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intelligence.xml" ContentType="application/vnd.ms-office.intelligenc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inorHAnsi" w:eastAsiaTheme="minorHAnsi" w:hAnsiTheme="minorHAnsi" w:cstheme="minorBidi"/>
          <w:color w:val="auto"/>
          <w:sz w:val="22"/>
          <w:szCs w:val="22"/>
          <w:lang w:val="en-US" w:eastAsia="en-US"/>
        </w:rPr>
        <w:id w:val="-1696688227"/>
        <w:docPartObj>
          <w:docPartGallery w:val="Table of Contents"/>
          <w:docPartUnique/>
        </w:docPartObj>
      </w:sdtPr>
      <w:sdtEndPr>
        <w:rPr>
          <w:b/>
          <w:bCs/>
        </w:rPr>
      </w:sdtEndPr>
      <w:sdtContent>
        <w:p w14:paraId="323A0EB9" w14:textId="77777777" w:rsidR="00F67F73" w:rsidRPr="00FE0DAE" w:rsidRDefault="00633EF1">
          <w:pPr>
            <w:pStyle w:val="En-ttedetabledesmatires"/>
            <w:rPr>
              <w:b/>
              <w:color w:val="auto"/>
              <w:lang w:val="en-US"/>
            </w:rPr>
          </w:pPr>
          <w:r w:rsidRPr="00FE0DAE">
            <w:rPr>
              <w:b/>
              <w:color w:val="auto"/>
              <w:lang w:val="en-US"/>
            </w:rPr>
            <w:t>Index</w:t>
          </w:r>
        </w:p>
        <w:p w14:paraId="4710C62E" w14:textId="57D77E55" w:rsidR="00892E25" w:rsidRDefault="00F67F73">
          <w:pPr>
            <w:pStyle w:val="TM1"/>
            <w:tabs>
              <w:tab w:val="right" w:leader="dot" w:pos="9062"/>
            </w:tabs>
            <w:rPr>
              <w:rFonts w:eastAsiaTheme="minorEastAsia"/>
              <w:noProof/>
              <w:lang w:eastAsia="fr-FR"/>
            </w:rPr>
          </w:pPr>
          <w:r w:rsidRPr="00FE0DAE">
            <w:rPr>
              <w:lang w:val="en-US"/>
            </w:rPr>
            <w:fldChar w:fldCharType="begin"/>
          </w:r>
          <w:r w:rsidRPr="00FE0DAE">
            <w:rPr>
              <w:lang w:val="en-US"/>
            </w:rPr>
            <w:instrText xml:space="preserve"> TOC \o "1-3" \h \z \u </w:instrText>
          </w:r>
          <w:r w:rsidRPr="00FE0DAE">
            <w:rPr>
              <w:lang w:val="en-US"/>
            </w:rPr>
            <w:fldChar w:fldCharType="separate"/>
          </w:r>
          <w:hyperlink w:anchor="_Toc81574909" w:history="1">
            <w:r w:rsidR="00892E25" w:rsidRPr="00490D99">
              <w:rPr>
                <w:rStyle w:val="Lienhypertexte"/>
                <w:rFonts w:eastAsia="Calibri"/>
                <w:b/>
                <w:noProof/>
                <w:lang w:val="en-US"/>
              </w:rPr>
              <w:t>Supplementary methods</w:t>
            </w:r>
            <w:r w:rsidR="00892E25">
              <w:rPr>
                <w:noProof/>
                <w:webHidden/>
              </w:rPr>
              <w:tab/>
            </w:r>
            <w:r w:rsidR="00892E25">
              <w:rPr>
                <w:noProof/>
                <w:webHidden/>
              </w:rPr>
              <w:fldChar w:fldCharType="begin"/>
            </w:r>
            <w:r w:rsidR="00892E25">
              <w:rPr>
                <w:noProof/>
                <w:webHidden/>
              </w:rPr>
              <w:instrText xml:space="preserve"> PAGEREF _Toc81574909 \h </w:instrText>
            </w:r>
            <w:r w:rsidR="00892E25">
              <w:rPr>
                <w:noProof/>
                <w:webHidden/>
              </w:rPr>
            </w:r>
            <w:r w:rsidR="00892E25">
              <w:rPr>
                <w:noProof/>
                <w:webHidden/>
              </w:rPr>
              <w:fldChar w:fldCharType="separate"/>
            </w:r>
            <w:r w:rsidR="0058101C">
              <w:rPr>
                <w:noProof/>
                <w:webHidden/>
              </w:rPr>
              <w:t>2</w:t>
            </w:r>
            <w:r w:rsidR="00892E25">
              <w:rPr>
                <w:noProof/>
                <w:webHidden/>
              </w:rPr>
              <w:fldChar w:fldCharType="end"/>
            </w:r>
          </w:hyperlink>
        </w:p>
        <w:p w14:paraId="698F9FF6" w14:textId="65B77F5E" w:rsidR="00892E25" w:rsidRDefault="00892E25">
          <w:pPr>
            <w:pStyle w:val="TM2"/>
            <w:tabs>
              <w:tab w:val="right" w:leader="dot" w:pos="9062"/>
            </w:tabs>
            <w:rPr>
              <w:rFonts w:eastAsiaTheme="minorEastAsia"/>
              <w:noProof/>
              <w:lang w:eastAsia="fr-FR"/>
            </w:rPr>
          </w:pPr>
          <w:hyperlink w:anchor="_Toc81574910" w:history="1">
            <w:r w:rsidRPr="00490D99">
              <w:rPr>
                <w:rStyle w:val="Lienhypertexte"/>
                <w:rFonts w:eastAsia="Calibri"/>
                <w:b/>
                <w:noProof/>
                <w:lang w:val="en-US"/>
              </w:rPr>
              <w:t>Initial Coronavirus screening</w:t>
            </w:r>
            <w:r>
              <w:rPr>
                <w:noProof/>
                <w:webHidden/>
              </w:rPr>
              <w:tab/>
            </w:r>
            <w:r>
              <w:rPr>
                <w:noProof/>
                <w:webHidden/>
              </w:rPr>
              <w:fldChar w:fldCharType="begin"/>
            </w:r>
            <w:r>
              <w:rPr>
                <w:noProof/>
                <w:webHidden/>
              </w:rPr>
              <w:instrText xml:space="preserve"> PAGEREF _Toc81574910 \h </w:instrText>
            </w:r>
            <w:r>
              <w:rPr>
                <w:noProof/>
                <w:webHidden/>
              </w:rPr>
            </w:r>
            <w:r>
              <w:rPr>
                <w:noProof/>
                <w:webHidden/>
              </w:rPr>
              <w:fldChar w:fldCharType="separate"/>
            </w:r>
            <w:r w:rsidR="0058101C">
              <w:rPr>
                <w:noProof/>
                <w:webHidden/>
              </w:rPr>
              <w:t>2</w:t>
            </w:r>
            <w:r>
              <w:rPr>
                <w:noProof/>
                <w:webHidden/>
              </w:rPr>
              <w:fldChar w:fldCharType="end"/>
            </w:r>
          </w:hyperlink>
        </w:p>
        <w:p w14:paraId="45F8849F" w14:textId="0FF6E447" w:rsidR="00892E25" w:rsidRDefault="00892E25">
          <w:pPr>
            <w:pStyle w:val="TM2"/>
            <w:tabs>
              <w:tab w:val="right" w:leader="dot" w:pos="9062"/>
            </w:tabs>
            <w:rPr>
              <w:rFonts w:eastAsiaTheme="minorEastAsia"/>
              <w:noProof/>
              <w:lang w:eastAsia="fr-FR"/>
            </w:rPr>
          </w:pPr>
          <w:hyperlink w:anchor="_Toc81574911" w:history="1">
            <w:r w:rsidRPr="00490D99">
              <w:rPr>
                <w:rStyle w:val="Lienhypertexte"/>
                <w:rFonts w:eastAsia="Calibri"/>
                <w:b/>
                <w:noProof/>
                <w:lang w:val="en-US"/>
              </w:rPr>
              <w:t xml:space="preserve">Primer design for </w:t>
            </w:r>
            <w:r w:rsidRPr="00490D99">
              <w:rPr>
                <w:rStyle w:val="Lienhypertexte"/>
                <w:rFonts w:eastAsia="Calibri"/>
                <w:b/>
                <w:i/>
                <w:noProof/>
                <w:lang w:val="en-US"/>
              </w:rPr>
              <w:t>Betacoronavirus</w:t>
            </w:r>
            <w:r w:rsidRPr="00490D99">
              <w:rPr>
                <w:rStyle w:val="Lienhypertexte"/>
                <w:rFonts w:eastAsia="Calibri"/>
                <w:b/>
                <w:noProof/>
                <w:lang w:val="en-US"/>
              </w:rPr>
              <w:t xml:space="preserve"> enrichment before Next-Generation Sequencing</w:t>
            </w:r>
            <w:r>
              <w:rPr>
                <w:noProof/>
                <w:webHidden/>
              </w:rPr>
              <w:tab/>
            </w:r>
            <w:r>
              <w:rPr>
                <w:noProof/>
                <w:webHidden/>
              </w:rPr>
              <w:fldChar w:fldCharType="begin"/>
            </w:r>
            <w:r>
              <w:rPr>
                <w:noProof/>
                <w:webHidden/>
              </w:rPr>
              <w:instrText xml:space="preserve"> PAGEREF _Toc81574911 \h </w:instrText>
            </w:r>
            <w:r>
              <w:rPr>
                <w:noProof/>
                <w:webHidden/>
              </w:rPr>
            </w:r>
            <w:r>
              <w:rPr>
                <w:noProof/>
                <w:webHidden/>
              </w:rPr>
              <w:fldChar w:fldCharType="separate"/>
            </w:r>
            <w:r w:rsidR="0058101C">
              <w:rPr>
                <w:noProof/>
                <w:webHidden/>
              </w:rPr>
              <w:t>2</w:t>
            </w:r>
            <w:r>
              <w:rPr>
                <w:noProof/>
                <w:webHidden/>
              </w:rPr>
              <w:fldChar w:fldCharType="end"/>
            </w:r>
          </w:hyperlink>
        </w:p>
        <w:p w14:paraId="6A04A2F2" w14:textId="532A78F0" w:rsidR="00892E25" w:rsidRDefault="00892E25">
          <w:pPr>
            <w:pStyle w:val="TM2"/>
            <w:tabs>
              <w:tab w:val="right" w:leader="dot" w:pos="9062"/>
            </w:tabs>
            <w:rPr>
              <w:rFonts w:eastAsiaTheme="minorEastAsia"/>
              <w:noProof/>
              <w:lang w:eastAsia="fr-FR"/>
            </w:rPr>
          </w:pPr>
          <w:hyperlink w:anchor="_Toc81574912" w:history="1">
            <w:r w:rsidRPr="00490D99">
              <w:rPr>
                <w:rStyle w:val="Lienhypertexte"/>
                <w:rFonts w:eastAsia="Times New Roman"/>
                <w:b/>
                <w:noProof/>
                <w:lang w:val="en-US"/>
              </w:rPr>
              <w:t>Sample preparation for sequencing</w:t>
            </w:r>
            <w:r>
              <w:rPr>
                <w:noProof/>
                <w:webHidden/>
              </w:rPr>
              <w:tab/>
            </w:r>
            <w:r>
              <w:rPr>
                <w:noProof/>
                <w:webHidden/>
              </w:rPr>
              <w:fldChar w:fldCharType="begin"/>
            </w:r>
            <w:r>
              <w:rPr>
                <w:noProof/>
                <w:webHidden/>
              </w:rPr>
              <w:instrText xml:space="preserve"> PAGEREF _Toc81574912 \h </w:instrText>
            </w:r>
            <w:r>
              <w:rPr>
                <w:noProof/>
                <w:webHidden/>
              </w:rPr>
            </w:r>
            <w:r>
              <w:rPr>
                <w:noProof/>
                <w:webHidden/>
              </w:rPr>
              <w:fldChar w:fldCharType="separate"/>
            </w:r>
            <w:r w:rsidR="0058101C">
              <w:rPr>
                <w:noProof/>
                <w:webHidden/>
              </w:rPr>
              <w:t>2</w:t>
            </w:r>
            <w:r>
              <w:rPr>
                <w:noProof/>
                <w:webHidden/>
              </w:rPr>
              <w:fldChar w:fldCharType="end"/>
            </w:r>
          </w:hyperlink>
        </w:p>
        <w:p w14:paraId="4EEC204A" w14:textId="6B5550FA" w:rsidR="00892E25" w:rsidRDefault="00892E25">
          <w:pPr>
            <w:pStyle w:val="TM2"/>
            <w:tabs>
              <w:tab w:val="right" w:leader="dot" w:pos="9062"/>
            </w:tabs>
            <w:rPr>
              <w:rFonts w:eastAsiaTheme="minorEastAsia"/>
              <w:noProof/>
              <w:lang w:eastAsia="fr-FR"/>
            </w:rPr>
          </w:pPr>
          <w:hyperlink w:anchor="_Toc81574913" w:history="1">
            <w:r w:rsidRPr="00490D99">
              <w:rPr>
                <w:rStyle w:val="Lienhypertexte"/>
                <w:rFonts w:eastAsia="Times New Roman"/>
                <w:b/>
                <w:noProof/>
                <w:lang w:val="en-US"/>
              </w:rPr>
              <w:t>Amplicon sequencing</w:t>
            </w:r>
            <w:r>
              <w:rPr>
                <w:noProof/>
                <w:webHidden/>
              </w:rPr>
              <w:tab/>
            </w:r>
            <w:r>
              <w:rPr>
                <w:noProof/>
                <w:webHidden/>
              </w:rPr>
              <w:fldChar w:fldCharType="begin"/>
            </w:r>
            <w:r>
              <w:rPr>
                <w:noProof/>
                <w:webHidden/>
              </w:rPr>
              <w:instrText xml:space="preserve"> PAGEREF _Toc81574913 \h </w:instrText>
            </w:r>
            <w:r>
              <w:rPr>
                <w:noProof/>
                <w:webHidden/>
              </w:rPr>
            </w:r>
            <w:r>
              <w:rPr>
                <w:noProof/>
                <w:webHidden/>
              </w:rPr>
              <w:fldChar w:fldCharType="separate"/>
            </w:r>
            <w:r w:rsidR="0058101C">
              <w:rPr>
                <w:noProof/>
                <w:webHidden/>
              </w:rPr>
              <w:t>3</w:t>
            </w:r>
            <w:r>
              <w:rPr>
                <w:noProof/>
                <w:webHidden/>
              </w:rPr>
              <w:fldChar w:fldCharType="end"/>
            </w:r>
          </w:hyperlink>
        </w:p>
        <w:p w14:paraId="539F92D2" w14:textId="6B2FED79" w:rsidR="00892E25" w:rsidRDefault="00892E25">
          <w:pPr>
            <w:pStyle w:val="TM2"/>
            <w:tabs>
              <w:tab w:val="right" w:leader="dot" w:pos="9062"/>
            </w:tabs>
            <w:rPr>
              <w:rFonts w:eastAsiaTheme="minorEastAsia"/>
              <w:noProof/>
              <w:lang w:eastAsia="fr-FR"/>
            </w:rPr>
          </w:pPr>
          <w:hyperlink w:anchor="_Toc81574914" w:history="1">
            <w:r w:rsidRPr="00490D99">
              <w:rPr>
                <w:rStyle w:val="Lienhypertexte"/>
                <w:rFonts w:eastAsia="Times New Roman"/>
                <w:b/>
                <w:noProof/>
                <w:lang w:val="en-US"/>
              </w:rPr>
              <w:t>Genome assembly and finishing</w:t>
            </w:r>
            <w:r>
              <w:rPr>
                <w:noProof/>
                <w:webHidden/>
              </w:rPr>
              <w:tab/>
            </w:r>
            <w:r>
              <w:rPr>
                <w:noProof/>
                <w:webHidden/>
              </w:rPr>
              <w:fldChar w:fldCharType="begin"/>
            </w:r>
            <w:r>
              <w:rPr>
                <w:noProof/>
                <w:webHidden/>
              </w:rPr>
              <w:instrText xml:space="preserve"> PAGEREF _Toc81574914 \h </w:instrText>
            </w:r>
            <w:r>
              <w:rPr>
                <w:noProof/>
                <w:webHidden/>
              </w:rPr>
            </w:r>
            <w:r>
              <w:rPr>
                <w:noProof/>
                <w:webHidden/>
              </w:rPr>
              <w:fldChar w:fldCharType="separate"/>
            </w:r>
            <w:r w:rsidR="0058101C">
              <w:rPr>
                <w:noProof/>
                <w:webHidden/>
              </w:rPr>
              <w:t>3</w:t>
            </w:r>
            <w:r>
              <w:rPr>
                <w:noProof/>
                <w:webHidden/>
              </w:rPr>
              <w:fldChar w:fldCharType="end"/>
            </w:r>
          </w:hyperlink>
        </w:p>
        <w:p w14:paraId="2BD05742" w14:textId="72560239" w:rsidR="00892E25" w:rsidRDefault="00892E25">
          <w:pPr>
            <w:pStyle w:val="TM2"/>
            <w:tabs>
              <w:tab w:val="right" w:leader="dot" w:pos="9062"/>
            </w:tabs>
            <w:rPr>
              <w:rFonts w:eastAsiaTheme="minorEastAsia"/>
              <w:noProof/>
              <w:lang w:eastAsia="fr-FR"/>
            </w:rPr>
          </w:pPr>
          <w:hyperlink w:anchor="_Toc81574915" w:history="1">
            <w:r w:rsidRPr="00490D99">
              <w:rPr>
                <w:rStyle w:val="Lienhypertexte"/>
                <w:rFonts w:eastAsia="Times New Roman"/>
                <w:b/>
                <w:noProof/>
                <w:lang w:val="en-US"/>
              </w:rPr>
              <w:t>Recombination and phylogenetic analyses</w:t>
            </w:r>
            <w:r>
              <w:rPr>
                <w:noProof/>
                <w:webHidden/>
              </w:rPr>
              <w:tab/>
            </w:r>
            <w:r>
              <w:rPr>
                <w:noProof/>
                <w:webHidden/>
              </w:rPr>
              <w:fldChar w:fldCharType="begin"/>
            </w:r>
            <w:r>
              <w:rPr>
                <w:noProof/>
                <w:webHidden/>
              </w:rPr>
              <w:instrText xml:space="preserve"> PAGEREF _Toc81574915 \h </w:instrText>
            </w:r>
            <w:r>
              <w:rPr>
                <w:noProof/>
                <w:webHidden/>
              </w:rPr>
            </w:r>
            <w:r>
              <w:rPr>
                <w:noProof/>
                <w:webHidden/>
              </w:rPr>
              <w:fldChar w:fldCharType="separate"/>
            </w:r>
            <w:r w:rsidR="0058101C">
              <w:rPr>
                <w:noProof/>
                <w:webHidden/>
              </w:rPr>
              <w:t>3</w:t>
            </w:r>
            <w:r>
              <w:rPr>
                <w:noProof/>
                <w:webHidden/>
              </w:rPr>
              <w:fldChar w:fldCharType="end"/>
            </w:r>
          </w:hyperlink>
        </w:p>
        <w:p w14:paraId="72B05810" w14:textId="6458B4CE" w:rsidR="00892E25" w:rsidRDefault="00892E25">
          <w:pPr>
            <w:pStyle w:val="TM2"/>
            <w:tabs>
              <w:tab w:val="right" w:leader="dot" w:pos="9062"/>
            </w:tabs>
            <w:rPr>
              <w:rFonts w:eastAsiaTheme="minorEastAsia"/>
              <w:noProof/>
              <w:lang w:eastAsia="fr-FR"/>
            </w:rPr>
          </w:pPr>
          <w:hyperlink w:anchor="_Toc81574916" w:history="1">
            <w:r w:rsidRPr="00490D99">
              <w:rPr>
                <w:rStyle w:val="Lienhypertexte"/>
                <w:rFonts w:eastAsia="Calibri"/>
                <w:b/>
                <w:bCs/>
                <w:noProof/>
                <w:lang w:val="en-US"/>
              </w:rPr>
              <w:t>Generation of lentiviral pseudoviruses</w:t>
            </w:r>
            <w:r>
              <w:rPr>
                <w:noProof/>
                <w:webHidden/>
              </w:rPr>
              <w:tab/>
            </w:r>
            <w:r>
              <w:rPr>
                <w:noProof/>
                <w:webHidden/>
              </w:rPr>
              <w:fldChar w:fldCharType="begin"/>
            </w:r>
            <w:r>
              <w:rPr>
                <w:noProof/>
                <w:webHidden/>
              </w:rPr>
              <w:instrText xml:space="preserve"> PAGEREF _Toc81574916 \h </w:instrText>
            </w:r>
            <w:r>
              <w:rPr>
                <w:noProof/>
                <w:webHidden/>
              </w:rPr>
            </w:r>
            <w:r>
              <w:rPr>
                <w:noProof/>
                <w:webHidden/>
              </w:rPr>
              <w:fldChar w:fldCharType="separate"/>
            </w:r>
            <w:r w:rsidR="0058101C">
              <w:rPr>
                <w:noProof/>
                <w:webHidden/>
              </w:rPr>
              <w:t>3</w:t>
            </w:r>
            <w:r>
              <w:rPr>
                <w:noProof/>
                <w:webHidden/>
              </w:rPr>
              <w:fldChar w:fldCharType="end"/>
            </w:r>
          </w:hyperlink>
        </w:p>
        <w:p w14:paraId="722F5CE3" w14:textId="0CF866F5" w:rsidR="00892E25" w:rsidRDefault="00892E25">
          <w:pPr>
            <w:pStyle w:val="TM2"/>
            <w:tabs>
              <w:tab w:val="right" w:leader="dot" w:pos="9062"/>
            </w:tabs>
            <w:rPr>
              <w:rFonts w:eastAsiaTheme="minorEastAsia"/>
              <w:noProof/>
              <w:lang w:eastAsia="fr-FR"/>
            </w:rPr>
          </w:pPr>
          <w:hyperlink w:anchor="_Toc81574917" w:history="1">
            <w:r w:rsidRPr="00490D99">
              <w:rPr>
                <w:rStyle w:val="Lienhypertexte"/>
                <w:rFonts w:eastAsia="Calibri"/>
                <w:b/>
                <w:noProof/>
                <w:lang w:val="en-US"/>
              </w:rPr>
              <w:t>Spike-pseudotyped lentivirus entry assays</w:t>
            </w:r>
            <w:r>
              <w:rPr>
                <w:noProof/>
                <w:webHidden/>
              </w:rPr>
              <w:tab/>
            </w:r>
            <w:r>
              <w:rPr>
                <w:noProof/>
                <w:webHidden/>
              </w:rPr>
              <w:fldChar w:fldCharType="begin"/>
            </w:r>
            <w:r>
              <w:rPr>
                <w:noProof/>
                <w:webHidden/>
              </w:rPr>
              <w:instrText xml:space="preserve"> PAGEREF _Toc81574917 \h </w:instrText>
            </w:r>
            <w:r>
              <w:rPr>
                <w:noProof/>
                <w:webHidden/>
              </w:rPr>
            </w:r>
            <w:r>
              <w:rPr>
                <w:noProof/>
                <w:webHidden/>
              </w:rPr>
              <w:fldChar w:fldCharType="separate"/>
            </w:r>
            <w:r w:rsidR="0058101C">
              <w:rPr>
                <w:noProof/>
                <w:webHidden/>
              </w:rPr>
              <w:t>4</w:t>
            </w:r>
            <w:r>
              <w:rPr>
                <w:noProof/>
                <w:webHidden/>
              </w:rPr>
              <w:fldChar w:fldCharType="end"/>
            </w:r>
          </w:hyperlink>
        </w:p>
        <w:p w14:paraId="1E0B7311" w14:textId="00B71ABE" w:rsidR="00892E25" w:rsidRDefault="00892E25">
          <w:pPr>
            <w:pStyle w:val="TM2"/>
            <w:tabs>
              <w:tab w:val="right" w:leader="dot" w:pos="9062"/>
            </w:tabs>
            <w:rPr>
              <w:rFonts w:eastAsiaTheme="minorEastAsia"/>
              <w:noProof/>
              <w:lang w:eastAsia="fr-FR"/>
            </w:rPr>
          </w:pPr>
          <w:hyperlink w:anchor="_Toc81574918" w:history="1">
            <w:r w:rsidRPr="00490D99">
              <w:rPr>
                <w:rStyle w:val="Lienhypertexte"/>
                <w:rFonts w:eastAsia="Calibri"/>
                <w:b/>
                <w:noProof/>
                <w:lang w:val="en-US"/>
              </w:rPr>
              <w:t>Neutralization assays</w:t>
            </w:r>
            <w:r>
              <w:rPr>
                <w:noProof/>
                <w:webHidden/>
              </w:rPr>
              <w:tab/>
            </w:r>
            <w:r>
              <w:rPr>
                <w:noProof/>
                <w:webHidden/>
              </w:rPr>
              <w:fldChar w:fldCharType="begin"/>
            </w:r>
            <w:r>
              <w:rPr>
                <w:noProof/>
                <w:webHidden/>
              </w:rPr>
              <w:instrText xml:space="preserve"> PAGEREF _Toc81574918 \h </w:instrText>
            </w:r>
            <w:r>
              <w:rPr>
                <w:noProof/>
                <w:webHidden/>
              </w:rPr>
            </w:r>
            <w:r>
              <w:rPr>
                <w:noProof/>
                <w:webHidden/>
              </w:rPr>
              <w:fldChar w:fldCharType="separate"/>
            </w:r>
            <w:r w:rsidR="0058101C">
              <w:rPr>
                <w:noProof/>
                <w:webHidden/>
              </w:rPr>
              <w:t>4</w:t>
            </w:r>
            <w:r>
              <w:rPr>
                <w:noProof/>
                <w:webHidden/>
              </w:rPr>
              <w:fldChar w:fldCharType="end"/>
            </w:r>
          </w:hyperlink>
        </w:p>
        <w:p w14:paraId="384A1DBB" w14:textId="3BCE6C70" w:rsidR="00892E25" w:rsidRDefault="00892E25">
          <w:pPr>
            <w:pStyle w:val="TM2"/>
            <w:tabs>
              <w:tab w:val="right" w:leader="dot" w:pos="9062"/>
            </w:tabs>
            <w:rPr>
              <w:rFonts w:eastAsiaTheme="minorEastAsia"/>
              <w:noProof/>
              <w:lang w:eastAsia="fr-FR"/>
            </w:rPr>
          </w:pPr>
          <w:hyperlink w:anchor="_Toc81574919" w:history="1">
            <w:r w:rsidRPr="00490D99">
              <w:rPr>
                <w:rStyle w:val="Lienhypertexte"/>
                <w:b/>
                <w:noProof/>
                <w:lang w:val="en-US"/>
              </w:rPr>
              <w:t>Virus isolation</w:t>
            </w:r>
            <w:r>
              <w:rPr>
                <w:noProof/>
                <w:webHidden/>
              </w:rPr>
              <w:tab/>
            </w:r>
            <w:r>
              <w:rPr>
                <w:noProof/>
                <w:webHidden/>
              </w:rPr>
              <w:fldChar w:fldCharType="begin"/>
            </w:r>
            <w:r>
              <w:rPr>
                <w:noProof/>
                <w:webHidden/>
              </w:rPr>
              <w:instrText xml:space="preserve"> PAGEREF _Toc81574919 \h </w:instrText>
            </w:r>
            <w:r>
              <w:rPr>
                <w:noProof/>
                <w:webHidden/>
              </w:rPr>
            </w:r>
            <w:r>
              <w:rPr>
                <w:noProof/>
                <w:webHidden/>
              </w:rPr>
              <w:fldChar w:fldCharType="separate"/>
            </w:r>
            <w:r w:rsidR="0058101C">
              <w:rPr>
                <w:noProof/>
                <w:webHidden/>
              </w:rPr>
              <w:t>4</w:t>
            </w:r>
            <w:r>
              <w:rPr>
                <w:noProof/>
                <w:webHidden/>
              </w:rPr>
              <w:fldChar w:fldCharType="end"/>
            </w:r>
          </w:hyperlink>
        </w:p>
        <w:p w14:paraId="0E635E83" w14:textId="493CE890" w:rsidR="00892E25" w:rsidRDefault="00892E25">
          <w:pPr>
            <w:pStyle w:val="TM2"/>
            <w:tabs>
              <w:tab w:val="right" w:leader="dot" w:pos="9062"/>
            </w:tabs>
            <w:rPr>
              <w:rFonts w:eastAsiaTheme="minorEastAsia"/>
              <w:noProof/>
              <w:lang w:eastAsia="fr-FR"/>
            </w:rPr>
          </w:pPr>
          <w:hyperlink w:anchor="_Toc81574920" w:history="1">
            <w:r w:rsidRPr="00490D99">
              <w:rPr>
                <w:rStyle w:val="Lienhypertexte"/>
                <w:rFonts w:eastAsia="Calibri"/>
                <w:b/>
                <w:bCs/>
                <w:noProof/>
                <w:lang w:val="en-US"/>
              </w:rPr>
              <w:t>Molecular Dynamics simulations of RBD/hACE2 complexes</w:t>
            </w:r>
            <w:r>
              <w:rPr>
                <w:noProof/>
                <w:webHidden/>
              </w:rPr>
              <w:tab/>
            </w:r>
            <w:r>
              <w:rPr>
                <w:noProof/>
                <w:webHidden/>
              </w:rPr>
              <w:fldChar w:fldCharType="begin"/>
            </w:r>
            <w:r>
              <w:rPr>
                <w:noProof/>
                <w:webHidden/>
              </w:rPr>
              <w:instrText xml:space="preserve"> PAGEREF _Toc81574920 \h </w:instrText>
            </w:r>
            <w:r>
              <w:rPr>
                <w:noProof/>
                <w:webHidden/>
              </w:rPr>
            </w:r>
            <w:r>
              <w:rPr>
                <w:noProof/>
                <w:webHidden/>
              </w:rPr>
              <w:fldChar w:fldCharType="separate"/>
            </w:r>
            <w:r w:rsidR="0058101C">
              <w:rPr>
                <w:noProof/>
                <w:webHidden/>
              </w:rPr>
              <w:t>4</w:t>
            </w:r>
            <w:r>
              <w:rPr>
                <w:noProof/>
                <w:webHidden/>
              </w:rPr>
              <w:fldChar w:fldCharType="end"/>
            </w:r>
          </w:hyperlink>
        </w:p>
        <w:p w14:paraId="152D7752" w14:textId="21CC55CF" w:rsidR="00892E25" w:rsidRDefault="00892E25">
          <w:pPr>
            <w:pStyle w:val="TM1"/>
            <w:tabs>
              <w:tab w:val="right" w:leader="dot" w:pos="9062"/>
            </w:tabs>
            <w:rPr>
              <w:rFonts w:eastAsiaTheme="minorEastAsia"/>
              <w:noProof/>
              <w:lang w:eastAsia="fr-FR"/>
            </w:rPr>
          </w:pPr>
          <w:hyperlink w:anchor="_Toc81574921" w:history="1">
            <w:r w:rsidRPr="00490D99">
              <w:rPr>
                <w:rStyle w:val="Lienhypertexte"/>
                <w:b/>
                <w:noProof/>
                <w:lang w:val="en-US"/>
              </w:rPr>
              <w:t>Supplementary Tables</w:t>
            </w:r>
            <w:r>
              <w:rPr>
                <w:noProof/>
                <w:webHidden/>
              </w:rPr>
              <w:tab/>
            </w:r>
            <w:r>
              <w:rPr>
                <w:noProof/>
                <w:webHidden/>
              </w:rPr>
              <w:fldChar w:fldCharType="begin"/>
            </w:r>
            <w:r>
              <w:rPr>
                <w:noProof/>
                <w:webHidden/>
              </w:rPr>
              <w:instrText xml:space="preserve"> PAGEREF _Toc81574921 \h </w:instrText>
            </w:r>
            <w:r>
              <w:rPr>
                <w:noProof/>
                <w:webHidden/>
              </w:rPr>
            </w:r>
            <w:r>
              <w:rPr>
                <w:noProof/>
                <w:webHidden/>
              </w:rPr>
              <w:fldChar w:fldCharType="separate"/>
            </w:r>
            <w:r w:rsidR="0058101C">
              <w:rPr>
                <w:noProof/>
                <w:webHidden/>
              </w:rPr>
              <w:t>6</w:t>
            </w:r>
            <w:r>
              <w:rPr>
                <w:noProof/>
                <w:webHidden/>
              </w:rPr>
              <w:fldChar w:fldCharType="end"/>
            </w:r>
          </w:hyperlink>
        </w:p>
        <w:p w14:paraId="0C475351" w14:textId="49EC6C76" w:rsidR="00892E25" w:rsidRDefault="00892E25">
          <w:pPr>
            <w:pStyle w:val="TM2"/>
            <w:tabs>
              <w:tab w:val="right" w:leader="dot" w:pos="9062"/>
            </w:tabs>
            <w:rPr>
              <w:rFonts w:eastAsiaTheme="minorEastAsia"/>
              <w:noProof/>
              <w:lang w:eastAsia="fr-FR"/>
            </w:rPr>
          </w:pPr>
          <w:hyperlink w:anchor="_Toc81574922" w:history="1">
            <w:r w:rsidRPr="00490D99">
              <w:rPr>
                <w:rStyle w:val="Lienhypertexte"/>
                <w:b/>
                <w:noProof/>
                <w:lang w:val="en-US"/>
              </w:rPr>
              <w:t>Table S1: Total number of bats collected and morphological identification.</w:t>
            </w:r>
            <w:r>
              <w:rPr>
                <w:noProof/>
                <w:webHidden/>
              </w:rPr>
              <w:tab/>
            </w:r>
            <w:r>
              <w:rPr>
                <w:noProof/>
                <w:webHidden/>
              </w:rPr>
              <w:fldChar w:fldCharType="begin"/>
            </w:r>
            <w:r>
              <w:rPr>
                <w:noProof/>
                <w:webHidden/>
              </w:rPr>
              <w:instrText xml:space="preserve"> PAGEREF _Toc81574922 \h </w:instrText>
            </w:r>
            <w:r>
              <w:rPr>
                <w:noProof/>
                <w:webHidden/>
              </w:rPr>
            </w:r>
            <w:r>
              <w:rPr>
                <w:noProof/>
                <w:webHidden/>
              </w:rPr>
              <w:fldChar w:fldCharType="separate"/>
            </w:r>
            <w:r w:rsidR="0058101C">
              <w:rPr>
                <w:noProof/>
                <w:webHidden/>
              </w:rPr>
              <w:t>6</w:t>
            </w:r>
            <w:r>
              <w:rPr>
                <w:noProof/>
                <w:webHidden/>
              </w:rPr>
              <w:fldChar w:fldCharType="end"/>
            </w:r>
          </w:hyperlink>
        </w:p>
        <w:p w14:paraId="27540BB1" w14:textId="2AF10137" w:rsidR="00892E25" w:rsidRDefault="00892E25">
          <w:pPr>
            <w:pStyle w:val="TM2"/>
            <w:tabs>
              <w:tab w:val="right" w:leader="dot" w:pos="9062"/>
            </w:tabs>
            <w:rPr>
              <w:rFonts w:eastAsiaTheme="minorEastAsia"/>
              <w:noProof/>
              <w:lang w:eastAsia="fr-FR"/>
            </w:rPr>
          </w:pPr>
          <w:hyperlink w:anchor="_Toc81574923" w:history="1">
            <w:r w:rsidRPr="00490D99">
              <w:rPr>
                <w:rStyle w:val="Lienhypertexte"/>
                <w:b/>
                <w:noProof/>
                <w:lang w:val="en-US"/>
              </w:rPr>
              <w:t>Table S2: List of study sites in Laos with coordinates</w:t>
            </w:r>
            <w:r>
              <w:rPr>
                <w:noProof/>
                <w:webHidden/>
              </w:rPr>
              <w:tab/>
            </w:r>
            <w:r>
              <w:rPr>
                <w:noProof/>
                <w:webHidden/>
              </w:rPr>
              <w:fldChar w:fldCharType="begin"/>
            </w:r>
            <w:r>
              <w:rPr>
                <w:noProof/>
                <w:webHidden/>
              </w:rPr>
              <w:instrText xml:space="preserve"> PAGEREF _Toc81574923 \h </w:instrText>
            </w:r>
            <w:r>
              <w:rPr>
                <w:noProof/>
                <w:webHidden/>
              </w:rPr>
            </w:r>
            <w:r>
              <w:rPr>
                <w:noProof/>
                <w:webHidden/>
              </w:rPr>
              <w:fldChar w:fldCharType="separate"/>
            </w:r>
            <w:r w:rsidR="0058101C">
              <w:rPr>
                <w:noProof/>
                <w:webHidden/>
              </w:rPr>
              <w:t>8</w:t>
            </w:r>
            <w:r>
              <w:rPr>
                <w:noProof/>
                <w:webHidden/>
              </w:rPr>
              <w:fldChar w:fldCharType="end"/>
            </w:r>
          </w:hyperlink>
        </w:p>
        <w:p w14:paraId="5E5140CB" w14:textId="76B233E8" w:rsidR="00892E25" w:rsidRDefault="00892E25">
          <w:pPr>
            <w:pStyle w:val="TM2"/>
            <w:tabs>
              <w:tab w:val="right" w:leader="dot" w:pos="9062"/>
            </w:tabs>
            <w:rPr>
              <w:rFonts w:eastAsiaTheme="minorEastAsia"/>
              <w:noProof/>
              <w:lang w:eastAsia="fr-FR"/>
            </w:rPr>
          </w:pPr>
          <w:hyperlink w:anchor="_Toc81574924" w:history="1">
            <w:r w:rsidRPr="00490D99">
              <w:rPr>
                <w:rStyle w:val="Lienhypertexte"/>
                <w:b/>
                <w:noProof/>
                <w:lang w:val="en-US"/>
              </w:rPr>
              <w:t>Table S3: Results from pan-coronavirus RT nested PCR and Sanger sequencing</w:t>
            </w:r>
            <w:r>
              <w:rPr>
                <w:noProof/>
                <w:webHidden/>
              </w:rPr>
              <w:tab/>
            </w:r>
            <w:r>
              <w:rPr>
                <w:noProof/>
                <w:webHidden/>
              </w:rPr>
              <w:fldChar w:fldCharType="begin"/>
            </w:r>
            <w:r>
              <w:rPr>
                <w:noProof/>
                <w:webHidden/>
              </w:rPr>
              <w:instrText xml:space="preserve"> PAGEREF _Toc81574924 \h </w:instrText>
            </w:r>
            <w:r>
              <w:rPr>
                <w:noProof/>
                <w:webHidden/>
              </w:rPr>
            </w:r>
            <w:r>
              <w:rPr>
                <w:noProof/>
                <w:webHidden/>
              </w:rPr>
              <w:fldChar w:fldCharType="separate"/>
            </w:r>
            <w:r w:rsidR="0058101C">
              <w:rPr>
                <w:noProof/>
                <w:webHidden/>
              </w:rPr>
              <w:t>9</w:t>
            </w:r>
            <w:r>
              <w:rPr>
                <w:noProof/>
                <w:webHidden/>
              </w:rPr>
              <w:fldChar w:fldCharType="end"/>
            </w:r>
          </w:hyperlink>
        </w:p>
        <w:p w14:paraId="6E2F8E20" w14:textId="60BB2A73" w:rsidR="00892E25" w:rsidRDefault="00892E25">
          <w:pPr>
            <w:pStyle w:val="TM2"/>
            <w:tabs>
              <w:tab w:val="right" w:leader="dot" w:pos="9062"/>
            </w:tabs>
            <w:rPr>
              <w:rFonts w:eastAsiaTheme="minorEastAsia"/>
              <w:noProof/>
              <w:lang w:eastAsia="fr-FR"/>
            </w:rPr>
          </w:pPr>
          <w:hyperlink w:anchor="_Toc81574925" w:history="1">
            <w:r w:rsidRPr="00490D99">
              <w:rPr>
                <w:rStyle w:val="Lienhypertexte"/>
                <w:b/>
                <w:noProof/>
                <w:lang w:val="en-US"/>
              </w:rPr>
              <w:t>Table S4. List of the MD simulations performed.</w:t>
            </w:r>
            <w:r>
              <w:rPr>
                <w:noProof/>
                <w:webHidden/>
              </w:rPr>
              <w:tab/>
            </w:r>
            <w:r>
              <w:rPr>
                <w:noProof/>
                <w:webHidden/>
              </w:rPr>
              <w:fldChar w:fldCharType="begin"/>
            </w:r>
            <w:r>
              <w:rPr>
                <w:noProof/>
                <w:webHidden/>
              </w:rPr>
              <w:instrText xml:space="preserve"> PAGEREF _Toc81574925 \h </w:instrText>
            </w:r>
            <w:r>
              <w:rPr>
                <w:noProof/>
                <w:webHidden/>
              </w:rPr>
            </w:r>
            <w:r>
              <w:rPr>
                <w:noProof/>
                <w:webHidden/>
              </w:rPr>
              <w:fldChar w:fldCharType="separate"/>
            </w:r>
            <w:r w:rsidR="0058101C">
              <w:rPr>
                <w:noProof/>
                <w:webHidden/>
              </w:rPr>
              <w:t>11</w:t>
            </w:r>
            <w:r>
              <w:rPr>
                <w:noProof/>
                <w:webHidden/>
              </w:rPr>
              <w:fldChar w:fldCharType="end"/>
            </w:r>
          </w:hyperlink>
        </w:p>
        <w:p w14:paraId="316C4E6C" w14:textId="635CB79C" w:rsidR="00892E25" w:rsidRDefault="00892E25">
          <w:pPr>
            <w:pStyle w:val="TM2"/>
            <w:tabs>
              <w:tab w:val="right" w:leader="dot" w:pos="9062"/>
            </w:tabs>
            <w:rPr>
              <w:rFonts w:eastAsiaTheme="minorEastAsia"/>
              <w:noProof/>
              <w:lang w:eastAsia="fr-FR"/>
            </w:rPr>
          </w:pPr>
          <w:hyperlink w:anchor="_Toc81574926" w:history="1">
            <w:r w:rsidRPr="00490D99">
              <w:rPr>
                <w:rStyle w:val="Lienhypertexte"/>
                <w:b/>
                <w:noProof/>
                <w:lang w:val="en-US"/>
              </w:rPr>
              <w:t>Table S5: Acknowledgment of sharing of SARS-CoV-2-related genome sequences from the GISAID database. Related to Figures 1-2 and Supp. Figures 1-4.</w:t>
            </w:r>
            <w:r>
              <w:rPr>
                <w:noProof/>
                <w:webHidden/>
              </w:rPr>
              <w:tab/>
            </w:r>
            <w:r>
              <w:rPr>
                <w:noProof/>
                <w:webHidden/>
              </w:rPr>
              <w:fldChar w:fldCharType="begin"/>
            </w:r>
            <w:r>
              <w:rPr>
                <w:noProof/>
                <w:webHidden/>
              </w:rPr>
              <w:instrText xml:space="preserve"> PAGEREF _Toc81574926 \h </w:instrText>
            </w:r>
            <w:r>
              <w:rPr>
                <w:noProof/>
                <w:webHidden/>
              </w:rPr>
            </w:r>
            <w:r>
              <w:rPr>
                <w:noProof/>
                <w:webHidden/>
              </w:rPr>
              <w:fldChar w:fldCharType="separate"/>
            </w:r>
            <w:r w:rsidR="0058101C">
              <w:rPr>
                <w:noProof/>
                <w:webHidden/>
              </w:rPr>
              <w:t>12</w:t>
            </w:r>
            <w:r>
              <w:rPr>
                <w:noProof/>
                <w:webHidden/>
              </w:rPr>
              <w:fldChar w:fldCharType="end"/>
            </w:r>
          </w:hyperlink>
        </w:p>
        <w:p w14:paraId="2309552F" w14:textId="5D3E558A" w:rsidR="00892E25" w:rsidRDefault="00892E25">
          <w:pPr>
            <w:pStyle w:val="TM2"/>
            <w:tabs>
              <w:tab w:val="right" w:leader="dot" w:pos="9062"/>
            </w:tabs>
            <w:rPr>
              <w:rFonts w:eastAsiaTheme="minorEastAsia"/>
              <w:noProof/>
              <w:lang w:eastAsia="fr-FR"/>
            </w:rPr>
          </w:pPr>
          <w:hyperlink w:anchor="_Toc81574927" w:history="1">
            <w:r w:rsidRPr="00490D99">
              <w:rPr>
                <w:rStyle w:val="Lienhypertexte"/>
                <w:b/>
                <w:noProof/>
                <w:lang w:val="en-US" w:eastAsia="en-GB"/>
              </w:rPr>
              <w:t>Table S6.  Data collection and refinement statistics of the crystal structure of RBD236 in complex with hACE2.</w:t>
            </w:r>
            <w:r>
              <w:rPr>
                <w:noProof/>
                <w:webHidden/>
              </w:rPr>
              <w:tab/>
            </w:r>
            <w:r>
              <w:rPr>
                <w:noProof/>
                <w:webHidden/>
              </w:rPr>
              <w:fldChar w:fldCharType="begin"/>
            </w:r>
            <w:r>
              <w:rPr>
                <w:noProof/>
                <w:webHidden/>
              </w:rPr>
              <w:instrText xml:space="preserve"> PAGEREF _Toc81574927 \h </w:instrText>
            </w:r>
            <w:r>
              <w:rPr>
                <w:noProof/>
                <w:webHidden/>
              </w:rPr>
            </w:r>
            <w:r>
              <w:rPr>
                <w:noProof/>
                <w:webHidden/>
              </w:rPr>
              <w:fldChar w:fldCharType="separate"/>
            </w:r>
            <w:r w:rsidR="0058101C">
              <w:rPr>
                <w:noProof/>
                <w:webHidden/>
              </w:rPr>
              <w:t>18</w:t>
            </w:r>
            <w:r>
              <w:rPr>
                <w:noProof/>
                <w:webHidden/>
              </w:rPr>
              <w:fldChar w:fldCharType="end"/>
            </w:r>
          </w:hyperlink>
        </w:p>
        <w:p w14:paraId="3815BEA5" w14:textId="157AF160" w:rsidR="00892E25" w:rsidRDefault="00892E25">
          <w:pPr>
            <w:pStyle w:val="TM1"/>
            <w:tabs>
              <w:tab w:val="right" w:leader="dot" w:pos="9062"/>
            </w:tabs>
            <w:rPr>
              <w:rFonts w:eastAsiaTheme="minorEastAsia"/>
              <w:noProof/>
              <w:lang w:eastAsia="fr-FR"/>
            </w:rPr>
          </w:pPr>
          <w:hyperlink w:anchor="_Toc81574928" w:history="1">
            <w:r w:rsidRPr="00490D99">
              <w:rPr>
                <w:rStyle w:val="Lienhypertexte"/>
                <w:rFonts w:eastAsia="Calibri"/>
                <w:b/>
                <w:noProof/>
                <w:lang w:val="en-US"/>
              </w:rPr>
              <w:t>Supplementary Figures</w:t>
            </w:r>
            <w:r>
              <w:rPr>
                <w:noProof/>
                <w:webHidden/>
              </w:rPr>
              <w:tab/>
            </w:r>
            <w:r>
              <w:rPr>
                <w:noProof/>
                <w:webHidden/>
              </w:rPr>
              <w:fldChar w:fldCharType="begin"/>
            </w:r>
            <w:r>
              <w:rPr>
                <w:noProof/>
                <w:webHidden/>
              </w:rPr>
              <w:instrText xml:space="preserve"> PAGEREF _Toc81574928 \h </w:instrText>
            </w:r>
            <w:r>
              <w:rPr>
                <w:noProof/>
                <w:webHidden/>
              </w:rPr>
            </w:r>
            <w:r>
              <w:rPr>
                <w:noProof/>
                <w:webHidden/>
              </w:rPr>
              <w:fldChar w:fldCharType="separate"/>
            </w:r>
            <w:r w:rsidR="0058101C">
              <w:rPr>
                <w:noProof/>
                <w:webHidden/>
              </w:rPr>
              <w:t>20</w:t>
            </w:r>
            <w:r>
              <w:rPr>
                <w:noProof/>
                <w:webHidden/>
              </w:rPr>
              <w:fldChar w:fldCharType="end"/>
            </w:r>
          </w:hyperlink>
        </w:p>
        <w:p w14:paraId="353FA03A" w14:textId="69AF451B" w:rsidR="00892E25" w:rsidRDefault="00892E25">
          <w:pPr>
            <w:pStyle w:val="TM2"/>
            <w:tabs>
              <w:tab w:val="right" w:leader="dot" w:pos="9062"/>
            </w:tabs>
            <w:rPr>
              <w:rFonts w:eastAsiaTheme="minorEastAsia"/>
              <w:noProof/>
              <w:lang w:eastAsia="fr-FR"/>
            </w:rPr>
          </w:pPr>
          <w:hyperlink w:anchor="_Toc81574929" w:history="1">
            <w:r w:rsidRPr="00490D99">
              <w:rPr>
                <w:rStyle w:val="Lienhypertexte"/>
                <w:b/>
                <w:noProof/>
                <w:lang w:val="en-US"/>
              </w:rPr>
              <w:t>Figure S1: Identity matrices at the genus level of representative sarbecoviruses.</w:t>
            </w:r>
            <w:r>
              <w:rPr>
                <w:noProof/>
                <w:webHidden/>
              </w:rPr>
              <w:tab/>
            </w:r>
            <w:r>
              <w:rPr>
                <w:noProof/>
                <w:webHidden/>
              </w:rPr>
              <w:fldChar w:fldCharType="begin"/>
            </w:r>
            <w:r>
              <w:rPr>
                <w:noProof/>
                <w:webHidden/>
              </w:rPr>
              <w:instrText xml:space="preserve"> PAGEREF _Toc81574929 \h </w:instrText>
            </w:r>
            <w:r>
              <w:rPr>
                <w:noProof/>
                <w:webHidden/>
              </w:rPr>
            </w:r>
            <w:r>
              <w:rPr>
                <w:noProof/>
                <w:webHidden/>
              </w:rPr>
              <w:fldChar w:fldCharType="separate"/>
            </w:r>
            <w:r w:rsidR="0058101C">
              <w:rPr>
                <w:noProof/>
                <w:webHidden/>
              </w:rPr>
              <w:t>20</w:t>
            </w:r>
            <w:r>
              <w:rPr>
                <w:noProof/>
                <w:webHidden/>
              </w:rPr>
              <w:fldChar w:fldCharType="end"/>
            </w:r>
          </w:hyperlink>
        </w:p>
        <w:p w14:paraId="64F29434" w14:textId="52475CC3" w:rsidR="00892E25" w:rsidRDefault="00892E25">
          <w:pPr>
            <w:pStyle w:val="TM2"/>
            <w:tabs>
              <w:tab w:val="right" w:leader="dot" w:pos="9062"/>
            </w:tabs>
            <w:rPr>
              <w:rFonts w:eastAsiaTheme="minorEastAsia"/>
              <w:noProof/>
              <w:lang w:eastAsia="fr-FR"/>
            </w:rPr>
          </w:pPr>
          <w:hyperlink w:anchor="_Toc81574930" w:history="1">
            <w:r w:rsidRPr="00490D99">
              <w:rPr>
                <w:rStyle w:val="Lienhypertexte"/>
                <w:b/>
                <w:noProof/>
                <w:lang w:val="en-US"/>
              </w:rPr>
              <w:t>Figure S2: Complete phylogenetic reconstructions of recombinant fragments, as described in Figure 2.</w:t>
            </w:r>
            <w:r>
              <w:rPr>
                <w:noProof/>
                <w:webHidden/>
              </w:rPr>
              <w:tab/>
            </w:r>
            <w:r>
              <w:rPr>
                <w:noProof/>
                <w:webHidden/>
              </w:rPr>
              <w:fldChar w:fldCharType="begin"/>
            </w:r>
            <w:r>
              <w:rPr>
                <w:noProof/>
                <w:webHidden/>
              </w:rPr>
              <w:instrText xml:space="preserve"> PAGEREF _Toc81574930 \h </w:instrText>
            </w:r>
            <w:r>
              <w:rPr>
                <w:noProof/>
                <w:webHidden/>
              </w:rPr>
            </w:r>
            <w:r>
              <w:rPr>
                <w:noProof/>
                <w:webHidden/>
              </w:rPr>
              <w:fldChar w:fldCharType="separate"/>
            </w:r>
            <w:r w:rsidR="0058101C">
              <w:rPr>
                <w:noProof/>
                <w:webHidden/>
              </w:rPr>
              <w:t>24</w:t>
            </w:r>
            <w:r>
              <w:rPr>
                <w:noProof/>
                <w:webHidden/>
              </w:rPr>
              <w:fldChar w:fldCharType="end"/>
            </w:r>
          </w:hyperlink>
        </w:p>
        <w:p w14:paraId="492C8580" w14:textId="27A3CD24" w:rsidR="00892E25" w:rsidRDefault="00892E25">
          <w:pPr>
            <w:pStyle w:val="TM2"/>
            <w:tabs>
              <w:tab w:val="right" w:leader="dot" w:pos="9062"/>
            </w:tabs>
            <w:rPr>
              <w:rFonts w:eastAsiaTheme="minorEastAsia"/>
              <w:noProof/>
              <w:lang w:eastAsia="fr-FR"/>
            </w:rPr>
          </w:pPr>
          <w:hyperlink w:anchor="_Toc81574931" w:history="1">
            <w:r w:rsidRPr="00490D99">
              <w:rPr>
                <w:rStyle w:val="Lienhypertexte"/>
                <w:b/>
                <w:noProof/>
                <w:lang w:val="en-US"/>
              </w:rPr>
              <w:t>Figure S3: Alignment of spike RBD domain.</w:t>
            </w:r>
            <w:r>
              <w:rPr>
                <w:noProof/>
                <w:webHidden/>
              </w:rPr>
              <w:tab/>
            </w:r>
            <w:r>
              <w:rPr>
                <w:noProof/>
                <w:webHidden/>
              </w:rPr>
              <w:fldChar w:fldCharType="begin"/>
            </w:r>
            <w:r>
              <w:rPr>
                <w:noProof/>
                <w:webHidden/>
              </w:rPr>
              <w:instrText xml:space="preserve"> PAGEREF _Toc81574931 \h </w:instrText>
            </w:r>
            <w:r>
              <w:rPr>
                <w:noProof/>
                <w:webHidden/>
              </w:rPr>
            </w:r>
            <w:r>
              <w:rPr>
                <w:noProof/>
                <w:webHidden/>
              </w:rPr>
              <w:fldChar w:fldCharType="separate"/>
            </w:r>
            <w:r w:rsidR="0058101C">
              <w:rPr>
                <w:noProof/>
                <w:webHidden/>
              </w:rPr>
              <w:t>39</w:t>
            </w:r>
            <w:r>
              <w:rPr>
                <w:noProof/>
                <w:webHidden/>
              </w:rPr>
              <w:fldChar w:fldCharType="end"/>
            </w:r>
          </w:hyperlink>
        </w:p>
        <w:p w14:paraId="4C0A6DF2" w14:textId="22D7B3A3" w:rsidR="00892E25" w:rsidRDefault="00892E25">
          <w:pPr>
            <w:pStyle w:val="TM2"/>
            <w:tabs>
              <w:tab w:val="right" w:leader="dot" w:pos="9062"/>
            </w:tabs>
            <w:rPr>
              <w:rFonts w:eastAsiaTheme="minorEastAsia"/>
              <w:noProof/>
              <w:lang w:eastAsia="fr-FR"/>
            </w:rPr>
          </w:pPr>
          <w:hyperlink w:anchor="_Toc81574932" w:history="1">
            <w:r w:rsidRPr="00490D99">
              <w:rPr>
                <w:rStyle w:val="Lienhypertexte"/>
                <w:b/>
                <w:noProof/>
                <w:lang w:val="en-US"/>
              </w:rPr>
              <w:t>Figure S4: Alignment of the whole spike amino-acid sequences.</w:t>
            </w:r>
            <w:r>
              <w:rPr>
                <w:noProof/>
                <w:webHidden/>
              </w:rPr>
              <w:tab/>
            </w:r>
            <w:r>
              <w:rPr>
                <w:noProof/>
                <w:webHidden/>
              </w:rPr>
              <w:fldChar w:fldCharType="begin"/>
            </w:r>
            <w:r>
              <w:rPr>
                <w:noProof/>
                <w:webHidden/>
              </w:rPr>
              <w:instrText xml:space="preserve"> PAGEREF _Toc81574932 \h </w:instrText>
            </w:r>
            <w:r>
              <w:rPr>
                <w:noProof/>
                <w:webHidden/>
              </w:rPr>
            </w:r>
            <w:r>
              <w:rPr>
                <w:noProof/>
                <w:webHidden/>
              </w:rPr>
              <w:fldChar w:fldCharType="separate"/>
            </w:r>
            <w:r w:rsidR="0058101C">
              <w:rPr>
                <w:noProof/>
                <w:webHidden/>
              </w:rPr>
              <w:t>40</w:t>
            </w:r>
            <w:r>
              <w:rPr>
                <w:noProof/>
                <w:webHidden/>
              </w:rPr>
              <w:fldChar w:fldCharType="end"/>
            </w:r>
          </w:hyperlink>
        </w:p>
        <w:p w14:paraId="4728ACB6" w14:textId="24E32093" w:rsidR="00892E25" w:rsidRDefault="00892E25">
          <w:pPr>
            <w:pStyle w:val="TM2"/>
            <w:tabs>
              <w:tab w:val="right" w:leader="dot" w:pos="9062"/>
            </w:tabs>
            <w:rPr>
              <w:rFonts w:eastAsiaTheme="minorEastAsia"/>
              <w:noProof/>
              <w:lang w:eastAsia="fr-FR"/>
            </w:rPr>
          </w:pPr>
          <w:hyperlink w:anchor="_Toc81574933" w:history="1">
            <w:r w:rsidRPr="00490D99">
              <w:rPr>
                <w:rStyle w:val="Lienhypertexte"/>
                <w:b/>
                <w:bCs/>
                <w:noProof/>
                <w:lang w:val="en-US"/>
              </w:rPr>
              <w:t>Figure S5: Analysis of the stability and conformational heterogeneity of RBD/hACE2 complexes.</w:t>
            </w:r>
            <w:r>
              <w:rPr>
                <w:noProof/>
                <w:webHidden/>
              </w:rPr>
              <w:tab/>
            </w:r>
            <w:r>
              <w:rPr>
                <w:noProof/>
                <w:webHidden/>
              </w:rPr>
              <w:fldChar w:fldCharType="begin"/>
            </w:r>
            <w:r>
              <w:rPr>
                <w:noProof/>
                <w:webHidden/>
              </w:rPr>
              <w:instrText xml:space="preserve"> PAGEREF _Toc81574933 \h </w:instrText>
            </w:r>
            <w:r>
              <w:rPr>
                <w:noProof/>
                <w:webHidden/>
              </w:rPr>
            </w:r>
            <w:r>
              <w:rPr>
                <w:noProof/>
                <w:webHidden/>
              </w:rPr>
              <w:fldChar w:fldCharType="separate"/>
            </w:r>
            <w:r w:rsidR="0058101C">
              <w:rPr>
                <w:noProof/>
                <w:webHidden/>
              </w:rPr>
              <w:t>42</w:t>
            </w:r>
            <w:r>
              <w:rPr>
                <w:noProof/>
                <w:webHidden/>
              </w:rPr>
              <w:fldChar w:fldCharType="end"/>
            </w:r>
          </w:hyperlink>
        </w:p>
        <w:p w14:paraId="7E76AD1C" w14:textId="25BD9FFF" w:rsidR="00892E25" w:rsidRDefault="00892E25">
          <w:pPr>
            <w:pStyle w:val="TM2"/>
            <w:tabs>
              <w:tab w:val="right" w:leader="dot" w:pos="9062"/>
            </w:tabs>
            <w:rPr>
              <w:rFonts w:eastAsiaTheme="minorEastAsia"/>
              <w:noProof/>
              <w:lang w:eastAsia="fr-FR"/>
            </w:rPr>
          </w:pPr>
          <w:hyperlink w:anchor="_Toc81574934" w:history="1">
            <w:r w:rsidRPr="00490D99">
              <w:rPr>
                <w:rStyle w:val="Lienhypertexte"/>
                <w:b/>
                <w:bCs/>
                <w:noProof/>
                <w:lang w:val="en-US"/>
              </w:rPr>
              <w:t>Figure S6: Estimation of RBD-hACE2 binding energy</w:t>
            </w:r>
            <w:r>
              <w:rPr>
                <w:noProof/>
                <w:webHidden/>
              </w:rPr>
              <w:tab/>
            </w:r>
            <w:r>
              <w:rPr>
                <w:noProof/>
                <w:webHidden/>
              </w:rPr>
              <w:fldChar w:fldCharType="begin"/>
            </w:r>
            <w:r>
              <w:rPr>
                <w:noProof/>
                <w:webHidden/>
              </w:rPr>
              <w:instrText xml:space="preserve"> PAGEREF _Toc81574934 \h </w:instrText>
            </w:r>
            <w:r>
              <w:rPr>
                <w:noProof/>
                <w:webHidden/>
              </w:rPr>
            </w:r>
            <w:r>
              <w:rPr>
                <w:noProof/>
                <w:webHidden/>
              </w:rPr>
              <w:fldChar w:fldCharType="separate"/>
            </w:r>
            <w:r w:rsidR="0058101C">
              <w:rPr>
                <w:noProof/>
                <w:webHidden/>
              </w:rPr>
              <w:t>43</w:t>
            </w:r>
            <w:r>
              <w:rPr>
                <w:noProof/>
                <w:webHidden/>
              </w:rPr>
              <w:fldChar w:fldCharType="end"/>
            </w:r>
          </w:hyperlink>
        </w:p>
        <w:p w14:paraId="29DC1A10" w14:textId="4DCD34FB" w:rsidR="00892E25" w:rsidRDefault="00892E25">
          <w:pPr>
            <w:pStyle w:val="TM2"/>
            <w:tabs>
              <w:tab w:val="right" w:leader="dot" w:pos="9062"/>
            </w:tabs>
            <w:rPr>
              <w:rFonts w:eastAsiaTheme="minorEastAsia"/>
              <w:noProof/>
              <w:lang w:eastAsia="fr-FR"/>
            </w:rPr>
          </w:pPr>
          <w:hyperlink w:anchor="_Toc81574935" w:history="1">
            <w:r w:rsidRPr="00490D99">
              <w:rPr>
                <w:rStyle w:val="Lienhypertexte"/>
                <w:b/>
                <w:bCs/>
                <w:noProof/>
                <w:lang w:val="en-US"/>
              </w:rPr>
              <w:t>Figure S7: Analysis of the inter-subunits hydrogen bonds at the interface of RBD and hACE2</w:t>
            </w:r>
            <w:r>
              <w:rPr>
                <w:noProof/>
                <w:webHidden/>
              </w:rPr>
              <w:tab/>
            </w:r>
            <w:r>
              <w:rPr>
                <w:noProof/>
                <w:webHidden/>
              </w:rPr>
              <w:fldChar w:fldCharType="begin"/>
            </w:r>
            <w:r>
              <w:rPr>
                <w:noProof/>
                <w:webHidden/>
              </w:rPr>
              <w:instrText xml:space="preserve"> PAGEREF _Toc81574935 \h </w:instrText>
            </w:r>
            <w:r>
              <w:rPr>
                <w:noProof/>
                <w:webHidden/>
              </w:rPr>
            </w:r>
            <w:r>
              <w:rPr>
                <w:noProof/>
                <w:webHidden/>
              </w:rPr>
              <w:fldChar w:fldCharType="separate"/>
            </w:r>
            <w:r w:rsidR="0058101C">
              <w:rPr>
                <w:noProof/>
                <w:webHidden/>
              </w:rPr>
              <w:t>44</w:t>
            </w:r>
            <w:r>
              <w:rPr>
                <w:noProof/>
                <w:webHidden/>
              </w:rPr>
              <w:fldChar w:fldCharType="end"/>
            </w:r>
          </w:hyperlink>
        </w:p>
        <w:p w14:paraId="7BE09A45" w14:textId="5C8BBB78" w:rsidR="00892E25" w:rsidRDefault="00892E25">
          <w:pPr>
            <w:pStyle w:val="TM2"/>
            <w:tabs>
              <w:tab w:val="right" w:leader="dot" w:pos="9062"/>
            </w:tabs>
            <w:rPr>
              <w:rFonts w:eastAsiaTheme="minorEastAsia"/>
              <w:noProof/>
              <w:lang w:eastAsia="fr-FR"/>
            </w:rPr>
          </w:pPr>
          <w:hyperlink w:anchor="_Toc81574936" w:history="1">
            <w:r w:rsidRPr="00490D99">
              <w:rPr>
                <w:rStyle w:val="Lienhypertexte"/>
                <w:b/>
                <w:noProof/>
                <w:lang w:val="en-US"/>
              </w:rPr>
              <w:t>Figure S8: Isolation of BANAL-236 on VeroE6 cells.</w:t>
            </w:r>
            <w:r>
              <w:rPr>
                <w:noProof/>
                <w:webHidden/>
              </w:rPr>
              <w:tab/>
            </w:r>
            <w:r>
              <w:rPr>
                <w:noProof/>
                <w:webHidden/>
              </w:rPr>
              <w:fldChar w:fldCharType="begin"/>
            </w:r>
            <w:r>
              <w:rPr>
                <w:noProof/>
                <w:webHidden/>
              </w:rPr>
              <w:instrText xml:space="preserve"> PAGEREF _Toc81574936 \h </w:instrText>
            </w:r>
            <w:r>
              <w:rPr>
                <w:noProof/>
                <w:webHidden/>
              </w:rPr>
            </w:r>
            <w:r>
              <w:rPr>
                <w:noProof/>
                <w:webHidden/>
              </w:rPr>
              <w:fldChar w:fldCharType="separate"/>
            </w:r>
            <w:r w:rsidR="0058101C">
              <w:rPr>
                <w:noProof/>
                <w:webHidden/>
              </w:rPr>
              <w:t>45</w:t>
            </w:r>
            <w:r>
              <w:rPr>
                <w:noProof/>
                <w:webHidden/>
              </w:rPr>
              <w:fldChar w:fldCharType="end"/>
            </w:r>
          </w:hyperlink>
        </w:p>
        <w:p w14:paraId="728B4DB0" w14:textId="63C7448F" w:rsidR="00892E25" w:rsidRDefault="00892E25">
          <w:pPr>
            <w:pStyle w:val="TM1"/>
            <w:tabs>
              <w:tab w:val="right" w:leader="dot" w:pos="9062"/>
            </w:tabs>
            <w:rPr>
              <w:rFonts w:eastAsiaTheme="minorEastAsia"/>
              <w:noProof/>
              <w:lang w:eastAsia="fr-FR"/>
            </w:rPr>
          </w:pPr>
          <w:hyperlink w:anchor="_Toc81574937" w:history="1">
            <w:r w:rsidRPr="00490D99">
              <w:rPr>
                <w:rStyle w:val="Lienhypertexte"/>
                <w:b/>
                <w:noProof/>
              </w:rPr>
              <w:t>References</w:t>
            </w:r>
            <w:r>
              <w:rPr>
                <w:noProof/>
                <w:webHidden/>
              </w:rPr>
              <w:tab/>
            </w:r>
            <w:r>
              <w:rPr>
                <w:noProof/>
                <w:webHidden/>
              </w:rPr>
              <w:fldChar w:fldCharType="begin"/>
            </w:r>
            <w:r>
              <w:rPr>
                <w:noProof/>
                <w:webHidden/>
              </w:rPr>
              <w:instrText xml:space="preserve"> PAGEREF _Toc81574937 \h </w:instrText>
            </w:r>
            <w:r>
              <w:rPr>
                <w:noProof/>
                <w:webHidden/>
              </w:rPr>
            </w:r>
            <w:r>
              <w:rPr>
                <w:noProof/>
                <w:webHidden/>
              </w:rPr>
              <w:fldChar w:fldCharType="separate"/>
            </w:r>
            <w:r w:rsidR="0058101C">
              <w:rPr>
                <w:noProof/>
                <w:webHidden/>
              </w:rPr>
              <w:t>46</w:t>
            </w:r>
            <w:r>
              <w:rPr>
                <w:noProof/>
                <w:webHidden/>
              </w:rPr>
              <w:fldChar w:fldCharType="end"/>
            </w:r>
          </w:hyperlink>
        </w:p>
        <w:p w14:paraId="3AD30B04" w14:textId="5594C32F" w:rsidR="00F67F73" w:rsidRPr="00FE0DAE" w:rsidRDefault="00F67F73">
          <w:pPr>
            <w:rPr>
              <w:lang w:val="en-US"/>
            </w:rPr>
          </w:pPr>
          <w:r w:rsidRPr="00FE0DAE">
            <w:rPr>
              <w:b/>
              <w:bCs/>
              <w:lang w:val="en-US"/>
            </w:rPr>
            <w:fldChar w:fldCharType="end"/>
          </w:r>
        </w:p>
        <w:bookmarkStart w:id="0" w:name="_GoBack" w:displacedByCustomXml="next"/>
        <w:bookmarkEnd w:id="0" w:displacedByCustomXml="next"/>
      </w:sdtContent>
    </w:sdt>
    <w:p w14:paraId="4D5A6B66" w14:textId="77777777" w:rsidR="00F67F73" w:rsidRPr="00FE0DAE" w:rsidRDefault="00F67F73" w:rsidP="00101D47">
      <w:pPr>
        <w:spacing w:line="288" w:lineRule="auto"/>
        <w:jc w:val="both"/>
        <w:rPr>
          <w:rFonts w:ascii="Calibri" w:eastAsia="Calibri" w:hAnsi="Calibri" w:cs="Calibri"/>
          <w:b/>
          <w:bCs/>
          <w:color w:val="000000" w:themeColor="text1"/>
          <w:lang w:val="en-US"/>
        </w:rPr>
      </w:pPr>
    </w:p>
    <w:p w14:paraId="73E09AD1" w14:textId="5601882D" w:rsidR="00101D47" w:rsidRPr="00FE0DAE" w:rsidRDefault="00101D47" w:rsidP="00633EF1">
      <w:pPr>
        <w:pStyle w:val="Titre1"/>
        <w:jc w:val="center"/>
        <w:rPr>
          <w:rFonts w:eastAsia="Calibri"/>
          <w:b/>
          <w:color w:val="auto"/>
          <w:u w:val="single"/>
          <w:lang w:val="en-US"/>
        </w:rPr>
      </w:pPr>
      <w:bookmarkStart w:id="1" w:name="_Toc81472842"/>
      <w:bookmarkStart w:id="2" w:name="_Toc81574909"/>
      <w:r w:rsidRPr="00FE0DAE">
        <w:rPr>
          <w:rFonts w:eastAsia="Calibri"/>
          <w:b/>
          <w:color w:val="auto"/>
          <w:u w:val="single"/>
          <w:lang w:val="en-US"/>
        </w:rPr>
        <w:lastRenderedPageBreak/>
        <w:t>Supplementary methods</w:t>
      </w:r>
      <w:bookmarkEnd w:id="1"/>
      <w:bookmarkEnd w:id="2"/>
    </w:p>
    <w:p w14:paraId="0AA03C6A" w14:textId="77777777" w:rsidR="00F67F73" w:rsidRPr="00FE0DAE" w:rsidRDefault="00F67F73" w:rsidP="00F67F73">
      <w:pPr>
        <w:rPr>
          <w:lang w:val="en-US"/>
        </w:rPr>
      </w:pPr>
    </w:p>
    <w:p w14:paraId="403A64FB" w14:textId="77777777" w:rsidR="00101D47" w:rsidRPr="00FE0DAE" w:rsidRDefault="00101D47" w:rsidP="00633EF1">
      <w:pPr>
        <w:pStyle w:val="Titre2"/>
        <w:rPr>
          <w:rFonts w:eastAsia="Calibri"/>
          <w:b/>
          <w:color w:val="auto"/>
          <w:lang w:val="en-US"/>
        </w:rPr>
      </w:pPr>
      <w:bookmarkStart w:id="3" w:name="_Toc81472843"/>
      <w:bookmarkStart w:id="4" w:name="_Toc81574910"/>
      <w:r w:rsidRPr="00FE0DAE">
        <w:rPr>
          <w:rFonts w:eastAsia="Calibri"/>
          <w:b/>
          <w:color w:val="auto"/>
          <w:lang w:val="en-US"/>
        </w:rPr>
        <w:t>Initial Coronavirus screening</w:t>
      </w:r>
      <w:bookmarkEnd w:id="3"/>
      <w:bookmarkEnd w:id="4"/>
    </w:p>
    <w:p w14:paraId="1B40CD0C" w14:textId="58214015" w:rsidR="00101D47" w:rsidRPr="00FE0DAE" w:rsidRDefault="00101D47" w:rsidP="00101D47">
      <w:pPr>
        <w:jc w:val="both"/>
        <w:rPr>
          <w:rFonts w:eastAsia="Calibri" w:cstheme="minorHAnsi"/>
          <w:lang w:val="en-US"/>
        </w:rPr>
      </w:pPr>
      <w:r w:rsidRPr="00FE0DAE">
        <w:rPr>
          <w:rFonts w:eastAsia="Calibri" w:cstheme="minorHAnsi"/>
          <w:lang w:val="en-US"/>
        </w:rPr>
        <w:t xml:space="preserve">Total RNA was extracted from feces samples using the </w:t>
      </w:r>
      <w:proofErr w:type="spellStart"/>
      <w:r w:rsidRPr="00FE0DAE">
        <w:rPr>
          <w:rFonts w:eastAsia="Calibri" w:cstheme="minorHAnsi"/>
          <w:lang w:val="en-US"/>
        </w:rPr>
        <w:t>NucleoSpin</w:t>
      </w:r>
      <w:proofErr w:type="spellEnd"/>
      <w:r w:rsidRPr="00FE0DAE">
        <w:rPr>
          <w:rFonts w:eastAsia="Calibri" w:cstheme="minorHAnsi"/>
          <w:lang w:val="en-US"/>
        </w:rPr>
        <w:t xml:space="preserve"> 8 virus kit (</w:t>
      </w:r>
      <w:proofErr w:type="spellStart"/>
      <w:r w:rsidRPr="00FE0DAE">
        <w:rPr>
          <w:rFonts w:eastAsia="Calibri" w:cstheme="minorHAnsi"/>
          <w:lang w:val="en-US"/>
        </w:rPr>
        <w:t>Macherey</w:t>
      </w:r>
      <w:proofErr w:type="spellEnd"/>
      <w:r w:rsidRPr="00FE0DAE">
        <w:rPr>
          <w:rFonts w:eastAsia="Calibri" w:cstheme="minorHAnsi"/>
          <w:lang w:val="en-US"/>
        </w:rPr>
        <w:t xml:space="preserve"> Nagel). </w:t>
      </w:r>
      <w:proofErr w:type="gramStart"/>
      <w:r w:rsidRPr="00FE0DAE">
        <w:rPr>
          <w:rFonts w:eastAsia="Calibri" w:cstheme="minorHAnsi"/>
          <w:lang w:val="en-US"/>
        </w:rPr>
        <w:t>cDNA</w:t>
      </w:r>
      <w:proofErr w:type="gramEnd"/>
      <w:r w:rsidRPr="00FE0DAE">
        <w:rPr>
          <w:rFonts w:eastAsia="Calibri" w:cstheme="minorHAnsi"/>
          <w:lang w:val="en-US"/>
        </w:rPr>
        <w:t xml:space="preserve"> was synthesized using </w:t>
      </w:r>
      <w:r w:rsidR="00804A2F" w:rsidRPr="00FE0DAE">
        <w:rPr>
          <w:rFonts w:eastAsia="Calibri" w:cstheme="minorHAnsi"/>
          <w:lang w:val="en-US"/>
        </w:rPr>
        <w:t xml:space="preserve">the </w:t>
      </w:r>
      <w:r w:rsidRPr="00FE0DAE">
        <w:rPr>
          <w:rFonts w:eastAsia="Calibri" w:cstheme="minorHAnsi"/>
          <w:lang w:val="en-US"/>
        </w:rPr>
        <w:t>Maxima H minus first strand cDNA synthesis kit (</w:t>
      </w:r>
      <w:proofErr w:type="spellStart"/>
      <w:r w:rsidRPr="00FE0DAE">
        <w:rPr>
          <w:rFonts w:eastAsia="Calibri" w:cstheme="minorHAnsi"/>
          <w:lang w:val="en-US"/>
        </w:rPr>
        <w:t>Thermo</w:t>
      </w:r>
      <w:proofErr w:type="spellEnd"/>
      <w:r w:rsidRPr="00FE0DAE">
        <w:rPr>
          <w:rFonts w:eastAsia="Calibri" w:cstheme="minorHAnsi"/>
          <w:lang w:val="en-US"/>
        </w:rPr>
        <w:t xml:space="preserve"> Scientific) and random hexamers following the manufacturer’s instructions. The presence of coronaviruses was tested by a nested PCR approach using PCR master mix (Promega) and by targeting the </w:t>
      </w:r>
      <w:r w:rsidRPr="00FE0DAE">
        <w:rPr>
          <w:rFonts w:eastAsia="Calibri" w:cstheme="minorHAnsi"/>
          <w:iCs/>
          <w:lang w:val="en-US"/>
        </w:rPr>
        <w:t>RNA-dependent RNA Polymerase</w:t>
      </w:r>
      <w:r w:rsidRPr="00FE0DAE">
        <w:rPr>
          <w:rFonts w:eastAsia="Calibri" w:cstheme="minorHAnsi"/>
          <w:lang w:val="en-US"/>
        </w:rPr>
        <w:t xml:space="preserve"> gene using combinations of degenerate and non-degenerate consensus primers as previously described</w:t>
      </w:r>
      <w:r w:rsidRPr="00FE0DAE">
        <w:rPr>
          <w:rFonts w:eastAsia="Calibri" w:cstheme="minorHAnsi"/>
          <w:lang w:val="en-US"/>
        </w:rPr>
        <w:fldChar w:fldCharType="begin"/>
      </w:r>
      <w:r w:rsidRPr="00FE0DAE">
        <w:rPr>
          <w:rFonts w:eastAsia="Calibri" w:cstheme="minorHAnsi"/>
          <w:lang w:val="en-US"/>
        </w:rPr>
        <w:instrText xml:space="preserve"> ADDIN ZOTERO_ITEM CSL_CITATION {"citationID":"4MdeU6xL","properties":{"formattedCitation":"\\super 1\\nosupersub{}","plainCitation":"1","noteIndex":0},"citationItems":[{"id":1486,"uris":["http://zotero.org/users/130004/items/9DNWR4S5"],"uri":["http://zotero.org/users/130004/items/9DNWR4S5"],"itemData":{"id":1486,"type":"article-journal","container-title":"Journal of Virology","DOI":"10.1128/JVI.05838-11","issue":"23","note":"publisher: American Society for Microbiology","page":"12815-12820","source":"journals.asm.org (Atypon)","title":"Avian Coronavirus in Wild Aquatic Birds","volume":"85","author":[{"family":"Chu","given":"Daniel K. W."},{"family":"Leung","given":"Connie Y. H."},{"family":"Gilbert","given":"Martin"},{"family":"Joyner","given":"Priscilla H."},{"family":"Ng","given":"Erica M."},{"family":"Tse","given":"Tsemay M."},{"family":"Guan","given":"Yi"},{"family":"Peiris","given":"Joseph S. M."},{"family":"Poon","given":"Leo L. M."}],"issued":{"date-parts":[["2011",12,1]]}}}],"schema":"https://github.com/citation-style-language/schema/raw/master/csl-citation.json"} </w:instrText>
      </w:r>
      <w:r w:rsidRPr="00FE0DAE">
        <w:rPr>
          <w:rFonts w:eastAsia="Calibri" w:cstheme="minorHAnsi"/>
          <w:lang w:val="en-US"/>
        </w:rPr>
        <w:fldChar w:fldCharType="separate"/>
      </w:r>
      <w:r w:rsidRPr="00FE0DAE">
        <w:rPr>
          <w:rFonts w:ascii="Calibri" w:hAnsi="Calibri" w:cs="Calibri"/>
          <w:szCs w:val="24"/>
          <w:vertAlign w:val="superscript"/>
          <w:lang w:val="en-US"/>
        </w:rPr>
        <w:t>1</w:t>
      </w:r>
      <w:r w:rsidRPr="00FE0DAE">
        <w:rPr>
          <w:rFonts w:eastAsia="Calibri" w:cstheme="minorHAnsi"/>
          <w:lang w:val="en-US"/>
        </w:rPr>
        <w:fldChar w:fldCharType="end"/>
      </w:r>
      <w:r w:rsidRPr="00FE0DAE">
        <w:rPr>
          <w:rFonts w:eastAsia="Calibri" w:cstheme="minorHAnsi"/>
          <w:lang w:val="en-US"/>
        </w:rPr>
        <w:t xml:space="preserve">. PCR products of the expected size were directly sequenced on both strands by Sanger sequencing using the nested PCR primers. The sequences obtained were confirmed by similarity analysis using the NCBI </w:t>
      </w:r>
      <w:proofErr w:type="spellStart"/>
      <w:r w:rsidRPr="00FE0DAE">
        <w:rPr>
          <w:rFonts w:eastAsia="Calibri" w:cstheme="minorHAnsi"/>
          <w:lang w:val="en-US"/>
        </w:rPr>
        <w:t>BLASTn</w:t>
      </w:r>
      <w:proofErr w:type="spellEnd"/>
      <w:r w:rsidRPr="00FE0DAE">
        <w:rPr>
          <w:rFonts w:eastAsia="Calibri" w:cstheme="minorHAnsi"/>
          <w:lang w:val="en-US"/>
        </w:rPr>
        <w:t xml:space="preserve"> search (</w:t>
      </w:r>
      <w:r w:rsidR="00F23023" w:rsidRPr="00FE0DAE">
        <w:rPr>
          <w:rFonts w:eastAsia="Calibri" w:cstheme="minorHAnsi"/>
          <w:color w:val="0563C1"/>
          <w:u w:val="single"/>
          <w:lang w:val="en-US"/>
        </w:rPr>
        <w:t>http://www.ncbi.nlm.nih.gov/BLAST</w:t>
      </w:r>
      <w:r w:rsidRPr="00FE0DAE">
        <w:rPr>
          <w:rFonts w:eastAsia="Calibri" w:cstheme="minorHAnsi"/>
          <w:lang w:val="en-US"/>
        </w:rPr>
        <w:t>).</w:t>
      </w:r>
    </w:p>
    <w:p w14:paraId="2007135D" w14:textId="3BD1A2F2" w:rsidR="00101D47" w:rsidRPr="00FE0DAE" w:rsidRDefault="00101D47" w:rsidP="00633EF1">
      <w:pPr>
        <w:pStyle w:val="Titre2"/>
        <w:rPr>
          <w:rFonts w:eastAsia="Calibri"/>
          <w:b/>
          <w:color w:val="auto"/>
          <w:lang w:val="en-US"/>
        </w:rPr>
      </w:pPr>
      <w:bookmarkStart w:id="5" w:name="_Toc81472844"/>
      <w:bookmarkStart w:id="6" w:name="_Toc81574911"/>
      <w:r w:rsidRPr="00FE0DAE">
        <w:rPr>
          <w:rFonts w:eastAsia="Calibri"/>
          <w:b/>
          <w:color w:val="auto"/>
          <w:lang w:val="en-US"/>
        </w:rPr>
        <w:t xml:space="preserve">Primer design for </w:t>
      </w:r>
      <w:proofErr w:type="spellStart"/>
      <w:r w:rsidRPr="00FE0DAE">
        <w:rPr>
          <w:rFonts w:eastAsia="Calibri"/>
          <w:b/>
          <w:i/>
          <w:color w:val="auto"/>
          <w:lang w:val="en-US"/>
        </w:rPr>
        <w:t>Betacoronavirus</w:t>
      </w:r>
      <w:proofErr w:type="spellEnd"/>
      <w:r w:rsidRPr="00FE0DAE">
        <w:rPr>
          <w:rFonts w:eastAsia="Calibri"/>
          <w:b/>
          <w:color w:val="auto"/>
          <w:lang w:val="en-US"/>
        </w:rPr>
        <w:t xml:space="preserve"> enrichment before Next</w:t>
      </w:r>
      <w:r w:rsidR="00804A2F" w:rsidRPr="00FE0DAE">
        <w:rPr>
          <w:rFonts w:eastAsia="Calibri"/>
          <w:b/>
          <w:color w:val="auto"/>
          <w:lang w:val="en-US"/>
        </w:rPr>
        <w:t>-</w:t>
      </w:r>
      <w:r w:rsidRPr="00FE0DAE">
        <w:rPr>
          <w:rFonts w:eastAsia="Calibri"/>
          <w:b/>
          <w:color w:val="auto"/>
          <w:lang w:val="en-US"/>
        </w:rPr>
        <w:t>Generation Sequencing</w:t>
      </w:r>
      <w:bookmarkEnd w:id="5"/>
      <w:bookmarkEnd w:id="6"/>
    </w:p>
    <w:p w14:paraId="4A7E8DA2" w14:textId="3A2759AA" w:rsidR="00101D47" w:rsidRPr="00F23023" w:rsidRDefault="00101D47" w:rsidP="00101D47">
      <w:pPr>
        <w:jc w:val="both"/>
        <w:rPr>
          <w:rFonts w:eastAsiaTheme="minorEastAsia" w:cstheme="minorHAnsi"/>
          <w:lang w:val="en-US"/>
        </w:rPr>
      </w:pPr>
      <w:proofErr w:type="spellStart"/>
      <w:r w:rsidRPr="006B75E4">
        <w:rPr>
          <w:rFonts w:eastAsiaTheme="minorEastAsia" w:cstheme="minorHAnsi"/>
          <w:i/>
          <w:iCs/>
          <w:lang w:val="en-US"/>
        </w:rPr>
        <w:t>Betacoronavirus</w:t>
      </w:r>
      <w:proofErr w:type="spellEnd"/>
      <w:r w:rsidRPr="006B75E4">
        <w:rPr>
          <w:rFonts w:eastAsiaTheme="minorEastAsia" w:cstheme="minorHAnsi"/>
          <w:lang w:val="en-US"/>
        </w:rPr>
        <w:t xml:space="preserve"> enrichment was performed at the genus level by adapting a previously described protocol</w:t>
      </w:r>
      <w:r w:rsidRPr="006B75E4">
        <w:rPr>
          <w:rFonts w:eastAsiaTheme="minorEastAsia" w:cstheme="minorHAnsi"/>
          <w:lang w:val="en-US"/>
        </w:rPr>
        <w:fldChar w:fldCharType="begin"/>
      </w:r>
      <w:r w:rsidRPr="006B75E4">
        <w:rPr>
          <w:rFonts w:eastAsiaTheme="minorEastAsia" w:cstheme="minorHAnsi"/>
          <w:lang w:val="en-US"/>
        </w:rPr>
        <w:instrText xml:space="preserve"> ADDIN ZOTERO_ITEM CSL_CITATION {"citationID":"DvLQPbuh","properties":{"formattedCitation":"\\super 2\\nosupersub{}","plainCitation":"2","noteIndex":0},"citationItems":[{"id":1573,"uris":["http://zotero.org/users/130004/items/XUJD6KEW"],"uri":["http://zotero.org/users/130004/items/XUJD6KEW"],"itemData":{"id":1573,"type":"article-journal","abstract":"Metagenomic next-generation sequencing (mNGS), the shotgun sequencing of RNA and DNA from clinical samples, has proved useful for broad-spectrum pathogen detection and the genomic surveillance of viral outbreaks. An additional target enrichment step is generally needed for high-sensitivity pathogen identification in low-titre infections, yet available methods using PCR or capture probes can be limited by high cost, narrow scope of detection, lengthy protocols and/or cross-contamination. Here, we developed metagenomic sequencing with spiked primer enrichment (MSSPE), a method for enriching targeted RNA viral sequences while simultaneously retaining metagenomic sensitivity for other pathogens. We evaluated MSSPE for 14 different viruses, yielding a median tenfold enrichment and mean 47% (±16%) increase in the breadth of genome coverage over mNGS alone. Virus detection using MSSPE arboviral or haemorrhagic fever viral panels was comparable in sensitivity to specific PCR, demonstrating 95% accuracy for the detection of Zika, Ebola, dengue, chikungunya and yellow fever viruses in plasma samples from infected patients. Notably, sequences from re-emerging and/or co-infecting viruses that have not been specifically targeted a priori, including Powassan and Usutu, were successfully enriched using MSSPE. MSSPE is simple, low cost, fast and deployable on either benchtop or portable nanopore sequencers, making this method directly applicable for diagnostic laboratory and field use.","container-title":"Nature Microbiology","DOI":"10.1038/s41564-019-0637-9","ISSN":"2058-5276","issue":"3","journalAbbreviation":"Nat Microbiol","language":"en","note":"Bandiera_abtest: a\nCg_type: Nature Research Journals\nnumber: 3\nPrimary_atype: Research\npublisher: Nature Publishing Group\nSubject_term: Infectious-disease diagnostics;Infectious diseases;Metagenomics;Microbial genetics;Virology\nSubject_term_id: infectious-disease-diagnostics;infectious-diseases;metagenomics;microbial-genetics;virology","page":"443-454","source":"www.nature.com","title":"Metagenomic sequencing with spiked primer enrichment for viral diagnostics and genomic surveillance","volume":"5","author":[{"family":"Deng","given":"Xianding"},{"family":"Achari","given":"Asmeeta"},{"family":"Federman","given":"Scot"},{"family":"Yu","given":"Guixia"},{"family":"Somasekar","given":"Sneha"},{"family":"Bártolo","given":"Inês"},{"family":"Yagi","given":"Shigeo"},{"family":"Mbala-Kingebeni","given":"Placide"},{"family":"Kapetshi","given":"Jimmy"},{"family":"Ahuka-Mundeke","given":"Steve"},{"family":"Muyembe-Tamfum","given":"Jean-Jacques"},{"family":"Ahmed","given":"Asim A."},{"family":"Ganesh","given":"Vijay"},{"family":"Tamhankar","given":"Manasi"},{"family":"Patterson","given":"Jean L."},{"family":"Ndembi","given":"Nicaise"},{"family":"Mbanya","given":"Dora"},{"family":"Kaptue","given":"Lazare"},{"family":"McArthur","given":"Carole"},{"family":"Muñoz-Medina","given":"José E."},{"family":"Gonzalez-Bonilla","given":"Cesar R."},{"family":"López","given":"Susana"},{"family":"Arias","given":"Carlos F."},{"family":"Arevalo","given":"Shaun"},{"family":"Miller","given":"Steve"},{"family":"Stone","given":"Mars"},{"family":"Busch","given":"Michael"},{"family":"Hsieh","given":"Kristina"},{"family":"Messenger","given":"Sharon"},{"family":"Wadford","given":"Debra A."},{"family":"Rodgers","given":"Mary"},{"family":"Cloherty","given":"Gavin"},{"family":"Faria","given":"Nuno R."},{"family":"Thézé","given":"Julien"},{"family":"Pybus","given":"Oliver G."},{"family":"Neto","given":"Zoraima"},{"family":"Morais","given":"Joana"},{"family":"Taveira","given":"Nuno"},{"family":"R. Hackett","given":"John"},{"family":"Chiu","given":"Charles Y."}],"issued":{"date-parts":[["2020",3]]}}}],"schema":"https://github.com/citation-style-language/schema/raw/master/csl-citation.json"} </w:instrText>
      </w:r>
      <w:r w:rsidRPr="006B75E4">
        <w:rPr>
          <w:rFonts w:eastAsiaTheme="minorEastAsia" w:cstheme="minorHAnsi"/>
          <w:lang w:val="en-US"/>
        </w:rPr>
        <w:fldChar w:fldCharType="separate"/>
      </w:r>
      <w:r w:rsidRPr="00F23023">
        <w:rPr>
          <w:rFonts w:cstheme="minorHAnsi"/>
          <w:szCs w:val="24"/>
          <w:vertAlign w:val="superscript"/>
          <w:lang w:val="en-US"/>
        </w:rPr>
        <w:t>2</w:t>
      </w:r>
      <w:r w:rsidRPr="006B75E4">
        <w:rPr>
          <w:rFonts w:eastAsiaTheme="minorEastAsia" w:cstheme="minorHAnsi"/>
          <w:lang w:val="en-US"/>
        </w:rPr>
        <w:fldChar w:fldCharType="end"/>
      </w:r>
      <w:r w:rsidRPr="006B75E4">
        <w:rPr>
          <w:rFonts w:eastAsiaTheme="minorEastAsia" w:cstheme="minorHAnsi"/>
          <w:lang w:val="en-US"/>
        </w:rPr>
        <w:t xml:space="preserve"> based on k-</w:t>
      </w:r>
      <w:proofErr w:type="spellStart"/>
      <w:r w:rsidRPr="006B75E4">
        <w:rPr>
          <w:rFonts w:eastAsiaTheme="minorEastAsia" w:cstheme="minorHAnsi"/>
          <w:lang w:val="en-US"/>
        </w:rPr>
        <w:t>mers</w:t>
      </w:r>
      <w:proofErr w:type="spellEnd"/>
      <w:r w:rsidRPr="006B75E4">
        <w:rPr>
          <w:rFonts w:eastAsiaTheme="minorEastAsia" w:cstheme="minorHAnsi"/>
          <w:lang w:val="en-US"/>
        </w:rPr>
        <w:t xml:space="preserve"> for targeted-sequence enrichment prior to NGS. Briefly, 2,000 complete </w:t>
      </w:r>
      <w:proofErr w:type="spellStart"/>
      <w:r w:rsidRPr="00F23023">
        <w:rPr>
          <w:rFonts w:eastAsiaTheme="minorEastAsia" w:cstheme="minorHAnsi"/>
          <w:i/>
          <w:iCs/>
          <w:lang w:val="en-US"/>
        </w:rPr>
        <w:t>Betacoronavirus</w:t>
      </w:r>
      <w:proofErr w:type="spellEnd"/>
      <w:r w:rsidRPr="00F23023">
        <w:rPr>
          <w:rFonts w:eastAsiaTheme="minorEastAsia" w:cstheme="minorHAnsi"/>
          <w:lang w:val="en-US"/>
        </w:rPr>
        <w:t xml:space="preserve"> genomes were downloaded from the GenBank and GISAID databases and then clustered to a 95% sequence identity using CD-HIT-EST</w:t>
      </w:r>
      <w:r w:rsidRPr="006B75E4">
        <w:rPr>
          <w:rFonts w:eastAsiaTheme="minorEastAsia" w:cstheme="minorHAnsi"/>
          <w:lang w:val="en-US"/>
        </w:rPr>
        <w:fldChar w:fldCharType="begin"/>
      </w:r>
      <w:r w:rsidRPr="00F23023">
        <w:rPr>
          <w:rFonts w:eastAsiaTheme="minorEastAsia" w:cstheme="minorHAnsi"/>
          <w:lang w:val="en-US"/>
        </w:rPr>
        <w:instrText xml:space="preserve"> ADDIN ZOTERO_ITEM CSL_CITATION {"citationID":"gZ5DXBL1","properties":{"formattedCitation":"\\super 3\\nosupersub{}","plainCitation":"3","noteIndex":0},"citationItems":[{"id":1576,"uris":["http://zotero.org/users/130004/items/ASMWB9VV"],"uri":["http://zotero.org/users/130004/items/ASMWB9VV"],"itemData":{"id":1576,"type":"article-journal","abstract":"SUMMARY: CD-HIT is a widely used program for clustering biological sequences to reduce sequence redundancy and improve the performance of other sequence analyses. In response to the rapid increase in the amount of sequencing data produced by the next-generation sequencing technologies, we have developed a new CD-HIT program accelerated with a novel parallelization strategy and some other techniques to allow efficient clustering of such datasets. Our tests demonstrated very good speedup derived from the parallelization for up to </w:instrText>
      </w:r>
      <w:r w:rsidRPr="006B75E4">
        <w:rPr>
          <w:rFonts w:ascii="Cambria Math" w:eastAsiaTheme="minorEastAsia" w:hAnsi="Cambria Math" w:cs="Cambria Math"/>
          <w:lang w:val="en-US"/>
        </w:rPr>
        <w:instrText>∼</w:instrText>
      </w:r>
      <w:r w:rsidRPr="00F23023">
        <w:rPr>
          <w:rFonts w:eastAsiaTheme="minorEastAsia" w:cstheme="minorHAnsi"/>
          <w:lang w:val="en-US"/>
        </w:rPr>
        <w:instrText xml:space="preserve">24 cores and a quasi-linear speedup for up to </w:instrText>
      </w:r>
      <w:r w:rsidRPr="006B75E4">
        <w:rPr>
          <w:rFonts w:ascii="Cambria Math" w:eastAsiaTheme="minorEastAsia" w:hAnsi="Cambria Math" w:cs="Cambria Math"/>
          <w:lang w:val="en-US"/>
        </w:rPr>
        <w:instrText>∼</w:instrText>
      </w:r>
      <w:r w:rsidRPr="00F23023">
        <w:rPr>
          <w:rFonts w:eastAsiaTheme="minorEastAsia" w:cstheme="minorHAnsi"/>
          <w:lang w:val="en-US"/>
        </w:rPr>
        <w:instrText xml:space="preserve">8 cores. The enhanced CD-HIT is capable of handling very large datasets in much shorter time than previous versions.\nAVAILABILITY: http://cd-hit.org.\nCONTACT: liwz@sdsc.edu\nSUPPLEMENTARY INFORMATION: Supplementary data are available at Bioinformatics online.","container-title":"Bioinformatics (Oxford, England)","DOI":"10.1093/bioinformatics/bts565","ISSN":"1367-4811","issue":"23","journalAbbreviation":"Bioinformatics","language":"eng","note":"PMID: 23060610\nPMCID: PMC3516142","page":"3150-3152","source":"PubMed","title":"CD-HIT: accelerated for clustering the next-generation sequencing data","title-short":"CD-HIT","volume":"28","author":[{"family":"Fu","given":"Limin"},{"family":"Niu","given":"Beifang"},{"family":"Zhu","given":"Zhengwei"},{"family":"Wu","given":"Sitao"},{"family":"Li","given":"Weizhong"}],"issued":{"date-parts":[["2012",12,1]]}}}],"schema":"https://github.com/citation-style-language/schema/raw/master/csl-citation.json"} </w:instrText>
      </w:r>
      <w:r w:rsidRPr="006B75E4">
        <w:rPr>
          <w:rFonts w:eastAsiaTheme="minorEastAsia" w:cstheme="minorHAnsi"/>
          <w:lang w:val="en-US"/>
        </w:rPr>
        <w:fldChar w:fldCharType="separate"/>
      </w:r>
      <w:r w:rsidRPr="00F23023">
        <w:rPr>
          <w:rFonts w:cstheme="minorHAnsi"/>
          <w:szCs w:val="24"/>
          <w:vertAlign w:val="superscript"/>
          <w:lang w:val="en-US"/>
        </w:rPr>
        <w:t>3</w:t>
      </w:r>
      <w:r w:rsidRPr="006B75E4">
        <w:rPr>
          <w:rFonts w:eastAsiaTheme="minorEastAsia" w:cstheme="minorHAnsi"/>
          <w:lang w:val="en-US"/>
        </w:rPr>
        <w:fldChar w:fldCharType="end"/>
      </w:r>
      <w:r w:rsidRPr="006B75E4">
        <w:rPr>
          <w:rFonts w:eastAsiaTheme="minorEastAsia" w:cstheme="minorHAnsi"/>
          <w:lang w:val="en-US"/>
        </w:rPr>
        <w:t xml:space="preserve">. Overall, 185 representative sequences of all </w:t>
      </w:r>
      <w:proofErr w:type="spellStart"/>
      <w:r w:rsidRPr="006B75E4">
        <w:rPr>
          <w:rFonts w:eastAsiaTheme="minorEastAsia" w:cstheme="minorHAnsi"/>
          <w:lang w:val="en-US"/>
        </w:rPr>
        <w:t>betacoronaviruses</w:t>
      </w:r>
      <w:proofErr w:type="spellEnd"/>
      <w:r w:rsidRPr="006B75E4">
        <w:rPr>
          <w:rFonts w:eastAsiaTheme="minorEastAsia" w:cstheme="minorHAnsi"/>
          <w:lang w:val="en-US"/>
        </w:rPr>
        <w:t xml:space="preserve"> were used for further analysis. Due to the high diversity within the genus </w:t>
      </w:r>
      <w:proofErr w:type="spellStart"/>
      <w:r w:rsidRPr="00F23023">
        <w:rPr>
          <w:rFonts w:eastAsiaTheme="minorEastAsia" w:cstheme="minorHAnsi"/>
          <w:i/>
          <w:iCs/>
          <w:lang w:val="en-US"/>
        </w:rPr>
        <w:t>Betacoronavirus</w:t>
      </w:r>
      <w:proofErr w:type="spellEnd"/>
      <w:r w:rsidRPr="00F23023">
        <w:rPr>
          <w:rFonts w:eastAsiaTheme="minorEastAsia" w:cstheme="minorHAnsi"/>
          <w:lang w:val="en-US"/>
        </w:rPr>
        <w:t xml:space="preserve">, the full genomes belonging to the subgenera </w:t>
      </w:r>
      <w:proofErr w:type="spellStart"/>
      <w:r w:rsidRPr="00F23023">
        <w:rPr>
          <w:rFonts w:eastAsiaTheme="minorEastAsia" w:cstheme="minorHAnsi"/>
          <w:i/>
          <w:iCs/>
          <w:lang w:val="en-US"/>
        </w:rPr>
        <w:t>Sarbecovirus</w:t>
      </w:r>
      <w:proofErr w:type="spellEnd"/>
      <w:r w:rsidRPr="00F23023">
        <w:rPr>
          <w:rFonts w:eastAsiaTheme="minorEastAsia" w:cstheme="minorHAnsi"/>
          <w:lang w:val="en-US"/>
        </w:rPr>
        <w:t xml:space="preserve">, </w:t>
      </w:r>
      <w:proofErr w:type="spellStart"/>
      <w:r w:rsidRPr="00F23023">
        <w:rPr>
          <w:rFonts w:eastAsiaTheme="minorEastAsia" w:cstheme="minorHAnsi"/>
          <w:i/>
          <w:iCs/>
          <w:lang w:val="en-US"/>
        </w:rPr>
        <w:t>Nobecovirus</w:t>
      </w:r>
      <w:proofErr w:type="spellEnd"/>
      <w:r w:rsidR="007037E0" w:rsidRPr="00F23023">
        <w:rPr>
          <w:rFonts w:eastAsiaTheme="minorEastAsia" w:cstheme="minorHAnsi"/>
          <w:lang w:val="en-US"/>
        </w:rPr>
        <w:t>,</w:t>
      </w:r>
      <w:r w:rsidRPr="00F23023">
        <w:rPr>
          <w:rFonts w:eastAsiaTheme="minorEastAsia" w:cstheme="minorHAnsi"/>
          <w:lang w:val="en-US"/>
        </w:rPr>
        <w:t xml:space="preserve"> and </w:t>
      </w:r>
      <w:proofErr w:type="spellStart"/>
      <w:r w:rsidRPr="00F23023">
        <w:rPr>
          <w:rFonts w:eastAsiaTheme="minorEastAsia" w:cstheme="minorHAnsi"/>
          <w:i/>
          <w:iCs/>
          <w:lang w:val="en-US"/>
        </w:rPr>
        <w:t>Merbecovirus</w:t>
      </w:r>
      <w:proofErr w:type="spellEnd"/>
      <w:r w:rsidRPr="00F23023">
        <w:rPr>
          <w:rFonts w:eastAsiaTheme="minorEastAsia" w:cstheme="minorHAnsi"/>
          <w:lang w:val="en-US"/>
        </w:rPr>
        <w:t xml:space="preserve"> plus </w:t>
      </w:r>
      <w:proofErr w:type="spellStart"/>
      <w:r w:rsidRPr="00F23023">
        <w:rPr>
          <w:rFonts w:eastAsiaTheme="minorEastAsia" w:cstheme="minorHAnsi"/>
          <w:i/>
          <w:iCs/>
          <w:lang w:val="en-US"/>
        </w:rPr>
        <w:t>Embecovirus</w:t>
      </w:r>
      <w:proofErr w:type="spellEnd"/>
      <w:r w:rsidRPr="00F23023">
        <w:rPr>
          <w:rFonts w:eastAsiaTheme="minorEastAsia" w:cstheme="minorHAnsi"/>
          <w:lang w:val="en-US"/>
        </w:rPr>
        <w:t xml:space="preserve"> were separately aligned using MAFFT multiple sequence alignment software and used to design 13-mer spiked primers per cluster. The genomic position of the full set of primers was extracted from some representative subgenera sequences and close primers were removed. Finally, 416 spiked primers were synthesized by Eurofins Genomics Germany GmbH.</w:t>
      </w:r>
    </w:p>
    <w:p w14:paraId="740C5830" w14:textId="77777777" w:rsidR="00101D47" w:rsidRPr="00FE0DAE" w:rsidRDefault="00101D47" w:rsidP="00633EF1">
      <w:pPr>
        <w:pStyle w:val="Titre2"/>
        <w:rPr>
          <w:rFonts w:eastAsia="Times New Roman"/>
          <w:b/>
          <w:color w:val="auto"/>
          <w:lang w:val="en-US"/>
        </w:rPr>
      </w:pPr>
      <w:bookmarkStart w:id="7" w:name="_Toc81472845"/>
      <w:bookmarkStart w:id="8" w:name="_Toc81574912"/>
      <w:r w:rsidRPr="00FE0DAE">
        <w:rPr>
          <w:rFonts w:eastAsia="Times New Roman"/>
          <w:b/>
          <w:color w:val="auto"/>
          <w:lang w:val="en-US"/>
        </w:rPr>
        <w:t>Sample preparation for sequencing</w:t>
      </w:r>
      <w:bookmarkEnd w:id="7"/>
      <w:bookmarkEnd w:id="8"/>
    </w:p>
    <w:p w14:paraId="18A02F90" w14:textId="2342D011" w:rsidR="00101D47" w:rsidRPr="00FE0DAE" w:rsidRDefault="00101D47" w:rsidP="00101D47">
      <w:pPr>
        <w:jc w:val="both"/>
        <w:rPr>
          <w:rFonts w:eastAsiaTheme="minorEastAsia"/>
          <w:lang w:val="en-US"/>
        </w:rPr>
      </w:pPr>
      <w:r w:rsidRPr="00FE0DAE">
        <w:rPr>
          <w:rFonts w:eastAsiaTheme="minorEastAsia"/>
          <w:lang w:val="en-US"/>
        </w:rPr>
        <w:t xml:space="preserve">Reverse transcription was performed using the mix of spiked primers and random hexamers at a </w:t>
      </w:r>
      <w:r w:rsidR="003F10CB">
        <w:rPr>
          <w:rFonts w:eastAsiaTheme="minorEastAsia"/>
          <w:lang w:val="en-US"/>
        </w:rPr>
        <w:t xml:space="preserve">10:1 </w:t>
      </w:r>
      <w:r w:rsidRPr="00FE0DAE">
        <w:rPr>
          <w:rFonts w:eastAsiaTheme="minorEastAsia"/>
          <w:lang w:val="en-US"/>
        </w:rPr>
        <w:t xml:space="preserve">ratio using the </w:t>
      </w:r>
      <w:proofErr w:type="spellStart"/>
      <w:r w:rsidRPr="00FE0DAE">
        <w:rPr>
          <w:rFonts w:eastAsiaTheme="minorEastAsia"/>
          <w:lang w:val="en-US"/>
        </w:rPr>
        <w:t>SuperScript</w:t>
      </w:r>
      <w:proofErr w:type="spellEnd"/>
      <w:r w:rsidRPr="00FE0DAE">
        <w:rPr>
          <w:rFonts w:eastAsiaTheme="minorEastAsia"/>
          <w:lang w:val="en-US"/>
        </w:rPr>
        <w:t xml:space="preserve">™ IV First-Strand Synthesis System (Invitrogen). After a denaturation step at 95°C for 3 min in the presence of </w:t>
      </w:r>
      <w:proofErr w:type="spellStart"/>
      <w:r w:rsidRPr="00FE0DAE">
        <w:rPr>
          <w:rFonts w:eastAsiaTheme="minorEastAsia"/>
          <w:lang w:val="en-US"/>
        </w:rPr>
        <w:t>dNTPs</w:t>
      </w:r>
      <w:proofErr w:type="spellEnd"/>
      <w:r w:rsidRPr="00FE0DAE">
        <w:rPr>
          <w:rFonts w:eastAsiaTheme="minorEastAsia"/>
          <w:lang w:val="en-US"/>
        </w:rPr>
        <w:t xml:space="preserve"> (500 µM), DTT (5 </w:t>
      </w:r>
      <w:proofErr w:type="spellStart"/>
      <w:r w:rsidRPr="00FE0DAE">
        <w:rPr>
          <w:rFonts w:eastAsiaTheme="minorEastAsia"/>
          <w:lang w:val="en-US"/>
        </w:rPr>
        <w:t>mM</w:t>
      </w:r>
      <w:proofErr w:type="spellEnd"/>
      <w:r w:rsidRPr="00FE0DAE">
        <w:rPr>
          <w:rFonts w:eastAsiaTheme="minorEastAsia"/>
          <w:lang w:val="en-US"/>
        </w:rPr>
        <w:t>)</w:t>
      </w:r>
      <w:r w:rsidR="007037E0" w:rsidRPr="00FE0DAE">
        <w:rPr>
          <w:rFonts w:eastAsiaTheme="minorEastAsia"/>
          <w:lang w:val="en-US"/>
        </w:rPr>
        <w:t>,</w:t>
      </w:r>
      <w:r w:rsidRPr="00FE0DAE">
        <w:rPr>
          <w:rFonts w:eastAsiaTheme="minorEastAsia"/>
          <w:lang w:val="en-US"/>
        </w:rPr>
        <w:t xml:space="preserve"> and </w:t>
      </w:r>
      <w:proofErr w:type="spellStart"/>
      <w:r w:rsidRPr="00FE0DAE">
        <w:rPr>
          <w:rFonts w:eastAsiaTheme="minorEastAsia"/>
          <w:lang w:val="en-US"/>
        </w:rPr>
        <w:t>RNaseOUT</w:t>
      </w:r>
      <w:proofErr w:type="spellEnd"/>
      <w:r w:rsidRPr="00FE0DAE">
        <w:rPr>
          <w:rFonts w:eastAsiaTheme="minorEastAsia"/>
          <w:lang w:val="en-US"/>
        </w:rPr>
        <w:t xml:space="preserve"> inhibitor, the RT reaction was incubated for 10 thermal cycles consisting of 6 steps at 8°C for 12 s, 15°C for 45 s, 20°C for 45 s, 30°C for 30 s, 35°C for 2 min and 42°C for 3 min, followed by a final incubation step at 42°C for 20 min, as previously described</w:t>
      </w:r>
      <w:r w:rsidRPr="00FE0DAE">
        <w:rPr>
          <w:rFonts w:eastAsiaTheme="minorEastAsia"/>
          <w:lang w:val="en-US"/>
        </w:rPr>
        <w:fldChar w:fldCharType="begin"/>
      </w:r>
      <w:r w:rsidRPr="00FE0DAE">
        <w:rPr>
          <w:rFonts w:eastAsiaTheme="minorEastAsia"/>
          <w:lang w:val="en-US"/>
        </w:rPr>
        <w:instrText xml:space="preserve"> ADDIN ZOTERO_ITEM CSL_CITATION {"citationID":"CWM7LQE2","properties":{"formattedCitation":"\\super 4\\nosupersub{}","plainCitation":"4","noteIndex":0},"citationItems":[{"id":1579,"uris":["http://zotero.org/users/130004/items/UAHMWWS3"],"uri":["http://zotero.org/users/130004/items/UAHMWWS3"],"itemData":{"id":1579,"type":"article-journal","abstract":"Clinical metagenomics is a broad-range agnostic detection method of pathogens, including novel microorganisms. A major limit is the low pathogen load compared to the high background of host nucleic acids. To overcome this issue, several solutions exist, such as applying a very high depth of sequencing, or performing a relative enrichment of viral genomes associated with capsids. At the end, the quantity of total nucleic acids is often below the concentrations recommended by the manufacturers of library kits, which necessitates to random amplify nucleic acids. Using a pool of 26 viruses representative of viral diversity, we observed a deep impact of the nature of sample (total nucleic acids versus RNA only), the reverse transcription, the random amplification and library construction method on virus recovery. We further optimized the two most promising methods and assessed their performance with fully characterized reference virus stocks. Good genome coverage and limit of detection lower than 100 or 1000 genome copies per mL of plasma, depending on the genome viral type, were obtained from a three million reads dataset. Our study reveals that optimized random amplification is a technique of choice when insufficient amounts of nucleic acid are available for direct libraries constructions.","container-title":"Viruses","DOI":"10.3390/v13020253","ISSN":"1999-4915","issue":"2","journalAbbreviation":"Viruses","language":"eng","note":"PMID: 33562285\nPMCID: PMC7915491","page":"253","source":"PubMed","title":"Deep Impact of Random Amplification and Library Construction Methods on Viral Metagenomics Results","volume":"13","author":[{"family":"Regnault","given":"Béatrice"},{"family":"Bigot","given":"Thomas"},{"family":"Ma","given":"Laurence"},{"family":"Pérot","given":"Philippe"},{"family":"Temmam","given":"Sarah"},{"family":"Eloit","given":"Marc"}],"issued":{"date-parts":[["2021",2,7]]}}}],"schema":"https://github.com/citation-style-language/schema/raw/master/csl-citation.json"} </w:instrText>
      </w:r>
      <w:r w:rsidRPr="00FE0DAE">
        <w:rPr>
          <w:rFonts w:eastAsiaTheme="minorEastAsia"/>
          <w:lang w:val="en-US"/>
        </w:rPr>
        <w:fldChar w:fldCharType="separate"/>
      </w:r>
      <w:r w:rsidRPr="00FE0DAE">
        <w:rPr>
          <w:rFonts w:ascii="Calibri" w:hAnsi="Calibri" w:cs="Calibri"/>
          <w:szCs w:val="24"/>
          <w:vertAlign w:val="superscript"/>
          <w:lang w:val="en-US"/>
        </w:rPr>
        <w:t>4</w:t>
      </w:r>
      <w:r w:rsidRPr="00FE0DAE">
        <w:rPr>
          <w:rFonts w:eastAsiaTheme="minorEastAsia"/>
          <w:lang w:val="en-US"/>
        </w:rPr>
        <w:fldChar w:fldCharType="end"/>
      </w:r>
      <w:r w:rsidRPr="00FE0DAE">
        <w:rPr>
          <w:rFonts w:eastAsiaTheme="minorEastAsia"/>
          <w:lang w:val="en-US"/>
        </w:rPr>
        <w:t xml:space="preserve">. Double-stranded cDNA was generated using the Sequenase2.0 DNA Polymerase (Applied </w:t>
      </w:r>
      <w:proofErr w:type="spellStart"/>
      <w:r w:rsidRPr="00FE0DAE">
        <w:rPr>
          <w:rFonts w:eastAsiaTheme="minorEastAsia"/>
          <w:lang w:val="en-US"/>
        </w:rPr>
        <w:t>Biosystems</w:t>
      </w:r>
      <w:proofErr w:type="spellEnd"/>
      <w:r w:rsidRPr="00FE0DAE">
        <w:rPr>
          <w:rFonts w:eastAsiaTheme="minorEastAsia"/>
          <w:lang w:val="en-US"/>
        </w:rPr>
        <w:t xml:space="preserve">™) in presence of </w:t>
      </w:r>
      <w:proofErr w:type="spellStart"/>
      <w:r w:rsidRPr="00FE0DAE">
        <w:rPr>
          <w:rFonts w:eastAsiaTheme="minorEastAsia"/>
          <w:lang w:val="en-US"/>
        </w:rPr>
        <w:t>dNTPs</w:t>
      </w:r>
      <w:proofErr w:type="spellEnd"/>
      <w:r w:rsidRPr="00FE0DAE">
        <w:rPr>
          <w:rFonts w:eastAsiaTheme="minorEastAsia"/>
          <w:lang w:val="en-US"/>
        </w:rPr>
        <w:t xml:space="preserve"> and then purified using the Beckman Coulter™ </w:t>
      </w:r>
      <w:proofErr w:type="spellStart"/>
      <w:r w:rsidRPr="00FE0DAE">
        <w:rPr>
          <w:rFonts w:eastAsiaTheme="minorEastAsia"/>
          <w:lang w:val="en-US"/>
        </w:rPr>
        <w:t>Agencourt</w:t>
      </w:r>
      <w:proofErr w:type="spellEnd"/>
      <w:r w:rsidRPr="00FE0DAE">
        <w:rPr>
          <w:rFonts w:eastAsiaTheme="minorEastAsia"/>
          <w:lang w:val="en-US"/>
        </w:rPr>
        <w:t xml:space="preserve"> </w:t>
      </w:r>
      <w:proofErr w:type="spellStart"/>
      <w:r w:rsidRPr="00FE0DAE">
        <w:rPr>
          <w:rFonts w:eastAsiaTheme="minorEastAsia"/>
          <w:lang w:val="en-US"/>
        </w:rPr>
        <w:t>AMPure</w:t>
      </w:r>
      <w:proofErr w:type="spellEnd"/>
      <w:r w:rsidRPr="00FE0DAE">
        <w:rPr>
          <w:rFonts w:eastAsiaTheme="minorEastAsia"/>
          <w:lang w:val="en-US"/>
        </w:rPr>
        <w:t xml:space="preserve"> XP. </w:t>
      </w:r>
    </w:p>
    <w:p w14:paraId="544D602F" w14:textId="3BA24285" w:rsidR="00101D47" w:rsidRPr="00FE0DAE" w:rsidRDefault="00101D47" w:rsidP="00101D47">
      <w:pPr>
        <w:jc w:val="both"/>
        <w:rPr>
          <w:rFonts w:eastAsiaTheme="minorEastAsia"/>
          <w:lang w:val="en-US"/>
        </w:rPr>
      </w:pPr>
      <w:r w:rsidRPr="00FE0DAE">
        <w:rPr>
          <w:rFonts w:eastAsiaTheme="minorEastAsia"/>
          <w:lang w:val="en-US"/>
        </w:rPr>
        <w:t>For samples with a low nucleic acid content, a random amplification step was performed using the MALBAC Single Cell WGA kit (</w:t>
      </w:r>
      <w:proofErr w:type="spellStart"/>
      <w:r w:rsidRPr="00FE0DAE">
        <w:rPr>
          <w:rFonts w:eastAsiaTheme="minorEastAsia"/>
          <w:lang w:val="en-US"/>
        </w:rPr>
        <w:t>Yikon</w:t>
      </w:r>
      <w:proofErr w:type="spellEnd"/>
      <w:r w:rsidRPr="00FE0DAE">
        <w:rPr>
          <w:rFonts w:eastAsiaTheme="minorEastAsia"/>
          <w:lang w:val="en-US"/>
        </w:rPr>
        <w:t xml:space="preserve"> Genomics, Promega). The amplified product was then purified using </w:t>
      </w:r>
      <w:proofErr w:type="spellStart"/>
      <w:r w:rsidRPr="00FE0DAE">
        <w:rPr>
          <w:rFonts w:eastAsiaTheme="minorEastAsia"/>
          <w:lang w:val="en-US"/>
        </w:rPr>
        <w:t>AMPure</w:t>
      </w:r>
      <w:proofErr w:type="spellEnd"/>
      <w:r w:rsidRPr="00FE0DAE">
        <w:rPr>
          <w:rFonts w:eastAsiaTheme="minorEastAsia"/>
          <w:lang w:val="en-US"/>
        </w:rPr>
        <w:t xml:space="preserve"> XP Beads, eluted in a final volume of 20 </w:t>
      </w:r>
      <w:proofErr w:type="spellStart"/>
      <w:r w:rsidRPr="00FE0DAE">
        <w:rPr>
          <w:rFonts w:eastAsiaTheme="minorEastAsia"/>
          <w:lang w:val="en-US"/>
        </w:rPr>
        <w:t>μL</w:t>
      </w:r>
      <w:proofErr w:type="spellEnd"/>
      <w:r w:rsidRPr="00FE0DAE">
        <w:rPr>
          <w:rFonts w:eastAsiaTheme="minorEastAsia"/>
          <w:lang w:val="en-US"/>
        </w:rPr>
        <w:t xml:space="preserve"> of low TE (10 </w:t>
      </w:r>
      <w:proofErr w:type="spellStart"/>
      <w:r w:rsidRPr="00FE0DAE">
        <w:rPr>
          <w:rFonts w:eastAsiaTheme="minorEastAsia"/>
          <w:lang w:val="en-US"/>
        </w:rPr>
        <w:t>mM</w:t>
      </w:r>
      <w:proofErr w:type="spellEnd"/>
      <w:r w:rsidRPr="00FE0DAE">
        <w:rPr>
          <w:rFonts w:eastAsiaTheme="minorEastAsia"/>
          <w:lang w:val="en-US"/>
        </w:rPr>
        <w:t xml:space="preserve"> </w:t>
      </w:r>
      <w:proofErr w:type="spellStart"/>
      <w:r w:rsidRPr="00FE0DAE">
        <w:rPr>
          <w:rFonts w:eastAsiaTheme="minorEastAsia"/>
          <w:lang w:val="en-US"/>
        </w:rPr>
        <w:t>Tris-HCl</w:t>
      </w:r>
      <w:proofErr w:type="spellEnd"/>
      <w:r w:rsidRPr="00FE0DAE">
        <w:rPr>
          <w:rFonts w:eastAsiaTheme="minorEastAsia"/>
          <w:lang w:val="en-US"/>
        </w:rPr>
        <w:t xml:space="preserve"> (pH 8</w:t>
      </w:r>
      <w:proofErr w:type="gramStart"/>
      <w:r w:rsidRPr="00FE0DAE">
        <w:rPr>
          <w:rFonts w:eastAsiaTheme="minorEastAsia"/>
          <w:lang w:val="en-US"/>
        </w:rPr>
        <w:t>,0</w:t>
      </w:r>
      <w:proofErr w:type="gramEnd"/>
      <w:r w:rsidRPr="00FE0DAE">
        <w:rPr>
          <w:rFonts w:eastAsiaTheme="minorEastAsia"/>
          <w:lang w:val="en-US"/>
        </w:rPr>
        <w:t xml:space="preserve">), 0,1 </w:t>
      </w:r>
      <w:proofErr w:type="spellStart"/>
      <w:r w:rsidRPr="00FE0DAE">
        <w:rPr>
          <w:rFonts w:eastAsiaTheme="minorEastAsia"/>
          <w:lang w:val="en-US"/>
        </w:rPr>
        <w:t>mM</w:t>
      </w:r>
      <w:proofErr w:type="spellEnd"/>
      <w:r w:rsidRPr="00FE0DAE">
        <w:rPr>
          <w:rFonts w:eastAsiaTheme="minorEastAsia"/>
          <w:lang w:val="en-US"/>
        </w:rPr>
        <w:t xml:space="preserve"> EDTA)</w:t>
      </w:r>
      <w:r w:rsidR="007037E0" w:rsidRPr="00FE0DAE">
        <w:rPr>
          <w:rFonts w:eastAsiaTheme="minorEastAsia"/>
          <w:lang w:val="en-US"/>
        </w:rPr>
        <w:t>,</w:t>
      </w:r>
      <w:r w:rsidRPr="00FE0DAE">
        <w:rPr>
          <w:rFonts w:eastAsiaTheme="minorEastAsia"/>
          <w:lang w:val="en-US"/>
        </w:rPr>
        <w:t xml:space="preserve"> and quantified with the Qubit™ DNA HS Assay (Life Technologies, </w:t>
      </w:r>
      <w:proofErr w:type="spellStart"/>
      <w:r w:rsidRPr="00FE0DAE">
        <w:rPr>
          <w:rFonts w:eastAsiaTheme="minorEastAsia"/>
          <w:lang w:val="en-US"/>
        </w:rPr>
        <w:t>Thermo</w:t>
      </w:r>
      <w:proofErr w:type="spellEnd"/>
      <w:r w:rsidRPr="00FE0DAE">
        <w:rPr>
          <w:rFonts w:eastAsiaTheme="minorEastAsia"/>
          <w:lang w:val="en-US"/>
        </w:rPr>
        <w:t xml:space="preserve"> Fisher Scientific Inc.).</w:t>
      </w:r>
    </w:p>
    <w:p w14:paraId="376FBFBE" w14:textId="752FDC9D" w:rsidR="00101D47" w:rsidRPr="00FE0DAE" w:rsidRDefault="00101D47" w:rsidP="00101D47">
      <w:pPr>
        <w:jc w:val="both"/>
        <w:rPr>
          <w:rFonts w:eastAsiaTheme="minorEastAsia"/>
          <w:lang w:val="en-US"/>
        </w:rPr>
      </w:pPr>
      <w:r w:rsidRPr="00FE0DAE">
        <w:rPr>
          <w:rFonts w:eastAsiaTheme="minorEastAsia"/>
          <w:lang w:val="en-US"/>
        </w:rPr>
        <w:t xml:space="preserve">Libraries were generated using the </w:t>
      </w:r>
      <w:proofErr w:type="spellStart"/>
      <w:r w:rsidRPr="00FE0DAE">
        <w:rPr>
          <w:rFonts w:eastAsiaTheme="minorEastAsia"/>
          <w:lang w:val="en-US"/>
        </w:rPr>
        <w:t>NEBNext</w:t>
      </w:r>
      <w:proofErr w:type="spellEnd"/>
      <w:r w:rsidRPr="00FE0DAE">
        <w:rPr>
          <w:rFonts w:eastAsiaTheme="minorEastAsia"/>
          <w:lang w:val="en-US"/>
        </w:rPr>
        <w:t xml:space="preserve"> Ultra II DNA Library Prep kit (New England </w:t>
      </w:r>
      <w:proofErr w:type="spellStart"/>
      <w:r w:rsidRPr="00FE0DAE">
        <w:rPr>
          <w:rFonts w:eastAsiaTheme="minorEastAsia"/>
          <w:lang w:val="en-US"/>
        </w:rPr>
        <w:t>Biolabs</w:t>
      </w:r>
      <w:proofErr w:type="spellEnd"/>
      <w:r w:rsidRPr="00FE0DAE">
        <w:rPr>
          <w:rFonts w:eastAsiaTheme="minorEastAsia"/>
          <w:lang w:val="en-US"/>
        </w:rPr>
        <w:t xml:space="preserve">) after a fragmentation step using the </w:t>
      </w:r>
      <w:proofErr w:type="spellStart"/>
      <w:r w:rsidRPr="00FE0DAE">
        <w:rPr>
          <w:rFonts w:eastAsiaTheme="minorEastAsia"/>
          <w:lang w:val="en-US"/>
        </w:rPr>
        <w:t>Covaris</w:t>
      </w:r>
      <w:proofErr w:type="spellEnd"/>
      <w:r w:rsidRPr="00FE0DAE">
        <w:rPr>
          <w:rFonts w:eastAsiaTheme="minorEastAsia"/>
          <w:lang w:val="en-US"/>
        </w:rPr>
        <w:t xml:space="preserve"> M220 Focused-</w:t>
      </w:r>
      <w:proofErr w:type="spellStart"/>
      <w:r w:rsidRPr="00FE0DAE">
        <w:rPr>
          <w:rFonts w:eastAsiaTheme="minorEastAsia"/>
          <w:lang w:val="en-US"/>
        </w:rPr>
        <w:t>ultrasonicator</w:t>
      </w:r>
      <w:proofErr w:type="spellEnd"/>
      <w:r w:rsidRPr="00FE0DAE">
        <w:rPr>
          <w:rFonts w:eastAsiaTheme="minorEastAsia"/>
          <w:lang w:val="en-US"/>
        </w:rPr>
        <w:t xml:space="preserve"> using microTUBE-15 (Peak Incident power (W)=18, Duty Factor=20%, Cycles per Burst=50, Treatment time (sec)=60). The PCR amplified libraries were cleaned</w:t>
      </w:r>
      <w:r w:rsidR="007037E0" w:rsidRPr="00FE0DAE">
        <w:rPr>
          <w:rFonts w:eastAsiaTheme="minorEastAsia"/>
          <w:lang w:val="en-US"/>
        </w:rPr>
        <w:t xml:space="preserve"> </w:t>
      </w:r>
      <w:r w:rsidRPr="00FE0DAE">
        <w:rPr>
          <w:rFonts w:eastAsiaTheme="minorEastAsia"/>
          <w:lang w:val="en-US"/>
        </w:rPr>
        <w:t xml:space="preserve">up using 0.9X </w:t>
      </w:r>
      <w:proofErr w:type="spellStart"/>
      <w:r w:rsidRPr="00FE0DAE">
        <w:rPr>
          <w:rFonts w:eastAsiaTheme="minorEastAsia"/>
          <w:lang w:val="en-US"/>
        </w:rPr>
        <w:t>AMPure</w:t>
      </w:r>
      <w:proofErr w:type="spellEnd"/>
      <w:r w:rsidRPr="00FE0DAE">
        <w:rPr>
          <w:rFonts w:eastAsiaTheme="minorEastAsia"/>
          <w:lang w:val="en-US"/>
        </w:rPr>
        <w:t xml:space="preserve"> XP Beads and checked on the 2100 </w:t>
      </w:r>
      <w:proofErr w:type="spellStart"/>
      <w:r w:rsidRPr="00FE0DAE">
        <w:rPr>
          <w:rFonts w:eastAsiaTheme="minorEastAsia"/>
          <w:lang w:val="en-US"/>
        </w:rPr>
        <w:t>Bioanalyzer</w:t>
      </w:r>
      <w:proofErr w:type="spellEnd"/>
      <w:r w:rsidRPr="00FE0DAE">
        <w:rPr>
          <w:rFonts w:eastAsiaTheme="minorEastAsia"/>
          <w:lang w:val="en-US"/>
        </w:rPr>
        <w:t xml:space="preserve"> system with the High-Sensitivity DNA kit (Agilent Technologies, France) and quantified with the Qubit™ DNA HS Assay. Finally, the dual-multiplexed libraries were pooled (six samples/pool) and run on the Illumina NextSeq500 platform with High Output Kit v2.5 (150 Cycles).</w:t>
      </w:r>
    </w:p>
    <w:p w14:paraId="551BBF9A" w14:textId="77777777" w:rsidR="00101D47" w:rsidRPr="00FE0DAE" w:rsidDel="004A200D" w:rsidRDefault="00101D47" w:rsidP="00633EF1">
      <w:pPr>
        <w:pStyle w:val="Titre2"/>
        <w:rPr>
          <w:rFonts w:eastAsia="Times New Roman"/>
          <w:b/>
          <w:color w:val="auto"/>
          <w:lang w:val="en-US"/>
        </w:rPr>
      </w:pPr>
      <w:bookmarkStart w:id="9" w:name="_Toc81472846"/>
      <w:bookmarkStart w:id="10" w:name="_Toc81574913"/>
      <w:r w:rsidRPr="00FE0DAE">
        <w:rPr>
          <w:rFonts w:eastAsia="Times New Roman"/>
          <w:b/>
          <w:color w:val="auto"/>
          <w:lang w:val="en-US"/>
        </w:rPr>
        <w:lastRenderedPageBreak/>
        <w:t>Amplicon sequencing</w:t>
      </w:r>
      <w:bookmarkEnd w:id="9"/>
      <w:bookmarkEnd w:id="10"/>
    </w:p>
    <w:p w14:paraId="24926026" w14:textId="27655F43" w:rsidR="00101D47" w:rsidRPr="00FE0DAE" w:rsidRDefault="00101D47" w:rsidP="00101D47">
      <w:pPr>
        <w:jc w:val="both"/>
        <w:rPr>
          <w:rFonts w:ascii="Calibri" w:eastAsia="Calibri" w:hAnsi="Calibri" w:cs="Calibri"/>
          <w:lang w:val="en-US"/>
        </w:rPr>
      </w:pPr>
      <w:r w:rsidRPr="00FE0DAE">
        <w:rPr>
          <w:rFonts w:eastAsia="Times New Roman"/>
          <w:lang w:val="en-US"/>
        </w:rPr>
        <w:t xml:space="preserve">In addition to enrichment-based sequencing, cDNA was amplified using the AmpliSeq for Illumina SARS-CoV-2 Research Panel (cat# 20020496), applying twenty-six amplification cycles in PCR1 and nine cycles in PCR2. Primers at the end of the amplicons were partially digested during the library preparation, following manufacturer’s instructions. Libraries were barcoded individually using the Illumina UD dual-indexes and normalized with the AmpliSeq Library Equalizer for Illumina (cat# 20019171), then pooled and sequenced </w:t>
      </w:r>
      <w:r w:rsidRPr="00FE0DAE">
        <w:rPr>
          <w:rFonts w:eastAsiaTheme="minorEastAsia"/>
          <w:lang w:val="en-US"/>
        </w:rPr>
        <w:t xml:space="preserve">on the Illumina NextSeq500 instrument using a Mid Output v2.5 kit (SR 150 cycles). To eliminate residual PCR primer sequences, raw reads were trimmed by 15 bases </w:t>
      </w:r>
      <w:r w:rsidRPr="00FE0DAE">
        <w:rPr>
          <w:rFonts w:ascii="Calibri" w:eastAsia="Calibri" w:hAnsi="Calibri" w:cs="Calibri"/>
          <w:lang w:val="en-US"/>
        </w:rPr>
        <w:t>at each end and special attention was paid to check</w:t>
      </w:r>
      <w:r w:rsidR="007037E0" w:rsidRPr="00FE0DAE">
        <w:rPr>
          <w:rFonts w:ascii="Calibri" w:eastAsia="Calibri" w:hAnsi="Calibri" w:cs="Calibri"/>
          <w:lang w:val="en-US"/>
        </w:rPr>
        <w:t>ing</w:t>
      </w:r>
      <w:r w:rsidRPr="00FE0DAE">
        <w:rPr>
          <w:rFonts w:ascii="Calibri" w:eastAsia="Calibri" w:hAnsi="Calibri" w:cs="Calibri"/>
          <w:lang w:val="en-US"/>
        </w:rPr>
        <w:t xml:space="preserve"> that internal sequences corresponding to primer regions in overlapping amplicons did not derive from primer sequences of the multiplex PCR. As an internal control, we verified that sequences of the complete genome of sample BANAL-236 obtained from the</w:t>
      </w:r>
      <w:r w:rsidRPr="00FE0DAE">
        <w:rPr>
          <w:rFonts w:eastAsia="Times New Roman"/>
          <w:lang w:val="en-US"/>
        </w:rPr>
        <w:t xml:space="preserve"> enrichment-based sequencing</w:t>
      </w:r>
      <w:r w:rsidRPr="00FE0DAE">
        <w:rPr>
          <w:rFonts w:ascii="Calibri" w:eastAsia="Calibri" w:hAnsi="Calibri" w:cs="Calibri"/>
          <w:lang w:val="en-US"/>
        </w:rPr>
        <w:t xml:space="preserve"> approach and from the AmpliSeq approach were identical.</w:t>
      </w:r>
    </w:p>
    <w:p w14:paraId="1E7F462F" w14:textId="77777777" w:rsidR="00101D47" w:rsidRPr="00FE0DAE" w:rsidRDefault="00101D47" w:rsidP="00633EF1">
      <w:pPr>
        <w:pStyle w:val="Titre2"/>
        <w:rPr>
          <w:rFonts w:eastAsia="Times New Roman"/>
          <w:b/>
          <w:color w:val="auto"/>
          <w:lang w:val="en-US"/>
        </w:rPr>
      </w:pPr>
      <w:bookmarkStart w:id="11" w:name="_Toc81472847"/>
      <w:bookmarkStart w:id="12" w:name="_Toc81574914"/>
      <w:r w:rsidRPr="00FE0DAE">
        <w:rPr>
          <w:rFonts w:eastAsia="Times New Roman"/>
          <w:b/>
          <w:color w:val="auto"/>
          <w:lang w:val="en-US"/>
        </w:rPr>
        <w:t>Genome assembly and finishing</w:t>
      </w:r>
      <w:bookmarkEnd w:id="11"/>
      <w:bookmarkEnd w:id="12"/>
    </w:p>
    <w:p w14:paraId="13B42B47" w14:textId="582C7F7E" w:rsidR="00101D47" w:rsidRPr="00FE0DAE" w:rsidRDefault="00101D47" w:rsidP="00101D47">
      <w:pPr>
        <w:jc w:val="both"/>
        <w:rPr>
          <w:rFonts w:cs="Times New Roman"/>
          <w:szCs w:val="24"/>
          <w:lang w:val="en-US"/>
        </w:rPr>
      </w:pPr>
      <w:r w:rsidRPr="00FE0DAE">
        <w:rPr>
          <w:lang w:val="en-US"/>
        </w:rPr>
        <w:t>Raw reads from the enrichment-based sequencing were processed with an </w:t>
      </w:r>
      <w:r w:rsidRPr="00B212DA">
        <w:rPr>
          <w:lang w:val="en-US"/>
        </w:rPr>
        <w:t>in-house</w:t>
      </w:r>
      <w:r w:rsidRPr="00FE0DAE">
        <w:rPr>
          <w:lang w:val="en-US"/>
        </w:rPr>
        <w:t> bioinformatics pipeline (</w:t>
      </w:r>
      <w:proofErr w:type="spellStart"/>
      <w:r w:rsidRPr="00FE0DAE">
        <w:rPr>
          <w:lang w:val="en-US"/>
        </w:rPr>
        <w:t>Microseek</w:t>
      </w:r>
      <w:proofErr w:type="spellEnd"/>
      <w:r w:rsidRPr="00FE0DAE">
        <w:rPr>
          <w:lang w:val="en-US"/>
        </w:rPr>
        <w:t xml:space="preserve">; Bigot et al., submitted) comprising quality check and trimming, reads normalization, </w:t>
      </w:r>
      <w:r w:rsidRPr="00FE0DAE">
        <w:rPr>
          <w:i/>
          <w:iCs/>
          <w:lang w:val="en-US"/>
        </w:rPr>
        <w:t>de novo</w:t>
      </w:r>
      <w:r w:rsidRPr="00FE0DAE">
        <w:rPr>
          <w:lang w:val="en-US"/>
        </w:rPr>
        <w:t> assembly</w:t>
      </w:r>
      <w:r w:rsidR="000D4A73" w:rsidRPr="00FE0DAE">
        <w:rPr>
          <w:lang w:val="en-US"/>
        </w:rPr>
        <w:t>,</w:t>
      </w:r>
      <w:r w:rsidRPr="00FE0DAE">
        <w:rPr>
          <w:lang w:val="en-US"/>
        </w:rPr>
        <w:t xml:space="preserve"> and </w:t>
      </w:r>
      <w:r w:rsidRPr="00B212DA">
        <w:rPr>
          <w:lang w:val="en-US"/>
        </w:rPr>
        <w:t>ORF</w:t>
      </w:r>
      <w:r w:rsidRPr="00FE0DAE">
        <w:rPr>
          <w:lang w:val="en-US"/>
        </w:rPr>
        <w:t xml:space="preserve"> prediction of contigs and singletons, followed by 3 levels of taxonomic assignation</w:t>
      </w:r>
      <w:r w:rsidRPr="00FE0DAE">
        <w:rPr>
          <w:lang w:val="en-US"/>
        </w:rPr>
        <w:fldChar w:fldCharType="begin"/>
      </w:r>
      <w:r w:rsidRPr="00FE0DAE">
        <w:rPr>
          <w:lang w:val="en-US"/>
        </w:rPr>
        <w:instrText xml:space="preserve"> ADDIN ZOTERO_ITEM CSL_CITATION {"citationID":"BPtZZIQ0","properties":{"formattedCitation":"\\super 5\\nosupersub{}","plainCitation":"5","noteIndex":0},"citationItems":[{"id":1582,"uris":["http://zotero.org/users/130004/items/LVGZH2AL"],"uri":["http://zotero.org/users/130004/items/LVGZH2AL"],"itemData":{"id":1582,"type":"article-journal","abstract":"Ticks are involved in the transmission of various pathogens and several tick-borne diseases cause significant problems for the health of humans and livestock. The composition of viral communities in ticks and their interactions with pathogens, is poorly understood, particularly in Eastern Europe, an area that represents a major hub for animal-arthropod vectors exchanges (e.g., via bird migrations). The aim of this study was to describe the virome of Dermacentor sp., Rhipicephalus sp. and Haemaphysalis sp. ticks collected from relatively little studied regions of Romania (Iasi and Tulcea counties) located at the intersection of various biotopes, countries and routes of migrations. We also focused the study on viruses that could potentially have relevance for human and animal health. In 2019, more than 500 ticks were collected from the vegetation and from small ruminants and analysed by high-throughput transcriptome sequencing. Among the viral communities infecting Romanian ticks, viruses belonging to the Flaviviridae, Phenuiviridae and Nairoviridae families were identified and full genomes were derived. Phylogenetic analyses placed them in clades where mammalian isolates are found, suggesting that these viruses could constitute novel arboviruses. The characterization of these communities increase the knowledge of the diversity of viruses in Eastern Europe and provides a basis for further studies about the interrelationship between ticks and tick-borne viruses.","container-title":"Transboundary and Emerging Diseases","DOI":"10.1111/tbed.14105","ISSN":"1865-1682","issue":"n/a","language":"en","note":"_eprint: https://onlinelibrary.wiley.com/doi/pdf/10.1111/tbed.14105","source":"Wiley Online Library","title":"The virome of Rhipicephalus, Dermacentor and Haemaphysalis ticks from Eastern Romania includes novel viruses with potential relevance for public health","URL":"https://onlinelibrary.wiley.com/doi/abs/10.1111/tbed.14105","volume":"n/a","author":[{"family":"Bratuleanu","given":"Bianca Elena"},{"family":"Temmam","given":"Sarah"},{"family":"Chrétien","given":"Delphine"},{"family":"Regnault","given":"Béatrice"},{"family":"Pérot","given":"Philippe"},{"family":"Bouchier","given":"Christiane"},{"family":"Bigot","given":"Thomas"},{"family":"Savuța","given":"Gheorghe"},{"family":"Eloit","given":"Marc"}],"accessed":{"date-parts":[["2021",8,2]]}}}],"schema":"https://github.com/citation-style-language/schema/raw/master/csl-citation.json"} </w:instrText>
      </w:r>
      <w:r w:rsidRPr="00FE0DAE">
        <w:rPr>
          <w:lang w:val="en-US"/>
        </w:rPr>
        <w:fldChar w:fldCharType="separate"/>
      </w:r>
      <w:r w:rsidRPr="00FE0DAE">
        <w:rPr>
          <w:rFonts w:ascii="Calibri" w:hAnsi="Calibri" w:cs="Calibri"/>
          <w:szCs w:val="24"/>
          <w:vertAlign w:val="superscript"/>
          <w:lang w:val="en-US"/>
        </w:rPr>
        <w:t>5</w:t>
      </w:r>
      <w:r w:rsidRPr="00FE0DAE">
        <w:rPr>
          <w:lang w:val="en-US"/>
        </w:rPr>
        <w:fldChar w:fldCharType="end"/>
      </w:r>
      <w:r w:rsidRPr="00FE0DAE">
        <w:rPr>
          <w:lang w:val="en-US"/>
        </w:rPr>
        <w:t xml:space="preserve">. Sequences identified as </w:t>
      </w:r>
      <w:proofErr w:type="spellStart"/>
      <w:r w:rsidRPr="00FE0DAE">
        <w:rPr>
          <w:i/>
          <w:iCs/>
          <w:lang w:val="en-US"/>
        </w:rPr>
        <w:t>Sarbecovirus</w:t>
      </w:r>
      <w:proofErr w:type="spellEnd"/>
      <w:r w:rsidRPr="00FE0DAE">
        <w:rPr>
          <w:lang w:val="en-US"/>
        </w:rPr>
        <w:t xml:space="preserve"> were then mapped onto appropriate reference sequences using CLC Genomics Workbench 20.0 (</w:t>
      </w:r>
      <w:proofErr w:type="spellStart"/>
      <w:r w:rsidRPr="00FE0DAE">
        <w:rPr>
          <w:lang w:val="en-US"/>
        </w:rPr>
        <w:t>Qiagen</w:t>
      </w:r>
      <w:proofErr w:type="spellEnd"/>
      <w:r w:rsidRPr="00FE0DAE">
        <w:rPr>
          <w:lang w:val="en-US"/>
        </w:rPr>
        <w:t xml:space="preserve">). Trimmed reads from the amplicon sequencing were mapped to the SARS-CoV-2 genome first, then mapped again (refined mapping) to the closest genome relative. </w:t>
      </w:r>
      <w:r w:rsidRPr="00FE0DAE">
        <w:rPr>
          <w:rFonts w:cstheme="minorHAnsi"/>
          <w:lang w:val="en-US"/>
        </w:rPr>
        <w:t xml:space="preserve">When needed, </w:t>
      </w:r>
      <w:r w:rsidRPr="00FE0DAE">
        <w:rPr>
          <w:rFonts w:cs="Times New Roman"/>
          <w:szCs w:val="24"/>
          <w:lang w:val="en-US"/>
        </w:rPr>
        <w:t xml:space="preserve">complete genomes were obtained by conventional PCR and Sanger sequencing. Briefly, viral RNA was reverse transcribed using the </w:t>
      </w:r>
      <w:proofErr w:type="spellStart"/>
      <w:r w:rsidRPr="00FE0DAE">
        <w:rPr>
          <w:rFonts w:cs="Times New Roman"/>
          <w:szCs w:val="24"/>
          <w:lang w:val="en-US"/>
        </w:rPr>
        <w:t>SuperScript</w:t>
      </w:r>
      <w:proofErr w:type="spellEnd"/>
      <w:r w:rsidRPr="00FE0DAE">
        <w:rPr>
          <w:rFonts w:cs="Times New Roman"/>
          <w:szCs w:val="24"/>
          <w:lang w:val="en-US"/>
        </w:rPr>
        <w:t xml:space="preserve"> IV reverse transcriptase (Invitrogen, USA) and cDNA was subsequently used to fill the gaps in the genomes using the </w:t>
      </w:r>
      <w:proofErr w:type="spellStart"/>
      <w:r w:rsidRPr="00FE0DAE">
        <w:rPr>
          <w:rFonts w:cs="Times New Roman"/>
          <w:szCs w:val="24"/>
          <w:lang w:val="en-US"/>
        </w:rPr>
        <w:t>Phusion</w:t>
      </w:r>
      <w:proofErr w:type="spellEnd"/>
      <w:r w:rsidRPr="00FE0DAE">
        <w:rPr>
          <w:rFonts w:cs="Times New Roman"/>
          <w:szCs w:val="24"/>
          <w:lang w:val="en-US"/>
        </w:rPr>
        <w:t xml:space="preserve"> High Fidelity DNA polymerase (New England </w:t>
      </w:r>
      <w:proofErr w:type="spellStart"/>
      <w:r w:rsidRPr="00FE0DAE">
        <w:rPr>
          <w:rFonts w:cs="Times New Roman"/>
          <w:szCs w:val="24"/>
          <w:lang w:val="en-US"/>
        </w:rPr>
        <w:t>Biolabs</w:t>
      </w:r>
      <w:proofErr w:type="spellEnd"/>
      <w:r w:rsidRPr="00FE0DAE">
        <w:rPr>
          <w:rFonts w:cs="Times New Roman"/>
          <w:szCs w:val="24"/>
          <w:lang w:val="en-US"/>
        </w:rPr>
        <w:t>, France) and specific primers flanking the missing regions. Positive PCR products were further purified and sequenced by Sanger sequencing at Eurofins Genomics.</w:t>
      </w:r>
    </w:p>
    <w:p w14:paraId="01ED1119" w14:textId="77777777" w:rsidR="00101D47" w:rsidRPr="00FE0DAE" w:rsidRDefault="00101D47" w:rsidP="00633EF1">
      <w:pPr>
        <w:pStyle w:val="Titre2"/>
        <w:rPr>
          <w:rFonts w:eastAsia="Times New Roman"/>
          <w:b/>
          <w:color w:val="auto"/>
          <w:lang w:val="en-US"/>
        </w:rPr>
      </w:pPr>
      <w:bookmarkStart w:id="13" w:name="_Toc81472848"/>
      <w:bookmarkStart w:id="14" w:name="_Toc81574915"/>
      <w:r w:rsidRPr="00FE0DAE">
        <w:rPr>
          <w:rFonts w:eastAsia="Times New Roman"/>
          <w:b/>
          <w:color w:val="auto"/>
          <w:lang w:val="en-US"/>
        </w:rPr>
        <w:t>Recombination and phylogenetic analyses</w:t>
      </w:r>
      <w:bookmarkEnd w:id="13"/>
      <w:bookmarkEnd w:id="14"/>
    </w:p>
    <w:p w14:paraId="7EB59870" w14:textId="1F549601" w:rsidR="00101D47" w:rsidRPr="00FE0DAE" w:rsidRDefault="00101D47" w:rsidP="00101D47">
      <w:pPr>
        <w:jc w:val="both"/>
        <w:rPr>
          <w:rFonts w:eastAsia="Times New Roman" w:cstheme="minorHAnsi"/>
          <w:iCs/>
          <w:lang w:val="en-US"/>
        </w:rPr>
      </w:pPr>
      <w:r w:rsidRPr="00FE0DAE">
        <w:rPr>
          <w:rFonts w:eastAsia="Times New Roman" w:cstheme="minorHAnsi"/>
          <w:iCs/>
          <w:lang w:val="en-US"/>
        </w:rPr>
        <w:t xml:space="preserve">Identification of recombination events occurring during the evolutionary history of bat </w:t>
      </w:r>
      <w:proofErr w:type="spellStart"/>
      <w:r w:rsidRPr="00FE0DAE">
        <w:rPr>
          <w:rFonts w:eastAsia="Times New Roman" w:cstheme="minorHAnsi"/>
          <w:iCs/>
          <w:lang w:val="en-US"/>
        </w:rPr>
        <w:t>sarbecoviruses</w:t>
      </w:r>
      <w:proofErr w:type="spellEnd"/>
      <w:r w:rsidRPr="00FE0DAE">
        <w:rPr>
          <w:rFonts w:eastAsia="Times New Roman" w:cstheme="minorHAnsi"/>
          <w:iCs/>
          <w:lang w:val="en-US"/>
        </w:rPr>
        <w:t xml:space="preserve"> was performed </w:t>
      </w:r>
      <w:r w:rsidR="000D4A73" w:rsidRPr="00FE0DAE">
        <w:rPr>
          <w:lang w:val="en-US"/>
        </w:rPr>
        <w:t xml:space="preserve">using </w:t>
      </w:r>
      <w:r w:rsidRPr="00FE0DAE">
        <w:rPr>
          <w:lang w:val="en-US"/>
        </w:rPr>
        <w:t xml:space="preserve">the </w:t>
      </w:r>
      <w:proofErr w:type="spellStart"/>
      <w:r w:rsidRPr="00FE0DAE">
        <w:rPr>
          <w:lang w:val="en-US"/>
        </w:rPr>
        <w:t>IDPlot</w:t>
      </w:r>
      <w:proofErr w:type="spellEnd"/>
      <w:r w:rsidRPr="00FE0DAE">
        <w:rPr>
          <w:lang w:val="en-US"/>
        </w:rPr>
        <w:t xml:space="preserve"> package</w:t>
      </w:r>
      <w:r w:rsidRPr="00FE0DAE">
        <w:rPr>
          <w:lang w:val="en-US"/>
        </w:rPr>
        <w:fldChar w:fldCharType="begin"/>
      </w:r>
      <w:r w:rsidRPr="00FE0DAE">
        <w:rPr>
          <w:lang w:val="en-US"/>
        </w:rPr>
        <w:instrText xml:space="preserve"> ADDIN ZOTERO_ITEM CSL_CITATION {"citationID":"EaR2xkdH","properties":{"formattedCitation":"\\super 6\\nosupersub{}","plainCitation":"6","noteIndex":0},"citationItems":[{"id":1637,"uris":["http://zotero.org/users/130004/items/3N8AVWXH"],"uri":["http://zotero.org/users/130004/items/3N8AVWXH"],"itemData":{"id":1637,"type":"article-journal","abstract":"The evolution of homologous sequences affected by recombination or gene conversion cannot be adequately explained by a single phylogenetic tree. Many tree-based methods for sequence analysis, for example, those used for detecting sites evolving nonneutrally, have been shown to fail if such phylogenetic incongruity is ignored. However, it may be possible to propose several phylogenies that can correctly model the evolution of nonrecombinant fragments. We propose a model-based framework that uses a genetic algorithm to search a multiple-sequence alignment for putative recombination break points, quantifies the level of support for their locations, and identifies sequences or clades involved in putative recombination events. The software implementation can be run quickly and efficiently in a distributed computing environment, and various components of the methods can be chosen for computational expediency or statistical rigor. We evaluate the performance of the new method on simulated alignments and on an array of published benchmark data sets. Finally, we demonstrate that prescreening alignments with our method allows one to analyze recombinant sequences for positive selection.","container-title":"Molecular Biology and Evolution","DOI":"10.1093/molbev/msl051","ISSN":"0737-4038","issue":"10","journalAbbreviation":"Molecular Biology and Evolution","page":"1891-1901","source":"Silverchair","title":"Automated Phylogenetic Detection of Recombination Using a Genetic Algorithm","volume":"23","author":[{"family":"Kosakovsky Pond","given":"Sergei L."},{"family":"Posada","given":"David"},{"family":"Gravenor","given":"Michael B."},{"family":"Woelk","given":"Christopher H."},{"family":"Frost","given":"Simon D. W."}],"issued":{"date-parts":[["2006",10,1]]}}}],"schema":"https://github.com/citation-style-language/schema/raw/master/csl-citation.json"} </w:instrText>
      </w:r>
      <w:r w:rsidRPr="00FE0DAE">
        <w:rPr>
          <w:lang w:val="en-US"/>
        </w:rPr>
        <w:fldChar w:fldCharType="separate"/>
      </w:r>
      <w:r w:rsidRPr="00FE0DAE">
        <w:rPr>
          <w:rFonts w:ascii="Calibri" w:hAnsi="Calibri" w:cs="Calibri"/>
          <w:szCs w:val="24"/>
          <w:vertAlign w:val="superscript"/>
          <w:lang w:val="en-US"/>
        </w:rPr>
        <w:t>6</w:t>
      </w:r>
      <w:r w:rsidRPr="00FE0DAE">
        <w:rPr>
          <w:lang w:val="en-US"/>
        </w:rPr>
        <w:fldChar w:fldCharType="end"/>
      </w:r>
      <w:r w:rsidRPr="00FE0DAE">
        <w:rPr>
          <w:lang w:val="en-US"/>
        </w:rPr>
        <w:t xml:space="preserve">, a web-based workflow that includes multiple sequence alignment and phylogeny-based breakpoints prediction using the GARD algorithm from the </w:t>
      </w:r>
      <w:proofErr w:type="spellStart"/>
      <w:r w:rsidRPr="00FE0DAE">
        <w:rPr>
          <w:lang w:val="en-US"/>
        </w:rPr>
        <w:t>HyPhy</w:t>
      </w:r>
      <w:proofErr w:type="spellEnd"/>
      <w:r w:rsidRPr="00FE0DAE">
        <w:rPr>
          <w:lang w:val="en-US"/>
        </w:rPr>
        <w:t xml:space="preserve"> genetic analysis suite</w:t>
      </w:r>
      <w:r w:rsidRPr="00FE0DAE">
        <w:rPr>
          <w:lang w:val="en-US"/>
        </w:rPr>
        <w:fldChar w:fldCharType="begin"/>
      </w:r>
      <w:r w:rsidRPr="00FE0DAE">
        <w:rPr>
          <w:lang w:val="en-US"/>
        </w:rPr>
        <w:instrText xml:space="preserve"> ADDIN ZOTERO_ITEM CSL_CITATION {"citationID":"ovbqkgBn","properties":{"formattedCitation":"\\super 7\\nosupersub{}","plainCitation":"7","noteIndex":0},"citationItems":[{"id":1640,"uris":["http://zotero.org/users/130004/items/9VTZ5DYP"],"uri":["http://zotero.org/users/130004/items/9VTZ5DYP"],"itemData":{"id":1640,"type":"article-journal","abstract":"Motivation: Phylogenetic and evolutionary inference can be severely misled if recombination is not accounted for, hence screening for it should be an essential component of nearly every comparative study. The evolution of recombinant sequences can not be properly explained by a single phylogenetic tree, but several phylogenies may be used to correctly model the evolution of non-recombinant fragments.Results: We developed a likelihood-based model selection procedure that uses a genetic algorithm to search multiple sequence alignments for evidence of recombination breakpoints and identify putative recombinant sequences. GARD is an extensible and intuitive method that can be run efficiently in parallel. Extensive simulation studies show that the method nearly always outperforms other available tools, both in terms of power and accuracy and that the use of GARD to screen sequences for recombination ensures good statistical properties for methods aimed at detecting positive selection.Availability: Freely available Contact:spond@ucsd.edu","container-title":"Bioinformatics","DOI":"10.1093/bioinformatics/btl474","ISSN":"1367-4803","issue":"24","journalAbbreviation":"Bioinformatics","page":"3096-3098","source":"Silverchair","title":"GARD: a genetic algorithm for recombination detection","title-short":"GARD","volume":"22","author":[{"family":"Kosakovsky Pond","given":"Sergei L."},{"family":"Posada","given":"David"},{"family":"Gravenor","given":"Michael B."},{"family":"Woelk","given":"Christopher H."},{"family":"Frost","given":"Simon D.W."}],"issued":{"date-parts":[["2006",12,15]]}}}],"schema":"https://github.com/citation-style-language/schema/raw/master/csl-citation.json"} </w:instrText>
      </w:r>
      <w:r w:rsidRPr="00FE0DAE">
        <w:rPr>
          <w:lang w:val="en-US"/>
        </w:rPr>
        <w:fldChar w:fldCharType="separate"/>
      </w:r>
      <w:r w:rsidRPr="00FE0DAE">
        <w:rPr>
          <w:rFonts w:ascii="Calibri" w:hAnsi="Calibri" w:cs="Calibri"/>
          <w:szCs w:val="24"/>
          <w:vertAlign w:val="superscript"/>
          <w:lang w:val="en-US"/>
        </w:rPr>
        <w:t>7</w:t>
      </w:r>
      <w:r w:rsidRPr="00FE0DAE">
        <w:rPr>
          <w:lang w:val="en-US"/>
        </w:rPr>
        <w:fldChar w:fldCharType="end"/>
      </w:r>
      <w:r w:rsidRPr="00FE0DAE">
        <w:rPr>
          <w:lang w:val="en-US"/>
        </w:rPr>
        <w:t xml:space="preserve">. First, a comprehensive analysis comprising 106 sequences and covering all non-human </w:t>
      </w:r>
      <w:proofErr w:type="spellStart"/>
      <w:r w:rsidRPr="00FE0DAE">
        <w:rPr>
          <w:i/>
          <w:iCs/>
          <w:lang w:val="en-US"/>
        </w:rPr>
        <w:t>Sarbecovirus</w:t>
      </w:r>
      <w:proofErr w:type="spellEnd"/>
      <w:r w:rsidRPr="00FE0DAE">
        <w:rPr>
          <w:lang w:val="en-US"/>
        </w:rPr>
        <w:t xml:space="preserve"> and </w:t>
      </w:r>
      <w:proofErr w:type="spellStart"/>
      <w:r w:rsidRPr="00FE0DAE">
        <w:rPr>
          <w:i/>
          <w:iCs/>
          <w:lang w:val="en-US"/>
        </w:rPr>
        <w:t>Sarbecovirus</w:t>
      </w:r>
      <w:proofErr w:type="spellEnd"/>
      <w:r w:rsidRPr="00FE0DAE">
        <w:rPr>
          <w:lang w:val="en-US"/>
        </w:rPr>
        <w:t>-related complete genomes available in GenBank and GISAID databases was performed, including prototype strains of SARS-CoV-2 isolated in 2019. Special attention was paid to includ</w:t>
      </w:r>
      <w:r w:rsidR="000D4A73" w:rsidRPr="00FE0DAE">
        <w:rPr>
          <w:lang w:val="en-US"/>
        </w:rPr>
        <w:t>ing</w:t>
      </w:r>
      <w:r w:rsidRPr="00FE0DAE">
        <w:rPr>
          <w:lang w:val="en-US"/>
        </w:rPr>
        <w:t xml:space="preserve"> bat-borne and pangolin-borne viral sequences in order to </w:t>
      </w:r>
      <w:r w:rsidR="001465CE">
        <w:rPr>
          <w:lang w:val="en-US"/>
        </w:rPr>
        <w:t>maximize</w:t>
      </w:r>
      <w:r w:rsidR="001465CE" w:rsidRPr="00FE0DAE">
        <w:rPr>
          <w:lang w:val="en-US"/>
        </w:rPr>
        <w:t xml:space="preserve"> </w:t>
      </w:r>
      <w:r w:rsidRPr="00FE0DAE">
        <w:rPr>
          <w:lang w:val="en-US"/>
        </w:rPr>
        <w:t>the</w:t>
      </w:r>
      <w:r w:rsidR="001465CE">
        <w:rPr>
          <w:lang w:val="en-US"/>
        </w:rPr>
        <w:t xml:space="preserve"> ability</w:t>
      </w:r>
      <w:r w:rsidRPr="00FE0DAE">
        <w:rPr>
          <w:lang w:val="en-US"/>
        </w:rPr>
        <w:t xml:space="preserve"> </w:t>
      </w:r>
      <w:r w:rsidR="001465CE">
        <w:rPr>
          <w:lang w:val="en-US"/>
        </w:rPr>
        <w:t xml:space="preserve">to capture a large </w:t>
      </w:r>
      <w:r w:rsidRPr="00FE0DAE">
        <w:rPr>
          <w:lang w:val="en-US"/>
        </w:rPr>
        <w:t xml:space="preserve">diversity of the </w:t>
      </w:r>
      <w:proofErr w:type="spellStart"/>
      <w:r w:rsidRPr="00FE0DAE">
        <w:rPr>
          <w:lang w:val="en-US"/>
        </w:rPr>
        <w:t>sarbecoviruses</w:t>
      </w:r>
      <w:proofErr w:type="spellEnd"/>
      <w:r w:rsidRPr="00FE0DAE">
        <w:rPr>
          <w:lang w:val="en-US"/>
        </w:rPr>
        <w:t xml:space="preserve">. Then, a reduced set of 36 sequences was chosen because of </w:t>
      </w:r>
      <w:r w:rsidR="001465CE">
        <w:rPr>
          <w:lang w:val="en-US"/>
        </w:rPr>
        <w:t>their</w:t>
      </w:r>
      <w:r w:rsidR="001465CE" w:rsidRPr="00FE0DAE">
        <w:rPr>
          <w:lang w:val="en-US"/>
        </w:rPr>
        <w:t xml:space="preserve"> </w:t>
      </w:r>
      <w:r w:rsidRPr="00FE0DAE">
        <w:rPr>
          <w:lang w:val="en-US"/>
        </w:rPr>
        <w:t xml:space="preserve">phylogenetic proximity with SARS-CoV-2, and </w:t>
      </w:r>
      <w:r w:rsidR="000D4A73" w:rsidRPr="00FE0DAE">
        <w:rPr>
          <w:lang w:val="en-US"/>
        </w:rPr>
        <w:t xml:space="preserve">the </w:t>
      </w:r>
      <w:r w:rsidRPr="00FE0DAE">
        <w:rPr>
          <w:lang w:val="en-US"/>
        </w:rPr>
        <w:t>GARD algorithm was run to identify recombination breakpoints in Laotian and representative human, bat</w:t>
      </w:r>
      <w:r w:rsidR="000811B6" w:rsidRPr="00FE0DAE">
        <w:rPr>
          <w:lang w:val="en-US"/>
        </w:rPr>
        <w:t>,</w:t>
      </w:r>
      <w:r w:rsidRPr="00FE0DAE">
        <w:rPr>
          <w:lang w:val="en-US"/>
        </w:rPr>
        <w:t xml:space="preserve"> and pangolin </w:t>
      </w:r>
      <w:proofErr w:type="spellStart"/>
      <w:r w:rsidRPr="00FE0DAE">
        <w:rPr>
          <w:lang w:val="en-US"/>
        </w:rPr>
        <w:t>sarbecoviruses</w:t>
      </w:r>
      <w:proofErr w:type="spellEnd"/>
      <w:r w:rsidRPr="00FE0DAE">
        <w:rPr>
          <w:lang w:val="en-US"/>
        </w:rPr>
        <w:t xml:space="preserve">. Breakpoint coordinates were confirmed by performing phylogenetic analyses on the corresponding fragments using </w:t>
      </w:r>
      <w:proofErr w:type="spellStart"/>
      <w:r w:rsidRPr="00FE0DAE">
        <w:rPr>
          <w:lang w:val="en-US"/>
        </w:rPr>
        <w:t>PhyML</w:t>
      </w:r>
      <w:proofErr w:type="spellEnd"/>
      <w:r w:rsidRPr="00FE0DAE">
        <w:rPr>
          <w:lang w:val="en-US"/>
        </w:rPr>
        <w:t xml:space="preserve"> implemented through </w:t>
      </w:r>
      <w:r w:rsidR="000811B6" w:rsidRPr="00FE0DAE">
        <w:rPr>
          <w:lang w:val="en-US"/>
        </w:rPr>
        <w:t xml:space="preserve">the </w:t>
      </w:r>
      <w:proofErr w:type="spellStart"/>
      <w:r w:rsidRPr="00FE0DAE">
        <w:rPr>
          <w:lang w:val="en-US"/>
        </w:rPr>
        <w:t>NGPhylogeny</w:t>
      </w:r>
      <w:proofErr w:type="spellEnd"/>
      <w:r w:rsidRPr="00FE0DAE">
        <w:rPr>
          <w:lang w:val="en-US"/>
        </w:rPr>
        <w:t xml:space="preserve"> portal</w:t>
      </w:r>
      <w:r w:rsidRPr="00FE0DAE">
        <w:rPr>
          <w:lang w:val="en-US"/>
        </w:rPr>
        <w:fldChar w:fldCharType="begin"/>
      </w:r>
      <w:r w:rsidRPr="00FE0DAE">
        <w:rPr>
          <w:lang w:val="en-US"/>
        </w:rPr>
        <w:instrText xml:space="preserve"> ADDIN ZOTERO_ITEM CSL_CITATION {"citationID":"SFspO1Bj","properties":{"formattedCitation":"\\super 8\\nosupersub{}","plainCitation":"8","noteIndex":0},"citationItems":[{"id":1454,"uris":["http://zotero.org/users/130004/items/23XALDBV"],"uri":["http://zotero.org/users/130004/items/23XALDBV"],"itemData":{"id":1454,"type":"article-journal","abstract":"Phylogeny.fr, created in 2008, has been designed to facilitate the execution of phylogenetic workflows, and is nowadays widely used. However, since its development, user needs have evolved, new tools and workflows have been published, and the number of jobs has increased dramatically, thus promoting new practices, which motivated its refactoring. We developed NGPhylogeny.fr to be more flexible in terms of tools and workflows, easily installable, and more scalable. It integrates numerous tools in their latest version (e.g. TNT, FastME, MrBayes, etc.) as well as new ones designed in the last ten years (e.g. PhyML, SMS, FastTree, trimAl, BOOSTER, etc.). These tools cover a large range of usage (sequence searching, multiple sequence alignment, model selection, tree inference and tree drawing) and a large panel of standard methods (distance, parsimony, maximum likelihood and Bayesian). They are integrated in workflows, which have been already configured (‘One click’), can be customized (‘Advanced’), or are built from scratch (‘A la carte’). Workflows are managed and run by an underlying Galaxy workflow system, which makes workflows more scalable in terms of number of jobs and size of data. NGPhylogeny.fr is deployable on any server or personal computer, and is freely accessible at https://ngphylogeny.fr.","container-title":"Nucleic Acids Research","DOI":"10.1093/nar/gkz303","ISSN":"0305-1048","issue":"W1","journalAbbreviation":"Nucleic Acids Research","page":"W260-W265","source":"Silverchair","title":"NGPhylogeny.fr: new generation phylogenetic services for non-specialists","title-short":"NGPhylogeny.fr","volume":"47","author":[{"family":"Lemoine","given":"Frédéric"},{"family":"Correia","given":"Damien"},{"family":"Lefort","given":"Vincent"},{"family":"Doppelt-Azeroual","given":"Olivia"},{"family":"Mareuil","given":"Fabien"},{"family":"Cohen-Boulakia","given":"Sarah"},{"family":"Gascuel","given":"Olivier"}],"issued":{"date-parts":[["2019",7,2]]}}}],"schema":"https://github.com/citation-style-language/schema/raw/master/csl-citation.json"} </w:instrText>
      </w:r>
      <w:r w:rsidRPr="00FE0DAE">
        <w:rPr>
          <w:lang w:val="en-US"/>
        </w:rPr>
        <w:fldChar w:fldCharType="separate"/>
      </w:r>
      <w:r w:rsidRPr="00FE0DAE">
        <w:rPr>
          <w:rFonts w:ascii="Calibri" w:hAnsi="Calibri" w:cs="Calibri"/>
          <w:szCs w:val="24"/>
          <w:vertAlign w:val="superscript"/>
          <w:lang w:val="en-US"/>
        </w:rPr>
        <w:t>8</w:t>
      </w:r>
      <w:r w:rsidRPr="00FE0DAE">
        <w:rPr>
          <w:lang w:val="en-US"/>
        </w:rPr>
        <w:fldChar w:fldCharType="end"/>
      </w:r>
      <w:r w:rsidRPr="00FE0DAE">
        <w:rPr>
          <w:lang w:val="en-US"/>
        </w:rPr>
        <w:t xml:space="preserve">. Branch support was evaluated with the </w:t>
      </w:r>
      <w:proofErr w:type="spellStart"/>
      <w:r w:rsidRPr="00FE0DAE">
        <w:rPr>
          <w:lang w:val="en-US"/>
        </w:rPr>
        <w:t>aBayes</w:t>
      </w:r>
      <w:proofErr w:type="spellEnd"/>
      <w:r w:rsidRPr="00FE0DAE">
        <w:rPr>
          <w:lang w:val="en-US"/>
        </w:rPr>
        <w:t xml:space="preserve"> parameter.</w:t>
      </w:r>
    </w:p>
    <w:p w14:paraId="17A5EEEA" w14:textId="77777777" w:rsidR="00101D47" w:rsidRPr="00FE0DAE" w:rsidRDefault="5993E8AD" w:rsidP="62404A65">
      <w:pPr>
        <w:pStyle w:val="Titre2"/>
        <w:rPr>
          <w:rFonts w:eastAsia="Calibri"/>
          <w:b/>
          <w:bCs/>
          <w:color w:val="auto"/>
          <w:lang w:val="en-US"/>
        </w:rPr>
      </w:pPr>
      <w:bookmarkStart w:id="15" w:name="_Toc80833027"/>
      <w:bookmarkStart w:id="16" w:name="_Toc81472849"/>
      <w:bookmarkStart w:id="17" w:name="_Toc81574916"/>
      <w:bookmarkEnd w:id="15"/>
      <w:r w:rsidRPr="00FE0DAE">
        <w:rPr>
          <w:rFonts w:eastAsia="Calibri"/>
          <w:b/>
          <w:bCs/>
          <w:color w:val="auto"/>
          <w:lang w:val="en-US"/>
        </w:rPr>
        <w:t xml:space="preserve">Generation of </w:t>
      </w:r>
      <w:proofErr w:type="spellStart"/>
      <w:r w:rsidRPr="00FE0DAE">
        <w:rPr>
          <w:rFonts w:eastAsia="Calibri"/>
          <w:b/>
          <w:bCs/>
          <w:color w:val="auto"/>
          <w:lang w:val="en-US"/>
        </w:rPr>
        <w:t>lentiviral</w:t>
      </w:r>
      <w:proofErr w:type="spellEnd"/>
      <w:r w:rsidRPr="00FE0DAE">
        <w:rPr>
          <w:rFonts w:eastAsia="Calibri"/>
          <w:b/>
          <w:bCs/>
          <w:color w:val="auto"/>
          <w:lang w:val="en-US"/>
        </w:rPr>
        <w:t xml:space="preserve"> </w:t>
      </w:r>
      <w:proofErr w:type="spellStart"/>
      <w:r w:rsidRPr="00FE0DAE">
        <w:rPr>
          <w:rFonts w:eastAsia="Calibri"/>
          <w:b/>
          <w:bCs/>
          <w:color w:val="auto"/>
          <w:lang w:val="en-US"/>
        </w:rPr>
        <w:t>pseudoviruses</w:t>
      </w:r>
      <w:bookmarkEnd w:id="16"/>
      <w:bookmarkEnd w:id="17"/>
      <w:proofErr w:type="spellEnd"/>
    </w:p>
    <w:p w14:paraId="53CB328A" w14:textId="3EA79951" w:rsidR="00101D47" w:rsidRPr="00FE0DAE" w:rsidRDefault="00101D47" w:rsidP="00101D47">
      <w:pPr>
        <w:jc w:val="both"/>
        <w:rPr>
          <w:rFonts w:ascii="Calibri" w:eastAsia="Calibri" w:hAnsi="Calibri" w:cs="Calibri"/>
          <w:lang w:val="en-US"/>
        </w:rPr>
      </w:pPr>
      <w:r w:rsidRPr="00FE0DAE">
        <w:rPr>
          <w:rFonts w:ascii="Calibri" w:eastAsia="Calibri" w:hAnsi="Calibri" w:cs="Calibri"/>
          <w:lang w:val="en-US"/>
        </w:rPr>
        <w:t xml:space="preserve">The BANAL-236 and Wuhan synthetic </w:t>
      </w:r>
      <w:r w:rsidR="00867239">
        <w:rPr>
          <w:rFonts w:ascii="Calibri" w:eastAsia="Calibri" w:hAnsi="Calibri" w:cs="Calibri"/>
          <w:lang w:val="en-US"/>
        </w:rPr>
        <w:t xml:space="preserve">spike </w:t>
      </w:r>
      <w:r w:rsidRPr="00FE0DAE">
        <w:rPr>
          <w:rFonts w:ascii="Calibri" w:eastAsia="Calibri" w:hAnsi="Calibri" w:cs="Calibri"/>
          <w:lang w:val="en-US"/>
        </w:rPr>
        <w:t xml:space="preserve">genes were cloned into the pVAX1 vector with a cytoplasmic tail truncation of 19 amino acids. </w:t>
      </w:r>
      <w:proofErr w:type="spellStart"/>
      <w:r w:rsidRPr="00FE0DAE">
        <w:rPr>
          <w:rFonts w:ascii="Calibri" w:eastAsia="Calibri" w:hAnsi="Calibri" w:cs="Calibri"/>
          <w:lang w:val="en-US"/>
        </w:rPr>
        <w:t>Pseudotyped</w:t>
      </w:r>
      <w:proofErr w:type="spellEnd"/>
      <w:r w:rsidRPr="00FE0DAE">
        <w:rPr>
          <w:rFonts w:ascii="Calibri" w:eastAsia="Calibri" w:hAnsi="Calibri" w:cs="Calibri"/>
          <w:lang w:val="en-US"/>
        </w:rPr>
        <w:t xml:space="preserve"> </w:t>
      </w:r>
      <w:proofErr w:type="spellStart"/>
      <w:r w:rsidRPr="00FE0DAE">
        <w:rPr>
          <w:rFonts w:ascii="Calibri" w:eastAsia="Calibri" w:hAnsi="Calibri" w:cs="Calibri"/>
          <w:lang w:val="en-US"/>
        </w:rPr>
        <w:t>lentiviral</w:t>
      </w:r>
      <w:proofErr w:type="spellEnd"/>
      <w:r w:rsidRPr="00FE0DAE">
        <w:rPr>
          <w:rFonts w:ascii="Calibri" w:eastAsia="Calibri" w:hAnsi="Calibri" w:cs="Calibri"/>
          <w:lang w:val="en-US"/>
        </w:rPr>
        <w:t xml:space="preserve"> particles were prepared using HEK-293T cells seeded in 10-cm dishes. 293T cells were co-transfected with a 5 µg of spike-encoding plasmid, 10 µg of </w:t>
      </w:r>
      <w:proofErr w:type="spellStart"/>
      <w:r w:rsidRPr="00FE0DAE">
        <w:rPr>
          <w:rFonts w:ascii="Calibri" w:eastAsia="Calibri" w:hAnsi="Calibri" w:cs="Calibri"/>
          <w:lang w:val="en-US"/>
        </w:rPr>
        <w:t>lentiviral</w:t>
      </w:r>
      <w:proofErr w:type="spellEnd"/>
      <w:r w:rsidRPr="00FE0DAE">
        <w:rPr>
          <w:rFonts w:ascii="Calibri" w:eastAsia="Calibri" w:hAnsi="Calibri" w:cs="Calibri"/>
          <w:lang w:val="en-US"/>
        </w:rPr>
        <w:t xml:space="preserve"> backbone plasmid expressing the firefly luciferase (pHAGE-CMV-Luc2-IRES-ZsGreen-W)</w:t>
      </w:r>
      <w:r w:rsidR="000811B6" w:rsidRPr="00FE0DAE">
        <w:rPr>
          <w:rFonts w:ascii="Calibri" w:eastAsia="Calibri" w:hAnsi="Calibri" w:cs="Calibri"/>
          <w:lang w:val="en-US"/>
        </w:rPr>
        <w:t>,</w:t>
      </w:r>
      <w:r w:rsidRPr="00FE0DAE">
        <w:rPr>
          <w:rFonts w:ascii="Calibri" w:eastAsia="Calibri" w:hAnsi="Calibri" w:cs="Calibri"/>
          <w:lang w:val="en-US"/>
        </w:rPr>
        <w:t xml:space="preserve"> and 3.3 µg of each </w:t>
      </w:r>
      <w:proofErr w:type="spellStart"/>
      <w:r w:rsidRPr="00FE0DAE">
        <w:rPr>
          <w:rFonts w:ascii="Calibri" w:eastAsia="Calibri" w:hAnsi="Calibri" w:cs="Calibri"/>
          <w:lang w:val="en-US"/>
        </w:rPr>
        <w:t>lentiviral</w:t>
      </w:r>
      <w:proofErr w:type="spellEnd"/>
      <w:r w:rsidRPr="00FE0DAE">
        <w:rPr>
          <w:rFonts w:ascii="Calibri" w:eastAsia="Calibri" w:hAnsi="Calibri" w:cs="Calibri"/>
          <w:lang w:val="en-US"/>
        </w:rPr>
        <w:t xml:space="preserve"> helper plasmid expressing HIV Gag-Pol (HDM-Hgpm2), Tat </w:t>
      </w:r>
      <w:r w:rsidRPr="00FE0DAE">
        <w:rPr>
          <w:rFonts w:ascii="Calibri" w:eastAsia="Calibri" w:hAnsi="Calibri" w:cs="Calibri"/>
          <w:lang w:val="en-US"/>
        </w:rPr>
        <w:lastRenderedPageBreak/>
        <w:t>(HDM-tat1b)</w:t>
      </w:r>
      <w:r w:rsidR="000811B6" w:rsidRPr="00FE0DAE">
        <w:rPr>
          <w:rFonts w:ascii="Calibri" w:eastAsia="Calibri" w:hAnsi="Calibri" w:cs="Calibri"/>
          <w:lang w:val="en-US"/>
        </w:rPr>
        <w:t>,</w:t>
      </w:r>
      <w:r w:rsidRPr="00FE0DAE">
        <w:rPr>
          <w:rFonts w:ascii="Calibri" w:eastAsia="Calibri" w:hAnsi="Calibri" w:cs="Calibri"/>
          <w:lang w:val="en-US"/>
        </w:rPr>
        <w:t xml:space="preserve"> and Rev (pRC-CMV-Rev1b) using calcium-phosphate precipitation</w:t>
      </w:r>
      <w:r w:rsidRPr="00FE0DAE">
        <w:rPr>
          <w:rFonts w:ascii="Calibri" w:eastAsia="Calibri" w:hAnsi="Calibri" w:cs="Calibri"/>
          <w:lang w:val="en-US"/>
        </w:rPr>
        <w:fldChar w:fldCharType="begin"/>
      </w:r>
      <w:r w:rsidRPr="00FE0DAE">
        <w:rPr>
          <w:rFonts w:ascii="Calibri" w:eastAsia="Calibri" w:hAnsi="Calibri" w:cs="Calibri"/>
          <w:lang w:val="en-US"/>
        </w:rPr>
        <w:instrText xml:space="preserve"> ADDIN ZOTERO_ITEM CSL_CITATION {"citationID":"CdLLAwsB","properties":{"formattedCitation":"\\super 11\\nosupersub{}","plainCitation":"11","noteIndex":0},"citationItems":[{"id":1611,"uris":["http://zotero.org/users/130004/items/RYTLTSGX"],"uri":["http://zotero.org/users/130004/items/RYTLTSGX"],"itemData":{"id":1611,"type":"article-journal","abstract":"SARS-CoV-2 enters cells using its Spike protein, which is also the main target of neutralizing antibodies. Therefore, assays to measure how antibodies and sera affect Spike-mediated viral infection are important for studying immunity. Because SARS-CoV-2 is a biosafety-level-3 virus, one way to simplify such assays is to pseudotype biosafety-level-2 viral particles with Spike. Such pseudotyping has now been described for single-cycle lentiviral, retroviral, and vesicular stomatitis virus (VSV) particles, but the reagents and protocols are not widely available. Here, we detailed how to effectively pseudotype lentiviral particles with SARS-CoV-2 Spike and infect 293T cells engineered to express the SARS-CoV-2 receptor, ACE2. We also made all the key experimental reagents available in the BEI Resources repository of ATCC and the NIH. Furthermore, we demonstrated how these pseudotyped lentiviral particles could be used to measure the neutralizing activity of human sera or plasma against SARS-CoV-2 in convenient luciferase-based assays, thereby providing a valuable complement to ELISA-based methods that measure antibody binding rather than neutralization.","container-title":"Viruses","DOI":"10.3390/v12050513","ISSN":"1999-4915","issue":"5","journalAbbreviation":"Viruses","language":"eng","note":"PMID: 32384820\nPMCID: PMC7291041","page":"E513","source":"PubMed","title":"Protocol and Reagents for Pseudotyping Lentiviral Particles with SARS-CoV-2 Spike Protein for Neutralization Assays","volume":"12","author":[{"family":"Crawford","given":"Katharine H. D."},{"family":"Eguia","given":"Rachel"},{"family":"Dingens","given":"Adam S."},{"family":"Loes","given":"Andrea N."},{"family":"Malone","given":"Keara D."},{"family":"Wolf","given":"Caitlin R."},{"family":"Chu","given":"Helen Y."},{"family":"Tortorici","given":"M. Alejandra"},{"family":"Veesler","given":"David"},{"family":"Murphy","given":"Michael"},{"family":"Pettie","given":"Deleah"},{"family":"King","given":"Neil P."},{"family":"Balazs","given":"Alejandro B."},{"family":"Bloom","given":"Jesse D."}],"issued":{"date-parts":[["2020",5,6]]}}}],"schema":"https://github.com/citation-style-language/schema/raw/master/csl-citation.json"} </w:instrText>
      </w:r>
      <w:r w:rsidRPr="00FE0DAE">
        <w:rPr>
          <w:rFonts w:ascii="Calibri" w:eastAsia="Calibri" w:hAnsi="Calibri" w:cs="Calibri"/>
          <w:lang w:val="en-US"/>
        </w:rPr>
        <w:fldChar w:fldCharType="separate"/>
      </w:r>
      <w:r w:rsidRPr="00FE0DAE">
        <w:rPr>
          <w:rFonts w:ascii="Calibri" w:hAnsi="Calibri" w:cs="Calibri"/>
          <w:szCs w:val="24"/>
          <w:vertAlign w:val="superscript"/>
          <w:lang w:val="en-US"/>
        </w:rPr>
        <w:t>11</w:t>
      </w:r>
      <w:r w:rsidRPr="00FE0DAE">
        <w:rPr>
          <w:rFonts w:ascii="Calibri" w:eastAsia="Calibri" w:hAnsi="Calibri" w:cs="Calibri"/>
          <w:lang w:val="en-US"/>
        </w:rPr>
        <w:fldChar w:fldCharType="end"/>
      </w:r>
      <w:r w:rsidRPr="00FE0DAE">
        <w:rPr>
          <w:rFonts w:ascii="Calibri" w:eastAsia="Calibri" w:hAnsi="Calibri" w:cs="Calibri"/>
          <w:lang w:val="en-US"/>
        </w:rPr>
        <w:t xml:space="preserve">. </w:t>
      </w:r>
      <w:r w:rsidR="000811B6" w:rsidRPr="00FE0DAE">
        <w:rPr>
          <w:rFonts w:ascii="Calibri" w:eastAsia="Calibri" w:hAnsi="Calibri" w:cs="Calibri"/>
          <w:lang w:val="en-US"/>
        </w:rPr>
        <w:t>The m</w:t>
      </w:r>
      <w:r w:rsidRPr="00FE0DAE">
        <w:rPr>
          <w:rFonts w:ascii="Calibri" w:eastAsia="Calibri" w:hAnsi="Calibri" w:cs="Calibri"/>
          <w:lang w:val="en-US"/>
        </w:rPr>
        <w:t xml:space="preserve">edium was replaced 5 h post-transfection by 6 mL of DMEM without fetal calf serum (FCS) and phenol red. </w:t>
      </w:r>
      <w:proofErr w:type="spellStart"/>
      <w:r w:rsidRPr="00FE0DAE">
        <w:rPr>
          <w:rFonts w:ascii="Calibri" w:eastAsia="Calibri" w:hAnsi="Calibri" w:cs="Calibri"/>
          <w:lang w:val="en-US"/>
        </w:rPr>
        <w:t>Pseudotyped</w:t>
      </w:r>
      <w:proofErr w:type="spellEnd"/>
      <w:r w:rsidRPr="00FE0DAE">
        <w:rPr>
          <w:rFonts w:ascii="Calibri" w:eastAsia="Calibri" w:hAnsi="Calibri" w:cs="Calibri"/>
          <w:lang w:val="en-US"/>
        </w:rPr>
        <w:t xml:space="preserve"> particles were harvested 48 h post-transfection, clarified by centrifugation at 2500 g for 5 min and frozen at </w:t>
      </w:r>
      <w:r w:rsidR="000811B6" w:rsidRPr="00FE0DAE">
        <w:rPr>
          <w:rFonts w:ascii="Calibri" w:eastAsia="Calibri" w:hAnsi="Calibri" w:cs="Calibri"/>
          <w:lang w:val="en-US"/>
        </w:rPr>
        <w:t>−</w:t>
      </w:r>
      <w:r w:rsidRPr="00FE0DAE">
        <w:rPr>
          <w:rFonts w:ascii="Calibri" w:eastAsia="Calibri" w:hAnsi="Calibri" w:cs="Calibri"/>
          <w:lang w:val="en-US"/>
        </w:rPr>
        <w:t xml:space="preserve">80°C. Mock </w:t>
      </w:r>
      <w:proofErr w:type="spellStart"/>
      <w:r w:rsidRPr="00FE0DAE">
        <w:rPr>
          <w:rFonts w:ascii="Calibri" w:eastAsia="Calibri" w:hAnsi="Calibri" w:cs="Calibri"/>
          <w:lang w:val="en-US"/>
        </w:rPr>
        <w:t>pseudotyped</w:t>
      </w:r>
      <w:proofErr w:type="spellEnd"/>
      <w:r w:rsidRPr="00FE0DAE">
        <w:rPr>
          <w:rFonts w:ascii="Calibri" w:eastAsia="Calibri" w:hAnsi="Calibri" w:cs="Calibri"/>
          <w:lang w:val="en-US"/>
        </w:rPr>
        <w:t xml:space="preserve"> lentivirus was generated as above but in the absence of </w:t>
      </w:r>
      <w:r w:rsidR="000811B6" w:rsidRPr="00FE0DAE">
        <w:rPr>
          <w:rFonts w:ascii="Calibri" w:eastAsia="Calibri" w:hAnsi="Calibri" w:cs="Calibri"/>
          <w:lang w:val="en-US"/>
        </w:rPr>
        <w:t xml:space="preserve">an </w:t>
      </w:r>
      <w:r w:rsidRPr="00FE0DAE">
        <w:rPr>
          <w:rFonts w:ascii="Calibri" w:eastAsia="Calibri" w:hAnsi="Calibri" w:cs="Calibri"/>
          <w:lang w:val="en-US"/>
        </w:rPr>
        <w:t>S-expressing plasmid.</w:t>
      </w:r>
    </w:p>
    <w:p w14:paraId="355EC66E" w14:textId="77777777" w:rsidR="00101D47" w:rsidRPr="00FE0DAE" w:rsidRDefault="00101D47" w:rsidP="00633EF1">
      <w:pPr>
        <w:pStyle w:val="Titre2"/>
        <w:rPr>
          <w:rFonts w:eastAsia="Calibri"/>
          <w:b/>
          <w:color w:val="auto"/>
          <w:lang w:val="en-US"/>
        </w:rPr>
      </w:pPr>
      <w:bookmarkStart w:id="18" w:name="_Toc81472850"/>
      <w:bookmarkStart w:id="19" w:name="_Toc81574917"/>
      <w:r w:rsidRPr="00FE0DAE">
        <w:rPr>
          <w:rFonts w:eastAsia="Calibri"/>
          <w:b/>
          <w:color w:val="auto"/>
          <w:lang w:val="en-US"/>
        </w:rPr>
        <w:t>Spike-</w:t>
      </w:r>
      <w:proofErr w:type="spellStart"/>
      <w:r w:rsidRPr="00FE0DAE">
        <w:rPr>
          <w:rFonts w:eastAsia="Calibri"/>
          <w:b/>
          <w:color w:val="auto"/>
          <w:lang w:val="en-US"/>
        </w:rPr>
        <w:t>pseudotyped</w:t>
      </w:r>
      <w:proofErr w:type="spellEnd"/>
      <w:r w:rsidRPr="00FE0DAE">
        <w:rPr>
          <w:rFonts w:eastAsia="Calibri"/>
          <w:b/>
          <w:color w:val="auto"/>
          <w:lang w:val="en-US"/>
        </w:rPr>
        <w:t xml:space="preserve"> lentivirus entry assays</w:t>
      </w:r>
      <w:bookmarkEnd w:id="18"/>
      <w:bookmarkEnd w:id="19"/>
    </w:p>
    <w:p w14:paraId="0FEF2BD3" w14:textId="77777777" w:rsidR="00101D47" w:rsidRPr="00FE0DAE" w:rsidRDefault="00101D47" w:rsidP="00101D47">
      <w:pPr>
        <w:jc w:val="both"/>
        <w:rPr>
          <w:rFonts w:ascii="Calibri" w:eastAsia="Calibri" w:hAnsi="Calibri" w:cs="Calibri"/>
          <w:lang w:val="en-US"/>
        </w:rPr>
      </w:pPr>
      <w:r w:rsidRPr="00FE0DAE">
        <w:rPr>
          <w:rFonts w:ascii="Calibri" w:eastAsia="Calibri" w:hAnsi="Calibri" w:cs="Calibri"/>
          <w:lang w:val="en-US"/>
        </w:rPr>
        <w:t>HEK-293T cells stably expressing human ACE2 (293T-ACE2) were transduced in suspension by mixing 50 µL of 3-fold serial dilutions of S-</w:t>
      </w:r>
      <w:proofErr w:type="spellStart"/>
      <w:r w:rsidRPr="00FE0DAE">
        <w:rPr>
          <w:rFonts w:ascii="Calibri" w:eastAsia="Calibri" w:hAnsi="Calibri" w:cs="Calibri"/>
          <w:lang w:val="en-US"/>
        </w:rPr>
        <w:t>pseudotyped</w:t>
      </w:r>
      <w:proofErr w:type="spellEnd"/>
      <w:r w:rsidRPr="00FE0DAE">
        <w:rPr>
          <w:rFonts w:ascii="Calibri" w:eastAsia="Calibri" w:hAnsi="Calibri" w:cs="Calibri"/>
          <w:lang w:val="en-US"/>
        </w:rPr>
        <w:t xml:space="preserve"> lentiviruses with 50 µL of cells at 4.10</w:t>
      </w:r>
      <w:r w:rsidRPr="00FE0DAE">
        <w:rPr>
          <w:rFonts w:ascii="Calibri" w:eastAsia="Calibri" w:hAnsi="Calibri" w:cs="Calibri"/>
          <w:vertAlign w:val="superscript"/>
          <w:lang w:val="en-US"/>
        </w:rPr>
        <w:t>5</w:t>
      </w:r>
      <w:r w:rsidRPr="00FE0DAE">
        <w:rPr>
          <w:rFonts w:ascii="Calibri" w:eastAsia="Calibri" w:hAnsi="Calibri" w:cs="Calibri"/>
          <w:lang w:val="en-US"/>
        </w:rPr>
        <w:t xml:space="preserve"> cells/mL in 96-well white culture plates. At 60-72 h post-transduction, 100 µL of Bright-</w:t>
      </w:r>
      <w:proofErr w:type="spellStart"/>
      <w:r w:rsidRPr="00FE0DAE">
        <w:rPr>
          <w:rFonts w:ascii="Calibri" w:eastAsia="Calibri" w:hAnsi="Calibri" w:cs="Calibri"/>
          <w:lang w:val="en-US"/>
        </w:rPr>
        <w:t>Glo</w:t>
      </w:r>
      <w:proofErr w:type="spellEnd"/>
      <w:r w:rsidRPr="00FE0DAE">
        <w:rPr>
          <w:rFonts w:ascii="Calibri" w:eastAsia="Calibri" w:hAnsi="Calibri" w:cs="Calibri"/>
          <w:lang w:val="en-US"/>
        </w:rPr>
        <w:t xml:space="preserve"> luciferase substrate (Promega) were added to the wells and luminescence was measured using a Berthold Centro XS luminometer.</w:t>
      </w:r>
    </w:p>
    <w:p w14:paraId="65710A87" w14:textId="77777777" w:rsidR="002E3DDA" w:rsidRPr="00FE0DAE" w:rsidRDefault="002E3DDA" w:rsidP="002E3DDA">
      <w:pPr>
        <w:pStyle w:val="Titre2"/>
        <w:rPr>
          <w:rFonts w:eastAsia="Calibri"/>
          <w:b/>
          <w:color w:val="auto"/>
          <w:lang w:val="en-US"/>
        </w:rPr>
      </w:pPr>
      <w:bookmarkStart w:id="20" w:name="_Toc81472851"/>
      <w:bookmarkStart w:id="21" w:name="_Toc81574918"/>
      <w:r w:rsidRPr="00FE0DAE">
        <w:rPr>
          <w:rFonts w:eastAsia="Calibri"/>
          <w:b/>
          <w:color w:val="auto"/>
          <w:lang w:val="en-US"/>
        </w:rPr>
        <w:t>Neutralization assays</w:t>
      </w:r>
      <w:bookmarkEnd w:id="20"/>
      <w:bookmarkEnd w:id="21"/>
    </w:p>
    <w:p w14:paraId="2AEA7ED3" w14:textId="23A64A3D" w:rsidR="001465CE" w:rsidRPr="00FE7465" w:rsidRDefault="0068053E" w:rsidP="00FE7465">
      <w:pPr>
        <w:jc w:val="both"/>
        <w:rPr>
          <w:rFonts w:ascii="Calibri" w:eastAsia="Calibri" w:hAnsi="Calibri" w:cs="Calibri"/>
          <w:lang w:val="en-US"/>
        </w:rPr>
      </w:pPr>
      <w:r w:rsidRPr="00FE7465">
        <w:rPr>
          <w:rFonts w:ascii="Calibri" w:eastAsia="Calibri" w:hAnsi="Calibri" w:cs="Calibri"/>
          <w:lang w:val="en-US"/>
        </w:rPr>
        <w:t xml:space="preserve">Sera were </w:t>
      </w:r>
      <w:proofErr w:type="spellStart"/>
      <w:r w:rsidRPr="00FE7465">
        <w:rPr>
          <w:rFonts w:ascii="Calibri" w:eastAsia="Calibri" w:hAnsi="Calibri" w:cs="Calibri"/>
          <w:lang w:val="en-US"/>
        </w:rPr>
        <w:t>decomplemented</w:t>
      </w:r>
      <w:proofErr w:type="spellEnd"/>
      <w:r w:rsidRPr="00FE7465">
        <w:rPr>
          <w:rFonts w:ascii="Calibri" w:eastAsia="Calibri" w:hAnsi="Calibri" w:cs="Calibri"/>
          <w:lang w:val="en-US"/>
        </w:rPr>
        <w:t xml:space="preserve"> at 56°C for 30 min and 2.5 µL were incubated with 0.5 µL of S-</w:t>
      </w:r>
      <w:proofErr w:type="spellStart"/>
      <w:r w:rsidRPr="00FE7465">
        <w:rPr>
          <w:rFonts w:ascii="Calibri" w:eastAsia="Calibri" w:hAnsi="Calibri" w:cs="Calibri"/>
          <w:lang w:val="en-US"/>
        </w:rPr>
        <w:t>pseudotyped</w:t>
      </w:r>
      <w:proofErr w:type="spellEnd"/>
      <w:r w:rsidRPr="00FE7465">
        <w:rPr>
          <w:rFonts w:ascii="Calibri" w:eastAsia="Calibri" w:hAnsi="Calibri" w:cs="Calibri"/>
          <w:lang w:val="en-US"/>
        </w:rPr>
        <w:t xml:space="preserve"> lentiviruses in a final volume of 50 µL of DMEM-10% FCS without phenol red in 96-well white culture plates. After 30 min at room temperature, 50 µL of 293T-ACE2 cells in suspension at 4.10</w:t>
      </w:r>
      <w:r w:rsidRPr="00F23023">
        <w:rPr>
          <w:rFonts w:ascii="Calibri" w:eastAsia="Calibri" w:hAnsi="Calibri" w:cs="Calibri"/>
          <w:vertAlign w:val="superscript"/>
          <w:lang w:val="en-US"/>
        </w:rPr>
        <w:t>5</w:t>
      </w:r>
      <w:r w:rsidRPr="00FE7465">
        <w:rPr>
          <w:rFonts w:ascii="Calibri" w:eastAsia="Calibri" w:hAnsi="Calibri" w:cs="Calibri"/>
          <w:lang w:val="en-US"/>
        </w:rPr>
        <w:t xml:space="preserve"> cells/mL were mixed to the wells. Luminescence was measured at 60-72 h post-transduction as described above. Neutralization was calculated using the following formula: 1 – (RLU in presence of serum / (mean of RLU in absence of serum determined in 12 wells – 3 x STD)</w:t>
      </w:r>
      <w:r w:rsidR="00FE7465">
        <w:rPr>
          <w:rFonts w:ascii="Calibri" w:eastAsia="Calibri" w:hAnsi="Calibri" w:cs="Calibri"/>
          <w:lang w:val="en-US"/>
        </w:rPr>
        <w:t>.</w:t>
      </w:r>
    </w:p>
    <w:p w14:paraId="716475B7" w14:textId="77777777" w:rsidR="00101D47" w:rsidRPr="00FE0DAE" w:rsidRDefault="00101D47" w:rsidP="00633EF1">
      <w:pPr>
        <w:pStyle w:val="Titre2"/>
        <w:rPr>
          <w:b/>
          <w:color w:val="auto"/>
          <w:lang w:val="en-US"/>
        </w:rPr>
      </w:pPr>
      <w:bookmarkStart w:id="22" w:name="_Toc81472852"/>
      <w:bookmarkStart w:id="23" w:name="_Toc81574919"/>
      <w:r w:rsidRPr="00FE0DAE">
        <w:rPr>
          <w:b/>
          <w:color w:val="auto"/>
          <w:lang w:val="en-US"/>
        </w:rPr>
        <w:t>Virus isolation</w:t>
      </w:r>
      <w:bookmarkEnd w:id="22"/>
      <w:bookmarkEnd w:id="23"/>
    </w:p>
    <w:p w14:paraId="3604EDFC" w14:textId="39B65B6D" w:rsidR="00101D47" w:rsidRPr="00FE0DAE" w:rsidRDefault="00101D47" w:rsidP="00101D47">
      <w:pPr>
        <w:jc w:val="both"/>
        <w:rPr>
          <w:rFonts w:ascii="Calibri" w:eastAsia="Calibri" w:hAnsi="Calibri" w:cs="Calibri"/>
          <w:color w:val="000000" w:themeColor="text1"/>
          <w:lang w:val="en-US"/>
        </w:rPr>
      </w:pPr>
      <w:r w:rsidRPr="00FE0DAE">
        <w:rPr>
          <w:rFonts w:ascii="Calibri" w:eastAsia="Calibri" w:hAnsi="Calibri" w:cs="Calibri"/>
          <w:color w:val="000000" w:themeColor="text1"/>
          <w:lang w:val="en-US"/>
        </w:rPr>
        <w:t xml:space="preserve">Rectal swabs were inoculated in duplicate in 24-well </w:t>
      </w:r>
      <w:r w:rsidR="00716FF0">
        <w:rPr>
          <w:rFonts w:ascii="Calibri" w:eastAsia="Calibri" w:hAnsi="Calibri" w:cs="Calibri"/>
          <w:color w:val="000000" w:themeColor="text1"/>
          <w:lang w:val="en-US"/>
        </w:rPr>
        <w:t xml:space="preserve">plates containing </w:t>
      </w:r>
      <w:r w:rsidRPr="00FE0DAE">
        <w:rPr>
          <w:rFonts w:ascii="Calibri" w:eastAsia="Calibri" w:hAnsi="Calibri" w:cs="Calibri"/>
          <w:color w:val="000000" w:themeColor="text1"/>
          <w:lang w:val="en-US"/>
        </w:rPr>
        <w:t xml:space="preserve">VeroE6 cells (1/5 dilution in 100 µL of DMEM without FCS supplemented with 1% Penicillin-Streptomycin, 1% </w:t>
      </w:r>
      <w:proofErr w:type="spellStart"/>
      <w:r w:rsidRPr="00FE0DAE">
        <w:rPr>
          <w:rFonts w:ascii="Calibri" w:eastAsia="Calibri" w:hAnsi="Calibri" w:cs="Calibri"/>
          <w:color w:val="000000" w:themeColor="text1"/>
          <w:lang w:val="en-US"/>
        </w:rPr>
        <w:t>Fungizone</w:t>
      </w:r>
      <w:proofErr w:type="spellEnd"/>
      <w:r w:rsidR="00A10682">
        <w:rPr>
          <w:rFonts w:ascii="Calibri" w:eastAsia="Calibri" w:hAnsi="Calibri" w:cs="Calibri"/>
          <w:color w:val="000000" w:themeColor="text1"/>
          <w:lang w:val="en-US"/>
        </w:rPr>
        <w:t>,</w:t>
      </w:r>
      <w:r w:rsidRPr="00FE0DAE">
        <w:rPr>
          <w:rFonts w:ascii="Calibri" w:eastAsia="Calibri" w:hAnsi="Calibri" w:cs="Calibri"/>
          <w:color w:val="000000" w:themeColor="text1"/>
          <w:lang w:val="en-US"/>
        </w:rPr>
        <w:t xml:space="preserve"> and 1 µg/mL TPCK-treated trypsin. After 1h of adsorption at 37°C, inoculum was removed and 1 mL of the medium described above was added. Three and 4 days after infection, cytopathic effect (CPE) was monitored and 100 µL of supernatant </w:t>
      </w:r>
      <w:r w:rsidR="00A10682">
        <w:rPr>
          <w:rFonts w:ascii="Calibri" w:eastAsia="Calibri" w:hAnsi="Calibri" w:cs="Calibri"/>
          <w:color w:val="000000" w:themeColor="text1"/>
          <w:lang w:val="en-US"/>
        </w:rPr>
        <w:t>was</w:t>
      </w:r>
      <w:r w:rsidR="00A10682" w:rsidRPr="00FE0DAE">
        <w:rPr>
          <w:rFonts w:ascii="Calibri" w:eastAsia="Calibri" w:hAnsi="Calibri" w:cs="Calibri"/>
          <w:color w:val="000000" w:themeColor="text1"/>
          <w:lang w:val="en-US"/>
        </w:rPr>
        <w:t xml:space="preserve"> </w:t>
      </w:r>
      <w:r w:rsidRPr="00FE0DAE">
        <w:rPr>
          <w:rFonts w:ascii="Calibri" w:eastAsia="Calibri" w:hAnsi="Calibri" w:cs="Calibri"/>
          <w:color w:val="000000" w:themeColor="text1"/>
          <w:lang w:val="en-US"/>
        </w:rPr>
        <w:t xml:space="preserve">collected for RNA extraction. RT-qPCR targeting </w:t>
      </w:r>
      <w:r w:rsidR="00A40669" w:rsidRPr="00FE0DAE">
        <w:rPr>
          <w:rFonts w:ascii="Calibri" w:eastAsia="Calibri" w:hAnsi="Calibri" w:cs="Calibri"/>
          <w:color w:val="000000" w:themeColor="text1"/>
          <w:lang w:val="en-US"/>
        </w:rPr>
        <w:t xml:space="preserve">a conserved sequence in </w:t>
      </w:r>
      <w:r w:rsidRPr="00FE0DAE">
        <w:rPr>
          <w:rFonts w:ascii="Calibri" w:eastAsia="Calibri" w:hAnsi="Calibri" w:cs="Calibri"/>
          <w:color w:val="000000" w:themeColor="text1"/>
          <w:lang w:val="en-US"/>
        </w:rPr>
        <w:t>the E gene was performed as described</w:t>
      </w:r>
      <w:r w:rsidRPr="00FE0DAE">
        <w:rPr>
          <w:rFonts w:ascii="Calibri" w:eastAsia="Calibri" w:hAnsi="Calibri" w:cs="Calibri"/>
          <w:color w:val="000000" w:themeColor="text1"/>
          <w:lang w:val="en-US"/>
        </w:rPr>
        <w:fldChar w:fldCharType="begin"/>
      </w:r>
      <w:r w:rsidRPr="00FE0DAE">
        <w:rPr>
          <w:rFonts w:ascii="Calibri" w:eastAsia="Calibri" w:hAnsi="Calibri" w:cs="Calibri"/>
          <w:color w:val="000000" w:themeColor="text1"/>
          <w:lang w:val="en-US"/>
        </w:rPr>
        <w:instrText xml:space="preserve"> ADDIN ZOTERO_ITEM CSL_CITATION {"citationID":"GEZSPXNP","properties":{"formattedCitation":"\\super 12\\nosupersub{}","plainCitation":"12","noteIndex":0},"citationItems":[{"id":1614,"uris":["http://zotero.org/users/130004/items/T5PD7PRB"],"uri":["http://zotero.org/users/130004/items/T5PD7PRB"],"itemData":{"id":1614,"type":"article-journal","abstract":"BACKGROUND: The ongoing outbreak of the recently emerged novel coronavirus (2019-nCoV) poses a challenge for public health laboratories as virus isolates are unavailable while there is growing evidence that the outbreak is more widespread than initially thought, and international spread through travellers does already occur.\nAIM: We aimed to develop and deploy robust diagnostic methodology for use in public health laboratory settings without having virus material available.\nMETHODS: Here we present a validated diagnostic workflow for 2019-nCoV, its design relying on close genetic relatedness of 2019-nCoV with SARS coronavirus, making use of synthetic nucleic acid technology.\nRESULTS: The workflow reliably detects 2019-nCoV, and further discriminates 2019-nCoV from SARS-CoV. Through coordination between academic and public laboratories, we confirmed assay exclusivity based on 297 original clinical specimens containing a full spectrum of human respiratory viruses. Control material is made available through European Virus Archive - Global (EVAg), a European Union infrastructure project.\nCONCLUSION: The present study demonstrates the enormous response capacity achieved through coordination of academic and public laboratories in national and European research networks.","container-title":"Euro Surveillance: Bulletin Europeen Sur Les Maladies Transmissibles = European Communicable Disease Bulletin","DOI":"10.2807/1560-7917.ES.2020.25.3.2000045","ISSN":"1560-7917","issue":"3","journalAbbreviation":"Euro Surveill","language":"eng","note":"PMID: 31992387\nPMCID: PMC6988269","source":"PubMed","title":"Detection of 2019 novel coronavirus (2019-nCoV) by real-time RT-PCR","volume":"25","author":[{"family":"Corman","given":"Victor M."},{"family":"Landt","given":"Olfert"},{"family":"Kaiser","given":"Marco"},{"family":"Molenkamp","given":"Richard"},{"family":"Meijer","given":"Adam"},{"family":"Chu","given":"Daniel Kw"},{"family":"Bleicker","given":"Tobias"},{"family":"Brünink","given":"Sebastian"},{"family":"Schneider","given":"Julia"},{"family":"Schmidt","given":"Marie Luisa"},{"family":"Mulders","given":"Daphne Gjc"},{"family":"Haagmans","given":"Bart L."},{"family":"Veer","given":"Bas","non-dropping-particle":"van der"},{"family":"Brink","given":"Sharon","non-dropping-particle":"van den"},{"family":"Wijsman","given":"Lisa"},{"family":"Goderski","given":"Gabriel"},{"family":"Romette","given":"Jean-Louis"},{"family":"Ellis","given":"Joanna"},{"family":"Zambon","given":"Maria"},{"family":"Peiris","given":"Malik"},{"family":"Goossens","given":"Herman"},{"family":"Reusken","given":"Chantal"},{"family":"Koopmans","given":"Marion Pg"},{"family":"Drosten","given":"Christian"}],"issued":{"date-parts":[["2020",1]]}}}],"schema":"https://github.com/citation-style-language/schema/raw/master/csl-citation.json"} </w:instrText>
      </w:r>
      <w:r w:rsidRPr="00FE0DAE">
        <w:rPr>
          <w:rFonts w:ascii="Calibri" w:eastAsia="Calibri" w:hAnsi="Calibri" w:cs="Calibri"/>
          <w:color w:val="000000" w:themeColor="text1"/>
          <w:lang w:val="en-US"/>
        </w:rPr>
        <w:fldChar w:fldCharType="separate"/>
      </w:r>
      <w:r w:rsidRPr="00FE0DAE">
        <w:rPr>
          <w:rFonts w:ascii="Calibri" w:hAnsi="Calibri" w:cs="Calibri"/>
          <w:szCs w:val="24"/>
          <w:vertAlign w:val="superscript"/>
          <w:lang w:val="en-US"/>
        </w:rPr>
        <w:t>12</w:t>
      </w:r>
      <w:r w:rsidRPr="00FE0DAE">
        <w:rPr>
          <w:rFonts w:ascii="Calibri" w:eastAsia="Calibri" w:hAnsi="Calibri" w:cs="Calibri"/>
          <w:color w:val="000000" w:themeColor="text1"/>
          <w:lang w:val="en-US"/>
        </w:rPr>
        <w:fldChar w:fldCharType="end"/>
      </w:r>
      <w:r w:rsidRPr="00FE0DAE">
        <w:rPr>
          <w:rFonts w:ascii="Calibri" w:eastAsia="Calibri" w:hAnsi="Calibri" w:cs="Calibri"/>
          <w:color w:val="000000" w:themeColor="text1"/>
          <w:lang w:val="en-US"/>
        </w:rPr>
        <w:t>. Culture supernatant (C1) was harvested at day 4 and titrated by plaque assay on VeroE6 overlaid with 0</w:t>
      </w:r>
      <w:r w:rsidR="00A10682">
        <w:rPr>
          <w:rFonts w:ascii="Calibri" w:eastAsia="Calibri" w:hAnsi="Calibri" w:cs="Calibri"/>
          <w:color w:val="000000" w:themeColor="text1"/>
          <w:lang w:val="en-US"/>
        </w:rPr>
        <w:t>.</w:t>
      </w:r>
      <w:r w:rsidRPr="00FE0DAE">
        <w:rPr>
          <w:rFonts w:ascii="Calibri" w:eastAsia="Calibri" w:hAnsi="Calibri" w:cs="Calibri"/>
          <w:color w:val="000000" w:themeColor="text1"/>
          <w:lang w:val="en-US"/>
        </w:rPr>
        <w:t xml:space="preserve">5% </w:t>
      </w:r>
      <w:proofErr w:type="spellStart"/>
      <w:r w:rsidRPr="00FE0DAE">
        <w:rPr>
          <w:rFonts w:ascii="Calibri" w:eastAsia="Calibri" w:hAnsi="Calibri" w:cs="Calibri"/>
          <w:color w:val="000000" w:themeColor="text1"/>
          <w:lang w:val="en-US"/>
        </w:rPr>
        <w:t>carboxymethylcellulose</w:t>
      </w:r>
      <w:proofErr w:type="spellEnd"/>
      <w:r w:rsidRPr="00FE0DAE">
        <w:rPr>
          <w:rFonts w:ascii="Calibri" w:eastAsia="Calibri" w:hAnsi="Calibri" w:cs="Calibri"/>
          <w:color w:val="000000" w:themeColor="text1"/>
          <w:lang w:val="en-US"/>
        </w:rPr>
        <w:t xml:space="preserve"> containing 1 µg/mL TPCK-treated trypsin. A viral stock was prepared by amplification on VeroE6 cells at a MOI of 10</w:t>
      </w:r>
      <w:r w:rsidRPr="00FE0DAE">
        <w:rPr>
          <w:rFonts w:ascii="Calibri" w:eastAsia="Calibri" w:hAnsi="Calibri" w:cs="Calibri"/>
          <w:color w:val="000000" w:themeColor="text1"/>
          <w:vertAlign w:val="superscript"/>
          <w:lang w:val="en-US"/>
        </w:rPr>
        <w:t>-4</w:t>
      </w:r>
      <w:r w:rsidRPr="00FE0DAE">
        <w:rPr>
          <w:rFonts w:ascii="Calibri" w:eastAsia="Calibri" w:hAnsi="Calibri" w:cs="Calibri"/>
          <w:color w:val="000000" w:themeColor="text1"/>
          <w:lang w:val="en-US"/>
        </w:rPr>
        <w:t xml:space="preserve">. Culture supernatant (C2) was harvested at day 4 when massive CPE was observed and titrated by plaque assay on VeroE6 as described above. RNA was extracted from the viral stock and submitted to random NGS analysis using the </w:t>
      </w:r>
      <w:proofErr w:type="spellStart"/>
      <w:r w:rsidRPr="00FE0DAE">
        <w:rPr>
          <w:rFonts w:ascii="Calibri" w:eastAsia="Calibri" w:hAnsi="Calibri" w:cs="Calibri"/>
          <w:color w:val="000000" w:themeColor="text1"/>
          <w:lang w:val="en-US"/>
        </w:rPr>
        <w:t>SMARTer</w:t>
      </w:r>
      <w:proofErr w:type="spellEnd"/>
      <w:r w:rsidRPr="00FE0DAE">
        <w:rPr>
          <w:rFonts w:ascii="Calibri" w:eastAsia="Calibri" w:hAnsi="Calibri" w:cs="Calibri"/>
          <w:color w:val="000000" w:themeColor="text1"/>
          <w:lang w:val="en-US"/>
        </w:rPr>
        <w:t>® Stranded Total RNA-</w:t>
      </w:r>
      <w:proofErr w:type="spellStart"/>
      <w:r w:rsidRPr="00FE0DAE">
        <w:rPr>
          <w:rFonts w:ascii="Calibri" w:eastAsia="Calibri" w:hAnsi="Calibri" w:cs="Calibri"/>
          <w:color w:val="000000" w:themeColor="text1"/>
          <w:lang w:val="en-US"/>
        </w:rPr>
        <w:t>Seq</w:t>
      </w:r>
      <w:proofErr w:type="spellEnd"/>
      <w:r w:rsidRPr="00FE0DAE">
        <w:rPr>
          <w:rFonts w:ascii="Calibri" w:eastAsia="Calibri" w:hAnsi="Calibri" w:cs="Calibri"/>
          <w:color w:val="000000" w:themeColor="text1"/>
          <w:lang w:val="en-US"/>
        </w:rPr>
        <w:t xml:space="preserve"> Kit v3 - Pico Input Mammalian (Takara Bio USA, Inc.). </w:t>
      </w:r>
      <w:r w:rsidRPr="00FE0DAE">
        <w:rPr>
          <w:lang w:val="en-US"/>
        </w:rPr>
        <w:t xml:space="preserve">Raw reads were processed with </w:t>
      </w:r>
      <w:proofErr w:type="spellStart"/>
      <w:r w:rsidRPr="00FE0DAE">
        <w:rPr>
          <w:lang w:val="en-US"/>
        </w:rPr>
        <w:t>Microseek</w:t>
      </w:r>
      <w:proofErr w:type="spellEnd"/>
      <w:r w:rsidRPr="00FE0DAE">
        <w:rPr>
          <w:lang w:val="en-US"/>
        </w:rPr>
        <w:t xml:space="preserve"> pipeline, as described above. </w:t>
      </w:r>
      <w:r w:rsidRPr="00FE0DAE">
        <w:rPr>
          <w:rFonts w:ascii="Calibri" w:eastAsia="Calibri" w:hAnsi="Calibri" w:cs="Calibri"/>
          <w:color w:val="000000" w:themeColor="text1"/>
          <w:lang w:val="en-US"/>
        </w:rPr>
        <w:t xml:space="preserve"> </w:t>
      </w:r>
    </w:p>
    <w:p w14:paraId="762AA3CD" w14:textId="2DCED4B3" w:rsidR="00101D47" w:rsidRPr="00FE0DAE" w:rsidRDefault="00101D47" w:rsidP="68E33D37">
      <w:pPr>
        <w:pStyle w:val="Titre2"/>
        <w:rPr>
          <w:rFonts w:eastAsia="Calibri"/>
          <w:b/>
          <w:bCs/>
          <w:color w:val="auto"/>
          <w:lang w:val="en-US"/>
        </w:rPr>
      </w:pPr>
      <w:bookmarkStart w:id="24" w:name="_Toc81472853"/>
      <w:bookmarkStart w:id="25" w:name="_Toc81574920"/>
      <w:r w:rsidRPr="68E33D37">
        <w:rPr>
          <w:rFonts w:eastAsia="Calibri"/>
          <w:b/>
          <w:bCs/>
          <w:color w:val="auto"/>
          <w:lang w:val="en-US"/>
        </w:rPr>
        <w:t>Molecular Dynamics simulations of RBD</w:t>
      </w:r>
      <w:r w:rsidR="3106F5AF" w:rsidRPr="68E33D37">
        <w:rPr>
          <w:rFonts w:eastAsia="Calibri"/>
          <w:b/>
          <w:bCs/>
          <w:color w:val="auto"/>
          <w:lang w:val="en-US"/>
        </w:rPr>
        <w:t>/</w:t>
      </w:r>
      <w:r w:rsidR="7E1A2B1D" w:rsidRPr="68E33D37">
        <w:rPr>
          <w:rFonts w:eastAsia="Calibri"/>
          <w:b/>
          <w:bCs/>
          <w:color w:val="auto"/>
          <w:lang w:val="en-US"/>
        </w:rPr>
        <w:t>h</w:t>
      </w:r>
      <w:r w:rsidRPr="68E33D37">
        <w:rPr>
          <w:rFonts w:eastAsia="Calibri"/>
          <w:b/>
          <w:bCs/>
          <w:color w:val="auto"/>
          <w:lang w:val="en-US"/>
        </w:rPr>
        <w:t>ACE2 complexes</w:t>
      </w:r>
      <w:bookmarkEnd w:id="24"/>
      <w:bookmarkEnd w:id="25"/>
    </w:p>
    <w:p w14:paraId="5CDAE5B5" w14:textId="3C84750A" w:rsidR="00101D47" w:rsidRPr="00FE0DAE" w:rsidRDefault="00101D47" w:rsidP="68E33D37">
      <w:pPr>
        <w:spacing w:line="276" w:lineRule="auto"/>
        <w:jc w:val="both"/>
        <w:rPr>
          <w:rFonts w:ascii="Calibri" w:eastAsia="Calibri" w:hAnsi="Calibri" w:cs="Calibri"/>
          <w:color w:val="000000" w:themeColor="text1"/>
          <w:lang w:val="en-US"/>
        </w:rPr>
      </w:pPr>
      <w:r w:rsidRPr="68E33D37">
        <w:rPr>
          <w:rFonts w:ascii="Calibri" w:eastAsia="Calibri" w:hAnsi="Calibri" w:cs="Calibri"/>
          <w:b/>
          <w:bCs/>
          <w:color w:val="000000" w:themeColor="text1"/>
          <w:lang w:val="en-US"/>
        </w:rPr>
        <w:t xml:space="preserve">Generation of </w:t>
      </w:r>
      <w:r w:rsidR="2411E040" w:rsidRPr="68E33D37">
        <w:rPr>
          <w:rFonts w:ascii="Calibri" w:eastAsia="Calibri" w:hAnsi="Calibri" w:cs="Calibri"/>
          <w:b/>
          <w:bCs/>
          <w:color w:val="000000" w:themeColor="text1"/>
          <w:lang w:val="en-US"/>
        </w:rPr>
        <w:t>homology</w:t>
      </w:r>
      <w:r w:rsidRPr="68E33D37">
        <w:rPr>
          <w:rFonts w:ascii="Calibri" w:eastAsia="Calibri" w:hAnsi="Calibri" w:cs="Calibri"/>
          <w:b/>
          <w:bCs/>
          <w:color w:val="000000" w:themeColor="text1"/>
          <w:lang w:val="en-US"/>
        </w:rPr>
        <w:t xml:space="preserve"> models</w:t>
      </w:r>
      <w:r w:rsidRPr="68E33D37">
        <w:rPr>
          <w:rFonts w:ascii="Calibri" w:eastAsia="Calibri" w:hAnsi="Calibri" w:cs="Calibri"/>
          <w:color w:val="000000" w:themeColor="text1"/>
          <w:lang w:val="en-US"/>
        </w:rPr>
        <w:t xml:space="preserve">. Homology models of the </w:t>
      </w:r>
      <w:r w:rsidR="44B5B599" w:rsidRPr="68E33D37">
        <w:rPr>
          <w:lang w:val="en-US"/>
        </w:rPr>
        <w:t xml:space="preserve">BANAL-236 and BANAL-52/103 </w:t>
      </w:r>
      <w:r w:rsidRPr="68E33D37">
        <w:rPr>
          <w:rFonts w:ascii="Calibri" w:eastAsia="Calibri" w:hAnsi="Calibri" w:cs="Calibri"/>
          <w:color w:val="000000" w:themeColor="text1"/>
          <w:lang w:val="en-US"/>
        </w:rPr>
        <w:t>RBD</w:t>
      </w:r>
      <w:r w:rsidR="2AD3281D" w:rsidRPr="68E33D37">
        <w:rPr>
          <w:rFonts w:ascii="Calibri" w:eastAsia="Calibri" w:hAnsi="Calibri" w:cs="Calibri"/>
          <w:color w:val="000000" w:themeColor="text1"/>
          <w:lang w:val="en-US"/>
        </w:rPr>
        <w:t>/</w:t>
      </w:r>
      <w:r w:rsidRPr="68E33D37">
        <w:rPr>
          <w:rFonts w:ascii="Calibri" w:eastAsia="Calibri" w:hAnsi="Calibri" w:cs="Calibri"/>
          <w:color w:val="000000" w:themeColor="text1"/>
          <w:lang w:val="en-US"/>
        </w:rPr>
        <w:t xml:space="preserve">hACE2 complexes were constructed using the X-ray structure of the </w:t>
      </w:r>
      <w:r w:rsidR="7B77D23A" w:rsidRPr="68E33D37">
        <w:rPr>
          <w:rFonts w:ascii="Calibri" w:eastAsia="Calibri" w:hAnsi="Calibri" w:cs="Calibri"/>
          <w:color w:val="000000" w:themeColor="text1"/>
          <w:lang w:val="en-US"/>
        </w:rPr>
        <w:t>SARS-</w:t>
      </w:r>
      <w:r w:rsidR="008F4759" w:rsidRPr="68E33D37">
        <w:rPr>
          <w:rFonts w:ascii="Calibri" w:eastAsia="Calibri" w:hAnsi="Calibri" w:cs="Calibri"/>
          <w:color w:val="000000" w:themeColor="text1"/>
          <w:lang w:val="en-US"/>
        </w:rPr>
        <w:t>Co</w:t>
      </w:r>
      <w:r w:rsidR="008F4759">
        <w:rPr>
          <w:rFonts w:ascii="Calibri" w:eastAsia="Calibri" w:hAnsi="Calibri" w:cs="Calibri"/>
          <w:color w:val="000000" w:themeColor="text1"/>
          <w:lang w:val="en-US"/>
        </w:rPr>
        <w:t>V</w:t>
      </w:r>
      <w:r w:rsidR="7B77D23A" w:rsidRPr="68E33D37">
        <w:rPr>
          <w:rFonts w:ascii="Calibri" w:eastAsia="Calibri" w:hAnsi="Calibri" w:cs="Calibri"/>
          <w:color w:val="000000" w:themeColor="text1"/>
          <w:lang w:val="en-US"/>
        </w:rPr>
        <w:t xml:space="preserve">-2 </w:t>
      </w:r>
      <w:r w:rsidR="5C1BD1F2" w:rsidRPr="68E33D37">
        <w:rPr>
          <w:rFonts w:ascii="Calibri" w:eastAsia="Calibri" w:hAnsi="Calibri" w:cs="Calibri"/>
          <w:color w:val="000000" w:themeColor="text1"/>
          <w:lang w:val="en-US"/>
        </w:rPr>
        <w:t>RBD</w:t>
      </w:r>
      <w:r w:rsidR="05FC36BB" w:rsidRPr="68E33D37">
        <w:rPr>
          <w:rFonts w:ascii="Calibri" w:eastAsia="Calibri" w:hAnsi="Calibri" w:cs="Calibri"/>
          <w:color w:val="000000" w:themeColor="text1"/>
          <w:lang w:val="en-US"/>
        </w:rPr>
        <w:t>/</w:t>
      </w:r>
      <w:r w:rsidR="5C1BD1F2" w:rsidRPr="68E33D37">
        <w:rPr>
          <w:rFonts w:ascii="Calibri" w:eastAsia="Calibri" w:hAnsi="Calibri" w:cs="Calibri"/>
          <w:color w:val="000000" w:themeColor="text1"/>
          <w:lang w:val="en-US"/>
        </w:rPr>
        <w:t xml:space="preserve">hACE2 </w:t>
      </w:r>
      <w:r w:rsidRPr="68E33D37">
        <w:rPr>
          <w:rFonts w:ascii="Calibri" w:eastAsia="Calibri" w:hAnsi="Calibri" w:cs="Calibri"/>
          <w:color w:val="000000" w:themeColor="text1"/>
          <w:lang w:val="en-US"/>
        </w:rPr>
        <w:t xml:space="preserve">complex (PDB code 6M0J; resolution 2.45 Å) as template. These models included the fragments S19-D615 and T333-G526 of </w:t>
      </w:r>
      <w:r w:rsidR="3648F092" w:rsidRPr="68E33D37">
        <w:rPr>
          <w:rFonts w:ascii="Calibri" w:eastAsia="Calibri" w:hAnsi="Calibri" w:cs="Calibri"/>
          <w:color w:val="000000" w:themeColor="text1"/>
          <w:lang w:val="en-US"/>
        </w:rPr>
        <w:t>h</w:t>
      </w:r>
      <w:r w:rsidRPr="68E33D37">
        <w:rPr>
          <w:rFonts w:ascii="Calibri" w:eastAsia="Calibri" w:hAnsi="Calibri" w:cs="Calibri"/>
          <w:color w:val="000000" w:themeColor="text1"/>
          <w:lang w:val="en-US"/>
        </w:rPr>
        <w:t xml:space="preserve">ACE2 and RBD, respectively, which were the regions resolved in the template. In these regions, </w:t>
      </w:r>
      <w:r w:rsidR="271B5490" w:rsidRPr="68E33D37">
        <w:rPr>
          <w:lang w:val="en-US"/>
        </w:rPr>
        <w:t>BANAL-236</w:t>
      </w:r>
      <w:r w:rsidR="00E94235" w:rsidRPr="68E33D37">
        <w:rPr>
          <w:lang w:val="en-US"/>
        </w:rPr>
        <w:t xml:space="preserve"> </w:t>
      </w:r>
      <w:r w:rsidRPr="68E33D37">
        <w:rPr>
          <w:rFonts w:ascii="Calibri" w:eastAsia="Calibri" w:hAnsi="Calibri" w:cs="Calibri"/>
          <w:color w:val="000000" w:themeColor="text1"/>
          <w:lang w:val="en-US"/>
        </w:rPr>
        <w:t xml:space="preserve">and </w:t>
      </w:r>
      <w:r w:rsidR="0769FDFC" w:rsidRPr="68E33D37">
        <w:rPr>
          <w:lang w:val="en-US"/>
        </w:rPr>
        <w:t>BANAL-52/103 RBD</w:t>
      </w:r>
      <w:r w:rsidR="046EEE17" w:rsidRPr="68E33D37">
        <w:rPr>
          <w:lang w:val="en-US"/>
        </w:rPr>
        <w:t>s</w:t>
      </w:r>
      <w:r w:rsidRPr="68E33D37">
        <w:rPr>
          <w:rFonts w:ascii="Calibri" w:eastAsia="Calibri" w:hAnsi="Calibri" w:cs="Calibri"/>
          <w:color w:val="000000" w:themeColor="text1"/>
          <w:lang w:val="en-US"/>
        </w:rPr>
        <w:t xml:space="preserve"> have a sequence identity to </w:t>
      </w:r>
      <w:r w:rsidR="111196A6" w:rsidRPr="68E33D37">
        <w:rPr>
          <w:rFonts w:ascii="Calibri" w:eastAsia="Calibri" w:hAnsi="Calibri" w:cs="Calibri"/>
          <w:color w:val="000000" w:themeColor="text1"/>
          <w:lang w:val="en-US"/>
        </w:rPr>
        <w:t>SARS-</w:t>
      </w:r>
      <w:r w:rsidR="002B503D" w:rsidRPr="68E33D37">
        <w:rPr>
          <w:rFonts w:ascii="Calibri" w:eastAsia="Calibri" w:hAnsi="Calibri" w:cs="Calibri"/>
          <w:color w:val="000000" w:themeColor="text1"/>
          <w:lang w:val="en-US"/>
        </w:rPr>
        <w:t>Co</w:t>
      </w:r>
      <w:r w:rsidR="002B503D">
        <w:rPr>
          <w:rFonts w:ascii="Calibri" w:eastAsia="Calibri" w:hAnsi="Calibri" w:cs="Calibri"/>
          <w:color w:val="000000" w:themeColor="text1"/>
          <w:lang w:val="en-US"/>
        </w:rPr>
        <w:t>V</w:t>
      </w:r>
      <w:r w:rsidR="111196A6" w:rsidRPr="68E33D37">
        <w:rPr>
          <w:rFonts w:ascii="Calibri" w:eastAsia="Calibri" w:hAnsi="Calibri" w:cs="Calibri"/>
          <w:color w:val="000000" w:themeColor="text1"/>
          <w:lang w:val="en-US"/>
        </w:rPr>
        <w:t xml:space="preserve">-2 RBD </w:t>
      </w:r>
      <w:r w:rsidRPr="68E33D37">
        <w:rPr>
          <w:rFonts w:ascii="Calibri" w:eastAsia="Calibri" w:hAnsi="Calibri" w:cs="Calibri"/>
          <w:color w:val="000000" w:themeColor="text1"/>
          <w:lang w:val="en-US"/>
        </w:rPr>
        <w:t xml:space="preserve">equal to 96.9% and 97.4%, respectively. The alignment reported in </w:t>
      </w:r>
      <w:r w:rsidR="6D0EEE32" w:rsidRPr="68E33D37">
        <w:rPr>
          <w:rFonts w:ascii="Calibri" w:eastAsia="Calibri" w:hAnsi="Calibri" w:cs="Calibri"/>
          <w:color w:val="000000" w:themeColor="text1"/>
          <w:lang w:val="en-US"/>
        </w:rPr>
        <w:t>Supp</w:t>
      </w:r>
      <w:r w:rsidR="5BC94D1B" w:rsidRPr="68E33D37">
        <w:rPr>
          <w:rFonts w:ascii="Calibri" w:eastAsia="Calibri" w:hAnsi="Calibri" w:cs="Calibri"/>
          <w:color w:val="000000" w:themeColor="text1"/>
          <w:lang w:val="en-US"/>
        </w:rPr>
        <w:t>.</w:t>
      </w:r>
      <w:r w:rsidR="6D0EEE32" w:rsidRPr="68E33D37">
        <w:rPr>
          <w:rFonts w:ascii="Calibri" w:eastAsia="Calibri" w:hAnsi="Calibri" w:cs="Calibri"/>
          <w:color w:val="000000" w:themeColor="text1"/>
          <w:lang w:val="en-US"/>
        </w:rPr>
        <w:t xml:space="preserve"> Figure S3</w:t>
      </w:r>
      <w:r w:rsidRPr="68E33D37">
        <w:rPr>
          <w:rFonts w:ascii="Calibri" w:eastAsia="Calibri" w:hAnsi="Calibri" w:cs="Calibri"/>
          <w:b/>
          <w:bCs/>
          <w:color w:val="000000" w:themeColor="text1"/>
          <w:lang w:val="en-US"/>
        </w:rPr>
        <w:t xml:space="preserve"> </w:t>
      </w:r>
      <w:r w:rsidRPr="68E33D37">
        <w:rPr>
          <w:rFonts w:ascii="Calibri" w:eastAsia="Calibri" w:hAnsi="Calibri" w:cs="Calibri"/>
          <w:color w:val="000000" w:themeColor="text1"/>
          <w:lang w:val="en-US"/>
        </w:rPr>
        <w:t xml:space="preserve">was used. The zinc and chloride atoms present in the template were retained during homology modeling; </w:t>
      </w:r>
      <w:r w:rsidRPr="68E33D37">
        <w:rPr>
          <w:rFonts w:ascii="Calibri" w:eastAsia="Calibri" w:hAnsi="Calibri" w:cs="Calibri"/>
          <w:i/>
          <w:iCs/>
          <w:color w:val="202122"/>
          <w:lang w:val="en-US"/>
        </w:rPr>
        <w:t>N</w:t>
      </w:r>
      <w:r w:rsidRPr="68E33D37">
        <w:rPr>
          <w:rFonts w:ascii="Calibri" w:eastAsia="Calibri" w:hAnsi="Calibri" w:cs="Calibri"/>
          <w:color w:val="202122"/>
          <w:lang w:val="en-US"/>
        </w:rPr>
        <w:t>-</w:t>
      </w:r>
      <w:proofErr w:type="spellStart"/>
      <w:r w:rsidRPr="68E33D37">
        <w:rPr>
          <w:rFonts w:ascii="Calibri" w:eastAsia="Calibri" w:hAnsi="Calibri" w:cs="Calibri"/>
          <w:color w:val="202122"/>
          <w:lang w:val="en-US"/>
        </w:rPr>
        <w:t>Acetylglucosamine</w:t>
      </w:r>
      <w:proofErr w:type="spellEnd"/>
      <w:r w:rsidRPr="68E33D37">
        <w:rPr>
          <w:rFonts w:ascii="Calibri" w:eastAsia="Calibri" w:hAnsi="Calibri" w:cs="Calibri"/>
          <w:color w:val="000000" w:themeColor="text1"/>
          <w:lang w:val="en-US"/>
        </w:rPr>
        <w:t xml:space="preserve"> (NAG) and water residues were removed. Distance restraints were added to ensure the formation of the 7 disulfide bonds present in the template. For each construct, 100 homology models were built using MODELLER v. 10.1</w:t>
      </w:r>
      <w:r w:rsidRPr="68E33D37">
        <w:rPr>
          <w:rFonts w:ascii="Calibri" w:eastAsia="Calibri" w:hAnsi="Calibri" w:cs="Calibri"/>
          <w:color w:val="000000" w:themeColor="text1"/>
          <w:lang w:val="en-US"/>
        </w:rPr>
        <w:fldChar w:fldCharType="begin"/>
      </w:r>
      <w:r w:rsidRPr="68E33D37">
        <w:rPr>
          <w:rFonts w:ascii="Calibri" w:eastAsia="Calibri" w:hAnsi="Calibri" w:cs="Calibri"/>
          <w:color w:val="000000" w:themeColor="text1"/>
          <w:lang w:val="en-US"/>
        </w:rPr>
        <w:instrText xml:space="preserve"> ADDIN ZOTERO_ITEM CSL_CITATION {"citationID":"BfL7YwFK","properties":{"formattedCitation":"\\super 13\\nosupersub{}","plainCitation":"13","noteIndex":0},"citationItems":[{"id":1653,"uris":["http://zotero.org/users/130004/items/NL88P7ZN"],"uri":["http://zotero.org/users/130004/items/NL88P7ZN"],"itemData":{"id":1653,"type":"article-journal","abstract":"We describe a comparative protein modelling method designed to find the most probable structure for a sequence given its alignment with related structures. The three-dimensional (3D) model is obtained by optimally satisfying spatial restraints derived from the alignment and expressed as probability density functions (pdfs) for the features restrained. For example, the probabilities for main-chain conformations of a modelled residue may be restrained by its residue type, main-chain conformation of an equivalent residue in a related protein, and the local similarity between the two sequences. Several such pdfs are obtained from the correlations between structural features in 17 families of homologous proteins which have been aligned on the basis of their 3D structures. The pdfs restrain C alpha-C alpha distances, main-chain N-O distances, main-chain and side-chain dihedral angles. A smoothing procedure is used in the derivation of these relationships to minimize the problem of a sparse database. The 3D model of a protein is obtained by optimization of the molecular pdf such that the model violates the input restraints as little as possible. The molecular pdf is derived as a combination of pdfs restraining individual spatial features of the whole molecule. The optimization procedure is a variable target function method that applies the conjugate gradients algorithm to positions of all non-hydrogen atoms. The method is automated and is illustrated by the modelling of trypsin from two other serine proteinases.","container-title":"Journal of Molecular Biology","DOI":"10.1006/jmbi.1993.1626","ISSN":"0022-2836","issue":"3","journalAbbreviation":"J Mol Biol","language":"eng","note":"PMID: 8254673","page":"779-815","source":"PubMed","title":"Comparative protein modelling by satisfaction of spatial restraints","volume":"234","author":[{"family":"Sali","given":"A."},{"family":"Blundell","given":"T. L."}],"issued":{"date-parts":[["1993",12,5]]}}}],"schema":"https://github.com/citation-style-language/schema/raw/master/csl-citation.json"} </w:instrText>
      </w:r>
      <w:r w:rsidRPr="68E33D37">
        <w:rPr>
          <w:rFonts w:ascii="Calibri" w:eastAsia="Calibri" w:hAnsi="Calibri" w:cs="Calibri"/>
          <w:color w:val="000000" w:themeColor="text1"/>
          <w:lang w:val="en-US"/>
        </w:rPr>
        <w:fldChar w:fldCharType="separate"/>
      </w:r>
      <w:r w:rsidR="3789DF26" w:rsidRPr="68E33D37">
        <w:rPr>
          <w:rFonts w:ascii="Calibri" w:hAnsi="Calibri" w:cs="Calibri"/>
          <w:vertAlign w:val="superscript"/>
          <w:lang w:val="en-US"/>
        </w:rPr>
        <w:t>13</w:t>
      </w:r>
      <w:r w:rsidRPr="68E33D37">
        <w:rPr>
          <w:rFonts w:ascii="Calibri" w:eastAsia="Calibri" w:hAnsi="Calibri" w:cs="Calibri"/>
          <w:color w:val="000000" w:themeColor="text1"/>
          <w:lang w:val="en-US"/>
        </w:rPr>
        <w:fldChar w:fldCharType="end"/>
      </w:r>
      <w:r w:rsidRPr="68E33D37">
        <w:rPr>
          <w:rFonts w:ascii="Calibri" w:eastAsia="Calibri" w:hAnsi="Calibri" w:cs="Calibri"/>
          <w:color w:val="000000" w:themeColor="text1"/>
          <w:lang w:val="en-US"/>
        </w:rPr>
        <w:t xml:space="preserve"> and ranked based on the normalized DOPE score</w:t>
      </w:r>
      <w:r w:rsidRPr="68E33D37">
        <w:rPr>
          <w:rFonts w:ascii="Calibri" w:eastAsia="Calibri" w:hAnsi="Calibri" w:cs="Calibri"/>
          <w:color w:val="000000" w:themeColor="text1"/>
          <w:lang w:val="en-US"/>
        </w:rPr>
        <w:fldChar w:fldCharType="begin"/>
      </w:r>
      <w:r w:rsidRPr="68E33D37">
        <w:rPr>
          <w:rFonts w:ascii="Calibri" w:eastAsia="Calibri" w:hAnsi="Calibri" w:cs="Calibri"/>
          <w:color w:val="000000" w:themeColor="text1"/>
          <w:lang w:val="en-US"/>
        </w:rPr>
        <w:instrText xml:space="preserve"> ADDIN ZOTERO_ITEM CSL_CITATION {"citationID":"3fQ81rXz","properties":{"formattedCitation":"\\super 14\\nosupersub{}","plainCitation":"14","noteIndex":0},"citationItems":[{"id":1655,"uris":["http://zotero.org/users/130004/items/ZJH8KM5E"],"uri":["http://zotero.org/users/130004/items/ZJH8KM5E"],"itemData":{"id":1655,"type":"article-journal","abstract":"Protein structures in the Protein Data Bank provide a wealth of data about the interactions that determine the native states of proteins. Using the probability theory, we derive an atomic distance-dependent statistical potential from a sample of native structures that does not depend on any adjustable parameters (Discrete Optimized Protein Energy, or DOPE). DOPE is based on an improved reference state that corresponds to noninteracting atoms in a homogeneous sphere with the radius dependent on a sample native structure; it thus accounts for the finite and spherical shape of the native structures. The DOPE potential was extracted from a nonredundant set of 1472 crystallographic structures. We tested DOPE and five other scoring functions by the detection of the native state among six multiple target decoy sets, the correlation between the score and model error, and the identification of the most accurate non-native structure in the decoy set. For all decoy sets, DOPE is the best performing function in terms of all criteria, except for a tie in one criterion for one decoy set. To facilitate its use in various applications, such as model assessment, loop modeling, and fitting into cryo-electron microscopy mass density maps combined with comparative protein structure modeling, DOPE was incorporated into the modeling package MODELLER-8.","container-title":"Protein Science: A Publication of the Protein Society","DOI":"10.1110/ps.062416606","ISSN":"0961-8368","issue":"11","journalAbbreviation":"Protein Sci","language":"eng","note":"PMID: 17075131\nPMCID: PMC2242414","page":"2507-2524","source":"PubMed","title":"Statistical potential for assessment and prediction of protein structures","volume":"15","author":[{"family":"Shen","given":"Min-Yi"},{"family":"Sali","given":"Andrej"}],"issued":{"date-parts":[["2006",11]]}}}],"schema":"https://github.com/citation-style-language/schema/raw/master/csl-citation.json"} </w:instrText>
      </w:r>
      <w:r w:rsidRPr="68E33D37">
        <w:rPr>
          <w:rFonts w:ascii="Calibri" w:eastAsia="Calibri" w:hAnsi="Calibri" w:cs="Calibri"/>
          <w:color w:val="000000" w:themeColor="text1"/>
          <w:lang w:val="en-US"/>
        </w:rPr>
        <w:fldChar w:fldCharType="separate"/>
      </w:r>
      <w:r w:rsidR="3789DF26" w:rsidRPr="68E33D37">
        <w:rPr>
          <w:rFonts w:ascii="Calibri" w:hAnsi="Calibri" w:cs="Calibri"/>
          <w:vertAlign w:val="superscript"/>
          <w:lang w:val="en-US"/>
        </w:rPr>
        <w:t>14</w:t>
      </w:r>
      <w:r w:rsidRPr="68E33D37">
        <w:rPr>
          <w:rFonts w:ascii="Calibri" w:eastAsia="Calibri" w:hAnsi="Calibri" w:cs="Calibri"/>
          <w:color w:val="000000" w:themeColor="text1"/>
          <w:lang w:val="en-US"/>
        </w:rPr>
        <w:fldChar w:fldCharType="end"/>
      </w:r>
      <w:r w:rsidRPr="68E33D37">
        <w:rPr>
          <w:rFonts w:ascii="Calibri" w:eastAsia="Calibri" w:hAnsi="Calibri" w:cs="Calibri"/>
          <w:color w:val="000000" w:themeColor="text1"/>
          <w:lang w:val="en-US"/>
        </w:rPr>
        <w:t xml:space="preserve">. The top 3 scoring models </w:t>
      </w:r>
      <w:r w:rsidR="139FEF77" w:rsidRPr="68E33D37">
        <w:rPr>
          <w:rFonts w:ascii="Calibri" w:eastAsia="Calibri" w:hAnsi="Calibri" w:cs="Calibri"/>
          <w:color w:val="000000" w:themeColor="text1"/>
          <w:lang w:val="en-US"/>
        </w:rPr>
        <w:t xml:space="preserve">of </w:t>
      </w:r>
      <w:r w:rsidR="3CC9E886" w:rsidRPr="68E33D37">
        <w:rPr>
          <w:rFonts w:ascii="Calibri" w:eastAsia="Calibri" w:hAnsi="Calibri" w:cs="Calibri"/>
          <w:color w:val="000000" w:themeColor="text1"/>
          <w:lang w:val="en-US"/>
        </w:rPr>
        <w:t>each complex</w:t>
      </w:r>
      <w:r w:rsidRPr="68E33D37">
        <w:rPr>
          <w:rFonts w:ascii="Calibri" w:eastAsia="Calibri" w:hAnsi="Calibri" w:cs="Calibri"/>
          <w:color w:val="000000" w:themeColor="text1"/>
          <w:lang w:val="en-US"/>
        </w:rPr>
        <w:t xml:space="preserve"> were used as starting points of 3 independent MD simulations, as described in the following section.  </w:t>
      </w:r>
    </w:p>
    <w:p w14:paraId="54AB42DE" w14:textId="408AE197" w:rsidR="00101D47" w:rsidRPr="00FE0DAE" w:rsidRDefault="00101D47" w:rsidP="68E33D37">
      <w:pPr>
        <w:spacing w:line="276" w:lineRule="auto"/>
        <w:jc w:val="both"/>
        <w:rPr>
          <w:rFonts w:ascii="Calibri" w:eastAsia="Calibri" w:hAnsi="Calibri" w:cs="Calibri"/>
          <w:color w:val="000000" w:themeColor="text1"/>
          <w:lang w:val="en-US"/>
        </w:rPr>
      </w:pPr>
      <w:r w:rsidRPr="68E33D37">
        <w:rPr>
          <w:rFonts w:ascii="Calibri" w:eastAsia="Calibri" w:hAnsi="Calibri" w:cs="Calibri"/>
          <w:b/>
          <w:bCs/>
          <w:color w:val="000000" w:themeColor="text1"/>
          <w:lang w:val="en-US"/>
        </w:rPr>
        <w:lastRenderedPageBreak/>
        <w:t xml:space="preserve">Details of the MD simulations: setup, equilibration, and production. </w:t>
      </w:r>
      <w:r w:rsidRPr="68E33D37">
        <w:rPr>
          <w:rFonts w:ascii="Calibri" w:eastAsia="Calibri" w:hAnsi="Calibri" w:cs="Calibri"/>
          <w:color w:val="000000" w:themeColor="text1"/>
          <w:lang w:val="en-US"/>
        </w:rPr>
        <w:t>The 6 homology models described in the previous section along with the X-ray structure of the</w:t>
      </w:r>
      <w:r w:rsidR="2151F295" w:rsidRPr="68E33D37">
        <w:rPr>
          <w:rFonts w:ascii="Calibri" w:eastAsia="Calibri" w:hAnsi="Calibri" w:cs="Calibri"/>
          <w:color w:val="000000" w:themeColor="text1"/>
          <w:lang w:val="en-US"/>
        </w:rPr>
        <w:t xml:space="preserve"> SARS-</w:t>
      </w:r>
      <w:r w:rsidR="00702D11" w:rsidRPr="68E33D37">
        <w:rPr>
          <w:rFonts w:ascii="Calibri" w:eastAsia="Calibri" w:hAnsi="Calibri" w:cs="Calibri"/>
          <w:color w:val="000000" w:themeColor="text1"/>
          <w:lang w:val="en-US"/>
        </w:rPr>
        <w:t>Co</w:t>
      </w:r>
      <w:r w:rsidR="00702D11">
        <w:rPr>
          <w:rFonts w:ascii="Calibri" w:eastAsia="Calibri" w:hAnsi="Calibri" w:cs="Calibri"/>
          <w:color w:val="000000" w:themeColor="text1"/>
          <w:lang w:val="en-US"/>
        </w:rPr>
        <w:t>V</w:t>
      </w:r>
      <w:r w:rsidR="2151F295" w:rsidRPr="68E33D37">
        <w:rPr>
          <w:rFonts w:ascii="Calibri" w:eastAsia="Calibri" w:hAnsi="Calibri" w:cs="Calibri"/>
          <w:color w:val="000000" w:themeColor="text1"/>
          <w:lang w:val="en-US"/>
        </w:rPr>
        <w:t>-2 RBD</w:t>
      </w:r>
      <w:r w:rsidR="4439A30D" w:rsidRPr="68E33D37">
        <w:rPr>
          <w:rFonts w:ascii="Calibri" w:eastAsia="Calibri" w:hAnsi="Calibri" w:cs="Calibri"/>
          <w:color w:val="000000" w:themeColor="text1"/>
          <w:lang w:val="en-US"/>
        </w:rPr>
        <w:t>/</w:t>
      </w:r>
      <w:r w:rsidR="2151F295" w:rsidRPr="68E33D37">
        <w:rPr>
          <w:rFonts w:ascii="Calibri" w:eastAsia="Calibri" w:hAnsi="Calibri" w:cs="Calibri"/>
          <w:color w:val="000000" w:themeColor="text1"/>
          <w:lang w:val="en-US"/>
        </w:rPr>
        <w:t>hACE2 complex</w:t>
      </w:r>
      <w:r w:rsidRPr="68E33D37">
        <w:rPr>
          <w:rFonts w:ascii="Calibri" w:eastAsia="Calibri" w:hAnsi="Calibri" w:cs="Calibri"/>
          <w:color w:val="000000" w:themeColor="text1"/>
          <w:lang w:val="en-US"/>
        </w:rPr>
        <w:t xml:space="preserve"> (PDB code 6M0J) were used as input to the CHARMM-GUI server</w:t>
      </w:r>
      <w:r w:rsidRPr="68E33D37">
        <w:rPr>
          <w:rFonts w:ascii="Calibri" w:eastAsia="Calibri" w:hAnsi="Calibri" w:cs="Calibri"/>
          <w:color w:val="000000" w:themeColor="text1"/>
          <w:lang w:val="en-US"/>
        </w:rPr>
        <w:fldChar w:fldCharType="begin"/>
      </w:r>
      <w:r w:rsidRPr="68E33D37">
        <w:rPr>
          <w:rFonts w:ascii="Calibri" w:eastAsia="Calibri" w:hAnsi="Calibri" w:cs="Calibri"/>
          <w:color w:val="000000" w:themeColor="text1"/>
          <w:lang w:val="en-US"/>
        </w:rPr>
        <w:instrText xml:space="preserve"> ADDIN ZOTERO_ITEM CSL_CITATION {"citationID":"z7bWwlc3","properties":{"formattedCitation":"\\super 15\\nosupersub{}","plainCitation":"15","noteIndex":0},"citationItems":[{"id":1658,"uris":["http://zotero.org/users/130004/items/R6LJFVFV"],"uri":["http://zotero.org/users/130004/items/R6LJFVFV"],"itemData":{"id":1658,"type":"article-journal","abstract":"CHARMM is an academic research program used widely for macromolecular mechanics and dynamics with versatile analysis and manipulation tools of atomic coordinates and dynamics trajectories. CHARMM-GUI, http://www.charmm-gui.org, has been developed to provide a web-based graphical user interface to generate various input files and molecular systems to facilitate and standardize the usage of common and advanced simulation techniques in CHARMM. The web environment provides an ideal platform to build and validate a molecular model system in an interactive fashion such that, if a problem is found through visual inspection, one can go back to the previous setup and regenerate the whole system again. In this article, we describe the currently available functional modules of CHARMM-GUI Input Generator that form a basis for the advanced simulation techniques. Future directions of the CHARMM-GUI development project are also discussed briefly together with other features in the CHARMM-GUI website, such as Archive and Movie Gallery.","container-title":"Journal of Computational Chemistry","DOI":"10.1002/jcc.20945","ISSN":"1096-987X","issue":"11","journalAbbreviation":"J Comput Chem","language":"eng","note":"PMID: 18351591","page":"1859-1865","source":"PubMed","title":"CHARMM-GUI: a web-based graphical user interface for CHARMM","title-short":"CHARMM-GUI","volume":"29","author":[{"family":"Jo","given":"Sunhwan"},{"family":"Kim","given":"Taehoon"},{"family":"Iyer","given":"Vidyashankara G."},{"family":"Im","given":"Wonpil"}],"issued":{"date-parts":[["2008",8]]}}}],"schema":"https://github.com/citation-style-language/schema/raw/master/csl-citation.json"} </w:instrText>
      </w:r>
      <w:r w:rsidRPr="68E33D37">
        <w:rPr>
          <w:rFonts w:ascii="Calibri" w:eastAsia="Calibri" w:hAnsi="Calibri" w:cs="Calibri"/>
          <w:color w:val="000000" w:themeColor="text1"/>
          <w:lang w:val="en-US"/>
        </w:rPr>
        <w:fldChar w:fldCharType="separate"/>
      </w:r>
      <w:r w:rsidR="3789DF26" w:rsidRPr="68E33D37">
        <w:rPr>
          <w:rFonts w:ascii="Calibri" w:hAnsi="Calibri" w:cs="Calibri"/>
          <w:vertAlign w:val="superscript"/>
          <w:lang w:val="en-US"/>
        </w:rPr>
        <w:t>15</w:t>
      </w:r>
      <w:r w:rsidRPr="68E33D37">
        <w:rPr>
          <w:rFonts w:ascii="Calibri" w:eastAsia="Calibri" w:hAnsi="Calibri" w:cs="Calibri"/>
          <w:color w:val="000000" w:themeColor="text1"/>
          <w:lang w:val="en-US"/>
        </w:rPr>
        <w:fldChar w:fldCharType="end"/>
      </w:r>
      <w:r w:rsidRPr="68E33D37">
        <w:rPr>
          <w:rFonts w:ascii="Calibri" w:eastAsia="Calibri" w:hAnsi="Calibri" w:cs="Calibri"/>
          <w:color w:val="000000" w:themeColor="text1"/>
          <w:lang w:val="en-US"/>
        </w:rPr>
        <w:t xml:space="preserve">. In the case of the X-ray structure, for consistency with the homology models, the zinc and chloride atoms present in 6M0J were retained while the NAG and water residues were removed. The 7 systems were solvated in a triclinic box of initial x-y-z dimensions of ~13.5 nm * 9.2 nm * 8.3 nm. Potassium and chloride ions were added to ensure charge neutrality at a salt concentration of 0.15 M. The total number of atoms </w:t>
      </w:r>
      <w:r w:rsidR="48063710" w:rsidRPr="68E33D37">
        <w:rPr>
          <w:rFonts w:ascii="Calibri" w:eastAsia="Calibri" w:hAnsi="Calibri" w:cs="Calibri"/>
          <w:color w:val="000000" w:themeColor="text1"/>
          <w:lang w:val="en-US"/>
        </w:rPr>
        <w:t xml:space="preserve">was </w:t>
      </w:r>
      <w:r w:rsidRPr="68E33D37">
        <w:rPr>
          <w:rFonts w:ascii="Calibri" w:eastAsia="Calibri" w:hAnsi="Calibri" w:cs="Calibri"/>
          <w:color w:val="000000" w:themeColor="text1"/>
          <w:lang w:val="en-US"/>
        </w:rPr>
        <w:t>~104000. Additional details of the systems are reported in Table S</w:t>
      </w:r>
      <w:r w:rsidR="57DDD265" w:rsidRPr="68E33D37">
        <w:rPr>
          <w:rFonts w:ascii="Calibri" w:eastAsia="Calibri" w:hAnsi="Calibri" w:cs="Calibri"/>
          <w:color w:val="000000" w:themeColor="text1"/>
          <w:lang w:val="en-US"/>
        </w:rPr>
        <w:t>4</w:t>
      </w:r>
      <w:r w:rsidRPr="68E33D37">
        <w:rPr>
          <w:rFonts w:ascii="Calibri" w:eastAsia="Calibri" w:hAnsi="Calibri" w:cs="Calibri"/>
          <w:color w:val="000000" w:themeColor="text1"/>
          <w:lang w:val="en-US"/>
        </w:rPr>
        <w:t>. The CHARMM36m force field</w:t>
      </w:r>
      <w:r w:rsidRPr="68E33D37">
        <w:rPr>
          <w:rFonts w:ascii="Calibri" w:eastAsia="Calibri" w:hAnsi="Calibri" w:cs="Calibri"/>
          <w:color w:val="000000" w:themeColor="text1"/>
          <w:lang w:val="en-US"/>
        </w:rPr>
        <w:fldChar w:fldCharType="begin"/>
      </w:r>
      <w:r w:rsidRPr="68E33D37">
        <w:rPr>
          <w:rFonts w:ascii="Calibri" w:eastAsia="Calibri" w:hAnsi="Calibri" w:cs="Calibri"/>
          <w:color w:val="000000" w:themeColor="text1"/>
          <w:lang w:val="en-US"/>
        </w:rPr>
        <w:instrText xml:space="preserve"> ADDIN ZOTERO_ITEM CSL_CITATION {"citationID":"vD7u4ML4","properties":{"formattedCitation":"\\super 16\\nosupersub{}","plainCitation":"16","noteIndex":0},"citationItems":[{"id":1660,"uris":["http://zotero.org/users/130004/items/8JQ9TUYH"],"uri":["http://zotero.org/users/130004/items/8JQ9TUYH"],"itemData":{"id":1660,"type":"article-journal","abstract":"The all-atom additive CHARMM36 protein force field is widely used in molecular modeling and simulations. We present its refinement, CHARMM36m (http://mackerell.umaryland.edu/charmm_ff.shtml), with improved accuracy in generating polypeptide backbone conformational ensembles for intrinsically disordered peptides and proteins.","container-title":"Nature Methods","DOI":"10.1038/nmeth.4067","ISSN":"1548-7105","issue":"1","journalAbbreviation":"Nat Methods","language":"eng","note":"PMID: 27819658\nPMCID: PMC5199616","page":"71-73","source":"PubMed","title":"CHARMM36m: an improved force field for folded and intrinsically disordered proteins","title-short":"CHARMM36m","volume":"14","author":[{"family":"Huang","given":"Jing"},{"family":"Rauscher","given":"Sarah"},{"family":"Nawrocki","given":"Grzegorz"},{"family":"Ran","given":"Ting"},{"family":"Feig","given":"Michael"},{"family":"Groot","given":"Bert L.","non-dropping-particle":"de"},{"family":"Grubmüller","given":"Helmut"},{"family":"MacKerell","given":"Alexander D."}],"issued":{"date-parts":[["2017",1]]}}}],"schema":"https://github.com/citation-style-language/schema/raw/master/csl-citation.json"} </w:instrText>
      </w:r>
      <w:r w:rsidRPr="68E33D37">
        <w:rPr>
          <w:rFonts w:ascii="Calibri" w:eastAsia="Calibri" w:hAnsi="Calibri" w:cs="Calibri"/>
          <w:color w:val="000000" w:themeColor="text1"/>
          <w:lang w:val="en-US"/>
        </w:rPr>
        <w:fldChar w:fldCharType="separate"/>
      </w:r>
      <w:r w:rsidR="4A79FF9F" w:rsidRPr="68E33D37">
        <w:rPr>
          <w:rFonts w:ascii="Calibri" w:hAnsi="Calibri" w:cs="Calibri"/>
          <w:vertAlign w:val="superscript"/>
          <w:lang w:val="en-US"/>
        </w:rPr>
        <w:t>16</w:t>
      </w:r>
      <w:r w:rsidRPr="68E33D37">
        <w:rPr>
          <w:rFonts w:ascii="Calibri" w:eastAsia="Calibri" w:hAnsi="Calibri" w:cs="Calibri"/>
          <w:color w:val="000000" w:themeColor="text1"/>
          <w:lang w:val="en-US"/>
        </w:rPr>
        <w:fldChar w:fldCharType="end"/>
      </w:r>
      <w:r w:rsidRPr="68E33D37">
        <w:rPr>
          <w:rFonts w:ascii="Calibri" w:eastAsia="Calibri" w:hAnsi="Calibri" w:cs="Calibri"/>
          <w:color w:val="000000" w:themeColor="text1"/>
          <w:lang w:val="en-US"/>
        </w:rPr>
        <w:t xml:space="preserve"> was used for the protein and ions and the TIP3P model</w:t>
      </w:r>
      <w:r w:rsidRPr="68E33D37">
        <w:rPr>
          <w:rFonts w:ascii="Calibri" w:eastAsia="Calibri" w:hAnsi="Calibri" w:cs="Calibri"/>
          <w:color w:val="000000" w:themeColor="text1"/>
          <w:lang w:val="en-US"/>
        </w:rPr>
        <w:fldChar w:fldCharType="begin"/>
      </w:r>
      <w:r w:rsidRPr="68E33D37">
        <w:rPr>
          <w:rFonts w:ascii="Calibri" w:eastAsia="Calibri" w:hAnsi="Calibri" w:cs="Calibri"/>
          <w:color w:val="000000" w:themeColor="text1"/>
          <w:lang w:val="en-US"/>
        </w:rPr>
        <w:instrText xml:space="preserve"> ADDIN ZOTERO_ITEM CSL_CITATION {"citationID":"CoVSjXGl","properties":{"formattedCitation":"\\super 17\\nosupersub{}","plainCitation":"17","noteIndex":0},"citationItems":[{"id":1663,"uris":["http://zotero.org/users/130004/items/BJDM6S8Y"],"uri":["http://zotero.org/users/130004/items/BJDM6S8Y"],"itemData":{"id":1663,"type":"article-journal","container-title":"The Journal of Chemical Physics","DOI":"10.1063/1.445869","ISSN":"0021-9606","issue":"2","journalAbbreviation":"J. Chem. Phys.","note":"publisher: American Institute of Physics","page":"926-935","source":"aip.scitation.org (Atypon)","title":"Comparison of simple potential functions for simulating liquid water","volume":"79","author":[{"family":"Jorgensen","given":"William L."},{"family":"Chandrasekhar","given":"Jayaraman"},{"family":"Madura","given":"Jeffry D."},{"family":"Impey","given":"Roger W."},{"family":"Klein","given":"Michael L."}],"issued":{"date-parts":[["1983",7,15]]}}}],"schema":"https://github.com/citation-style-language/schema/raw/master/csl-citation.json"} </w:instrText>
      </w:r>
      <w:r w:rsidRPr="68E33D37">
        <w:rPr>
          <w:rFonts w:ascii="Calibri" w:eastAsia="Calibri" w:hAnsi="Calibri" w:cs="Calibri"/>
          <w:color w:val="000000" w:themeColor="text1"/>
          <w:lang w:val="en-US"/>
        </w:rPr>
        <w:fldChar w:fldCharType="separate"/>
      </w:r>
      <w:r w:rsidR="4A79FF9F" w:rsidRPr="68E33D37">
        <w:rPr>
          <w:rFonts w:ascii="Calibri" w:hAnsi="Calibri" w:cs="Calibri"/>
          <w:vertAlign w:val="superscript"/>
          <w:lang w:val="en-US"/>
        </w:rPr>
        <w:t>17</w:t>
      </w:r>
      <w:r w:rsidRPr="68E33D37">
        <w:rPr>
          <w:rFonts w:ascii="Calibri" w:eastAsia="Calibri" w:hAnsi="Calibri" w:cs="Calibri"/>
          <w:color w:val="000000" w:themeColor="text1"/>
          <w:lang w:val="en-US"/>
        </w:rPr>
        <w:fldChar w:fldCharType="end"/>
      </w:r>
      <w:r w:rsidRPr="68E33D37">
        <w:rPr>
          <w:rFonts w:ascii="Calibri" w:eastAsia="Calibri" w:hAnsi="Calibri" w:cs="Calibri"/>
          <w:color w:val="000000" w:themeColor="text1"/>
          <w:lang w:val="en-US"/>
        </w:rPr>
        <w:t xml:space="preserve"> was used for the water molecules. The CHARMM-GUI models were first energy-minimized using the steepest descent algorithm. After minimization, the systems were equilibrated using a 1-ns long simulation in the NPT ensemble followed by a 1-ns long simulation in the NVT ensemble. The temperature T was set at 300 K and the pressure P at 1 </w:t>
      </w:r>
      <w:proofErr w:type="spellStart"/>
      <w:r w:rsidRPr="68E33D37">
        <w:rPr>
          <w:rFonts w:ascii="Calibri" w:eastAsia="Calibri" w:hAnsi="Calibri" w:cs="Calibri"/>
          <w:color w:val="000000" w:themeColor="text1"/>
          <w:lang w:val="en-US"/>
        </w:rPr>
        <w:t>atm</w:t>
      </w:r>
      <w:proofErr w:type="spellEnd"/>
      <w:r w:rsidRPr="68E33D37">
        <w:rPr>
          <w:rFonts w:ascii="Calibri" w:eastAsia="Calibri" w:hAnsi="Calibri" w:cs="Calibri"/>
          <w:color w:val="000000" w:themeColor="text1"/>
          <w:lang w:val="en-US"/>
        </w:rPr>
        <w:t xml:space="preserve"> using the </w:t>
      </w:r>
      <w:proofErr w:type="spellStart"/>
      <w:r w:rsidRPr="68E33D37">
        <w:rPr>
          <w:rFonts w:ascii="Calibri" w:eastAsia="Calibri" w:hAnsi="Calibri" w:cs="Calibri"/>
          <w:color w:val="000000" w:themeColor="text1"/>
          <w:lang w:val="en-US"/>
        </w:rPr>
        <w:t>Bussi-Donadio-Parrinello</w:t>
      </w:r>
      <w:proofErr w:type="spellEnd"/>
      <w:r w:rsidRPr="68E33D37">
        <w:rPr>
          <w:rFonts w:ascii="Calibri" w:eastAsia="Calibri" w:hAnsi="Calibri" w:cs="Calibri"/>
          <w:color w:val="000000" w:themeColor="text1"/>
          <w:lang w:val="en-US"/>
        </w:rPr>
        <w:t xml:space="preserve"> thermostat</w:t>
      </w:r>
      <w:r w:rsidRPr="68E33D37">
        <w:rPr>
          <w:rFonts w:ascii="Calibri" w:eastAsia="Calibri" w:hAnsi="Calibri" w:cs="Calibri"/>
          <w:color w:val="000000" w:themeColor="text1"/>
          <w:lang w:val="en-US"/>
        </w:rPr>
        <w:fldChar w:fldCharType="begin"/>
      </w:r>
      <w:r w:rsidRPr="68E33D37">
        <w:rPr>
          <w:rFonts w:ascii="Calibri" w:eastAsia="Calibri" w:hAnsi="Calibri" w:cs="Calibri"/>
          <w:color w:val="000000" w:themeColor="text1"/>
          <w:lang w:val="en-US"/>
        </w:rPr>
        <w:instrText xml:space="preserve"> ADDIN ZOTERO_ITEM CSL_CITATION {"citationID":"5wfk8Hki","properties":{"formattedCitation":"\\super 18\\nosupersub{}","plainCitation":"18","noteIndex":0},"citationItems":[{"id":1664,"uris":["http://zotero.org/users/130004/items/VDD9XZGR"],"uri":["http://zotero.org/users/130004/items/VDD9XZGR"],"itemData":{"id":1664,"type":"article-journal","abstract":"The authors present a new molecular dynamics algorithm for sampling the canonical distribution. In this approach the velocities of all the particles are rescaled by a properly chosen random factor. The algorithm is formally justified and it is shown that, in spite of its stochastic nature, a quantity can still be defined that remains constant during the evolution. In numerical applications this quantity can be used to measure the accuracy of the sampling. The authors illustrate the properties of this new method on Lennard-Jones and TIP4P water models in the solid and liquid phases. Its performance is excellent and largely independent of the thermostat parameter also with regard to the dynamic properties.","container-title":"The Journal of Chemical Physics","DOI":"10.1063/1.2408420","ISSN":"0021-9606","issue":"1","journalAbbreviation":"J Chem Phys","language":"eng","note":"PMID: 17212484","page":"014101","source":"PubMed","title":"Canonical sampling through velocity rescaling","volume":"126","author":[{"family":"Bussi","given":"Giovanni"},{"family":"Donadio","given":"Davide"},{"family":"Parrinello","given":"Michele"}],"issued":{"date-parts":[["2007",1,7]]}}}],"schema":"https://github.com/citation-style-language/schema/raw/master/csl-citation.json"} </w:instrText>
      </w:r>
      <w:r w:rsidRPr="68E33D37">
        <w:rPr>
          <w:rFonts w:ascii="Calibri" w:eastAsia="Calibri" w:hAnsi="Calibri" w:cs="Calibri"/>
          <w:color w:val="000000" w:themeColor="text1"/>
          <w:lang w:val="en-US"/>
        </w:rPr>
        <w:fldChar w:fldCharType="separate"/>
      </w:r>
      <w:r w:rsidR="4A79FF9F" w:rsidRPr="68E33D37">
        <w:rPr>
          <w:rFonts w:ascii="Calibri" w:hAnsi="Calibri" w:cs="Calibri"/>
          <w:vertAlign w:val="superscript"/>
          <w:lang w:val="en-US"/>
        </w:rPr>
        <w:t>18</w:t>
      </w:r>
      <w:r w:rsidRPr="68E33D37">
        <w:rPr>
          <w:rFonts w:ascii="Calibri" w:eastAsia="Calibri" w:hAnsi="Calibri" w:cs="Calibri"/>
          <w:color w:val="000000" w:themeColor="text1"/>
          <w:lang w:val="en-US"/>
        </w:rPr>
        <w:fldChar w:fldCharType="end"/>
      </w:r>
      <w:r w:rsidRPr="68E33D37">
        <w:rPr>
          <w:rFonts w:ascii="Calibri" w:eastAsia="Calibri" w:hAnsi="Calibri" w:cs="Calibri"/>
          <w:color w:val="000000" w:themeColor="text1"/>
          <w:lang w:val="en-US"/>
        </w:rPr>
        <w:t xml:space="preserve"> and the </w:t>
      </w:r>
      <w:proofErr w:type="spellStart"/>
      <w:r w:rsidRPr="68E33D37">
        <w:rPr>
          <w:rFonts w:ascii="Calibri" w:eastAsia="Calibri" w:hAnsi="Calibri" w:cs="Calibri"/>
          <w:color w:val="000000" w:themeColor="text1"/>
          <w:lang w:val="en-US"/>
        </w:rPr>
        <w:t>Berendsen</w:t>
      </w:r>
      <w:proofErr w:type="spellEnd"/>
      <w:r w:rsidRPr="68E33D37">
        <w:rPr>
          <w:rFonts w:ascii="Calibri" w:eastAsia="Calibri" w:hAnsi="Calibri" w:cs="Calibri"/>
          <w:color w:val="000000" w:themeColor="text1"/>
          <w:lang w:val="en-US"/>
        </w:rPr>
        <w:t xml:space="preserve"> barostat</w:t>
      </w:r>
      <w:r w:rsidRPr="68E33D37">
        <w:rPr>
          <w:rFonts w:ascii="Calibri" w:eastAsia="Calibri" w:hAnsi="Calibri" w:cs="Calibri"/>
          <w:color w:val="000000" w:themeColor="text1"/>
          <w:lang w:val="en-US"/>
        </w:rPr>
        <w:fldChar w:fldCharType="begin"/>
      </w:r>
      <w:r w:rsidRPr="68E33D37">
        <w:rPr>
          <w:rFonts w:ascii="Calibri" w:eastAsia="Calibri" w:hAnsi="Calibri" w:cs="Calibri"/>
          <w:color w:val="000000" w:themeColor="text1"/>
          <w:lang w:val="en-US"/>
        </w:rPr>
        <w:instrText xml:space="preserve"> ADDIN ZOTERO_ITEM CSL_CITATION {"citationID":"ObM2skDP","properties":{"formattedCitation":"\\super 19\\nosupersub{}","plainCitation":"19","noteIndex":0},"citationItems":[{"id":1667,"uris":["http://zotero.org/users/130004/items/H2WIDS3Q"],"uri":["http://zotero.org/users/130004/items/H2WIDS3Q"],"itemData":{"id":1667,"type":"article-journal","container-title":"The Journal of Chemical Physics","DOI":"10.1063/1.448118","ISSN":"0021-9606","issue":"8","journalAbbreviation":"J. Chem. Phys.","note":"publisher: American Institute of Physics","page":"3684-3690","source":"aip.scitation.org (Atypon)","title":"Molecular dynamics with coupling to an external bath","volume":"81","author":[{"family":"Berendsen","given":"H. J. C."},{"family":"Postma","given":"J. P. M."},{"family":"Gunsteren","given":"W. F.","non-dropping-particle":"van"},{"family":"DiNola","given":"A."},{"family":"Haak","given":"J. R."}],"issued":{"date-parts":[["1984",10,15]]}}}],"schema":"https://github.com/citation-style-language/schema/raw/master/csl-citation.json"} </w:instrText>
      </w:r>
      <w:r w:rsidRPr="68E33D37">
        <w:rPr>
          <w:rFonts w:ascii="Calibri" w:eastAsia="Calibri" w:hAnsi="Calibri" w:cs="Calibri"/>
          <w:color w:val="000000" w:themeColor="text1"/>
          <w:lang w:val="en-US"/>
        </w:rPr>
        <w:fldChar w:fldCharType="separate"/>
      </w:r>
      <w:r w:rsidR="4A79FF9F" w:rsidRPr="68E33D37">
        <w:rPr>
          <w:rFonts w:ascii="Calibri" w:hAnsi="Calibri" w:cs="Calibri"/>
          <w:vertAlign w:val="superscript"/>
          <w:lang w:val="en-US"/>
        </w:rPr>
        <w:t>19</w:t>
      </w:r>
      <w:r w:rsidRPr="68E33D37">
        <w:rPr>
          <w:rFonts w:ascii="Calibri" w:eastAsia="Calibri" w:hAnsi="Calibri" w:cs="Calibri"/>
          <w:color w:val="000000" w:themeColor="text1"/>
          <w:lang w:val="en-US"/>
        </w:rPr>
        <w:fldChar w:fldCharType="end"/>
      </w:r>
      <w:r w:rsidRPr="68E33D37">
        <w:rPr>
          <w:rFonts w:ascii="Calibri" w:eastAsia="Calibri" w:hAnsi="Calibri" w:cs="Calibri"/>
          <w:color w:val="000000" w:themeColor="text1"/>
          <w:lang w:val="en-US"/>
        </w:rPr>
        <w:t>, respectively. During equilibration, harmonic restraints on the positions of the protein backbone and sidechains heavy atoms were applied. For each system studied, production simulations were performed in the NVT ensemble for 1 µs. A time step of 2 fs was used together with LINCS constraints on h-bonds</w:t>
      </w:r>
      <w:r w:rsidRPr="68E33D37">
        <w:rPr>
          <w:rFonts w:ascii="Calibri" w:eastAsia="Calibri" w:hAnsi="Calibri" w:cs="Calibri"/>
          <w:color w:val="000000" w:themeColor="text1"/>
          <w:lang w:val="en-US"/>
        </w:rPr>
        <w:fldChar w:fldCharType="begin"/>
      </w:r>
      <w:r w:rsidRPr="68E33D37">
        <w:rPr>
          <w:rFonts w:ascii="Calibri" w:eastAsia="Calibri" w:hAnsi="Calibri" w:cs="Calibri"/>
          <w:color w:val="000000" w:themeColor="text1"/>
          <w:lang w:val="en-US"/>
        </w:rPr>
        <w:instrText xml:space="preserve"> ADDIN ZOTERO_ITEM CSL_CITATION {"citationID":"xQI6XC74","properties":{"formattedCitation":"\\super 20\\nosupersub{}","plainCitation":"20","noteIndex":0},"citationItems":[{"id":1669,"uris":["http://zotero.org/users/130004/items/74QN389Y"],"uri":["http://zotero.org/users/130004/items/74QN389Y"],"itemData":{"id":1669,"type":"article-journal","abstract":"In this article, we present a new LINear Constraint Solver (LINCS) for molecular simulations with bond constraints. The algorithm is inherently stable, as the constraints themselves are reset instead of derivatives of the constraints, thereby eliminating drift. Although the derivation of the algorithm is presented in terms of matrices, no matrix matrix multiplications are needed and only the nonzero matrix elements have to be stored, making the method useful for very large molecules. At the same accuracy, the LINCS algorithm is three to four times faster than the SHAKE algorithm. Parallelization of the algorithm is straightforward. © 1997 John Wiley &amp; Sons, Inc. J Comput Chem 18: 1463–1472, 1997","container-title":"Journal of Computational Chemistry","DOI":"10.1002/(SICI)1096-987X(199709)18:12&lt;1463::AID-JCC4&gt;3.0.CO;2-H","ISSN":"1096-987X","issue":"12","language":"en","note":"_eprint: https://onlinelibrary.wiley.com/doi/pdf/10.1002/%28SICI%291096-987X%28199709%2918%3A12%3C1463%3A%3AAID-JCC4%3E3.0.CO%3B2-H","page":"1463-1472","source":"Wiley Online Library","title":"LINCS: A linear constraint solver for molecular simulations","title-short":"LINCS","volume":"18","author":[{"family":"Hess","given":"Berk"},{"family":"Bekker","given":"Henk"},{"family":"Berendsen","given":"Herman J. C."},{"family":"Fraaije","given":"Johannes G. E. M."}],"issued":{"date-parts":[["1997"]]}}}],"schema":"https://github.com/citation-style-language/schema/raw/master/csl-citation.json"} </w:instrText>
      </w:r>
      <w:r w:rsidRPr="68E33D37">
        <w:rPr>
          <w:rFonts w:ascii="Calibri" w:eastAsia="Calibri" w:hAnsi="Calibri" w:cs="Calibri"/>
          <w:color w:val="000000" w:themeColor="text1"/>
          <w:lang w:val="en-US"/>
        </w:rPr>
        <w:fldChar w:fldCharType="separate"/>
      </w:r>
      <w:r w:rsidR="28700968" w:rsidRPr="68E33D37">
        <w:rPr>
          <w:rFonts w:ascii="Calibri" w:hAnsi="Calibri" w:cs="Calibri"/>
          <w:vertAlign w:val="superscript"/>
          <w:lang w:val="en-US"/>
        </w:rPr>
        <w:t>20</w:t>
      </w:r>
      <w:r w:rsidRPr="68E33D37">
        <w:rPr>
          <w:rFonts w:ascii="Calibri" w:eastAsia="Calibri" w:hAnsi="Calibri" w:cs="Calibri"/>
          <w:color w:val="000000" w:themeColor="text1"/>
          <w:lang w:val="en-US"/>
        </w:rPr>
        <w:fldChar w:fldCharType="end"/>
      </w:r>
      <w:r w:rsidRPr="68E33D37">
        <w:rPr>
          <w:rFonts w:ascii="Calibri" w:eastAsia="Calibri" w:hAnsi="Calibri" w:cs="Calibri"/>
          <w:color w:val="000000" w:themeColor="text1"/>
          <w:lang w:val="en-US"/>
        </w:rPr>
        <w:t>. The van der Waals interactions were gradually switched off at 1.0 nm and cut off at 1.2 nm; the particle-mesh Ewald method was used to calculate electrostatic interactions with cutoff at 1.2 nm</w:t>
      </w:r>
      <w:r w:rsidRPr="68E33D37">
        <w:rPr>
          <w:rFonts w:ascii="Calibri" w:eastAsia="Calibri" w:hAnsi="Calibri" w:cs="Calibri"/>
          <w:color w:val="000000" w:themeColor="text1"/>
          <w:lang w:val="en-US"/>
        </w:rPr>
        <w:fldChar w:fldCharType="begin"/>
      </w:r>
      <w:r w:rsidRPr="68E33D37">
        <w:rPr>
          <w:rFonts w:ascii="Calibri" w:eastAsia="Calibri" w:hAnsi="Calibri" w:cs="Calibri"/>
          <w:color w:val="000000" w:themeColor="text1"/>
          <w:lang w:val="en-US"/>
        </w:rPr>
        <w:instrText xml:space="preserve"> ADDIN ZOTERO_ITEM CSL_CITATION {"citationID":"L1CPsXx9","properties":{"formattedCitation":"\\super 21\\nosupersub{}","plainCitation":"21","noteIndex":0},"citationItems":[{"id":1672,"uris":["http://zotero.org/users/130004/items/PTMQTS4M"],"uri":["http://zotero.org/users/130004/items/PTMQTS4M"],"itemData":{"id":1672,"type":"article-journal","container-title":"The Journal of Chemical Physics","DOI":"10.1063/1.470117","ISSN":"0021-9606","issue":"19","journalAbbreviation":"J. Chem. Phys.","note":"publisher: American Institute of Physics","page":"8577-8593","source":"aip.scitation.org (Atypon)","title":"A smooth particle mesh Ewald method","volume":"103","author":[{"family":"Essmann","given":"Ulrich"},{"family":"Perera","given":"Lalith"},{"family":"Berkowitz","given":"Max L."},{"family":"Darden","given":"Tom"},{"family":"Lee","given":"Hsing"},{"family":"Pedersen","given":"Lee G."}],"issued":{"date-parts":[["1995",11,15]]}}}],"schema":"https://github.com/citation-style-language/schema/raw/master/csl-citation.json"} </w:instrText>
      </w:r>
      <w:r w:rsidRPr="68E33D37">
        <w:rPr>
          <w:rFonts w:ascii="Calibri" w:eastAsia="Calibri" w:hAnsi="Calibri" w:cs="Calibri"/>
          <w:color w:val="000000" w:themeColor="text1"/>
          <w:lang w:val="en-US"/>
        </w:rPr>
        <w:fldChar w:fldCharType="separate"/>
      </w:r>
      <w:r w:rsidR="28700968" w:rsidRPr="68E33D37">
        <w:rPr>
          <w:rFonts w:ascii="Calibri" w:hAnsi="Calibri" w:cs="Calibri"/>
          <w:vertAlign w:val="superscript"/>
          <w:lang w:val="en-US"/>
        </w:rPr>
        <w:t>21</w:t>
      </w:r>
      <w:r w:rsidRPr="68E33D37">
        <w:rPr>
          <w:rFonts w:ascii="Calibri" w:eastAsia="Calibri" w:hAnsi="Calibri" w:cs="Calibri"/>
          <w:color w:val="000000" w:themeColor="text1"/>
          <w:lang w:val="en-US"/>
        </w:rPr>
        <w:fldChar w:fldCharType="end"/>
      </w:r>
      <w:r w:rsidRPr="68E33D37">
        <w:rPr>
          <w:rFonts w:ascii="Calibri" w:eastAsia="Calibri" w:hAnsi="Calibri" w:cs="Calibri"/>
          <w:color w:val="000000" w:themeColor="text1"/>
          <w:lang w:val="en-US"/>
        </w:rPr>
        <w:t>.</w:t>
      </w:r>
    </w:p>
    <w:p w14:paraId="493130FD" w14:textId="533E8951" w:rsidR="00101D47" w:rsidRPr="00FE0DAE" w:rsidRDefault="0A5F88A0" w:rsidP="68E33D37">
      <w:pPr>
        <w:spacing w:line="276" w:lineRule="auto"/>
        <w:jc w:val="both"/>
        <w:rPr>
          <w:rFonts w:ascii="Calibri" w:eastAsia="Calibri" w:hAnsi="Calibri" w:cs="Calibri"/>
          <w:color w:val="000000" w:themeColor="text1"/>
          <w:lang w:val="en-US"/>
        </w:rPr>
      </w:pPr>
      <w:r w:rsidRPr="40D09198">
        <w:rPr>
          <w:rFonts w:ascii="Calibri" w:eastAsia="Calibri" w:hAnsi="Calibri" w:cs="Calibri"/>
          <w:b/>
          <w:bCs/>
          <w:color w:val="000000" w:themeColor="text1"/>
          <w:lang w:val="en-US"/>
        </w:rPr>
        <w:t>Details of the analysis</w:t>
      </w:r>
      <w:r w:rsidRPr="40D09198">
        <w:rPr>
          <w:rFonts w:ascii="Calibri" w:eastAsia="Calibri" w:hAnsi="Calibri" w:cs="Calibri"/>
          <w:color w:val="000000" w:themeColor="text1"/>
          <w:lang w:val="en-US"/>
        </w:rPr>
        <w:t>. To evaluate the stability of the starting model during the production simulations, we calculated the backbone Root Mean Square Deviation (RMSD) with respect to the energy-minimized structure for each frame of the trajectories. The RMSD was calculated separately for</w:t>
      </w:r>
      <w:r w:rsidR="09CDB919" w:rsidRPr="40D09198">
        <w:rPr>
          <w:rFonts w:ascii="Calibri" w:eastAsia="Calibri" w:hAnsi="Calibri" w:cs="Calibri"/>
          <w:color w:val="000000" w:themeColor="text1"/>
          <w:lang w:val="en-US"/>
        </w:rPr>
        <w:t xml:space="preserve"> the residues in</w:t>
      </w:r>
      <w:r w:rsidRPr="40D09198">
        <w:rPr>
          <w:rFonts w:ascii="Calibri" w:eastAsia="Calibri" w:hAnsi="Calibri" w:cs="Calibri"/>
          <w:color w:val="000000" w:themeColor="text1"/>
          <w:lang w:val="en-US"/>
        </w:rPr>
        <w:t>: RBD</w:t>
      </w:r>
      <w:r w:rsidR="74D2FDBA" w:rsidRPr="40D09198">
        <w:rPr>
          <w:rFonts w:ascii="Calibri" w:eastAsia="Calibri" w:hAnsi="Calibri" w:cs="Calibri"/>
          <w:color w:val="000000" w:themeColor="text1"/>
          <w:lang w:val="en-US"/>
        </w:rPr>
        <w:t xml:space="preserve"> (</w:t>
      </w:r>
      <w:r w:rsidR="32CEEFFB" w:rsidRPr="40D09198">
        <w:rPr>
          <w:rFonts w:ascii="Calibri" w:eastAsia="Calibri" w:hAnsi="Calibri" w:cs="Calibri"/>
          <w:color w:val="000000" w:themeColor="text1"/>
          <w:lang w:val="en-US"/>
        </w:rPr>
        <w:t>Supp</w:t>
      </w:r>
      <w:r w:rsidR="3DC050B9" w:rsidRPr="40D09198">
        <w:rPr>
          <w:rFonts w:ascii="Calibri" w:eastAsia="Calibri" w:hAnsi="Calibri" w:cs="Calibri"/>
          <w:color w:val="000000" w:themeColor="text1"/>
          <w:lang w:val="en-US"/>
        </w:rPr>
        <w:t>.</w:t>
      </w:r>
      <w:r w:rsidR="32CEEFFB" w:rsidRPr="40D09198">
        <w:rPr>
          <w:rFonts w:ascii="Calibri" w:eastAsia="Calibri" w:hAnsi="Calibri" w:cs="Calibri"/>
          <w:color w:val="000000" w:themeColor="text1"/>
          <w:lang w:val="en-US"/>
        </w:rPr>
        <w:t xml:space="preserve"> </w:t>
      </w:r>
      <w:r w:rsidR="74D2FDBA" w:rsidRPr="40D09198">
        <w:rPr>
          <w:rFonts w:ascii="Calibri" w:eastAsia="Calibri" w:hAnsi="Calibri" w:cs="Calibri"/>
          <w:color w:val="000000" w:themeColor="text1"/>
          <w:lang w:val="en-US"/>
        </w:rPr>
        <w:t>Figure S</w:t>
      </w:r>
      <w:r w:rsidR="2FEFD824" w:rsidRPr="40D09198">
        <w:rPr>
          <w:rFonts w:ascii="Calibri" w:eastAsia="Calibri" w:hAnsi="Calibri" w:cs="Calibri"/>
          <w:color w:val="000000" w:themeColor="text1"/>
          <w:lang w:val="en-US"/>
        </w:rPr>
        <w:t>5</w:t>
      </w:r>
      <w:r w:rsidR="4FC4B6A4" w:rsidRPr="40D09198">
        <w:rPr>
          <w:rFonts w:ascii="Calibri" w:eastAsia="Calibri" w:hAnsi="Calibri" w:cs="Calibri"/>
          <w:color w:val="000000" w:themeColor="text1"/>
          <w:lang w:val="en-US"/>
        </w:rPr>
        <w:t>A</w:t>
      </w:r>
      <w:r w:rsidR="74D2FDBA" w:rsidRPr="40D09198">
        <w:rPr>
          <w:rFonts w:ascii="Calibri" w:eastAsia="Calibri" w:hAnsi="Calibri" w:cs="Calibri"/>
          <w:color w:val="000000" w:themeColor="text1"/>
          <w:lang w:val="en-US"/>
        </w:rPr>
        <w:t>)</w:t>
      </w:r>
      <w:r w:rsidRPr="40D09198">
        <w:rPr>
          <w:rFonts w:ascii="Calibri" w:eastAsia="Calibri" w:hAnsi="Calibri" w:cs="Calibri"/>
          <w:color w:val="000000" w:themeColor="text1"/>
          <w:lang w:val="en-US"/>
        </w:rPr>
        <w:t xml:space="preserve">, </w:t>
      </w:r>
      <w:r w:rsidR="76D6D447" w:rsidRPr="40D09198">
        <w:rPr>
          <w:rFonts w:ascii="Calibri" w:eastAsia="Calibri" w:hAnsi="Calibri" w:cs="Calibri"/>
          <w:color w:val="000000" w:themeColor="text1"/>
          <w:lang w:val="en-US"/>
        </w:rPr>
        <w:t>h</w:t>
      </w:r>
      <w:r w:rsidRPr="40D09198">
        <w:rPr>
          <w:rFonts w:ascii="Calibri" w:eastAsia="Calibri" w:hAnsi="Calibri" w:cs="Calibri"/>
          <w:color w:val="000000" w:themeColor="text1"/>
          <w:lang w:val="en-US"/>
        </w:rPr>
        <w:t>ACE2</w:t>
      </w:r>
      <w:r w:rsidR="222A9870" w:rsidRPr="40D09198">
        <w:rPr>
          <w:rFonts w:ascii="Calibri" w:eastAsia="Calibri" w:hAnsi="Calibri" w:cs="Calibri"/>
          <w:color w:val="000000" w:themeColor="text1"/>
          <w:lang w:val="en-US"/>
        </w:rPr>
        <w:t xml:space="preserve"> (</w:t>
      </w:r>
      <w:r w:rsidR="62FD73D9" w:rsidRPr="40D09198">
        <w:rPr>
          <w:rFonts w:ascii="Calibri" w:eastAsia="Calibri" w:hAnsi="Calibri" w:cs="Calibri"/>
          <w:color w:val="000000" w:themeColor="text1"/>
          <w:lang w:val="en-US"/>
        </w:rPr>
        <w:t>Supp</w:t>
      </w:r>
      <w:r w:rsidR="1B19D699" w:rsidRPr="40D09198">
        <w:rPr>
          <w:rFonts w:ascii="Calibri" w:eastAsia="Calibri" w:hAnsi="Calibri" w:cs="Calibri"/>
          <w:color w:val="000000" w:themeColor="text1"/>
          <w:lang w:val="en-US"/>
        </w:rPr>
        <w:t>.</w:t>
      </w:r>
      <w:r w:rsidR="62FD73D9" w:rsidRPr="40D09198">
        <w:rPr>
          <w:rFonts w:ascii="Calibri" w:eastAsia="Calibri" w:hAnsi="Calibri" w:cs="Calibri"/>
          <w:color w:val="000000" w:themeColor="text1"/>
          <w:lang w:val="en-US"/>
        </w:rPr>
        <w:t xml:space="preserve"> Figure S</w:t>
      </w:r>
      <w:r w:rsidR="06F63C82" w:rsidRPr="40D09198">
        <w:rPr>
          <w:rFonts w:ascii="Calibri" w:eastAsia="Calibri" w:hAnsi="Calibri" w:cs="Calibri"/>
          <w:color w:val="000000" w:themeColor="text1"/>
          <w:lang w:val="en-US"/>
        </w:rPr>
        <w:t>5</w:t>
      </w:r>
      <w:r w:rsidR="62FD73D9" w:rsidRPr="40D09198">
        <w:rPr>
          <w:rFonts w:ascii="Calibri" w:eastAsia="Calibri" w:hAnsi="Calibri" w:cs="Calibri"/>
          <w:color w:val="000000" w:themeColor="text1"/>
          <w:lang w:val="en-US"/>
        </w:rPr>
        <w:t>B</w:t>
      </w:r>
      <w:r w:rsidR="222A9870" w:rsidRPr="40D09198">
        <w:rPr>
          <w:rFonts w:ascii="Calibri" w:eastAsia="Calibri" w:hAnsi="Calibri" w:cs="Calibri"/>
          <w:color w:val="000000" w:themeColor="text1"/>
          <w:lang w:val="en-US"/>
        </w:rPr>
        <w:t>)</w:t>
      </w:r>
      <w:r w:rsidRPr="40D09198">
        <w:rPr>
          <w:rFonts w:ascii="Calibri" w:eastAsia="Calibri" w:hAnsi="Calibri" w:cs="Calibri"/>
          <w:color w:val="000000" w:themeColor="text1"/>
          <w:lang w:val="en-US"/>
        </w:rPr>
        <w:t xml:space="preserve">, </w:t>
      </w:r>
      <w:r w:rsidR="14172ADA" w:rsidRPr="40D09198">
        <w:rPr>
          <w:rFonts w:ascii="Calibri" w:eastAsia="Calibri" w:hAnsi="Calibri" w:cs="Calibri"/>
          <w:color w:val="000000" w:themeColor="text1"/>
          <w:lang w:val="en-US"/>
        </w:rPr>
        <w:t>and</w:t>
      </w:r>
      <w:r w:rsidR="636919E2" w:rsidRPr="40D09198">
        <w:rPr>
          <w:rFonts w:ascii="Calibri" w:eastAsia="Calibri" w:hAnsi="Calibri" w:cs="Calibri"/>
          <w:color w:val="000000" w:themeColor="text1"/>
          <w:lang w:val="en-US"/>
        </w:rPr>
        <w:t xml:space="preserve"> </w:t>
      </w:r>
      <w:r w:rsidRPr="40D09198">
        <w:rPr>
          <w:rFonts w:ascii="Calibri" w:eastAsia="Calibri" w:hAnsi="Calibri" w:cs="Calibri"/>
          <w:color w:val="000000" w:themeColor="text1"/>
          <w:lang w:val="en-US"/>
        </w:rPr>
        <w:t>at the RBD-</w:t>
      </w:r>
      <w:r w:rsidR="6E1B5A11" w:rsidRPr="40D09198">
        <w:rPr>
          <w:rFonts w:ascii="Calibri" w:eastAsia="Calibri" w:hAnsi="Calibri" w:cs="Calibri"/>
          <w:color w:val="000000" w:themeColor="text1"/>
          <w:lang w:val="en-US"/>
        </w:rPr>
        <w:t>h</w:t>
      </w:r>
      <w:r w:rsidRPr="40D09198">
        <w:rPr>
          <w:rFonts w:ascii="Calibri" w:eastAsia="Calibri" w:hAnsi="Calibri" w:cs="Calibri"/>
          <w:color w:val="000000" w:themeColor="text1"/>
          <w:lang w:val="en-US"/>
        </w:rPr>
        <w:t>ACE2 interface</w:t>
      </w:r>
      <w:r w:rsidR="0A8C00A6" w:rsidRPr="40D09198">
        <w:rPr>
          <w:rFonts w:ascii="Calibri" w:eastAsia="Calibri" w:hAnsi="Calibri" w:cs="Calibri"/>
          <w:color w:val="000000" w:themeColor="text1"/>
          <w:lang w:val="en-US"/>
        </w:rPr>
        <w:t xml:space="preserve"> (</w:t>
      </w:r>
      <w:r w:rsidR="2CB7B8E2" w:rsidRPr="40D09198">
        <w:rPr>
          <w:rFonts w:ascii="Calibri" w:eastAsia="Calibri" w:hAnsi="Calibri" w:cs="Calibri"/>
          <w:color w:val="000000" w:themeColor="text1"/>
          <w:lang w:val="en-US"/>
        </w:rPr>
        <w:t>Supp</w:t>
      </w:r>
      <w:r w:rsidR="6E791406" w:rsidRPr="40D09198">
        <w:rPr>
          <w:rFonts w:ascii="Calibri" w:eastAsia="Calibri" w:hAnsi="Calibri" w:cs="Calibri"/>
          <w:color w:val="000000" w:themeColor="text1"/>
          <w:lang w:val="en-US"/>
        </w:rPr>
        <w:t>.</w:t>
      </w:r>
      <w:r w:rsidR="2CB7B8E2" w:rsidRPr="40D09198">
        <w:rPr>
          <w:rFonts w:ascii="Calibri" w:eastAsia="Calibri" w:hAnsi="Calibri" w:cs="Calibri"/>
          <w:color w:val="000000" w:themeColor="text1"/>
          <w:lang w:val="en-US"/>
        </w:rPr>
        <w:t xml:space="preserve"> Figure S</w:t>
      </w:r>
      <w:r w:rsidR="15EAE8CD" w:rsidRPr="40D09198">
        <w:rPr>
          <w:rFonts w:ascii="Calibri" w:eastAsia="Calibri" w:hAnsi="Calibri" w:cs="Calibri"/>
          <w:color w:val="000000" w:themeColor="text1"/>
          <w:lang w:val="en-US"/>
        </w:rPr>
        <w:t>5</w:t>
      </w:r>
      <w:r w:rsidR="2CB7B8E2" w:rsidRPr="40D09198">
        <w:rPr>
          <w:rFonts w:ascii="Calibri" w:eastAsia="Calibri" w:hAnsi="Calibri" w:cs="Calibri"/>
          <w:color w:val="000000" w:themeColor="text1"/>
          <w:lang w:val="en-US"/>
        </w:rPr>
        <w:t>C</w:t>
      </w:r>
      <w:r w:rsidR="0A8C00A6" w:rsidRPr="40D09198">
        <w:rPr>
          <w:rFonts w:ascii="Calibri" w:eastAsia="Calibri" w:hAnsi="Calibri" w:cs="Calibri"/>
          <w:color w:val="000000" w:themeColor="text1"/>
          <w:lang w:val="en-US"/>
        </w:rPr>
        <w:t>)</w:t>
      </w:r>
      <w:r w:rsidRPr="40D09198">
        <w:rPr>
          <w:rFonts w:ascii="Calibri" w:eastAsia="Calibri" w:hAnsi="Calibri" w:cs="Calibri"/>
          <w:color w:val="000000" w:themeColor="text1"/>
          <w:lang w:val="en-US"/>
        </w:rPr>
        <w:t xml:space="preserve">, which were defined as the residues in one subunit closer than 0.8 nm to the residues in the other subunit in the X-ray structure of the </w:t>
      </w:r>
      <w:r w:rsidR="4DB9B531" w:rsidRPr="40D09198">
        <w:rPr>
          <w:rFonts w:ascii="Calibri" w:eastAsia="Calibri" w:hAnsi="Calibri" w:cs="Calibri"/>
          <w:color w:val="000000" w:themeColor="text1"/>
          <w:lang w:val="en-US"/>
        </w:rPr>
        <w:t>SARS-Cov-2 RBD</w:t>
      </w:r>
      <w:r w:rsidR="304B1D81" w:rsidRPr="40D09198">
        <w:rPr>
          <w:rFonts w:ascii="Calibri" w:eastAsia="Calibri" w:hAnsi="Calibri" w:cs="Calibri"/>
          <w:color w:val="000000" w:themeColor="text1"/>
          <w:lang w:val="en-US"/>
        </w:rPr>
        <w:t>/</w:t>
      </w:r>
      <w:r w:rsidR="4DB9B531" w:rsidRPr="40D09198">
        <w:rPr>
          <w:rFonts w:ascii="Calibri" w:eastAsia="Calibri" w:hAnsi="Calibri" w:cs="Calibri"/>
          <w:color w:val="000000" w:themeColor="text1"/>
          <w:lang w:val="en-US"/>
        </w:rPr>
        <w:t>hACE2</w:t>
      </w:r>
      <w:r w:rsidRPr="40D09198">
        <w:rPr>
          <w:rFonts w:ascii="Calibri" w:eastAsia="Calibri" w:hAnsi="Calibri" w:cs="Calibri"/>
          <w:color w:val="000000" w:themeColor="text1"/>
          <w:lang w:val="en-US"/>
        </w:rPr>
        <w:t xml:space="preserve"> complex. RMSD calculations were performed using the </w:t>
      </w:r>
      <w:r w:rsidRPr="40D09198">
        <w:rPr>
          <w:rFonts w:ascii="Calibri" w:eastAsia="Calibri" w:hAnsi="Calibri" w:cs="Calibri"/>
          <w:i/>
          <w:iCs/>
          <w:color w:val="000000" w:themeColor="text1"/>
          <w:lang w:val="en-US"/>
        </w:rPr>
        <w:t>driver</w:t>
      </w:r>
      <w:r w:rsidRPr="40D09198">
        <w:rPr>
          <w:rFonts w:ascii="Calibri" w:eastAsia="Calibri" w:hAnsi="Calibri" w:cs="Calibri"/>
          <w:color w:val="000000" w:themeColor="text1"/>
          <w:lang w:val="en-US"/>
        </w:rPr>
        <w:t xml:space="preserve"> utility of PLUMED v. 2.7</w:t>
      </w:r>
      <w:r w:rsidR="6997D5E9" w:rsidRPr="40D09198">
        <w:rPr>
          <w:rFonts w:ascii="Calibri" w:eastAsia="Calibri" w:hAnsi="Calibri" w:cs="Calibri"/>
          <w:color w:val="000000" w:themeColor="text1"/>
          <w:lang w:val="en-US"/>
        </w:rPr>
        <w:fldChar w:fldCharType="begin"/>
      </w:r>
      <w:r w:rsidR="6997D5E9" w:rsidRPr="40D09198">
        <w:rPr>
          <w:rFonts w:ascii="Calibri" w:eastAsia="Calibri" w:hAnsi="Calibri" w:cs="Calibri"/>
          <w:color w:val="000000" w:themeColor="text1"/>
          <w:lang w:val="en-US"/>
        </w:rPr>
        <w:instrText xml:space="preserve"> ADDIN ZOTERO_ITEM CSL_CITATION {"citationID":"Vwpfpy19","properties":{"formattedCitation":"\\super 10\\nosupersub{}","plainCitation":"10","noteIndex":0},"citationItems":[{"id":1646,"uris":["http://zotero.org/users/130004/items/3I7J9K5A"],"uri":["http://zotero.org/users/130004/items/3I7J9K5A"],"itemData":{"id":1646,"type":"article-journal","container-title":"Nature Methods","DOI":"10.1038/s41592-019-0506-8","ISSN":"1548-7105","issue":"8","journalAbbreviation":"Nat Methods","language":"eng","note":"PMID: 31363226","page":"670-673","source":"PubMed","title":"Promoting transparency and reproducibility in enhanced molecular simulations","volume":"16","author":[{"literal":"PLUMED consortium"}],"issued":{"date-parts":[["2019",8]]}}}],"schema":"https://github.com/citation-style-language/schema/raw/master/csl-citation.json"} </w:instrText>
      </w:r>
      <w:r w:rsidR="6997D5E9" w:rsidRPr="40D09198">
        <w:rPr>
          <w:rFonts w:ascii="Calibri" w:eastAsia="Calibri" w:hAnsi="Calibri" w:cs="Calibri"/>
          <w:color w:val="000000" w:themeColor="text1"/>
          <w:lang w:val="en-US"/>
        </w:rPr>
        <w:fldChar w:fldCharType="separate"/>
      </w:r>
      <w:r w:rsidR="342DBE17" w:rsidRPr="40D09198">
        <w:rPr>
          <w:rFonts w:ascii="Calibri" w:hAnsi="Calibri" w:cs="Calibri"/>
          <w:vertAlign w:val="superscript"/>
          <w:lang w:val="en-US"/>
        </w:rPr>
        <w:t>10</w:t>
      </w:r>
      <w:r w:rsidR="6997D5E9" w:rsidRPr="40D09198">
        <w:rPr>
          <w:rFonts w:ascii="Calibri" w:eastAsia="Calibri" w:hAnsi="Calibri" w:cs="Calibri"/>
          <w:color w:val="000000" w:themeColor="text1"/>
          <w:lang w:val="en-US"/>
        </w:rPr>
        <w:fldChar w:fldCharType="end"/>
      </w:r>
      <w:r w:rsidRPr="40D09198">
        <w:rPr>
          <w:rFonts w:ascii="Calibri" w:eastAsia="Calibri" w:hAnsi="Calibri" w:cs="Calibri"/>
          <w:color w:val="000000" w:themeColor="text1"/>
          <w:lang w:val="en-US"/>
        </w:rPr>
        <w:t>. To characterize conformational heterogeneity at the RBD-</w:t>
      </w:r>
      <w:r w:rsidR="6806C859" w:rsidRPr="40D09198">
        <w:rPr>
          <w:rFonts w:ascii="Calibri" w:eastAsia="Calibri" w:hAnsi="Calibri" w:cs="Calibri"/>
          <w:color w:val="000000" w:themeColor="text1"/>
          <w:lang w:val="en-US"/>
        </w:rPr>
        <w:t>h</w:t>
      </w:r>
      <w:r w:rsidRPr="40D09198">
        <w:rPr>
          <w:rFonts w:ascii="Calibri" w:eastAsia="Calibri" w:hAnsi="Calibri" w:cs="Calibri"/>
          <w:color w:val="000000" w:themeColor="text1"/>
          <w:lang w:val="en-US"/>
        </w:rPr>
        <w:t>ACE2 interface, we performed a cluster analysis of the MD trajectories using as similarity metrics the backbone RMSD of the interfacial residues and the GROMOS clustering approach</w:t>
      </w:r>
      <w:r w:rsidR="6997D5E9" w:rsidRPr="40D09198">
        <w:rPr>
          <w:rFonts w:ascii="Calibri" w:eastAsia="Calibri" w:hAnsi="Calibri" w:cs="Calibri"/>
          <w:color w:val="000000" w:themeColor="text1"/>
          <w:lang w:val="en-US"/>
        </w:rPr>
        <w:fldChar w:fldCharType="begin"/>
      </w:r>
      <w:r w:rsidR="6997D5E9" w:rsidRPr="40D09198">
        <w:rPr>
          <w:rFonts w:ascii="Calibri" w:eastAsia="Calibri" w:hAnsi="Calibri" w:cs="Calibri"/>
          <w:color w:val="000000" w:themeColor="text1"/>
          <w:lang w:val="en-US"/>
        </w:rPr>
        <w:instrText xml:space="preserve"> ADDIN ZOTERO_ITEM CSL_CITATION {"citationID":"PCimdow0","properties":{"formattedCitation":"\\super 22\\nosupersub{}","plainCitation":"22","noteIndex":0},"citationItems":[{"id":1676,"uris":["http://zotero.org/users/130004/items/VNQNUZLS"],"uri":["http://zotero.org/users/130004/items/VNQNUZLS"],"itemData":{"id":1676,"type":"article-journal","container-title":"Angewandte Chemie-International Edition in English","issue":"1-2","language":"Dutch","note":"publisher: WILEY-V C H VERLAG GMBH","page":"236-240","source":"research.rug.nl","title":"Peptide folding: When simulation meets experiment","title-short":"Peptide folding","volume":"38","author":[{"family":"Daura","given":"X."},{"family":"Gademann","given":"K."},{"family":"Jaun","given":"B."},{"family":"Seebach","given":"D."},{"family":"Gunsteren","given":"W. F.","dropping-particle":"van"},{"family":"Mark","given":"A. E."}],"issued":{"date-parts":[["1999"]]}}}],"schema":"https://github.com/citation-style-language/schema/raw/master/csl-citation.json"} </w:instrText>
      </w:r>
      <w:r w:rsidR="6997D5E9" w:rsidRPr="40D09198">
        <w:rPr>
          <w:rFonts w:ascii="Calibri" w:eastAsia="Calibri" w:hAnsi="Calibri" w:cs="Calibri"/>
          <w:color w:val="000000" w:themeColor="text1"/>
          <w:lang w:val="en-US"/>
        </w:rPr>
        <w:fldChar w:fldCharType="separate"/>
      </w:r>
      <w:r w:rsidR="342DBE17" w:rsidRPr="40D09198">
        <w:rPr>
          <w:rFonts w:ascii="Calibri" w:hAnsi="Calibri" w:cs="Calibri"/>
          <w:vertAlign w:val="superscript"/>
          <w:lang w:val="en-US"/>
        </w:rPr>
        <w:t>22</w:t>
      </w:r>
      <w:r w:rsidR="6997D5E9" w:rsidRPr="40D09198">
        <w:rPr>
          <w:rFonts w:ascii="Calibri" w:eastAsia="Calibri" w:hAnsi="Calibri" w:cs="Calibri"/>
          <w:color w:val="000000" w:themeColor="text1"/>
          <w:lang w:val="en-US"/>
        </w:rPr>
        <w:fldChar w:fldCharType="end"/>
      </w:r>
      <w:r w:rsidRPr="40D09198">
        <w:rPr>
          <w:rFonts w:ascii="Calibri" w:eastAsia="Calibri" w:hAnsi="Calibri" w:cs="Calibri"/>
          <w:color w:val="000000" w:themeColor="text1"/>
          <w:lang w:val="en-US"/>
        </w:rPr>
        <w:t xml:space="preserve"> with a cutoff equal to 0.2 nm. The 9 trajectories were first concatenated, clustering was then performed, and finally the population of each cluster was calculated separately for each trajectory</w:t>
      </w:r>
      <w:r w:rsidR="6F368C1D" w:rsidRPr="40D09198">
        <w:rPr>
          <w:rFonts w:ascii="Calibri" w:eastAsia="Calibri" w:hAnsi="Calibri" w:cs="Calibri"/>
          <w:color w:val="000000" w:themeColor="text1"/>
          <w:lang w:val="en-US"/>
        </w:rPr>
        <w:t xml:space="preserve"> (Supp</w:t>
      </w:r>
      <w:r w:rsidR="57EA0343" w:rsidRPr="40D09198">
        <w:rPr>
          <w:rFonts w:ascii="Calibri" w:eastAsia="Calibri" w:hAnsi="Calibri" w:cs="Calibri"/>
          <w:color w:val="000000" w:themeColor="text1"/>
          <w:lang w:val="en-US"/>
        </w:rPr>
        <w:t>.</w:t>
      </w:r>
      <w:r w:rsidR="6F368C1D" w:rsidRPr="40D09198">
        <w:rPr>
          <w:rFonts w:ascii="Calibri" w:eastAsia="Calibri" w:hAnsi="Calibri" w:cs="Calibri"/>
          <w:color w:val="000000" w:themeColor="text1"/>
          <w:lang w:val="en-US"/>
        </w:rPr>
        <w:t xml:space="preserve"> Figure S</w:t>
      </w:r>
      <w:r w:rsidR="60B6C1F9" w:rsidRPr="40D09198">
        <w:rPr>
          <w:rFonts w:ascii="Calibri" w:eastAsia="Calibri" w:hAnsi="Calibri" w:cs="Calibri"/>
          <w:color w:val="000000" w:themeColor="text1"/>
          <w:lang w:val="en-US"/>
        </w:rPr>
        <w:t>5</w:t>
      </w:r>
      <w:r w:rsidR="6F368C1D" w:rsidRPr="40D09198">
        <w:rPr>
          <w:rFonts w:ascii="Calibri" w:eastAsia="Calibri" w:hAnsi="Calibri" w:cs="Calibri"/>
          <w:color w:val="000000" w:themeColor="text1"/>
          <w:lang w:val="en-US"/>
        </w:rPr>
        <w:t>D)</w:t>
      </w:r>
      <w:r w:rsidRPr="40D09198">
        <w:rPr>
          <w:rFonts w:ascii="Calibri" w:eastAsia="Calibri" w:hAnsi="Calibri" w:cs="Calibri"/>
          <w:color w:val="000000" w:themeColor="text1"/>
          <w:lang w:val="en-US"/>
        </w:rPr>
        <w:t xml:space="preserve">. To estimate the binding energy between RBD and </w:t>
      </w:r>
      <w:r w:rsidR="65FDD3AC" w:rsidRPr="40D09198">
        <w:rPr>
          <w:rFonts w:ascii="Calibri" w:eastAsia="Calibri" w:hAnsi="Calibri" w:cs="Calibri"/>
          <w:color w:val="000000" w:themeColor="text1"/>
          <w:lang w:val="en-US"/>
        </w:rPr>
        <w:t>h</w:t>
      </w:r>
      <w:r w:rsidRPr="40D09198">
        <w:rPr>
          <w:rFonts w:ascii="Calibri" w:eastAsia="Calibri" w:hAnsi="Calibri" w:cs="Calibri"/>
          <w:color w:val="000000" w:themeColor="text1"/>
          <w:lang w:val="en-US"/>
        </w:rPr>
        <w:t xml:space="preserve">ACE2, we used the </w:t>
      </w:r>
      <w:proofErr w:type="spellStart"/>
      <w:r w:rsidRPr="40D09198">
        <w:rPr>
          <w:rFonts w:ascii="Calibri" w:eastAsia="Calibri" w:hAnsi="Calibri" w:cs="Calibri"/>
          <w:i/>
          <w:iCs/>
          <w:color w:val="000000" w:themeColor="text1"/>
          <w:lang w:val="en-US"/>
        </w:rPr>
        <w:t>InterfaceAnalyzer</w:t>
      </w:r>
      <w:proofErr w:type="spellEnd"/>
      <w:r w:rsidRPr="40D09198">
        <w:rPr>
          <w:rFonts w:ascii="Calibri" w:eastAsia="Calibri" w:hAnsi="Calibri" w:cs="Calibri"/>
          <w:color w:val="000000" w:themeColor="text1"/>
          <w:lang w:val="en-US"/>
        </w:rPr>
        <w:t xml:space="preserve"> tool in ROSETTA v. 3.11</w:t>
      </w:r>
      <w:r w:rsidR="6997D5E9" w:rsidRPr="40D09198">
        <w:rPr>
          <w:rFonts w:ascii="Calibri" w:eastAsia="Calibri" w:hAnsi="Calibri" w:cs="Calibri"/>
          <w:color w:val="000000" w:themeColor="text1"/>
          <w:lang w:val="en-US"/>
        </w:rPr>
        <w:fldChar w:fldCharType="begin"/>
      </w:r>
      <w:r w:rsidR="6997D5E9" w:rsidRPr="40D09198">
        <w:rPr>
          <w:rFonts w:ascii="Calibri" w:eastAsia="Calibri" w:hAnsi="Calibri" w:cs="Calibri"/>
          <w:color w:val="000000" w:themeColor="text1"/>
          <w:lang w:val="en-US"/>
        </w:rPr>
        <w:instrText xml:space="preserve"> ADDIN ZOTERO_ITEM CSL_CITATION {"citationID":"TtEZYZKy","properties":{"formattedCitation":"\\super 23\\nosupersub{}","plainCitation":"23","noteIndex":0},"citationItems":[{"id":1678,"uris":["http://zotero.org/users/130004/items/XY7Y56KU"],"uri":["http://zotero.org/users/130004/items/XY7Y56KU"],"itemData":{"id":1678,"type":"article-journal","abstract":"The accurate design of new protein-protein interactions is a longstanding goal of computational protein design. However, most computationally designed interfaces fail to form experimentally. This investigation compares five previously described successful de novo interface designs with 158 failures. Both sets of proteins were designed with the molecular modeling program Rosetta. Designs were considered a success if a high-resolution crystal structure of the complex closely matched the design model and the equilibrium dissociation constant for binding was less than 10 μM. The successes and failures represent a wide variety of interface types and design goals including heterodimers, homodimers, peptide-protein interactions, one-sided designs (i.e., where only one of the proteins was mutated) and two-sided designs. The most striking feature of the successful designs is that they have fewer polar atoms at their interfaces than many of the failed designs. Designs that attempted to create extensive sets of interface-spanning hydrogen bonds resulted in no detectable binding. In contrast, polar atoms make up more than 40% of the interface area of many natural dimers, and native interfaces often contain extensive hydrogen bonding networks. These results suggest that Rosetta may not be accurately balancing hydrogen bonding and electrostatic energies against desolvation penalties and that design processes may not include sufficient sampling to identify side chains in preordered conformations that can fully satisfy the hydrogen bonding potential of the interface.","container-title":"Protein Science: A Publication of the Protein Society","DOI":"10.1002/pro.2187","ISSN":"1469-896X","issue":"1","journalAbbreviation":"Protein Sci","language":"eng","note":"PMID: 23139141\nPMCID: PMC3575862","page":"74-82","source":"PubMed","title":"A comparison of successful and failed protein interface designs highlights the challenges of designing buried hydrogen bonds","volume":"22","author":[{"family":"Stranges","given":"P. Benjamin"},{"family":"Kuhlman","given":"Brian"}],"issued":{"date-parts":[["2013",1]]}}}],"schema":"https://github.com/citation-style-language/schema/raw/master/csl-citation.json"} </w:instrText>
      </w:r>
      <w:r w:rsidR="6997D5E9" w:rsidRPr="40D09198">
        <w:rPr>
          <w:rFonts w:ascii="Calibri" w:eastAsia="Calibri" w:hAnsi="Calibri" w:cs="Calibri"/>
          <w:color w:val="000000" w:themeColor="text1"/>
          <w:lang w:val="en-US"/>
        </w:rPr>
        <w:fldChar w:fldCharType="separate"/>
      </w:r>
      <w:r w:rsidR="342DBE17" w:rsidRPr="40D09198">
        <w:rPr>
          <w:rFonts w:ascii="Calibri" w:hAnsi="Calibri" w:cs="Calibri"/>
          <w:vertAlign w:val="superscript"/>
          <w:lang w:val="en-US"/>
        </w:rPr>
        <w:t>23</w:t>
      </w:r>
      <w:r w:rsidR="6997D5E9" w:rsidRPr="40D09198">
        <w:rPr>
          <w:rFonts w:ascii="Calibri" w:eastAsia="Calibri" w:hAnsi="Calibri" w:cs="Calibri"/>
          <w:color w:val="000000" w:themeColor="text1"/>
          <w:lang w:val="en-US"/>
        </w:rPr>
        <w:fldChar w:fldCharType="end"/>
      </w:r>
      <w:r w:rsidRPr="40D09198">
        <w:rPr>
          <w:rFonts w:ascii="Calibri" w:eastAsia="Calibri" w:hAnsi="Calibri" w:cs="Calibri"/>
          <w:color w:val="000000" w:themeColor="text1"/>
          <w:lang w:val="en-US"/>
        </w:rPr>
        <w:t xml:space="preserve"> </w:t>
      </w:r>
      <w:r w:rsidR="081F978F" w:rsidRPr="40D09198">
        <w:rPr>
          <w:rFonts w:ascii="Calibri" w:eastAsia="Calibri" w:hAnsi="Calibri" w:cs="Calibri"/>
          <w:color w:val="000000" w:themeColor="text1"/>
          <w:lang w:val="en-US"/>
        </w:rPr>
        <w:t>(</w:t>
      </w:r>
      <w:r w:rsidR="2B22AFA1" w:rsidRPr="40D09198">
        <w:rPr>
          <w:rFonts w:ascii="Calibri" w:eastAsia="Calibri" w:hAnsi="Calibri" w:cs="Calibri"/>
          <w:color w:val="000000" w:themeColor="text1"/>
          <w:lang w:val="en-US"/>
        </w:rPr>
        <w:t>Supp</w:t>
      </w:r>
      <w:r w:rsidR="7D05B523" w:rsidRPr="40D09198">
        <w:rPr>
          <w:rFonts w:ascii="Calibri" w:eastAsia="Calibri" w:hAnsi="Calibri" w:cs="Calibri"/>
          <w:color w:val="000000" w:themeColor="text1"/>
          <w:lang w:val="en-US"/>
        </w:rPr>
        <w:t>.</w:t>
      </w:r>
      <w:r w:rsidR="2B22AFA1" w:rsidRPr="40D09198">
        <w:rPr>
          <w:rFonts w:ascii="Calibri" w:eastAsia="Calibri" w:hAnsi="Calibri" w:cs="Calibri"/>
          <w:color w:val="000000" w:themeColor="text1"/>
          <w:lang w:val="en-US"/>
        </w:rPr>
        <w:t xml:space="preserve"> Figure S</w:t>
      </w:r>
      <w:r w:rsidR="18BEB042" w:rsidRPr="40D09198">
        <w:rPr>
          <w:rFonts w:ascii="Calibri" w:eastAsia="Calibri" w:hAnsi="Calibri" w:cs="Calibri"/>
          <w:color w:val="000000" w:themeColor="text1"/>
          <w:lang w:val="en-US"/>
        </w:rPr>
        <w:t>6</w:t>
      </w:r>
      <w:r w:rsidR="2B22AFA1" w:rsidRPr="40D09198">
        <w:rPr>
          <w:rFonts w:ascii="Calibri" w:eastAsia="Calibri" w:hAnsi="Calibri" w:cs="Calibri"/>
          <w:color w:val="000000" w:themeColor="text1"/>
          <w:lang w:val="en-US"/>
        </w:rPr>
        <w:t>A</w:t>
      </w:r>
      <w:r w:rsidR="081F978F" w:rsidRPr="40D09198">
        <w:rPr>
          <w:rFonts w:ascii="Calibri" w:eastAsia="Calibri" w:hAnsi="Calibri" w:cs="Calibri"/>
          <w:color w:val="000000" w:themeColor="text1"/>
          <w:lang w:val="en-US"/>
        </w:rPr>
        <w:t xml:space="preserve">) </w:t>
      </w:r>
      <w:r w:rsidRPr="40D09198">
        <w:rPr>
          <w:rFonts w:ascii="Calibri" w:eastAsia="Calibri" w:hAnsi="Calibri" w:cs="Calibri"/>
          <w:color w:val="000000" w:themeColor="text1"/>
          <w:lang w:val="en-US"/>
        </w:rPr>
        <w:t xml:space="preserve">and the </w:t>
      </w:r>
      <w:proofErr w:type="spellStart"/>
      <w:r w:rsidRPr="40D09198">
        <w:rPr>
          <w:rFonts w:ascii="Calibri" w:eastAsia="Calibri" w:hAnsi="Calibri" w:cs="Calibri"/>
          <w:i/>
          <w:iCs/>
          <w:color w:val="000000" w:themeColor="text1"/>
          <w:lang w:val="en-US"/>
        </w:rPr>
        <w:t>AnalyseComplex</w:t>
      </w:r>
      <w:proofErr w:type="spellEnd"/>
      <w:r w:rsidRPr="40D09198">
        <w:rPr>
          <w:rFonts w:ascii="Calibri" w:eastAsia="Calibri" w:hAnsi="Calibri" w:cs="Calibri"/>
          <w:color w:val="000000" w:themeColor="text1"/>
          <w:lang w:val="en-US"/>
        </w:rPr>
        <w:t xml:space="preserve"> tool in </w:t>
      </w:r>
      <w:proofErr w:type="spellStart"/>
      <w:r w:rsidRPr="40D09198">
        <w:rPr>
          <w:rFonts w:ascii="Calibri" w:eastAsia="Calibri" w:hAnsi="Calibri" w:cs="Calibri"/>
          <w:color w:val="000000" w:themeColor="text1"/>
          <w:lang w:val="en-US"/>
        </w:rPr>
        <w:t>FoldX</w:t>
      </w:r>
      <w:proofErr w:type="spellEnd"/>
      <w:r w:rsidRPr="40D09198">
        <w:rPr>
          <w:rFonts w:ascii="Calibri" w:eastAsia="Calibri" w:hAnsi="Calibri" w:cs="Calibri"/>
          <w:color w:val="000000" w:themeColor="text1"/>
          <w:lang w:val="en-US"/>
        </w:rPr>
        <w:t xml:space="preserve"> v. 4</w:t>
      </w:r>
      <w:r w:rsidR="6997D5E9" w:rsidRPr="40D09198">
        <w:rPr>
          <w:rFonts w:ascii="Calibri" w:eastAsia="Calibri" w:hAnsi="Calibri" w:cs="Calibri"/>
          <w:color w:val="000000" w:themeColor="text1"/>
          <w:lang w:val="en-US"/>
        </w:rPr>
        <w:fldChar w:fldCharType="begin"/>
      </w:r>
      <w:r w:rsidR="6997D5E9" w:rsidRPr="40D09198">
        <w:rPr>
          <w:rFonts w:ascii="Calibri" w:eastAsia="Calibri" w:hAnsi="Calibri" w:cs="Calibri"/>
          <w:color w:val="000000" w:themeColor="text1"/>
          <w:lang w:val="en-US"/>
        </w:rPr>
        <w:instrText xml:space="preserve"> ADDIN ZOTERO_ITEM CSL_CITATION {"citationID":"GMs6FKP9","properties":{"formattedCitation":"\\super 24\\nosupersub{}","plainCitation":"24","noteIndex":0},"citationItems":[{"id":1681,"uris":["http://zotero.org/users/130004/items/E7S79RDN"],"uri":["http://zotero.org/users/130004/items/E7S79RDN"],"itemData":{"id":1681,"type":"article-journal","abstract":"FoldX is an empirical force field that was developed for the rapid evaluation of the effect of mutations on the stability, folding and dynamics of proteins and nucleic acids. The core functionality of FoldX, namely the calculation of the free energy of a macromolecule based on its high-resolution 3D structure, is now publicly available through a web server at http://foldx.embl.de/. The current release allows the calculation of the stability of a protein, calculation of the positions of the protons and the prediction of water bridges, prediction of metal binding sites and the analysis of the free energy of complex formation. Alanine scanning, the systematic truncation of side chains to alanine, is also included. In addition, some reporting functions have been added, and it is now possible to print both the atomic interaction networks that constitute the protein, print the structural and energetic details of the interactions per atom or per residue, as well as generate a general quality report of the pdb structure. This core functionality will be further extended as more FoldX applications are developed.","container-title":"Nucleic Acids Research","DOI":"10.1093/nar/gki387","ISSN":"1362-4962","issue":"Web Server issue","journalAbbreviation":"Nucleic Acids Res","language":"eng","note":"PMID: 15980494\nPMCID: PMC1160148","page":"W382-388","source":"PubMed","title":"The FoldX web server: an online force field","title-short":"The FoldX web server","volume":"33","author":[{"family":"Schymkowitz","given":"Joost"},{"family":"Borg","given":"Jesper"},{"family":"Stricher","given":"Francois"},{"family":"Nys","given":"Robby"},{"family":"Rousseau","given":"Frederic"},{"family":"Serrano","given":"Luis"}],"issued":{"date-parts":[["2005",7,1]]}}}],"schema":"https://github.com/citation-style-language/schema/raw/master/csl-citation.json"} </w:instrText>
      </w:r>
      <w:r w:rsidR="6997D5E9" w:rsidRPr="40D09198">
        <w:rPr>
          <w:rFonts w:ascii="Calibri" w:eastAsia="Calibri" w:hAnsi="Calibri" w:cs="Calibri"/>
          <w:color w:val="000000" w:themeColor="text1"/>
          <w:lang w:val="en-US"/>
        </w:rPr>
        <w:fldChar w:fldCharType="separate"/>
      </w:r>
      <w:r w:rsidR="342DBE17" w:rsidRPr="40D09198">
        <w:rPr>
          <w:rFonts w:ascii="Calibri" w:hAnsi="Calibri" w:cs="Calibri"/>
          <w:vertAlign w:val="superscript"/>
          <w:lang w:val="en-US"/>
        </w:rPr>
        <w:t>24</w:t>
      </w:r>
      <w:r w:rsidR="6997D5E9" w:rsidRPr="40D09198">
        <w:rPr>
          <w:rFonts w:ascii="Calibri" w:eastAsia="Calibri" w:hAnsi="Calibri" w:cs="Calibri"/>
          <w:color w:val="000000" w:themeColor="text1"/>
          <w:lang w:val="en-US"/>
        </w:rPr>
        <w:fldChar w:fldCharType="end"/>
      </w:r>
      <w:r w:rsidRPr="40D09198">
        <w:rPr>
          <w:rFonts w:ascii="Calibri" w:eastAsia="Calibri" w:hAnsi="Calibri" w:cs="Calibri"/>
          <w:color w:val="000000" w:themeColor="text1"/>
          <w:lang w:val="en-US"/>
        </w:rPr>
        <w:t xml:space="preserve"> (</w:t>
      </w:r>
      <w:r w:rsidR="14B6BCE4" w:rsidRPr="40D09198">
        <w:rPr>
          <w:rFonts w:ascii="Calibri" w:eastAsia="Calibri" w:hAnsi="Calibri" w:cs="Calibri"/>
          <w:color w:val="000000" w:themeColor="text1"/>
          <w:lang w:val="en-US"/>
        </w:rPr>
        <w:t>Supp</w:t>
      </w:r>
      <w:r w:rsidR="5E2FAA22" w:rsidRPr="40D09198">
        <w:rPr>
          <w:rFonts w:ascii="Calibri" w:eastAsia="Calibri" w:hAnsi="Calibri" w:cs="Calibri"/>
          <w:color w:val="000000" w:themeColor="text1"/>
          <w:lang w:val="en-US"/>
        </w:rPr>
        <w:t>.</w:t>
      </w:r>
      <w:r w:rsidR="14B6BCE4" w:rsidRPr="40D09198">
        <w:rPr>
          <w:rFonts w:ascii="Calibri" w:eastAsia="Calibri" w:hAnsi="Calibri" w:cs="Calibri"/>
          <w:color w:val="000000" w:themeColor="text1"/>
          <w:lang w:val="en-US"/>
        </w:rPr>
        <w:t xml:space="preserve"> Figure S</w:t>
      </w:r>
      <w:r w:rsidR="7EABB1C7" w:rsidRPr="40D09198">
        <w:rPr>
          <w:rFonts w:ascii="Calibri" w:eastAsia="Calibri" w:hAnsi="Calibri" w:cs="Calibri"/>
          <w:color w:val="000000" w:themeColor="text1"/>
          <w:lang w:val="en-US"/>
        </w:rPr>
        <w:t>6</w:t>
      </w:r>
      <w:r w:rsidR="14B6BCE4" w:rsidRPr="40D09198">
        <w:rPr>
          <w:rFonts w:ascii="Calibri" w:eastAsia="Calibri" w:hAnsi="Calibri" w:cs="Calibri"/>
          <w:color w:val="000000" w:themeColor="text1"/>
          <w:lang w:val="en-US"/>
        </w:rPr>
        <w:t>B</w:t>
      </w:r>
      <w:r w:rsidRPr="40D09198">
        <w:rPr>
          <w:rFonts w:ascii="Calibri" w:eastAsia="Calibri" w:hAnsi="Calibri" w:cs="Calibri"/>
          <w:color w:val="000000" w:themeColor="text1"/>
          <w:lang w:val="en-US"/>
        </w:rPr>
        <w:t xml:space="preserve">). To </w:t>
      </w:r>
      <w:r w:rsidR="669C1699" w:rsidRPr="40D09198">
        <w:rPr>
          <w:rFonts w:ascii="Calibri" w:eastAsia="Calibri" w:hAnsi="Calibri" w:cs="Calibri"/>
          <w:color w:val="000000" w:themeColor="text1"/>
          <w:lang w:val="en-US"/>
        </w:rPr>
        <w:t>identify</w:t>
      </w:r>
      <w:r w:rsidRPr="40D09198">
        <w:rPr>
          <w:rFonts w:ascii="Calibri" w:eastAsia="Calibri" w:hAnsi="Calibri" w:cs="Calibri"/>
          <w:color w:val="000000" w:themeColor="text1"/>
          <w:lang w:val="en-US"/>
        </w:rPr>
        <w:t xml:space="preserve"> relevant interactions at the RBD and </w:t>
      </w:r>
      <w:r w:rsidR="788EA7B8" w:rsidRPr="40D09198">
        <w:rPr>
          <w:rFonts w:ascii="Calibri" w:eastAsia="Calibri" w:hAnsi="Calibri" w:cs="Calibri"/>
          <w:color w:val="000000" w:themeColor="text1"/>
          <w:lang w:val="en-US"/>
        </w:rPr>
        <w:t>h</w:t>
      </w:r>
      <w:r w:rsidRPr="40D09198">
        <w:rPr>
          <w:rFonts w:ascii="Calibri" w:eastAsia="Calibri" w:hAnsi="Calibri" w:cs="Calibri"/>
          <w:color w:val="000000" w:themeColor="text1"/>
          <w:lang w:val="en-US"/>
        </w:rPr>
        <w:t>ACE2 interface that could contribute to the binding affinity of the complex, we quantif</w:t>
      </w:r>
      <w:r w:rsidR="253BAE26" w:rsidRPr="40D09198">
        <w:rPr>
          <w:rFonts w:ascii="Calibri" w:eastAsia="Calibri" w:hAnsi="Calibri" w:cs="Calibri"/>
          <w:color w:val="000000" w:themeColor="text1"/>
          <w:lang w:val="en-US"/>
        </w:rPr>
        <w:t>ied</w:t>
      </w:r>
      <w:r w:rsidRPr="40D09198">
        <w:rPr>
          <w:rFonts w:ascii="Calibri" w:eastAsia="Calibri" w:hAnsi="Calibri" w:cs="Calibri"/>
          <w:color w:val="000000" w:themeColor="text1"/>
          <w:lang w:val="en-US"/>
        </w:rPr>
        <w:t xml:space="preserve"> the frequency of formation of inter-subunits salt bridges </w:t>
      </w:r>
      <w:r w:rsidR="6E012861" w:rsidRPr="40D09198">
        <w:rPr>
          <w:rFonts w:ascii="Calibri" w:eastAsia="Calibri" w:hAnsi="Calibri" w:cs="Calibri"/>
          <w:color w:val="000000" w:themeColor="text1"/>
          <w:lang w:val="en-US"/>
        </w:rPr>
        <w:t>(</w:t>
      </w:r>
      <w:r w:rsidR="1AD4B9AA" w:rsidRPr="40D09198">
        <w:rPr>
          <w:rFonts w:ascii="Calibri" w:eastAsia="Calibri" w:hAnsi="Calibri" w:cs="Calibri"/>
          <w:color w:val="000000" w:themeColor="text1"/>
          <w:lang w:val="en-US"/>
        </w:rPr>
        <w:t xml:space="preserve">Fig. </w:t>
      </w:r>
      <w:r w:rsidR="1A6BF723" w:rsidRPr="40D09198">
        <w:rPr>
          <w:rFonts w:ascii="Calibri" w:eastAsia="Calibri" w:hAnsi="Calibri" w:cs="Calibri"/>
          <w:color w:val="000000" w:themeColor="text1"/>
          <w:lang w:val="en-US"/>
        </w:rPr>
        <w:t>3B</w:t>
      </w:r>
      <w:r w:rsidR="6E012861" w:rsidRPr="40D09198">
        <w:rPr>
          <w:rFonts w:ascii="Calibri" w:eastAsia="Calibri" w:hAnsi="Calibri" w:cs="Calibri"/>
          <w:color w:val="000000" w:themeColor="text1"/>
          <w:lang w:val="en-US"/>
        </w:rPr>
        <w:t xml:space="preserve">) </w:t>
      </w:r>
      <w:r w:rsidRPr="40D09198">
        <w:rPr>
          <w:rFonts w:ascii="Calibri" w:eastAsia="Calibri" w:hAnsi="Calibri" w:cs="Calibri"/>
          <w:color w:val="000000" w:themeColor="text1"/>
          <w:lang w:val="en-US"/>
        </w:rPr>
        <w:t>and hydrogen bonds</w:t>
      </w:r>
      <w:r w:rsidR="1161E1D7" w:rsidRPr="40D09198">
        <w:rPr>
          <w:rFonts w:ascii="Calibri" w:eastAsia="Calibri" w:hAnsi="Calibri" w:cs="Calibri"/>
          <w:color w:val="000000" w:themeColor="text1"/>
          <w:lang w:val="en-US"/>
        </w:rPr>
        <w:t xml:space="preserve"> (</w:t>
      </w:r>
      <w:r w:rsidR="326CCA61" w:rsidRPr="40D09198">
        <w:rPr>
          <w:rFonts w:ascii="Calibri" w:eastAsia="Calibri" w:hAnsi="Calibri" w:cs="Calibri"/>
          <w:color w:val="000000" w:themeColor="text1"/>
          <w:lang w:val="en-US"/>
        </w:rPr>
        <w:t>Supp</w:t>
      </w:r>
      <w:r w:rsidR="12186653" w:rsidRPr="40D09198">
        <w:rPr>
          <w:rFonts w:ascii="Calibri" w:eastAsia="Calibri" w:hAnsi="Calibri" w:cs="Calibri"/>
          <w:color w:val="000000" w:themeColor="text1"/>
          <w:lang w:val="en-US"/>
        </w:rPr>
        <w:t>.</w:t>
      </w:r>
      <w:r w:rsidR="326CCA61" w:rsidRPr="40D09198">
        <w:rPr>
          <w:rFonts w:ascii="Calibri" w:eastAsia="Calibri" w:hAnsi="Calibri" w:cs="Calibri"/>
          <w:color w:val="000000" w:themeColor="text1"/>
          <w:lang w:val="en-US"/>
        </w:rPr>
        <w:t xml:space="preserve"> Figure S</w:t>
      </w:r>
      <w:r w:rsidR="4927494B" w:rsidRPr="40D09198">
        <w:rPr>
          <w:rFonts w:ascii="Calibri" w:eastAsia="Calibri" w:hAnsi="Calibri" w:cs="Calibri"/>
          <w:color w:val="000000" w:themeColor="text1"/>
          <w:lang w:val="en-US"/>
        </w:rPr>
        <w:t>7</w:t>
      </w:r>
      <w:r w:rsidR="1161E1D7" w:rsidRPr="40D09198">
        <w:rPr>
          <w:rFonts w:ascii="Calibri" w:eastAsia="Calibri" w:hAnsi="Calibri" w:cs="Calibri"/>
          <w:color w:val="000000" w:themeColor="text1"/>
          <w:lang w:val="en-US"/>
        </w:rPr>
        <w:t>)</w:t>
      </w:r>
      <w:r w:rsidRPr="40D09198">
        <w:rPr>
          <w:rFonts w:ascii="Calibri" w:eastAsia="Calibri" w:hAnsi="Calibri" w:cs="Calibri"/>
          <w:color w:val="000000" w:themeColor="text1"/>
          <w:lang w:val="en-US"/>
        </w:rPr>
        <w:t xml:space="preserve"> during the course of the MD simulations</w:t>
      </w:r>
      <w:r w:rsidR="27B2F08E" w:rsidRPr="40D09198">
        <w:rPr>
          <w:rFonts w:ascii="Calibri" w:eastAsia="Calibri" w:hAnsi="Calibri" w:cs="Calibri"/>
          <w:color w:val="000000" w:themeColor="text1"/>
          <w:lang w:val="en-US"/>
        </w:rPr>
        <w:t>.</w:t>
      </w:r>
      <w:r w:rsidRPr="40D09198">
        <w:rPr>
          <w:rFonts w:ascii="Calibri" w:eastAsia="Calibri" w:hAnsi="Calibri" w:cs="Calibri"/>
          <w:color w:val="000000" w:themeColor="text1"/>
          <w:lang w:val="en-US"/>
        </w:rPr>
        <w:t xml:space="preserve"> For each frame of the trajectories, we used PLUMED to calculate the distances between the sidechain charged groups of aspartic acids (OD1/OD2), glutamic acids (OE1/OE2), </w:t>
      </w:r>
      <w:proofErr w:type="spellStart"/>
      <w:r w:rsidRPr="40D09198">
        <w:rPr>
          <w:rFonts w:ascii="Calibri" w:eastAsia="Calibri" w:hAnsi="Calibri" w:cs="Calibri"/>
          <w:color w:val="000000" w:themeColor="text1"/>
          <w:lang w:val="en-US"/>
        </w:rPr>
        <w:t>lysines</w:t>
      </w:r>
      <w:proofErr w:type="spellEnd"/>
      <w:r w:rsidRPr="40D09198">
        <w:rPr>
          <w:rFonts w:ascii="Calibri" w:eastAsia="Calibri" w:hAnsi="Calibri" w:cs="Calibri"/>
          <w:color w:val="000000" w:themeColor="text1"/>
          <w:lang w:val="en-US"/>
        </w:rPr>
        <w:t xml:space="preserve"> (NZ), and </w:t>
      </w:r>
      <w:proofErr w:type="spellStart"/>
      <w:r w:rsidRPr="40D09198">
        <w:rPr>
          <w:rFonts w:ascii="Calibri" w:eastAsia="Calibri" w:hAnsi="Calibri" w:cs="Calibri"/>
          <w:color w:val="000000" w:themeColor="text1"/>
          <w:lang w:val="en-US"/>
        </w:rPr>
        <w:t>arginines</w:t>
      </w:r>
      <w:proofErr w:type="spellEnd"/>
      <w:r w:rsidRPr="40D09198">
        <w:rPr>
          <w:rFonts w:ascii="Calibri" w:eastAsia="Calibri" w:hAnsi="Calibri" w:cs="Calibri"/>
          <w:color w:val="000000" w:themeColor="text1"/>
          <w:lang w:val="en-US"/>
        </w:rPr>
        <w:t xml:space="preserve"> (NH1/NH2). </w:t>
      </w:r>
      <w:r w:rsidR="37F0F229" w:rsidRPr="40D09198">
        <w:rPr>
          <w:rFonts w:ascii="Calibri" w:eastAsia="Calibri" w:hAnsi="Calibri" w:cs="Calibri"/>
          <w:color w:val="000000" w:themeColor="text1"/>
          <w:lang w:val="en-US"/>
        </w:rPr>
        <w:t>An</w:t>
      </w:r>
      <w:r w:rsidRPr="40D09198">
        <w:rPr>
          <w:rFonts w:ascii="Calibri" w:eastAsia="Calibri" w:hAnsi="Calibri" w:cs="Calibri"/>
          <w:color w:val="000000" w:themeColor="text1"/>
          <w:lang w:val="en-US"/>
        </w:rPr>
        <w:t xml:space="preserve"> inter-subunits salt bridge was then defined as formed if the distance between groups with opposite charge was lower than 0.32 nm. We confirmed this calculation using the </w:t>
      </w:r>
      <w:r w:rsidRPr="40D09198">
        <w:rPr>
          <w:rFonts w:ascii="Calibri" w:eastAsia="Calibri" w:hAnsi="Calibri" w:cs="Calibri"/>
          <w:i/>
          <w:iCs/>
          <w:color w:val="000000" w:themeColor="text1"/>
          <w:lang w:val="en-US"/>
        </w:rPr>
        <w:t>Salt Bridges</w:t>
      </w:r>
      <w:r w:rsidRPr="40D09198">
        <w:rPr>
          <w:rFonts w:ascii="Calibri" w:eastAsia="Calibri" w:hAnsi="Calibri" w:cs="Calibri"/>
          <w:color w:val="000000" w:themeColor="text1"/>
          <w:lang w:val="en-US"/>
        </w:rPr>
        <w:t xml:space="preserve"> tool available in VMD</w:t>
      </w:r>
      <w:r w:rsidR="6997D5E9" w:rsidRPr="40D09198">
        <w:rPr>
          <w:rFonts w:ascii="Calibri" w:eastAsia="Calibri" w:hAnsi="Calibri" w:cs="Calibri"/>
          <w:color w:val="000000" w:themeColor="text1"/>
          <w:lang w:val="en-US"/>
        </w:rPr>
        <w:fldChar w:fldCharType="begin"/>
      </w:r>
      <w:r w:rsidR="6997D5E9" w:rsidRPr="40D09198">
        <w:rPr>
          <w:rFonts w:ascii="Calibri" w:eastAsia="Calibri" w:hAnsi="Calibri" w:cs="Calibri"/>
          <w:color w:val="000000" w:themeColor="text1"/>
          <w:lang w:val="en-US"/>
        </w:rPr>
        <w:instrText xml:space="preserve"> ADDIN ZOTERO_ITEM CSL_CITATION {"citationID":"rLvz7udb","properties":{"formattedCitation":"\\super 25\\nosupersub{}","plainCitation":"25","noteIndex":0},"citationItems":[{"id":1699,"uris":["http://zotero.org/users/130004/items/E7FXRHKJ"],"uri":["http://zotero.org/users/130004/items/E7FXRHKJ"],"itemData":{"id":1699,"type":"article-journal","abstract":"VMD is a molecular graphics program designed for the display and analysis of molecular assemblies, in particular biopolymers such as proteins and nucleic acids. VMD can simultaneously display any number of structures using a wide variety of rendering styles and coloring methods. Molecules are displayed as one or more \"representations,\" in which each representation embodies a particular rendering method and coloring scheme for a selected subset of atoms. The atoms displayed in each representation are chosen using an extensive atom selection syntax, which includes Boolean operators and regular expressions. VMD provides a complete graphical user interface for program control, as well as a text interface using the Tcl embeddable parser to allow for complex scripts with variable substitution, control loops, and function calls. Full session logging is supported, which produces a VMD command script for later playback. High-resolution raster images of displayed molecules may be produced by generating input scripts for use by a number of photorealistic image-rendering applications. VMD has also been expressly designed with the ability to animate molecular dynamics (MD) simulation trajectories, imported either from files or from a direct connection to a running MD simulation. VMD is the visualization component of MDScope, a set of tools for interactive problem solving in structural biology, which also includes the parallel MD program NAMD, and the MDCOMM software used to connect the visualization and simulation programs. VMD is written in C++, using an object-oriented design; the program, including source code and extensive documentation, is freely available via anonymous ftp and through the World Wide Web.","container-title":"Journal of Molecular Graphics","DOI":"10.1016/0263-7855(96)00018-5","ISSN":"0263-7855","issue":"1","journalAbbreviation":"J Mol Graph","language":"eng","note":"PMID: 8744570","page":"33-38, 27-28","source":"PubMed","title":"VMD: visual molecular dynamics","title-short":"VMD","volume":"14","author":[{"family":"Humphrey","given":"W."},{"family":"Dalke","given":"A."},{"family":"Schulten","given":"K."}],"issued":{"date-parts":[["1996",2]]}}}],"schema":"https://github.com/citation-style-language/schema/raw/master/csl-citation.json"} </w:instrText>
      </w:r>
      <w:r w:rsidR="6997D5E9" w:rsidRPr="40D09198">
        <w:rPr>
          <w:rFonts w:ascii="Calibri" w:eastAsia="Calibri" w:hAnsi="Calibri" w:cs="Calibri"/>
          <w:color w:val="000000" w:themeColor="text1"/>
          <w:lang w:val="en-US"/>
        </w:rPr>
        <w:fldChar w:fldCharType="separate"/>
      </w:r>
      <w:r w:rsidR="0928E08E" w:rsidRPr="40D09198">
        <w:rPr>
          <w:rFonts w:ascii="Calibri" w:hAnsi="Calibri" w:cs="Calibri"/>
          <w:vertAlign w:val="superscript"/>
          <w:lang w:val="en-US"/>
        </w:rPr>
        <w:t>25</w:t>
      </w:r>
      <w:r w:rsidR="6997D5E9" w:rsidRPr="40D09198">
        <w:rPr>
          <w:rFonts w:ascii="Calibri" w:eastAsia="Calibri" w:hAnsi="Calibri" w:cs="Calibri"/>
          <w:color w:val="000000" w:themeColor="text1"/>
          <w:lang w:val="en-US"/>
        </w:rPr>
        <w:fldChar w:fldCharType="end"/>
      </w:r>
      <w:r w:rsidRPr="40D09198">
        <w:rPr>
          <w:rFonts w:ascii="Calibri" w:eastAsia="Calibri" w:hAnsi="Calibri" w:cs="Calibri"/>
          <w:color w:val="000000" w:themeColor="text1"/>
          <w:lang w:val="en-US"/>
        </w:rPr>
        <w:t xml:space="preserve">. To monitor the formation of inter-subunits hydrogen bonds, we used the </w:t>
      </w:r>
      <w:r w:rsidRPr="40D09198">
        <w:rPr>
          <w:rFonts w:ascii="Calibri" w:eastAsia="Calibri" w:hAnsi="Calibri" w:cs="Calibri"/>
          <w:i/>
          <w:iCs/>
          <w:color w:val="000000" w:themeColor="text1"/>
          <w:lang w:val="en-US"/>
        </w:rPr>
        <w:t>Hydrogen Bond Analysis</w:t>
      </w:r>
      <w:r w:rsidRPr="40D09198">
        <w:rPr>
          <w:rFonts w:ascii="Calibri" w:eastAsia="Calibri" w:hAnsi="Calibri" w:cs="Calibri"/>
          <w:color w:val="000000" w:themeColor="text1"/>
          <w:lang w:val="en-US"/>
        </w:rPr>
        <w:t xml:space="preserve"> module of the </w:t>
      </w:r>
      <w:proofErr w:type="spellStart"/>
      <w:r w:rsidRPr="40D09198">
        <w:rPr>
          <w:rFonts w:ascii="Calibri" w:eastAsia="Calibri" w:hAnsi="Calibri" w:cs="Calibri"/>
          <w:color w:val="000000" w:themeColor="text1"/>
          <w:lang w:val="en-US"/>
        </w:rPr>
        <w:t>MDAnalysis</w:t>
      </w:r>
      <w:proofErr w:type="spellEnd"/>
      <w:r w:rsidRPr="40D09198">
        <w:rPr>
          <w:rFonts w:ascii="Calibri" w:eastAsia="Calibri" w:hAnsi="Calibri" w:cs="Calibri"/>
          <w:color w:val="000000" w:themeColor="text1"/>
          <w:lang w:val="en-US"/>
        </w:rPr>
        <w:t xml:space="preserve"> library v. 1.0.0</w:t>
      </w:r>
      <w:r w:rsidR="6997D5E9" w:rsidRPr="40D09198">
        <w:rPr>
          <w:rFonts w:ascii="Calibri" w:eastAsia="Calibri" w:hAnsi="Calibri" w:cs="Calibri"/>
          <w:color w:val="000000" w:themeColor="text1"/>
          <w:lang w:val="en-US"/>
        </w:rPr>
        <w:fldChar w:fldCharType="begin"/>
      </w:r>
      <w:r w:rsidR="6997D5E9" w:rsidRPr="40D09198">
        <w:rPr>
          <w:rFonts w:ascii="Calibri" w:eastAsia="Calibri" w:hAnsi="Calibri" w:cs="Calibri"/>
          <w:color w:val="000000" w:themeColor="text1"/>
          <w:lang w:val="en-US"/>
        </w:rPr>
        <w:instrText xml:space="preserve"> ADDIN ZOTERO_ITEM CSL_CITATION {"citationID":"nJANe7ZU","properties":{"formattedCitation":"\\super 26\\nosupersub{}","plainCitation":"26","noteIndex":0},"citationItems":[{"id":1684,"uris":["http://zotero.org/users/130004/items/ADDUI6QB"],"uri":["http://zotero.org/users/130004/items/ADDUI6QB"],"itemData":{"id":1684,"type":"article-journal","abstract":"MDAnalysis is an object-oriented library for structural and temporal analysis of molecular dynamics (MD) simulation trajectories and individual protein structures. It is written in the Python language with some performance-critical code in C. It uses the powerful NumPy package to expose trajectory data as fast and efficient NumPy arrays. It has been tested on systems of millions of particles. Many common file formats of simulation packages including CHARMM, Gromacs, Amber, and NAMD and the Protein Data Bank format can be read and written. Atoms can be selected with a syntax similar to CHARMM's powerful selection commands. MDAnalysis enables both novice and experienced programmers to rapidly write their own analytical tools and access data stored in trajectories in an easily accessible manner that facilitates interactive explorative analysis. MDAnalysis has been tested on and works for most Unix-based platforms such as Linux and Mac OS X. It is freely available under the GNU General Public License from http://mdanalysis.googlecode.com.","container-title":"Journal of Computational Chemistry","DOI":"10.1002/jcc.21787","ISSN":"1096-987X","issue":"10","journalAbbreviation":"J Comput Chem","language":"eng","note":"PMID: 21500218\nPMCID: PMC3144279","page":"2319-2327","source":"PubMed","title":"MDAnalysis: a toolkit for the analysis of molecular dynamics simulations","title-short":"MDAnalysis","volume":"32","author":[{"family":"Michaud-Agrawal","given":"Naveen"},{"family":"Denning","given":"Elizabeth J."},{"family":"Woolf","given":"Thomas B."},{"family":"Beckstein","given":"Oliver"}],"issued":{"date-parts":[["2011",7,30]]}}}],"schema":"https://github.com/citation-style-language/schema/raw/master/csl-citation.json"} </w:instrText>
      </w:r>
      <w:r w:rsidR="6997D5E9" w:rsidRPr="40D09198">
        <w:rPr>
          <w:rFonts w:ascii="Calibri" w:eastAsia="Calibri" w:hAnsi="Calibri" w:cs="Calibri"/>
          <w:color w:val="000000" w:themeColor="text1"/>
          <w:lang w:val="en-US"/>
        </w:rPr>
        <w:fldChar w:fldCharType="separate"/>
      </w:r>
      <w:r w:rsidR="0928E08E" w:rsidRPr="40D09198">
        <w:rPr>
          <w:rFonts w:ascii="Calibri" w:hAnsi="Calibri" w:cs="Calibri"/>
          <w:vertAlign w:val="superscript"/>
          <w:lang w:val="en-US"/>
        </w:rPr>
        <w:t>26</w:t>
      </w:r>
      <w:r w:rsidR="6997D5E9" w:rsidRPr="40D09198">
        <w:rPr>
          <w:rFonts w:ascii="Calibri" w:eastAsia="Calibri" w:hAnsi="Calibri" w:cs="Calibri"/>
          <w:color w:val="000000" w:themeColor="text1"/>
          <w:lang w:val="en-US"/>
        </w:rPr>
        <w:fldChar w:fldCharType="end"/>
      </w:r>
      <w:r w:rsidRPr="40D09198">
        <w:rPr>
          <w:rFonts w:ascii="Calibri" w:eastAsia="Calibri" w:hAnsi="Calibri" w:cs="Calibri"/>
          <w:color w:val="000000" w:themeColor="text1"/>
          <w:lang w:val="en-US"/>
        </w:rPr>
        <w:t xml:space="preserve">. A donor-acceptor distance and angular cutoffs of 0.3 nm and 150° were used to define the formation of a hydrogen bond. We confirmed this calculation using the </w:t>
      </w:r>
      <w:r w:rsidRPr="40D09198">
        <w:rPr>
          <w:rFonts w:ascii="Calibri" w:eastAsia="Calibri" w:hAnsi="Calibri" w:cs="Calibri"/>
          <w:i/>
          <w:iCs/>
          <w:color w:val="000000" w:themeColor="text1"/>
          <w:lang w:val="en-US"/>
        </w:rPr>
        <w:t>Hydrogen Bonds</w:t>
      </w:r>
      <w:r w:rsidRPr="40D09198">
        <w:rPr>
          <w:rFonts w:ascii="Calibri" w:eastAsia="Calibri" w:hAnsi="Calibri" w:cs="Calibri"/>
          <w:color w:val="000000" w:themeColor="text1"/>
          <w:lang w:val="en-US"/>
        </w:rPr>
        <w:t xml:space="preserve"> tool available in VMD.</w:t>
      </w:r>
    </w:p>
    <w:p w14:paraId="7F313ACA" w14:textId="77777777" w:rsidR="00101D47" w:rsidRPr="00FE0DAE" w:rsidRDefault="00101D47" w:rsidP="00101D47">
      <w:pPr>
        <w:rPr>
          <w:lang w:val="en-US"/>
        </w:rPr>
      </w:pPr>
    </w:p>
    <w:p w14:paraId="1EA95244" w14:textId="77777777" w:rsidR="00F67F73" w:rsidRPr="00FE0DAE" w:rsidRDefault="00F67F73">
      <w:pPr>
        <w:rPr>
          <w:lang w:val="en-US"/>
        </w:rPr>
      </w:pPr>
      <w:r w:rsidRPr="00FE0DAE">
        <w:rPr>
          <w:lang w:val="en-US"/>
        </w:rPr>
        <w:br w:type="page"/>
      </w:r>
    </w:p>
    <w:p w14:paraId="60C5D058" w14:textId="77777777" w:rsidR="00101D47" w:rsidRPr="00FE0DAE" w:rsidRDefault="00101D47" w:rsidP="00633EF1">
      <w:pPr>
        <w:pStyle w:val="Titre1"/>
        <w:jc w:val="center"/>
        <w:rPr>
          <w:b/>
          <w:color w:val="auto"/>
          <w:u w:val="single"/>
          <w:lang w:val="en-US"/>
        </w:rPr>
      </w:pPr>
      <w:bookmarkStart w:id="26" w:name="_Toc81472854"/>
      <w:bookmarkStart w:id="27" w:name="_Toc81574921"/>
      <w:r w:rsidRPr="00FE0DAE">
        <w:rPr>
          <w:b/>
          <w:color w:val="auto"/>
          <w:u w:val="single"/>
          <w:lang w:val="en-US"/>
        </w:rPr>
        <w:lastRenderedPageBreak/>
        <w:t xml:space="preserve">Supplementary </w:t>
      </w:r>
      <w:r w:rsidR="00E171B6" w:rsidRPr="00FE0DAE">
        <w:rPr>
          <w:b/>
          <w:color w:val="auto"/>
          <w:u w:val="single"/>
          <w:lang w:val="en-US"/>
        </w:rPr>
        <w:t>Tables</w:t>
      </w:r>
      <w:bookmarkEnd w:id="26"/>
      <w:bookmarkEnd w:id="27"/>
    </w:p>
    <w:p w14:paraId="1FD6B16A" w14:textId="77777777" w:rsidR="00101D47" w:rsidRPr="00FE0DAE" w:rsidRDefault="00101D47" w:rsidP="006B29E4">
      <w:pPr>
        <w:pStyle w:val="Titre2"/>
        <w:rPr>
          <w:b/>
          <w:color w:val="auto"/>
          <w:sz w:val="22"/>
          <w:lang w:val="en-US"/>
        </w:rPr>
      </w:pPr>
      <w:bookmarkStart w:id="28" w:name="_Toc81472855"/>
      <w:bookmarkStart w:id="29" w:name="_Toc81574922"/>
      <w:r w:rsidRPr="00FE0DAE">
        <w:rPr>
          <w:b/>
          <w:color w:val="auto"/>
          <w:sz w:val="22"/>
          <w:lang w:val="en-US"/>
        </w:rPr>
        <w:t>Table S1: Total number of bats collected and morphological identification.</w:t>
      </w:r>
      <w:bookmarkEnd w:id="28"/>
      <w:bookmarkEnd w:id="29"/>
      <w:r w:rsidRPr="00FE0DAE">
        <w:rPr>
          <w:b/>
          <w:color w:val="auto"/>
          <w:sz w:val="22"/>
          <w:lang w:val="en-US"/>
        </w:rPr>
        <w:t xml:space="preserve"> </w:t>
      </w:r>
    </w:p>
    <w:tbl>
      <w:tblPr>
        <w:tblStyle w:val="Grilledutableau"/>
        <w:tblW w:w="10206" w:type="dxa"/>
        <w:tblInd w:w="-572" w:type="dxa"/>
        <w:tblLook w:val="04A0" w:firstRow="1" w:lastRow="0" w:firstColumn="1" w:lastColumn="0" w:noHBand="0" w:noVBand="1"/>
      </w:tblPr>
      <w:tblGrid>
        <w:gridCol w:w="1814"/>
        <w:gridCol w:w="1471"/>
        <w:gridCol w:w="1746"/>
        <w:gridCol w:w="923"/>
        <w:gridCol w:w="992"/>
        <w:gridCol w:w="1076"/>
        <w:gridCol w:w="992"/>
        <w:gridCol w:w="1192"/>
      </w:tblGrid>
      <w:tr w:rsidR="0084596C" w:rsidRPr="00FE0DAE" w14:paraId="51289A69" w14:textId="77777777" w:rsidTr="00B717F9">
        <w:trPr>
          <w:trHeight w:val="360"/>
        </w:trPr>
        <w:tc>
          <w:tcPr>
            <w:tcW w:w="1814" w:type="dxa"/>
            <w:vMerge w:val="restart"/>
            <w:noWrap/>
            <w:vAlign w:val="center"/>
            <w:hideMark/>
          </w:tcPr>
          <w:p w14:paraId="0A60E323" w14:textId="77777777" w:rsidR="0084596C" w:rsidRPr="00FE0DAE" w:rsidRDefault="0084596C" w:rsidP="00B717F9">
            <w:pPr>
              <w:jc w:val="center"/>
              <w:rPr>
                <w:rFonts w:cstheme="minorHAnsi"/>
                <w:b/>
                <w:bCs/>
                <w:lang w:val="en-US"/>
              </w:rPr>
            </w:pPr>
          </w:p>
          <w:p w14:paraId="41F66EF6" w14:textId="77777777" w:rsidR="0084596C" w:rsidRPr="00FE0DAE" w:rsidRDefault="0084596C" w:rsidP="00B717F9">
            <w:pPr>
              <w:jc w:val="center"/>
              <w:rPr>
                <w:rFonts w:cstheme="minorHAnsi"/>
                <w:b/>
                <w:bCs/>
                <w:lang w:val="en-US"/>
              </w:rPr>
            </w:pPr>
            <w:r w:rsidRPr="00FE0DAE">
              <w:rPr>
                <w:rFonts w:cstheme="minorHAnsi"/>
                <w:b/>
                <w:bCs/>
                <w:lang w:val="en-US"/>
              </w:rPr>
              <w:t>Family</w:t>
            </w:r>
          </w:p>
        </w:tc>
        <w:tc>
          <w:tcPr>
            <w:tcW w:w="1471" w:type="dxa"/>
            <w:vMerge w:val="restart"/>
            <w:noWrap/>
            <w:vAlign w:val="center"/>
            <w:hideMark/>
          </w:tcPr>
          <w:p w14:paraId="260BA484" w14:textId="77777777" w:rsidR="0084596C" w:rsidRPr="00FE0DAE" w:rsidRDefault="0084596C" w:rsidP="00B717F9">
            <w:pPr>
              <w:jc w:val="center"/>
              <w:rPr>
                <w:rFonts w:cstheme="minorHAnsi"/>
                <w:b/>
                <w:bCs/>
                <w:lang w:val="en-US"/>
              </w:rPr>
            </w:pPr>
          </w:p>
          <w:p w14:paraId="27B32AEE" w14:textId="77777777" w:rsidR="0084596C" w:rsidRPr="00FE0DAE" w:rsidRDefault="0084596C" w:rsidP="00B717F9">
            <w:pPr>
              <w:jc w:val="center"/>
              <w:rPr>
                <w:rFonts w:cstheme="minorHAnsi"/>
                <w:b/>
                <w:bCs/>
                <w:lang w:val="en-US"/>
              </w:rPr>
            </w:pPr>
            <w:r w:rsidRPr="00FE0DAE">
              <w:rPr>
                <w:rFonts w:cstheme="minorHAnsi"/>
                <w:b/>
                <w:bCs/>
                <w:lang w:val="en-US"/>
              </w:rPr>
              <w:t>Genus</w:t>
            </w:r>
          </w:p>
        </w:tc>
        <w:tc>
          <w:tcPr>
            <w:tcW w:w="1746" w:type="dxa"/>
            <w:vMerge w:val="restart"/>
            <w:noWrap/>
            <w:vAlign w:val="center"/>
            <w:hideMark/>
          </w:tcPr>
          <w:p w14:paraId="1F82B12C" w14:textId="77777777" w:rsidR="0084596C" w:rsidRPr="00FE0DAE" w:rsidRDefault="0084596C" w:rsidP="00B717F9">
            <w:pPr>
              <w:jc w:val="center"/>
              <w:rPr>
                <w:rFonts w:cstheme="minorHAnsi"/>
                <w:b/>
                <w:bCs/>
                <w:lang w:val="en-US"/>
              </w:rPr>
            </w:pPr>
          </w:p>
          <w:p w14:paraId="73D3AE1D" w14:textId="77777777" w:rsidR="0084596C" w:rsidRPr="00FE0DAE" w:rsidRDefault="0084596C" w:rsidP="00B717F9">
            <w:pPr>
              <w:jc w:val="center"/>
              <w:rPr>
                <w:rFonts w:cstheme="minorHAnsi"/>
                <w:b/>
                <w:bCs/>
                <w:lang w:val="en-US"/>
              </w:rPr>
            </w:pPr>
            <w:r w:rsidRPr="00FE0DAE">
              <w:rPr>
                <w:rFonts w:cstheme="minorHAnsi"/>
                <w:b/>
                <w:bCs/>
                <w:lang w:val="en-US"/>
              </w:rPr>
              <w:t>Species</w:t>
            </w:r>
          </w:p>
        </w:tc>
        <w:tc>
          <w:tcPr>
            <w:tcW w:w="1915" w:type="dxa"/>
            <w:gridSpan w:val="2"/>
            <w:noWrap/>
            <w:vAlign w:val="center"/>
            <w:hideMark/>
          </w:tcPr>
          <w:p w14:paraId="1ACB732B" w14:textId="77777777" w:rsidR="0084596C" w:rsidRPr="00FE0DAE" w:rsidRDefault="0084596C" w:rsidP="00B717F9">
            <w:pPr>
              <w:jc w:val="center"/>
              <w:rPr>
                <w:rFonts w:cstheme="minorHAnsi"/>
                <w:b/>
                <w:bCs/>
                <w:lang w:val="en-US"/>
              </w:rPr>
            </w:pPr>
            <w:r w:rsidRPr="00FE0DAE">
              <w:rPr>
                <w:rFonts w:cstheme="minorHAnsi"/>
                <w:b/>
                <w:bCs/>
                <w:lang w:val="en-US"/>
              </w:rPr>
              <w:t>Vientiane Province</w:t>
            </w:r>
          </w:p>
        </w:tc>
        <w:tc>
          <w:tcPr>
            <w:tcW w:w="2068" w:type="dxa"/>
            <w:gridSpan w:val="2"/>
            <w:tcBorders>
              <w:right w:val="single" w:sz="4" w:space="0" w:color="5B9BD5" w:themeColor="accent1"/>
            </w:tcBorders>
            <w:vAlign w:val="center"/>
          </w:tcPr>
          <w:p w14:paraId="0A0DEA01" w14:textId="77777777" w:rsidR="0084596C" w:rsidRPr="00FE0DAE" w:rsidRDefault="0084596C" w:rsidP="00B717F9">
            <w:pPr>
              <w:jc w:val="center"/>
              <w:rPr>
                <w:rFonts w:cstheme="minorHAnsi"/>
                <w:b/>
                <w:bCs/>
                <w:lang w:val="en-US"/>
              </w:rPr>
            </w:pPr>
            <w:proofErr w:type="spellStart"/>
            <w:r w:rsidRPr="00FE0DAE">
              <w:rPr>
                <w:rFonts w:cstheme="minorHAnsi"/>
                <w:b/>
                <w:bCs/>
                <w:lang w:val="en-US"/>
              </w:rPr>
              <w:t>Oudomxay</w:t>
            </w:r>
            <w:proofErr w:type="spellEnd"/>
            <w:r w:rsidRPr="00FE0DAE">
              <w:rPr>
                <w:rFonts w:cstheme="minorHAnsi"/>
                <w:b/>
                <w:bCs/>
                <w:lang w:val="en-US"/>
              </w:rPr>
              <w:t xml:space="preserve"> Province</w:t>
            </w:r>
          </w:p>
          <w:p w14:paraId="52D6D060" w14:textId="77777777" w:rsidR="0084596C" w:rsidRPr="00FE0DAE" w:rsidRDefault="0084596C" w:rsidP="00B717F9">
            <w:pPr>
              <w:jc w:val="center"/>
              <w:rPr>
                <w:rFonts w:cstheme="minorHAnsi"/>
                <w:b/>
                <w:bCs/>
                <w:lang w:val="en-US"/>
              </w:rPr>
            </w:pPr>
          </w:p>
        </w:tc>
        <w:tc>
          <w:tcPr>
            <w:tcW w:w="1192" w:type="dxa"/>
            <w:vAlign w:val="center"/>
          </w:tcPr>
          <w:p w14:paraId="1604CC91" w14:textId="77777777" w:rsidR="0084596C" w:rsidRPr="00FE0DAE" w:rsidRDefault="0084596C" w:rsidP="00B717F9">
            <w:pPr>
              <w:jc w:val="center"/>
              <w:rPr>
                <w:rFonts w:cstheme="minorHAnsi"/>
                <w:b/>
                <w:bCs/>
                <w:lang w:val="en-US"/>
              </w:rPr>
            </w:pPr>
            <w:r w:rsidRPr="00FE0DAE">
              <w:rPr>
                <w:rFonts w:cstheme="minorHAnsi"/>
                <w:b/>
                <w:bCs/>
                <w:lang w:val="en-US"/>
              </w:rPr>
              <w:t>Total No. of bats</w:t>
            </w:r>
          </w:p>
        </w:tc>
      </w:tr>
      <w:tr w:rsidR="0084596C" w:rsidRPr="00FE0DAE" w14:paraId="5EBB18D0" w14:textId="77777777" w:rsidTr="00B717F9">
        <w:trPr>
          <w:trHeight w:val="598"/>
        </w:trPr>
        <w:tc>
          <w:tcPr>
            <w:tcW w:w="1814" w:type="dxa"/>
            <w:vMerge/>
            <w:noWrap/>
            <w:vAlign w:val="center"/>
            <w:hideMark/>
          </w:tcPr>
          <w:p w14:paraId="1DB88FC7" w14:textId="77777777" w:rsidR="0084596C" w:rsidRPr="00FE0DAE" w:rsidRDefault="0084596C" w:rsidP="00B717F9">
            <w:pPr>
              <w:jc w:val="center"/>
              <w:rPr>
                <w:rFonts w:cstheme="minorHAnsi"/>
                <w:b/>
                <w:bCs/>
                <w:lang w:val="en-US"/>
              </w:rPr>
            </w:pPr>
          </w:p>
        </w:tc>
        <w:tc>
          <w:tcPr>
            <w:tcW w:w="1471" w:type="dxa"/>
            <w:vMerge/>
            <w:noWrap/>
            <w:vAlign w:val="center"/>
            <w:hideMark/>
          </w:tcPr>
          <w:p w14:paraId="4C7092C5" w14:textId="77777777" w:rsidR="0084596C" w:rsidRPr="00FE0DAE" w:rsidRDefault="0084596C" w:rsidP="00B717F9">
            <w:pPr>
              <w:jc w:val="center"/>
              <w:rPr>
                <w:rFonts w:cstheme="minorHAnsi"/>
                <w:b/>
                <w:bCs/>
                <w:lang w:val="en-US"/>
              </w:rPr>
            </w:pPr>
          </w:p>
        </w:tc>
        <w:tc>
          <w:tcPr>
            <w:tcW w:w="1746" w:type="dxa"/>
            <w:vMerge/>
            <w:noWrap/>
            <w:vAlign w:val="center"/>
            <w:hideMark/>
          </w:tcPr>
          <w:p w14:paraId="15BB625D" w14:textId="77777777" w:rsidR="0084596C" w:rsidRPr="00FE0DAE" w:rsidRDefault="0084596C" w:rsidP="00B717F9">
            <w:pPr>
              <w:jc w:val="center"/>
              <w:rPr>
                <w:rFonts w:cstheme="minorHAnsi"/>
                <w:b/>
                <w:bCs/>
                <w:lang w:val="en-US"/>
              </w:rPr>
            </w:pPr>
          </w:p>
        </w:tc>
        <w:tc>
          <w:tcPr>
            <w:tcW w:w="923" w:type="dxa"/>
            <w:vAlign w:val="center"/>
            <w:hideMark/>
          </w:tcPr>
          <w:p w14:paraId="50B9589C" w14:textId="77777777" w:rsidR="0084596C" w:rsidRPr="00FE0DAE" w:rsidRDefault="0084596C" w:rsidP="00B717F9">
            <w:pPr>
              <w:jc w:val="center"/>
              <w:rPr>
                <w:rFonts w:cstheme="minorHAnsi"/>
                <w:b/>
                <w:bCs/>
                <w:lang w:val="en-US"/>
              </w:rPr>
            </w:pPr>
            <w:proofErr w:type="spellStart"/>
            <w:r w:rsidRPr="00FE0DAE">
              <w:rPr>
                <w:rFonts w:cstheme="minorHAnsi"/>
                <w:b/>
                <w:bCs/>
                <w:lang w:val="en-US"/>
              </w:rPr>
              <w:t>Fueng</w:t>
            </w:r>
            <w:proofErr w:type="spellEnd"/>
            <w:r w:rsidRPr="00FE0DAE">
              <w:rPr>
                <w:rFonts w:cstheme="minorHAnsi"/>
                <w:b/>
                <w:bCs/>
                <w:lang w:val="en-US"/>
              </w:rPr>
              <w:t xml:space="preserve"> </w:t>
            </w:r>
            <w:r w:rsidRPr="00FE0DAE">
              <w:rPr>
                <w:rFonts w:cstheme="minorHAnsi"/>
                <w:b/>
                <w:bCs/>
                <w:lang w:val="en-US"/>
              </w:rPr>
              <w:br/>
              <w:t>(Site 1)</w:t>
            </w:r>
          </w:p>
        </w:tc>
        <w:tc>
          <w:tcPr>
            <w:tcW w:w="992" w:type="dxa"/>
            <w:vAlign w:val="center"/>
            <w:hideMark/>
          </w:tcPr>
          <w:p w14:paraId="718935CE" w14:textId="77777777" w:rsidR="0084596C" w:rsidRPr="00FE0DAE" w:rsidRDefault="0084596C" w:rsidP="00B717F9">
            <w:pPr>
              <w:jc w:val="center"/>
              <w:rPr>
                <w:rFonts w:cstheme="minorHAnsi"/>
                <w:b/>
                <w:bCs/>
                <w:lang w:val="en-US"/>
              </w:rPr>
            </w:pPr>
            <w:r w:rsidRPr="00FE0DAE">
              <w:rPr>
                <w:rFonts w:cstheme="minorHAnsi"/>
                <w:b/>
                <w:bCs/>
                <w:lang w:val="en-US"/>
              </w:rPr>
              <w:t xml:space="preserve">Meth </w:t>
            </w:r>
            <w:r w:rsidRPr="00FE0DAE">
              <w:rPr>
                <w:rFonts w:cstheme="minorHAnsi"/>
                <w:b/>
                <w:bCs/>
                <w:lang w:val="en-US"/>
              </w:rPr>
              <w:br/>
              <w:t>(Site 2)</w:t>
            </w:r>
          </w:p>
        </w:tc>
        <w:tc>
          <w:tcPr>
            <w:tcW w:w="1076" w:type="dxa"/>
            <w:vAlign w:val="center"/>
          </w:tcPr>
          <w:p w14:paraId="37E21792" w14:textId="77777777" w:rsidR="0084596C" w:rsidRPr="00FE0DAE" w:rsidRDefault="0084596C" w:rsidP="00B717F9">
            <w:pPr>
              <w:jc w:val="center"/>
              <w:rPr>
                <w:rFonts w:cstheme="minorHAnsi"/>
                <w:b/>
                <w:bCs/>
                <w:lang w:val="en-US"/>
              </w:rPr>
            </w:pPr>
            <w:proofErr w:type="spellStart"/>
            <w:r w:rsidRPr="00FE0DAE">
              <w:rPr>
                <w:rFonts w:cstheme="minorHAnsi"/>
                <w:b/>
                <w:bCs/>
                <w:lang w:val="en-US"/>
              </w:rPr>
              <w:t>Xay</w:t>
            </w:r>
            <w:proofErr w:type="spellEnd"/>
            <w:r w:rsidRPr="00FE0DAE">
              <w:rPr>
                <w:rFonts w:cstheme="minorHAnsi"/>
                <w:b/>
                <w:bCs/>
                <w:lang w:val="en-US"/>
              </w:rPr>
              <w:t xml:space="preserve"> </w:t>
            </w:r>
            <w:r w:rsidRPr="00FE0DAE">
              <w:rPr>
                <w:rFonts w:cstheme="minorHAnsi"/>
                <w:b/>
                <w:bCs/>
                <w:lang w:val="en-US"/>
              </w:rPr>
              <w:br/>
              <w:t>(Site 3)</w:t>
            </w:r>
          </w:p>
        </w:tc>
        <w:tc>
          <w:tcPr>
            <w:tcW w:w="992" w:type="dxa"/>
            <w:tcBorders>
              <w:right w:val="single" w:sz="4" w:space="0" w:color="5B9BD5" w:themeColor="accent1"/>
            </w:tcBorders>
            <w:vAlign w:val="center"/>
            <w:hideMark/>
          </w:tcPr>
          <w:p w14:paraId="77AF2011" w14:textId="77777777" w:rsidR="0084596C" w:rsidRPr="00FE0DAE" w:rsidRDefault="0084596C" w:rsidP="00B717F9">
            <w:pPr>
              <w:jc w:val="center"/>
              <w:rPr>
                <w:rFonts w:cstheme="minorHAnsi"/>
                <w:b/>
                <w:bCs/>
                <w:lang w:val="en-US"/>
              </w:rPr>
            </w:pPr>
            <w:r w:rsidRPr="00FE0DAE">
              <w:rPr>
                <w:rFonts w:cstheme="minorHAnsi"/>
                <w:b/>
                <w:bCs/>
                <w:lang w:val="en-US"/>
              </w:rPr>
              <w:t xml:space="preserve">Na </w:t>
            </w:r>
            <w:proofErr w:type="spellStart"/>
            <w:r w:rsidRPr="00FE0DAE">
              <w:rPr>
                <w:rFonts w:cstheme="minorHAnsi"/>
                <w:b/>
                <w:bCs/>
                <w:lang w:val="en-US"/>
              </w:rPr>
              <w:t>Mor</w:t>
            </w:r>
            <w:proofErr w:type="spellEnd"/>
            <w:r w:rsidRPr="00FE0DAE">
              <w:rPr>
                <w:rFonts w:cstheme="minorHAnsi"/>
                <w:b/>
                <w:bCs/>
                <w:lang w:val="en-US"/>
              </w:rPr>
              <w:t xml:space="preserve"> </w:t>
            </w:r>
            <w:r w:rsidRPr="00FE0DAE">
              <w:rPr>
                <w:rFonts w:cstheme="minorHAnsi"/>
                <w:b/>
                <w:bCs/>
                <w:lang w:val="en-US"/>
              </w:rPr>
              <w:br/>
              <w:t>(Site 4)</w:t>
            </w:r>
          </w:p>
        </w:tc>
        <w:tc>
          <w:tcPr>
            <w:tcW w:w="1192" w:type="dxa"/>
            <w:vAlign w:val="center"/>
          </w:tcPr>
          <w:p w14:paraId="146E18D3" w14:textId="77777777" w:rsidR="0084596C" w:rsidRPr="00FE0DAE" w:rsidRDefault="0084596C" w:rsidP="00B717F9">
            <w:pPr>
              <w:jc w:val="center"/>
              <w:rPr>
                <w:rFonts w:cstheme="minorHAnsi"/>
                <w:b/>
                <w:bCs/>
                <w:lang w:val="en-US"/>
              </w:rPr>
            </w:pPr>
          </w:p>
        </w:tc>
      </w:tr>
      <w:tr w:rsidR="0084596C" w:rsidRPr="00FE0DAE" w14:paraId="52E96BF8" w14:textId="77777777" w:rsidTr="00B717F9">
        <w:trPr>
          <w:trHeight w:val="300"/>
        </w:trPr>
        <w:tc>
          <w:tcPr>
            <w:tcW w:w="1814" w:type="dxa"/>
            <w:noWrap/>
            <w:vAlign w:val="center"/>
            <w:hideMark/>
          </w:tcPr>
          <w:p w14:paraId="4AB3CC50"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Hipposideridae</w:t>
            </w:r>
            <w:proofErr w:type="spellEnd"/>
          </w:p>
        </w:tc>
        <w:tc>
          <w:tcPr>
            <w:tcW w:w="1471" w:type="dxa"/>
            <w:noWrap/>
            <w:vAlign w:val="center"/>
            <w:hideMark/>
          </w:tcPr>
          <w:p w14:paraId="6EB1F05A"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Aselliscus</w:t>
            </w:r>
            <w:proofErr w:type="spellEnd"/>
          </w:p>
        </w:tc>
        <w:tc>
          <w:tcPr>
            <w:tcW w:w="1746" w:type="dxa"/>
            <w:noWrap/>
            <w:vAlign w:val="center"/>
            <w:hideMark/>
          </w:tcPr>
          <w:p w14:paraId="3B5E9DFD"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stoliczkanus</w:t>
            </w:r>
            <w:proofErr w:type="spellEnd"/>
          </w:p>
        </w:tc>
        <w:tc>
          <w:tcPr>
            <w:tcW w:w="923" w:type="dxa"/>
            <w:noWrap/>
            <w:vAlign w:val="center"/>
            <w:hideMark/>
          </w:tcPr>
          <w:p w14:paraId="37DFBEF7" w14:textId="77777777" w:rsidR="0084596C" w:rsidRPr="00FE0DAE" w:rsidRDefault="0084596C" w:rsidP="00B717F9">
            <w:pPr>
              <w:jc w:val="center"/>
              <w:rPr>
                <w:rFonts w:cstheme="minorHAnsi"/>
                <w:lang w:val="en-US"/>
              </w:rPr>
            </w:pPr>
            <w:r w:rsidRPr="00FE0DAE">
              <w:rPr>
                <w:rFonts w:cstheme="minorHAnsi"/>
                <w:lang w:val="en-US"/>
              </w:rPr>
              <w:t>5</w:t>
            </w:r>
          </w:p>
        </w:tc>
        <w:tc>
          <w:tcPr>
            <w:tcW w:w="992" w:type="dxa"/>
            <w:noWrap/>
            <w:vAlign w:val="center"/>
            <w:hideMark/>
          </w:tcPr>
          <w:p w14:paraId="1DADCB38" w14:textId="77777777" w:rsidR="0084596C" w:rsidRPr="00FE0DAE" w:rsidRDefault="0084596C" w:rsidP="00B717F9">
            <w:pPr>
              <w:jc w:val="center"/>
              <w:rPr>
                <w:rFonts w:cstheme="minorHAnsi"/>
                <w:lang w:val="en-US"/>
              </w:rPr>
            </w:pPr>
            <w:r w:rsidRPr="00FE0DAE">
              <w:rPr>
                <w:rFonts w:cstheme="minorHAnsi"/>
                <w:lang w:val="en-US"/>
              </w:rPr>
              <w:t>5</w:t>
            </w:r>
          </w:p>
        </w:tc>
        <w:tc>
          <w:tcPr>
            <w:tcW w:w="1076" w:type="dxa"/>
            <w:vAlign w:val="center"/>
          </w:tcPr>
          <w:p w14:paraId="2F59F3BE" w14:textId="77777777" w:rsidR="0084596C" w:rsidRPr="00FE0DAE" w:rsidRDefault="0084596C" w:rsidP="00B717F9">
            <w:pPr>
              <w:jc w:val="center"/>
              <w:rPr>
                <w:rFonts w:cstheme="minorHAnsi"/>
                <w:lang w:val="en-US"/>
              </w:rPr>
            </w:pPr>
            <w:r w:rsidRPr="00FE0DAE">
              <w:rPr>
                <w:rFonts w:cstheme="minorHAnsi"/>
                <w:lang w:val="en-US"/>
              </w:rPr>
              <w:t>30</w:t>
            </w:r>
          </w:p>
        </w:tc>
        <w:tc>
          <w:tcPr>
            <w:tcW w:w="992" w:type="dxa"/>
            <w:noWrap/>
            <w:vAlign w:val="center"/>
            <w:hideMark/>
          </w:tcPr>
          <w:p w14:paraId="28E8960B" w14:textId="77777777" w:rsidR="0084596C" w:rsidRPr="00FE0DAE" w:rsidRDefault="0084596C" w:rsidP="00B717F9">
            <w:pPr>
              <w:jc w:val="center"/>
              <w:rPr>
                <w:rFonts w:cstheme="minorHAnsi"/>
                <w:lang w:val="en-US"/>
              </w:rPr>
            </w:pPr>
          </w:p>
        </w:tc>
        <w:tc>
          <w:tcPr>
            <w:tcW w:w="1192" w:type="dxa"/>
            <w:vAlign w:val="center"/>
          </w:tcPr>
          <w:p w14:paraId="7DD0EB8D" w14:textId="77777777" w:rsidR="0084596C" w:rsidRPr="00FE0DAE" w:rsidRDefault="0084596C" w:rsidP="00B717F9">
            <w:pPr>
              <w:jc w:val="center"/>
              <w:rPr>
                <w:rFonts w:cstheme="minorHAnsi"/>
                <w:lang w:val="en-US"/>
              </w:rPr>
            </w:pPr>
            <w:r w:rsidRPr="00FE0DAE">
              <w:rPr>
                <w:rFonts w:cstheme="minorHAnsi"/>
                <w:lang w:val="en-US"/>
              </w:rPr>
              <w:t>40</w:t>
            </w:r>
          </w:p>
        </w:tc>
      </w:tr>
      <w:tr w:rsidR="0084596C" w:rsidRPr="00FE0DAE" w14:paraId="5D267FB5" w14:textId="77777777" w:rsidTr="00B717F9">
        <w:trPr>
          <w:trHeight w:val="300"/>
        </w:trPr>
        <w:tc>
          <w:tcPr>
            <w:tcW w:w="1814" w:type="dxa"/>
            <w:noWrap/>
            <w:vAlign w:val="center"/>
            <w:hideMark/>
          </w:tcPr>
          <w:p w14:paraId="5FDFEAB9" w14:textId="77777777" w:rsidR="0084596C" w:rsidRPr="00FE0DAE" w:rsidRDefault="0084596C" w:rsidP="00B717F9">
            <w:pPr>
              <w:jc w:val="center"/>
              <w:rPr>
                <w:rFonts w:cstheme="minorHAnsi"/>
                <w:lang w:val="en-US"/>
              </w:rPr>
            </w:pPr>
          </w:p>
        </w:tc>
        <w:tc>
          <w:tcPr>
            <w:tcW w:w="1471" w:type="dxa"/>
            <w:noWrap/>
            <w:vAlign w:val="center"/>
            <w:hideMark/>
          </w:tcPr>
          <w:p w14:paraId="2C3CAF0C"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Hipposideros</w:t>
            </w:r>
            <w:proofErr w:type="spellEnd"/>
          </w:p>
        </w:tc>
        <w:tc>
          <w:tcPr>
            <w:tcW w:w="1746" w:type="dxa"/>
            <w:noWrap/>
            <w:vAlign w:val="center"/>
            <w:hideMark/>
          </w:tcPr>
          <w:p w14:paraId="2F143228"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cineraceus</w:t>
            </w:r>
            <w:proofErr w:type="spellEnd"/>
          </w:p>
        </w:tc>
        <w:tc>
          <w:tcPr>
            <w:tcW w:w="923" w:type="dxa"/>
            <w:noWrap/>
            <w:vAlign w:val="center"/>
            <w:hideMark/>
          </w:tcPr>
          <w:p w14:paraId="34D4F75B" w14:textId="77777777" w:rsidR="0084596C" w:rsidRPr="00FE0DAE" w:rsidRDefault="0084596C" w:rsidP="00B717F9">
            <w:pPr>
              <w:jc w:val="center"/>
              <w:rPr>
                <w:rFonts w:cstheme="minorHAnsi"/>
                <w:lang w:val="en-US"/>
              </w:rPr>
            </w:pPr>
            <w:r w:rsidRPr="00FE0DAE">
              <w:rPr>
                <w:rFonts w:cstheme="minorHAnsi"/>
                <w:lang w:val="en-US"/>
              </w:rPr>
              <w:t>14</w:t>
            </w:r>
          </w:p>
        </w:tc>
        <w:tc>
          <w:tcPr>
            <w:tcW w:w="992" w:type="dxa"/>
            <w:noWrap/>
            <w:vAlign w:val="center"/>
            <w:hideMark/>
          </w:tcPr>
          <w:p w14:paraId="69223B31" w14:textId="77777777" w:rsidR="0084596C" w:rsidRPr="00FE0DAE" w:rsidRDefault="0084596C" w:rsidP="00B717F9">
            <w:pPr>
              <w:jc w:val="center"/>
              <w:rPr>
                <w:rFonts w:cstheme="minorHAnsi"/>
                <w:lang w:val="en-US"/>
              </w:rPr>
            </w:pPr>
            <w:r w:rsidRPr="00FE0DAE">
              <w:rPr>
                <w:rFonts w:cstheme="minorHAnsi"/>
                <w:lang w:val="en-US"/>
              </w:rPr>
              <w:t>3</w:t>
            </w:r>
          </w:p>
        </w:tc>
        <w:tc>
          <w:tcPr>
            <w:tcW w:w="1076" w:type="dxa"/>
            <w:vAlign w:val="center"/>
          </w:tcPr>
          <w:p w14:paraId="6145BE89" w14:textId="77777777" w:rsidR="0084596C" w:rsidRPr="00FE0DAE" w:rsidRDefault="0084596C" w:rsidP="00B717F9">
            <w:pPr>
              <w:jc w:val="center"/>
              <w:rPr>
                <w:rFonts w:cstheme="minorHAnsi"/>
                <w:lang w:val="en-US"/>
              </w:rPr>
            </w:pPr>
          </w:p>
        </w:tc>
        <w:tc>
          <w:tcPr>
            <w:tcW w:w="992" w:type="dxa"/>
            <w:noWrap/>
            <w:vAlign w:val="center"/>
            <w:hideMark/>
          </w:tcPr>
          <w:p w14:paraId="4BAB71A6" w14:textId="77777777" w:rsidR="0084596C" w:rsidRPr="00FE0DAE" w:rsidRDefault="0084596C" w:rsidP="00B717F9">
            <w:pPr>
              <w:jc w:val="center"/>
              <w:rPr>
                <w:rFonts w:cstheme="minorHAnsi"/>
                <w:lang w:val="en-US"/>
              </w:rPr>
            </w:pPr>
          </w:p>
        </w:tc>
        <w:tc>
          <w:tcPr>
            <w:tcW w:w="1192" w:type="dxa"/>
            <w:vAlign w:val="center"/>
          </w:tcPr>
          <w:p w14:paraId="0B33CC05" w14:textId="77777777" w:rsidR="0084596C" w:rsidRPr="00FE0DAE" w:rsidRDefault="0084596C" w:rsidP="00B717F9">
            <w:pPr>
              <w:jc w:val="center"/>
              <w:rPr>
                <w:rFonts w:cstheme="minorHAnsi"/>
                <w:lang w:val="en-US"/>
              </w:rPr>
            </w:pPr>
            <w:r w:rsidRPr="00FE0DAE">
              <w:rPr>
                <w:rFonts w:cstheme="minorHAnsi"/>
                <w:lang w:val="en-US"/>
              </w:rPr>
              <w:t>17</w:t>
            </w:r>
          </w:p>
        </w:tc>
      </w:tr>
      <w:tr w:rsidR="0084596C" w:rsidRPr="00FE0DAE" w14:paraId="3FE9B169" w14:textId="77777777" w:rsidTr="00B717F9">
        <w:trPr>
          <w:trHeight w:val="300"/>
        </w:trPr>
        <w:tc>
          <w:tcPr>
            <w:tcW w:w="1814" w:type="dxa"/>
            <w:noWrap/>
            <w:vAlign w:val="center"/>
            <w:hideMark/>
          </w:tcPr>
          <w:p w14:paraId="28FE1CD2" w14:textId="77777777" w:rsidR="0084596C" w:rsidRPr="00FE0DAE" w:rsidRDefault="0084596C" w:rsidP="00B717F9">
            <w:pPr>
              <w:jc w:val="center"/>
              <w:rPr>
                <w:rFonts w:cstheme="minorHAnsi"/>
                <w:lang w:val="en-US"/>
              </w:rPr>
            </w:pPr>
          </w:p>
        </w:tc>
        <w:tc>
          <w:tcPr>
            <w:tcW w:w="1471" w:type="dxa"/>
            <w:noWrap/>
            <w:vAlign w:val="center"/>
            <w:hideMark/>
          </w:tcPr>
          <w:p w14:paraId="37A46481" w14:textId="77777777" w:rsidR="0084596C" w:rsidRPr="00FE0DAE" w:rsidRDefault="0084596C" w:rsidP="00B717F9">
            <w:pPr>
              <w:jc w:val="center"/>
              <w:rPr>
                <w:rFonts w:cstheme="minorHAnsi"/>
                <w:lang w:val="en-US"/>
              </w:rPr>
            </w:pPr>
          </w:p>
        </w:tc>
        <w:tc>
          <w:tcPr>
            <w:tcW w:w="1746" w:type="dxa"/>
            <w:noWrap/>
            <w:vAlign w:val="center"/>
            <w:hideMark/>
          </w:tcPr>
          <w:p w14:paraId="38B075E4"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khaokhouayensis</w:t>
            </w:r>
            <w:proofErr w:type="spellEnd"/>
          </w:p>
        </w:tc>
        <w:tc>
          <w:tcPr>
            <w:tcW w:w="923" w:type="dxa"/>
            <w:noWrap/>
            <w:vAlign w:val="center"/>
            <w:hideMark/>
          </w:tcPr>
          <w:p w14:paraId="64A77B2D" w14:textId="77777777" w:rsidR="0084596C" w:rsidRPr="00FE0DAE" w:rsidRDefault="0084596C" w:rsidP="00B717F9">
            <w:pPr>
              <w:jc w:val="center"/>
              <w:rPr>
                <w:rFonts w:cstheme="minorHAnsi"/>
                <w:lang w:val="en-US"/>
              </w:rPr>
            </w:pPr>
            <w:r w:rsidRPr="00FE0DAE">
              <w:rPr>
                <w:rFonts w:cstheme="minorHAnsi"/>
                <w:lang w:val="en-US"/>
              </w:rPr>
              <w:t>12</w:t>
            </w:r>
          </w:p>
        </w:tc>
        <w:tc>
          <w:tcPr>
            <w:tcW w:w="992" w:type="dxa"/>
            <w:noWrap/>
            <w:vAlign w:val="center"/>
            <w:hideMark/>
          </w:tcPr>
          <w:p w14:paraId="082D54E7" w14:textId="77777777" w:rsidR="0084596C" w:rsidRPr="00FE0DAE" w:rsidRDefault="0084596C" w:rsidP="00B717F9">
            <w:pPr>
              <w:jc w:val="center"/>
              <w:rPr>
                <w:rFonts w:cstheme="minorHAnsi"/>
                <w:lang w:val="en-US"/>
              </w:rPr>
            </w:pPr>
            <w:r w:rsidRPr="00FE0DAE">
              <w:rPr>
                <w:rFonts w:cstheme="minorHAnsi"/>
                <w:lang w:val="en-US"/>
              </w:rPr>
              <w:t>4</w:t>
            </w:r>
          </w:p>
        </w:tc>
        <w:tc>
          <w:tcPr>
            <w:tcW w:w="1076" w:type="dxa"/>
            <w:vAlign w:val="center"/>
          </w:tcPr>
          <w:p w14:paraId="4E1ED671" w14:textId="77777777" w:rsidR="0084596C" w:rsidRPr="00FE0DAE" w:rsidRDefault="0084596C" w:rsidP="00B717F9">
            <w:pPr>
              <w:jc w:val="center"/>
              <w:rPr>
                <w:rFonts w:cstheme="minorHAnsi"/>
                <w:lang w:val="en-US"/>
              </w:rPr>
            </w:pPr>
          </w:p>
        </w:tc>
        <w:tc>
          <w:tcPr>
            <w:tcW w:w="992" w:type="dxa"/>
            <w:noWrap/>
            <w:vAlign w:val="center"/>
            <w:hideMark/>
          </w:tcPr>
          <w:p w14:paraId="1015938E" w14:textId="77777777" w:rsidR="0084596C" w:rsidRPr="00FE0DAE" w:rsidRDefault="0084596C" w:rsidP="00B717F9">
            <w:pPr>
              <w:jc w:val="center"/>
              <w:rPr>
                <w:rFonts w:cstheme="minorHAnsi"/>
                <w:lang w:val="en-US"/>
              </w:rPr>
            </w:pPr>
          </w:p>
        </w:tc>
        <w:tc>
          <w:tcPr>
            <w:tcW w:w="1192" w:type="dxa"/>
            <w:vAlign w:val="center"/>
          </w:tcPr>
          <w:p w14:paraId="26CA74A5" w14:textId="77777777" w:rsidR="0084596C" w:rsidRPr="00FE0DAE" w:rsidRDefault="0084596C" w:rsidP="00B717F9">
            <w:pPr>
              <w:jc w:val="center"/>
              <w:rPr>
                <w:rFonts w:cstheme="minorHAnsi"/>
                <w:lang w:val="en-US"/>
              </w:rPr>
            </w:pPr>
            <w:r w:rsidRPr="00FE0DAE">
              <w:rPr>
                <w:rFonts w:cstheme="minorHAnsi"/>
                <w:lang w:val="en-US"/>
              </w:rPr>
              <w:t>16</w:t>
            </w:r>
          </w:p>
        </w:tc>
      </w:tr>
      <w:tr w:rsidR="0084596C" w:rsidRPr="00FE0DAE" w14:paraId="5D3C0091" w14:textId="77777777" w:rsidTr="00B717F9">
        <w:trPr>
          <w:trHeight w:val="300"/>
        </w:trPr>
        <w:tc>
          <w:tcPr>
            <w:tcW w:w="1814" w:type="dxa"/>
            <w:noWrap/>
            <w:vAlign w:val="center"/>
            <w:hideMark/>
          </w:tcPr>
          <w:p w14:paraId="0347F053" w14:textId="77777777" w:rsidR="0084596C" w:rsidRPr="00FE0DAE" w:rsidRDefault="0084596C" w:rsidP="00B717F9">
            <w:pPr>
              <w:jc w:val="center"/>
              <w:rPr>
                <w:rFonts w:cstheme="minorHAnsi"/>
                <w:lang w:val="en-US"/>
              </w:rPr>
            </w:pPr>
          </w:p>
        </w:tc>
        <w:tc>
          <w:tcPr>
            <w:tcW w:w="1471" w:type="dxa"/>
            <w:noWrap/>
            <w:vAlign w:val="center"/>
            <w:hideMark/>
          </w:tcPr>
          <w:p w14:paraId="79DB5832" w14:textId="77777777" w:rsidR="0084596C" w:rsidRPr="00FE0DAE" w:rsidRDefault="0084596C" w:rsidP="00B717F9">
            <w:pPr>
              <w:jc w:val="center"/>
              <w:rPr>
                <w:rFonts w:cstheme="minorHAnsi"/>
                <w:lang w:val="en-US"/>
              </w:rPr>
            </w:pPr>
          </w:p>
        </w:tc>
        <w:tc>
          <w:tcPr>
            <w:tcW w:w="1746" w:type="dxa"/>
            <w:noWrap/>
            <w:vAlign w:val="center"/>
            <w:hideMark/>
          </w:tcPr>
          <w:p w14:paraId="6ED37145"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larvatus</w:t>
            </w:r>
            <w:proofErr w:type="spellEnd"/>
          </w:p>
        </w:tc>
        <w:tc>
          <w:tcPr>
            <w:tcW w:w="923" w:type="dxa"/>
            <w:noWrap/>
            <w:vAlign w:val="center"/>
            <w:hideMark/>
          </w:tcPr>
          <w:p w14:paraId="40AD659E" w14:textId="77777777" w:rsidR="0084596C" w:rsidRPr="00FE0DAE" w:rsidRDefault="0084596C" w:rsidP="00B717F9">
            <w:pPr>
              <w:jc w:val="center"/>
              <w:rPr>
                <w:rFonts w:cstheme="minorHAnsi"/>
                <w:lang w:val="en-US"/>
              </w:rPr>
            </w:pPr>
            <w:r w:rsidRPr="00FE0DAE">
              <w:rPr>
                <w:rFonts w:cstheme="minorHAnsi"/>
                <w:lang w:val="en-US"/>
              </w:rPr>
              <w:t>47</w:t>
            </w:r>
          </w:p>
        </w:tc>
        <w:tc>
          <w:tcPr>
            <w:tcW w:w="992" w:type="dxa"/>
            <w:noWrap/>
            <w:vAlign w:val="center"/>
            <w:hideMark/>
          </w:tcPr>
          <w:p w14:paraId="57203A7C" w14:textId="77777777" w:rsidR="0084596C" w:rsidRPr="00FE0DAE" w:rsidRDefault="0084596C" w:rsidP="00B717F9">
            <w:pPr>
              <w:jc w:val="center"/>
              <w:rPr>
                <w:rFonts w:cstheme="minorHAnsi"/>
                <w:lang w:val="en-US"/>
              </w:rPr>
            </w:pPr>
          </w:p>
        </w:tc>
        <w:tc>
          <w:tcPr>
            <w:tcW w:w="1076" w:type="dxa"/>
            <w:vAlign w:val="center"/>
          </w:tcPr>
          <w:p w14:paraId="0A7089F5" w14:textId="77777777" w:rsidR="0084596C" w:rsidRPr="00FE0DAE" w:rsidRDefault="0084596C" w:rsidP="00B717F9">
            <w:pPr>
              <w:jc w:val="center"/>
              <w:rPr>
                <w:rFonts w:cstheme="minorHAnsi"/>
                <w:lang w:val="en-US"/>
              </w:rPr>
            </w:pPr>
          </w:p>
        </w:tc>
        <w:tc>
          <w:tcPr>
            <w:tcW w:w="992" w:type="dxa"/>
            <w:noWrap/>
            <w:vAlign w:val="center"/>
            <w:hideMark/>
          </w:tcPr>
          <w:p w14:paraId="1A69267E" w14:textId="77777777" w:rsidR="0084596C" w:rsidRPr="00FE0DAE" w:rsidRDefault="0084596C" w:rsidP="00B717F9">
            <w:pPr>
              <w:jc w:val="center"/>
              <w:rPr>
                <w:rFonts w:cstheme="minorHAnsi"/>
                <w:lang w:val="en-US"/>
              </w:rPr>
            </w:pPr>
          </w:p>
        </w:tc>
        <w:tc>
          <w:tcPr>
            <w:tcW w:w="1192" w:type="dxa"/>
            <w:vAlign w:val="center"/>
          </w:tcPr>
          <w:p w14:paraId="4EF662E0" w14:textId="77777777" w:rsidR="0084596C" w:rsidRPr="00FE0DAE" w:rsidRDefault="0084596C" w:rsidP="00B717F9">
            <w:pPr>
              <w:jc w:val="center"/>
              <w:rPr>
                <w:rFonts w:cstheme="minorHAnsi"/>
                <w:lang w:val="en-US"/>
              </w:rPr>
            </w:pPr>
            <w:r w:rsidRPr="00FE0DAE">
              <w:rPr>
                <w:rFonts w:cstheme="minorHAnsi"/>
                <w:lang w:val="en-US"/>
              </w:rPr>
              <w:t>47</w:t>
            </w:r>
          </w:p>
        </w:tc>
      </w:tr>
      <w:tr w:rsidR="0084596C" w:rsidRPr="00FE0DAE" w14:paraId="09E7030F" w14:textId="77777777" w:rsidTr="00B717F9">
        <w:trPr>
          <w:trHeight w:val="300"/>
        </w:trPr>
        <w:tc>
          <w:tcPr>
            <w:tcW w:w="1814" w:type="dxa"/>
            <w:noWrap/>
            <w:vAlign w:val="center"/>
            <w:hideMark/>
          </w:tcPr>
          <w:p w14:paraId="61EEA8AB" w14:textId="77777777" w:rsidR="0084596C" w:rsidRPr="00FE0DAE" w:rsidRDefault="0084596C" w:rsidP="00B717F9">
            <w:pPr>
              <w:jc w:val="center"/>
              <w:rPr>
                <w:rFonts w:cstheme="minorHAnsi"/>
                <w:lang w:val="en-US"/>
              </w:rPr>
            </w:pPr>
          </w:p>
        </w:tc>
        <w:tc>
          <w:tcPr>
            <w:tcW w:w="1471" w:type="dxa"/>
            <w:noWrap/>
            <w:vAlign w:val="center"/>
            <w:hideMark/>
          </w:tcPr>
          <w:p w14:paraId="1BC99AD7" w14:textId="77777777" w:rsidR="0084596C" w:rsidRPr="00FE0DAE" w:rsidRDefault="0084596C" w:rsidP="00B717F9">
            <w:pPr>
              <w:jc w:val="center"/>
              <w:rPr>
                <w:rFonts w:cstheme="minorHAnsi"/>
                <w:lang w:val="en-US"/>
              </w:rPr>
            </w:pPr>
          </w:p>
        </w:tc>
        <w:tc>
          <w:tcPr>
            <w:tcW w:w="1746" w:type="dxa"/>
            <w:noWrap/>
            <w:vAlign w:val="center"/>
            <w:hideMark/>
          </w:tcPr>
          <w:p w14:paraId="2045E11B"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gentilis</w:t>
            </w:r>
            <w:proofErr w:type="spellEnd"/>
          </w:p>
        </w:tc>
        <w:tc>
          <w:tcPr>
            <w:tcW w:w="923" w:type="dxa"/>
            <w:noWrap/>
            <w:vAlign w:val="center"/>
            <w:hideMark/>
          </w:tcPr>
          <w:p w14:paraId="33D988B9" w14:textId="77777777" w:rsidR="0084596C" w:rsidRPr="00FE0DAE" w:rsidRDefault="0084596C" w:rsidP="00B717F9">
            <w:pPr>
              <w:jc w:val="center"/>
              <w:rPr>
                <w:rFonts w:cstheme="minorHAnsi"/>
                <w:lang w:val="en-US"/>
              </w:rPr>
            </w:pPr>
            <w:r w:rsidRPr="00FE0DAE">
              <w:rPr>
                <w:rFonts w:cstheme="minorHAnsi"/>
                <w:lang w:val="en-US"/>
              </w:rPr>
              <w:t>55</w:t>
            </w:r>
          </w:p>
        </w:tc>
        <w:tc>
          <w:tcPr>
            <w:tcW w:w="992" w:type="dxa"/>
            <w:noWrap/>
            <w:vAlign w:val="center"/>
            <w:hideMark/>
          </w:tcPr>
          <w:p w14:paraId="3B5EF8B9" w14:textId="77777777" w:rsidR="0084596C" w:rsidRPr="00FE0DAE" w:rsidRDefault="0084596C" w:rsidP="00B717F9">
            <w:pPr>
              <w:jc w:val="center"/>
              <w:rPr>
                <w:rFonts w:cstheme="minorHAnsi"/>
                <w:lang w:val="en-US"/>
              </w:rPr>
            </w:pPr>
            <w:r w:rsidRPr="00FE0DAE">
              <w:rPr>
                <w:rFonts w:cstheme="minorHAnsi"/>
                <w:lang w:val="en-US"/>
              </w:rPr>
              <w:t>7</w:t>
            </w:r>
          </w:p>
        </w:tc>
        <w:tc>
          <w:tcPr>
            <w:tcW w:w="1076" w:type="dxa"/>
            <w:vAlign w:val="center"/>
          </w:tcPr>
          <w:p w14:paraId="4578B10A" w14:textId="77777777" w:rsidR="0084596C" w:rsidRPr="00FE0DAE" w:rsidRDefault="0084596C" w:rsidP="00B717F9">
            <w:pPr>
              <w:jc w:val="center"/>
              <w:rPr>
                <w:rFonts w:cstheme="minorHAnsi"/>
                <w:lang w:val="en-US"/>
              </w:rPr>
            </w:pPr>
            <w:r w:rsidRPr="00FE0DAE">
              <w:rPr>
                <w:rFonts w:cstheme="minorHAnsi"/>
                <w:lang w:val="en-US"/>
              </w:rPr>
              <w:t>1</w:t>
            </w:r>
          </w:p>
        </w:tc>
        <w:tc>
          <w:tcPr>
            <w:tcW w:w="992" w:type="dxa"/>
            <w:noWrap/>
            <w:vAlign w:val="center"/>
            <w:hideMark/>
          </w:tcPr>
          <w:p w14:paraId="422CB2AF" w14:textId="77777777" w:rsidR="0084596C" w:rsidRPr="00FE0DAE" w:rsidRDefault="0084596C" w:rsidP="00B717F9">
            <w:pPr>
              <w:jc w:val="center"/>
              <w:rPr>
                <w:rFonts w:cstheme="minorHAnsi"/>
                <w:lang w:val="en-US"/>
              </w:rPr>
            </w:pPr>
          </w:p>
        </w:tc>
        <w:tc>
          <w:tcPr>
            <w:tcW w:w="1192" w:type="dxa"/>
            <w:vAlign w:val="center"/>
          </w:tcPr>
          <w:p w14:paraId="47CFCC8C" w14:textId="77777777" w:rsidR="0084596C" w:rsidRPr="00FE0DAE" w:rsidRDefault="0084596C" w:rsidP="00B717F9">
            <w:pPr>
              <w:jc w:val="center"/>
              <w:rPr>
                <w:rFonts w:cstheme="minorHAnsi"/>
                <w:lang w:val="en-US"/>
              </w:rPr>
            </w:pPr>
            <w:r w:rsidRPr="00FE0DAE">
              <w:rPr>
                <w:rFonts w:cstheme="minorHAnsi"/>
                <w:lang w:val="en-US"/>
              </w:rPr>
              <w:t>63</w:t>
            </w:r>
          </w:p>
        </w:tc>
      </w:tr>
      <w:tr w:rsidR="0084596C" w:rsidRPr="00FE0DAE" w14:paraId="234154DD" w14:textId="77777777" w:rsidTr="00B717F9">
        <w:trPr>
          <w:trHeight w:val="300"/>
        </w:trPr>
        <w:tc>
          <w:tcPr>
            <w:tcW w:w="1814" w:type="dxa"/>
            <w:noWrap/>
            <w:vAlign w:val="center"/>
            <w:hideMark/>
          </w:tcPr>
          <w:p w14:paraId="7E6D1503" w14:textId="77777777" w:rsidR="0084596C" w:rsidRPr="00FE0DAE" w:rsidRDefault="0084596C" w:rsidP="00B717F9">
            <w:pPr>
              <w:jc w:val="center"/>
              <w:rPr>
                <w:rFonts w:cstheme="minorHAnsi"/>
                <w:b/>
                <w:bCs/>
                <w:i/>
                <w:iCs/>
                <w:lang w:val="en-US"/>
              </w:rPr>
            </w:pPr>
          </w:p>
        </w:tc>
        <w:tc>
          <w:tcPr>
            <w:tcW w:w="1471" w:type="dxa"/>
            <w:noWrap/>
            <w:vAlign w:val="center"/>
            <w:hideMark/>
          </w:tcPr>
          <w:p w14:paraId="39CC07A1" w14:textId="77777777" w:rsidR="0084596C" w:rsidRPr="00FE0DAE" w:rsidRDefault="0084596C" w:rsidP="00B717F9">
            <w:pPr>
              <w:jc w:val="center"/>
              <w:rPr>
                <w:rFonts w:cstheme="minorHAnsi"/>
                <w:b/>
                <w:bCs/>
                <w:i/>
                <w:iCs/>
                <w:lang w:val="en-US"/>
              </w:rPr>
            </w:pPr>
          </w:p>
        </w:tc>
        <w:tc>
          <w:tcPr>
            <w:tcW w:w="1746" w:type="dxa"/>
            <w:noWrap/>
            <w:vAlign w:val="center"/>
            <w:hideMark/>
          </w:tcPr>
          <w:p w14:paraId="634D88EC"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rotalis</w:t>
            </w:r>
            <w:proofErr w:type="spellEnd"/>
          </w:p>
        </w:tc>
        <w:tc>
          <w:tcPr>
            <w:tcW w:w="923" w:type="dxa"/>
            <w:noWrap/>
            <w:vAlign w:val="center"/>
            <w:hideMark/>
          </w:tcPr>
          <w:p w14:paraId="308AB2FB" w14:textId="77777777" w:rsidR="0084596C" w:rsidRPr="00FE0DAE" w:rsidRDefault="0084596C" w:rsidP="00B717F9">
            <w:pPr>
              <w:jc w:val="center"/>
              <w:rPr>
                <w:rFonts w:cstheme="minorHAnsi"/>
                <w:lang w:val="en-US"/>
              </w:rPr>
            </w:pPr>
            <w:r w:rsidRPr="00FE0DAE">
              <w:rPr>
                <w:rFonts w:cstheme="minorHAnsi"/>
                <w:lang w:val="en-US"/>
              </w:rPr>
              <w:t>1</w:t>
            </w:r>
          </w:p>
        </w:tc>
        <w:tc>
          <w:tcPr>
            <w:tcW w:w="992" w:type="dxa"/>
            <w:noWrap/>
            <w:vAlign w:val="center"/>
            <w:hideMark/>
          </w:tcPr>
          <w:p w14:paraId="54011A94" w14:textId="77777777" w:rsidR="0084596C" w:rsidRPr="00FE0DAE" w:rsidRDefault="0084596C" w:rsidP="00B717F9">
            <w:pPr>
              <w:jc w:val="center"/>
              <w:rPr>
                <w:rFonts w:cstheme="minorHAnsi"/>
                <w:lang w:val="en-US"/>
              </w:rPr>
            </w:pPr>
          </w:p>
        </w:tc>
        <w:tc>
          <w:tcPr>
            <w:tcW w:w="1076" w:type="dxa"/>
            <w:vAlign w:val="center"/>
          </w:tcPr>
          <w:p w14:paraId="49657FF9" w14:textId="77777777" w:rsidR="0084596C" w:rsidRPr="00FE0DAE" w:rsidRDefault="0084596C" w:rsidP="00B717F9">
            <w:pPr>
              <w:jc w:val="center"/>
              <w:rPr>
                <w:rFonts w:cstheme="minorHAnsi"/>
                <w:lang w:val="en-US"/>
              </w:rPr>
            </w:pPr>
          </w:p>
        </w:tc>
        <w:tc>
          <w:tcPr>
            <w:tcW w:w="992" w:type="dxa"/>
            <w:noWrap/>
            <w:vAlign w:val="center"/>
            <w:hideMark/>
          </w:tcPr>
          <w:p w14:paraId="55EB55FD" w14:textId="77777777" w:rsidR="0084596C" w:rsidRPr="00FE0DAE" w:rsidRDefault="0084596C" w:rsidP="00B717F9">
            <w:pPr>
              <w:jc w:val="center"/>
              <w:rPr>
                <w:rFonts w:cstheme="minorHAnsi"/>
                <w:lang w:val="en-US"/>
              </w:rPr>
            </w:pPr>
          </w:p>
        </w:tc>
        <w:tc>
          <w:tcPr>
            <w:tcW w:w="1192" w:type="dxa"/>
            <w:vAlign w:val="center"/>
          </w:tcPr>
          <w:p w14:paraId="404E9F48" w14:textId="77777777" w:rsidR="0084596C" w:rsidRPr="00FE0DAE" w:rsidRDefault="0084596C" w:rsidP="00B717F9">
            <w:pPr>
              <w:jc w:val="center"/>
              <w:rPr>
                <w:rFonts w:cstheme="minorHAnsi"/>
                <w:lang w:val="en-US"/>
              </w:rPr>
            </w:pPr>
            <w:r w:rsidRPr="00FE0DAE">
              <w:rPr>
                <w:rFonts w:cstheme="minorHAnsi"/>
                <w:lang w:val="en-US"/>
              </w:rPr>
              <w:t>1</w:t>
            </w:r>
          </w:p>
        </w:tc>
      </w:tr>
      <w:tr w:rsidR="0084596C" w:rsidRPr="00FE0DAE" w14:paraId="47A2BC23" w14:textId="77777777" w:rsidTr="00B717F9">
        <w:trPr>
          <w:trHeight w:val="300"/>
        </w:trPr>
        <w:tc>
          <w:tcPr>
            <w:tcW w:w="1814" w:type="dxa"/>
            <w:noWrap/>
            <w:vAlign w:val="center"/>
            <w:hideMark/>
          </w:tcPr>
          <w:p w14:paraId="1C61759C"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Megadermatidae</w:t>
            </w:r>
            <w:proofErr w:type="spellEnd"/>
          </w:p>
        </w:tc>
        <w:tc>
          <w:tcPr>
            <w:tcW w:w="1471" w:type="dxa"/>
            <w:noWrap/>
            <w:vAlign w:val="center"/>
            <w:hideMark/>
          </w:tcPr>
          <w:p w14:paraId="61E9948C"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Megaderma</w:t>
            </w:r>
            <w:proofErr w:type="spellEnd"/>
          </w:p>
        </w:tc>
        <w:tc>
          <w:tcPr>
            <w:tcW w:w="1746" w:type="dxa"/>
            <w:noWrap/>
            <w:vAlign w:val="center"/>
            <w:hideMark/>
          </w:tcPr>
          <w:p w14:paraId="58F4A583"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spasma</w:t>
            </w:r>
            <w:proofErr w:type="spellEnd"/>
          </w:p>
        </w:tc>
        <w:tc>
          <w:tcPr>
            <w:tcW w:w="923" w:type="dxa"/>
            <w:noWrap/>
            <w:vAlign w:val="center"/>
            <w:hideMark/>
          </w:tcPr>
          <w:p w14:paraId="3C7E6696" w14:textId="77777777" w:rsidR="0084596C" w:rsidRPr="00FE0DAE" w:rsidRDefault="0084596C" w:rsidP="00B717F9">
            <w:pPr>
              <w:jc w:val="center"/>
              <w:rPr>
                <w:rFonts w:cstheme="minorHAnsi"/>
                <w:lang w:val="en-US"/>
              </w:rPr>
            </w:pPr>
            <w:r w:rsidRPr="00FE0DAE">
              <w:rPr>
                <w:rFonts w:cstheme="minorHAnsi"/>
                <w:lang w:val="en-US"/>
              </w:rPr>
              <w:t>3</w:t>
            </w:r>
          </w:p>
        </w:tc>
        <w:tc>
          <w:tcPr>
            <w:tcW w:w="992" w:type="dxa"/>
            <w:noWrap/>
            <w:vAlign w:val="center"/>
            <w:hideMark/>
          </w:tcPr>
          <w:p w14:paraId="583253B8" w14:textId="77777777" w:rsidR="0084596C" w:rsidRPr="00FE0DAE" w:rsidRDefault="0084596C" w:rsidP="00B717F9">
            <w:pPr>
              <w:jc w:val="center"/>
              <w:rPr>
                <w:rFonts w:cstheme="minorHAnsi"/>
                <w:lang w:val="en-US"/>
              </w:rPr>
            </w:pPr>
            <w:r w:rsidRPr="00FE0DAE">
              <w:rPr>
                <w:rFonts w:cstheme="minorHAnsi"/>
                <w:lang w:val="en-US"/>
              </w:rPr>
              <w:t>6</w:t>
            </w:r>
          </w:p>
        </w:tc>
        <w:tc>
          <w:tcPr>
            <w:tcW w:w="1076" w:type="dxa"/>
            <w:vAlign w:val="center"/>
          </w:tcPr>
          <w:p w14:paraId="1DC2A1C6" w14:textId="77777777" w:rsidR="0084596C" w:rsidRPr="00FE0DAE" w:rsidRDefault="0084596C" w:rsidP="00B717F9">
            <w:pPr>
              <w:jc w:val="center"/>
              <w:rPr>
                <w:rFonts w:cstheme="minorHAnsi"/>
                <w:lang w:val="en-US"/>
              </w:rPr>
            </w:pPr>
          </w:p>
        </w:tc>
        <w:tc>
          <w:tcPr>
            <w:tcW w:w="992" w:type="dxa"/>
            <w:noWrap/>
            <w:vAlign w:val="center"/>
            <w:hideMark/>
          </w:tcPr>
          <w:p w14:paraId="4EC4D9EF" w14:textId="77777777" w:rsidR="0084596C" w:rsidRPr="00FE0DAE" w:rsidRDefault="0084596C" w:rsidP="00B717F9">
            <w:pPr>
              <w:jc w:val="center"/>
              <w:rPr>
                <w:rFonts w:cstheme="minorHAnsi"/>
                <w:lang w:val="en-US"/>
              </w:rPr>
            </w:pPr>
            <w:r w:rsidRPr="00FE0DAE">
              <w:rPr>
                <w:rFonts w:cstheme="minorHAnsi"/>
                <w:lang w:val="en-US"/>
              </w:rPr>
              <w:t>2</w:t>
            </w:r>
          </w:p>
        </w:tc>
        <w:tc>
          <w:tcPr>
            <w:tcW w:w="1192" w:type="dxa"/>
            <w:vAlign w:val="center"/>
          </w:tcPr>
          <w:p w14:paraId="70E977B8" w14:textId="77777777" w:rsidR="0084596C" w:rsidRPr="00FE0DAE" w:rsidRDefault="0084596C" w:rsidP="00B717F9">
            <w:pPr>
              <w:jc w:val="center"/>
              <w:rPr>
                <w:rFonts w:cstheme="minorHAnsi"/>
                <w:lang w:val="en-US"/>
              </w:rPr>
            </w:pPr>
            <w:r w:rsidRPr="00FE0DAE">
              <w:rPr>
                <w:rFonts w:cstheme="minorHAnsi"/>
                <w:lang w:val="en-US"/>
              </w:rPr>
              <w:t>11</w:t>
            </w:r>
          </w:p>
        </w:tc>
      </w:tr>
      <w:tr w:rsidR="0084596C" w:rsidRPr="00FE0DAE" w14:paraId="68442AE9" w14:textId="77777777" w:rsidTr="00B717F9">
        <w:trPr>
          <w:trHeight w:val="300"/>
        </w:trPr>
        <w:tc>
          <w:tcPr>
            <w:tcW w:w="1814" w:type="dxa"/>
            <w:noWrap/>
            <w:vAlign w:val="center"/>
            <w:hideMark/>
          </w:tcPr>
          <w:p w14:paraId="491872F1"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Molossidae</w:t>
            </w:r>
            <w:proofErr w:type="spellEnd"/>
          </w:p>
        </w:tc>
        <w:tc>
          <w:tcPr>
            <w:tcW w:w="1471" w:type="dxa"/>
            <w:noWrap/>
            <w:vAlign w:val="center"/>
            <w:hideMark/>
          </w:tcPr>
          <w:p w14:paraId="49FE546D"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Chaerephon</w:t>
            </w:r>
            <w:proofErr w:type="spellEnd"/>
          </w:p>
        </w:tc>
        <w:tc>
          <w:tcPr>
            <w:tcW w:w="1746" w:type="dxa"/>
            <w:noWrap/>
            <w:vAlign w:val="center"/>
            <w:hideMark/>
          </w:tcPr>
          <w:p w14:paraId="3CF9C160"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plicatus</w:t>
            </w:r>
            <w:proofErr w:type="spellEnd"/>
          </w:p>
        </w:tc>
        <w:tc>
          <w:tcPr>
            <w:tcW w:w="923" w:type="dxa"/>
            <w:noWrap/>
            <w:vAlign w:val="center"/>
            <w:hideMark/>
          </w:tcPr>
          <w:p w14:paraId="547C494E" w14:textId="77777777" w:rsidR="0084596C" w:rsidRPr="00FE0DAE" w:rsidRDefault="0084596C" w:rsidP="00B717F9">
            <w:pPr>
              <w:jc w:val="center"/>
              <w:rPr>
                <w:rFonts w:cstheme="minorHAnsi"/>
                <w:lang w:val="en-US"/>
              </w:rPr>
            </w:pPr>
            <w:r w:rsidRPr="00FE0DAE">
              <w:rPr>
                <w:rFonts w:cstheme="minorHAnsi"/>
                <w:lang w:val="en-US"/>
              </w:rPr>
              <w:t>45</w:t>
            </w:r>
          </w:p>
        </w:tc>
        <w:tc>
          <w:tcPr>
            <w:tcW w:w="992" w:type="dxa"/>
            <w:noWrap/>
            <w:vAlign w:val="center"/>
            <w:hideMark/>
          </w:tcPr>
          <w:p w14:paraId="3F150F7A" w14:textId="77777777" w:rsidR="0084596C" w:rsidRPr="00FE0DAE" w:rsidRDefault="0084596C" w:rsidP="00B717F9">
            <w:pPr>
              <w:jc w:val="center"/>
              <w:rPr>
                <w:rFonts w:cstheme="minorHAnsi"/>
                <w:lang w:val="en-US"/>
              </w:rPr>
            </w:pPr>
          </w:p>
        </w:tc>
        <w:tc>
          <w:tcPr>
            <w:tcW w:w="1076" w:type="dxa"/>
            <w:vAlign w:val="center"/>
          </w:tcPr>
          <w:p w14:paraId="25FF8281" w14:textId="77777777" w:rsidR="0084596C" w:rsidRPr="00FE0DAE" w:rsidRDefault="0084596C" w:rsidP="00B717F9">
            <w:pPr>
              <w:jc w:val="center"/>
              <w:rPr>
                <w:rFonts w:cstheme="minorHAnsi"/>
                <w:lang w:val="en-US"/>
              </w:rPr>
            </w:pPr>
          </w:p>
        </w:tc>
        <w:tc>
          <w:tcPr>
            <w:tcW w:w="992" w:type="dxa"/>
            <w:noWrap/>
            <w:vAlign w:val="center"/>
            <w:hideMark/>
          </w:tcPr>
          <w:p w14:paraId="563E57C4" w14:textId="77777777" w:rsidR="0084596C" w:rsidRPr="00FE0DAE" w:rsidRDefault="0084596C" w:rsidP="00B717F9">
            <w:pPr>
              <w:jc w:val="center"/>
              <w:rPr>
                <w:rFonts w:cstheme="minorHAnsi"/>
                <w:lang w:val="en-US"/>
              </w:rPr>
            </w:pPr>
          </w:p>
        </w:tc>
        <w:tc>
          <w:tcPr>
            <w:tcW w:w="1192" w:type="dxa"/>
            <w:vAlign w:val="center"/>
          </w:tcPr>
          <w:p w14:paraId="30B9F04B" w14:textId="77777777" w:rsidR="0084596C" w:rsidRPr="00FE0DAE" w:rsidRDefault="0084596C" w:rsidP="00B717F9">
            <w:pPr>
              <w:jc w:val="center"/>
              <w:rPr>
                <w:rFonts w:cstheme="minorHAnsi"/>
                <w:lang w:val="en-US"/>
              </w:rPr>
            </w:pPr>
            <w:r w:rsidRPr="00FE0DAE">
              <w:rPr>
                <w:rFonts w:cstheme="minorHAnsi"/>
                <w:lang w:val="en-US"/>
              </w:rPr>
              <w:t>45</w:t>
            </w:r>
          </w:p>
        </w:tc>
      </w:tr>
      <w:tr w:rsidR="0084596C" w:rsidRPr="00FE0DAE" w14:paraId="4534EF3C" w14:textId="77777777" w:rsidTr="00B717F9">
        <w:trPr>
          <w:trHeight w:val="300"/>
        </w:trPr>
        <w:tc>
          <w:tcPr>
            <w:tcW w:w="1814" w:type="dxa"/>
            <w:noWrap/>
            <w:vAlign w:val="center"/>
            <w:hideMark/>
          </w:tcPr>
          <w:p w14:paraId="1A2F194B"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Pteropodidae</w:t>
            </w:r>
            <w:proofErr w:type="spellEnd"/>
          </w:p>
        </w:tc>
        <w:tc>
          <w:tcPr>
            <w:tcW w:w="1471" w:type="dxa"/>
            <w:noWrap/>
            <w:vAlign w:val="center"/>
            <w:hideMark/>
          </w:tcPr>
          <w:p w14:paraId="1BEA1443"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Cynopterus</w:t>
            </w:r>
            <w:proofErr w:type="spellEnd"/>
          </w:p>
        </w:tc>
        <w:tc>
          <w:tcPr>
            <w:tcW w:w="1746" w:type="dxa"/>
            <w:noWrap/>
            <w:vAlign w:val="center"/>
            <w:hideMark/>
          </w:tcPr>
          <w:p w14:paraId="7E1802C9"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horsfieldii</w:t>
            </w:r>
            <w:proofErr w:type="spellEnd"/>
          </w:p>
        </w:tc>
        <w:tc>
          <w:tcPr>
            <w:tcW w:w="923" w:type="dxa"/>
            <w:noWrap/>
            <w:vAlign w:val="center"/>
            <w:hideMark/>
          </w:tcPr>
          <w:p w14:paraId="7A2FDEEA" w14:textId="77777777" w:rsidR="0084596C" w:rsidRPr="00FE0DAE" w:rsidRDefault="0084596C" w:rsidP="00B717F9">
            <w:pPr>
              <w:jc w:val="center"/>
              <w:rPr>
                <w:rFonts w:cstheme="minorHAnsi"/>
                <w:i/>
                <w:iCs/>
                <w:lang w:val="en-US"/>
              </w:rPr>
            </w:pPr>
          </w:p>
        </w:tc>
        <w:tc>
          <w:tcPr>
            <w:tcW w:w="992" w:type="dxa"/>
            <w:noWrap/>
            <w:vAlign w:val="center"/>
            <w:hideMark/>
          </w:tcPr>
          <w:p w14:paraId="1987A7A1" w14:textId="77777777" w:rsidR="0084596C" w:rsidRPr="00FE0DAE" w:rsidRDefault="0084596C" w:rsidP="00B717F9">
            <w:pPr>
              <w:jc w:val="center"/>
              <w:rPr>
                <w:rFonts w:cstheme="minorHAnsi"/>
                <w:lang w:val="en-US"/>
              </w:rPr>
            </w:pPr>
          </w:p>
        </w:tc>
        <w:tc>
          <w:tcPr>
            <w:tcW w:w="1076" w:type="dxa"/>
            <w:vAlign w:val="center"/>
          </w:tcPr>
          <w:p w14:paraId="04367F45" w14:textId="77777777" w:rsidR="0084596C" w:rsidRPr="00FE0DAE" w:rsidRDefault="0084596C" w:rsidP="00B717F9">
            <w:pPr>
              <w:jc w:val="center"/>
              <w:rPr>
                <w:rFonts w:cstheme="minorHAnsi"/>
                <w:lang w:val="en-US"/>
              </w:rPr>
            </w:pPr>
            <w:r w:rsidRPr="00FE0DAE">
              <w:rPr>
                <w:rFonts w:cstheme="minorHAnsi"/>
                <w:lang w:val="en-US"/>
              </w:rPr>
              <w:t>2</w:t>
            </w:r>
          </w:p>
        </w:tc>
        <w:tc>
          <w:tcPr>
            <w:tcW w:w="992" w:type="dxa"/>
            <w:noWrap/>
            <w:vAlign w:val="center"/>
            <w:hideMark/>
          </w:tcPr>
          <w:p w14:paraId="39BD1AE3" w14:textId="77777777" w:rsidR="0084596C" w:rsidRPr="00FE0DAE" w:rsidRDefault="0084596C" w:rsidP="00B717F9">
            <w:pPr>
              <w:jc w:val="center"/>
              <w:rPr>
                <w:rFonts w:cstheme="minorHAnsi"/>
                <w:lang w:val="en-US"/>
              </w:rPr>
            </w:pPr>
          </w:p>
        </w:tc>
        <w:tc>
          <w:tcPr>
            <w:tcW w:w="1192" w:type="dxa"/>
            <w:vAlign w:val="center"/>
          </w:tcPr>
          <w:p w14:paraId="26BD3F5F" w14:textId="77777777" w:rsidR="0084596C" w:rsidRPr="00FE0DAE" w:rsidRDefault="0084596C" w:rsidP="00B717F9">
            <w:pPr>
              <w:jc w:val="center"/>
              <w:rPr>
                <w:rFonts w:cstheme="minorHAnsi"/>
                <w:lang w:val="en-US"/>
              </w:rPr>
            </w:pPr>
            <w:r w:rsidRPr="00FE0DAE">
              <w:rPr>
                <w:rFonts w:cstheme="minorHAnsi"/>
                <w:lang w:val="en-US"/>
              </w:rPr>
              <w:t>2</w:t>
            </w:r>
          </w:p>
        </w:tc>
      </w:tr>
      <w:tr w:rsidR="0084596C" w:rsidRPr="00FE0DAE" w14:paraId="7F2B5E3C" w14:textId="77777777" w:rsidTr="00B717F9">
        <w:trPr>
          <w:trHeight w:val="300"/>
        </w:trPr>
        <w:tc>
          <w:tcPr>
            <w:tcW w:w="1814" w:type="dxa"/>
            <w:noWrap/>
            <w:vAlign w:val="center"/>
            <w:hideMark/>
          </w:tcPr>
          <w:p w14:paraId="1ACAB4D4" w14:textId="77777777" w:rsidR="0084596C" w:rsidRPr="00FE0DAE" w:rsidRDefault="0084596C" w:rsidP="00B717F9">
            <w:pPr>
              <w:jc w:val="center"/>
              <w:rPr>
                <w:rFonts w:cstheme="minorHAnsi"/>
                <w:lang w:val="en-US"/>
              </w:rPr>
            </w:pPr>
          </w:p>
        </w:tc>
        <w:tc>
          <w:tcPr>
            <w:tcW w:w="1471" w:type="dxa"/>
            <w:noWrap/>
            <w:vAlign w:val="center"/>
            <w:hideMark/>
          </w:tcPr>
          <w:p w14:paraId="6D87EF4C" w14:textId="77777777" w:rsidR="0084596C" w:rsidRPr="00FE0DAE" w:rsidRDefault="0084596C" w:rsidP="00B717F9">
            <w:pPr>
              <w:jc w:val="center"/>
              <w:rPr>
                <w:rFonts w:cstheme="minorHAnsi"/>
                <w:lang w:val="en-US"/>
              </w:rPr>
            </w:pPr>
          </w:p>
        </w:tc>
        <w:tc>
          <w:tcPr>
            <w:tcW w:w="1746" w:type="dxa"/>
            <w:noWrap/>
            <w:vAlign w:val="center"/>
            <w:hideMark/>
          </w:tcPr>
          <w:p w14:paraId="12F41EFD" w14:textId="77777777" w:rsidR="0084596C" w:rsidRPr="00FE0DAE" w:rsidRDefault="0084596C" w:rsidP="00B717F9">
            <w:pPr>
              <w:jc w:val="center"/>
              <w:rPr>
                <w:rFonts w:cstheme="minorHAnsi"/>
                <w:i/>
                <w:iCs/>
                <w:lang w:val="en-US"/>
              </w:rPr>
            </w:pPr>
            <w:r w:rsidRPr="00FE0DAE">
              <w:rPr>
                <w:rFonts w:cstheme="minorHAnsi"/>
                <w:i/>
                <w:iCs/>
                <w:lang w:val="en-US"/>
              </w:rPr>
              <w:t>sphinx</w:t>
            </w:r>
          </w:p>
        </w:tc>
        <w:tc>
          <w:tcPr>
            <w:tcW w:w="923" w:type="dxa"/>
            <w:noWrap/>
            <w:vAlign w:val="center"/>
            <w:hideMark/>
          </w:tcPr>
          <w:p w14:paraId="3A558470" w14:textId="77777777" w:rsidR="0084596C" w:rsidRPr="00FE0DAE" w:rsidRDefault="0084596C" w:rsidP="00B717F9">
            <w:pPr>
              <w:jc w:val="center"/>
              <w:rPr>
                <w:rFonts w:cstheme="minorHAnsi"/>
                <w:i/>
                <w:iCs/>
                <w:lang w:val="en-US"/>
              </w:rPr>
            </w:pPr>
          </w:p>
        </w:tc>
        <w:tc>
          <w:tcPr>
            <w:tcW w:w="992" w:type="dxa"/>
            <w:noWrap/>
            <w:vAlign w:val="center"/>
            <w:hideMark/>
          </w:tcPr>
          <w:p w14:paraId="7DC67CD3" w14:textId="77777777" w:rsidR="0084596C" w:rsidRPr="00FE0DAE" w:rsidRDefault="0084596C" w:rsidP="00B717F9">
            <w:pPr>
              <w:jc w:val="center"/>
              <w:rPr>
                <w:rFonts w:cstheme="minorHAnsi"/>
                <w:lang w:val="en-US"/>
              </w:rPr>
            </w:pPr>
            <w:r w:rsidRPr="00FE0DAE">
              <w:rPr>
                <w:rFonts w:cstheme="minorHAnsi"/>
                <w:lang w:val="en-US"/>
              </w:rPr>
              <w:t>10</w:t>
            </w:r>
          </w:p>
        </w:tc>
        <w:tc>
          <w:tcPr>
            <w:tcW w:w="1076" w:type="dxa"/>
            <w:vAlign w:val="center"/>
          </w:tcPr>
          <w:p w14:paraId="42AF9713" w14:textId="77777777" w:rsidR="0084596C" w:rsidRPr="00FE0DAE" w:rsidRDefault="0084596C" w:rsidP="00B717F9">
            <w:pPr>
              <w:jc w:val="center"/>
              <w:rPr>
                <w:rFonts w:cstheme="minorHAnsi"/>
                <w:lang w:val="en-US"/>
              </w:rPr>
            </w:pPr>
            <w:r w:rsidRPr="00FE0DAE">
              <w:rPr>
                <w:rFonts w:cstheme="minorHAnsi"/>
                <w:lang w:val="en-US"/>
              </w:rPr>
              <w:t>1</w:t>
            </w:r>
          </w:p>
        </w:tc>
        <w:tc>
          <w:tcPr>
            <w:tcW w:w="992" w:type="dxa"/>
            <w:noWrap/>
            <w:vAlign w:val="center"/>
            <w:hideMark/>
          </w:tcPr>
          <w:p w14:paraId="65438772" w14:textId="77777777" w:rsidR="0084596C" w:rsidRPr="00FE0DAE" w:rsidRDefault="0084596C" w:rsidP="00B717F9">
            <w:pPr>
              <w:jc w:val="center"/>
              <w:rPr>
                <w:rFonts w:cstheme="minorHAnsi"/>
                <w:lang w:val="en-US"/>
              </w:rPr>
            </w:pPr>
            <w:r w:rsidRPr="00FE0DAE">
              <w:rPr>
                <w:rFonts w:cstheme="minorHAnsi"/>
                <w:lang w:val="en-US"/>
              </w:rPr>
              <w:t>1</w:t>
            </w:r>
          </w:p>
        </w:tc>
        <w:tc>
          <w:tcPr>
            <w:tcW w:w="1192" w:type="dxa"/>
            <w:vAlign w:val="center"/>
          </w:tcPr>
          <w:p w14:paraId="6AB00E8E" w14:textId="77777777" w:rsidR="0084596C" w:rsidRPr="00FE0DAE" w:rsidRDefault="0084596C" w:rsidP="00B717F9">
            <w:pPr>
              <w:jc w:val="center"/>
              <w:rPr>
                <w:rFonts w:cstheme="minorHAnsi"/>
                <w:lang w:val="en-US"/>
              </w:rPr>
            </w:pPr>
            <w:r w:rsidRPr="00FE0DAE">
              <w:rPr>
                <w:rFonts w:cstheme="minorHAnsi"/>
                <w:lang w:val="en-US"/>
              </w:rPr>
              <w:t>12</w:t>
            </w:r>
          </w:p>
        </w:tc>
      </w:tr>
      <w:tr w:rsidR="0084596C" w:rsidRPr="00FE0DAE" w14:paraId="364FDB29" w14:textId="77777777" w:rsidTr="00B717F9">
        <w:trPr>
          <w:trHeight w:val="300"/>
        </w:trPr>
        <w:tc>
          <w:tcPr>
            <w:tcW w:w="1814" w:type="dxa"/>
            <w:noWrap/>
            <w:vAlign w:val="center"/>
            <w:hideMark/>
          </w:tcPr>
          <w:p w14:paraId="3DCB1F47" w14:textId="77777777" w:rsidR="0084596C" w:rsidRPr="00FE0DAE" w:rsidRDefault="0084596C" w:rsidP="00B717F9">
            <w:pPr>
              <w:jc w:val="center"/>
              <w:rPr>
                <w:rFonts w:cstheme="minorHAnsi"/>
                <w:lang w:val="en-US"/>
              </w:rPr>
            </w:pPr>
          </w:p>
        </w:tc>
        <w:tc>
          <w:tcPr>
            <w:tcW w:w="1471" w:type="dxa"/>
            <w:noWrap/>
            <w:vAlign w:val="center"/>
            <w:hideMark/>
          </w:tcPr>
          <w:p w14:paraId="347BCDD2"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Eonycteris</w:t>
            </w:r>
            <w:proofErr w:type="spellEnd"/>
          </w:p>
        </w:tc>
        <w:tc>
          <w:tcPr>
            <w:tcW w:w="1746" w:type="dxa"/>
            <w:noWrap/>
            <w:vAlign w:val="center"/>
            <w:hideMark/>
          </w:tcPr>
          <w:p w14:paraId="0C93C1C4"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spelaea</w:t>
            </w:r>
            <w:proofErr w:type="spellEnd"/>
          </w:p>
        </w:tc>
        <w:tc>
          <w:tcPr>
            <w:tcW w:w="923" w:type="dxa"/>
            <w:noWrap/>
            <w:vAlign w:val="center"/>
            <w:hideMark/>
          </w:tcPr>
          <w:p w14:paraId="1B7D32D4" w14:textId="77777777" w:rsidR="0084596C" w:rsidRPr="00FE0DAE" w:rsidRDefault="0084596C" w:rsidP="00B717F9">
            <w:pPr>
              <w:jc w:val="center"/>
              <w:rPr>
                <w:rFonts w:cstheme="minorHAnsi"/>
                <w:lang w:val="en-US"/>
              </w:rPr>
            </w:pPr>
            <w:r w:rsidRPr="00FE0DAE">
              <w:rPr>
                <w:rFonts w:cstheme="minorHAnsi"/>
                <w:lang w:val="en-US"/>
              </w:rPr>
              <w:t>1</w:t>
            </w:r>
          </w:p>
        </w:tc>
        <w:tc>
          <w:tcPr>
            <w:tcW w:w="992" w:type="dxa"/>
            <w:noWrap/>
            <w:vAlign w:val="center"/>
            <w:hideMark/>
          </w:tcPr>
          <w:p w14:paraId="2D13B274" w14:textId="77777777" w:rsidR="0084596C" w:rsidRPr="00FE0DAE" w:rsidRDefault="0084596C" w:rsidP="00B717F9">
            <w:pPr>
              <w:jc w:val="center"/>
              <w:rPr>
                <w:rFonts w:cstheme="minorHAnsi"/>
                <w:lang w:val="en-US"/>
              </w:rPr>
            </w:pPr>
            <w:r w:rsidRPr="00FE0DAE">
              <w:rPr>
                <w:rFonts w:cstheme="minorHAnsi"/>
                <w:lang w:val="en-US"/>
              </w:rPr>
              <w:t>9</w:t>
            </w:r>
          </w:p>
        </w:tc>
        <w:tc>
          <w:tcPr>
            <w:tcW w:w="1076" w:type="dxa"/>
            <w:vAlign w:val="center"/>
          </w:tcPr>
          <w:p w14:paraId="67B1D1E6" w14:textId="77777777" w:rsidR="0084596C" w:rsidRPr="00FE0DAE" w:rsidRDefault="0084596C" w:rsidP="00B717F9">
            <w:pPr>
              <w:jc w:val="center"/>
              <w:rPr>
                <w:rFonts w:cstheme="minorHAnsi"/>
                <w:lang w:val="en-US"/>
              </w:rPr>
            </w:pPr>
          </w:p>
        </w:tc>
        <w:tc>
          <w:tcPr>
            <w:tcW w:w="992" w:type="dxa"/>
            <w:noWrap/>
            <w:vAlign w:val="center"/>
            <w:hideMark/>
          </w:tcPr>
          <w:p w14:paraId="2BCE4284" w14:textId="77777777" w:rsidR="0084596C" w:rsidRPr="00FE0DAE" w:rsidRDefault="0084596C" w:rsidP="00B717F9">
            <w:pPr>
              <w:jc w:val="center"/>
              <w:rPr>
                <w:rFonts w:cstheme="minorHAnsi"/>
                <w:lang w:val="en-US"/>
              </w:rPr>
            </w:pPr>
            <w:r w:rsidRPr="00FE0DAE">
              <w:rPr>
                <w:rFonts w:cstheme="minorHAnsi"/>
                <w:lang w:val="en-US"/>
              </w:rPr>
              <w:t>1</w:t>
            </w:r>
          </w:p>
        </w:tc>
        <w:tc>
          <w:tcPr>
            <w:tcW w:w="1192" w:type="dxa"/>
            <w:vAlign w:val="center"/>
          </w:tcPr>
          <w:p w14:paraId="22DA9341" w14:textId="77777777" w:rsidR="0084596C" w:rsidRPr="00FE0DAE" w:rsidRDefault="0084596C" w:rsidP="00B717F9">
            <w:pPr>
              <w:jc w:val="center"/>
              <w:rPr>
                <w:rFonts w:cstheme="minorHAnsi"/>
                <w:lang w:val="en-US"/>
              </w:rPr>
            </w:pPr>
            <w:r w:rsidRPr="00FE0DAE">
              <w:rPr>
                <w:rFonts w:cstheme="minorHAnsi"/>
                <w:lang w:val="en-US"/>
              </w:rPr>
              <w:t>11</w:t>
            </w:r>
          </w:p>
        </w:tc>
      </w:tr>
      <w:tr w:rsidR="0084596C" w:rsidRPr="00FE0DAE" w14:paraId="52D93F66" w14:textId="77777777" w:rsidTr="00B717F9">
        <w:trPr>
          <w:trHeight w:val="300"/>
        </w:trPr>
        <w:tc>
          <w:tcPr>
            <w:tcW w:w="1814" w:type="dxa"/>
            <w:noWrap/>
            <w:vAlign w:val="center"/>
            <w:hideMark/>
          </w:tcPr>
          <w:p w14:paraId="309796BA" w14:textId="77777777" w:rsidR="0084596C" w:rsidRPr="00FE0DAE" w:rsidRDefault="0084596C" w:rsidP="00B717F9">
            <w:pPr>
              <w:jc w:val="center"/>
              <w:rPr>
                <w:rFonts w:cstheme="minorHAnsi"/>
                <w:lang w:val="en-US"/>
              </w:rPr>
            </w:pPr>
          </w:p>
        </w:tc>
        <w:tc>
          <w:tcPr>
            <w:tcW w:w="1471" w:type="dxa"/>
            <w:noWrap/>
            <w:vAlign w:val="center"/>
            <w:hideMark/>
          </w:tcPr>
          <w:p w14:paraId="427E2773"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Macroglossus</w:t>
            </w:r>
            <w:proofErr w:type="spellEnd"/>
          </w:p>
        </w:tc>
        <w:tc>
          <w:tcPr>
            <w:tcW w:w="1746" w:type="dxa"/>
            <w:noWrap/>
            <w:vAlign w:val="center"/>
            <w:hideMark/>
          </w:tcPr>
          <w:p w14:paraId="7CBC445C"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sobrinus</w:t>
            </w:r>
            <w:proofErr w:type="spellEnd"/>
          </w:p>
        </w:tc>
        <w:tc>
          <w:tcPr>
            <w:tcW w:w="923" w:type="dxa"/>
            <w:noWrap/>
            <w:vAlign w:val="center"/>
            <w:hideMark/>
          </w:tcPr>
          <w:p w14:paraId="5D97789A" w14:textId="77777777" w:rsidR="0084596C" w:rsidRPr="00FE0DAE" w:rsidRDefault="0084596C" w:rsidP="00B717F9">
            <w:pPr>
              <w:jc w:val="center"/>
              <w:rPr>
                <w:rFonts w:cstheme="minorHAnsi"/>
                <w:lang w:val="en-US"/>
              </w:rPr>
            </w:pPr>
            <w:r w:rsidRPr="00FE0DAE">
              <w:rPr>
                <w:rFonts w:cstheme="minorHAnsi"/>
                <w:lang w:val="en-US"/>
              </w:rPr>
              <w:t>5</w:t>
            </w:r>
          </w:p>
        </w:tc>
        <w:tc>
          <w:tcPr>
            <w:tcW w:w="992" w:type="dxa"/>
            <w:noWrap/>
            <w:vAlign w:val="center"/>
            <w:hideMark/>
          </w:tcPr>
          <w:p w14:paraId="16FA9D77" w14:textId="77777777" w:rsidR="0084596C" w:rsidRPr="00FE0DAE" w:rsidRDefault="0084596C" w:rsidP="00B717F9">
            <w:pPr>
              <w:jc w:val="center"/>
              <w:rPr>
                <w:rFonts w:cstheme="minorHAnsi"/>
                <w:lang w:val="en-US"/>
              </w:rPr>
            </w:pPr>
            <w:r w:rsidRPr="00FE0DAE">
              <w:rPr>
                <w:rFonts w:cstheme="minorHAnsi"/>
                <w:lang w:val="en-US"/>
              </w:rPr>
              <w:t>45</w:t>
            </w:r>
          </w:p>
        </w:tc>
        <w:tc>
          <w:tcPr>
            <w:tcW w:w="1076" w:type="dxa"/>
            <w:vAlign w:val="center"/>
          </w:tcPr>
          <w:p w14:paraId="277798D4" w14:textId="77777777" w:rsidR="0084596C" w:rsidRPr="00FE0DAE" w:rsidRDefault="0084596C" w:rsidP="00B717F9">
            <w:pPr>
              <w:jc w:val="center"/>
              <w:rPr>
                <w:rFonts w:cstheme="minorHAnsi"/>
                <w:lang w:val="en-US"/>
              </w:rPr>
            </w:pPr>
            <w:r w:rsidRPr="00FE0DAE">
              <w:rPr>
                <w:rFonts w:cstheme="minorHAnsi"/>
                <w:lang w:val="en-US"/>
              </w:rPr>
              <w:t>7</w:t>
            </w:r>
          </w:p>
        </w:tc>
        <w:tc>
          <w:tcPr>
            <w:tcW w:w="992" w:type="dxa"/>
            <w:noWrap/>
            <w:vAlign w:val="center"/>
            <w:hideMark/>
          </w:tcPr>
          <w:p w14:paraId="322EB224" w14:textId="77777777" w:rsidR="0084596C" w:rsidRPr="00FE0DAE" w:rsidRDefault="0084596C" w:rsidP="00B717F9">
            <w:pPr>
              <w:jc w:val="center"/>
              <w:rPr>
                <w:rFonts w:cstheme="minorHAnsi"/>
                <w:lang w:val="en-US"/>
              </w:rPr>
            </w:pPr>
            <w:r w:rsidRPr="00FE0DAE">
              <w:rPr>
                <w:rFonts w:cstheme="minorHAnsi"/>
                <w:lang w:val="en-US"/>
              </w:rPr>
              <w:t>3</w:t>
            </w:r>
          </w:p>
        </w:tc>
        <w:tc>
          <w:tcPr>
            <w:tcW w:w="1192" w:type="dxa"/>
            <w:vAlign w:val="center"/>
          </w:tcPr>
          <w:p w14:paraId="4474E09A" w14:textId="77777777" w:rsidR="0084596C" w:rsidRPr="00FE0DAE" w:rsidRDefault="0084596C" w:rsidP="00B717F9">
            <w:pPr>
              <w:jc w:val="center"/>
              <w:rPr>
                <w:rFonts w:cstheme="minorHAnsi"/>
                <w:lang w:val="en-US"/>
              </w:rPr>
            </w:pPr>
            <w:r w:rsidRPr="00FE0DAE">
              <w:rPr>
                <w:rFonts w:cstheme="minorHAnsi"/>
                <w:lang w:val="en-US"/>
              </w:rPr>
              <w:t>60</w:t>
            </w:r>
          </w:p>
        </w:tc>
      </w:tr>
      <w:tr w:rsidR="0084596C" w:rsidRPr="00FE0DAE" w14:paraId="2E070CB3" w14:textId="77777777" w:rsidTr="00B717F9">
        <w:trPr>
          <w:trHeight w:val="300"/>
        </w:trPr>
        <w:tc>
          <w:tcPr>
            <w:tcW w:w="1814" w:type="dxa"/>
            <w:noWrap/>
            <w:vAlign w:val="center"/>
            <w:hideMark/>
          </w:tcPr>
          <w:p w14:paraId="73620285" w14:textId="77777777" w:rsidR="0084596C" w:rsidRPr="00FE0DAE" w:rsidRDefault="0084596C" w:rsidP="00B717F9">
            <w:pPr>
              <w:jc w:val="center"/>
              <w:rPr>
                <w:rFonts w:cstheme="minorHAnsi"/>
                <w:lang w:val="en-US"/>
              </w:rPr>
            </w:pPr>
          </w:p>
        </w:tc>
        <w:tc>
          <w:tcPr>
            <w:tcW w:w="1471" w:type="dxa"/>
            <w:noWrap/>
            <w:vAlign w:val="center"/>
            <w:hideMark/>
          </w:tcPr>
          <w:p w14:paraId="120799B0"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Megaerops</w:t>
            </w:r>
            <w:proofErr w:type="spellEnd"/>
          </w:p>
        </w:tc>
        <w:tc>
          <w:tcPr>
            <w:tcW w:w="1746" w:type="dxa"/>
            <w:noWrap/>
            <w:vAlign w:val="center"/>
            <w:hideMark/>
          </w:tcPr>
          <w:p w14:paraId="489FA1AB"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niphanae</w:t>
            </w:r>
            <w:proofErr w:type="spellEnd"/>
          </w:p>
        </w:tc>
        <w:tc>
          <w:tcPr>
            <w:tcW w:w="923" w:type="dxa"/>
            <w:noWrap/>
            <w:vAlign w:val="center"/>
            <w:hideMark/>
          </w:tcPr>
          <w:p w14:paraId="2F0A07D2" w14:textId="77777777" w:rsidR="0084596C" w:rsidRPr="00FE0DAE" w:rsidRDefault="0084596C" w:rsidP="00B717F9">
            <w:pPr>
              <w:jc w:val="center"/>
              <w:rPr>
                <w:rFonts w:cstheme="minorHAnsi"/>
                <w:i/>
                <w:iCs/>
                <w:lang w:val="en-US"/>
              </w:rPr>
            </w:pPr>
          </w:p>
        </w:tc>
        <w:tc>
          <w:tcPr>
            <w:tcW w:w="992" w:type="dxa"/>
            <w:noWrap/>
            <w:vAlign w:val="center"/>
            <w:hideMark/>
          </w:tcPr>
          <w:p w14:paraId="2EDACFF1" w14:textId="77777777" w:rsidR="0084596C" w:rsidRPr="00FE0DAE" w:rsidRDefault="0084596C" w:rsidP="00B717F9">
            <w:pPr>
              <w:jc w:val="center"/>
              <w:rPr>
                <w:rFonts w:cstheme="minorHAnsi"/>
                <w:lang w:val="en-US"/>
              </w:rPr>
            </w:pPr>
            <w:r w:rsidRPr="00FE0DAE">
              <w:rPr>
                <w:rFonts w:cstheme="minorHAnsi"/>
                <w:lang w:val="en-US"/>
              </w:rPr>
              <w:t>1</w:t>
            </w:r>
          </w:p>
        </w:tc>
        <w:tc>
          <w:tcPr>
            <w:tcW w:w="1076" w:type="dxa"/>
            <w:vAlign w:val="center"/>
          </w:tcPr>
          <w:p w14:paraId="1B68236D" w14:textId="77777777" w:rsidR="0084596C" w:rsidRPr="00FE0DAE" w:rsidRDefault="0084596C" w:rsidP="00B717F9">
            <w:pPr>
              <w:jc w:val="center"/>
              <w:rPr>
                <w:rFonts w:cstheme="minorHAnsi"/>
                <w:lang w:val="en-US"/>
              </w:rPr>
            </w:pPr>
          </w:p>
        </w:tc>
        <w:tc>
          <w:tcPr>
            <w:tcW w:w="992" w:type="dxa"/>
            <w:noWrap/>
            <w:vAlign w:val="center"/>
            <w:hideMark/>
          </w:tcPr>
          <w:p w14:paraId="0523BC08" w14:textId="77777777" w:rsidR="0084596C" w:rsidRPr="00FE0DAE" w:rsidRDefault="0084596C" w:rsidP="00B717F9">
            <w:pPr>
              <w:jc w:val="center"/>
              <w:rPr>
                <w:rFonts w:cstheme="minorHAnsi"/>
                <w:lang w:val="en-US"/>
              </w:rPr>
            </w:pPr>
            <w:r w:rsidRPr="00FE0DAE">
              <w:rPr>
                <w:rFonts w:cstheme="minorHAnsi"/>
                <w:lang w:val="en-US"/>
              </w:rPr>
              <w:t>1</w:t>
            </w:r>
          </w:p>
        </w:tc>
        <w:tc>
          <w:tcPr>
            <w:tcW w:w="1192" w:type="dxa"/>
            <w:vAlign w:val="center"/>
          </w:tcPr>
          <w:p w14:paraId="46F1318F" w14:textId="77777777" w:rsidR="0084596C" w:rsidRPr="00FE0DAE" w:rsidRDefault="0084596C" w:rsidP="00B717F9">
            <w:pPr>
              <w:jc w:val="center"/>
              <w:rPr>
                <w:rFonts w:cstheme="minorHAnsi"/>
                <w:lang w:val="en-US"/>
              </w:rPr>
            </w:pPr>
            <w:r w:rsidRPr="00FE0DAE">
              <w:rPr>
                <w:rFonts w:cstheme="minorHAnsi"/>
                <w:lang w:val="en-US"/>
              </w:rPr>
              <w:t>2</w:t>
            </w:r>
          </w:p>
        </w:tc>
      </w:tr>
      <w:tr w:rsidR="0084596C" w:rsidRPr="00FE0DAE" w14:paraId="37FFFF56" w14:textId="77777777" w:rsidTr="00B717F9">
        <w:trPr>
          <w:trHeight w:val="300"/>
        </w:trPr>
        <w:tc>
          <w:tcPr>
            <w:tcW w:w="1814" w:type="dxa"/>
            <w:noWrap/>
            <w:vAlign w:val="center"/>
            <w:hideMark/>
          </w:tcPr>
          <w:p w14:paraId="5F7EE905" w14:textId="77777777" w:rsidR="0084596C" w:rsidRPr="00FE0DAE" w:rsidRDefault="0084596C" w:rsidP="00B717F9">
            <w:pPr>
              <w:jc w:val="center"/>
              <w:rPr>
                <w:rFonts w:cstheme="minorHAnsi"/>
                <w:b/>
                <w:bCs/>
                <w:i/>
                <w:iCs/>
                <w:lang w:val="en-US"/>
              </w:rPr>
            </w:pPr>
          </w:p>
        </w:tc>
        <w:tc>
          <w:tcPr>
            <w:tcW w:w="1471" w:type="dxa"/>
            <w:noWrap/>
            <w:vAlign w:val="center"/>
            <w:hideMark/>
          </w:tcPr>
          <w:p w14:paraId="22BE5549"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Sphaerias</w:t>
            </w:r>
            <w:proofErr w:type="spellEnd"/>
          </w:p>
        </w:tc>
        <w:tc>
          <w:tcPr>
            <w:tcW w:w="1746" w:type="dxa"/>
            <w:noWrap/>
            <w:vAlign w:val="center"/>
            <w:hideMark/>
          </w:tcPr>
          <w:p w14:paraId="7ADA9DA5"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blanfordi</w:t>
            </w:r>
            <w:proofErr w:type="spellEnd"/>
          </w:p>
        </w:tc>
        <w:tc>
          <w:tcPr>
            <w:tcW w:w="923" w:type="dxa"/>
            <w:noWrap/>
            <w:vAlign w:val="center"/>
            <w:hideMark/>
          </w:tcPr>
          <w:p w14:paraId="2FDEB1C3" w14:textId="77777777" w:rsidR="0084596C" w:rsidRPr="00FE0DAE" w:rsidRDefault="0084596C" w:rsidP="00B717F9">
            <w:pPr>
              <w:jc w:val="center"/>
              <w:rPr>
                <w:rFonts w:cstheme="minorHAnsi"/>
                <w:i/>
                <w:iCs/>
                <w:lang w:val="en-US"/>
              </w:rPr>
            </w:pPr>
          </w:p>
        </w:tc>
        <w:tc>
          <w:tcPr>
            <w:tcW w:w="992" w:type="dxa"/>
            <w:noWrap/>
            <w:vAlign w:val="center"/>
            <w:hideMark/>
          </w:tcPr>
          <w:p w14:paraId="0D565232" w14:textId="77777777" w:rsidR="0084596C" w:rsidRPr="00FE0DAE" w:rsidRDefault="0084596C" w:rsidP="00B717F9">
            <w:pPr>
              <w:jc w:val="center"/>
              <w:rPr>
                <w:rFonts w:cstheme="minorHAnsi"/>
                <w:lang w:val="en-US"/>
              </w:rPr>
            </w:pPr>
            <w:r w:rsidRPr="00FE0DAE">
              <w:rPr>
                <w:rFonts w:cstheme="minorHAnsi"/>
                <w:lang w:val="en-US"/>
              </w:rPr>
              <w:t>1</w:t>
            </w:r>
          </w:p>
        </w:tc>
        <w:tc>
          <w:tcPr>
            <w:tcW w:w="1076" w:type="dxa"/>
            <w:vAlign w:val="center"/>
          </w:tcPr>
          <w:p w14:paraId="439BFF29" w14:textId="77777777" w:rsidR="0084596C" w:rsidRPr="00FE0DAE" w:rsidRDefault="0084596C" w:rsidP="00B717F9">
            <w:pPr>
              <w:jc w:val="center"/>
              <w:rPr>
                <w:rFonts w:cstheme="minorHAnsi"/>
                <w:lang w:val="en-US"/>
              </w:rPr>
            </w:pPr>
          </w:p>
        </w:tc>
        <w:tc>
          <w:tcPr>
            <w:tcW w:w="992" w:type="dxa"/>
            <w:noWrap/>
            <w:vAlign w:val="center"/>
            <w:hideMark/>
          </w:tcPr>
          <w:p w14:paraId="5298AE2C" w14:textId="77777777" w:rsidR="0084596C" w:rsidRPr="00FE0DAE" w:rsidRDefault="0084596C" w:rsidP="00B717F9">
            <w:pPr>
              <w:jc w:val="center"/>
              <w:rPr>
                <w:rFonts w:cstheme="minorHAnsi"/>
                <w:lang w:val="en-US"/>
              </w:rPr>
            </w:pPr>
          </w:p>
        </w:tc>
        <w:tc>
          <w:tcPr>
            <w:tcW w:w="1192" w:type="dxa"/>
            <w:vAlign w:val="center"/>
          </w:tcPr>
          <w:p w14:paraId="465EA580" w14:textId="77777777" w:rsidR="0084596C" w:rsidRPr="00FE0DAE" w:rsidRDefault="0084596C" w:rsidP="00B717F9">
            <w:pPr>
              <w:jc w:val="center"/>
              <w:rPr>
                <w:rFonts w:cstheme="minorHAnsi"/>
                <w:lang w:val="en-US"/>
              </w:rPr>
            </w:pPr>
            <w:r w:rsidRPr="00FE0DAE">
              <w:rPr>
                <w:rFonts w:cstheme="minorHAnsi"/>
                <w:lang w:val="en-US"/>
              </w:rPr>
              <w:t>1</w:t>
            </w:r>
          </w:p>
        </w:tc>
      </w:tr>
      <w:tr w:rsidR="0084596C" w:rsidRPr="00FE0DAE" w14:paraId="114EA541" w14:textId="77777777" w:rsidTr="00B717F9">
        <w:trPr>
          <w:trHeight w:val="300"/>
        </w:trPr>
        <w:tc>
          <w:tcPr>
            <w:tcW w:w="1814" w:type="dxa"/>
            <w:noWrap/>
            <w:vAlign w:val="center"/>
            <w:hideMark/>
          </w:tcPr>
          <w:p w14:paraId="72F345EE"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Rhinolophidae</w:t>
            </w:r>
            <w:proofErr w:type="spellEnd"/>
          </w:p>
        </w:tc>
        <w:tc>
          <w:tcPr>
            <w:tcW w:w="1471" w:type="dxa"/>
            <w:noWrap/>
            <w:vAlign w:val="center"/>
            <w:hideMark/>
          </w:tcPr>
          <w:p w14:paraId="79CEA46F"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Rhinolophus</w:t>
            </w:r>
            <w:proofErr w:type="spellEnd"/>
          </w:p>
        </w:tc>
        <w:tc>
          <w:tcPr>
            <w:tcW w:w="1746" w:type="dxa"/>
            <w:noWrap/>
            <w:vAlign w:val="center"/>
            <w:hideMark/>
          </w:tcPr>
          <w:p w14:paraId="07872299"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affinis</w:t>
            </w:r>
            <w:proofErr w:type="spellEnd"/>
          </w:p>
        </w:tc>
        <w:tc>
          <w:tcPr>
            <w:tcW w:w="923" w:type="dxa"/>
            <w:noWrap/>
            <w:vAlign w:val="center"/>
            <w:hideMark/>
          </w:tcPr>
          <w:p w14:paraId="66470D30" w14:textId="77777777" w:rsidR="0084596C" w:rsidRPr="00FE0DAE" w:rsidRDefault="0084596C" w:rsidP="00B717F9">
            <w:pPr>
              <w:jc w:val="center"/>
              <w:rPr>
                <w:rFonts w:cstheme="minorHAnsi"/>
                <w:lang w:val="en-US"/>
              </w:rPr>
            </w:pPr>
            <w:r w:rsidRPr="00FE0DAE">
              <w:rPr>
                <w:rFonts w:cstheme="minorHAnsi"/>
                <w:lang w:val="en-US"/>
              </w:rPr>
              <w:t>2</w:t>
            </w:r>
          </w:p>
        </w:tc>
        <w:tc>
          <w:tcPr>
            <w:tcW w:w="992" w:type="dxa"/>
            <w:noWrap/>
            <w:vAlign w:val="center"/>
            <w:hideMark/>
          </w:tcPr>
          <w:p w14:paraId="4ED1E0D3" w14:textId="77777777" w:rsidR="0084596C" w:rsidRPr="00FE0DAE" w:rsidRDefault="0084596C" w:rsidP="00B717F9">
            <w:pPr>
              <w:jc w:val="center"/>
              <w:rPr>
                <w:rFonts w:cstheme="minorHAnsi"/>
                <w:lang w:val="en-US"/>
              </w:rPr>
            </w:pPr>
          </w:p>
        </w:tc>
        <w:tc>
          <w:tcPr>
            <w:tcW w:w="1076" w:type="dxa"/>
            <w:vAlign w:val="center"/>
          </w:tcPr>
          <w:p w14:paraId="64AAD831" w14:textId="77777777" w:rsidR="0084596C" w:rsidRPr="00FE0DAE" w:rsidRDefault="0084596C" w:rsidP="00B717F9">
            <w:pPr>
              <w:jc w:val="center"/>
              <w:rPr>
                <w:rFonts w:cstheme="minorHAnsi"/>
                <w:lang w:val="en-US"/>
              </w:rPr>
            </w:pPr>
          </w:p>
        </w:tc>
        <w:tc>
          <w:tcPr>
            <w:tcW w:w="992" w:type="dxa"/>
            <w:noWrap/>
            <w:vAlign w:val="center"/>
            <w:hideMark/>
          </w:tcPr>
          <w:p w14:paraId="0934ABF7" w14:textId="77777777" w:rsidR="0084596C" w:rsidRPr="00FE0DAE" w:rsidRDefault="0084596C" w:rsidP="00B717F9">
            <w:pPr>
              <w:jc w:val="center"/>
              <w:rPr>
                <w:rFonts w:cstheme="minorHAnsi"/>
                <w:lang w:val="en-US"/>
              </w:rPr>
            </w:pPr>
          </w:p>
        </w:tc>
        <w:tc>
          <w:tcPr>
            <w:tcW w:w="1192" w:type="dxa"/>
            <w:vAlign w:val="center"/>
          </w:tcPr>
          <w:p w14:paraId="44B5E63E" w14:textId="77777777" w:rsidR="0084596C" w:rsidRPr="00FE0DAE" w:rsidRDefault="0084596C" w:rsidP="00B717F9">
            <w:pPr>
              <w:jc w:val="center"/>
              <w:rPr>
                <w:rFonts w:cstheme="minorHAnsi"/>
                <w:lang w:val="en-US"/>
              </w:rPr>
            </w:pPr>
            <w:r w:rsidRPr="00FE0DAE">
              <w:rPr>
                <w:rFonts w:cstheme="minorHAnsi"/>
                <w:lang w:val="en-US"/>
              </w:rPr>
              <w:t>2</w:t>
            </w:r>
          </w:p>
        </w:tc>
      </w:tr>
      <w:tr w:rsidR="0084596C" w:rsidRPr="00FE0DAE" w14:paraId="7CF3BCC2" w14:textId="77777777" w:rsidTr="00B717F9">
        <w:trPr>
          <w:trHeight w:val="300"/>
        </w:trPr>
        <w:tc>
          <w:tcPr>
            <w:tcW w:w="1814" w:type="dxa"/>
            <w:noWrap/>
            <w:vAlign w:val="center"/>
            <w:hideMark/>
          </w:tcPr>
          <w:p w14:paraId="11266218" w14:textId="77777777" w:rsidR="0084596C" w:rsidRPr="00FE0DAE" w:rsidRDefault="0084596C" w:rsidP="00B717F9">
            <w:pPr>
              <w:jc w:val="center"/>
              <w:rPr>
                <w:rFonts w:cstheme="minorHAnsi"/>
                <w:lang w:val="en-US"/>
              </w:rPr>
            </w:pPr>
          </w:p>
        </w:tc>
        <w:tc>
          <w:tcPr>
            <w:tcW w:w="1471" w:type="dxa"/>
            <w:noWrap/>
            <w:vAlign w:val="center"/>
            <w:hideMark/>
          </w:tcPr>
          <w:p w14:paraId="088DDE08" w14:textId="77777777" w:rsidR="0084596C" w:rsidRPr="00FE0DAE" w:rsidRDefault="0084596C" w:rsidP="00B717F9">
            <w:pPr>
              <w:jc w:val="center"/>
              <w:rPr>
                <w:rFonts w:cstheme="minorHAnsi"/>
                <w:lang w:val="en-US"/>
              </w:rPr>
            </w:pPr>
          </w:p>
        </w:tc>
        <w:tc>
          <w:tcPr>
            <w:tcW w:w="1746" w:type="dxa"/>
            <w:noWrap/>
            <w:vAlign w:val="center"/>
            <w:hideMark/>
          </w:tcPr>
          <w:p w14:paraId="458B8BEF"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coelophyllus</w:t>
            </w:r>
            <w:proofErr w:type="spellEnd"/>
          </w:p>
        </w:tc>
        <w:tc>
          <w:tcPr>
            <w:tcW w:w="923" w:type="dxa"/>
            <w:noWrap/>
            <w:vAlign w:val="center"/>
            <w:hideMark/>
          </w:tcPr>
          <w:p w14:paraId="15841E0D" w14:textId="77777777" w:rsidR="0084596C" w:rsidRPr="00FE0DAE" w:rsidRDefault="0084596C" w:rsidP="00B717F9">
            <w:pPr>
              <w:jc w:val="center"/>
              <w:rPr>
                <w:rFonts w:cstheme="minorHAnsi"/>
                <w:lang w:val="en-US"/>
              </w:rPr>
            </w:pPr>
            <w:r w:rsidRPr="00FE0DAE">
              <w:rPr>
                <w:rFonts w:cstheme="minorHAnsi"/>
                <w:lang w:val="en-US"/>
              </w:rPr>
              <w:t>10</w:t>
            </w:r>
          </w:p>
        </w:tc>
        <w:tc>
          <w:tcPr>
            <w:tcW w:w="992" w:type="dxa"/>
            <w:noWrap/>
            <w:vAlign w:val="center"/>
            <w:hideMark/>
          </w:tcPr>
          <w:p w14:paraId="0881A47B" w14:textId="77777777" w:rsidR="0084596C" w:rsidRPr="00FE0DAE" w:rsidRDefault="0084596C" w:rsidP="00B717F9">
            <w:pPr>
              <w:jc w:val="center"/>
              <w:rPr>
                <w:rFonts w:cstheme="minorHAnsi"/>
                <w:lang w:val="en-US"/>
              </w:rPr>
            </w:pPr>
            <w:r w:rsidRPr="00FE0DAE">
              <w:rPr>
                <w:rFonts w:cstheme="minorHAnsi"/>
                <w:lang w:val="en-US"/>
              </w:rPr>
              <w:t>2</w:t>
            </w:r>
          </w:p>
        </w:tc>
        <w:tc>
          <w:tcPr>
            <w:tcW w:w="1076" w:type="dxa"/>
            <w:vAlign w:val="center"/>
          </w:tcPr>
          <w:p w14:paraId="708FA84C" w14:textId="77777777" w:rsidR="0084596C" w:rsidRPr="00FE0DAE" w:rsidRDefault="0084596C" w:rsidP="00B717F9">
            <w:pPr>
              <w:jc w:val="center"/>
              <w:rPr>
                <w:rFonts w:cstheme="minorHAnsi"/>
                <w:lang w:val="en-US"/>
              </w:rPr>
            </w:pPr>
          </w:p>
        </w:tc>
        <w:tc>
          <w:tcPr>
            <w:tcW w:w="992" w:type="dxa"/>
            <w:noWrap/>
            <w:vAlign w:val="center"/>
            <w:hideMark/>
          </w:tcPr>
          <w:p w14:paraId="52384C7E" w14:textId="77777777" w:rsidR="0084596C" w:rsidRPr="00FE0DAE" w:rsidRDefault="0084596C" w:rsidP="00B717F9">
            <w:pPr>
              <w:jc w:val="center"/>
              <w:rPr>
                <w:rFonts w:cstheme="minorHAnsi"/>
                <w:lang w:val="en-US"/>
              </w:rPr>
            </w:pPr>
          </w:p>
        </w:tc>
        <w:tc>
          <w:tcPr>
            <w:tcW w:w="1192" w:type="dxa"/>
            <w:vAlign w:val="center"/>
          </w:tcPr>
          <w:p w14:paraId="54DB525E" w14:textId="77777777" w:rsidR="0084596C" w:rsidRPr="00FE0DAE" w:rsidRDefault="0084596C" w:rsidP="00B717F9">
            <w:pPr>
              <w:jc w:val="center"/>
              <w:rPr>
                <w:rFonts w:cstheme="minorHAnsi"/>
                <w:lang w:val="en-US"/>
              </w:rPr>
            </w:pPr>
            <w:r w:rsidRPr="00FE0DAE">
              <w:rPr>
                <w:rFonts w:cstheme="minorHAnsi"/>
                <w:lang w:val="en-US"/>
              </w:rPr>
              <w:t>12</w:t>
            </w:r>
          </w:p>
        </w:tc>
      </w:tr>
      <w:tr w:rsidR="0084596C" w:rsidRPr="00FE0DAE" w14:paraId="3207578B" w14:textId="77777777" w:rsidTr="00B717F9">
        <w:trPr>
          <w:trHeight w:val="300"/>
        </w:trPr>
        <w:tc>
          <w:tcPr>
            <w:tcW w:w="1814" w:type="dxa"/>
            <w:noWrap/>
            <w:vAlign w:val="center"/>
            <w:hideMark/>
          </w:tcPr>
          <w:p w14:paraId="2D9D4BCC" w14:textId="77777777" w:rsidR="0084596C" w:rsidRPr="00FE0DAE" w:rsidRDefault="0084596C" w:rsidP="00B717F9">
            <w:pPr>
              <w:jc w:val="center"/>
              <w:rPr>
                <w:rFonts w:cstheme="minorHAnsi"/>
                <w:lang w:val="en-US"/>
              </w:rPr>
            </w:pPr>
          </w:p>
        </w:tc>
        <w:tc>
          <w:tcPr>
            <w:tcW w:w="1471" w:type="dxa"/>
            <w:noWrap/>
            <w:vAlign w:val="center"/>
            <w:hideMark/>
          </w:tcPr>
          <w:p w14:paraId="0671AB8D" w14:textId="77777777" w:rsidR="0084596C" w:rsidRPr="00FE0DAE" w:rsidRDefault="0084596C" w:rsidP="00B717F9">
            <w:pPr>
              <w:jc w:val="center"/>
              <w:rPr>
                <w:rFonts w:cstheme="minorHAnsi"/>
                <w:lang w:val="en-US"/>
              </w:rPr>
            </w:pPr>
          </w:p>
        </w:tc>
        <w:tc>
          <w:tcPr>
            <w:tcW w:w="1746" w:type="dxa"/>
            <w:noWrap/>
            <w:vAlign w:val="center"/>
            <w:hideMark/>
          </w:tcPr>
          <w:p w14:paraId="51CEFCEA"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luctus</w:t>
            </w:r>
            <w:proofErr w:type="spellEnd"/>
          </w:p>
        </w:tc>
        <w:tc>
          <w:tcPr>
            <w:tcW w:w="923" w:type="dxa"/>
            <w:noWrap/>
            <w:vAlign w:val="center"/>
            <w:hideMark/>
          </w:tcPr>
          <w:p w14:paraId="0CC97BCC" w14:textId="77777777" w:rsidR="0084596C" w:rsidRPr="00FE0DAE" w:rsidRDefault="0084596C" w:rsidP="00B717F9">
            <w:pPr>
              <w:jc w:val="center"/>
              <w:rPr>
                <w:rFonts w:cstheme="minorHAnsi"/>
                <w:lang w:val="en-US"/>
              </w:rPr>
            </w:pPr>
            <w:r w:rsidRPr="00FE0DAE">
              <w:rPr>
                <w:rFonts w:cstheme="minorHAnsi"/>
                <w:lang w:val="en-US"/>
              </w:rPr>
              <w:t>1</w:t>
            </w:r>
          </w:p>
        </w:tc>
        <w:tc>
          <w:tcPr>
            <w:tcW w:w="992" w:type="dxa"/>
            <w:noWrap/>
            <w:vAlign w:val="center"/>
            <w:hideMark/>
          </w:tcPr>
          <w:p w14:paraId="289EEBF8" w14:textId="77777777" w:rsidR="0084596C" w:rsidRPr="00FE0DAE" w:rsidRDefault="0084596C" w:rsidP="00B717F9">
            <w:pPr>
              <w:jc w:val="center"/>
              <w:rPr>
                <w:rFonts w:cstheme="minorHAnsi"/>
                <w:lang w:val="en-US"/>
              </w:rPr>
            </w:pPr>
          </w:p>
        </w:tc>
        <w:tc>
          <w:tcPr>
            <w:tcW w:w="1076" w:type="dxa"/>
            <w:vAlign w:val="center"/>
          </w:tcPr>
          <w:p w14:paraId="73CF5F09" w14:textId="77777777" w:rsidR="0084596C" w:rsidRPr="00FE0DAE" w:rsidRDefault="0084596C" w:rsidP="00B717F9">
            <w:pPr>
              <w:jc w:val="center"/>
              <w:rPr>
                <w:rFonts w:cstheme="minorHAnsi"/>
                <w:lang w:val="en-US"/>
              </w:rPr>
            </w:pPr>
          </w:p>
        </w:tc>
        <w:tc>
          <w:tcPr>
            <w:tcW w:w="992" w:type="dxa"/>
            <w:noWrap/>
            <w:vAlign w:val="center"/>
            <w:hideMark/>
          </w:tcPr>
          <w:p w14:paraId="757DC338" w14:textId="77777777" w:rsidR="0084596C" w:rsidRPr="00FE0DAE" w:rsidRDefault="0084596C" w:rsidP="00B717F9">
            <w:pPr>
              <w:jc w:val="center"/>
              <w:rPr>
                <w:rFonts w:cstheme="minorHAnsi"/>
                <w:lang w:val="en-US"/>
              </w:rPr>
            </w:pPr>
          </w:p>
        </w:tc>
        <w:tc>
          <w:tcPr>
            <w:tcW w:w="1192" w:type="dxa"/>
            <w:vAlign w:val="center"/>
          </w:tcPr>
          <w:p w14:paraId="74B72B5C" w14:textId="77777777" w:rsidR="0084596C" w:rsidRPr="00FE0DAE" w:rsidRDefault="0084596C" w:rsidP="00B717F9">
            <w:pPr>
              <w:jc w:val="center"/>
              <w:rPr>
                <w:rFonts w:cstheme="minorHAnsi"/>
                <w:lang w:val="en-US"/>
              </w:rPr>
            </w:pPr>
            <w:r w:rsidRPr="00FE0DAE">
              <w:rPr>
                <w:rFonts w:cstheme="minorHAnsi"/>
                <w:lang w:val="en-US"/>
              </w:rPr>
              <w:t>1</w:t>
            </w:r>
          </w:p>
        </w:tc>
      </w:tr>
      <w:tr w:rsidR="0084596C" w:rsidRPr="00FE0DAE" w14:paraId="44A28468" w14:textId="77777777" w:rsidTr="00B717F9">
        <w:trPr>
          <w:trHeight w:val="300"/>
        </w:trPr>
        <w:tc>
          <w:tcPr>
            <w:tcW w:w="1814" w:type="dxa"/>
            <w:noWrap/>
            <w:vAlign w:val="center"/>
            <w:hideMark/>
          </w:tcPr>
          <w:p w14:paraId="5EB6315B" w14:textId="77777777" w:rsidR="0084596C" w:rsidRPr="00FE0DAE" w:rsidRDefault="0084596C" w:rsidP="00B717F9">
            <w:pPr>
              <w:jc w:val="center"/>
              <w:rPr>
                <w:rFonts w:cstheme="minorHAnsi"/>
                <w:lang w:val="en-US"/>
              </w:rPr>
            </w:pPr>
          </w:p>
        </w:tc>
        <w:tc>
          <w:tcPr>
            <w:tcW w:w="1471" w:type="dxa"/>
            <w:noWrap/>
            <w:vAlign w:val="center"/>
            <w:hideMark/>
          </w:tcPr>
          <w:p w14:paraId="0E90634D" w14:textId="77777777" w:rsidR="0084596C" w:rsidRPr="00FE0DAE" w:rsidRDefault="0084596C" w:rsidP="00B717F9">
            <w:pPr>
              <w:jc w:val="center"/>
              <w:rPr>
                <w:rFonts w:cstheme="minorHAnsi"/>
                <w:lang w:val="en-US"/>
              </w:rPr>
            </w:pPr>
          </w:p>
        </w:tc>
        <w:tc>
          <w:tcPr>
            <w:tcW w:w="1746" w:type="dxa"/>
            <w:noWrap/>
            <w:vAlign w:val="center"/>
            <w:hideMark/>
          </w:tcPr>
          <w:p w14:paraId="543E4262"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malayanus</w:t>
            </w:r>
            <w:proofErr w:type="spellEnd"/>
          </w:p>
        </w:tc>
        <w:tc>
          <w:tcPr>
            <w:tcW w:w="923" w:type="dxa"/>
            <w:noWrap/>
            <w:vAlign w:val="center"/>
            <w:hideMark/>
          </w:tcPr>
          <w:p w14:paraId="73859964" w14:textId="77777777" w:rsidR="0084596C" w:rsidRPr="00FE0DAE" w:rsidRDefault="0084596C" w:rsidP="00B717F9">
            <w:pPr>
              <w:jc w:val="center"/>
              <w:rPr>
                <w:rFonts w:cstheme="minorHAnsi"/>
                <w:lang w:val="en-US"/>
              </w:rPr>
            </w:pPr>
            <w:r w:rsidRPr="00FE0DAE">
              <w:rPr>
                <w:rFonts w:cstheme="minorHAnsi"/>
                <w:lang w:val="en-US"/>
              </w:rPr>
              <w:t>46</w:t>
            </w:r>
          </w:p>
        </w:tc>
        <w:tc>
          <w:tcPr>
            <w:tcW w:w="992" w:type="dxa"/>
            <w:noWrap/>
            <w:vAlign w:val="center"/>
            <w:hideMark/>
          </w:tcPr>
          <w:p w14:paraId="675A91D4" w14:textId="77777777" w:rsidR="0084596C" w:rsidRPr="00FE0DAE" w:rsidRDefault="0084596C" w:rsidP="00B717F9">
            <w:pPr>
              <w:jc w:val="center"/>
              <w:rPr>
                <w:rFonts w:cstheme="minorHAnsi"/>
                <w:lang w:val="en-US"/>
              </w:rPr>
            </w:pPr>
            <w:r w:rsidRPr="00FE0DAE">
              <w:rPr>
                <w:rFonts w:cstheme="minorHAnsi"/>
                <w:lang w:val="en-US"/>
              </w:rPr>
              <w:t>1</w:t>
            </w:r>
          </w:p>
        </w:tc>
        <w:tc>
          <w:tcPr>
            <w:tcW w:w="1076" w:type="dxa"/>
            <w:vAlign w:val="center"/>
          </w:tcPr>
          <w:p w14:paraId="18995FA3" w14:textId="77777777" w:rsidR="0084596C" w:rsidRPr="00FE0DAE" w:rsidRDefault="0084596C" w:rsidP="00B717F9">
            <w:pPr>
              <w:jc w:val="center"/>
              <w:rPr>
                <w:rFonts w:cstheme="minorHAnsi"/>
                <w:lang w:val="en-US"/>
              </w:rPr>
            </w:pPr>
            <w:r w:rsidRPr="00FE0DAE">
              <w:rPr>
                <w:rFonts w:cstheme="minorHAnsi"/>
                <w:lang w:val="en-US"/>
              </w:rPr>
              <w:t>9</w:t>
            </w:r>
          </w:p>
        </w:tc>
        <w:tc>
          <w:tcPr>
            <w:tcW w:w="992" w:type="dxa"/>
            <w:noWrap/>
            <w:vAlign w:val="center"/>
            <w:hideMark/>
          </w:tcPr>
          <w:p w14:paraId="4EF6C016" w14:textId="77777777" w:rsidR="0084596C" w:rsidRPr="00FE0DAE" w:rsidRDefault="0084596C" w:rsidP="00B717F9">
            <w:pPr>
              <w:jc w:val="center"/>
              <w:rPr>
                <w:rFonts w:cstheme="minorHAnsi"/>
                <w:lang w:val="en-US"/>
              </w:rPr>
            </w:pPr>
            <w:r w:rsidRPr="00FE0DAE">
              <w:rPr>
                <w:rFonts w:cstheme="minorHAnsi"/>
                <w:lang w:val="en-US"/>
              </w:rPr>
              <w:t>1</w:t>
            </w:r>
          </w:p>
        </w:tc>
        <w:tc>
          <w:tcPr>
            <w:tcW w:w="1192" w:type="dxa"/>
            <w:vAlign w:val="center"/>
          </w:tcPr>
          <w:p w14:paraId="6B33FDF5" w14:textId="77777777" w:rsidR="0084596C" w:rsidRPr="00FE0DAE" w:rsidRDefault="0084596C" w:rsidP="00B717F9">
            <w:pPr>
              <w:jc w:val="center"/>
              <w:rPr>
                <w:rFonts w:cstheme="minorHAnsi"/>
                <w:lang w:val="en-US"/>
              </w:rPr>
            </w:pPr>
            <w:r w:rsidRPr="00FE0DAE">
              <w:rPr>
                <w:rFonts w:cstheme="minorHAnsi"/>
                <w:lang w:val="en-US"/>
              </w:rPr>
              <w:t>57</w:t>
            </w:r>
          </w:p>
        </w:tc>
      </w:tr>
      <w:tr w:rsidR="0084596C" w:rsidRPr="00FE0DAE" w14:paraId="2023B22E" w14:textId="77777777" w:rsidTr="00B717F9">
        <w:trPr>
          <w:trHeight w:val="300"/>
        </w:trPr>
        <w:tc>
          <w:tcPr>
            <w:tcW w:w="1814" w:type="dxa"/>
            <w:noWrap/>
            <w:vAlign w:val="center"/>
            <w:hideMark/>
          </w:tcPr>
          <w:p w14:paraId="29BE72E8" w14:textId="77777777" w:rsidR="0084596C" w:rsidRPr="00FE0DAE" w:rsidRDefault="0084596C" w:rsidP="00B717F9">
            <w:pPr>
              <w:jc w:val="center"/>
              <w:rPr>
                <w:rFonts w:cstheme="minorHAnsi"/>
                <w:lang w:val="en-US"/>
              </w:rPr>
            </w:pPr>
          </w:p>
        </w:tc>
        <w:tc>
          <w:tcPr>
            <w:tcW w:w="1471" w:type="dxa"/>
            <w:noWrap/>
            <w:vAlign w:val="center"/>
            <w:hideMark/>
          </w:tcPr>
          <w:p w14:paraId="0A4B020E" w14:textId="77777777" w:rsidR="0084596C" w:rsidRPr="00FE0DAE" w:rsidRDefault="0084596C" w:rsidP="00B717F9">
            <w:pPr>
              <w:jc w:val="center"/>
              <w:rPr>
                <w:rFonts w:cstheme="minorHAnsi"/>
                <w:lang w:val="en-US"/>
              </w:rPr>
            </w:pPr>
          </w:p>
        </w:tc>
        <w:tc>
          <w:tcPr>
            <w:tcW w:w="1746" w:type="dxa"/>
            <w:noWrap/>
            <w:vAlign w:val="center"/>
            <w:hideMark/>
          </w:tcPr>
          <w:p w14:paraId="7A9A8968"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marshalli</w:t>
            </w:r>
            <w:proofErr w:type="spellEnd"/>
          </w:p>
        </w:tc>
        <w:tc>
          <w:tcPr>
            <w:tcW w:w="923" w:type="dxa"/>
            <w:noWrap/>
            <w:vAlign w:val="center"/>
            <w:hideMark/>
          </w:tcPr>
          <w:p w14:paraId="15964F13" w14:textId="77777777" w:rsidR="0084596C" w:rsidRPr="00FE0DAE" w:rsidRDefault="0084596C" w:rsidP="00B717F9">
            <w:pPr>
              <w:jc w:val="center"/>
              <w:rPr>
                <w:rFonts w:cstheme="minorHAnsi"/>
                <w:lang w:val="en-US"/>
              </w:rPr>
            </w:pPr>
            <w:r w:rsidRPr="00FE0DAE">
              <w:rPr>
                <w:rFonts w:cstheme="minorHAnsi"/>
                <w:lang w:val="en-US"/>
              </w:rPr>
              <w:t>1</w:t>
            </w:r>
          </w:p>
        </w:tc>
        <w:tc>
          <w:tcPr>
            <w:tcW w:w="992" w:type="dxa"/>
            <w:noWrap/>
            <w:vAlign w:val="center"/>
            <w:hideMark/>
          </w:tcPr>
          <w:p w14:paraId="42643BC8" w14:textId="77777777" w:rsidR="0084596C" w:rsidRPr="00FE0DAE" w:rsidRDefault="0084596C" w:rsidP="00B717F9">
            <w:pPr>
              <w:jc w:val="center"/>
              <w:rPr>
                <w:rFonts w:cstheme="minorHAnsi"/>
                <w:lang w:val="en-US"/>
              </w:rPr>
            </w:pPr>
          </w:p>
        </w:tc>
        <w:tc>
          <w:tcPr>
            <w:tcW w:w="1076" w:type="dxa"/>
            <w:vAlign w:val="center"/>
          </w:tcPr>
          <w:p w14:paraId="1A56441F" w14:textId="77777777" w:rsidR="0084596C" w:rsidRPr="00FE0DAE" w:rsidRDefault="0084596C" w:rsidP="00B717F9">
            <w:pPr>
              <w:jc w:val="center"/>
              <w:rPr>
                <w:rFonts w:cstheme="minorHAnsi"/>
                <w:lang w:val="en-US"/>
              </w:rPr>
            </w:pPr>
          </w:p>
        </w:tc>
        <w:tc>
          <w:tcPr>
            <w:tcW w:w="992" w:type="dxa"/>
            <w:noWrap/>
            <w:vAlign w:val="center"/>
            <w:hideMark/>
          </w:tcPr>
          <w:p w14:paraId="7A801247" w14:textId="77777777" w:rsidR="0084596C" w:rsidRPr="00FE0DAE" w:rsidRDefault="0084596C" w:rsidP="00B717F9">
            <w:pPr>
              <w:jc w:val="center"/>
              <w:rPr>
                <w:rFonts w:cstheme="minorHAnsi"/>
                <w:lang w:val="en-US"/>
              </w:rPr>
            </w:pPr>
          </w:p>
        </w:tc>
        <w:tc>
          <w:tcPr>
            <w:tcW w:w="1192" w:type="dxa"/>
            <w:vAlign w:val="center"/>
          </w:tcPr>
          <w:p w14:paraId="1E4A36C4" w14:textId="77777777" w:rsidR="0084596C" w:rsidRPr="00FE0DAE" w:rsidRDefault="0084596C" w:rsidP="00B717F9">
            <w:pPr>
              <w:jc w:val="center"/>
              <w:rPr>
                <w:rFonts w:cstheme="minorHAnsi"/>
                <w:lang w:val="en-US"/>
              </w:rPr>
            </w:pPr>
            <w:r w:rsidRPr="00FE0DAE">
              <w:rPr>
                <w:rFonts w:cstheme="minorHAnsi"/>
                <w:lang w:val="en-US"/>
              </w:rPr>
              <w:t>1</w:t>
            </w:r>
          </w:p>
        </w:tc>
      </w:tr>
      <w:tr w:rsidR="0084596C" w:rsidRPr="00FE0DAE" w14:paraId="3C31838D" w14:textId="77777777" w:rsidTr="00B717F9">
        <w:trPr>
          <w:trHeight w:val="300"/>
        </w:trPr>
        <w:tc>
          <w:tcPr>
            <w:tcW w:w="1814" w:type="dxa"/>
            <w:noWrap/>
            <w:vAlign w:val="center"/>
            <w:hideMark/>
          </w:tcPr>
          <w:p w14:paraId="1477524D" w14:textId="77777777" w:rsidR="0084596C" w:rsidRPr="00FE0DAE" w:rsidRDefault="0084596C" w:rsidP="00B717F9">
            <w:pPr>
              <w:jc w:val="center"/>
              <w:rPr>
                <w:rFonts w:cstheme="minorHAnsi"/>
                <w:lang w:val="en-US"/>
              </w:rPr>
            </w:pPr>
          </w:p>
        </w:tc>
        <w:tc>
          <w:tcPr>
            <w:tcW w:w="1471" w:type="dxa"/>
            <w:noWrap/>
            <w:vAlign w:val="center"/>
            <w:hideMark/>
          </w:tcPr>
          <w:p w14:paraId="409D014E" w14:textId="77777777" w:rsidR="0084596C" w:rsidRPr="00FE0DAE" w:rsidRDefault="0084596C" w:rsidP="00B717F9">
            <w:pPr>
              <w:jc w:val="center"/>
              <w:rPr>
                <w:rFonts w:cstheme="minorHAnsi"/>
                <w:lang w:val="en-US"/>
              </w:rPr>
            </w:pPr>
          </w:p>
        </w:tc>
        <w:tc>
          <w:tcPr>
            <w:tcW w:w="1746" w:type="dxa"/>
            <w:noWrap/>
            <w:vAlign w:val="center"/>
            <w:hideMark/>
          </w:tcPr>
          <w:p w14:paraId="6247E30D"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microglobosus</w:t>
            </w:r>
            <w:proofErr w:type="spellEnd"/>
          </w:p>
        </w:tc>
        <w:tc>
          <w:tcPr>
            <w:tcW w:w="923" w:type="dxa"/>
            <w:noWrap/>
            <w:vAlign w:val="center"/>
            <w:hideMark/>
          </w:tcPr>
          <w:p w14:paraId="7ADE6221" w14:textId="77777777" w:rsidR="0084596C" w:rsidRPr="00FE0DAE" w:rsidRDefault="0084596C" w:rsidP="00B717F9">
            <w:pPr>
              <w:jc w:val="center"/>
              <w:rPr>
                <w:rFonts w:cstheme="minorHAnsi"/>
                <w:lang w:val="en-US"/>
              </w:rPr>
            </w:pPr>
            <w:r w:rsidRPr="00FE0DAE">
              <w:rPr>
                <w:rFonts w:cstheme="minorHAnsi"/>
                <w:lang w:val="en-US"/>
              </w:rPr>
              <w:t>5</w:t>
            </w:r>
          </w:p>
        </w:tc>
        <w:tc>
          <w:tcPr>
            <w:tcW w:w="992" w:type="dxa"/>
            <w:noWrap/>
            <w:vAlign w:val="center"/>
            <w:hideMark/>
          </w:tcPr>
          <w:p w14:paraId="40678838" w14:textId="77777777" w:rsidR="0084596C" w:rsidRPr="00FE0DAE" w:rsidRDefault="0084596C" w:rsidP="00B717F9">
            <w:pPr>
              <w:jc w:val="center"/>
              <w:rPr>
                <w:rFonts w:cstheme="minorHAnsi"/>
                <w:lang w:val="en-US"/>
              </w:rPr>
            </w:pPr>
            <w:r w:rsidRPr="00FE0DAE">
              <w:rPr>
                <w:rFonts w:cstheme="minorHAnsi"/>
                <w:lang w:val="en-US"/>
              </w:rPr>
              <w:t>1</w:t>
            </w:r>
          </w:p>
        </w:tc>
        <w:tc>
          <w:tcPr>
            <w:tcW w:w="1076" w:type="dxa"/>
            <w:vAlign w:val="center"/>
          </w:tcPr>
          <w:p w14:paraId="5EE1AC7A" w14:textId="77777777" w:rsidR="0084596C" w:rsidRPr="00FE0DAE" w:rsidRDefault="0084596C" w:rsidP="00B717F9">
            <w:pPr>
              <w:jc w:val="center"/>
              <w:rPr>
                <w:rFonts w:cstheme="minorHAnsi"/>
                <w:lang w:val="en-US"/>
              </w:rPr>
            </w:pPr>
            <w:r w:rsidRPr="00FE0DAE">
              <w:rPr>
                <w:rFonts w:cstheme="minorHAnsi"/>
                <w:lang w:val="en-US"/>
              </w:rPr>
              <w:t>1</w:t>
            </w:r>
          </w:p>
        </w:tc>
        <w:tc>
          <w:tcPr>
            <w:tcW w:w="992" w:type="dxa"/>
            <w:noWrap/>
            <w:vAlign w:val="center"/>
            <w:hideMark/>
          </w:tcPr>
          <w:p w14:paraId="12A29FE3" w14:textId="77777777" w:rsidR="0084596C" w:rsidRPr="00FE0DAE" w:rsidRDefault="0084596C" w:rsidP="00B717F9">
            <w:pPr>
              <w:jc w:val="center"/>
              <w:rPr>
                <w:rFonts w:cstheme="minorHAnsi"/>
                <w:lang w:val="en-US"/>
              </w:rPr>
            </w:pPr>
          </w:p>
        </w:tc>
        <w:tc>
          <w:tcPr>
            <w:tcW w:w="1192" w:type="dxa"/>
            <w:vAlign w:val="center"/>
          </w:tcPr>
          <w:p w14:paraId="03DC7999" w14:textId="77777777" w:rsidR="0084596C" w:rsidRPr="00FE0DAE" w:rsidRDefault="0084596C" w:rsidP="00B717F9">
            <w:pPr>
              <w:jc w:val="center"/>
              <w:rPr>
                <w:rFonts w:cstheme="minorHAnsi"/>
                <w:lang w:val="en-US"/>
              </w:rPr>
            </w:pPr>
            <w:r w:rsidRPr="00FE0DAE">
              <w:rPr>
                <w:rFonts w:cstheme="minorHAnsi"/>
                <w:lang w:val="en-US"/>
              </w:rPr>
              <w:t>7</w:t>
            </w:r>
          </w:p>
        </w:tc>
      </w:tr>
      <w:tr w:rsidR="0084596C" w:rsidRPr="00FE0DAE" w14:paraId="1BCFEC3A" w14:textId="77777777" w:rsidTr="00B717F9">
        <w:trPr>
          <w:trHeight w:val="300"/>
        </w:trPr>
        <w:tc>
          <w:tcPr>
            <w:tcW w:w="1814" w:type="dxa"/>
            <w:noWrap/>
            <w:vAlign w:val="center"/>
            <w:hideMark/>
          </w:tcPr>
          <w:p w14:paraId="52908F10" w14:textId="77777777" w:rsidR="0084596C" w:rsidRPr="00FE0DAE" w:rsidRDefault="0084596C" w:rsidP="00B717F9">
            <w:pPr>
              <w:jc w:val="center"/>
              <w:rPr>
                <w:rFonts w:cstheme="minorHAnsi"/>
                <w:lang w:val="en-US"/>
              </w:rPr>
            </w:pPr>
          </w:p>
        </w:tc>
        <w:tc>
          <w:tcPr>
            <w:tcW w:w="1471" w:type="dxa"/>
            <w:noWrap/>
            <w:vAlign w:val="center"/>
            <w:hideMark/>
          </w:tcPr>
          <w:p w14:paraId="0ECD46A9" w14:textId="77777777" w:rsidR="0084596C" w:rsidRPr="00FE0DAE" w:rsidRDefault="0084596C" w:rsidP="00B717F9">
            <w:pPr>
              <w:jc w:val="center"/>
              <w:rPr>
                <w:rFonts w:cstheme="minorHAnsi"/>
                <w:lang w:val="en-US"/>
              </w:rPr>
            </w:pPr>
          </w:p>
        </w:tc>
        <w:tc>
          <w:tcPr>
            <w:tcW w:w="1746" w:type="dxa"/>
            <w:noWrap/>
            <w:vAlign w:val="center"/>
            <w:hideMark/>
          </w:tcPr>
          <w:p w14:paraId="741C7FCF"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pearsonii</w:t>
            </w:r>
            <w:proofErr w:type="spellEnd"/>
          </w:p>
        </w:tc>
        <w:tc>
          <w:tcPr>
            <w:tcW w:w="923" w:type="dxa"/>
            <w:noWrap/>
            <w:vAlign w:val="center"/>
            <w:hideMark/>
          </w:tcPr>
          <w:p w14:paraId="04600DCE" w14:textId="77777777" w:rsidR="0084596C" w:rsidRPr="00FE0DAE" w:rsidRDefault="0084596C" w:rsidP="00B717F9">
            <w:pPr>
              <w:jc w:val="center"/>
              <w:rPr>
                <w:rFonts w:cstheme="minorHAnsi"/>
                <w:lang w:val="en-US"/>
              </w:rPr>
            </w:pPr>
            <w:r w:rsidRPr="00FE0DAE">
              <w:rPr>
                <w:rFonts w:cstheme="minorHAnsi"/>
                <w:lang w:val="en-US"/>
              </w:rPr>
              <w:t>46</w:t>
            </w:r>
          </w:p>
        </w:tc>
        <w:tc>
          <w:tcPr>
            <w:tcW w:w="992" w:type="dxa"/>
            <w:noWrap/>
            <w:vAlign w:val="center"/>
            <w:hideMark/>
          </w:tcPr>
          <w:p w14:paraId="73FE56FF" w14:textId="77777777" w:rsidR="0084596C" w:rsidRPr="00FE0DAE" w:rsidRDefault="0084596C" w:rsidP="00B717F9">
            <w:pPr>
              <w:jc w:val="center"/>
              <w:rPr>
                <w:rFonts w:cstheme="minorHAnsi"/>
                <w:lang w:val="en-US"/>
              </w:rPr>
            </w:pPr>
            <w:r w:rsidRPr="00FE0DAE">
              <w:rPr>
                <w:rFonts w:cstheme="minorHAnsi"/>
                <w:lang w:val="en-US"/>
              </w:rPr>
              <w:t>19</w:t>
            </w:r>
          </w:p>
        </w:tc>
        <w:tc>
          <w:tcPr>
            <w:tcW w:w="1076" w:type="dxa"/>
            <w:vAlign w:val="center"/>
          </w:tcPr>
          <w:p w14:paraId="7F5C798E" w14:textId="77777777" w:rsidR="0084596C" w:rsidRPr="00FE0DAE" w:rsidRDefault="0084596C" w:rsidP="00B717F9">
            <w:pPr>
              <w:jc w:val="center"/>
              <w:rPr>
                <w:rFonts w:cstheme="minorHAnsi"/>
                <w:lang w:val="en-US"/>
              </w:rPr>
            </w:pPr>
            <w:r w:rsidRPr="00FE0DAE">
              <w:rPr>
                <w:rFonts w:cstheme="minorHAnsi"/>
                <w:lang w:val="en-US"/>
              </w:rPr>
              <w:t>1</w:t>
            </w:r>
          </w:p>
        </w:tc>
        <w:tc>
          <w:tcPr>
            <w:tcW w:w="992" w:type="dxa"/>
            <w:noWrap/>
            <w:vAlign w:val="center"/>
            <w:hideMark/>
          </w:tcPr>
          <w:p w14:paraId="19B045C8" w14:textId="77777777" w:rsidR="0084596C" w:rsidRPr="00FE0DAE" w:rsidRDefault="0084596C" w:rsidP="00B717F9">
            <w:pPr>
              <w:jc w:val="center"/>
              <w:rPr>
                <w:rFonts w:cstheme="minorHAnsi"/>
                <w:lang w:val="en-US"/>
              </w:rPr>
            </w:pPr>
          </w:p>
        </w:tc>
        <w:tc>
          <w:tcPr>
            <w:tcW w:w="1192" w:type="dxa"/>
            <w:vAlign w:val="center"/>
          </w:tcPr>
          <w:p w14:paraId="1A71D39D" w14:textId="77777777" w:rsidR="0084596C" w:rsidRPr="00FE0DAE" w:rsidRDefault="0084596C" w:rsidP="00B717F9">
            <w:pPr>
              <w:jc w:val="center"/>
              <w:rPr>
                <w:rFonts w:cstheme="minorHAnsi"/>
                <w:lang w:val="en-US"/>
              </w:rPr>
            </w:pPr>
            <w:r w:rsidRPr="00FE0DAE">
              <w:rPr>
                <w:rFonts w:cstheme="minorHAnsi"/>
                <w:lang w:val="en-US"/>
              </w:rPr>
              <w:t>66</w:t>
            </w:r>
          </w:p>
        </w:tc>
      </w:tr>
      <w:tr w:rsidR="0084596C" w:rsidRPr="00FE0DAE" w14:paraId="362D71C6" w14:textId="77777777" w:rsidTr="00B717F9">
        <w:trPr>
          <w:trHeight w:val="300"/>
        </w:trPr>
        <w:tc>
          <w:tcPr>
            <w:tcW w:w="1814" w:type="dxa"/>
            <w:noWrap/>
            <w:vAlign w:val="center"/>
            <w:hideMark/>
          </w:tcPr>
          <w:p w14:paraId="12A63DC5" w14:textId="77777777" w:rsidR="0084596C" w:rsidRPr="00FE0DAE" w:rsidRDefault="0084596C" w:rsidP="00B717F9">
            <w:pPr>
              <w:jc w:val="center"/>
              <w:rPr>
                <w:rFonts w:cstheme="minorHAnsi"/>
                <w:lang w:val="en-US"/>
              </w:rPr>
            </w:pPr>
          </w:p>
        </w:tc>
        <w:tc>
          <w:tcPr>
            <w:tcW w:w="1471" w:type="dxa"/>
            <w:noWrap/>
            <w:vAlign w:val="center"/>
            <w:hideMark/>
          </w:tcPr>
          <w:p w14:paraId="0E9C7A19" w14:textId="77777777" w:rsidR="0084596C" w:rsidRPr="00FE0DAE" w:rsidRDefault="0084596C" w:rsidP="00B717F9">
            <w:pPr>
              <w:jc w:val="center"/>
              <w:rPr>
                <w:rFonts w:cstheme="minorHAnsi"/>
                <w:lang w:val="en-US"/>
              </w:rPr>
            </w:pPr>
          </w:p>
        </w:tc>
        <w:tc>
          <w:tcPr>
            <w:tcW w:w="1746" w:type="dxa"/>
            <w:noWrap/>
            <w:vAlign w:val="center"/>
            <w:hideMark/>
          </w:tcPr>
          <w:p w14:paraId="2404C828"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pusillus</w:t>
            </w:r>
            <w:proofErr w:type="spellEnd"/>
          </w:p>
        </w:tc>
        <w:tc>
          <w:tcPr>
            <w:tcW w:w="923" w:type="dxa"/>
            <w:noWrap/>
            <w:vAlign w:val="center"/>
            <w:hideMark/>
          </w:tcPr>
          <w:p w14:paraId="667F6D69" w14:textId="77777777" w:rsidR="0084596C" w:rsidRPr="00FE0DAE" w:rsidRDefault="0084596C" w:rsidP="00B717F9">
            <w:pPr>
              <w:jc w:val="center"/>
              <w:rPr>
                <w:rFonts w:cstheme="minorHAnsi"/>
                <w:lang w:val="en-US"/>
              </w:rPr>
            </w:pPr>
            <w:r w:rsidRPr="00FE0DAE">
              <w:rPr>
                <w:rFonts w:cstheme="minorHAnsi"/>
                <w:lang w:val="en-US"/>
              </w:rPr>
              <w:t>7</w:t>
            </w:r>
          </w:p>
        </w:tc>
        <w:tc>
          <w:tcPr>
            <w:tcW w:w="992" w:type="dxa"/>
            <w:noWrap/>
            <w:vAlign w:val="center"/>
            <w:hideMark/>
          </w:tcPr>
          <w:p w14:paraId="41954EE7" w14:textId="77777777" w:rsidR="0084596C" w:rsidRPr="00FE0DAE" w:rsidRDefault="0084596C" w:rsidP="00B717F9">
            <w:pPr>
              <w:jc w:val="center"/>
              <w:rPr>
                <w:rFonts w:cstheme="minorHAnsi"/>
                <w:lang w:val="en-US"/>
              </w:rPr>
            </w:pPr>
            <w:r w:rsidRPr="00FE0DAE">
              <w:rPr>
                <w:rFonts w:cstheme="minorHAnsi"/>
                <w:lang w:val="en-US"/>
              </w:rPr>
              <w:t>11</w:t>
            </w:r>
          </w:p>
        </w:tc>
        <w:tc>
          <w:tcPr>
            <w:tcW w:w="1076" w:type="dxa"/>
            <w:vAlign w:val="center"/>
          </w:tcPr>
          <w:p w14:paraId="1800D421" w14:textId="77777777" w:rsidR="0084596C" w:rsidRPr="00FE0DAE" w:rsidRDefault="0084596C" w:rsidP="00B717F9">
            <w:pPr>
              <w:jc w:val="center"/>
              <w:rPr>
                <w:rFonts w:cstheme="minorHAnsi"/>
                <w:lang w:val="en-US"/>
              </w:rPr>
            </w:pPr>
          </w:p>
        </w:tc>
        <w:tc>
          <w:tcPr>
            <w:tcW w:w="992" w:type="dxa"/>
            <w:noWrap/>
            <w:vAlign w:val="center"/>
            <w:hideMark/>
          </w:tcPr>
          <w:p w14:paraId="72D6B227" w14:textId="77777777" w:rsidR="0084596C" w:rsidRPr="00FE0DAE" w:rsidRDefault="0084596C" w:rsidP="00B717F9">
            <w:pPr>
              <w:jc w:val="center"/>
              <w:rPr>
                <w:rFonts w:cstheme="minorHAnsi"/>
                <w:lang w:val="en-US"/>
              </w:rPr>
            </w:pPr>
          </w:p>
        </w:tc>
        <w:tc>
          <w:tcPr>
            <w:tcW w:w="1192" w:type="dxa"/>
            <w:vAlign w:val="center"/>
          </w:tcPr>
          <w:p w14:paraId="317D7CE7" w14:textId="77777777" w:rsidR="0084596C" w:rsidRPr="00FE0DAE" w:rsidRDefault="0084596C" w:rsidP="00B717F9">
            <w:pPr>
              <w:jc w:val="center"/>
              <w:rPr>
                <w:rFonts w:cstheme="minorHAnsi"/>
                <w:lang w:val="en-US"/>
              </w:rPr>
            </w:pPr>
            <w:r w:rsidRPr="00FE0DAE">
              <w:rPr>
                <w:rFonts w:cstheme="minorHAnsi"/>
                <w:lang w:val="en-US"/>
              </w:rPr>
              <w:t>18</w:t>
            </w:r>
          </w:p>
        </w:tc>
      </w:tr>
      <w:tr w:rsidR="0084596C" w:rsidRPr="00FE0DAE" w14:paraId="3DF1C8C9" w14:textId="77777777" w:rsidTr="00B717F9">
        <w:trPr>
          <w:trHeight w:val="300"/>
        </w:trPr>
        <w:tc>
          <w:tcPr>
            <w:tcW w:w="1814" w:type="dxa"/>
            <w:noWrap/>
            <w:vAlign w:val="center"/>
            <w:hideMark/>
          </w:tcPr>
          <w:p w14:paraId="08729A31" w14:textId="77777777" w:rsidR="0084596C" w:rsidRPr="00FE0DAE" w:rsidRDefault="0084596C" w:rsidP="00B717F9">
            <w:pPr>
              <w:jc w:val="center"/>
              <w:rPr>
                <w:rFonts w:cstheme="minorHAnsi"/>
                <w:lang w:val="en-US"/>
              </w:rPr>
            </w:pPr>
          </w:p>
        </w:tc>
        <w:tc>
          <w:tcPr>
            <w:tcW w:w="1471" w:type="dxa"/>
            <w:noWrap/>
            <w:vAlign w:val="center"/>
            <w:hideMark/>
          </w:tcPr>
          <w:p w14:paraId="2F91F470" w14:textId="77777777" w:rsidR="0084596C" w:rsidRPr="00FE0DAE" w:rsidRDefault="0084596C" w:rsidP="00B717F9">
            <w:pPr>
              <w:jc w:val="center"/>
              <w:rPr>
                <w:rFonts w:cstheme="minorHAnsi"/>
                <w:lang w:val="en-US"/>
              </w:rPr>
            </w:pPr>
          </w:p>
        </w:tc>
        <w:tc>
          <w:tcPr>
            <w:tcW w:w="1746" w:type="dxa"/>
            <w:noWrap/>
            <w:vAlign w:val="center"/>
            <w:hideMark/>
          </w:tcPr>
          <w:p w14:paraId="0D5B2DBB" w14:textId="77777777" w:rsidR="0084596C" w:rsidRPr="00FE0DAE" w:rsidRDefault="0084596C" w:rsidP="00B717F9">
            <w:pPr>
              <w:jc w:val="center"/>
              <w:rPr>
                <w:rFonts w:cstheme="minorHAnsi"/>
                <w:i/>
                <w:iCs/>
                <w:lang w:val="en-US"/>
              </w:rPr>
            </w:pPr>
            <w:r w:rsidRPr="00FE0DAE">
              <w:rPr>
                <w:rFonts w:cstheme="minorHAnsi"/>
                <w:i/>
                <w:iCs/>
                <w:lang w:val="en-US"/>
              </w:rPr>
              <w:t>rex</w:t>
            </w:r>
          </w:p>
        </w:tc>
        <w:tc>
          <w:tcPr>
            <w:tcW w:w="923" w:type="dxa"/>
            <w:noWrap/>
            <w:vAlign w:val="center"/>
            <w:hideMark/>
          </w:tcPr>
          <w:p w14:paraId="7DF60585" w14:textId="77777777" w:rsidR="0084596C" w:rsidRPr="00FE0DAE" w:rsidRDefault="0084596C" w:rsidP="00B717F9">
            <w:pPr>
              <w:jc w:val="center"/>
              <w:rPr>
                <w:rFonts w:cstheme="minorHAnsi"/>
                <w:i/>
                <w:iCs/>
                <w:lang w:val="en-US"/>
              </w:rPr>
            </w:pPr>
          </w:p>
        </w:tc>
        <w:tc>
          <w:tcPr>
            <w:tcW w:w="992" w:type="dxa"/>
            <w:noWrap/>
            <w:vAlign w:val="center"/>
            <w:hideMark/>
          </w:tcPr>
          <w:p w14:paraId="623EAE0F" w14:textId="77777777" w:rsidR="0084596C" w:rsidRPr="00FE0DAE" w:rsidRDefault="0084596C" w:rsidP="00B717F9">
            <w:pPr>
              <w:jc w:val="center"/>
              <w:rPr>
                <w:rFonts w:cstheme="minorHAnsi"/>
                <w:lang w:val="en-US"/>
              </w:rPr>
            </w:pPr>
          </w:p>
        </w:tc>
        <w:tc>
          <w:tcPr>
            <w:tcW w:w="1076" w:type="dxa"/>
            <w:vAlign w:val="center"/>
          </w:tcPr>
          <w:p w14:paraId="19A86146" w14:textId="77777777" w:rsidR="0084596C" w:rsidRPr="00FE0DAE" w:rsidRDefault="0084596C" w:rsidP="00B717F9">
            <w:pPr>
              <w:jc w:val="center"/>
              <w:rPr>
                <w:rFonts w:cstheme="minorHAnsi"/>
                <w:lang w:val="en-US"/>
              </w:rPr>
            </w:pPr>
            <w:r w:rsidRPr="00FE0DAE">
              <w:rPr>
                <w:rFonts w:cstheme="minorHAnsi"/>
                <w:lang w:val="en-US"/>
              </w:rPr>
              <w:t>2</w:t>
            </w:r>
          </w:p>
        </w:tc>
        <w:tc>
          <w:tcPr>
            <w:tcW w:w="992" w:type="dxa"/>
            <w:noWrap/>
            <w:vAlign w:val="center"/>
            <w:hideMark/>
          </w:tcPr>
          <w:p w14:paraId="6BA87C84" w14:textId="77777777" w:rsidR="0084596C" w:rsidRPr="00FE0DAE" w:rsidRDefault="0084596C" w:rsidP="00B717F9">
            <w:pPr>
              <w:jc w:val="center"/>
              <w:rPr>
                <w:rFonts w:cstheme="minorHAnsi"/>
                <w:lang w:val="en-US"/>
              </w:rPr>
            </w:pPr>
          </w:p>
        </w:tc>
        <w:tc>
          <w:tcPr>
            <w:tcW w:w="1192" w:type="dxa"/>
            <w:vAlign w:val="center"/>
          </w:tcPr>
          <w:p w14:paraId="39BDB5BC" w14:textId="77777777" w:rsidR="0084596C" w:rsidRPr="00FE0DAE" w:rsidRDefault="0084596C" w:rsidP="00B717F9">
            <w:pPr>
              <w:jc w:val="center"/>
              <w:rPr>
                <w:rFonts w:cstheme="minorHAnsi"/>
                <w:lang w:val="en-US"/>
              </w:rPr>
            </w:pPr>
            <w:r w:rsidRPr="00FE0DAE">
              <w:rPr>
                <w:rFonts w:cstheme="minorHAnsi"/>
                <w:lang w:val="en-US"/>
              </w:rPr>
              <w:t>2</w:t>
            </w:r>
          </w:p>
        </w:tc>
      </w:tr>
      <w:tr w:rsidR="0084596C" w:rsidRPr="00FE0DAE" w14:paraId="4C645A1E" w14:textId="77777777" w:rsidTr="00B717F9">
        <w:trPr>
          <w:trHeight w:val="300"/>
        </w:trPr>
        <w:tc>
          <w:tcPr>
            <w:tcW w:w="1814" w:type="dxa"/>
            <w:noWrap/>
            <w:vAlign w:val="center"/>
            <w:hideMark/>
          </w:tcPr>
          <w:p w14:paraId="7FB0988A" w14:textId="77777777" w:rsidR="0084596C" w:rsidRPr="00FE0DAE" w:rsidRDefault="0084596C" w:rsidP="00B717F9">
            <w:pPr>
              <w:jc w:val="center"/>
              <w:rPr>
                <w:rFonts w:cstheme="minorHAnsi"/>
                <w:lang w:val="en-US"/>
              </w:rPr>
            </w:pPr>
          </w:p>
        </w:tc>
        <w:tc>
          <w:tcPr>
            <w:tcW w:w="1471" w:type="dxa"/>
            <w:noWrap/>
            <w:vAlign w:val="center"/>
            <w:hideMark/>
          </w:tcPr>
          <w:p w14:paraId="34D8D7F3" w14:textId="77777777" w:rsidR="0084596C" w:rsidRPr="00FE0DAE" w:rsidRDefault="0084596C" w:rsidP="00B717F9">
            <w:pPr>
              <w:jc w:val="center"/>
              <w:rPr>
                <w:rFonts w:cstheme="minorHAnsi"/>
                <w:lang w:val="en-US"/>
              </w:rPr>
            </w:pPr>
          </w:p>
        </w:tc>
        <w:tc>
          <w:tcPr>
            <w:tcW w:w="1746" w:type="dxa"/>
            <w:noWrap/>
            <w:vAlign w:val="center"/>
            <w:hideMark/>
          </w:tcPr>
          <w:p w14:paraId="7DE15BD1"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shameli</w:t>
            </w:r>
            <w:proofErr w:type="spellEnd"/>
          </w:p>
        </w:tc>
        <w:tc>
          <w:tcPr>
            <w:tcW w:w="923" w:type="dxa"/>
            <w:noWrap/>
            <w:vAlign w:val="center"/>
            <w:hideMark/>
          </w:tcPr>
          <w:p w14:paraId="498C5943" w14:textId="77777777" w:rsidR="0084596C" w:rsidRPr="00FE0DAE" w:rsidRDefault="0084596C" w:rsidP="00B717F9">
            <w:pPr>
              <w:jc w:val="center"/>
              <w:rPr>
                <w:rFonts w:cstheme="minorHAnsi"/>
                <w:i/>
                <w:iCs/>
                <w:lang w:val="en-US"/>
              </w:rPr>
            </w:pPr>
          </w:p>
        </w:tc>
        <w:tc>
          <w:tcPr>
            <w:tcW w:w="992" w:type="dxa"/>
            <w:noWrap/>
            <w:vAlign w:val="center"/>
            <w:hideMark/>
          </w:tcPr>
          <w:p w14:paraId="28492E64" w14:textId="77777777" w:rsidR="0084596C" w:rsidRPr="00FE0DAE" w:rsidRDefault="0084596C" w:rsidP="00B717F9">
            <w:pPr>
              <w:jc w:val="center"/>
              <w:rPr>
                <w:rFonts w:cstheme="minorHAnsi"/>
                <w:lang w:val="en-US"/>
              </w:rPr>
            </w:pPr>
          </w:p>
        </w:tc>
        <w:tc>
          <w:tcPr>
            <w:tcW w:w="1076" w:type="dxa"/>
            <w:vAlign w:val="center"/>
          </w:tcPr>
          <w:p w14:paraId="1A857E02" w14:textId="77777777" w:rsidR="0084596C" w:rsidRPr="00FE0DAE" w:rsidRDefault="0084596C" w:rsidP="00B717F9">
            <w:pPr>
              <w:jc w:val="center"/>
              <w:rPr>
                <w:rFonts w:cstheme="minorHAnsi"/>
                <w:lang w:val="en-US"/>
              </w:rPr>
            </w:pPr>
            <w:r w:rsidRPr="00FE0DAE">
              <w:rPr>
                <w:rFonts w:cstheme="minorHAnsi"/>
                <w:lang w:val="en-US"/>
              </w:rPr>
              <w:t>1</w:t>
            </w:r>
          </w:p>
        </w:tc>
        <w:tc>
          <w:tcPr>
            <w:tcW w:w="992" w:type="dxa"/>
            <w:noWrap/>
            <w:vAlign w:val="center"/>
            <w:hideMark/>
          </w:tcPr>
          <w:p w14:paraId="0E3FD7BD" w14:textId="77777777" w:rsidR="0084596C" w:rsidRPr="00FE0DAE" w:rsidRDefault="0084596C" w:rsidP="00B717F9">
            <w:pPr>
              <w:jc w:val="center"/>
              <w:rPr>
                <w:rFonts w:cstheme="minorHAnsi"/>
                <w:lang w:val="en-US"/>
              </w:rPr>
            </w:pPr>
          </w:p>
        </w:tc>
        <w:tc>
          <w:tcPr>
            <w:tcW w:w="1192" w:type="dxa"/>
            <w:vAlign w:val="center"/>
          </w:tcPr>
          <w:p w14:paraId="42442C4D" w14:textId="77777777" w:rsidR="0084596C" w:rsidRPr="00FE0DAE" w:rsidRDefault="0084596C" w:rsidP="00B717F9">
            <w:pPr>
              <w:jc w:val="center"/>
              <w:rPr>
                <w:rFonts w:cstheme="minorHAnsi"/>
                <w:lang w:val="en-US"/>
              </w:rPr>
            </w:pPr>
            <w:r w:rsidRPr="00FE0DAE">
              <w:rPr>
                <w:rFonts w:cstheme="minorHAnsi"/>
                <w:lang w:val="en-US"/>
              </w:rPr>
              <w:t>1</w:t>
            </w:r>
          </w:p>
        </w:tc>
      </w:tr>
      <w:tr w:rsidR="0084596C" w:rsidRPr="00FE0DAE" w14:paraId="3F54C07A" w14:textId="77777777" w:rsidTr="00B717F9">
        <w:trPr>
          <w:trHeight w:val="300"/>
        </w:trPr>
        <w:tc>
          <w:tcPr>
            <w:tcW w:w="1814" w:type="dxa"/>
            <w:noWrap/>
            <w:vAlign w:val="center"/>
            <w:hideMark/>
          </w:tcPr>
          <w:p w14:paraId="40E20A10" w14:textId="77777777" w:rsidR="0084596C" w:rsidRPr="00FE0DAE" w:rsidRDefault="0084596C" w:rsidP="00B717F9">
            <w:pPr>
              <w:jc w:val="center"/>
              <w:rPr>
                <w:rFonts w:cstheme="minorHAnsi"/>
                <w:lang w:val="en-US"/>
              </w:rPr>
            </w:pPr>
          </w:p>
        </w:tc>
        <w:tc>
          <w:tcPr>
            <w:tcW w:w="1471" w:type="dxa"/>
            <w:noWrap/>
            <w:vAlign w:val="center"/>
            <w:hideMark/>
          </w:tcPr>
          <w:p w14:paraId="3AA8E77F" w14:textId="77777777" w:rsidR="0084596C" w:rsidRPr="00FE0DAE" w:rsidRDefault="0084596C" w:rsidP="00B717F9">
            <w:pPr>
              <w:jc w:val="center"/>
              <w:rPr>
                <w:rFonts w:cstheme="minorHAnsi"/>
                <w:lang w:val="en-US"/>
              </w:rPr>
            </w:pPr>
          </w:p>
        </w:tc>
        <w:tc>
          <w:tcPr>
            <w:tcW w:w="1746" w:type="dxa"/>
            <w:noWrap/>
            <w:vAlign w:val="center"/>
            <w:hideMark/>
          </w:tcPr>
          <w:p w14:paraId="7CC5CB40"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siamensis</w:t>
            </w:r>
            <w:proofErr w:type="spellEnd"/>
          </w:p>
        </w:tc>
        <w:tc>
          <w:tcPr>
            <w:tcW w:w="923" w:type="dxa"/>
            <w:noWrap/>
            <w:vAlign w:val="center"/>
            <w:hideMark/>
          </w:tcPr>
          <w:p w14:paraId="4B134777" w14:textId="77777777" w:rsidR="0084596C" w:rsidRPr="00FE0DAE" w:rsidRDefault="0084596C" w:rsidP="00B717F9">
            <w:pPr>
              <w:jc w:val="center"/>
              <w:rPr>
                <w:rFonts w:cstheme="minorHAnsi"/>
                <w:i/>
                <w:iCs/>
                <w:lang w:val="en-US"/>
              </w:rPr>
            </w:pPr>
          </w:p>
        </w:tc>
        <w:tc>
          <w:tcPr>
            <w:tcW w:w="992" w:type="dxa"/>
            <w:noWrap/>
            <w:vAlign w:val="center"/>
            <w:hideMark/>
          </w:tcPr>
          <w:p w14:paraId="3DA98BC1" w14:textId="77777777" w:rsidR="0084596C" w:rsidRPr="00FE0DAE" w:rsidRDefault="0084596C" w:rsidP="00B717F9">
            <w:pPr>
              <w:jc w:val="center"/>
              <w:rPr>
                <w:rFonts w:cstheme="minorHAnsi"/>
                <w:lang w:val="en-US"/>
              </w:rPr>
            </w:pPr>
          </w:p>
        </w:tc>
        <w:tc>
          <w:tcPr>
            <w:tcW w:w="1076" w:type="dxa"/>
            <w:vAlign w:val="center"/>
          </w:tcPr>
          <w:p w14:paraId="2C6337B1" w14:textId="77777777" w:rsidR="0084596C" w:rsidRPr="00FE0DAE" w:rsidRDefault="0084596C" w:rsidP="00B717F9">
            <w:pPr>
              <w:jc w:val="center"/>
              <w:rPr>
                <w:rFonts w:cstheme="minorHAnsi"/>
                <w:lang w:val="en-US"/>
              </w:rPr>
            </w:pPr>
            <w:r w:rsidRPr="00FE0DAE">
              <w:rPr>
                <w:rFonts w:cstheme="minorHAnsi"/>
                <w:lang w:val="en-US"/>
              </w:rPr>
              <w:t>6</w:t>
            </w:r>
          </w:p>
        </w:tc>
        <w:tc>
          <w:tcPr>
            <w:tcW w:w="992" w:type="dxa"/>
            <w:noWrap/>
            <w:vAlign w:val="center"/>
            <w:hideMark/>
          </w:tcPr>
          <w:p w14:paraId="755C4D33" w14:textId="77777777" w:rsidR="0084596C" w:rsidRPr="00FE0DAE" w:rsidRDefault="0084596C" w:rsidP="00B717F9">
            <w:pPr>
              <w:jc w:val="center"/>
              <w:rPr>
                <w:rFonts w:cstheme="minorHAnsi"/>
                <w:lang w:val="en-US"/>
              </w:rPr>
            </w:pPr>
            <w:r w:rsidRPr="00FE0DAE">
              <w:rPr>
                <w:rFonts w:cstheme="minorHAnsi"/>
                <w:lang w:val="en-US"/>
              </w:rPr>
              <w:t>4</w:t>
            </w:r>
          </w:p>
        </w:tc>
        <w:tc>
          <w:tcPr>
            <w:tcW w:w="1192" w:type="dxa"/>
            <w:vAlign w:val="center"/>
          </w:tcPr>
          <w:p w14:paraId="710A9DCD" w14:textId="77777777" w:rsidR="0084596C" w:rsidRPr="00FE0DAE" w:rsidRDefault="0084596C" w:rsidP="00B717F9">
            <w:pPr>
              <w:jc w:val="center"/>
              <w:rPr>
                <w:rFonts w:cstheme="minorHAnsi"/>
                <w:lang w:val="en-US"/>
              </w:rPr>
            </w:pPr>
            <w:r w:rsidRPr="00FE0DAE">
              <w:rPr>
                <w:rFonts w:cstheme="minorHAnsi"/>
                <w:lang w:val="en-US"/>
              </w:rPr>
              <w:t>10</w:t>
            </w:r>
          </w:p>
        </w:tc>
      </w:tr>
      <w:tr w:rsidR="0084596C" w:rsidRPr="00FE0DAE" w14:paraId="614EBC57" w14:textId="77777777" w:rsidTr="00B717F9">
        <w:trPr>
          <w:trHeight w:val="300"/>
        </w:trPr>
        <w:tc>
          <w:tcPr>
            <w:tcW w:w="1814" w:type="dxa"/>
            <w:noWrap/>
            <w:vAlign w:val="center"/>
            <w:hideMark/>
          </w:tcPr>
          <w:p w14:paraId="3168DDAA" w14:textId="77777777" w:rsidR="0084596C" w:rsidRPr="00FE0DAE" w:rsidRDefault="0084596C" w:rsidP="00B717F9">
            <w:pPr>
              <w:jc w:val="center"/>
              <w:rPr>
                <w:rFonts w:cstheme="minorHAnsi"/>
                <w:lang w:val="en-US"/>
              </w:rPr>
            </w:pPr>
          </w:p>
        </w:tc>
        <w:tc>
          <w:tcPr>
            <w:tcW w:w="1471" w:type="dxa"/>
            <w:noWrap/>
            <w:vAlign w:val="center"/>
            <w:hideMark/>
          </w:tcPr>
          <w:p w14:paraId="1F0C9854" w14:textId="77777777" w:rsidR="0084596C" w:rsidRPr="00FE0DAE" w:rsidRDefault="0084596C" w:rsidP="00B717F9">
            <w:pPr>
              <w:jc w:val="center"/>
              <w:rPr>
                <w:rFonts w:cstheme="minorHAnsi"/>
                <w:lang w:val="en-US"/>
              </w:rPr>
            </w:pPr>
          </w:p>
        </w:tc>
        <w:tc>
          <w:tcPr>
            <w:tcW w:w="1746" w:type="dxa"/>
            <w:noWrap/>
            <w:vAlign w:val="center"/>
            <w:hideMark/>
          </w:tcPr>
          <w:p w14:paraId="413C92A0" w14:textId="77777777" w:rsidR="0084596C" w:rsidRPr="00FE0DAE" w:rsidRDefault="0084596C" w:rsidP="00B717F9">
            <w:pPr>
              <w:jc w:val="center"/>
              <w:rPr>
                <w:rFonts w:cstheme="minorHAnsi"/>
                <w:lang w:val="en-US"/>
              </w:rPr>
            </w:pPr>
            <w:r w:rsidRPr="00FE0DAE">
              <w:rPr>
                <w:rFonts w:cstheme="minorHAnsi"/>
                <w:lang w:val="en-US"/>
              </w:rPr>
              <w:t>sp.</w:t>
            </w:r>
          </w:p>
        </w:tc>
        <w:tc>
          <w:tcPr>
            <w:tcW w:w="923" w:type="dxa"/>
            <w:noWrap/>
            <w:vAlign w:val="center"/>
            <w:hideMark/>
          </w:tcPr>
          <w:p w14:paraId="4BD1E23C" w14:textId="77777777" w:rsidR="0084596C" w:rsidRPr="00FE0DAE" w:rsidRDefault="0084596C" w:rsidP="00B717F9">
            <w:pPr>
              <w:jc w:val="center"/>
              <w:rPr>
                <w:rFonts w:cstheme="minorHAnsi"/>
                <w:lang w:val="en-US"/>
              </w:rPr>
            </w:pPr>
            <w:r w:rsidRPr="00FE0DAE">
              <w:rPr>
                <w:rFonts w:cstheme="minorHAnsi"/>
                <w:lang w:val="en-US"/>
              </w:rPr>
              <w:t>2</w:t>
            </w:r>
          </w:p>
        </w:tc>
        <w:tc>
          <w:tcPr>
            <w:tcW w:w="992" w:type="dxa"/>
            <w:noWrap/>
            <w:vAlign w:val="center"/>
            <w:hideMark/>
          </w:tcPr>
          <w:p w14:paraId="4DE0F708" w14:textId="77777777" w:rsidR="0084596C" w:rsidRPr="00FE0DAE" w:rsidRDefault="0084596C" w:rsidP="00B717F9">
            <w:pPr>
              <w:jc w:val="center"/>
              <w:rPr>
                <w:rFonts w:cstheme="minorHAnsi"/>
                <w:lang w:val="en-US"/>
              </w:rPr>
            </w:pPr>
          </w:p>
        </w:tc>
        <w:tc>
          <w:tcPr>
            <w:tcW w:w="1076" w:type="dxa"/>
            <w:vAlign w:val="center"/>
          </w:tcPr>
          <w:p w14:paraId="4A71C293" w14:textId="77777777" w:rsidR="0084596C" w:rsidRPr="00FE0DAE" w:rsidRDefault="0084596C" w:rsidP="00B717F9">
            <w:pPr>
              <w:jc w:val="center"/>
              <w:rPr>
                <w:rFonts w:cstheme="minorHAnsi"/>
                <w:lang w:val="en-US"/>
              </w:rPr>
            </w:pPr>
          </w:p>
        </w:tc>
        <w:tc>
          <w:tcPr>
            <w:tcW w:w="992" w:type="dxa"/>
            <w:noWrap/>
            <w:vAlign w:val="center"/>
            <w:hideMark/>
          </w:tcPr>
          <w:p w14:paraId="094264FC" w14:textId="77777777" w:rsidR="0084596C" w:rsidRPr="00FE0DAE" w:rsidRDefault="0084596C" w:rsidP="00B717F9">
            <w:pPr>
              <w:jc w:val="center"/>
              <w:rPr>
                <w:rFonts w:cstheme="minorHAnsi"/>
                <w:lang w:val="en-US"/>
              </w:rPr>
            </w:pPr>
          </w:p>
        </w:tc>
        <w:tc>
          <w:tcPr>
            <w:tcW w:w="1192" w:type="dxa"/>
            <w:vAlign w:val="center"/>
          </w:tcPr>
          <w:p w14:paraId="5328DA62" w14:textId="77777777" w:rsidR="0084596C" w:rsidRPr="00FE0DAE" w:rsidRDefault="0084596C" w:rsidP="00B717F9">
            <w:pPr>
              <w:jc w:val="center"/>
              <w:rPr>
                <w:rFonts w:cstheme="minorHAnsi"/>
                <w:lang w:val="en-US"/>
              </w:rPr>
            </w:pPr>
            <w:r w:rsidRPr="00FE0DAE">
              <w:rPr>
                <w:rFonts w:cstheme="minorHAnsi"/>
                <w:lang w:val="en-US"/>
              </w:rPr>
              <w:t>2</w:t>
            </w:r>
          </w:p>
        </w:tc>
      </w:tr>
      <w:tr w:rsidR="0084596C" w:rsidRPr="00FE0DAE" w14:paraId="6AC388A1" w14:textId="77777777" w:rsidTr="00B717F9">
        <w:trPr>
          <w:trHeight w:val="300"/>
        </w:trPr>
        <w:tc>
          <w:tcPr>
            <w:tcW w:w="1814" w:type="dxa"/>
            <w:noWrap/>
            <w:vAlign w:val="center"/>
            <w:hideMark/>
          </w:tcPr>
          <w:p w14:paraId="249C2E2C" w14:textId="77777777" w:rsidR="0084596C" w:rsidRPr="00FE0DAE" w:rsidRDefault="0084596C" w:rsidP="00B717F9">
            <w:pPr>
              <w:jc w:val="center"/>
              <w:rPr>
                <w:rFonts w:cstheme="minorHAnsi"/>
                <w:b/>
                <w:bCs/>
                <w:lang w:val="en-US"/>
              </w:rPr>
            </w:pPr>
          </w:p>
        </w:tc>
        <w:tc>
          <w:tcPr>
            <w:tcW w:w="1471" w:type="dxa"/>
            <w:noWrap/>
            <w:vAlign w:val="center"/>
            <w:hideMark/>
          </w:tcPr>
          <w:p w14:paraId="16A41C4A" w14:textId="77777777" w:rsidR="0084596C" w:rsidRPr="00FE0DAE" w:rsidRDefault="0084596C" w:rsidP="00B717F9">
            <w:pPr>
              <w:jc w:val="center"/>
              <w:rPr>
                <w:rFonts w:cstheme="minorHAnsi"/>
                <w:b/>
                <w:bCs/>
                <w:lang w:val="en-US"/>
              </w:rPr>
            </w:pPr>
          </w:p>
        </w:tc>
        <w:tc>
          <w:tcPr>
            <w:tcW w:w="1746" w:type="dxa"/>
            <w:noWrap/>
            <w:vAlign w:val="center"/>
            <w:hideMark/>
          </w:tcPr>
          <w:p w14:paraId="30DDEF3E"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thomasi</w:t>
            </w:r>
            <w:proofErr w:type="spellEnd"/>
          </w:p>
        </w:tc>
        <w:tc>
          <w:tcPr>
            <w:tcW w:w="923" w:type="dxa"/>
            <w:noWrap/>
            <w:vAlign w:val="center"/>
            <w:hideMark/>
          </w:tcPr>
          <w:p w14:paraId="4D2FE561" w14:textId="77777777" w:rsidR="0084596C" w:rsidRPr="00FE0DAE" w:rsidRDefault="0084596C" w:rsidP="00B717F9">
            <w:pPr>
              <w:jc w:val="center"/>
              <w:rPr>
                <w:rFonts w:cstheme="minorHAnsi"/>
                <w:lang w:val="en-US"/>
              </w:rPr>
            </w:pPr>
            <w:r w:rsidRPr="00FE0DAE">
              <w:rPr>
                <w:rFonts w:cstheme="minorHAnsi"/>
                <w:lang w:val="en-US"/>
              </w:rPr>
              <w:t>1</w:t>
            </w:r>
          </w:p>
        </w:tc>
        <w:tc>
          <w:tcPr>
            <w:tcW w:w="992" w:type="dxa"/>
            <w:noWrap/>
            <w:vAlign w:val="center"/>
            <w:hideMark/>
          </w:tcPr>
          <w:p w14:paraId="417F9B7F" w14:textId="77777777" w:rsidR="0084596C" w:rsidRPr="00FE0DAE" w:rsidRDefault="0084596C" w:rsidP="00B717F9">
            <w:pPr>
              <w:jc w:val="center"/>
              <w:rPr>
                <w:rFonts w:cstheme="minorHAnsi"/>
                <w:lang w:val="en-US"/>
              </w:rPr>
            </w:pPr>
            <w:r w:rsidRPr="00FE0DAE">
              <w:rPr>
                <w:rFonts w:cstheme="minorHAnsi"/>
                <w:lang w:val="en-US"/>
              </w:rPr>
              <w:t>5</w:t>
            </w:r>
          </w:p>
        </w:tc>
        <w:tc>
          <w:tcPr>
            <w:tcW w:w="1076" w:type="dxa"/>
            <w:vAlign w:val="center"/>
          </w:tcPr>
          <w:p w14:paraId="577D2822" w14:textId="77777777" w:rsidR="0084596C" w:rsidRPr="00FE0DAE" w:rsidRDefault="0084596C" w:rsidP="00B717F9">
            <w:pPr>
              <w:jc w:val="center"/>
              <w:rPr>
                <w:rFonts w:cstheme="minorHAnsi"/>
                <w:lang w:val="en-US"/>
              </w:rPr>
            </w:pPr>
            <w:r w:rsidRPr="00FE0DAE">
              <w:rPr>
                <w:rFonts w:cstheme="minorHAnsi"/>
                <w:lang w:val="en-US"/>
              </w:rPr>
              <w:t>2</w:t>
            </w:r>
          </w:p>
        </w:tc>
        <w:tc>
          <w:tcPr>
            <w:tcW w:w="992" w:type="dxa"/>
            <w:noWrap/>
            <w:vAlign w:val="center"/>
            <w:hideMark/>
          </w:tcPr>
          <w:p w14:paraId="777987C0" w14:textId="77777777" w:rsidR="0084596C" w:rsidRPr="00FE0DAE" w:rsidRDefault="0084596C" w:rsidP="00B717F9">
            <w:pPr>
              <w:jc w:val="center"/>
              <w:rPr>
                <w:rFonts w:cstheme="minorHAnsi"/>
                <w:lang w:val="en-US"/>
              </w:rPr>
            </w:pPr>
          </w:p>
        </w:tc>
        <w:tc>
          <w:tcPr>
            <w:tcW w:w="1192" w:type="dxa"/>
            <w:vAlign w:val="center"/>
          </w:tcPr>
          <w:p w14:paraId="0C59C411" w14:textId="77777777" w:rsidR="0084596C" w:rsidRPr="00FE0DAE" w:rsidRDefault="0084596C" w:rsidP="00B717F9">
            <w:pPr>
              <w:jc w:val="center"/>
              <w:rPr>
                <w:rFonts w:cstheme="minorHAnsi"/>
                <w:lang w:val="en-US"/>
              </w:rPr>
            </w:pPr>
            <w:r w:rsidRPr="00FE0DAE">
              <w:rPr>
                <w:rFonts w:cstheme="minorHAnsi"/>
                <w:lang w:val="en-US"/>
              </w:rPr>
              <w:t>8</w:t>
            </w:r>
          </w:p>
        </w:tc>
      </w:tr>
      <w:tr w:rsidR="0084596C" w:rsidRPr="00FE0DAE" w14:paraId="67540439" w14:textId="77777777" w:rsidTr="00B717F9">
        <w:trPr>
          <w:trHeight w:val="300"/>
        </w:trPr>
        <w:tc>
          <w:tcPr>
            <w:tcW w:w="1814" w:type="dxa"/>
            <w:noWrap/>
            <w:vAlign w:val="center"/>
            <w:hideMark/>
          </w:tcPr>
          <w:p w14:paraId="6A5D7B20"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Vespertilionidae</w:t>
            </w:r>
            <w:proofErr w:type="spellEnd"/>
          </w:p>
        </w:tc>
        <w:tc>
          <w:tcPr>
            <w:tcW w:w="1471" w:type="dxa"/>
            <w:noWrap/>
            <w:vAlign w:val="center"/>
            <w:hideMark/>
          </w:tcPr>
          <w:p w14:paraId="1F497762"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Arielulus</w:t>
            </w:r>
            <w:proofErr w:type="spellEnd"/>
          </w:p>
        </w:tc>
        <w:tc>
          <w:tcPr>
            <w:tcW w:w="1746" w:type="dxa"/>
            <w:noWrap/>
            <w:vAlign w:val="center"/>
            <w:hideMark/>
          </w:tcPr>
          <w:p w14:paraId="6075AEA3"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aureocollaris</w:t>
            </w:r>
            <w:proofErr w:type="spellEnd"/>
          </w:p>
        </w:tc>
        <w:tc>
          <w:tcPr>
            <w:tcW w:w="923" w:type="dxa"/>
            <w:noWrap/>
            <w:vAlign w:val="center"/>
            <w:hideMark/>
          </w:tcPr>
          <w:p w14:paraId="1DB97A5C" w14:textId="77777777" w:rsidR="0084596C" w:rsidRPr="00FE0DAE" w:rsidRDefault="0084596C" w:rsidP="00B717F9">
            <w:pPr>
              <w:jc w:val="center"/>
              <w:rPr>
                <w:rFonts w:cstheme="minorHAnsi"/>
                <w:i/>
                <w:iCs/>
                <w:lang w:val="en-US"/>
              </w:rPr>
            </w:pPr>
          </w:p>
        </w:tc>
        <w:tc>
          <w:tcPr>
            <w:tcW w:w="992" w:type="dxa"/>
            <w:noWrap/>
            <w:vAlign w:val="center"/>
            <w:hideMark/>
          </w:tcPr>
          <w:p w14:paraId="6F97D869" w14:textId="77777777" w:rsidR="0084596C" w:rsidRPr="00FE0DAE" w:rsidRDefault="0084596C" w:rsidP="00B717F9">
            <w:pPr>
              <w:jc w:val="center"/>
              <w:rPr>
                <w:rFonts w:cstheme="minorHAnsi"/>
                <w:lang w:val="en-US"/>
              </w:rPr>
            </w:pPr>
          </w:p>
        </w:tc>
        <w:tc>
          <w:tcPr>
            <w:tcW w:w="1076" w:type="dxa"/>
            <w:vAlign w:val="center"/>
          </w:tcPr>
          <w:p w14:paraId="2F562ECE" w14:textId="77777777" w:rsidR="0084596C" w:rsidRPr="00FE0DAE" w:rsidRDefault="0084596C" w:rsidP="00B717F9">
            <w:pPr>
              <w:jc w:val="center"/>
              <w:rPr>
                <w:rFonts w:cstheme="minorHAnsi"/>
                <w:lang w:val="en-US"/>
              </w:rPr>
            </w:pPr>
            <w:r w:rsidRPr="00FE0DAE">
              <w:rPr>
                <w:rFonts w:cstheme="minorHAnsi"/>
                <w:lang w:val="en-US"/>
              </w:rPr>
              <w:t>1</w:t>
            </w:r>
          </w:p>
        </w:tc>
        <w:tc>
          <w:tcPr>
            <w:tcW w:w="992" w:type="dxa"/>
            <w:noWrap/>
            <w:vAlign w:val="center"/>
            <w:hideMark/>
          </w:tcPr>
          <w:p w14:paraId="184E55A7" w14:textId="77777777" w:rsidR="0084596C" w:rsidRPr="00FE0DAE" w:rsidRDefault="0084596C" w:rsidP="00B717F9">
            <w:pPr>
              <w:jc w:val="center"/>
              <w:rPr>
                <w:rFonts w:cstheme="minorHAnsi"/>
                <w:lang w:val="en-US"/>
              </w:rPr>
            </w:pPr>
          </w:p>
        </w:tc>
        <w:tc>
          <w:tcPr>
            <w:tcW w:w="1192" w:type="dxa"/>
            <w:vAlign w:val="center"/>
          </w:tcPr>
          <w:p w14:paraId="10389FB8" w14:textId="77777777" w:rsidR="0084596C" w:rsidRPr="00FE0DAE" w:rsidRDefault="0084596C" w:rsidP="00B717F9">
            <w:pPr>
              <w:jc w:val="center"/>
              <w:rPr>
                <w:rFonts w:cstheme="minorHAnsi"/>
                <w:lang w:val="en-US"/>
              </w:rPr>
            </w:pPr>
            <w:r w:rsidRPr="00FE0DAE">
              <w:rPr>
                <w:rFonts w:cstheme="minorHAnsi"/>
                <w:lang w:val="en-US"/>
              </w:rPr>
              <w:t>1</w:t>
            </w:r>
          </w:p>
        </w:tc>
      </w:tr>
      <w:tr w:rsidR="0084596C" w:rsidRPr="00FE0DAE" w14:paraId="27534164" w14:textId="77777777" w:rsidTr="00B717F9">
        <w:trPr>
          <w:trHeight w:val="300"/>
        </w:trPr>
        <w:tc>
          <w:tcPr>
            <w:tcW w:w="1814" w:type="dxa"/>
            <w:noWrap/>
            <w:vAlign w:val="center"/>
            <w:hideMark/>
          </w:tcPr>
          <w:p w14:paraId="1D32E942" w14:textId="77777777" w:rsidR="0084596C" w:rsidRPr="00FE0DAE" w:rsidRDefault="0084596C" w:rsidP="00B717F9">
            <w:pPr>
              <w:jc w:val="center"/>
              <w:rPr>
                <w:rFonts w:cstheme="minorHAnsi"/>
                <w:lang w:val="en-US"/>
              </w:rPr>
            </w:pPr>
          </w:p>
        </w:tc>
        <w:tc>
          <w:tcPr>
            <w:tcW w:w="1471" w:type="dxa"/>
            <w:noWrap/>
            <w:vAlign w:val="center"/>
            <w:hideMark/>
          </w:tcPr>
          <w:p w14:paraId="452B47B1"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Glischropus</w:t>
            </w:r>
            <w:proofErr w:type="spellEnd"/>
          </w:p>
        </w:tc>
        <w:tc>
          <w:tcPr>
            <w:tcW w:w="1746" w:type="dxa"/>
            <w:noWrap/>
            <w:vAlign w:val="center"/>
            <w:hideMark/>
          </w:tcPr>
          <w:p w14:paraId="286A2C6A"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bucephalus</w:t>
            </w:r>
            <w:proofErr w:type="spellEnd"/>
          </w:p>
        </w:tc>
        <w:tc>
          <w:tcPr>
            <w:tcW w:w="923" w:type="dxa"/>
            <w:noWrap/>
            <w:vAlign w:val="center"/>
            <w:hideMark/>
          </w:tcPr>
          <w:p w14:paraId="0C36B38E" w14:textId="77777777" w:rsidR="0084596C" w:rsidRPr="00FE0DAE" w:rsidRDefault="0084596C" w:rsidP="00B717F9">
            <w:pPr>
              <w:jc w:val="center"/>
              <w:rPr>
                <w:rFonts w:cstheme="minorHAnsi"/>
                <w:i/>
                <w:iCs/>
                <w:lang w:val="en-US"/>
              </w:rPr>
            </w:pPr>
          </w:p>
        </w:tc>
        <w:tc>
          <w:tcPr>
            <w:tcW w:w="992" w:type="dxa"/>
            <w:noWrap/>
            <w:vAlign w:val="center"/>
            <w:hideMark/>
          </w:tcPr>
          <w:p w14:paraId="29930848" w14:textId="77777777" w:rsidR="0084596C" w:rsidRPr="00FE0DAE" w:rsidRDefault="0084596C" w:rsidP="00B717F9">
            <w:pPr>
              <w:jc w:val="center"/>
              <w:rPr>
                <w:rFonts w:cstheme="minorHAnsi"/>
                <w:lang w:val="en-US"/>
              </w:rPr>
            </w:pPr>
            <w:r w:rsidRPr="00FE0DAE">
              <w:rPr>
                <w:rFonts w:cstheme="minorHAnsi"/>
                <w:lang w:val="en-US"/>
              </w:rPr>
              <w:t>2</w:t>
            </w:r>
          </w:p>
        </w:tc>
        <w:tc>
          <w:tcPr>
            <w:tcW w:w="1076" w:type="dxa"/>
            <w:vAlign w:val="center"/>
          </w:tcPr>
          <w:p w14:paraId="08B186C1" w14:textId="77777777" w:rsidR="0084596C" w:rsidRPr="00FE0DAE" w:rsidRDefault="0084596C" w:rsidP="00B717F9">
            <w:pPr>
              <w:jc w:val="center"/>
              <w:rPr>
                <w:rFonts w:cstheme="minorHAnsi"/>
                <w:lang w:val="en-US"/>
              </w:rPr>
            </w:pPr>
            <w:r w:rsidRPr="00FE0DAE">
              <w:rPr>
                <w:rFonts w:cstheme="minorHAnsi"/>
                <w:lang w:val="en-US"/>
              </w:rPr>
              <w:t>2</w:t>
            </w:r>
          </w:p>
        </w:tc>
        <w:tc>
          <w:tcPr>
            <w:tcW w:w="992" w:type="dxa"/>
            <w:noWrap/>
            <w:vAlign w:val="center"/>
            <w:hideMark/>
          </w:tcPr>
          <w:p w14:paraId="1D8B505D" w14:textId="77777777" w:rsidR="0084596C" w:rsidRPr="00FE0DAE" w:rsidRDefault="0084596C" w:rsidP="00B717F9">
            <w:pPr>
              <w:jc w:val="center"/>
              <w:rPr>
                <w:rFonts w:cstheme="minorHAnsi"/>
                <w:lang w:val="en-US"/>
              </w:rPr>
            </w:pPr>
          </w:p>
        </w:tc>
        <w:tc>
          <w:tcPr>
            <w:tcW w:w="1192" w:type="dxa"/>
            <w:vAlign w:val="center"/>
          </w:tcPr>
          <w:p w14:paraId="0496C6BF" w14:textId="77777777" w:rsidR="0084596C" w:rsidRPr="00FE0DAE" w:rsidRDefault="0084596C" w:rsidP="00B717F9">
            <w:pPr>
              <w:jc w:val="center"/>
              <w:rPr>
                <w:rFonts w:cstheme="minorHAnsi"/>
                <w:lang w:val="en-US"/>
              </w:rPr>
            </w:pPr>
            <w:r w:rsidRPr="00FE0DAE">
              <w:rPr>
                <w:rFonts w:cstheme="minorHAnsi"/>
                <w:lang w:val="en-US"/>
              </w:rPr>
              <w:t>4</w:t>
            </w:r>
          </w:p>
        </w:tc>
      </w:tr>
      <w:tr w:rsidR="0084596C" w:rsidRPr="00FE0DAE" w14:paraId="6F89CFE9" w14:textId="77777777" w:rsidTr="00B717F9">
        <w:trPr>
          <w:trHeight w:val="300"/>
        </w:trPr>
        <w:tc>
          <w:tcPr>
            <w:tcW w:w="1814" w:type="dxa"/>
            <w:noWrap/>
            <w:vAlign w:val="center"/>
            <w:hideMark/>
          </w:tcPr>
          <w:p w14:paraId="40004F0D" w14:textId="77777777" w:rsidR="0084596C" w:rsidRPr="00FE0DAE" w:rsidRDefault="0084596C" w:rsidP="00B717F9">
            <w:pPr>
              <w:jc w:val="center"/>
              <w:rPr>
                <w:rFonts w:cstheme="minorHAnsi"/>
                <w:lang w:val="en-US"/>
              </w:rPr>
            </w:pPr>
          </w:p>
        </w:tc>
        <w:tc>
          <w:tcPr>
            <w:tcW w:w="1471" w:type="dxa"/>
            <w:noWrap/>
            <w:vAlign w:val="center"/>
            <w:hideMark/>
          </w:tcPr>
          <w:p w14:paraId="66E588A0"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Ia</w:t>
            </w:r>
            <w:proofErr w:type="spellEnd"/>
          </w:p>
        </w:tc>
        <w:tc>
          <w:tcPr>
            <w:tcW w:w="1746" w:type="dxa"/>
            <w:noWrap/>
            <w:vAlign w:val="center"/>
            <w:hideMark/>
          </w:tcPr>
          <w:p w14:paraId="0EB75957"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io</w:t>
            </w:r>
            <w:proofErr w:type="spellEnd"/>
          </w:p>
        </w:tc>
        <w:tc>
          <w:tcPr>
            <w:tcW w:w="923" w:type="dxa"/>
            <w:noWrap/>
            <w:vAlign w:val="center"/>
            <w:hideMark/>
          </w:tcPr>
          <w:p w14:paraId="2AEB11B5" w14:textId="77777777" w:rsidR="0084596C" w:rsidRPr="00FE0DAE" w:rsidRDefault="0084596C" w:rsidP="00B717F9">
            <w:pPr>
              <w:jc w:val="center"/>
              <w:rPr>
                <w:rFonts w:cstheme="minorHAnsi"/>
                <w:i/>
                <w:iCs/>
                <w:lang w:val="en-US"/>
              </w:rPr>
            </w:pPr>
          </w:p>
        </w:tc>
        <w:tc>
          <w:tcPr>
            <w:tcW w:w="992" w:type="dxa"/>
            <w:noWrap/>
            <w:vAlign w:val="center"/>
            <w:hideMark/>
          </w:tcPr>
          <w:p w14:paraId="171321F3" w14:textId="77777777" w:rsidR="0084596C" w:rsidRPr="00FE0DAE" w:rsidRDefault="0084596C" w:rsidP="00B717F9">
            <w:pPr>
              <w:jc w:val="center"/>
              <w:rPr>
                <w:rFonts w:cstheme="minorHAnsi"/>
                <w:lang w:val="en-US"/>
              </w:rPr>
            </w:pPr>
          </w:p>
        </w:tc>
        <w:tc>
          <w:tcPr>
            <w:tcW w:w="1076" w:type="dxa"/>
            <w:vAlign w:val="center"/>
          </w:tcPr>
          <w:p w14:paraId="540A2EE8" w14:textId="77777777" w:rsidR="0084596C" w:rsidRPr="00FE0DAE" w:rsidRDefault="0084596C" w:rsidP="00B717F9">
            <w:pPr>
              <w:jc w:val="center"/>
              <w:rPr>
                <w:rFonts w:cstheme="minorHAnsi"/>
                <w:lang w:val="en-US"/>
              </w:rPr>
            </w:pPr>
            <w:r w:rsidRPr="00FE0DAE">
              <w:rPr>
                <w:rFonts w:cstheme="minorHAnsi"/>
                <w:lang w:val="en-US"/>
              </w:rPr>
              <w:t>1</w:t>
            </w:r>
          </w:p>
        </w:tc>
        <w:tc>
          <w:tcPr>
            <w:tcW w:w="992" w:type="dxa"/>
            <w:noWrap/>
            <w:vAlign w:val="center"/>
            <w:hideMark/>
          </w:tcPr>
          <w:p w14:paraId="25B66D00" w14:textId="77777777" w:rsidR="0084596C" w:rsidRPr="00FE0DAE" w:rsidRDefault="0084596C" w:rsidP="00B717F9">
            <w:pPr>
              <w:jc w:val="center"/>
              <w:rPr>
                <w:rFonts w:cstheme="minorHAnsi"/>
                <w:lang w:val="en-US"/>
              </w:rPr>
            </w:pPr>
          </w:p>
        </w:tc>
        <w:tc>
          <w:tcPr>
            <w:tcW w:w="1192" w:type="dxa"/>
            <w:vAlign w:val="center"/>
          </w:tcPr>
          <w:p w14:paraId="62804FFF" w14:textId="77777777" w:rsidR="0084596C" w:rsidRPr="00FE0DAE" w:rsidRDefault="0084596C" w:rsidP="00B717F9">
            <w:pPr>
              <w:jc w:val="center"/>
              <w:rPr>
                <w:rFonts w:cstheme="minorHAnsi"/>
                <w:lang w:val="en-US"/>
              </w:rPr>
            </w:pPr>
            <w:r w:rsidRPr="00FE0DAE">
              <w:rPr>
                <w:rFonts w:cstheme="minorHAnsi"/>
                <w:lang w:val="en-US"/>
              </w:rPr>
              <w:t>1</w:t>
            </w:r>
          </w:p>
        </w:tc>
      </w:tr>
      <w:tr w:rsidR="0084596C" w:rsidRPr="00FE0DAE" w14:paraId="5CB7CE3D" w14:textId="77777777" w:rsidTr="00B717F9">
        <w:trPr>
          <w:trHeight w:val="300"/>
        </w:trPr>
        <w:tc>
          <w:tcPr>
            <w:tcW w:w="1814" w:type="dxa"/>
            <w:noWrap/>
            <w:vAlign w:val="center"/>
            <w:hideMark/>
          </w:tcPr>
          <w:p w14:paraId="14FA1B87" w14:textId="77777777" w:rsidR="0084596C" w:rsidRPr="00FE0DAE" w:rsidRDefault="0084596C" w:rsidP="00B717F9">
            <w:pPr>
              <w:jc w:val="center"/>
              <w:rPr>
                <w:rFonts w:cstheme="minorHAnsi"/>
                <w:lang w:val="en-US"/>
              </w:rPr>
            </w:pPr>
          </w:p>
        </w:tc>
        <w:tc>
          <w:tcPr>
            <w:tcW w:w="1471" w:type="dxa"/>
            <w:noWrap/>
            <w:vAlign w:val="center"/>
            <w:hideMark/>
          </w:tcPr>
          <w:p w14:paraId="59FEC383"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Kerivoula</w:t>
            </w:r>
            <w:proofErr w:type="spellEnd"/>
          </w:p>
        </w:tc>
        <w:tc>
          <w:tcPr>
            <w:tcW w:w="1746" w:type="dxa"/>
            <w:noWrap/>
            <w:vAlign w:val="center"/>
            <w:hideMark/>
          </w:tcPr>
          <w:p w14:paraId="1D9F5EA5" w14:textId="77777777" w:rsidR="0084596C" w:rsidRPr="00FE0DAE" w:rsidRDefault="0084596C" w:rsidP="00B717F9">
            <w:pPr>
              <w:jc w:val="center"/>
              <w:rPr>
                <w:rFonts w:cstheme="minorHAnsi"/>
                <w:lang w:val="en-US"/>
              </w:rPr>
            </w:pPr>
            <w:proofErr w:type="spellStart"/>
            <w:r w:rsidRPr="00FE0DAE">
              <w:rPr>
                <w:rFonts w:cstheme="minorHAnsi"/>
                <w:lang w:val="en-US"/>
              </w:rPr>
              <w:t>cf.</w:t>
            </w:r>
            <w:r w:rsidRPr="00FE0DAE">
              <w:rPr>
                <w:rFonts w:cstheme="minorHAnsi"/>
                <w:i/>
                <w:iCs/>
                <w:lang w:val="en-US"/>
              </w:rPr>
              <w:t>hardwickii</w:t>
            </w:r>
            <w:proofErr w:type="spellEnd"/>
          </w:p>
        </w:tc>
        <w:tc>
          <w:tcPr>
            <w:tcW w:w="923" w:type="dxa"/>
            <w:noWrap/>
            <w:vAlign w:val="center"/>
            <w:hideMark/>
          </w:tcPr>
          <w:p w14:paraId="05FEA28E" w14:textId="77777777" w:rsidR="0084596C" w:rsidRPr="00FE0DAE" w:rsidRDefault="0084596C" w:rsidP="00B717F9">
            <w:pPr>
              <w:jc w:val="center"/>
              <w:rPr>
                <w:rFonts w:cstheme="minorHAnsi"/>
                <w:lang w:val="en-US"/>
              </w:rPr>
            </w:pPr>
          </w:p>
        </w:tc>
        <w:tc>
          <w:tcPr>
            <w:tcW w:w="992" w:type="dxa"/>
            <w:noWrap/>
            <w:vAlign w:val="center"/>
            <w:hideMark/>
          </w:tcPr>
          <w:p w14:paraId="14AEE76C" w14:textId="77777777" w:rsidR="0084596C" w:rsidRPr="00FE0DAE" w:rsidRDefault="0084596C" w:rsidP="00B717F9">
            <w:pPr>
              <w:jc w:val="center"/>
              <w:rPr>
                <w:rFonts w:cstheme="minorHAnsi"/>
                <w:lang w:val="en-US"/>
              </w:rPr>
            </w:pPr>
            <w:r w:rsidRPr="00FE0DAE">
              <w:rPr>
                <w:rFonts w:cstheme="minorHAnsi"/>
                <w:lang w:val="en-US"/>
              </w:rPr>
              <w:t>9</w:t>
            </w:r>
          </w:p>
        </w:tc>
        <w:tc>
          <w:tcPr>
            <w:tcW w:w="1076" w:type="dxa"/>
            <w:vAlign w:val="center"/>
          </w:tcPr>
          <w:p w14:paraId="14F0D8CD" w14:textId="77777777" w:rsidR="0084596C" w:rsidRPr="00FE0DAE" w:rsidRDefault="0084596C" w:rsidP="00B717F9">
            <w:pPr>
              <w:jc w:val="center"/>
              <w:rPr>
                <w:rFonts w:cstheme="minorHAnsi"/>
                <w:lang w:val="en-US"/>
              </w:rPr>
            </w:pPr>
          </w:p>
        </w:tc>
        <w:tc>
          <w:tcPr>
            <w:tcW w:w="992" w:type="dxa"/>
            <w:noWrap/>
            <w:vAlign w:val="center"/>
            <w:hideMark/>
          </w:tcPr>
          <w:p w14:paraId="76B9FDA5" w14:textId="77777777" w:rsidR="0084596C" w:rsidRPr="00FE0DAE" w:rsidRDefault="0084596C" w:rsidP="00B717F9">
            <w:pPr>
              <w:jc w:val="center"/>
              <w:rPr>
                <w:rFonts w:cstheme="minorHAnsi"/>
                <w:lang w:val="en-US"/>
              </w:rPr>
            </w:pPr>
          </w:p>
        </w:tc>
        <w:tc>
          <w:tcPr>
            <w:tcW w:w="1192" w:type="dxa"/>
            <w:vAlign w:val="center"/>
          </w:tcPr>
          <w:p w14:paraId="5844A697" w14:textId="77777777" w:rsidR="0084596C" w:rsidRPr="00FE0DAE" w:rsidRDefault="0084596C" w:rsidP="00B717F9">
            <w:pPr>
              <w:jc w:val="center"/>
              <w:rPr>
                <w:rFonts w:cstheme="minorHAnsi"/>
                <w:lang w:val="en-US"/>
              </w:rPr>
            </w:pPr>
            <w:r w:rsidRPr="00FE0DAE">
              <w:rPr>
                <w:rFonts w:cstheme="minorHAnsi"/>
                <w:lang w:val="en-US"/>
              </w:rPr>
              <w:t>9</w:t>
            </w:r>
          </w:p>
        </w:tc>
      </w:tr>
      <w:tr w:rsidR="0084596C" w:rsidRPr="00FE0DAE" w14:paraId="3E54F624" w14:textId="77777777" w:rsidTr="00B717F9">
        <w:trPr>
          <w:trHeight w:val="300"/>
        </w:trPr>
        <w:tc>
          <w:tcPr>
            <w:tcW w:w="1814" w:type="dxa"/>
            <w:noWrap/>
            <w:vAlign w:val="center"/>
            <w:hideMark/>
          </w:tcPr>
          <w:p w14:paraId="126FDCC5" w14:textId="77777777" w:rsidR="0084596C" w:rsidRPr="00FE0DAE" w:rsidRDefault="0084596C" w:rsidP="00B717F9">
            <w:pPr>
              <w:jc w:val="center"/>
              <w:rPr>
                <w:rFonts w:cstheme="minorHAnsi"/>
                <w:lang w:val="en-US"/>
              </w:rPr>
            </w:pPr>
          </w:p>
        </w:tc>
        <w:tc>
          <w:tcPr>
            <w:tcW w:w="1471" w:type="dxa"/>
            <w:noWrap/>
            <w:vAlign w:val="center"/>
            <w:hideMark/>
          </w:tcPr>
          <w:p w14:paraId="6875268A" w14:textId="77777777" w:rsidR="0084596C" w:rsidRPr="00FE0DAE" w:rsidRDefault="0084596C" w:rsidP="00B717F9">
            <w:pPr>
              <w:jc w:val="center"/>
              <w:rPr>
                <w:rFonts w:cstheme="minorHAnsi"/>
                <w:lang w:val="en-US"/>
              </w:rPr>
            </w:pPr>
          </w:p>
        </w:tc>
        <w:tc>
          <w:tcPr>
            <w:tcW w:w="1746" w:type="dxa"/>
            <w:noWrap/>
            <w:vAlign w:val="center"/>
            <w:hideMark/>
          </w:tcPr>
          <w:p w14:paraId="71546614" w14:textId="77777777" w:rsidR="0084596C" w:rsidRPr="00FE0DAE" w:rsidRDefault="0084596C" w:rsidP="00B717F9">
            <w:pPr>
              <w:jc w:val="center"/>
              <w:rPr>
                <w:rFonts w:cstheme="minorHAnsi"/>
                <w:lang w:val="en-US"/>
              </w:rPr>
            </w:pPr>
            <w:proofErr w:type="spellStart"/>
            <w:r w:rsidRPr="00FE0DAE">
              <w:rPr>
                <w:rFonts w:cstheme="minorHAnsi"/>
                <w:lang w:val="en-US"/>
              </w:rPr>
              <w:t>cf.</w:t>
            </w:r>
            <w:r w:rsidRPr="00FE0DAE">
              <w:rPr>
                <w:rFonts w:cstheme="minorHAnsi"/>
                <w:i/>
                <w:iCs/>
                <w:lang w:val="en-US"/>
              </w:rPr>
              <w:t>titania</w:t>
            </w:r>
            <w:proofErr w:type="spellEnd"/>
          </w:p>
        </w:tc>
        <w:tc>
          <w:tcPr>
            <w:tcW w:w="923" w:type="dxa"/>
            <w:noWrap/>
            <w:vAlign w:val="center"/>
            <w:hideMark/>
          </w:tcPr>
          <w:p w14:paraId="4DDD0753" w14:textId="77777777" w:rsidR="0084596C" w:rsidRPr="00FE0DAE" w:rsidRDefault="0084596C" w:rsidP="00B717F9">
            <w:pPr>
              <w:jc w:val="center"/>
              <w:rPr>
                <w:rFonts w:cstheme="minorHAnsi"/>
                <w:lang w:val="en-US"/>
              </w:rPr>
            </w:pPr>
          </w:p>
        </w:tc>
        <w:tc>
          <w:tcPr>
            <w:tcW w:w="992" w:type="dxa"/>
            <w:noWrap/>
            <w:vAlign w:val="center"/>
            <w:hideMark/>
          </w:tcPr>
          <w:p w14:paraId="336ED0F2" w14:textId="77777777" w:rsidR="0084596C" w:rsidRPr="00FE0DAE" w:rsidRDefault="0084596C" w:rsidP="00B717F9">
            <w:pPr>
              <w:jc w:val="center"/>
              <w:rPr>
                <w:rFonts w:cstheme="minorHAnsi"/>
                <w:lang w:val="en-US"/>
              </w:rPr>
            </w:pPr>
            <w:r w:rsidRPr="00FE0DAE">
              <w:rPr>
                <w:rFonts w:cstheme="minorHAnsi"/>
                <w:lang w:val="en-US"/>
              </w:rPr>
              <w:t>1</w:t>
            </w:r>
          </w:p>
        </w:tc>
        <w:tc>
          <w:tcPr>
            <w:tcW w:w="1076" w:type="dxa"/>
            <w:vAlign w:val="center"/>
          </w:tcPr>
          <w:p w14:paraId="3D52ACEE" w14:textId="77777777" w:rsidR="0084596C" w:rsidRPr="00FE0DAE" w:rsidRDefault="0084596C" w:rsidP="00B717F9">
            <w:pPr>
              <w:jc w:val="center"/>
              <w:rPr>
                <w:rFonts w:cstheme="minorHAnsi"/>
                <w:lang w:val="en-US"/>
              </w:rPr>
            </w:pPr>
          </w:p>
        </w:tc>
        <w:tc>
          <w:tcPr>
            <w:tcW w:w="992" w:type="dxa"/>
            <w:noWrap/>
            <w:vAlign w:val="center"/>
            <w:hideMark/>
          </w:tcPr>
          <w:p w14:paraId="27C0F836" w14:textId="77777777" w:rsidR="0084596C" w:rsidRPr="00FE0DAE" w:rsidRDefault="0084596C" w:rsidP="00B717F9">
            <w:pPr>
              <w:jc w:val="center"/>
              <w:rPr>
                <w:rFonts w:cstheme="minorHAnsi"/>
                <w:lang w:val="en-US"/>
              </w:rPr>
            </w:pPr>
          </w:p>
        </w:tc>
        <w:tc>
          <w:tcPr>
            <w:tcW w:w="1192" w:type="dxa"/>
            <w:vAlign w:val="center"/>
          </w:tcPr>
          <w:p w14:paraId="30FEE99D" w14:textId="77777777" w:rsidR="0084596C" w:rsidRPr="00FE0DAE" w:rsidRDefault="0084596C" w:rsidP="00B717F9">
            <w:pPr>
              <w:jc w:val="center"/>
              <w:rPr>
                <w:rFonts w:cstheme="minorHAnsi"/>
                <w:lang w:val="en-US"/>
              </w:rPr>
            </w:pPr>
            <w:r w:rsidRPr="00FE0DAE">
              <w:rPr>
                <w:rFonts w:cstheme="minorHAnsi"/>
                <w:lang w:val="en-US"/>
              </w:rPr>
              <w:t>1</w:t>
            </w:r>
          </w:p>
        </w:tc>
      </w:tr>
      <w:tr w:rsidR="0084596C" w:rsidRPr="00FE0DAE" w14:paraId="25BAC10E" w14:textId="77777777" w:rsidTr="00B717F9">
        <w:trPr>
          <w:trHeight w:val="300"/>
        </w:trPr>
        <w:tc>
          <w:tcPr>
            <w:tcW w:w="1814" w:type="dxa"/>
            <w:noWrap/>
            <w:vAlign w:val="center"/>
            <w:hideMark/>
          </w:tcPr>
          <w:p w14:paraId="5C738F34" w14:textId="77777777" w:rsidR="0084596C" w:rsidRPr="00FE0DAE" w:rsidRDefault="0084596C" w:rsidP="00B717F9">
            <w:pPr>
              <w:jc w:val="center"/>
              <w:rPr>
                <w:rFonts w:cstheme="minorHAnsi"/>
                <w:lang w:val="en-US"/>
              </w:rPr>
            </w:pPr>
          </w:p>
        </w:tc>
        <w:tc>
          <w:tcPr>
            <w:tcW w:w="1471" w:type="dxa"/>
            <w:noWrap/>
            <w:vAlign w:val="center"/>
            <w:hideMark/>
          </w:tcPr>
          <w:p w14:paraId="5849ACB5" w14:textId="77777777" w:rsidR="0084596C" w:rsidRPr="00FE0DAE" w:rsidRDefault="0084596C" w:rsidP="00B717F9">
            <w:pPr>
              <w:jc w:val="center"/>
              <w:rPr>
                <w:rFonts w:cstheme="minorHAnsi"/>
                <w:lang w:val="en-US"/>
              </w:rPr>
            </w:pPr>
          </w:p>
        </w:tc>
        <w:tc>
          <w:tcPr>
            <w:tcW w:w="1746" w:type="dxa"/>
            <w:noWrap/>
            <w:vAlign w:val="center"/>
            <w:hideMark/>
          </w:tcPr>
          <w:p w14:paraId="1D738E66"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depressa</w:t>
            </w:r>
            <w:proofErr w:type="spellEnd"/>
          </w:p>
        </w:tc>
        <w:tc>
          <w:tcPr>
            <w:tcW w:w="923" w:type="dxa"/>
            <w:noWrap/>
            <w:vAlign w:val="center"/>
            <w:hideMark/>
          </w:tcPr>
          <w:p w14:paraId="752A8F15" w14:textId="77777777" w:rsidR="0084596C" w:rsidRPr="00FE0DAE" w:rsidRDefault="0084596C" w:rsidP="00B717F9">
            <w:pPr>
              <w:jc w:val="center"/>
              <w:rPr>
                <w:rFonts w:cstheme="minorHAnsi"/>
                <w:i/>
                <w:iCs/>
                <w:lang w:val="en-US"/>
              </w:rPr>
            </w:pPr>
          </w:p>
        </w:tc>
        <w:tc>
          <w:tcPr>
            <w:tcW w:w="992" w:type="dxa"/>
            <w:noWrap/>
            <w:vAlign w:val="center"/>
            <w:hideMark/>
          </w:tcPr>
          <w:p w14:paraId="7CC00306" w14:textId="77777777" w:rsidR="0084596C" w:rsidRPr="00FE0DAE" w:rsidRDefault="0084596C" w:rsidP="00B717F9">
            <w:pPr>
              <w:jc w:val="center"/>
              <w:rPr>
                <w:rFonts w:cstheme="minorHAnsi"/>
                <w:lang w:val="en-US"/>
              </w:rPr>
            </w:pPr>
          </w:p>
        </w:tc>
        <w:tc>
          <w:tcPr>
            <w:tcW w:w="1076" w:type="dxa"/>
            <w:vAlign w:val="center"/>
          </w:tcPr>
          <w:p w14:paraId="6D40FAAF" w14:textId="77777777" w:rsidR="0084596C" w:rsidRPr="00FE0DAE" w:rsidRDefault="0084596C" w:rsidP="00B717F9">
            <w:pPr>
              <w:jc w:val="center"/>
              <w:rPr>
                <w:rFonts w:cstheme="minorHAnsi"/>
                <w:lang w:val="en-US"/>
              </w:rPr>
            </w:pPr>
            <w:r w:rsidRPr="00FE0DAE">
              <w:rPr>
                <w:rFonts w:cstheme="minorHAnsi"/>
                <w:lang w:val="en-US"/>
              </w:rPr>
              <w:t>8</w:t>
            </w:r>
          </w:p>
        </w:tc>
        <w:tc>
          <w:tcPr>
            <w:tcW w:w="992" w:type="dxa"/>
            <w:noWrap/>
            <w:vAlign w:val="center"/>
            <w:hideMark/>
          </w:tcPr>
          <w:p w14:paraId="70DDEF00" w14:textId="77777777" w:rsidR="0084596C" w:rsidRPr="00FE0DAE" w:rsidRDefault="0084596C" w:rsidP="00B717F9">
            <w:pPr>
              <w:jc w:val="center"/>
              <w:rPr>
                <w:rFonts w:cstheme="minorHAnsi"/>
                <w:lang w:val="en-US"/>
              </w:rPr>
            </w:pPr>
          </w:p>
        </w:tc>
        <w:tc>
          <w:tcPr>
            <w:tcW w:w="1192" w:type="dxa"/>
            <w:vAlign w:val="center"/>
          </w:tcPr>
          <w:p w14:paraId="0D26D4B4" w14:textId="77777777" w:rsidR="0084596C" w:rsidRPr="00FE0DAE" w:rsidRDefault="0084596C" w:rsidP="00B717F9">
            <w:pPr>
              <w:jc w:val="center"/>
              <w:rPr>
                <w:rFonts w:cstheme="minorHAnsi"/>
                <w:lang w:val="en-US"/>
              </w:rPr>
            </w:pPr>
            <w:r w:rsidRPr="00FE0DAE">
              <w:rPr>
                <w:rFonts w:cstheme="minorHAnsi"/>
                <w:lang w:val="en-US"/>
              </w:rPr>
              <w:t>8</w:t>
            </w:r>
          </w:p>
        </w:tc>
      </w:tr>
      <w:tr w:rsidR="0084596C" w:rsidRPr="00FE0DAE" w14:paraId="6961A82B" w14:textId="77777777" w:rsidTr="00B717F9">
        <w:trPr>
          <w:trHeight w:val="300"/>
        </w:trPr>
        <w:tc>
          <w:tcPr>
            <w:tcW w:w="1814" w:type="dxa"/>
            <w:noWrap/>
            <w:vAlign w:val="center"/>
            <w:hideMark/>
          </w:tcPr>
          <w:p w14:paraId="088CEA64" w14:textId="77777777" w:rsidR="0084596C" w:rsidRPr="00FE0DAE" w:rsidRDefault="0084596C" w:rsidP="00B717F9">
            <w:pPr>
              <w:jc w:val="center"/>
              <w:rPr>
                <w:rFonts w:cstheme="minorHAnsi"/>
                <w:lang w:val="en-US"/>
              </w:rPr>
            </w:pPr>
          </w:p>
        </w:tc>
        <w:tc>
          <w:tcPr>
            <w:tcW w:w="1471" w:type="dxa"/>
            <w:noWrap/>
            <w:vAlign w:val="center"/>
            <w:hideMark/>
          </w:tcPr>
          <w:p w14:paraId="2108A990" w14:textId="77777777" w:rsidR="0084596C" w:rsidRPr="00FE0DAE" w:rsidRDefault="0084596C" w:rsidP="00B717F9">
            <w:pPr>
              <w:jc w:val="center"/>
              <w:rPr>
                <w:rFonts w:cstheme="minorHAnsi"/>
                <w:lang w:val="en-US"/>
              </w:rPr>
            </w:pPr>
          </w:p>
        </w:tc>
        <w:tc>
          <w:tcPr>
            <w:tcW w:w="1746" w:type="dxa"/>
            <w:noWrap/>
            <w:vAlign w:val="center"/>
            <w:hideMark/>
          </w:tcPr>
          <w:p w14:paraId="645DCBBB"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hardwickii</w:t>
            </w:r>
            <w:proofErr w:type="spellEnd"/>
          </w:p>
        </w:tc>
        <w:tc>
          <w:tcPr>
            <w:tcW w:w="923" w:type="dxa"/>
            <w:noWrap/>
            <w:vAlign w:val="center"/>
            <w:hideMark/>
          </w:tcPr>
          <w:p w14:paraId="7D5DBDA4" w14:textId="77777777" w:rsidR="0084596C" w:rsidRPr="00FE0DAE" w:rsidRDefault="0084596C" w:rsidP="00B717F9">
            <w:pPr>
              <w:jc w:val="center"/>
              <w:rPr>
                <w:rFonts w:cstheme="minorHAnsi"/>
                <w:lang w:val="en-US"/>
              </w:rPr>
            </w:pPr>
            <w:r w:rsidRPr="00FE0DAE">
              <w:rPr>
                <w:rFonts w:cstheme="minorHAnsi"/>
                <w:lang w:val="en-US"/>
              </w:rPr>
              <w:t>5</w:t>
            </w:r>
          </w:p>
        </w:tc>
        <w:tc>
          <w:tcPr>
            <w:tcW w:w="992" w:type="dxa"/>
            <w:noWrap/>
            <w:vAlign w:val="center"/>
            <w:hideMark/>
          </w:tcPr>
          <w:p w14:paraId="10412E53" w14:textId="77777777" w:rsidR="0084596C" w:rsidRPr="00FE0DAE" w:rsidRDefault="0084596C" w:rsidP="00B717F9">
            <w:pPr>
              <w:jc w:val="center"/>
              <w:rPr>
                <w:rFonts w:cstheme="minorHAnsi"/>
                <w:lang w:val="en-US"/>
              </w:rPr>
            </w:pPr>
          </w:p>
        </w:tc>
        <w:tc>
          <w:tcPr>
            <w:tcW w:w="1076" w:type="dxa"/>
            <w:vAlign w:val="center"/>
          </w:tcPr>
          <w:p w14:paraId="2F9ACF70" w14:textId="77777777" w:rsidR="0084596C" w:rsidRPr="00FE0DAE" w:rsidRDefault="0084596C" w:rsidP="00B717F9">
            <w:pPr>
              <w:jc w:val="center"/>
              <w:rPr>
                <w:rFonts w:cstheme="minorHAnsi"/>
                <w:lang w:val="en-US"/>
              </w:rPr>
            </w:pPr>
          </w:p>
        </w:tc>
        <w:tc>
          <w:tcPr>
            <w:tcW w:w="992" w:type="dxa"/>
            <w:noWrap/>
            <w:vAlign w:val="center"/>
            <w:hideMark/>
          </w:tcPr>
          <w:p w14:paraId="6114D8BF" w14:textId="77777777" w:rsidR="0084596C" w:rsidRPr="00FE0DAE" w:rsidRDefault="0084596C" w:rsidP="00B717F9">
            <w:pPr>
              <w:jc w:val="center"/>
              <w:rPr>
                <w:rFonts w:cstheme="minorHAnsi"/>
                <w:lang w:val="en-US"/>
              </w:rPr>
            </w:pPr>
          </w:p>
        </w:tc>
        <w:tc>
          <w:tcPr>
            <w:tcW w:w="1192" w:type="dxa"/>
            <w:vAlign w:val="center"/>
          </w:tcPr>
          <w:p w14:paraId="77CC0827" w14:textId="77777777" w:rsidR="0084596C" w:rsidRPr="00FE0DAE" w:rsidRDefault="0084596C" w:rsidP="00B717F9">
            <w:pPr>
              <w:jc w:val="center"/>
              <w:rPr>
                <w:rFonts w:cstheme="minorHAnsi"/>
                <w:lang w:val="en-US"/>
              </w:rPr>
            </w:pPr>
            <w:r w:rsidRPr="00FE0DAE">
              <w:rPr>
                <w:rFonts w:cstheme="minorHAnsi"/>
                <w:lang w:val="en-US"/>
              </w:rPr>
              <w:t>5</w:t>
            </w:r>
          </w:p>
        </w:tc>
      </w:tr>
      <w:tr w:rsidR="0084596C" w:rsidRPr="00FE0DAE" w14:paraId="6979F069" w14:textId="77777777" w:rsidTr="00B717F9">
        <w:trPr>
          <w:trHeight w:val="300"/>
        </w:trPr>
        <w:tc>
          <w:tcPr>
            <w:tcW w:w="1814" w:type="dxa"/>
            <w:noWrap/>
            <w:vAlign w:val="center"/>
            <w:hideMark/>
          </w:tcPr>
          <w:p w14:paraId="627D57F4" w14:textId="77777777" w:rsidR="0084596C" w:rsidRPr="00FE0DAE" w:rsidRDefault="0084596C" w:rsidP="00B717F9">
            <w:pPr>
              <w:jc w:val="center"/>
              <w:rPr>
                <w:rFonts w:cstheme="minorHAnsi"/>
                <w:lang w:val="en-US"/>
              </w:rPr>
            </w:pPr>
          </w:p>
        </w:tc>
        <w:tc>
          <w:tcPr>
            <w:tcW w:w="1471" w:type="dxa"/>
            <w:noWrap/>
            <w:vAlign w:val="center"/>
            <w:hideMark/>
          </w:tcPr>
          <w:p w14:paraId="7DA41FC7"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Murina</w:t>
            </w:r>
            <w:proofErr w:type="spellEnd"/>
          </w:p>
        </w:tc>
        <w:tc>
          <w:tcPr>
            <w:tcW w:w="1746" w:type="dxa"/>
            <w:noWrap/>
            <w:vAlign w:val="center"/>
            <w:hideMark/>
          </w:tcPr>
          <w:p w14:paraId="1C6403F7"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feae</w:t>
            </w:r>
            <w:proofErr w:type="spellEnd"/>
          </w:p>
        </w:tc>
        <w:tc>
          <w:tcPr>
            <w:tcW w:w="923" w:type="dxa"/>
            <w:noWrap/>
            <w:vAlign w:val="center"/>
            <w:hideMark/>
          </w:tcPr>
          <w:p w14:paraId="43F8D925" w14:textId="77777777" w:rsidR="0084596C" w:rsidRPr="00FE0DAE" w:rsidRDefault="0084596C" w:rsidP="00B717F9">
            <w:pPr>
              <w:jc w:val="center"/>
              <w:rPr>
                <w:rFonts w:cstheme="minorHAnsi"/>
                <w:lang w:val="en-US"/>
              </w:rPr>
            </w:pPr>
            <w:r w:rsidRPr="00FE0DAE">
              <w:rPr>
                <w:rFonts w:cstheme="minorHAnsi"/>
                <w:lang w:val="en-US"/>
              </w:rPr>
              <w:t>1</w:t>
            </w:r>
          </w:p>
        </w:tc>
        <w:tc>
          <w:tcPr>
            <w:tcW w:w="992" w:type="dxa"/>
            <w:noWrap/>
            <w:vAlign w:val="center"/>
            <w:hideMark/>
          </w:tcPr>
          <w:p w14:paraId="3CAF460B" w14:textId="77777777" w:rsidR="0084596C" w:rsidRPr="00FE0DAE" w:rsidRDefault="0084596C" w:rsidP="00B717F9">
            <w:pPr>
              <w:jc w:val="center"/>
              <w:rPr>
                <w:rFonts w:cstheme="minorHAnsi"/>
                <w:lang w:val="en-US"/>
              </w:rPr>
            </w:pPr>
            <w:r w:rsidRPr="00FE0DAE">
              <w:rPr>
                <w:rFonts w:cstheme="minorHAnsi"/>
                <w:lang w:val="en-US"/>
              </w:rPr>
              <w:t>1</w:t>
            </w:r>
          </w:p>
        </w:tc>
        <w:tc>
          <w:tcPr>
            <w:tcW w:w="1076" w:type="dxa"/>
            <w:vAlign w:val="center"/>
          </w:tcPr>
          <w:p w14:paraId="2B1EF987" w14:textId="77777777" w:rsidR="0084596C" w:rsidRPr="00FE0DAE" w:rsidRDefault="0084596C" w:rsidP="00B717F9">
            <w:pPr>
              <w:jc w:val="center"/>
              <w:rPr>
                <w:rFonts w:cstheme="minorHAnsi"/>
                <w:lang w:val="en-US"/>
              </w:rPr>
            </w:pPr>
            <w:r w:rsidRPr="00FE0DAE">
              <w:rPr>
                <w:rFonts w:cstheme="minorHAnsi"/>
                <w:lang w:val="en-US"/>
              </w:rPr>
              <w:t>1</w:t>
            </w:r>
          </w:p>
        </w:tc>
        <w:tc>
          <w:tcPr>
            <w:tcW w:w="992" w:type="dxa"/>
            <w:noWrap/>
            <w:vAlign w:val="center"/>
            <w:hideMark/>
          </w:tcPr>
          <w:p w14:paraId="5E57683D" w14:textId="77777777" w:rsidR="0084596C" w:rsidRPr="00FE0DAE" w:rsidRDefault="0084596C" w:rsidP="00B717F9">
            <w:pPr>
              <w:jc w:val="center"/>
              <w:rPr>
                <w:rFonts w:cstheme="minorHAnsi"/>
                <w:lang w:val="en-US"/>
              </w:rPr>
            </w:pPr>
          </w:p>
        </w:tc>
        <w:tc>
          <w:tcPr>
            <w:tcW w:w="1192" w:type="dxa"/>
            <w:vAlign w:val="center"/>
          </w:tcPr>
          <w:p w14:paraId="5A46CED7" w14:textId="77777777" w:rsidR="0084596C" w:rsidRPr="00FE0DAE" w:rsidRDefault="0084596C" w:rsidP="00B717F9">
            <w:pPr>
              <w:jc w:val="center"/>
              <w:rPr>
                <w:rFonts w:cstheme="minorHAnsi"/>
                <w:lang w:val="en-US"/>
              </w:rPr>
            </w:pPr>
            <w:r w:rsidRPr="00FE0DAE">
              <w:rPr>
                <w:rFonts w:cstheme="minorHAnsi"/>
                <w:lang w:val="en-US"/>
              </w:rPr>
              <w:t>3</w:t>
            </w:r>
          </w:p>
        </w:tc>
      </w:tr>
      <w:tr w:rsidR="0084596C" w:rsidRPr="00FE0DAE" w14:paraId="33478790" w14:textId="77777777" w:rsidTr="00B717F9">
        <w:trPr>
          <w:trHeight w:val="300"/>
        </w:trPr>
        <w:tc>
          <w:tcPr>
            <w:tcW w:w="1814" w:type="dxa"/>
            <w:noWrap/>
            <w:vAlign w:val="center"/>
            <w:hideMark/>
          </w:tcPr>
          <w:p w14:paraId="0608D1FA" w14:textId="77777777" w:rsidR="0084596C" w:rsidRPr="00FE0DAE" w:rsidRDefault="0084596C" w:rsidP="00B717F9">
            <w:pPr>
              <w:jc w:val="center"/>
              <w:rPr>
                <w:rFonts w:cstheme="minorHAnsi"/>
                <w:lang w:val="en-US"/>
              </w:rPr>
            </w:pPr>
          </w:p>
        </w:tc>
        <w:tc>
          <w:tcPr>
            <w:tcW w:w="1471" w:type="dxa"/>
            <w:noWrap/>
            <w:vAlign w:val="center"/>
            <w:hideMark/>
          </w:tcPr>
          <w:p w14:paraId="1B6C1187" w14:textId="77777777" w:rsidR="0084596C" w:rsidRPr="00FE0DAE" w:rsidRDefault="0084596C" w:rsidP="00B717F9">
            <w:pPr>
              <w:jc w:val="center"/>
              <w:rPr>
                <w:rFonts w:cstheme="minorHAnsi"/>
                <w:lang w:val="en-US"/>
              </w:rPr>
            </w:pPr>
          </w:p>
        </w:tc>
        <w:tc>
          <w:tcPr>
            <w:tcW w:w="1746" w:type="dxa"/>
            <w:noWrap/>
            <w:vAlign w:val="center"/>
            <w:hideMark/>
          </w:tcPr>
          <w:p w14:paraId="1BE93A3E" w14:textId="77777777" w:rsidR="0084596C" w:rsidRPr="00FE0DAE" w:rsidRDefault="0084596C" w:rsidP="00B717F9">
            <w:pPr>
              <w:jc w:val="center"/>
              <w:rPr>
                <w:rFonts w:cstheme="minorHAnsi"/>
                <w:lang w:val="en-US"/>
              </w:rPr>
            </w:pPr>
            <w:r w:rsidRPr="00FE0DAE">
              <w:rPr>
                <w:rFonts w:cstheme="minorHAnsi"/>
                <w:lang w:val="en-US"/>
              </w:rPr>
              <w:t>sp1</w:t>
            </w:r>
          </w:p>
        </w:tc>
        <w:tc>
          <w:tcPr>
            <w:tcW w:w="923" w:type="dxa"/>
            <w:noWrap/>
            <w:vAlign w:val="center"/>
            <w:hideMark/>
          </w:tcPr>
          <w:p w14:paraId="5D6C19F7" w14:textId="77777777" w:rsidR="0084596C" w:rsidRPr="00FE0DAE" w:rsidRDefault="0084596C" w:rsidP="00B717F9">
            <w:pPr>
              <w:jc w:val="center"/>
              <w:rPr>
                <w:rFonts w:cstheme="minorHAnsi"/>
                <w:lang w:val="en-US"/>
              </w:rPr>
            </w:pPr>
          </w:p>
        </w:tc>
        <w:tc>
          <w:tcPr>
            <w:tcW w:w="992" w:type="dxa"/>
            <w:noWrap/>
            <w:vAlign w:val="center"/>
            <w:hideMark/>
          </w:tcPr>
          <w:p w14:paraId="172CF079" w14:textId="77777777" w:rsidR="0084596C" w:rsidRPr="00FE0DAE" w:rsidRDefault="0084596C" w:rsidP="00B717F9">
            <w:pPr>
              <w:jc w:val="center"/>
              <w:rPr>
                <w:rFonts w:cstheme="minorHAnsi"/>
                <w:lang w:val="en-US"/>
              </w:rPr>
            </w:pPr>
            <w:r w:rsidRPr="00FE0DAE">
              <w:rPr>
                <w:rFonts w:cstheme="minorHAnsi"/>
                <w:lang w:val="en-US"/>
              </w:rPr>
              <w:t>4</w:t>
            </w:r>
          </w:p>
        </w:tc>
        <w:tc>
          <w:tcPr>
            <w:tcW w:w="1076" w:type="dxa"/>
            <w:vAlign w:val="center"/>
          </w:tcPr>
          <w:p w14:paraId="32122055" w14:textId="77777777" w:rsidR="0084596C" w:rsidRPr="00FE0DAE" w:rsidRDefault="0084596C" w:rsidP="00B717F9">
            <w:pPr>
              <w:jc w:val="center"/>
              <w:rPr>
                <w:rFonts w:cstheme="minorHAnsi"/>
                <w:lang w:val="en-US"/>
              </w:rPr>
            </w:pPr>
            <w:r w:rsidRPr="00FE0DAE">
              <w:rPr>
                <w:rFonts w:cstheme="minorHAnsi"/>
                <w:lang w:val="en-US"/>
              </w:rPr>
              <w:t>2</w:t>
            </w:r>
          </w:p>
        </w:tc>
        <w:tc>
          <w:tcPr>
            <w:tcW w:w="992" w:type="dxa"/>
            <w:noWrap/>
            <w:vAlign w:val="center"/>
            <w:hideMark/>
          </w:tcPr>
          <w:p w14:paraId="7C6F3691" w14:textId="77777777" w:rsidR="0084596C" w:rsidRPr="00FE0DAE" w:rsidRDefault="0084596C" w:rsidP="00B717F9">
            <w:pPr>
              <w:jc w:val="center"/>
              <w:rPr>
                <w:rFonts w:cstheme="minorHAnsi"/>
                <w:lang w:val="en-US"/>
              </w:rPr>
            </w:pPr>
          </w:p>
        </w:tc>
        <w:tc>
          <w:tcPr>
            <w:tcW w:w="1192" w:type="dxa"/>
            <w:vAlign w:val="center"/>
          </w:tcPr>
          <w:p w14:paraId="518D42C6" w14:textId="77777777" w:rsidR="0084596C" w:rsidRPr="00FE0DAE" w:rsidRDefault="0084596C" w:rsidP="00B717F9">
            <w:pPr>
              <w:jc w:val="center"/>
              <w:rPr>
                <w:rFonts w:cstheme="minorHAnsi"/>
                <w:lang w:val="en-US"/>
              </w:rPr>
            </w:pPr>
            <w:r w:rsidRPr="00FE0DAE">
              <w:rPr>
                <w:rFonts w:cstheme="minorHAnsi"/>
                <w:lang w:val="en-US"/>
              </w:rPr>
              <w:t>6</w:t>
            </w:r>
          </w:p>
        </w:tc>
      </w:tr>
      <w:tr w:rsidR="0084596C" w:rsidRPr="00FE0DAE" w14:paraId="6B66C14F" w14:textId="77777777" w:rsidTr="00B717F9">
        <w:trPr>
          <w:trHeight w:val="300"/>
        </w:trPr>
        <w:tc>
          <w:tcPr>
            <w:tcW w:w="1814" w:type="dxa"/>
            <w:noWrap/>
            <w:vAlign w:val="center"/>
            <w:hideMark/>
          </w:tcPr>
          <w:p w14:paraId="5A286CC9" w14:textId="77777777" w:rsidR="0084596C" w:rsidRPr="00FE0DAE" w:rsidRDefault="0084596C" w:rsidP="00B717F9">
            <w:pPr>
              <w:jc w:val="center"/>
              <w:rPr>
                <w:rFonts w:cstheme="minorHAnsi"/>
                <w:lang w:val="en-US"/>
              </w:rPr>
            </w:pPr>
          </w:p>
        </w:tc>
        <w:tc>
          <w:tcPr>
            <w:tcW w:w="1471" w:type="dxa"/>
            <w:noWrap/>
            <w:vAlign w:val="center"/>
            <w:hideMark/>
          </w:tcPr>
          <w:p w14:paraId="5BE2542D" w14:textId="77777777" w:rsidR="0084596C" w:rsidRPr="00FE0DAE" w:rsidRDefault="0084596C" w:rsidP="00B717F9">
            <w:pPr>
              <w:jc w:val="center"/>
              <w:rPr>
                <w:rFonts w:cstheme="minorHAnsi"/>
                <w:lang w:val="en-US"/>
              </w:rPr>
            </w:pPr>
          </w:p>
        </w:tc>
        <w:tc>
          <w:tcPr>
            <w:tcW w:w="1746" w:type="dxa"/>
            <w:noWrap/>
            <w:vAlign w:val="center"/>
            <w:hideMark/>
          </w:tcPr>
          <w:p w14:paraId="14C4378A" w14:textId="77777777" w:rsidR="0084596C" w:rsidRPr="00FE0DAE" w:rsidRDefault="0084596C" w:rsidP="00B717F9">
            <w:pPr>
              <w:jc w:val="center"/>
              <w:rPr>
                <w:rFonts w:cstheme="minorHAnsi"/>
                <w:lang w:val="en-US"/>
              </w:rPr>
            </w:pPr>
            <w:r w:rsidRPr="00FE0DAE">
              <w:rPr>
                <w:rFonts w:cstheme="minorHAnsi"/>
                <w:lang w:val="en-US"/>
              </w:rPr>
              <w:t>sp2</w:t>
            </w:r>
          </w:p>
        </w:tc>
        <w:tc>
          <w:tcPr>
            <w:tcW w:w="923" w:type="dxa"/>
            <w:noWrap/>
            <w:vAlign w:val="center"/>
            <w:hideMark/>
          </w:tcPr>
          <w:p w14:paraId="46935FE8" w14:textId="77777777" w:rsidR="0084596C" w:rsidRPr="00FE0DAE" w:rsidRDefault="0084596C" w:rsidP="00B717F9">
            <w:pPr>
              <w:jc w:val="center"/>
              <w:rPr>
                <w:rFonts w:cstheme="minorHAnsi"/>
                <w:lang w:val="en-US"/>
              </w:rPr>
            </w:pPr>
          </w:p>
        </w:tc>
        <w:tc>
          <w:tcPr>
            <w:tcW w:w="992" w:type="dxa"/>
            <w:noWrap/>
            <w:vAlign w:val="center"/>
            <w:hideMark/>
          </w:tcPr>
          <w:p w14:paraId="1ED318A8" w14:textId="77777777" w:rsidR="0084596C" w:rsidRPr="00FE0DAE" w:rsidRDefault="0084596C" w:rsidP="00B717F9">
            <w:pPr>
              <w:jc w:val="center"/>
              <w:rPr>
                <w:rFonts w:cstheme="minorHAnsi"/>
                <w:lang w:val="en-US"/>
              </w:rPr>
            </w:pPr>
            <w:r w:rsidRPr="00FE0DAE">
              <w:rPr>
                <w:rFonts w:cstheme="minorHAnsi"/>
                <w:lang w:val="en-US"/>
              </w:rPr>
              <w:t>1</w:t>
            </w:r>
          </w:p>
        </w:tc>
        <w:tc>
          <w:tcPr>
            <w:tcW w:w="1076" w:type="dxa"/>
            <w:vAlign w:val="center"/>
          </w:tcPr>
          <w:p w14:paraId="2365A28D" w14:textId="77777777" w:rsidR="0084596C" w:rsidRPr="00FE0DAE" w:rsidRDefault="0084596C" w:rsidP="00B717F9">
            <w:pPr>
              <w:jc w:val="center"/>
              <w:rPr>
                <w:rFonts w:cstheme="minorHAnsi"/>
                <w:lang w:val="en-US"/>
              </w:rPr>
            </w:pPr>
            <w:r w:rsidRPr="00FE0DAE">
              <w:rPr>
                <w:rFonts w:cstheme="minorHAnsi"/>
                <w:lang w:val="en-US"/>
              </w:rPr>
              <w:t>2</w:t>
            </w:r>
          </w:p>
        </w:tc>
        <w:tc>
          <w:tcPr>
            <w:tcW w:w="992" w:type="dxa"/>
            <w:noWrap/>
            <w:vAlign w:val="center"/>
            <w:hideMark/>
          </w:tcPr>
          <w:p w14:paraId="0D19B392" w14:textId="77777777" w:rsidR="0084596C" w:rsidRPr="00FE0DAE" w:rsidRDefault="0084596C" w:rsidP="00B717F9">
            <w:pPr>
              <w:jc w:val="center"/>
              <w:rPr>
                <w:rFonts w:cstheme="minorHAnsi"/>
                <w:lang w:val="en-US"/>
              </w:rPr>
            </w:pPr>
          </w:p>
        </w:tc>
        <w:tc>
          <w:tcPr>
            <w:tcW w:w="1192" w:type="dxa"/>
            <w:vAlign w:val="center"/>
          </w:tcPr>
          <w:p w14:paraId="2E0AB24B" w14:textId="77777777" w:rsidR="0084596C" w:rsidRPr="00FE0DAE" w:rsidRDefault="0084596C" w:rsidP="00B717F9">
            <w:pPr>
              <w:jc w:val="center"/>
              <w:rPr>
                <w:rFonts w:cstheme="minorHAnsi"/>
                <w:lang w:val="en-US"/>
              </w:rPr>
            </w:pPr>
            <w:r w:rsidRPr="00FE0DAE">
              <w:rPr>
                <w:rFonts w:cstheme="minorHAnsi"/>
                <w:lang w:val="en-US"/>
              </w:rPr>
              <w:t>3</w:t>
            </w:r>
          </w:p>
        </w:tc>
      </w:tr>
      <w:tr w:rsidR="0084596C" w:rsidRPr="00FE0DAE" w14:paraId="3E3549CA" w14:textId="77777777" w:rsidTr="00B717F9">
        <w:trPr>
          <w:trHeight w:val="300"/>
        </w:trPr>
        <w:tc>
          <w:tcPr>
            <w:tcW w:w="1814" w:type="dxa"/>
            <w:noWrap/>
            <w:vAlign w:val="center"/>
            <w:hideMark/>
          </w:tcPr>
          <w:p w14:paraId="6012DA46" w14:textId="77777777" w:rsidR="0084596C" w:rsidRPr="00FE0DAE" w:rsidRDefault="0084596C" w:rsidP="00B717F9">
            <w:pPr>
              <w:jc w:val="center"/>
              <w:rPr>
                <w:rFonts w:cstheme="minorHAnsi"/>
                <w:lang w:val="en-US"/>
              </w:rPr>
            </w:pPr>
          </w:p>
        </w:tc>
        <w:tc>
          <w:tcPr>
            <w:tcW w:w="1471" w:type="dxa"/>
            <w:noWrap/>
            <w:vAlign w:val="center"/>
            <w:hideMark/>
          </w:tcPr>
          <w:p w14:paraId="4E4CA2E5"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Myotis</w:t>
            </w:r>
            <w:proofErr w:type="spellEnd"/>
          </w:p>
        </w:tc>
        <w:tc>
          <w:tcPr>
            <w:tcW w:w="1746" w:type="dxa"/>
            <w:noWrap/>
            <w:vAlign w:val="center"/>
            <w:hideMark/>
          </w:tcPr>
          <w:p w14:paraId="6D120182" w14:textId="77777777" w:rsidR="0084596C" w:rsidRPr="00FE0DAE" w:rsidRDefault="0084596C" w:rsidP="00B717F9">
            <w:pPr>
              <w:jc w:val="center"/>
              <w:rPr>
                <w:rFonts w:cstheme="minorHAnsi"/>
                <w:lang w:val="en-US"/>
              </w:rPr>
            </w:pPr>
            <w:r w:rsidRPr="00FE0DAE">
              <w:rPr>
                <w:rFonts w:cstheme="minorHAnsi"/>
                <w:lang w:val="en-US"/>
              </w:rPr>
              <w:t>sp.</w:t>
            </w:r>
          </w:p>
        </w:tc>
        <w:tc>
          <w:tcPr>
            <w:tcW w:w="923" w:type="dxa"/>
            <w:noWrap/>
            <w:vAlign w:val="center"/>
            <w:hideMark/>
          </w:tcPr>
          <w:p w14:paraId="66D0BBA8" w14:textId="77777777" w:rsidR="0084596C" w:rsidRPr="00FE0DAE" w:rsidRDefault="0084596C" w:rsidP="00B717F9">
            <w:pPr>
              <w:jc w:val="center"/>
              <w:rPr>
                <w:rFonts w:cstheme="minorHAnsi"/>
                <w:lang w:val="en-US"/>
              </w:rPr>
            </w:pPr>
            <w:r w:rsidRPr="00FE0DAE">
              <w:rPr>
                <w:rFonts w:cstheme="minorHAnsi"/>
                <w:lang w:val="en-US"/>
              </w:rPr>
              <w:t>7</w:t>
            </w:r>
          </w:p>
        </w:tc>
        <w:tc>
          <w:tcPr>
            <w:tcW w:w="992" w:type="dxa"/>
            <w:noWrap/>
            <w:vAlign w:val="center"/>
            <w:hideMark/>
          </w:tcPr>
          <w:p w14:paraId="70BBF75E" w14:textId="77777777" w:rsidR="0084596C" w:rsidRPr="00FE0DAE" w:rsidRDefault="0084596C" w:rsidP="00B717F9">
            <w:pPr>
              <w:jc w:val="center"/>
              <w:rPr>
                <w:rFonts w:cstheme="minorHAnsi"/>
                <w:lang w:val="en-US"/>
              </w:rPr>
            </w:pPr>
          </w:p>
        </w:tc>
        <w:tc>
          <w:tcPr>
            <w:tcW w:w="1076" w:type="dxa"/>
            <w:vAlign w:val="center"/>
          </w:tcPr>
          <w:p w14:paraId="760DBB18" w14:textId="77777777" w:rsidR="0084596C" w:rsidRPr="00FE0DAE" w:rsidRDefault="0084596C" w:rsidP="00B717F9">
            <w:pPr>
              <w:jc w:val="center"/>
              <w:rPr>
                <w:rFonts w:cstheme="minorHAnsi"/>
                <w:lang w:val="en-US"/>
              </w:rPr>
            </w:pPr>
          </w:p>
        </w:tc>
        <w:tc>
          <w:tcPr>
            <w:tcW w:w="992" w:type="dxa"/>
            <w:noWrap/>
            <w:vAlign w:val="center"/>
            <w:hideMark/>
          </w:tcPr>
          <w:p w14:paraId="07CF81EE" w14:textId="77777777" w:rsidR="0084596C" w:rsidRPr="00FE0DAE" w:rsidRDefault="0084596C" w:rsidP="00B717F9">
            <w:pPr>
              <w:jc w:val="center"/>
              <w:rPr>
                <w:rFonts w:cstheme="minorHAnsi"/>
                <w:lang w:val="en-US"/>
              </w:rPr>
            </w:pPr>
          </w:p>
        </w:tc>
        <w:tc>
          <w:tcPr>
            <w:tcW w:w="1192" w:type="dxa"/>
            <w:vAlign w:val="center"/>
          </w:tcPr>
          <w:p w14:paraId="3EB844D4" w14:textId="77777777" w:rsidR="0084596C" w:rsidRPr="00FE0DAE" w:rsidRDefault="0084596C" w:rsidP="00B717F9">
            <w:pPr>
              <w:jc w:val="center"/>
              <w:rPr>
                <w:rFonts w:cstheme="minorHAnsi"/>
                <w:lang w:val="en-US"/>
              </w:rPr>
            </w:pPr>
            <w:r w:rsidRPr="00FE0DAE">
              <w:rPr>
                <w:rFonts w:cstheme="minorHAnsi"/>
                <w:lang w:val="en-US"/>
              </w:rPr>
              <w:t>7</w:t>
            </w:r>
          </w:p>
        </w:tc>
      </w:tr>
      <w:tr w:rsidR="0084596C" w:rsidRPr="00FE0DAE" w14:paraId="3B220C08" w14:textId="77777777" w:rsidTr="00B717F9">
        <w:trPr>
          <w:trHeight w:val="300"/>
        </w:trPr>
        <w:tc>
          <w:tcPr>
            <w:tcW w:w="1814" w:type="dxa"/>
            <w:noWrap/>
            <w:vAlign w:val="center"/>
            <w:hideMark/>
          </w:tcPr>
          <w:p w14:paraId="1D5C9CE2" w14:textId="77777777" w:rsidR="0084596C" w:rsidRPr="00FE0DAE" w:rsidRDefault="0084596C" w:rsidP="00B717F9">
            <w:pPr>
              <w:jc w:val="center"/>
              <w:rPr>
                <w:rFonts w:cstheme="minorHAnsi"/>
                <w:lang w:val="en-US"/>
              </w:rPr>
            </w:pPr>
          </w:p>
        </w:tc>
        <w:tc>
          <w:tcPr>
            <w:tcW w:w="1471" w:type="dxa"/>
            <w:noWrap/>
            <w:vAlign w:val="center"/>
            <w:hideMark/>
          </w:tcPr>
          <w:p w14:paraId="04FB3D0F" w14:textId="77777777" w:rsidR="0084596C" w:rsidRPr="00FE0DAE" w:rsidRDefault="0084596C" w:rsidP="00B717F9">
            <w:pPr>
              <w:jc w:val="center"/>
              <w:rPr>
                <w:rFonts w:cstheme="minorHAnsi"/>
                <w:lang w:val="en-US"/>
              </w:rPr>
            </w:pPr>
          </w:p>
        </w:tc>
        <w:tc>
          <w:tcPr>
            <w:tcW w:w="1746" w:type="dxa"/>
            <w:noWrap/>
            <w:vAlign w:val="center"/>
            <w:hideMark/>
          </w:tcPr>
          <w:p w14:paraId="35620958" w14:textId="77777777" w:rsidR="0084596C" w:rsidRPr="00FE0DAE" w:rsidRDefault="0084596C" w:rsidP="00B717F9">
            <w:pPr>
              <w:jc w:val="center"/>
              <w:rPr>
                <w:rFonts w:cstheme="minorHAnsi"/>
                <w:lang w:val="en-US"/>
              </w:rPr>
            </w:pPr>
            <w:r w:rsidRPr="00FE0DAE">
              <w:rPr>
                <w:rFonts w:cstheme="minorHAnsi"/>
                <w:lang w:val="en-US"/>
              </w:rPr>
              <w:t>sp1</w:t>
            </w:r>
          </w:p>
        </w:tc>
        <w:tc>
          <w:tcPr>
            <w:tcW w:w="923" w:type="dxa"/>
            <w:noWrap/>
            <w:vAlign w:val="center"/>
            <w:hideMark/>
          </w:tcPr>
          <w:p w14:paraId="0D0D44D9" w14:textId="77777777" w:rsidR="0084596C" w:rsidRPr="00FE0DAE" w:rsidRDefault="0084596C" w:rsidP="00B717F9">
            <w:pPr>
              <w:jc w:val="center"/>
              <w:rPr>
                <w:rFonts w:cstheme="minorHAnsi"/>
                <w:lang w:val="en-US"/>
              </w:rPr>
            </w:pPr>
          </w:p>
        </w:tc>
        <w:tc>
          <w:tcPr>
            <w:tcW w:w="992" w:type="dxa"/>
            <w:noWrap/>
            <w:vAlign w:val="center"/>
            <w:hideMark/>
          </w:tcPr>
          <w:p w14:paraId="5116DE12" w14:textId="77777777" w:rsidR="0084596C" w:rsidRPr="00FE0DAE" w:rsidRDefault="0084596C" w:rsidP="00B717F9">
            <w:pPr>
              <w:jc w:val="center"/>
              <w:rPr>
                <w:rFonts w:cstheme="minorHAnsi"/>
                <w:lang w:val="en-US"/>
              </w:rPr>
            </w:pPr>
          </w:p>
        </w:tc>
        <w:tc>
          <w:tcPr>
            <w:tcW w:w="1076" w:type="dxa"/>
            <w:vAlign w:val="center"/>
          </w:tcPr>
          <w:p w14:paraId="75523CF1" w14:textId="77777777" w:rsidR="0084596C" w:rsidRPr="00FE0DAE" w:rsidRDefault="0084596C" w:rsidP="00B717F9">
            <w:pPr>
              <w:jc w:val="center"/>
              <w:rPr>
                <w:rFonts w:cstheme="minorHAnsi"/>
                <w:lang w:val="en-US"/>
              </w:rPr>
            </w:pPr>
            <w:r w:rsidRPr="00FE0DAE">
              <w:rPr>
                <w:rFonts w:cstheme="minorHAnsi"/>
                <w:lang w:val="en-US"/>
              </w:rPr>
              <w:t>45</w:t>
            </w:r>
          </w:p>
        </w:tc>
        <w:tc>
          <w:tcPr>
            <w:tcW w:w="992" w:type="dxa"/>
            <w:noWrap/>
            <w:vAlign w:val="center"/>
            <w:hideMark/>
          </w:tcPr>
          <w:p w14:paraId="6EF8D2AC" w14:textId="77777777" w:rsidR="0084596C" w:rsidRPr="00FE0DAE" w:rsidRDefault="0084596C" w:rsidP="00B717F9">
            <w:pPr>
              <w:jc w:val="center"/>
              <w:rPr>
                <w:rFonts w:cstheme="minorHAnsi"/>
                <w:lang w:val="en-US"/>
              </w:rPr>
            </w:pPr>
          </w:p>
        </w:tc>
        <w:tc>
          <w:tcPr>
            <w:tcW w:w="1192" w:type="dxa"/>
            <w:vAlign w:val="center"/>
          </w:tcPr>
          <w:p w14:paraId="5AB70AB1" w14:textId="77777777" w:rsidR="0084596C" w:rsidRPr="00FE0DAE" w:rsidRDefault="0084596C" w:rsidP="00B717F9">
            <w:pPr>
              <w:jc w:val="center"/>
              <w:rPr>
                <w:rFonts w:cstheme="minorHAnsi"/>
                <w:lang w:val="en-US"/>
              </w:rPr>
            </w:pPr>
            <w:r w:rsidRPr="00FE0DAE">
              <w:rPr>
                <w:rFonts w:cstheme="minorHAnsi"/>
                <w:lang w:val="en-US"/>
              </w:rPr>
              <w:t>45</w:t>
            </w:r>
          </w:p>
        </w:tc>
      </w:tr>
      <w:tr w:rsidR="0084596C" w:rsidRPr="00FE0DAE" w14:paraId="7652A74D" w14:textId="77777777" w:rsidTr="00B717F9">
        <w:trPr>
          <w:trHeight w:val="300"/>
        </w:trPr>
        <w:tc>
          <w:tcPr>
            <w:tcW w:w="1814" w:type="dxa"/>
            <w:noWrap/>
            <w:vAlign w:val="center"/>
            <w:hideMark/>
          </w:tcPr>
          <w:p w14:paraId="24345FAE" w14:textId="77777777" w:rsidR="0084596C" w:rsidRPr="00FE0DAE" w:rsidRDefault="0084596C" w:rsidP="00B717F9">
            <w:pPr>
              <w:jc w:val="center"/>
              <w:rPr>
                <w:rFonts w:cstheme="minorHAnsi"/>
                <w:lang w:val="en-US"/>
              </w:rPr>
            </w:pPr>
          </w:p>
        </w:tc>
        <w:tc>
          <w:tcPr>
            <w:tcW w:w="1471" w:type="dxa"/>
            <w:noWrap/>
            <w:vAlign w:val="center"/>
            <w:hideMark/>
          </w:tcPr>
          <w:p w14:paraId="084768B6" w14:textId="77777777" w:rsidR="0084596C" w:rsidRPr="00FE0DAE" w:rsidRDefault="0084596C" w:rsidP="00B717F9">
            <w:pPr>
              <w:jc w:val="center"/>
              <w:rPr>
                <w:rFonts w:cstheme="minorHAnsi"/>
                <w:lang w:val="en-US"/>
              </w:rPr>
            </w:pPr>
          </w:p>
        </w:tc>
        <w:tc>
          <w:tcPr>
            <w:tcW w:w="1746" w:type="dxa"/>
            <w:noWrap/>
            <w:vAlign w:val="center"/>
            <w:hideMark/>
          </w:tcPr>
          <w:p w14:paraId="3688C112" w14:textId="77777777" w:rsidR="0084596C" w:rsidRPr="00FE0DAE" w:rsidRDefault="0084596C" w:rsidP="00B717F9">
            <w:pPr>
              <w:jc w:val="center"/>
              <w:rPr>
                <w:rFonts w:cstheme="minorHAnsi"/>
                <w:lang w:val="en-US"/>
              </w:rPr>
            </w:pPr>
            <w:r w:rsidRPr="00FE0DAE">
              <w:rPr>
                <w:rFonts w:cstheme="minorHAnsi"/>
                <w:lang w:val="en-US"/>
              </w:rPr>
              <w:t>sp2</w:t>
            </w:r>
          </w:p>
        </w:tc>
        <w:tc>
          <w:tcPr>
            <w:tcW w:w="923" w:type="dxa"/>
            <w:noWrap/>
            <w:vAlign w:val="center"/>
            <w:hideMark/>
          </w:tcPr>
          <w:p w14:paraId="376396CC" w14:textId="77777777" w:rsidR="0084596C" w:rsidRPr="00FE0DAE" w:rsidRDefault="0084596C" w:rsidP="00B717F9">
            <w:pPr>
              <w:jc w:val="center"/>
              <w:rPr>
                <w:rFonts w:cstheme="minorHAnsi"/>
                <w:lang w:val="en-US"/>
              </w:rPr>
            </w:pPr>
          </w:p>
        </w:tc>
        <w:tc>
          <w:tcPr>
            <w:tcW w:w="992" w:type="dxa"/>
            <w:noWrap/>
            <w:vAlign w:val="center"/>
            <w:hideMark/>
          </w:tcPr>
          <w:p w14:paraId="029CDFFD" w14:textId="77777777" w:rsidR="0084596C" w:rsidRPr="00FE0DAE" w:rsidRDefault="0084596C" w:rsidP="00B717F9">
            <w:pPr>
              <w:jc w:val="center"/>
              <w:rPr>
                <w:rFonts w:cstheme="minorHAnsi"/>
                <w:lang w:val="en-US"/>
              </w:rPr>
            </w:pPr>
          </w:p>
        </w:tc>
        <w:tc>
          <w:tcPr>
            <w:tcW w:w="1076" w:type="dxa"/>
            <w:vAlign w:val="center"/>
          </w:tcPr>
          <w:p w14:paraId="57499226" w14:textId="77777777" w:rsidR="0084596C" w:rsidRPr="00FE0DAE" w:rsidRDefault="0084596C" w:rsidP="00B717F9">
            <w:pPr>
              <w:jc w:val="center"/>
              <w:rPr>
                <w:rFonts w:cstheme="minorHAnsi"/>
                <w:lang w:val="en-US"/>
              </w:rPr>
            </w:pPr>
            <w:r w:rsidRPr="00FE0DAE">
              <w:rPr>
                <w:rFonts w:cstheme="minorHAnsi"/>
                <w:lang w:val="en-US"/>
              </w:rPr>
              <w:t>3</w:t>
            </w:r>
          </w:p>
        </w:tc>
        <w:tc>
          <w:tcPr>
            <w:tcW w:w="992" w:type="dxa"/>
            <w:noWrap/>
            <w:vAlign w:val="center"/>
            <w:hideMark/>
          </w:tcPr>
          <w:p w14:paraId="3C78A036" w14:textId="77777777" w:rsidR="0084596C" w:rsidRPr="00FE0DAE" w:rsidRDefault="0084596C" w:rsidP="00B717F9">
            <w:pPr>
              <w:jc w:val="center"/>
              <w:rPr>
                <w:rFonts w:cstheme="minorHAnsi"/>
                <w:lang w:val="en-US"/>
              </w:rPr>
            </w:pPr>
          </w:p>
        </w:tc>
        <w:tc>
          <w:tcPr>
            <w:tcW w:w="1192" w:type="dxa"/>
            <w:vAlign w:val="center"/>
          </w:tcPr>
          <w:p w14:paraId="7AA71161" w14:textId="77777777" w:rsidR="0084596C" w:rsidRPr="00FE0DAE" w:rsidRDefault="0084596C" w:rsidP="00B717F9">
            <w:pPr>
              <w:jc w:val="center"/>
              <w:rPr>
                <w:rFonts w:cstheme="minorHAnsi"/>
                <w:lang w:val="en-US"/>
              </w:rPr>
            </w:pPr>
            <w:r w:rsidRPr="00FE0DAE">
              <w:rPr>
                <w:rFonts w:cstheme="minorHAnsi"/>
                <w:lang w:val="en-US"/>
              </w:rPr>
              <w:t>3</w:t>
            </w:r>
          </w:p>
        </w:tc>
      </w:tr>
      <w:tr w:rsidR="0084596C" w:rsidRPr="00FE0DAE" w14:paraId="7D6CBC9C" w14:textId="77777777" w:rsidTr="00B717F9">
        <w:trPr>
          <w:trHeight w:val="300"/>
        </w:trPr>
        <w:tc>
          <w:tcPr>
            <w:tcW w:w="1814" w:type="dxa"/>
            <w:noWrap/>
            <w:vAlign w:val="center"/>
            <w:hideMark/>
          </w:tcPr>
          <w:p w14:paraId="5BE938EC" w14:textId="77777777" w:rsidR="0084596C" w:rsidRPr="00FE0DAE" w:rsidRDefault="0084596C" w:rsidP="00B717F9">
            <w:pPr>
              <w:jc w:val="center"/>
              <w:rPr>
                <w:rFonts w:cstheme="minorHAnsi"/>
                <w:lang w:val="en-US"/>
              </w:rPr>
            </w:pPr>
          </w:p>
        </w:tc>
        <w:tc>
          <w:tcPr>
            <w:tcW w:w="1471" w:type="dxa"/>
            <w:noWrap/>
            <w:vAlign w:val="center"/>
            <w:hideMark/>
          </w:tcPr>
          <w:p w14:paraId="1D398AA1" w14:textId="77777777" w:rsidR="0084596C" w:rsidRPr="00FE0DAE" w:rsidRDefault="0084596C" w:rsidP="00B717F9">
            <w:pPr>
              <w:jc w:val="center"/>
              <w:rPr>
                <w:rFonts w:cstheme="minorHAnsi"/>
                <w:lang w:val="en-US"/>
              </w:rPr>
            </w:pPr>
          </w:p>
        </w:tc>
        <w:tc>
          <w:tcPr>
            <w:tcW w:w="1746" w:type="dxa"/>
            <w:noWrap/>
            <w:vAlign w:val="center"/>
            <w:hideMark/>
          </w:tcPr>
          <w:p w14:paraId="4388149C" w14:textId="77777777" w:rsidR="0084596C" w:rsidRPr="00FE0DAE" w:rsidRDefault="0084596C" w:rsidP="00B717F9">
            <w:pPr>
              <w:jc w:val="center"/>
              <w:rPr>
                <w:rFonts w:cstheme="minorHAnsi"/>
                <w:lang w:val="en-US"/>
              </w:rPr>
            </w:pPr>
            <w:r w:rsidRPr="00FE0DAE">
              <w:rPr>
                <w:rFonts w:cstheme="minorHAnsi"/>
                <w:lang w:val="en-US"/>
              </w:rPr>
              <w:t>sp3</w:t>
            </w:r>
          </w:p>
        </w:tc>
        <w:tc>
          <w:tcPr>
            <w:tcW w:w="923" w:type="dxa"/>
            <w:noWrap/>
            <w:vAlign w:val="center"/>
            <w:hideMark/>
          </w:tcPr>
          <w:p w14:paraId="568B8182" w14:textId="77777777" w:rsidR="0084596C" w:rsidRPr="00FE0DAE" w:rsidRDefault="0084596C" w:rsidP="00B717F9">
            <w:pPr>
              <w:jc w:val="center"/>
              <w:rPr>
                <w:rFonts w:cstheme="minorHAnsi"/>
                <w:lang w:val="en-US"/>
              </w:rPr>
            </w:pPr>
          </w:p>
        </w:tc>
        <w:tc>
          <w:tcPr>
            <w:tcW w:w="992" w:type="dxa"/>
            <w:noWrap/>
            <w:vAlign w:val="center"/>
            <w:hideMark/>
          </w:tcPr>
          <w:p w14:paraId="40F43417" w14:textId="77777777" w:rsidR="0084596C" w:rsidRPr="00FE0DAE" w:rsidRDefault="0084596C" w:rsidP="00B717F9">
            <w:pPr>
              <w:jc w:val="center"/>
              <w:rPr>
                <w:rFonts w:cstheme="minorHAnsi"/>
                <w:lang w:val="en-US"/>
              </w:rPr>
            </w:pPr>
          </w:p>
        </w:tc>
        <w:tc>
          <w:tcPr>
            <w:tcW w:w="1076" w:type="dxa"/>
            <w:vAlign w:val="center"/>
          </w:tcPr>
          <w:p w14:paraId="737F245A" w14:textId="77777777" w:rsidR="0084596C" w:rsidRPr="00FE0DAE" w:rsidRDefault="0084596C" w:rsidP="00B717F9">
            <w:pPr>
              <w:jc w:val="center"/>
              <w:rPr>
                <w:rFonts w:cstheme="minorHAnsi"/>
                <w:lang w:val="en-US"/>
              </w:rPr>
            </w:pPr>
            <w:r w:rsidRPr="00FE0DAE">
              <w:rPr>
                <w:rFonts w:cstheme="minorHAnsi"/>
                <w:lang w:val="en-US"/>
              </w:rPr>
              <w:t>1</w:t>
            </w:r>
          </w:p>
        </w:tc>
        <w:tc>
          <w:tcPr>
            <w:tcW w:w="992" w:type="dxa"/>
            <w:noWrap/>
            <w:vAlign w:val="center"/>
            <w:hideMark/>
          </w:tcPr>
          <w:p w14:paraId="6FA29444" w14:textId="77777777" w:rsidR="0084596C" w:rsidRPr="00FE0DAE" w:rsidRDefault="0084596C" w:rsidP="00B717F9">
            <w:pPr>
              <w:jc w:val="center"/>
              <w:rPr>
                <w:rFonts w:cstheme="minorHAnsi"/>
                <w:lang w:val="en-US"/>
              </w:rPr>
            </w:pPr>
          </w:p>
        </w:tc>
        <w:tc>
          <w:tcPr>
            <w:tcW w:w="1192" w:type="dxa"/>
            <w:vAlign w:val="center"/>
          </w:tcPr>
          <w:p w14:paraId="4B1EF368" w14:textId="77777777" w:rsidR="0084596C" w:rsidRPr="00FE0DAE" w:rsidRDefault="0084596C" w:rsidP="00B717F9">
            <w:pPr>
              <w:jc w:val="center"/>
              <w:rPr>
                <w:rFonts w:cstheme="minorHAnsi"/>
                <w:lang w:val="en-US"/>
              </w:rPr>
            </w:pPr>
            <w:r w:rsidRPr="00FE0DAE">
              <w:rPr>
                <w:rFonts w:cstheme="minorHAnsi"/>
                <w:lang w:val="en-US"/>
              </w:rPr>
              <w:t>1</w:t>
            </w:r>
          </w:p>
        </w:tc>
      </w:tr>
      <w:tr w:rsidR="0084596C" w:rsidRPr="00FE0DAE" w14:paraId="68CC923B" w14:textId="77777777" w:rsidTr="00B717F9">
        <w:trPr>
          <w:trHeight w:val="300"/>
        </w:trPr>
        <w:tc>
          <w:tcPr>
            <w:tcW w:w="1814" w:type="dxa"/>
            <w:noWrap/>
            <w:vAlign w:val="center"/>
            <w:hideMark/>
          </w:tcPr>
          <w:p w14:paraId="4F8CB916" w14:textId="77777777" w:rsidR="0084596C" w:rsidRPr="00FE0DAE" w:rsidRDefault="0084596C" w:rsidP="00B717F9">
            <w:pPr>
              <w:jc w:val="center"/>
              <w:rPr>
                <w:rFonts w:cstheme="minorHAnsi"/>
                <w:lang w:val="en-US"/>
              </w:rPr>
            </w:pPr>
          </w:p>
        </w:tc>
        <w:tc>
          <w:tcPr>
            <w:tcW w:w="1471" w:type="dxa"/>
            <w:noWrap/>
            <w:vAlign w:val="center"/>
            <w:hideMark/>
          </w:tcPr>
          <w:p w14:paraId="64A56A1D"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Pipistrellus</w:t>
            </w:r>
            <w:proofErr w:type="spellEnd"/>
          </w:p>
        </w:tc>
        <w:tc>
          <w:tcPr>
            <w:tcW w:w="1746" w:type="dxa"/>
            <w:noWrap/>
            <w:vAlign w:val="center"/>
            <w:hideMark/>
          </w:tcPr>
          <w:p w14:paraId="38E4D4AB" w14:textId="77777777" w:rsidR="0084596C" w:rsidRPr="00FE0DAE" w:rsidRDefault="0084596C" w:rsidP="00B717F9">
            <w:pPr>
              <w:jc w:val="center"/>
              <w:rPr>
                <w:rFonts w:cstheme="minorHAnsi"/>
                <w:lang w:val="en-US"/>
              </w:rPr>
            </w:pPr>
            <w:r w:rsidRPr="00FE0DAE">
              <w:rPr>
                <w:rFonts w:cstheme="minorHAnsi"/>
                <w:lang w:val="en-US"/>
              </w:rPr>
              <w:t>sp.</w:t>
            </w:r>
          </w:p>
        </w:tc>
        <w:tc>
          <w:tcPr>
            <w:tcW w:w="923" w:type="dxa"/>
            <w:noWrap/>
            <w:vAlign w:val="center"/>
            <w:hideMark/>
          </w:tcPr>
          <w:p w14:paraId="3DBF80CF" w14:textId="77777777" w:rsidR="0084596C" w:rsidRPr="00FE0DAE" w:rsidRDefault="0084596C" w:rsidP="00B717F9">
            <w:pPr>
              <w:jc w:val="center"/>
              <w:rPr>
                <w:rFonts w:cstheme="minorHAnsi"/>
                <w:lang w:val="en-US"/>
              </w:rPr>
            </w:pPr>
            <w:r w:rsidRPr="00FE0DAE">
              <w:rPr>
                <w:rFonts w:cstheme="minorHAnsi"/>
                <w:lang w:val="en-US"/>
              </w:rPr>
              <w:t>8</w:t>
            </w:r>
          </w:p>
        </w:tc>
        <w:tc>
          <w:tcPr>
            <w:tcW w:w="992" w:type="dxa"/>
            <w:noWrap/>
            <w:vAlign w:val="center"/>
            <w:hideMark/>
          </w:tcPr>
          <w:p w14:paraId="76BD531F" w14:textId="77777777" w:rsidR="0084596C" w:rsidRPr="00FE0DAE" w:rsidRDefault="0084596C" w:rsidP="00B717F9">
            <w:pPr>
              <w:jc w:val="center"/>
              <w:rPr>
                <w:rFonts w:cstheme="minorHAnsi"/>
                <w:lang w:val="en-US"/>
              </w:rPr>
            </w:pPr>
          </w:p>
        </w:tc>
        <w:tc>
          <w:tcPr>
            <w:tcW w:w="1076" w:type="dxa"/>
            <w:vAlign w:val="center"/>
          </w:tcPr>
          <w:p w14:paraId="582AC8DE" w14:textId="77777777" w:rsidR="0084596C" w:rsidRPr="00FE0DAE" w:rsidRDefault="0084596C" w:rsidP="00B717F9">
            <w:pPr>
              <w:jc w:val="center"/>
              <w:rPr>
                <w:rFonts w:cstheme="minorHAnsi"/>
                <w:lang w:val="en-US"/>
              </w:rPr>
            </w:pPr>
          </w:p>
        </w:tc>
        <w:tc>
          <w:tcPr>
            <w:tcW w:w="992" w:type="dxa"/>
            <w:noWrap/>
            <w:vAlign w:val="center"/>
            <w:hideMark/>
          </w:tcPr>
          <w:p w14:paraId="7C68C92E" w14:textId="77777777" w:rsidR="0084596C" w:rsidRPr="00FE0DAE" w:rsidRDefault="0084596C" w:rsidP="00B717F9">
            <w:pPr>
              <w:jc w:val="center"/>
              <w:rPr>
                <w:rFonts w:cstheme="minorHAnsi"/>
                <w:lang w:val="en-US"/>
              </w:rPr>
            </w:pPr>
          </w:p>
        </w:tc>
        <w:tc>
          <w:tcPr>
            <w:tcW w:w="1192" w:type="dxa"/>
            <w:vAlign w:val="center"/>
          </w:tcPr>
          <w:p w14:paraId="5AFAF66D" w14:textId="77777777" w:rsidR="0084596C" w:rsidRPr="00FE0DAE" w:rsidRDefault="0084596C" w:rsidP="00B717F9">
            <w:pPr>
              <w:jc w:val="center"/>
              <w:rPr>
                <w:rFonts w:cstheme="minorHAnsi"/>
                <w:lang w:val="en-US"/>
              </w:rPr>
            </w:pPr>
            <w:r w:rsidRPr="00FE0DAE">
              <w:rPr>
                <w:rFonts w:cstheme="minorHAnsi"/>
                <w:lang w:val="en-US"/>
              </w:rPr>
              <w:t>8</w:t>
            </w:r>
          </w:p>
        </w:tc>
      </w:tr>
      <w:tr w:rsidR="0084596C" w:rsidRPr="00FE0DAE" w14:paraId="5CBD02DD" w14:textId="77777777" w:rsidTr="00B717F9">
        <w:trPr>
          <w:trHeight w:val="300"/>
        </w:trPr>
        <w:tc>
          <w:tcPr>
            <w:tcW w:w="1814" w:type="dxa"/>
            <w:noWrap/>
            <w:vAlign w:val="center"/>
            <w:hideMark/>
          </w:tcPr>
          <w:p w14:paraId="0B12CB16" w14:textId="77777777" w:rsidR="0084596C" w:rsidRPr="00FE0DAE" w:rsidRDefault="0084596C" w:rsidP="00B717F9">
            <w:pPr>
              <w:jc w:val="center"/>
              <w:rPr>
                <w:rFonts w:cstheme="minorHAnsi"/>
                <w:lang w:val="en-US"/>
              </w:rPr>
            </w:pPr>
          </w:p>
        </w:tc>
        <w:tc>
          <w:tcPr>
            <w:tcW w:w="1471" w:type="dxa"/>
            <w:noWrap/>
            <w:vAlign w:val="center"/>
            <w:hideMark/>
          </w:tcPr>
          <w:p w14:paraId="6B05C2D0"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Scotomanes</w:t>
            </w:r>
            <w:proofErr w:type="spellEnd"/>
          </w:p>
        </w:tc>
        <w:tc>
          <w:tcPr>
            <w:tcW w:w="1746" w:type="dxa"/>
            <w:noWrap/>
            <w:vAlign w:val="center"/>
            <w:hideMark/>
          </w:tcPr>
          <w:p w14:paraId="570F8BC3"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ornatus</w:t>
            </w:r>
            <w:proofErr w:type="spellEnd"/>
          </w:p>
        </w:tc>
        <w:tc>
          <w:tcPr>
            <w:tcW w:w="923" w:type="dxa"/>
            <w:noWrap/>
            <w:vAlign w:val="center"/>
            <w:hideMark/>
          </w:tcPr>
          <w:p w14:paraId="0A71AEC1" w14:textId="77777777" w:rsidR="0084596C" w:rsidRPr="00FE0DAE" w:rsidRDefault="0084596C" w:rsidP="00B717F9">
            <w:pPr>
              <w:jc w:val="center"/>
              <w:rPr>
                <w:rFonts w:cstheme="minorHAnsi"/>
                <w:i/>
                <w:iCs/>
                <w:lang w:val="en-US"/>
              </w:rPr>
            </w:pPr>
          </w:p>
        </w:tc>
        <w:tc>
          <w:tcPr>
            <w:tcW w:w="992" w:type="dxa"/>
            <w:noWrap/>
            <w:vAlign w:val="center"/>
            <w:hideMark/>
          </w:tcPr>
          <w:p w14:paraId="4649DFB4" w14:textId="77777777" w:rsidR="0084596C" w:rsidRPr="00FE0DAE" w:rsidRDefault="0084596C" w:rsidP="00B717F9">
            <w:pPr>
              <w:jc w:val="center"/>
              <w:rPr>
                <w:rFonts w:cstheme="minorHAnsi"/>
                <w:lang w:val="en-US"/>
              </w:rPr>
            </w:pPr>
          </w:p>
        </w:tc>
        <w:tc>
          <w:tcPr>
            <w:tcW w:w="1076" w:type="dxa"/>
            <w:vAlign w:val="center"/>
          </w:tcPr>
          <w:p w14:paraId="1B17E212" w14:textId="77777777" w:rsidR="0084596C" w:rsidRPr="00FE0DAE" w:rsidRDefault="0084596C" w:rsidP="00B717F9">
            <w:pPr>
              <w:jc w:val="center"/>
              <w:rPr>
                <w:rFonts w:cstheme="minorHAnsi"/>
                <w:lang w:val="en-US"/>
              </w:rPr>
            </w:pPr>
            <w:r w:rsidRPr="00FE0DAE">
              <w:rPr>
                <w:rFonts w:cstheme="minorHAnsi"/>
                <w:lang w:val="en-US"/>
              </w:rPr>
              <w:t>1</w:t>
            </w:r>
          </w:p>
        </w:tc>
        <w:tc>
          <w:tcPr>
            <w:tcW w:w="992" w:type="dxa"/>
            <w:noWrap/>
            <w:vAlign w:val="center"/>
            <w:hideMark/>
          </w:tcPr>
          <w:p w14:paraId="7E4892AB" w14:textId="77777777" w:rsidR="0084596C" w:rsidRPr="00FE0DAE" w:rsidRDefault="0084596C" w:rsidP="00B717F9">
            <w:pPr>
              <w:jc w:val="center"/>
              <w:rPr>
                <w:rFonts w:cstheme="minorHAnsi"/>
                <w:lang w:val="en-US"/>
              </w:rPr>
            </w:pPr>
          </w:p>
        </w:tc>
        <w:tc>
          <w:tcPr>
            <w:tcW w:w="1192" w:type="dxa"/>
            <w:vAlign w:val="center"/>
          </w:tcPr>
          <w:p w14:paraId="412FAAEC" w14:textId="77777777" w:rsidR="0084596C" w:rsidRPr="00FE0DAE" w:rsidRDefault="0084596C" w:rsidP="00B717F9">
            <w:pPr>
              <w:jc w:val="center"/>
              <w:rPr>
                <w:rFonts w:cstheme="minorHAnsi"/>
                <w:lang w:val="en-US"/>
              </w:rPr>
            </w:pPr>
            <w:r w:rsidRPr="00FE0DAE">
              <w:rPr>
                <w:rFonts w:cstheme="minorHAnsi"/>
                <w:lang w:val="en-US"/>
              </w:rPr>
              <w:t>1</w:t>
            </w:r>
          </w:p>
        </w:tc>
      </w:tr>
      <w:tr w:rsidR="0084596C" w:rsidRPr="00FE0DAE" w14:paraId="323C5BC6" w14:textId="77777777" w:rsidTr="00B717F9">
        <w:trPr>
          <w:trHeight w:val="300"/>
        </w:trPr>
        <w:tc>
          <w:tcPr>
            <w:tcW w:w="1814" w:type="dxa"/>
            <w:noWrap/>
            <w:vAlign w:val="center"/>
            <w:hideMark/>
          </w:tcPr>
          <w:p w14:paraId="5A23BE09" w14:textId="77777777" w:rsidR="0084596C" w:rsidRPr="00FE0DAE" w:rsidRDefault="0084596C" w:rsidP="00B717F9">
            <w:pPr>
              <w:jc w:val="center"/>
              <w:rPr>
                <w:rFonts w:cstheme="minorHAnsi"/>
                <w:lang w:val="en-US"/>
              </w:rPr>
            </w:pPr>
          </w:p>
        </w:tc>
        <w:tc>
          <w:tcPr>
            <w:tcW w:w="1471" w:type="dxa"/>
            <w:noWrap/>
            <w:vAlign w:val="center"/>
            <w:hideMark/>
          </w:tcPr>
          <w:p w14:paraId="283E52BC" w14:textId="77777777" w:rsidR="0084596C" w:rsidRPr="00FE0DAE" w:rsidRDefault="0084596C" w:rsidP="00B717F9">
            <w:pPr>
              <w:jc w:val="center"/>
              <w:rPr>
                <w:rFonts w:cstheme="minorHAnsi"/>
                <w:b/>
                <w:bCs/>
                <w:i/>
                <w:iCs/>
                <w:lang w:val="en-US"/>
              </w:rPr>
            </w:pPr>
            <w:proofErr w:type="spellStart"/>
            <w:r w:rsidRPr="00FE0DAE">
              <w:rPr>
                <w:rFonts w:cstheme="minorHAnsi"/>
                <w:b/>
                <w:bCs/>
                <w:i/>
                <w:iCs/>
                <w:lang w:val="en-US"/>
              </w:rPr>
              <w:t>Tylonycteris</w:t>
            </w:r>
            <w:proofErr w:type="spellEnd"/>
          </w:p>
        </w:tc>
        <w:tc>
          <w:tcPr>
            <w:tcW w:w="1746" w:type="dxa"/>
            <w:noWrap/>
            <w:vAlign w:val="center"/>
            <w:hideMark/>
          </w:tcPr>
          <w:p w14:paraId="79F8CC9C"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fulvida</w:t>
            </w:r>
            <w:proofErr w:type="spellEnd"/>
          </w:p>
        </w:tc>
        <w:tc>
          <w:tcPr>
            <w:tcW w:w="923" w:type="dxa"/>
            <w:noWrap/>
            <w:vAlign w:val="center"/>
            <w:hideMark/>
          </w:tcPr>
          <w:p w14:paraId="58CE8677" w14:textId="77777777" w:rsidR="0084596C" w:rsidRPr="00FE0DAE" w:rsidRDefault="0084596C" w:rsidP="00B717F9">
            <w:pPr>
              <w:jc w:val="center"/>
              <w:rPr>
                <w:rFonts w:cstheme="minorHAnsi"/>
                <w:i/>
                <w:iCs/>
                <w:lang w:val="en-US"/>
              </w:rPr>
            </w:pPr>
          </w:p>
        </w:tc>
        <w:tc>
          <w:tcPr>
            <w:tcW w:w="992" w:type="dxa"/>
            <w:noWrap/>
            <w:vAlign w:val="center"/>
            <w:hideMark/>
          </w:tcPr>
          <w:p w14:paraId="06095E92" w14:textId="77777777" w:rsidR="0084596C" w:rsidRPr="00FE0DAE" w:rsidRDefault="0084596C" w:rsidP="00B717F9">
            <w:pPr>
              <w:jc w:val="center"/>
              <w:rPr>
                <w:rFonts w:cstheme="minorHAnsi"/>
                <w:lang w:val="en-US"/>
              </w:rPr>
            </w:pPr>
            <w:r w:rsidRPr="00FE0DAE">
              <w:rPr>
                <w:rFonts w:cstheme="minorHAnsi"/>
                <w:lang w:val="en-US"/>
              </w:rPr>
              <w:t>3</w:t>
            </w:r>
          </w:p>
        </w:tc>
        <w:tc>
          <w:tcPr>
            <w:tcW w:w="1076" w:type="dxa"/>
            <w:vAlign w:val="center"/>
          </w:tcPr>
          <w:p w14:paraId="307DCAA0" w14:textId="77777777" w:rsidR="0084596C" w:rsidRPr="00FE0DAE" w:rsidRDefault="0084596C" w:rsidP="00B717F9">
            <w:pPr>
              <w:jc w:val="center"/>
              <w:rPr>
                <w:rFonts w:cstheme="minorHAnsi"/>
                <w:lang w:val="en-US"/>
              </w:rPr>
            </w:pPr>
          </w:p>
        </w:tc>
        <w:tc>
          <w:tcPr>
            <w:tcW w:w="992" w:type="dxa"/>
            <w:noWrap/>
            <w:vAlign w:val="center"/>
            <w:hideMark/>
          </w:tcPr>
          <w:p w14:paraId="64D32FD1" w14:textId="77777777" w:rsidR="0084596C" w:rsidRPr="00FE0DAE" w:rsidRDefault="0084596C" w:rsidP="00B717F9">
            <w:pPr>
              <w:jc w:val="center"/>
              <w:rPr>
                <w:rFonts w:cstheme="minorHAnsi"/>
                <w:lang w:val="en-US"/>
              </w:rPr>
            </w:pPr>
          </w:p>
        </w:tc>
        <w:tc>
          <w:tcPr>
            <w:tcW w:w="1192" w:type="dxa"/>
            <w:vAlign w:val="center"/>
          </w:tcPr>
          <w:p w14:paraId="14DE6103" w14:textId="77777777" w:rsidR="0084596C" w:rsidRPr="00FE0DAE" w:rsidRDefault="0084596C" w:rsidP="00B717F9">
            <w:pPr>
              <w:jc w:val="center"/>
              <w:rPr>
                <w:rFonts w:cstheme="minorHAnsi"/>
                <w:lang w:val="en-US"/>
              </w:rPr>
            </w:pPr>
            <w:r w:rsidRPr="00FE0DAE">
              <w:rPr>
                <w:rFonts w:cstheme="minorHAnsi"/>
                <w:lang w:val="en-US"/>
              </w:rPr>
              <w:t>3</w:t>
            </w:r>
          </w:p>
        </w:tc>
      </w:tr>
      <w:tr w:rsidR="0084596C" w:rsidRPr="00FE0DAE" w14:paraId="3C68F909" w14:textId="77777777" w:rsidTr="00B717F9">
        <w:trPr>
          <w:trHeight w:val="300"/>
        </w:trPr>
        <w:tc>
          <w:tcPr>
            <w:tcW w:w="1814" w:type="dxa"/>
            <w:noWrap/>
            <w:vAlign w:val="center"/>
            <w:hideMark/>
          </w:tcPr>
          <w:p w14:paraId="509990CC" w14:textId="77777777" w:rsidR="0084596C" w:rsidRPr="00FE0DAE" w:rsidRDefault="0084596C" w:rsidP="00B717F9">
            <w:pPr>
              <w:jc w:val="center"/>
              <w:rPr>
                <w:rFonts w:cstheme="minorHAnsi"/>
                <w:lang w:val="en-US"/>
              </w:rPr>
            </w:pPr>
          </w:p>
        </w:tc>
        <w:tc>
          <w:tcPr>
            <w:tcW w:w="1471" w:type="dxa"/>
            <w:noWrap/>
            <w:vAlign w:val="center"/>
            <w:hideMark/>
          </w:tcPr>
          <w:p w14:paraId="2E54C218" w14:textId="77777777" w:rsidR="0084596C" w:rsidRPr="00FE0DAE" w:rsidRDefault="0084596C" w:rsidP="00B717F9">
            <w:pPr>
              <w:jc w:val="center"/>
              <w:rPr>
                <w:rFonts w:cstheme="minorHAnsi"/>
                <w:lang w:val="en-US"/>
              </w:rPr>
            </w:pPr>
          </w:p>
        </w:tc>
        <w:tc>
          <w:tcPr>
            <w:tcW w:w="1746" w:type="dxa"/>
            <w:noWrap/>
            <w:vAlign w:val="center"/>
            <w:hideMark/>
          </w:tcPr>
          <w:p w14:paraId="04A6E059" w14:textId="77777777" w:rsidR="0084596C" w:rsidRPr="00FE0DAE" w:rsidRDefault="0084596C" w:rsidP="00B717F9">
            <w:pPr>
              <w:jc w:val="center"/>
              <w:rPr>
                <w:rFonts w:cstheme="minorHAnsi"/>
                <w:i/>
                <w:iCs/>
                <w:lang w:val="en-US"/>
              </w:rPr>
            </w:pPr>
            <w:proofErr w:type="spellStart"/>
            <w:r w:rsidRPr="00FE0DAE">
              <w:rPr>
                <w:rFonts w:cstheme="minorHAnsi"/>
                <w:i/>
                <w:iCs/>
                <w:lang w:val="en-US"/>
              </w:rPr>
              <w:t>malayana</w:t>
            </w:r>
            <w:proofErr w:type="spellEnd"/>
          </w:p>
        </w:tc>
        <w:tc>
          <w:tcPr>
            <w:tcW w:w="923" w:type="dxa"/>
            <w:noWrap/>
            <w:vAlign w:val="center"/>
            <w:hideMark/>
          </w:tcPr>
          <w:p w14:paraId="10F970B4" w14:textId="77777777" w:rsidR="0084596C" w:rsidRPr="00FE0DAE" w:rsidRDefault="0084596C" w:rsidP="00B717F9">
            <w:pPr>
              <w:jc w:val="center"/>
              <w:rPr>
                <w:rFonts w:cstheme="minorHAnsi"/>
                <w:i/>
                <w:iCs/>
                <w:lang w:val="en-US"/>
              </w:rPr>
            </w:pPr>
          </w:p>
        </w:tc>
        <w:tc>
          <w:tcPr>
            <w:tcW w:w="992" w:type="dxa"/>
            <w:noWrap/>
            <w:vAlign w:val="center"/>
            <w:hideMark/>
          </w:tcPr>
          <w:p w14:paraId="4C656FF9" w14:textId="77777777" w:rsidR="0084596C" w:rsidRPr="00FE0DAE" w:rsidRDefault="0084596C" w:rsidP="00B717F9">
            <w:pPr>
              <w:jc w:val="center"/>
              <w:rPr>
                <w:rFonts w:cstheme="minorHAnsi"/>
                <w:lang w:val="en-US"/>
              </w:rPr>
            </w:pPr>
            <w:r w:rsidRPr="00FE0DAE">
              <w:rPr>
                <w:rFonts w:cstheme="minorHAnsi"/>
                <w:lang w:val="en-US"/>
              </w:rPr>
              <w:t>14</w:t>
            </w:r>
          </w:p>
        </w:tc>
        <w:tc>
          <w:tcPr>
            <w:tcW w:w="1076" w:type="dxa"/>
            <w:vAlign w:val="center"/>
          </w:tcPr>
          <w:p w14:paraId="6A858157" w14:textId="77777777" w:rsidR="0084596C" w:rsidRPr="00FE0DAE" w:rsidRDefault="0084596C" w:rsidP="00B717F9">
            <w:pPr>
              <w:jc w:val="center"/>
              <w:rPr>
                <w:rFonts w:cstheme="minorHAnsi"/>
                <w:lang w:val="en-US"/>
              </w:rPr>
            </w:pPr>
          </w:p>
        </w:tc>
        <w:tc>
          <w:tcPr>
            <w:tcW w:w="992" w:type="dxa"/>
            <w:noWrap/>
            <w:vAlign w:val="center"/>
            <w:hideMark/>
          </w:tcPr>
          <w:p w14:paraId="1EBFD74D" w14:textId="77777777" w:rsidR="0084596C" w:rsidRPr="00FE0DAE" w:rsidRDefault="0084596C" w:rsidP="00B717F9">
            <w:pPr>
              <w:jc w:val="center"/>
              <w:rPr>
                <w:rFonts w:cstheme="minorHAnsi"/>
                <w:lang w:val="en-US"/>
              </w:rPr>
            </w:pPr>
          </w:p>
        </w:tc>
        <w:tc>
          <w:tcPr>
            <w:tcW w:w="1192" w:type="dxa"/>
            <w:vAlign w:val="center"/>
          </w:tcPr>
          <w:p w14:paraId="40B35FA4" w14:textId="77777777" w:rsidR="0084596C" w:rsidRPr="00FE0DAE" w:rsidRDefault="0084596C" w:rsidP="00B717F9">
            <w:pPr>
              <w:jc w:val="center"/>
              <w:rPr>
                <w:rFonts w:cstheme="minorHAnsi"/>
                <w:lang w:val="en-US"/>
              </w:rPr>
            </w:pPr>
            <w:r w:rsidRPr="00FE0DAE">
              <w:rPr>
                <w:rFonts w:cstheme="minorHAnsi"/>
                <w:lang w:val="en-US"/>
              </w:rPr>
              <w:t>14</w:t>
            </w:r>
          </w:p>
        </w:tc>
      </w:tr>
      <w:tr w:rsidR="0084596C" w:rsidRPr="00FE0DAE" w14:paraId="0143D5B1" w14:textId="77777777" w:rsidTr="00B717F9">
        <w:trPr>
          <w:trHeight w:val="300"/>
        </w:trPr>
        <w:tc>
          <w:tcPr>
            <w:tcW w:w="1814" w:type="dxa"/>
            <w:noWrap/>
            <w:vAlign w:val="center"/>
            <w:hideMark/>
          </w:tcPr>
          <w:p w14:paraId="22269BAC" w14:textId="77777777" w:rsidR="0084596C" w:rsidRPr="00FE0DAE" w:rsidRDefault="0084596C" w:rsidP="00B717F9">
            <w:pPr>
              <w:jc w:val="center"/>
              <w:rPr>
                <w:rFonts w:cstheme="minorHAnsi"/>
                <w:b/>
                <w:bCs/>
                <w:lang w:val="en-US"/>
              </w:rPr>
            </w:pPr>
          </w:p>
        </w:tc>
        <w:tc>
          <w:tcPr>
            <w:tcW w:w="1471" w:type="dxa"/>
            <w:noWrap/>
            <w:vAlign w:val="center"/>
            <w:hideMark/>
          </w:tcPr>
          <w:p w14:paraId="3E2EE150" w14:textId="77777777" w:rsidR="0084596C" w:rsidRPr="00FE0DAE" w:rsidRDefault="0084596C" w:rsidP="00B717F9">
            <w:pPr>
              <w:jc w:val="center"/>
              <w:rPr>
                <w:rFonts w:cstheme="minorHAnsi"/>
                <w:b/>
                <w:bCs/>
                <w:lang w:val="en-US"/>
              </w:rPr>
            </w:pPr>
          </w:p>
        </w:tc>
        <w:tc>
          <w:tcPr>
            <w:tcW w:w="1746" w:type="dxa"/>
            <w:noWrap/>
            <w:vAlign w:val="center"/>
            <w:hideMark/>
          </w:tcPr>
          <w:p w14:paraId="27868D03" w14:textId="77777777" w:rsidR="0084596C" w:rsidRPr="00FE0DAE" w:rsidRDefault="0084596C" w:rsidP="00B717F9">
            <w:pPr>
              <w:jc w:val="center"/>
              <w:rPr>
                <w:rFonts w:cstheme="minorHAnsi"/>
                <w:lang w:val="en-US"/>
              </w:rPr>
            </w:pPr>
            <w:r w:rsidRPr="00FE0DAE">
              <w:rPr>
                <w:rFonts w:cstheme="minorHAnsi"/>
                <w:lang w:val="en-US"/>
              </w:rPr>
              <w:t>sp.</w:t>
            </w:r>
          </w:p>
        </w:tc>
        <w:tc>
          <w:tcPr>
            <w:tcW w:w="923" w:type="dxa"/>
            <w:noWrap/>
            <w:vAlign w:val="center"/>
            <w:hideMark/>
          </w:tcPr>
          <w:p w14:paraId="6FDC627C" w14:textId="77777777" w:rsidR="0084596C" w:rsidRPr="00FE0DAE" w:rsidRDefault="0084596C" w:rsidP="00B717F9">
            <w:pPr>
              <w:jc w:val="center"/>
              <w:rPr>
                <w:rFonts w:cstheme="minorHAnsi"/>
                <w:lang w:val="en-US"/>
              </w:rPr>
            </w:pPr>
            <w:r w:rsidRPr="00FE0DAE">
              <w:rPr>
                <w:rFonts w:cstheme="minorHAnsi"/>
                <w:lang w:val="en-US"/>
              </w:rPr>
              <w:t>5</w:t>
            </w:r>
          </w:p>
        </w:tc>
        <w:tc>
          <w:tcPr>
            <w:tcW w:w="992" w:type="dxa"/>
            <w:noWrap/>
            <w:vAlign w:val="center"/>
            <w:hideMark/>
          </w:tcPr>
          <w:p w14:paraId="74BB2A4D" w14:textId="77777777" w:rsidR="0084596C" w:rsidRPr="00FE0DAE" w:rsidRDefault="0084596C" w:rsidP="00B717F9">
            <w:pPr>
              <w:jc w:val="center"/>
              <w:rPr>
                <w:rFonts w:cstheme="minorHAnsi"/>
                <w:lang w:val="en-US"/>
              </w:rPr>
            </w:pPr>
          </w:p>
        </w:tc>
        <w:tc>
          <w:tcPr>
            <w:tcW w:w="1076" w:type="dxa"/>
            <w:vAlign w:val="center"/>
          </w:tcPr>
          <w:p w14:paraId="4B52C488" w14:textId="77777777" w:rsidR="0084596C" w:rsidRPr="00FE0DAE" w:rsidRDefault="0084596C" w:rsidP="00B717F9">
            <w:pPr>
              <w:jc w:val="center"/>
              <w:rPr>
                <w:rFonts w:cstheme="minorHAnsi"/>
                <w:lang w:val="en-US"/>
              </w:rPr>
            </w:pPr>
            <w:r w:rsidRPr="00FE0DAE">
              <w:rPr>
                <w:rFonts w:cstheme="minorHAnsi"/>
                <w:lang w:val="en-US"/>
              </w:rPr>
              <w:t>2</w:t>
            </w:r>
          </w:p>
        </w:tc>
        <w:tc>
          <w:tcPr>
            <w:tcW w:w="992" w:type="dxa"/>
            <w:noWrap/>
            <w:vAlign w:val="center"/>
            <w:hideMark/>
          </w:tcPr>
          <w:p w14:paraId="414A7949" w14:textId="77777777" w:rsidR="0084596C" w:rsidRPr="00FE0DAE" w:rsidRDefault="0084596C" w:rsidP="00B717F9">
            <w:pPr>
              <w:jc w:val="center"/>
              <w:rPr>
                <w:rFonts w:cstheme="minorHAnsi"/>
                <w:lang w:val="en-US"/>
              </w:rPr>
            </w:pPr>
          </w:p>
        </w:tc>
        <w:tc>
          <w:tcPr>
            <w:tcW w:w="1192" w:type="dxa"/>
            <w:vAlign w:val="center"/>
          </w:tcPr>
          <w:p w14:paraId="611BC43A" w14:textId="77777777" w:rsidR="0084596C" w:rsidRPr="00FE0DAE" w:rsidRDefault="0084596C" w:rsidP="00B717F9">
            <w:pPr>
              <w:jc w:val="center"/>
              <w:rPr>
                <w:rFonts w:cstheme="minorHAnsi"/>
                <w:lang w:val="en-US"/>
              </w:rPr>
            </w:pPr>
            <w:r w:rsidRPr="00FE0DAE">
              <w:rPr>
                <w:rFonts w:cstheme="minorHAnsi"/>
                <w:lang w:val="en-US"/>
              </w:rPr>
              <w:t>7</w:t>
            </w:r>
          </w:p>
        </w:tc>
      </w:tr>
      <w:tr w:rsidR="0084596C" w:rsidRPr="00FE0DAE" w14:paraId="179ECA2B" w14:textId="77777777" w:rsidTr="00B717F9">
        <w:trPr>
          <w:trHeight w:val="300"/>
        </w:trPr>
        <w:tc>
          <w:tcPr>
            <w:tcW w:w="1814" w:type="dxa"/>
            <w:noWrap/>
            <w:vAlign w:val="center"/>
            <w:hideMark/>
          </w:tcPr>
          <w:p w14:paraId="22699B01" w14:textId="77777777" w:rsidR="0084596C" w:rsidRPr="00FE0DAE" w:rsidRDefault="0084596C" w:rsidP="00B717F9">
            <w:pPr>
              <w:jc w:val="center"/>
              <w:rPr>
                <w:rFonts w:cstheme="minorHAnsi"/>
                <w:b/>
                <w:bCs/>
                <w:lang w:val="en-US"/>
              </w:rPr>
            </w:pPr>
            <w:r w:rsidRPr="00FE0DAE">
              <w:rPr>
                <w:rFonts w:cstheme="minorHAnsi"/>
                <w:b/>
                <w:bCs/>
                <w:lang w:val="en-US"/>
              </w:rPr>
              <w:t>Grand Total</w:t>
            </w:r>
          </w:p>
        </w:tc>
        <w:tc>
          <w:tcPr>
            <w:tcW w:w="1471" w:type="dxa"/>
            <w:noWrap/>
            <w:vAlign w:val="center"/>
            <w:hideMark/>
          </w:tcPr>
          <w:p w14:paraId="486C3594" w14:textId="77777777" w:rsidR="0084596C" w:rsidRPr="00FE0DAE" w:rsidRDefault="0084596C" w:rsidP="00B717F9">
            <w:pPr>
              <w:jc w:val="center"/>
              <w:rPr>
                <w:rFonts w:cstheme="minorHAnsi"/>
                <w:b/>
                <w:bCs/>
                <w:lang w:val="en-US"/>
              </w:rPr>
            </w:pPr>
          </w:p>
        </w:tc>
        <w:tc>
          <w:tcPr>
            <w:tcW w:w="1746" w:type="dxa"/>
            <w:noWrap/>
            <w:vAlign w:val="center"/>
            <w:hideMark/>
          </w:tcPr>
          <w:p w14:paraId="7A50474A" w14:textId="77777777" w:rsidR="0084596C" w:rsidRPr="00FE0DAE" w:rsidRDefault="0084596C" w:rsidP="00B717F9">
            <w:pPr>
              <w:jc w:val="center"/>
              <w:rPr>
                <w:rFonts w:cstheme="minorHAnsi"/>
                <w:b/>
                <w:bCs/>
                <w:lang w:val="en-US"/>
              </w:rPr>
            </w:pPr>
          </w:p>
        </w:tc>
        <w:tc>
          <w:tcPr>
            <w:tcW w:w="923" w:type="dxa"/>
            <w:noWrap/>
            <w:vAlign w:val="center"/>
            <w:hideMark/>
          </w:tcPr>
          <w:p w14:paraId="74CBE634" w14:textId="77777777" w:rsidR="0084596C" w:rsidRPr="00FE0DAE" w:rsidRDefault="0084596C" w:rsidP="00B717F9">
            <w:pPr>
              <w:jc w:val="center"/>
              <w:rPr>
                <w:rFonts w:cstheme="minorHAnsi"/>
                <w:b/>
                <w:bCs/>
                <w:lang w:val="en-US"/>
              </w:rPr>
            </w:pPr>
            <w:r w:rsidRPr="00FE0DAE">
              <w:rPr>
                <w:rFonts w:cstheme="minorHAnsi"/>
                <w:b/>
                <w:bCs/>
                <w:lang w:val="en-US"/>
              </w:rPr>
              <w:t>335</w:t>
            </w:r>
          </w:p>
        </w:tc>
        <w:tc>
          <w:tcPr>
            <w:tcW w:w="992" w:type="dxa"/>
            <w:noWrap/>
            <w:vAlign w:val="center"/>
            <w:hideMark/>
          </w:tcPr>
          <w:p w14:paraId="4D4B50B3" w14:textId="77777777" w:rsidR="0084596C" w:rsidRPr="00FE0DAE" w:rsidRDefault="0084596C" w:rsidP="00B717F9">
            <w:pPr>
              <w:jc w:val="center"/>
              <w:rPr>
                <w:rFonts w:cstheme="minorHAnsi"/>
                <w:b/>
                <w:bCs/>
                <w:lang w:val="en-US"/>
              </w:rPr>
            </w:pPr>
            <w:r w:rsidRPr="00FE0DAE">
              <w:rPr>
                <w:rFonts w:cstheme="minorHAnsi"/>
                <w:b/>
                <w:bCs/>
                <w:lang w:val="en-US"/>
              </w:rPr>
              <w:t>165</w:t>
            </w:r>
          </w:p>
        </w:tc>
        <w:tc>
          <w:tcPr>
            <w:tcW w:w="1076" w:type="dxa"/>
            <w:vAlign w:val="center"/>
          </w:tcPr>
          <w:p w14:paraId="5D63CDF3" w14:textId="77777777" w:rsidR="0084596C" w:rsidRPr="00FE0DAE" w:rsidRDefault="0084596C" w:rsidP="00B717F9">
            <w:pPr>
              <w:jc w:val="center"/>
              <w:rPr>
                <w:rFonts w:cstheme="minorHAnsi"/>
                <w:b/>
                <w:bCs/>
                <w:lang w:val="en-US"/>
              </w:rPr>
            </w:pPr>
            <w:r w:rsidRPr="00FE0DAE">
              <w:rPr>
                <w:rFonts w:cstheme="minorHAnsi"/>
                <w:b/>
                <w:bCs/>
                <w:lang w:val="en-US"/>
              </w:rPr>
              <w:t>132</w:t>
            </w:r>
          </w:p>
        </w:tc>
        <w:tc>
          <w:tcPr>
            <w:tcW w:w="992" w:type="dxa"/>
            <w:noWrap/>
            <w:vAlign w:val="center"/>
            <w:hideMark/>
          </w:tcPr>
          <w:p w14:paraId="58E0C4D5" w14:textId="77777777" w:rsidR="0084596C" w:rsidRPr="00FE0DAE" w:rsidRDefault="0084596C" w:rsidP="00B717F9">
            <w:pPr>
              <w:jc w:val="center"/>
              <w:rPr>
                <w:rFonts w:cstheme="minorHAnsi"/>
                <w:b/>
                <w:bCs/>
                <w:lang w:val="en-US"/>
              </w:rPr>
            </w:pPr>
            <w:r w:rsidRPr="00FE0DAE">
              <w:rPr>
                <w:rFonts w:cstheme="minorHAnsi"/>
                <w:b/>
                <w:bCs/>
                <w:lang w:val="en-US"/>
              </w:rPr>
              <w:t>13</w:t>
            </w:r>
          </w:p>
        </w:tc>
        <w:tc>
          <w:tcPr>
            <w:tcW w:w="1192" w:type="dxa"/>
            <w:vAlign w:val="center"/>
          </w:tcPr>
          <w:p w14:paraId="41EC0C40" w14:textId="77777777" w:rsidR="0084596C" w:rsidRPr="00FE0DAE" w:rsidRDefault="0084596C" w:rsidP="00B717F9">
            <w:pPr>
              <w:jc w:val="center"/>
              <w:rPr>
                <w:rFonts w:cstheme="minorHAnsi"/>
                <w:b/>
                <w:bCs/>
                <w:lang w:val="en-US"/>
              </w:rPr>
            </w:pPr>
            <w:r w:rsidRPr="00FE0DAE">
              <w:rPr>
                <w:rFonts w:cstheme="minorHAnsi"/>
                <w:b/>
                <w:bCs/>
                <w:lang w:val="en-US"/>
              </w:rPr>
              <w:t>645</w:t>
            </w:r>
          </w:p>
        </w:tc>
      </w:tr>
    </w:tbl>
    <w:p w14:paraId="41BEA212" w14:textId="77777777" w:rsidR="00101D47" w:rsidRPr="00FE0DAE" w:rsidRDefault="00101D47" w:rsidP="00101D47">
      <w:pPr>
        <w:rPr>
          <w:lang w:val="en-US"/>
        </w:rPr>
      </w:pPr>
    </w:p>
    <w:p w14:paraId="495C6D32" w14:textId="77777777" w:rsidR="007109B2" w:rsidRPr="00FE0DAE" w:rsidRDefault="007109B2" w:rsidP="00101D47">
      <w:pPr>
        <w:rPr>
          <w:lang w:val="en-US"/>
        </w:rPr>
      </w:pPr>
    </w:p>
    <w:p w14:paraId="79D5FD23" w14:textId="77777777" w:rsidR="001040AD" w:rsidRPr="00FE0DAE" w:rsidRDefault="001040AD">
      <w:pPr>
        <w:rPr>
          <w:lang w:val="en-US"/>
        </w:rPr>
      </w:pPr>
      <w:r w:rsidRPr="00FE0DAE">
        <w:rPr>
          <w:lang w:val="en-US"/>
        </w:rPr>
        <w:br w:type="page"/>
      </w:r>
    </w:p>
    <w:p w14:paraId="215D3016" w14:textId="77777777" w:rsidR="00101D47" w:rsidRPr="00FE0DAE" w:rsidRDefault="00101D47" w:rsidP="006B29E4">
      <w:pPr>
        <w:pStyle w:val="Titre2"/>
        <w:ind w:left="1560"/>
        <w:rPr>
          <w:b/>
          <w:color w:val="auto"/>
          <w:sz w:val="22"/>
          <w:lang w:val="en-US"/>
        </w:rPr>
      </w:pPr>
      <w:bookmarkStart w:id="30" w:name="_Toc81472856"/>
      <w:bookmarkStart w:id="31" w:name="_Toc81574923"/>
      <w:r w:rsidRPr="00FE0DAE">
        <w:rPr>
          <w:b/>
          <w:color w:val="auto"/>
          <w:sz w:val="22"/>
          <w:lang w:val="en-US"/>
        </w:rPr>
        <w:lastRenderedPageBreak/>
        <w:t>Table S2: List of study sites in Laos with coordinates</w:t>
      </w:r>
      <w:bookmarkEnd w:id="30"/>
      <w:bookmarkEnd w:id="31"/>
    </w:p>
    <w:tbl>
      <w:tblPr>
        <w:tblStyle w:val="Grilledutableau"/>
        <w:tblW w:w="9222" w:type="dxa"/>
        <w:jc w:val="center"/>
        <w:tblLayout w:type="fixed"/>
        <w:tblLook w:val="06A0" w:firstRow="1" w:lastRow="0" w:firstColumn="1" w:lastColumn="0" w:noHBand="1" w:noVBand="1"/>
      </w:tblPr>
      <w:tblGrid>
        <w:gridCol w:w="1933"/>
        <w:gridCol w:w="960"/>
        <w:gridCol w:w="1165"/>
        <w:gridCol w:w="2130"/>
        <w:gridCol w:w="1530"/>
        <w:gridCol w:w="1504"/>
      </w:tblGrid>
      <w:tr w:rsidR="007109B2" w:rsidRPr="00FE0DAE" w14:paraId="6412994D" w14:textId="77777777" w:rsidTr="00B717F9">
        <w:trPr>
          <w:trHeight w:val="285"/>
          <w:jc w:val="center"/>
        </w:trPr>
        <w:tc>
          <w:tcPr>
            <w:tcW w:w="1933" w:type="dxa"/>
            <w:tcBorders>
              <w:top w:val="nil"/>
              <w:left w:val="nil"/>
              <w:bottom w:val="single" w:sz="4" w:space="0" w:color="8EA9DB"/>
              <w:right w:val="nil"/>
            </w:tcBorders>
            <w:shd w:val="clear" w:color="auto" w:fill="D9E1F2"/>
            <w:vAlign w:val="center"/>
          </w:tcPr>
          <w:p w14:paraId="0F0A85F3" w14:textId="77777777" w:rsidR="007109B2" w:rsidRPr="00FE0DAE" w:rsidRDefault="007109B2" w:rsidP="002D0E8A">
            <w:pPr>
              <w:jc w:val="center"/>
              <w:rPr>
                <w:rFonts w:cstheme="minorHAnsi"/>
                <w:lang w:val="en-US"/>
              </w:rPr>
            </w:pPr>
            <w:r w:rsidRPr="00FE0DAE">
              <w:rPr>
                <w:rFonts w:eastAsia="Calibri" w:cstheme="minorHAnsi"/>
                <w:b/>
                <w:bCs/>
                <w:color w:val="000000" w:themeColor="text1"/>
                <w:lang w:val="en-US"/>
              </w:rPr>
              <w:t>Province</w:t>
            </w:r>
          </w:p>
        </w:tc>
        <w:tc>
          <w:tcPr>
            <w:tcW w:w="960" w:type="dxa"/>
            <w:tcBorders>
              <w:top w:val="nil"/>
              <w:left w:val="nil"/>
              <w:bottom w:val="single" w:sz="4" w:space="0" w:color="8EA9DB"/>
              <w:right w:val="nil"/>
            </w:tcBorders>
            <w:shd w:val="clear" w:color="auto" w:fill="D9E1F2"/>
            <w:vAlign w:val="center"/>
          </w:tcPr>
          <w:p w14:paraId="21C17978" w14:textId="77777777" w:rsidR="007109B2" w:rsidRPr="00FE0DAE" w:rsidRDefault="007109B2" w:rsidP="002D0E8A">
            <w:pPr>
              <w:jc w:val="center"/>
              <w:rPr>
                <w:rFonts w:cstheme="minorHAnsi"/>
                <w:lang w:val="en-US"/>
              </w:rPr>
            </w:pPr>
            <w:r w:rsidRPr="00FE0DAE">
              <w:rPr>
                <w:rFonts w:eastAsia="Calibri" w:cstheme="minorHAnsi"/>
                <w:b/>
                <w:bCs/>
                <w:color w:val="000000" w:themeColor="text1"/>
                <w:lang w:val="en-US"/>
              </w:rPr>
              <w:t>District</w:t>
            </w:r>
          </w:p>
        </w:tc>
        <w:tc>
          <w:tcPr>
            <w:tcW w:w="1165" w:type="dxa"/>
            <w:tcBorders>
              <w:top w:val="nil"/>
              <w:left w:val="nil"/>
              <w:bottom w:val="single" w:sz="4" w:space="0" w:color="8EA9DB"/>
              <w:right w:val="nil"/>
            </w:tcBorders>
            <w:shd w:val="clear" w:color="auto" w:fill="D9E1F2"/>
            <w:vAlign w:val="center"/>
          </w:tcPr>
          <w:p w14:paraId="165DC14B" w14:textId="77777777" w:rsidR="007109B2" w:rsidRPr="00FE0DAE" w:rsidRDefault="007109B2" w:rsidP="002D0E8A">
            <w:pPr>
              <w:jc w:val="center"/>
              <w:rPr>
                <w:rFonts w:cstheme="minorHAnsi"/>
                <w:lang w:val="en-US"/>
              </w:rPr>
            </w:pPr>
            <w:r w:rsidRPr="00FE0DAE">
              <w:rPr>
                <w:rFonts w:eastAsia="Calibri" w:cstheme="minorHAnsi"/>
                <w:b/>
                <w:bCs/>
                <w:color w:val="000000" w:themeColor="text1"/>
                <w:lang w:val="en-US"/>
              </w:rPr>
              <w:t>Village</w:t>
            </w:r>
          </w:p>
        </w:tc>
        <w:tc>
          <w:tcPr>
            <w:tcW w:w="2130" w:type="dxa"/>
            <w:tcBorders>
              <w:top w:val="nil"/>
              <w:left w:val="nil"/>
              <w:bottom w:val="single" w:sz="4" w:space="0" w:color="8EA9DB"/>
              <w:right w:val="nil"/>
            </w:tcBorders>
            <w:shd w:val="clear" w:color="auto" w:fill="D9E1F2"/>
            <w:vAlign w:val="center"/>
          </w:tcPr>
          <w:p w14:paraId="25CD25C7" w14:textId="77777777" w:rsidR="007109B2" w:rsidRPr="00FE0DAE" w:rsidRDefault="007109B2" w:rsidP="002D0E8A">
            <w:pPr>
              <w:jc w:val="center"/>
              <w:rPr>
                <w:rFonts w:cstheme="minorHAnsi"/>
                <w:lang w:val="en-US"/>
              </w:rPr>
            </w:pPr>
            <w:r w:rsidRPr="00FE0DAE">
              <w:rPr>
                <w:rFonts w:eastAsia="Calibri" w:cstheme="minorHAnsi"/>
                <w:b/>
                <w:bCs/>
                <w:color w:val="000000" w:themeColor="text1"/>
                <w:lang w:val="en-US"/>
              </w:rPr>
              <w:t>Locality</w:t>
            </w:r>
          </w:p>
        </w:tc>
        <w:tc>
          <w:tcPr>
            <w:tcW w:w="1530" w:type="dxa"/>
            <w:tcBorders>
              <w:top w:val="nil"/>
              <w:left w:val="nil"/>
              <w:bottom w:val="single" w:sz="4" w:space="0" w:color="8EA9DB"/>
              <w:right w:val="nil"/>
            </w:tcBorders>
            <w:shd w:val="clear" w:color="auto" w:fill="D9E1F2"/>
            <w:vAlign w:val="center"/>
          </w:tcPr>
          <w:p w14:paraId="4A2EFA5D" w14:textId="77777777" w:rsidR="007109B2" w:rsidRPr="00FE0DAE" w:rsidRDefault="007109B2" w:rsidP="002D0E8A">
            <w:pPr>
              <w:jc w:val="center"/>
              <w:rPr>
                <w:rFonts w:cstheme="minorHAnsi"/>
                <w:lang w:val="en-US"/>
              </w:rPr>
            </w:pPr>
            <w:r w:rsidRPr="00FE0DAE">
              <w:rPr>
                <w:rFonts w:eastAsia="Calibri" w:cstheme="minorHAnsi"/>
                <w:b/>
                <w:bCs/>
                <w:color w:val="000000" w:themeColor="text1"/>
                <w:lang w:val="en-US"/>
              </w:rPr>
              <w:t>Latitude</w:t>
            </w:r>
          </w:p>
        </w:tc>
        <w:tc>
          <w:tcPr>
            <w:tcW w:w="1504" w:type="dxa"/>
            <w:tcBorders>
              <w:top w:val="nil"/>
              <w:left w:val="nil"/>
              <w:bottom w:val="single" w:sz="4" w:space="0" w:color="8EA9DB"/>
              <w:right w:val="nil"/>
            </w:tcBorders>
            <w:shd w:val="clear" w:color="auto" w:fill="D9E1F2"/>
            <w:vAlign w:val="center"/>
          </w:tcPr>
          <w:p w14:paraId="0747AF09" w14:textId="77777777" w:rsidR="007109B2" w:rsidRPr="00FE0DAE" w:rsidRDefault="007109B2" w:rsidP="002D0E8A">
            <w:pPr>
              <w:jc w:val="center"/>
              <w:rPr>
                <w:rFonts w:cstheme="minorHAnsi"/>
                <w:lang w:val="en-US"/>
              </w:rPr>
            </w:pPr>
            <w:r w:rsidRPr="00FE0DAE">
              <w:rPr>
                <w:rFonts w:eastAsia="Calibri" w:cstheme="minorHAnsi"/>
                <w:b/>
                <w:bCs/>
                <w:color w:val="000000" w:themeColor="text1"/>
                <w:lang w:val="en-US"/>
              </w:rPr>
              <w:t>Longitude</w:t>
            </w:r>
          </w:p>
        </w:tc>
      </w:tr>
      <w:tr w:rsidR="007109B2" w:rsidRPr="00FE0DAE" w14:paraId="0FBF10E2" w14:textId="77777777" w:rsidTr="00B717F9">
        <w:trPr>
          <w:trHeight w:val="285"/>
          <w:jc w:val="center"/>
        </w:trPr>
        <w:tc>
          <w:tcPr>
            <w:tcW w:w="1933" w:type="dxa"/>
            <w:tcBorders>
              <w:top w:val="single" w:sz="4" w:space="0" w:color="8EA9DB"/>
              <w:left w:val="nil"/>
              <w:bottom w:val="nil"/>
              <w:right w:val="nil"/>
            </w:tcBorders>
            <w:vAlign w:val="center"/>
          </w:tcPr>
          <w:p w14:paraId="388FFF2E" w14:textId="77777777" w:rsidR="007109B2" w:rsidRPr="00FE0DAE" w:rsidRDefault="007109B2" w:rsidP="002D0E8A">
            <w:pPr>
              <w:jc w:val="center"/>
              <w:rPr>
                <w:rFonts w:cstheme="minorHAnsi"/>
                <w:lang w:val="en-US"/>
              </w:rPr>
            </w:pPr>
            <w:r w:rsidRPr="00FE0DAE">
              <w:rPr>
                <w:rFonts w:eastAsia="Calibri" w:cstheme="minorHAnsi"/>
                <w:b/>
                <w:bCs/>
                <w:color w:val="000000" w:themeColor="text1"/>
                <w:lang w:val="en-US"/>
              </w:rPr>
              <w:t>Vientiane Province</w:t>
            </w:r>
          </w:p>
        </w:tc>
        <w:tc>
          <w:tcPr>
            <w:tcW w:w="960" w:type="dxa"/>
            <w:tcBorders>
              <w:top w:val="single" w:sz="4" w:space="0" w:color="8EA9DB"/>
              <w:left w:val="nil"/>
              <w:bottom w:val="nil"/>
              <w:right w:val="nil"/>
            </w:tcBorders>
            <w:vAlign w:val="center"/>
          </w:tcPr>
          <w:p w14:paraId="073D6A3F" w14:textId="77777777" w:rsidR="007109B2" w:rsidRPr="00FE0DAE" w:rsidRDefault="007109B2" w:rsidP="002D0E8A">
            <w:pPr>
              <w:jc w:val="center"/>
              <w:rPr>
                <w:rFonts w:eastAsia="Calibri" w:cstheme="minorHAnsi"/>
                <w:b/>
                <w:bCs/>
                <w:color w:val="000000" w:themeColor="text1"/>
                <w:lang w:val="en-US"/>
              </w:rPr>
            </w:pPr>
            <w:r w:rsidRPr="00FE0DAE">
              <w:rPr>
                <w:rFonts w:eastAsia="Calibri" w:cstheme="minorHAnsi"/>
                <w:b/>
                <w:bCs/>
                <w:color w:val="000000" w:themeColor="text1"/>
                <w:lang w:val="en-US"/>
              </w:rPr>
              <w:t>Site 1 :</w:t>
            </w:r>
          </w:p>
          <w:p w14:paraId="5A21A0E4" w14:textId="77777777" w:rsidR="007109B2" w:rsidRPr="00FE0DAE" w:rsidRDefault="007109B2" w:rsidP="002D0E8A">
            <w:pPr>
              <w:jc w:val="center"/>
              <w:rPr>
                <w:rFonts w:cstheme="minorHAnsi"/>
                <w:lang w:val="en-US"/>
              </w:rPr>
            </w:pPr>
            <w:proofErr w:type="spellStart"/>
            <w:r w:rsidRPr="00FE0DAE">
              <w:rPr>
                <w:rFonts w:eastAsia="Calibri" w:cstheme="minorHAnsi"/>
                <w:b/>
                <w:bCs/>
                <w:color w:val="000000" w:themeColor="text1"/>
                <w:lang w:val="en-US"/>
              </w:rPr>
              <w:t>Fueng</w:t>
            </w:r>
            <w:proofErr w:type="spellEnd"/>
          </w:p>
        </w:tc>
        <w:tc>
          <w:tcPr>
            <w:tcW w:w="1165" w:type="dxa"/>
            <w:tcBorders>
              <w:top w:val="single" w:sz="4" w:space="0" w:color="8EA9DB"/>
              <w:left w:val="nil"/>
              <w:bottom w:val="nil"/>
              <w:right w:val="nil"/>
            </w:tcBorders>
            <w:vAlign w:val="center"/>
          </w:tcPr>
          <w:p w14:paraId="572638E6"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 xml:space="preserve">Na </w:t>
            </w:r>
            <w:proofErr w:type="spellStart"/>
            <w:r w:rsidRPr="00FE0DAE">
              <w:rPr>
                <w:rFonts w:eastAsia="Calibri" w:cstheme="minorHAnsi"/>
                <w:color w:val="000000" w:themeColor="text1"/>
                <w:lang w:val="en-US"/>
              </w:rPr>
              <w:t>Ang</w:t>
            </w:r>
            <w:proofErr w:type="spellEnd"/>
          </w:p>
        </w:tc>
        <w:tc>
          <w:tcPr>
            <w:tcW w:w="2130" w:type="dxa"/>
            <w:tcBorders>
              <w:top w:val="single" w:sz="4" w:space="0" w:color="8EA9DB"/>
              <w:left w:val="nil"/>
              <w:bottom w:val="nil"/>
              <w:right w:val="nil"/>
            </w:tcBorders>
            <w:vAlign w:val="center"/>
          </w:tcPr>
          <w:p w14:paraId="7061A2DF" w14:textId="77777777" w:rsidR="007109B2" w:rsidRPr="00FE0DAE" w:rsidRDefault="007109B2" w:rsidP="002D0E8A">
            <w:pPr>
              <w:jc w:val="center"/>
              <w:rPr>
                <w:rFonts w:cstheme="minorHAnsi"/>
                <w:lang w:val="en-US"/>
              </w:rPr>
            </w:pPr>
            <w:proofErr w:type="spellStart"/>
            <w:r w:rsidRPr="00FE0DAE">
              <w:rPr>
                <w:rFonts w:eastAsia="Calibri" w:cstheme="minorHAnsi"/>
                <w:b/>
                <w:bCs/>
                <w:color w:val="000000" w:themeColor="text1"/>
                <w:lang w:val="en-US"/>
              </w:rPr>
              <w:t>Pha</w:t>
            </w:r>
            <w:proofErr w:type="spellEnd"/>
            <w:r w:rsidRPr="00FE0DAE">
              <w:rPr>
                <w:rFonts w:eastAsia="Calibri" w:cstheme="minorHAnsi"/>
                <w:b/>
                <w:bCs/>
                <w:color w:val="000000" w:themeColor="text1"/>
                <w:lang w:val="en-US"/>
              </w:rPr>
              <w:t xml:space="preserve"> Tong</w:t>
            </w:r>
          </w:p>
        </w:tc>
        <w:tc>
          <w:tcPr>
            <w:tcW w:w="1530" w:type="dxa"/>
            <w:tcBorders>
              <w:top w:val="single" w:sz="4" w:space="0" w:color="8EA9DB"/>
              <w:left w:val="nil"/>
              <w:bottom w:val="nil"/>
              <w:right w:val="nil"/>
            </w:tcBorders>
            <w:vAlign w:val="center"/>
          </w:tcPr>
          <w:p w14:paraId="6CB2449D"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18° 32.879'N</w:t>
            </w:r>
          </w:p>
        </w:tc>
        <w:tc>
          <w:tcPr>
            <w:tcW w:w="1504" w:type="dxa"/>
            <w:tcBorders>
              <w:top w:val="single" w:sz="4" w:space="0" w:color="8EA9DB"/>
              <w:left w:val="nil"/>
              <w:bottom w:val="nil"/>
              <w:right w:val="nil"/>
            </w:tcBorders>
            <w:vAlign w:val="center"/>
          </w:tcPr>
          <w:p w14:paraId="0DFF21C4"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101° 58.938'E</w:t>
            </w:r>
          </w:p>
        </w:tc>
      </w:tr>
      <w:tr w:rsidR="007109B2" w:rsidRPr="00FE0DAE" w14:paraId="006DF774" w14:textId="77777777" w:rsidTr="00B717F9">
        <w:trPr>
          <w:trHeight w:val="285"/>
          <w:jc w:val="center"/>
        </w:trPr>
        <w:tc>
          <w:tcPr>
            <w:tcW w:w="1933" w:type="dxa"/>
            <w:tcBorders>
              <w:top w:val="nil"/>
              <w:left w:val="nil"/>
              <w:bottom w:val="nil"/>
              <w:right w:val="nil"/>
            </w:tcBorders>
            <w:vAlign w:val="center"/>
          </w:tcPr>
          <w:p w14:paraId="2FF755D1" w14:textId="77777777" w:rsidR="007109B2" w:rsidRPr="00FE0DAE" w:rsidRDefault="007109B2" w:rsidP="002D0E8A">
            <w:pPr>
              <w:jc w:val="center"/>
              <w:rPr>
                <w:rFonts w:cstheme="minorHAnsi"/>
                <w:lang w:val="en-US"/>
              </w:rPr>
            </w:pPr>
          </w:p>
        </w:tc>
        <w:tc>
          <w:tcPr>
            <w:tcW w:w="960" w:type="dxa"/>
            <w:tcBorders>
              <w:top w:val="nil"/>
              <w:left w:val="nil"/>
              <w:bottom w:val="nil"/>
              <w:right w:val="nil"/>
            </w:tcBorders>
            <w:vAlign w:val="center"/>
          </w:tcPr>
          <w:p w14:paraId="3EA3F0BE" w14:textId="77777777" w:rsidR="007109B2" w:rsidRPr="00FE0DAE" w:rsidRDefault="007109B2" w:rsidP="002D0E8A">
            <w:pPr>
              <w:jc w:val="center"/>
              <w:rPr>
                <w:rFonts w:cstheme="minorHAnsi"/>
                <w:lang w:val="en-US"/>
              </w:rPr>
            </w:pPr>
          </w:p>
        </w:tc>
        <w:tc>
          <w:tcPr>
            <w:tcW w:w="1165" w:type="dxa"/>
            <w:tcBorders>
              <w:top w:val="nil"/>
              <w:left w:val="nil"/>
              <w:bottom w:val="nil"/>
              <w:right w:val="nil"/>
            </w:tcBorders>
            <w:vAlign w:val="center"/>
          </w:tcPr>
          <w:p w14:paraId="32577D3E" w14:textId="77777777" w:rsidR="007109B2" w:rsidRPr="00FE0DAE" w:rsidRDefault="007109B2" w:rsidP="002D0E8A">
            <w:pPr>
              <w:jc w:val="center"/>
              <w:rPr>
                <w:rFonts w:cstheme="minorHAnsi"/>
                <w:lang w:val="en-US"/>
              </w:rPr>
            </w:pPr>
          </w:p>
        </w:tc>
        <w:tc>
          <w:tcPr>
            <w:tcW w:w="2130" w:type="dxa"/>
            <w:tcBorders>
              <w:top w:val="nil"/>
              <w:left w:val="nil"/>
              <w:bottom w:val="nil"/>
              <w:right w:val="nil"/>
            </w:tcBorders>
            <w:vAlign w:val="center"/>
          </w:tcPr>
          <w:p w14:paraId="616C93A8" w14:textId="77777777" w:rsidR="007109B2" w:rsidRPr="00FE0DAE" w:rsidRDefault="007109B2" w:rsidP="002D0E8A">
            <w:pPr>
              <w:jc w:val="center"/>
              <w:rPr>
                <w:rFonts w:cstheme="minorHAnsi"/>
                <w:lang w:val="en-US"/>
              </w:rPr>
            </w:pPr>
            <w:proofErr w:type="spellStart"/>
            <w:r w:rsidRPr="00FE0DAE">
              <w:rPr>
                <w:rFonts w:eastAsia="Calibri" w:cstheme="minorHAnsi"/>
                <w:b/>
                <w:bCs/>
                <w:color w:val="000000" w:themeColor="text1"/>
                <w:lang w:val="en-US"/>
              </w:rPr>
              <w:t>Tham</w:t>
            </w:r>
            <w:proofErr w:type="spellEnd"/>
            <w:r w:rsidRPr="00FE0DAE">
              <w:rPr>
                <w:rFonts w:eastAsia="Calibri" w:cstheme="minorHAnsi"/>
                <w:b/>
                <w:bCs/>
                <w:color w:val="000000" w:themeColor="text1"/>
                <w:lang w:val="en-US"/>
              </w:rPr>
              <w:t xml:space="preserve"> Nam cave</w:t>
            </w:r>
          </w:p>
        </w:tc>
        <w:tc>
          <w:tcPr>
            <w:tcW w:w="1530" w:type="dxa"/>
            <w:tcBorders>
              <w:top w:val="nil"/>
              <w:left w:val="nil"/>
              <w:bottom w:val="nil"/>
              <w:right w:val="nil"/>
            </w:tcBorders>
            <w:vAlign w:val="center"/>
          </w:tcPr>
          <w:p w14:paraId="1D696F99"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18° 32.914'N</w:t>
            </w:r>
          </w:p>
        </w:tc>
        <w:tc>
          <w:tcPr>
            <w:tcW w:w="1504" w:type="dxa"/>
            <w:tcBorders>
              <w:top w:val="nil"/>
              <w:left w:val="nil"/>
              <w:bottom w:val="nil"/>
              <w:right w:val="nil"/>
            </w:tcBorders>
            <w:vAlign w:val="center"/>
          </w:tcPr>
          <w:p w14:paraId="70EAF2B5"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101° 58.459'E</w:t>
            </w:r>
          </w:p>
        </w:tc>
      </w:tr>
      <w:tr w:rsidR="007109B2" w:rsidRPr="00FE0DAE" w14:paraId="5E810CBD" w14:textId="77777777" w:rsidTr="00B717F9">
        <w:trPr>
          <w:trHeight w:val="285"/>
          <w:jc w:val="center"/>
        </w:trPr>
        <w:tc>
          <w:tcPr>
            <w:tcW w:w="1933" w:type="dxa"/>
            <w:tcBorders>
              <w:top w:val="nil"/>
              <w:left w:val="nil"/>
              <w:bottom w:val="nil"/>
              <w:right w:val="nil"/>
            </w:tcBorders>
            <w:vAlign w:val="center"/>
          </w:tcPr>
          <w:p w14:paraId="15BACD9F" w14:textId="77777777" w:rsidR="007109B2" w:rsidRPr="00FE0DAE" w:rsidRDefault="007109B2" w:rsidP="002D0E8A">
            <w:pPr>
              <w:jc w:val="center"/>
              <w:rPr>
                <w:rFonts w:cstheme="minorHAnsi"/>
                <w:lang w:val="en-US"/>
              </w:rPr>
            </w:pPr>
          </w:p>
        </w:tc>
        <w:tc>
          <w:tcPr>
            <w:tcW w:w="960" w:type="dxa"/>
            <w:tcBorders>
              <w:top w:val="nil"/>
              <w:left w:val="nil"/>
              <w:bottom w:val="nil"/>
              <w:right w:val="nil"/>
            </w:tcBorders>
            <w:vAlign w:val="center"/>
          </w:tcPr>
          <w:p w14:paraId="3A6F143F" w14:textId="77777777" w:rsidR="007109B2" w:rsidRPr="00FE0DAE" w:rsidRDefault="007109B2" w:rsidP="002D0E8A">
            <w:pPr>
              <w:jc w:val="center"/>
              <w:rPr>
                <w:rFonts w:cstheme="minorHAnsi"/>
                <w:lang w:val="en-US"/>
              </w:rPr>
            </w:pPr>
          </w:p>
        </w:tc>
        <w:tc>
          <w:tcPr>
            <w:tcW w:w="1165" w:type="dxa"/>
            <w:tcBorders>
              <w:top w:val="nil"/>
              <w:left w:val="nil"/>
              <w:bottom w:val="nil"/>
              <w:right w:val="nil"/>
            </w:tcBorders>
            <w:vAlign w:val="center"/>
          </w:tcPr>
          <w:p w14:paraId="52687ECD" w14:textId="77777777" w:rsidR="007109B2" w:rsidRPr="00FE0DAE" w:rsidRDefault="007109B2" w:rsidP="002D0E8A">
            <w:pPr>
              <w:jc w:val="center"/>
              <w:rPr>
                <w:rFonts w:cstheme="minorHAnsi"/>
                <w:lang w:val="en-US"/>
              </w:rPr>
            </w:pPr>
          </w:p>
        </w:tc>
        <w:tc>
          <w:tcPr>
            <w:tcW w:w="2130" w:type="dxa"/>
            <w:tcBorders>
              <w:top w:val="nil"/>
              <w:left w:val="nil"/>
              <w:bottom w:val="nil"/>
              <w:right w:val="nil"/>
            </w:tcBorders>
            <w:vAlign w:val="center"/>
          </w:tcPr>
          <w:p w14:paraId="0DD572C4" w14:textId="77777777" w:rsidR="007109B2" w:rsidRPr="00FE0DAE" w:rsidRDefault="007109B2" w:rsidP="002D0E8A">
            <w:pPr>
              <w:jc w:val="center"/>
              <w:rPr>
                <w:rFonts w:cstheme="minorHAnsi"/>
                <w:lang w:val="en-US"/>
              </w:rPr>
            </w:pPr>
            <w:proofErr w:type="spellStart"/>
            <w:r w:rsidRPr="00FE0DAE">
              <w:rPr>
                <w:rFonts w:eastAsia="Calibri" w:cstheme="minorHAnsi"/>
                <w:b/>
                <w:bCs/>
                <w:color w:val="000000" w:themeColor="text1"/>
                <w:lang w:val="en-US"/>
              </w:rPr>
              <w:t>Tham</w:t>
            </w:r>
            <w:proofErr w:type="spellEnd"/>
            <w:r w:rsidRPr="00FE0DAE">
              <w:rPr>
                <w:rFonts w:eastAsia="Calibri" w:cstheme="minorHAnsi"/>
                <w:b/>
                <w:bCs/>
                <w:color w:val="000000" w:themeColor="text1"/>
                <w:lang w:val="en-US"/>
              </w:rPr>
              <w:t xml:space="preserve"> </w:t>
            </w:r>
            <w:proofErr w:type="spellStart"/>
            <w:r w:rsidRPr="00FE0DAE">
              <w:rPr>
                <w:rFonts w:eastAsia="Calibri" w:cstheme="minorHAnsi"/>
                <w:b/>
                <w:bCs/>
                <w:color w:val="000000" w:themeColor="text1"/>
                <w:lang w:val="en-US"/>
              </w:rPr>
              <w:t>Pha</w:t>
            </w:r>
            <w:proofErr w:type="spellEnd"/>
          </w:p>
        </w:tc>
        <w:tc>
          <w:tcPr>
            <w:tcW w:w="1530" w:type="dxa"/>
            <w:tcBorders>
              <w:top w:val="nil"/>
              <w:left w:val="nil"/>
              <w:bottom w:val="nil"/>
              <w:right w:val="nil"/>
            </w:tcBorders>
            <w:vAlign w:val="center"/>
          </w:tcPr>
          <w:p w14:paraId="50A07915"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18° 34.018'N</w:t>
            </w:r>
          </w:p>
        </w:tc>
        <w:tc>
          <w:tcPr>
            <w:tcW w:w="1504" w:type="dxa"/>
            <w:tcBorders>
              <w:top w:val="nil"/>
              <w:left w:val="nil"/>
              <w:bottom w:val="nil"/>
              <w:right w:val="nil"/>
            </w:tcBorders>
            <w:vAlign w:val="center"/>
          </w:tcPr>
          <w:p w14:paraId="3751F717"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101° 58.338'E</w:t>
            </w:r>
          </w:p>
        </w:tc>
      </w:tr>
      <w:tr w:rsidR="007109B2" w:rsidRPr="00FE0DAE" w14:paraId="39462ED1" w14:textId="77777777" w:rsidTr="00B717F9">
        <w:trPr>
          <w:trHeight w:val="285"/>
          <w:jc w:val="center"/>
        </w:trPr>
        <w:tc>
          <w:tcPr>
            <w:tcW w:w="1933" w:type="dxa"/>
            <w:tcBorders>
              <w:top w:val="nil"/>
              <w:left w:val="nil"/>
              <w:bottom w:val="nil"/>
              <w:right w:val="nil"/>
            </w:tcBorders>
            <w:vAlign w:val="center"/>
          </w:tcPr>
          <w:p w14:paraId="17D29145" w14:textId="77777777" w:rsidR="007109B2" w:rsidRPr="00FE0DAE" w:rsidRDefault="007109B2" w:rsidP="002D0E8A">
            <w:pPr>
              <w:jc w:val="center"/>
              <w:rPr>
                <w:rFonts w:cstheme="minorHAnsi"/>
                <w:lang w:val="en-US"/>
              </w:rPr>
            </w:pPr>
          </w:p>
        </w:tc>
        <w:tc>
          <w:tcPr>
            <w:tcW w:w="960" w:type="dxa"/>
            <w:tcBorders>
              <w:top w:val="nil"/>
              <w:left w:val="nil"/>
              <w:bottom w:val="nil"/>
              <w:right w:val="nil"/>
            </w:tcBorders>
            <w:vAlign w:val="center"/>
          </w:tcPr>
          <w:p w14:paraId="041BB90B" w14:textId="77777777" w:rsidR="007109B2" w:rsidRPr="00FE0DAE" w:rsidRDefault="007109B2" w:rsidP="002D0E8A">
            <w:pPr>
              <w:jc w:val="center"/>
              <w:rPr>
                <w:rFonts w:cstheme="minorHAnsi"/>
                <w:lang w:val="en-US"/>
              </w:rPr>
            </w:pPr>
          </w:p>
        </w:tc>
        <w:tc>
          <w:tcPr>
            <w:tcW w:w="1165" w:type="dxa"/>
            <w:tcBorders>
              <w:top w:val="nil"/>
              <w:left w:val="nil"/>
              <w:bottom w:val="nil"/>
              <w:right w:val="nil"/>
            </w:tcBorders>
            <w:vAlign w:val="center"/>
          </w:tcPr>
          <w:p w14:paraId="36969E95"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 xml:space="preserve">Noon </w:t>
            </w:r>
            <w:proofErr w:type="spellStart"/>
            <w:r w:rsidRPr="00FE0DAE">
              <w:rPr>
                <w:rFonts w:eastAsia="Calibri" w:cstheme="minorHAnsi"/>
                <w:color w:val="000000" w:themeColor="text1"/>
                <w:lang w:val="en-US"/>
              </w:rPr>
              <w:t>Hin</w:t>
            </w:r>
            <w:proofErr w:type="spellEnd"/>
            <w:r w:rsidRPr="00FE0DAE">
              <w:rPr>
                <w:rFonts w:eastAsia="Calibri" w:cstheme="minorHAnsi"/>
                <w:color w:val="000000" w:themeColor="text1"/>
                <w:lang w:val="en-US"/>
              </w:rPr>
              <w:t xml:space="preserve"> </w:t>
            </w:r>
            <w:proofErr w:type="spellStart"/>
            <w:r w:rsidRPr="00FE0DAE">
              <w:rPr>
                <w:rFonts w:eastAsia="Calibri" w:cstheme="minorHAnsi"/>
                <w:color w:val="000000" w:themeColor="text1"/>
                <w:lang w:val="en-US"/>
              </w:rPr>
              <w:t>Hae</w:t>
            </w:r>
            <w:proofErr w:type="spellEnd"/>
          </w:p>
        </w:tc>
        <w:tc>
          <w:tcPr>
            <w:tcW w:w="2130" w:type="dxa"/>
            <w:tcBorders>
              <w:top w:val="nil"/>
              <w:left w:val="nil"/>
              <w:bottom w:val="nil"/>
              <w:right w:val="nil"/>
            </w:tcBorders>
            <w:vAlign w:val="center"/>
          </w:tcPr>
          <w:p w14:paraId="4B4E8DD3" w14:textId="77777777" w:rsidR="007109B2" w:rsidRPr="00FE0DAE" w:rsidRDefault="007109B2" w:rsidP="002D0E8A">
            <w:pPr>
              <w:jc w:val="center"/>
              <w:rPr>
                <w:rFonts w:cstheme="minorHAnsi"/>
                <w:lang w:val="en-US"/>
              </w:rPr>
            </w:pPr>
            <w:proofErr w:type="spellStart"/>
            <w:r w:rsidRPr="00FE0DAE">
              <w:rPr>
                <w:rFonts w:eastAsia="Calibri" w:cstheme="minorHAnsi"/>
                <w:b/>
                <w:bCs/>
                <w:color w:val="000000" w:themeColor="text1"/>
                <w:lang w:val="en-US"/>
              </w:rPr>
              <w:t>Pha</w:t>
            </w:r>
            <w:proofErr w:type="spellEnd"/>
            <w:r w:rsidRPr="00FE0DAE">
              <w:rPr>
                <w:rFonts w:eastAsia="Calibri" w:cstheme="minorHAnsi"/>
                <w:b/>
                <w:bCs/>
                <w:color w:val="000000" w:themeColor="text1"/>
                <w:lang w:val="en-US"/>
              </w:rPr>
              <w:t xml:space="preserve"> </w:t>
            </w:r>
            <w:proofErr w:type="spellStart"/>
            <w:r w:rsidRPr="00FE0DAE">
              <w:rPr>
                <w:rFonts w:eastAsia="Calibri" w:cstheme="minorHAnsi"/>
                <w:b/>
                <w:bCs/>
                <w:color w:val="000000" w:themeColor="text1"/>
                <w:lang w:val="en-US"/>
              </w:rPr>
              <w:t>Nouk</w:t>
            </w:r>
            <w:proofErr w:type="spellEnd"/>
            <w:r w:rsidRPr="00FE0DAE">
              <w:rPr>
                <w:rFonts w:eastAsia="Calibri" w:cstheme="minorHAnsi"/>
                <w:b/>
                <w:bCs/>
                <w:color w:val="000000" w:themeColor="text1"/>
                <w:lang w:val="en-US"/>
              </w:rPr>
              <w:t xml:space="preserve"> </w:t>
            </w:r>
            <w:proofErr w:type="spellStart"/>
            <w:r w:rsidRPr="00FE0DAE">
              <w:rPr>
                <w:rFonts w:eastAsia="Calibri" w:cstheme="minorHAnsi"/>
                <w:b/>
                <w:bCs/>
                <w:color w:val="000000" w:themeColor="text1"/>
                <w:lang w:val="en-US"/>
              </w:rPr>
              <w:t>Kok</w:t>
            </w:r>
            <w:proofErr w:type="spellEnd"/>
          </w:p>
        </w:tc>
        <w:tc>
          <w:tcPr>
            <w:tcW w:w="1530" w:type="dxa"/>
            <w:tcBorders>
              <w:top w:val="nil"/>
              <w:left w:val="nil"/>
              <w:bottom w:val="nil"/>
              <w:right w:val="nil"/>
            </w:tcBorders>
            <w:vAlign w:val="center"/>
          </w:tcPr>
          <w:p w14:paraId="1FA3AD5F"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18° 31.743'N</w:t>
            </w:r>
          </w:p>
        </w:tc>
        <w:tc>
          <w:tcPr>
            <w:tcW w:w="1504" w:type="dxa"/>
            <w:tcBorders>
              <w:top w:val="nil"/>
              <w:left w:val="nil"/>
              <w:bottom w:val="nil"/>
              <w:right w:val="nil"/>
            </w:tcBorders>
            <w:vAlign w:val="center"/>
          </w:tcPr>
          <w:p w14:paraId="653EE78E"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101° 58.648'E</w:t>
            </w:r>
          </w:p>
        </w:tc>
      </w:tr>
      <w:tr w:rsidR="007109B2" w:rsidRPr="00FE0DAE" w14:paraId="47AF94B4" w14:textId="77777777" w:rsidTr="00B717F9">
        <w:trPr>
          <w:trHeight w:val="285"/>
          <w:jc w:val="center"/>
        </w:trPr>
        <w:tc>
          <w:tcPr>
            <w:tcW w:w="1933" w:type="dxa"/>
            <w:tcBorders>
              <w:top w:val="nil"/>
              <w:left w:val="nil"/>
              <w:bottom w:val="nil"/>
              <w:right w:val="nil"/>
            </w:tcBorders>
            <w:vAlign w:val="center"/>
          </w:tcPr>
          <w:p w14:paraId="547EE7E8" w14:textId="77777777" w:rsidR="007109B2" w:rsidRPr="00FE0DAE" w:rsidRDefault="007109B2" w:rsidP="002D0E8A">
            <w:pPr>
              <w:jc w:val="center"/>
              <w:rPr>
                <w:rFonts w:cstheme="minorHAnsi"/>
                <w:lang w:val="en-US"/>
              </w:rPr>
            </w:pPr>
          </w:p>
        </w:tc>
        <w:tc>
          <w:tcPr>
            <w:tcW w:w="960" w:type="dxa"/>
            <w:tcBorders>
              <w:top w:val="nil"/>
              <w:left w:val="nil"/>
              <w:bottom w:val="single" w:sz="4" w:space="0" w:color="auto"/>
              <w:right w:val="nil"/>
            </w:tcBorders>
            <w:vAlign w:val="center"/>
          </w:tcPr>
          <w:p w14:paraId="2393A346" w14:textId="77777777" w:rsidR="007109B2" w:rsidRPr="00FE0DAE" w:rsidRDefault="007109B2" w:rsidP="002D0E8A">
            <w:pPr>
              <w:jc w:val="center"/>
              <w:rPr>
                <w:rFonts w:cstheme="minorHAnsi"/>
                <w:lang w:val="en-US"/>
              </w:rPr>
            </w:pPr>
          </w:p>
        </w:tc>
        <w:tc>
          <w:tcPr>
            <w:tcW w:w="1165" w:type="dxa"/>
            <w:tcBorders>
              <w:top w:val="nil"/>
              <w:left w:val="nil"/>
              <w:bottom w:val="single" w:sz="4" w:space="0" w:color="auto"/>
              <w:right w:val="nil"/>
            </w:tcBorders>
            <w:vAlign w:val="center"/>
          </w:tcPr>
          <w:p w14:paraId="71EB6ECC" w14:textId="77777777" w:rsidR="007109B2" w:rsidRPr="00FE0DAE" w:rsidRDefault="007109B2" w:rsidP="002D0E8A">
            <w:pPr>
              <w:jc w:val="center"/>
              <w:rPr>
                <w:rFonts w:cstheme="minorHAnsi"/>
                <w:lang w:val="en-US"/>
              </w:rPr>
            </w:pPr>
            <w:proofErr w:type="spellStart"/>
            <w:r w:rsidRPr="00FE0DAE">
              <w:rPr>
                <w:rFonts w:eastAsia="Calibri" w:cstheme="minorHAnsi"/>
                <w:color w:val="000000" w:themeColor="text1"/>
                <w:lang w:val="en-US"/>
              </w:rPr>
              <w:t>Pha</w:t>
            </w:r>
            <w:proofErr w:type="spellEnd"/>
            <w:r w:rsidRPr="00FE0DAE">
              <w:rPr>
                <w:rFonts w:eastAsia="Calibri" w:cstheme="minorHAnsi"/>
                <w:color w:val="000000" w:themeColor="text1"/>
                <w:lang w:val="en-US"/>
              </w:rPr>
              <w:t xml:space="preserve"> </w:t>
            </w:r>
            <w:proofErr w:type="spellStart"/>
            <w:r w:rsidRPr="00FE0DAE">
              <w:rPr>
                <w:rFonts w:eastAsia="Calibri" w:cstheme="minorHAnsi"/>
                <w:color w:val="000000" w:themeColor="text1"/>
                <w:lang w:val="en-US"/>
              </w:rPr>
              <w:t>Louang</w:t>
            </w:r>
            <w:proofErr w:type="spellEnd"/>
          </w:p>
        </w:tc>
        <w:tc>
          <w:tcPr>
            <w:tcW w:w="2130" w:type="dxa"/>
            <w:tcBorders>
              <w:top w:val="nil"/>
              <w:left w:val="nil"/>
              <w:bottom w:val="single" w:sz="4" w:space="0" w:color="auto"/>
              <w:right w:val="nil"/>
            </w:tcBorders>
            <w:vAlign w:val="center"/>
          </w:tcPr>
          <w:p w14:paraId="7006750D" w14:textId="77777777" w:rsidR="007109B2" w:rsidRPr="00FE0DAE" w:rsidRDefault="007109B2" w:rsidP="002D0E8A">
            <w:pPr>
              <w:jc w:val="center"/>
              <w:rPr>
                <w:rFonts w:cstheme="minorHAnsi"/>
                <w:lang w:val="en-US"/>
              </w:rPr>
            </w:pPr>
            <w:proofErr w:type="spellStart"/>
            <w:r w:rsidRPr="00FE0DAE">
              <w:rPr>
                <w:rFonts w:eastAsia="Calibri" w:cstheme="minorHAnsi"/>
                <w:b/>
                <w:bCs/>
                <w:color w:val="000000" w:themeColor="text1"/>
                <w:lang w:val="en-US"/>
              </w:rPr>
              <w:t>Tham</w:t>
            </w:r>
            <w:proofErr w:type="spellEnd"/>
            <w:r w:rsidRPr="00FE0DAE">
              <w:rPr>
                <w:rFonts w:eastAsia="Calibri" w:cstheme="minorHAnsi"/>
                <w:b/>
                <w:bCs/>
                <w:color w:val="000000" w:themeColor="text1"/>
                <w:lang w:val="en-US"/>
              </w:rPr>
              <w:t xml:space="preserve"> </w:t>
            </w:r>
            <w:proofErr w:type="spellStart"/>
            <w:r w:rsidRPr="00FE0DAE">
              <w:rPr>
                <w:rFonts w:eastAsia="Calibri" w:cstheme="minorHAnsi"/>
                <w:b/>
                <w:bCs/>
                <w:color w:val="000000" w:themeColor="text1"/>
                <w:lang w:val="en-US"/>
              </w:rPr>
              <w:t>Pha</w:t>
            </w:r>
            <w:proofErr w:type="spellEnd"/>
            <w:r w:rsidRPr="00FE0DAE">
              <w:rPr>
                <w:rFonts w:eastAsia="Calibri" w:cstheme="minorHAnsi"/>
                <w:b/>
                <w:bCs/>
                <w:color w:val="000000" w:themeColor="text1"/>
                <w:lang w:val="en-US"/>
              </w:rPr>
              <w:t xml:space="preserve"> </w:t>
            </w:r>
            <w:proofErr w:type="spellStart"/>
            <w:r w:rsidRPr="00FE0DAE">
              <w:rPr>
                <w:rFonts w:eastAsia="Calibri" w:cstheme="minorHAnsi"/>
                <w:b/>
                <w:bCs/>
                <w:color w:val="000000" w:themeColor="text1"/>
                <w:lang w:val="en-US"/>
              </w:rPr>
              <w:t>Louang</w:t>
            </w:r>
            <w:proofErr w:type="spellEnd"/>
          </w:p>
        </w:tc>
        <w:tc>
          <w:tcPr>
            <w:tcW w:w="1530" w:type="dxa"/>
            <w:tcBorders>
              <w:top w:val="nil"/>
              <w:left w:val="nil"/>
              <w:bottom w:val="single" w:sz="4" w:space="0" w:color="auto"/>
              <w:right w:val="nil"/>
            </w:tcBorders>
            <w:vAlign w:val="center"/>
          </w:tcPr>
          <w:p w14:paraId="42C5781F"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18° 30.495'N</w:t>
            </w:r>
          </w:p>
        </w:tc>
        <w:tc>
          <w:tcPr>
            <w:tcW w:w="1504" w:type="dxa"/>
            <w:tcBorders>
              <w:top w:val="nil"/>
              <w:left w:val="nil"/>
              <w:bottom w:val="single" w:sz="4" w:space="0" w:color="auto"/>
              <w:right w:val="nil"/>
            </w:tcBorders>
            <w:vAlign w:val="center"/>
          </w:tcPr>
          <w:p w14:paraId="2C9E159B"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101° 57.421'E</w:t>
            </w:r>
          </w:p>
        </w:tc>
      </w:tr>
      <w:tr w:rsidR="007109B2" w:rsidRPr="00FE0DAE" w14:paraId="237912DD" w14:textId="77777777" w:rsidTr="00B717F9">
        <w:trPr>
          <w:trHeight w:val="285"/>
          <w:jc w:val="center"/>
        </w:trPr>
        <w:tc>
          <w:tcPr>
            <w:tcW w:w="1933" w:type="dxa"/>
            <w:tcBorders>
              <w:top w:val="nil"/>
              <w:left w:val="nil"/>
              <w:bottom w:val="nil"/>
              <w:right w:val="nil"/>
            </w:tcBorders>
            <w:vAlign w:val="center"/>
          </w:tcPr>
          <w:p w14:paraId="35E89C7A" w14:textId="77777777" w:rsidR="007109B2" w:rsidRPr="00FE0DAE" w:rsidRDefault="007109B2" w:rsidP="002D0E8A">
            <w:pPr>
              <w:jc w:val="center"/>
              <w:rPr>
                <w:rFonts w:cstheme="minorHAnsi"/>
                <w:lang w:val="en-US"/>
              </w:rPr>
            </w:pPr>
          </w:p>
        </w:tc>
        <w:tc>
          <w:tcPr>
            <w:tcW w:w="960" w:type="dxa"/>
            <w:tcBorders>
              <w:top w:val="single" w:sz="4" w:space="0" w:color="auto"/>
              <w:left w:val="nil"/>
              <w:bottom w:val="nil"/>
              <w:right w:val="nil"/>
            </w:tcBorders>
            <w:vAlign w:val="center"/>
          </w:tcPr>
          <w:p w14:paraId="37C7BB0E" w14:textId="77777777" w:rsidR="007109B2" w:rsidRPr="00FE0DAE" w:rsidRDefault="007109B2" w:rsidP="002D0E8A">
            <w:pPr>
              <w:jc w:val="center"/>
              <w:rPr>
                <w:rFonts w:eastAsia="Calibri" w:cstheme="minorHAnsi"/>
                <w:b/>
                <w:bCs/>
                <w:color w:val="000000" w:themeColor="text1"/>
                <w:lang w:val="en-US"/>
              </w:rPr>
            </w:pPr>
            <w:r w:rsidRPr="00FE0DAE">
              <w:rPr>
                <w:rFonts w:eastAsia="Calibri" w:cstheme="minorHAnsi"/>
                <w:b/>
                <w:bCs/>
                <w:color w:val="000000" w:themeColor="text1"/>
                <w:lang w:val="en-US"/>
              </w:rPr>
              <w:t>Site 2 :</w:t>
            </w:r>
          </w:p>
          <w:p w14:paraId="045FCD8C" w14:textId="77777777" w:rsidR="007109B2" w:rsidRPr="00FE0DAE" w:rsidRDefault="007109B2" w:rsidP="002D0E8A">
            <w:pPr>
              <w:jc w:val="center"/>
              <w:rPr>
                <w:rFonts w:cstheme="minorHAnsi"/>
                <w:lang w:val="en-US"/>
              </w:rPr>
            </w:pPr>
            <w:r w:rsidRPr="00FE0DAE">
              <w:rPr>
                <w:rFonts w:eastAsia="Calibri" w:cstheme="minorHAnsi"/>
                <w:b/>
                <w:bCs/>
                <w:color w:val="000000" w:themeColor="text1"/>
                <w:lang w:val="en-US"/>
              </w:rPr>
              <w:t>Meth</w:t>
            </w:r>
          </w:p>
        </w:tc>
        <w:tc>
          <w:tcPr>
            <w:tcW w:w="1165" w:type="dxa"/>
            <w:tcBorders>
              <w:top w:val="single" w:sz="4" w:space="0" w:color="auto"/>
              <w:left w:val="nil"/>
              <w:bottom w:val="nil"/>
              <w:right w:val="nil"/>
            </w:tcBorders>
            <w:vAlign w:val="center"/>
          </w:tcPr>
          <w:p w14:paraId="6A5D35F2"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Had Yao</w:t>
            </w:r>
          </w:p>
        </w:tc>
        <w:tc>
          <w:tcPr>
            <w:tcW w:w="2130" w:type="dxa"/>
            <w:tcBorders>
              <w:top w:val="single" w:sz="4" w:space="0" w:color="auto"/>
              <w:left w:val="nil"/>
              <w:bottom w:val="nil"/>
              <w:right w:val="nil"/>
            </w:tcBorders>
            <w:vAlign w:val="center"/>
          </w:tcPr>
          <w:p w14:paraId="14EB66B3" w14:textId="77777777" w:rsidR="007109B2" w:rsidRPr="00FE0DAE" w:rsidRDefault="007109B2" w:rsidP="002D0E8A">
            <w:pPr>
              <w:jc w:val="center"/>
              <w:rPr>
                <w:rFonts w:cstheme="minorHAnsi"/>
                <w:lang w:val="en-US"/>
              </w:rPr>
            </w:pPr>
            <w:proofErr w:type="spellStart"/>
            <w:r w:rsidRPr="00FE0DAE">
              <w:rPr>
                <w:rFonts w:eastAsia="Calibri" w:cstheme="minorHAnsi"/>
                <w:b/>
                <w:bCs/>
                <w:color w:val="000000" w:themeColor="text1"/>
                <w:lang w:val="en-US"/>
              </w:rPr>
              <w:t>Pha</w:t>
            </w:r>
            <w:proofErr w:type="spellEnd"/>
            <w:r w:rsidRPr="00FE0DAE">
              <w:rPr>
                <w:rFonts w:eastAsia="Calibri" w:cstheme="minorHAnsi"/>
                <w:b/>
                <w:bCs/>
                <w:color w:val="000000" w:themeColor="text1"/>
                <w:lang w:val="en-US"/>
              </w:rPr>
              <w:t xml:space="preserve"> </w:t>
            </w:r>
            <w:proofErr w:type="spellStart"/>
            <w:r w:rsidRPr="00FE0DAE">
              <w:rPr>
                <w:rFonts w:eastAsia="Calibri" w:cstheme="minorHAnsi"/>
                <w:b/>
                <w:bCs/>
                <w:color w:val="000000" w:themeColor="text1"/>
                <w:lang w:val="en-US"/>
              </w:rPr>
              <w:t>Keo</w:t>
            </w:r>
            <w:proofErr w:type="spellEnd"/>
            <w:r w:rsidRPr="00FE0DAE">
              <w:rPr>
                <w:rFonts w:eastAsia="Calibri" w:cstheme="minorHAnsi"/>
                <w:b/>
                <w:bCs/>
                <w:color w:val="000000" w:themeColor="text1"/>
                <w:lang w:val="en-US"/>
              </w:rPr>
              <w:t xml:space="preserve"> </w:t>
            </w:r>
            <w:proofErr w:type="spellStart"/>
            <w:r w:rsidRPr="00FE0DAE">
              <w:rPr>
                <w:rFonts w:eastAsia="Calibri" w:cstheme="minorHAnsi"/>
                <w:b/>
                <w:bCs/>
                <w:color w:val="000000" w:themeColor="text1"/>
                <w:lang w:val="en-US"/>
              </w:rPr>
              <w:t>Phong</w:t>
            </w:r>
            <w:proofErr w:type="spellEnd"/>
            <w:r w:rsidRPr="00FE0DAE">
              <w:rPr>
                <w:rFonts w:eastAsia="Calibri" w:cstheme="minorHAnsi"/>
                <w:b/>
                <w:bCs/>
                <w:color w:val="000000" w:themeColor="text1"/>
                <w:lang w:val="en-US"/>
              </w:rPr>
              <w:t xml:space="preserve"> Mon</w:t>
            </w:r>
          </w:p>
        </w:tc>
        <w:tc>
          <w:tcPr>
            <w:tcW w:w="1530" w:type="dxa"/>
            <w:tcBorders>
              <w:top w:val="single" w:sz="4" w:space="0" w:color="auto"/>
              <w:left w:val="nil"/>
              <w:bottom w:val="nil"/>
              <w:right w:val="nil"/>
            </w:tcBorders>
            <w:vAlign w:val="center"/>
          </w:tcPr>
          <w:p w14:paraId="25CF9614"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18° 54.426'N</w:t>
            </w:r>
          </w:p>
        </w:tc>
        <w:tc>
          <w:tcPr>
            <w:tcW w:w="1504" w:type="dxa"/>
            <w:tcBorders>
              <w:top w:val="single" w:sz="4" w:space="0" w:color="auto"/>
              <w:left w:val="nil"/>
              <w:bottom w:val="nil"/>
              <w:right w:val="nil"/>
            </w:tcBorders>
            <w:vAlign w:val="center"/>
          </w:tcPr>
          <w:p w14:paraId="27BD47D2"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101° 58.789'E</w:t>
            </w:r>
          </w:p>
        </w:tc>
      </w:tr>
      <w:tr w:rsidR="007109B2" w:rsidRPr="00FE0DAE" w14:paraId="428BEFBE" w14:textId="77777777" w:rsidTr="00B717F9">
        <w:trPr>
          <w:trHeight w:val="285"/>
          <w:jc w:val="center"/>
        </w:trPr>
        <w:tc>
          <w:tcPr>
            <w:tcW w:w="1933" w:type="dxa"/>
            <w:tcBorders>
              <w:top w:val="nil"/>
              <w:left w:val="nil"/>
              <w:bottom w:val="nil"/>
              <w:right w:val="nil"/>
            </w:tcBorders>
            <w:vAlign w:val="center"/>
          </w:tcPr>
          <w:p w14:paraId="76D57E60" w14:textId="77777777" w:rsidR="007109B2" w:rsidRPr="00FE0DAE" w:rsidRDefault="007109B2" w:rsidP="002D0E8A">
            <w:pPr>
              <w:jc w:val="center"/>
              <w:rPr>
                <w:rFonts w:cstheme="minorHAnsi"/>
                <w:lang w:val="en-US"/>
              </w:rPr>
            </w:pPr>
          </w:p>
        </w:tc>
        <w:tc>
          <w:tcPr>
            <w:tcW w:w="960" w:type="dxa"/>
            <w:tcBorders>
              <w:top w:val="nil"/>
              <w:left w:val="nil"/>
              <w:bottom w:val="nil"/>
              <w:right w:val="nil"/>
            </w:tcBorders>
            <w:vAlign w:val="center"/>
          </w:tcPr>
          <w:p w14:paraId="775E1DC3" w14:textId="77777777" w:rsidR="007109B2" w:rsidRPr="00FE0DAE" w:rsidRDefault="007109B2" w:rsidP="002D0E8A">
            <w:pPr>
              <w:jc w:val="center"/>
              <w:rPr>
                <w:rFonts w:cstheme="minorHAnsi"/>
                <w:lang w:val="en-US"/>
              </w:rPr>
            </w:pPr>
          </w:p>
        </w:tc>
        <w:tc>
          <w:tcPr>
            <w:tcW w:w="1165" w:type="dxa"/>
            <w:tcBorders>
              <w:top w:val="nil"/>
              <w:left w:val="nil"/>
              <w:bottom w:val="nil"/>
              <w:right w:val="nil"/>
            </w:tcBorders>
            <w:vAlign w:val="center"/>
          </w:tcPr>
          <w:p w14:paraId="70A8A977" w14:textId="77777777" w:rsidR="007109B2" w:rsidRPr="00FE0DAE" w:rsidRDefault="007109B2" w:rsidP="002D0E8A">
            <w:pPr>
              <w:jc w:val="center"/>
              <w:rPr>
                <w:rFonts w:cstheme="minorHAnsi"/>
                <w:lang w:val="en-US"/>
              </w:rPr>
            </w:pPr>
          </w:p>
        </w:tc>
        <w:tc>
          <w:tcPr>
            <w:tcW w:w="2130" w:type="dxa"/>
            <w:tcBorders>
              <w:top w:val="nil"/>
              <w:left w:val="nil"/>
              <w:bottom w:val="nil"/>
              <w:right w:val="nil"/>
            </w:tcBorders>
            <w:vAlign w:val="center"/>
          </w:tcPr>
          <w:p w14:paraId="117A1C2A" w14:textId="77777777" w:rsidR="007109B2" w:rsidRPr="00FE0DAE" w:rsidRDefault="007109B2" w:rsidP="002D0E8A">
            <w:pPr>
              <w:jc w:val="center"/>
              <w:rPr>
                <w:rFonts w:cstheme="minorHAnsi"/>
                <w:lang w:val="en-US"/>
              </w:rPr>
            </w:pPr>
            <w:proofErr w:type="spellStart"/>
            <w:r w:rsidRPr="00FE0DAE">
              <w:rPr>
                <w:rFonts w:eastAsia="Calibri" w:cstheme="minorHAnsi"/>
                <w:b/>
                <w:bCs/>
                <w:color w:val="000000" w:themeColor="text1"/>
                <w:lang w:val="en-US"/>
              </w:rPr>
              <w:t>Pha</w:t>
            </w:r>
            <w:proofErr w:type="spellEnd"/>
            <w:r w:rsidRPr="00FE0DAE">
              <w:rPr>
                <w:rFonts w:eastAsia="Calibri" w:cstheme="minorHAnsi"/>
                <w:b/>
                <w:bCs/>
                <w:color w:val="000000" w:themeColor="text1"/>
                <w:lang w:val="en-US"/>
              </w:rPr>
              <w:t xml:space="preserve"> </w:t>
            </w:r>
            <w:proofErr w:type="spellStart"/>
            <w:r w:rsidRPr="00FE0DAE">
              <w:rPr>
                <w:rFonts w:eastAsia="Calibri" w:cstheme="minorHAnsi"/>
                <w:b/>
                <w:bCs/>
                <w:color w:val="000000" w:themeColor="text1"/>
                <w:lang w:val="en-US"/>
              </w:rPr>
              <w:t>Khee</w:t>
            </w:r>
            <w:proofErr w:type="spellEnd"/>
            <w:r w:rsidRPr="00FE0DAE">
              <w:rPr>
                <w:rFonts w:eastAsia="Calibri" w:cstheme="minorHAnsi"/>
                <w:b/>
                <w:bCs/>
                <w:color w:val="000000" w:themeColor="text1"/>
                <w:lang w:val="en-US"/>
              </w:rPr>
              <w:t xml:space="preserve"> </w:t>
            </w:r>
            <w:proofErr w:type="spellStart"/>
            <w:r w:rsidRPr="00FE0DAE">
              <w:rPr>
                <w:rFonts w:eastAsia="Calibri" w:cstheme="minorHAnsi"/>
                <w:b/>
                <w:bCs/>
                <w:color w:val="000000" w:themeColor="text1"/>
                <w:lang w:val="en-US"/>
              </w:rPr>
              <w:t>Chear</w:t>
            </w:r>
            <w:proofErr w:type="spellEnd"/>
            <w:r w:rsidRPr="00FE0DAE">
              <w:rPr>
                <w:rFonts w:eastAsia="Calibri" w:cstheme="minorHAnsi"/>
                <w:b/>
                <w:bCs/>
                <w:color w:val="000000" w:themeColor="text1"/>
                <w:lang w:val="en-US"/>
              </w:rPr>
              <w:t xml:space="preserve"> (</w:t>
            </w:r>
            <w:proofErr w:type="spellStart"/>
            <w:r w:rsidRPr="00FE0DAE">
              <w:rPr>
                <w:rFonts w:eastAsia="Calibri" w:cstheme="minorHAnsi"/>
                <w:b/>
                <w:bCs/>
                <w:color w:val="000000" w:themeColor="text1"/>
                <w:lang w:val="en-US"/>
              </w:rPr>
              <w:t>Keo</w:t>
            </w:r>
            <w:proofErr w:type="spellEnd"/>
            <w:r w:rsidRPr="00FE0DAE">
              <w:rPr>
                <w:rFonts w:eastAsia="Calibri" w:cstheme="minorHAnsi"/>
                <w:b/>
                <w:bCs/>
                <w:color w:val="000000" w:themeColor="text1"/>
                <w:lang w:val="en-US"/>
              </w:rPr>
              <w:t xml:space="preserve"> Tao)</w:t>
            </w:r>
          </w:p>
        </w:tc>
        <w:tc>
          <w:tcPr>
            <w:tcW w:w="1530" w:type="dxa"/>
            <w:tcBorders>
              <w:top w:val="nil"/>
              <w:left w:val="nil"/>
              <w:bottom w:val="nil"/>
              <w:right w:val="nil"/>
            </w:tcBorders>
            <w:vAlign w:val="center"/>
          </w:tcPr>
          <w:p w14:paraId="14973A52"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18° 54.898'N</w:t>
            </w:r>
          </w:p>
        </w:tc>
        <w:tc>
          <w:tcPr>
            <w:tcW w:w="1504" w:type="dxa"/>
            <w:tcBorders>
              <w:top w:val="nil"/>
              <w:left w:val="nil"/>
              <w:bottom w:val="nil"/>
              <w:right w:val="nil"/>
            </w:tcBorders>
            <w:vAlign w:val="center"/>
          </w:tcPr>
          <w:p w14:paraId="08A52513"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101° 59.048'E</w:t>
            </w:r>
          </w:p>
        </w:tc>
      </w:tr>
      <w:tr w:rsidR="007109B2" w:rsidRPr="00FE0DAE" w14:paraId="659095C3" w14:textId="77777777" w:rsidTr="00B717F9">
        <w:trPr>
          <w:trHeight w:val="285"/>
          <w:jc w:val="center"/>
        </w:trPr>
        <w:tc>
          <w:tcPr>
            <w:tcW w:w="1933" w:type="dxa"/>
            <w:tcBorders>
              <w:top w:val="nil"/>
              <w:left w:val="nil"/>
              <w:bottom w:val="nil"/>
              <w:right w:val="nil"/>
            </w:tcBorders>
            <w:vAlign w:val="center"/>
          </w:tcPr>
          <w:p w14:paraId="0D791B73" w14:textId="77777777" w:rsidR="007109B2" w:rsidRPr="00FE0DAE" w:rsidRDefault="007109B2" w:rsidP="002D0E8A">
            <w:pPr>
              <w:jc w:val="center"/>
              <w:rPr>
                <w:rFonts w:cstheme="minorHAnsi"/>
                <w:lang w:val="en-US"/>
              </w:rPr>
            </w:pPr>
          </w:p>
        </w:tc>
        <w:tc>
          <w:tcPr>
            <w:tcW w:w="960" w:type="dxa"/>
            <w:tcBorders>
              <w:top w:val="nil"/>
              <w:left w:val="nil"/>
              <w:bottom w:val="nil"/>
              <w:right w:val="nil"/>
            </w:tcBorders>
            <w:vAlign w:val="center"/>
          </w:tcPr>
          <w:p w14:paraId="7A1ED2EE" w14:textId="77777777" w:rsidR="007109B2" w:rsidRPr="00FE0DAE" w:rsidRDefault="007109B2" w:rsidP="002D0E8A">
            <w:pPr>
              <w:jc w:val="center"/>
              <w:rPr>
                <w:rFonts w:cstheme="minorHAnsi"/>
                <w:lang w:val="en-US"/>
              </w:rPr>
            </w:pPr>
          </w:p>
        </w:tc>
        <w:tc>
          <w:tcPr>
            <w:tcW w:w="1165" w:type="dxa"/>
            <w:tcBorders>
              <w:top w:val="nil"/>
              <w:left w:val="nil"/>
              <w:bottom w:val="nil"/>
              <w:right w:val="nil"/>
            </w:tcBorders>
            <w:vAlign w:val="center"/>
          </w:tcPr>
          <w:p w14:paraId="0B8EF198" w14:textId="77777777" w:rsidR="007109B2" w:rsidRPr="00FE0DAE" w:rsidRDefault="007109B2" w:rsidP="002D0E8A">
            <w:pPr>
              <w:jc w:val="center"/>
              <w:rPr>
                <w:rFonts w:cstheme="minorHAnsi"/>
                <w:lang w:val="en-US"/>
              </w:rPr>
            </w:pPr>
            <w:proofErr w:type="spellStart"/>
            <w:r w:rsidRPr="00FE0DAE">
              <w:rPr>
                <w:rFonts w:eastAsia="Calibri" w:cstheme="minorHAnsi"/>
                <w:color w:val="000000" w:themeColor="text1"/>
                <w:lang w:val="en-US"/>
              </w:rPr>
              <w:t>Houay</w:t>
            </w:r>
            <w:proofErr w:type="spellEnd"/>
            <w:r w:rsidRPr="00FE0DAE">
              <w:rPr>
                <w:rFonts w:eastAsia="Calibri" w:cstheme="minorHAnsi"/>
                <w:color w:val="000000" w:themeColor="text1"/>
                <w:lang w:val="en-US"/>
              </w:rPr>
              <w:t xml:space="preserve"> Pa </w:t>
            </w:r>
            <w:proofErr w:type="spellStart"/>
            <w:r w:rsidRPr="00FE0DAE">
              <w:rPr>
                <w:rFonts w:eastAsia="Calibri" w:cstheme="minorHAnsi"/>
                <w:color w:val="000000" w:themeColor="text1"/>
                <w:lang w:val="en-US"/>
              </w:rPr>
              <w:t>Mak</w:t>
            </w:r>
            <w:proofErr w:type="spellEnd"/>
          </w:p>
        </w:tc>
        <w:tc>
          <w:tcPr>
            <w:tcW w:w="2130" w:type="dxa"/>
            <w:tcBorders>
              <w:top w:val="nil"/>
              <w:left w:val="nil"/>
              <w:bottom w:val="nil"/>
              <w:right w:val="nil"/>
            </w:tcBorders>
            <w:vAlign w:val="center"/>
          </w:tcPr>
          <w:p w14:paraId="05D714E3" w14:textId="77777777" w:rsidR="007109B2" w:rsidRPr="00FE0DAE" w:rsidRDefault="007109B2" w:rsidP="002D0E8A">
            <w:pPr>
              <w:jc w:val="center"/>
              <w:rPr>
                <w:rFonts w:cstheme="minorHAnsi"/>
                <w:lang w:val="en-US"/>
              </w:rPr>
            </w:pPr>
            <w:proofErr w:type="spellStart"/>
            <w:r w:rsidRPr="00FE0DAE">
              <w:rPr>
                <w:rFonts w:eastAsia="Calibri" w:cstheme="minorHAnsi"/>
                <w:b/>
                <w:bCs/>
                <w:color w:val="000000" w:themeColor="text1"/>
                <w:lang w:val="en-US"/>
              </w:rPr>
              <w:t>Pha</w:t>
            </w:r>
            <w:proofErr w:type="spellEnd"/>
            <w:r w:rsidRPr="00FE0DAE">
              <w:rPr>
                <w:rFonts w:eastAsia="Calibri" w:cstheme="minorHAnsi"/>
                <w:b/>
                <w:bCs/>
                <w:color w:val="000000" w:themeColor="text1"/>
                <w:lang w:val="en-US"/>
              </w:rPr>
              <w:t xml:space="preserve"> Mum</w:t>
            </w:r>
          </w:p>
        </w:tc>
        <w:tc>
          <w:tcPr>
            <w:tcW w:w="1530" w:type="dxa"/>
            <w:tcBorders>
              <w:top w:val="nil"/>
              <w:left w:val="nil"/>
              <w:bottom w:val="nil"/>
              <w:right w:val="nil"/>
            </w:tcBorders>
            <w:vAlign w:val="center"/>
          </w:tcPr>
          <w:p w14:paraId="2748F294"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18° 53.717'N</w:t>
            </w:r>
          </w:p>
        </w:tc>
        <w:tc>
          <w:tcPr>
            <w:tcW w:w="1504" w:type="dxa"/>
            <w:tcBorders>
              <w:top w:val="nil"/>
              <w:left w:val="nil"/>
              <w:bottom w:val="nil"/>
              <w:right w:val="nil"/>
            </w:tcBorders>
            <w:vAlign w:val="center"/>
          </w:tcPr>
          <w:p w14:paraId="348ECE64"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101° 56.957'E</w:t>
            </w:r>
          </w:p>
        </w:tc>
      </w:tr>
      <w:tr w:rsidR="007109B2" w:rsidRPr="00FE0DAE" w14:paraId="2E6248AA" w14:textId="77777777" w:rsidTr="00B717F9">
        <w:trPr>
          <w:trHeight w:val="285"/>
          <w:jc w:val="center"/>
        </w:trPr>
        <w:tc>
          <w:tcPr>
            <w:tcW w:w="1933" w:type="dxa"/>
            <w:tcBorders>
              <w:top w:val="nil"/>
              <w:left w:val="nil"/>
              <w:bottom w:val="nil"/>
              <w:right w:val="nil"/>
            </w:tcBorders>
            <w:vAlign w:val="center"/>
          </w:tcPr>
          <w:p w14:paraId="76CE45F5" w14:textId="77777777" w:rsidR="007109B2" w:rsidRPr="00FE0DAE" w:rsidRDefault="007109B2" w:rsidP="002D0E8A">
            <w:pPr>
              <w:jc w:val="center"/>
              <w:rPr>
                <w:rFonts w:cstheme="minorHAnsi"/>
                <w:lang w:val="en-US"/>
              </w:rPr>
            </w:pPr>
          </w:p>
        </w:tc>
        <w:tc>
          <w:tcPr>
            <w:tcW w:w="960" w:type="dxa"/>
            <w:tcBorders>
              <w:top w:val="nil"/>
              <w:left w:val="nil"/>
              <w:bottom w:val="nil"/>
              <w:right w:val="nil"/>
            </w:tcBorders>
            <w:vAlign w:val="center"/>
          </w:tcPr>
          <w:p w14:paraId="625ECC53" w14:textId="77777777" w:rsidR="007109B2" w:rsidRPr="00FE0DAE" w:rsidRDefault="007109B2" w:rsidP="002D0E8A">
            <w:pPr>
              <w:jc w:val="center"/>
              <w:rPr>
                <w:rFonts w:cstheme="minorHAnsi"/>
                <w:lang w:val="en-US"/>
              </w:rPr>
            </w:pPr>
          </w:p>
        </w:tc>
        <w:tc>
          <w:tcPr>
            <w:tcW w:w="1165" w:type="dxa"/>
            <w:tcBorders>
              <w:top w:val="nil"/>
              <w:left w:val="nil"/>
              <w:bottom w:val="nil"/>
              <w:right w:val="nil"/>
            </w:tcBorders>
            <w:vAlign w:val="center"/>
          </w:tcPr>
          <w:p w14:paraId="69D183F6" w14:textId="77777777" w:rsidR="007109B2" w:rsidRPr="00FE0DAE" w:rsidRDefault="007109B2" w:rsidP="002D0E8A">
            <w:pPr>
              <w:jc w:val="center"/>
              <w:rPr>
                <w:rFonts w:cstheme="minorHAnsi"/>
                <w:lang w:val="en-US"/>
              </w:rPr>
            </w:pPr>
          </w:p>
        </w:tc>
        <w:tc>
          <w:tcPr>
            <w:tcW w:w="2130" w:type="dxa"/>
            <w:tcBorders>
              <w:top w:val="nil"/>
              <w:left w:val="nil"/>
              <w:bottom w:val="nil"/>
              <w:right w:val="nil"/>
            </w:tcBorders>
            <w:vAlign w:val="center"/>
          </w:tcPr>
          <w:p w14:paraId="25C05F38" w14:textId="77777777" w:rsidR="007109B2" w:rsidRPr="00FE0DAE" w:rsidRDefault="007109B2" w:rsidP="002D0E8A">
            <w:pPr>
              <w:jc w:val="center"/>
              <w:rPr>
                <w:rFonts w:cstheme="minorHAnsi"/>
                <w:lang w:val="en-US"/>
              </w:rPr>
            </w:pPr>
            <w:proofErr w:type="spellStart"/>
            <w:r w:rsidRPr="00FE0DAE">
              <w:rPr>
                <w:rFonts w:eastAsia="Calibri" w:cstheme="minorHAnsi"/>
                <w:b/>
                <w:bCs/>
                <w:color w:val="000000" w:themeColor="text1"/>
                <w:lang w:val="en-US"/>
              </w:rPr>
              <w:t>Pha</w:t>
            </w:r>
            <w:proofErr w:type="spellEnd"/>
            <w:r w:rsidRPr="00FE0DAE">
              <w:rPr>
                <w:rFonts w:eastAsia="Calibri" w:cstheme="minorHAnsi"/>
                <w:b/>
                <w:bCs/>
                <w:color w:val="000000" w:themeColor="text1"/>
                <w:lang w:val="en-US"/>
              </w:rPr>
              <w:t xml:space="preserve"> Mum, </w:t>
            </w:r>
            <w:proofErr w:type="spellStart"/>
            <w:r w:rsidRPr="00FE0DAE">
              <w:rPr>
                <w:rFonts w:eastAsia="Calibri" w:cstheme="minorHAnsi"/>
                <w:b/>
                <w:bCs/>
                <w:color w:val="000000" w:themeColor="text1"/>
                <w:lang w:val="en-US"/>
              </w:rPr>
              <w:t>Keo</w:t>
            </w:r>
            <w:proofErr w:type="spellEnd"/>
            <w:r w:rsidRPr="00FE0DAE">
              <w:rPr>
                <w:rFonts w:eastAsia="Calibri" w:cstheme="minorHAnsi"/>
                <w:b/>
                <w:bCs/>
                <w:color w:val="000000" w:themeColor="text1"/>
                <w:lang w:val="en-US"/>
              </w:rPr>
              <w:t xml:space="preserve"> Tao</w:t>
            </w:r>
          </w:p>
        </w:tc>
        <w:tc>
          <w:tcPr>
            <w:tcW w:w="1530" w:type="dxa"/>
            <w:tcBorders>
              <w:top w:val="nil"/>
              <w:left w:val="nil"/>
              <w:bottom w:val="nil"/>
              <w:right w:val="nil"/>
            </w:tcBorders>
            <w:vAlign w:val="center"/>
          </w:tcPr>
          <w:p w14:paraId="60119B91"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18° 54.787'N</w:t>
            </w:r>
          </w:p>
        </w:tc>
        <w:tc>
          <w:tcPr>
            <w:tcW w:w="1504" w:type="dxa"/>
            <w:tcBorders>
              <w:top w:val="nil"/>
              <w:left w:val="nil"/>
              <w:bottom w:val="nil"/>
              <w:right w:val="nil"/>
            </w:tcBorders>
            <w:vAlign w:val="center"/>
          </w:tcPr>
          <w:p w14:paraId="1E89FAAC"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101° 58.292'E</w:t>
            </w:r>
          </w:p>
        </w:tc>
      </w:tr>
      <w:tr w:rsidR="007109B2" w:rsidRPr="00FE0DAE" w14:paraId="77C559B5" w14:textId="77777777" w:rsidTr="00B717F9">
        <w:trPr>
          <w:trHeight w:val="285"/>
          <w:jc w:val="center"/>
        </w:trPr>
        <w:tc>
          <w:tcPr>
            <w:tcW w:w="1933" w:type="dxa"/>
            <w:tcBorders>
              <w:top w:val="nil"/>
              <w:left w:val="nil"/>
              <w:bottom w:val="single" w:sz="4" w:space="0" w:color="8EA9DB"/>
              <w:right w:val="nil"/>
            </w:tcBorders>
            <w:vAlign w:val="center"/>
          </w:tcPr>
          <w:p w14:paraId="0B8A73BC" w14:textId="77777777" w:rsidR="007109B2" w:rsidRPr="00FE0DAE" w:rsidRDefault="007109B2" w:rsidP="002D0E8A">
            <w:pPr>
              <w:jc w:val="center"/>
              <w:rPr>
                <w:rFonts w:cstheme="minorHAnsi"/>
                <w:lang w:val="en-US"/>
              </w:rPr>
            </w:pPr>
          </w:p>
        </w:tc>
        <w:tc>
          <w:tcPr>
            <w:tcW w:w="960" w:type="dxa"/>
            <w:tcBorders>
              <w:top w:val="nil"/>
              <w:left w:val="nil"/>
              <w:bottom w:val="single" w:sz="4" w:space="0" w:color="8EA9DB"/>
              <w:right w:val="nil"/>
            </w:tcBorders>
            <w:vAlign w:val="center"/>
          </w:tcPr>
          <w:p w14:paraId="59869BD5" w14:textId="77777777" w:rsidR="007109B2" w:rsidRPr="00FE0DAE" w:rsidRDefault="007109B2" w:rsidP="002D0E8A">
            <w:pPr>
              <w:jc w:val="center"/>
              <w:rPr>
                <w:rFonts w:cstheme="minorHAnsi"/>
                <w:lang w:val="en-US"/>
              </w:rPr>
            </w:pPr>
          </w:p>
        </w:tc>
        <w:tc>
          <w:tcPr>
            <w:tcW w:w="1165" w:type="dxa"/>
            <w:tcBorders>
              <w:top w:val="nil"/>
              <w:left w:val="nil"/>
              <w:bottom w:val="single" w:sz="4" w:space="0" w:color="8EA9DB"/>
              <w:right w:val="nil"/>
            </w:tcBorders>
            <w:vAlign w:val="center"/>
          </w:tcPr>
          <w:p w14:paraId="1C151E7C" w14:textId="77777777" w:rsidR="007109B2" w:rsidRPr="00FE0DAE" w:rsidRDefault="007109B2" w:rsidP="002D0E8A">
            <w:pPr>
              <w:jc w:val="center"/>
              <w:rPr>
                <w:rFonts w:cstheme="minorHAnsi"/>
                <w:lang w:val="en-US"/>
              </w:rPr>
            </w:pPr>
          </w:p>
        </w:tc>
        <w:tc>
          <w:tcPr>
            <w:tcW w:w="2130" w:type="dxa"/>
            <w:tcBorders>
              <w:top w:val="nil"/>
              <w:left w:val="nil"/>
              <w:bottom w:val="single" w:sz="4" w:space="0" w:color="8EA9DB"/>
              <w:right w:val="nil"/>
            </w:tcBorders>
            <w:vAlign w:val="center"/>
          </w:tcPr>
          <w:p w14:paraId="713F484C" w14:textId="77777777" w:rsidR="007109B2" w:rsidRPr="00FE0DAE" w:rsidRDefault="007109B2" w:rsidP="002D0E8A">
            <w:pPr>
              <w:jc w:val="center"/>
              <w:rPr>
                <w:rFonts w:cstheme="minorHAnsi"/>
                <w:lang w:val="en-US"/>
              </w:rPr>
            </w:pPr>
            <w:proofErr w:type="spellStart"/>
            <w:r w:rsidRPr="00FE0DAE">
              <w:rPr>
                <w:rFonts w:eastAsia="Calibri" w:cstheme="minorHAnsi"/>
                <w:b/>
                <w:bCs/>
                <w:color w:val="000000" w:themeColor="text1"/>
                <w:lang w:val="en-US"/>
              </w:rPr>
              <w:t>Pha</w:t>
            </w:r>
            <w:proofErr w:type="spellEnd"/>
            <w:r w:rsidRPr="00FE0DAE">
              <w:rPr>
                <w:rFonts w:eastAsia="Calibri" w:cstheme="minorHAnsi"/>
                <w:b/>
                <w:bCs/>
                <w:color w:val="000000" w:themeColor="text1"/>
                <w:lang w:val="en-US"/>
              </w:rPr>
              <w:t xml:space="preserve"> Yao, </w:t>
            </w:r>
            <w:proofErr w:type="spellStart"/>
            <w:r w:rsidRPr="00FE0DAE">
              <w:rPr>
                <w:rFonts w:eastAsia="Calibri" w:cstheme="minorHAnsi"/>
                <w:b/>
                <w:bCs/>
                <w:color w:val="000000" w:themeColor="text1"/>
                <w:lang w:val="en-US"/>
              </w:rPr>
              <w:t>Keo</w:t>
            </w:r>
            <w:proofErr w:type="spellEnd"/>
            <w:r w:rsidRPr="00FE0DAE">
              <w:rPr>
                <w:rFonts w:eastAsia="Calibri" w:cstheme="minorHAnsi"/>
                <w:b/>
                <w:bCs/>
                <w:color w:val="000000" w:themeColor="text1"/>
                <w:lang w:val="en-US"/>
              </w:rPr>
              <w:t xml:space="preserve"> Tao</w:t>
            </w:r>
          </w:p>
        </w:tc>
        <w:tc>
          <w:tcPr>
            <w:tcW w:w="1530" w:type="dxa"/>
            <w:tcBorders>
              <w:top w:val="nil"/>
              <w:left w:val="nil"/>
              <w:bottom w:val="single" w:sz="4" w:space="0" w:color="8EA9DB"/>
              <w:right w:val="nil"/>
            </w:tcBorders>
            <w:vAlign w:val="center"/>
          </w:tcPr>
          <w:p w14:paraId="23C56FDE"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18° 55.386'N</w:t>
            </w:r>
          </w:p>
        </w:tc>
        <w:tc>
          <w:tcPr>
            <w:tcW w:w="1504" w:type="dxa"/>
            <w:tcBorders>
              <w:top w:val="nil"/>
              <w:left w:val="nil"/>
              <w:bottom w:val="single" w:sz="4" w:space="0" w:color="8EA9DB"/>
              <w:right w:val="nil"/>
            </w:tcBorders>
            <w:vAlign w:val="center"/>
          </w:tcPr>
          <w:p w14:paraId="68614C9F" w14:textId="77777777" w:rsidR="007109B2" w:rsidRPr="00FE0DAE" w:rsidRDefault="007109B2" w:rsidP="002D0E8A">
            <w:pPr>
              <w:jc w:val="center"/>
              <w:rPr>
                <w:rFonts w:cstheme="minorHAnsi"/>
                <w:lang w:val="en-US"/>
              </w:rPr>
            </w:pPr>
            <w:r w:rsidRPr="00FE0DAE">
              <w:rPr>
                <w:rFonts w:eastAsia="Calibri" w:cstheme="minorHAnsi"/>
                <w:color w:val="000000" w:themeColor="text1"/>
                <w:lang w:val="en-US"/>
              </w:rPr>
              <w:t>101° 57.723'E</w:t>
            </w:r>
          </w:p>
        </w:tc>
      </w:tr>
      <w:tr w:rsidR="007109B2" w:rsidRPr="00FE0DAE" w14:paraId="68280D2A" w14:textId="77777777" w:rsidTr="00B717F9">
        <w:trPr>
          <w:trHeight w:val="285"/>
          <w:jc w:val="center"/>
        </w:trPr>
        <w:tc>
          <w:tcPr>
            <w:tcW w:w="1933" w:type="dxa"/>
            <w:tcBorders>
              <w:top w:val="single" w:sz="4" w:space="0" w:color="8EA9DB"/>
              <w:left w:val="nil"/>
              <w:bottom w:val="nil"/>
              <w:right w:val="nil"/>
            </w:tcBorders>
            <w:vAlign w:val="center"/>
          </w:tcPr>
          <w:p w14:paraId="690F6ECF" w14:textId="77777777" w:rsidR="007109B2" w:rsidRPr="00FE0DAE" w:rsidRDefault="007109B2" w:rsidP="009F398B">
            <w:pPr>
              <w:jc w:val="center"/>
              <w:rPr>
                <w:rFonts w:cstheme="minorHAnsi"/>
                <w:lang w:val="en-US"/>
              </w:rPr>
            </w:pPr>
            <w:proofErr w:type="spellStart"/>
            <w:r w:rsidRPr="00FE0DAE">
              <w:rPr>
                <w:rFonts w:eastAsia="Calibri" w:cstheme="minorHAnsi"/>
                <w:b/>
                <w:bCs/>
                <w:color w:val="000000" w:themeColor="text1"/>
                <w:lang w:val="en-US"/>
              </w:rPr>
              <w:t>Oudomxay</w:t>
            </w:r>
            <w:proofErr w:type="spellEnd"/>
            <w:r w:rsidRPr="00FE0DAE">
              <w:rPr>
                <w:rFonts w:eastAsia="Calibri" w:cstheme="minorHAnsi"/>
                <w:b/>
                <w:bCs/>
                <w:color w:val="000000" w:themeColor="text1"/>
                <w:lang w:val="en-US"/>
              </w:rPr>
              <w:t xml:space="preserve"> Province</w:t>
            </w:r>
          </w:p>
        </w:tc>
        <w:tc>
          <w:tcPr>
            <w:tcW w:w="960" w:type="dxa"/>
            <w:tcBorders>
              <w:top w:val="single" w:sz="4" w:space="0" w:color="8EA9DB"/>
              <w:left w:val="nil"/>
              <w:bottom w:val="nil"/>
              <w:right w:val="nil"/>
            </w:tcBorders>
            <w:vAlign w:val="center"/>
          </w:tcPr>
          <w:p w14:paraId="101AF75C" w14:textId="77777777" w:rsidR="007109B2" w:rsidRPr="00FE0DAE" w:rsidRDefault="007109B2" w:rsidP="009F398B">
            <w:pPr>
              <w:jc w:val="center"/>
              <w:rPr>
                <w:rFonts w:eastAsia="Calibri" w:cstheme="minorHAnsi"/>
                <w:b/>
                <w:bCs/>
                <w:color w:val="000000" w:themeColor="text1"/>
                <w:lang w:val="en-US"/>
              </w:rPr>
            </w:pPr>
            <w:r w:rsidRPr="00FE0DAE">
              <w:rPr>
                <w:rFonts w:eastAsia="Calibri" w:cstheme="minorHAnsi"/>
                <w:b/>
                <w:bCs/>
                <w:color w:val="000000" w:themeColor="text1"/>
                <w:lang w:val="en-US"/>
              </w:rPr>
              <w:t>Site 3 :</w:t>
            </w:r>
          </w:p>
          <w:p w14:paraId="75903712" w14:textId="77777777" w:rsidR="007109B2" w:rsidRPr="00FE0DAE" w:rsidRDefault="007109B2" w:rsidP="009F398B">
            <w:pPr>
              <w:jc w:val="center"/>
              <w:rPr>
                <w:rFonts w:cstheme="minorHAnsi"/>
                <w:lang w:val="en-US"/>
              </w:rPr>
            </w:pPr>
            <w:proofErr w:type="spellStart"/>
            <w:r w:rsidRPr="00FE0DAE">
              <w:rPr>
                <w:rFonts w:eastAsia="Calibri" w:cstheme="minorHAnsi"/>
                <w:b/>
                <w:bCs/>
                <w:color w:val="000000" w:themeColor="text1"/>
                <w:lang w:val="en-US"/>
              </w:rPr>
              <w:t>Xay</w:t>
            </w:r>
            <w:proofErr w:type="spellEnd"/>
          </w:p>
        </w:tc>
        <w:tc>
          <w:tcPr>
            <w:tcW w:w="1165" w:type="dxa"/>
            <w:tcBorders>
              <w:top w:val="single" w:sz="4" w:space="0" w:color="8EA9DB"/>
              <w:left w:val="nil"/>
              <w:bottom w:val="nil"/>
              <w:right w:val="nil"/>
            </w:tcBorders>
            <w:vAlign w:val="center"/>
          </w:tcPr>
          <w:p w14:paraId="389DA5A6" w14:textId="77777777" w:rsidR="007109B2" w:rsidRPr="00FE0DAE" w:rsidRDefault="007109B2" w:rsidP="009F398B">
            <w:pPr>
              <w:jc w:val="center"/>
              <w:rPr>
                <w:rFonts w:cstheme="minorHAnsi"/>
                <w:lang w:val="en-US"/>
              </w:rPr>
            </w:pPr>
            <w:proofErr w:type="spellStart"/>
            <w:r w:rsidRPr="00FE0DAE">
              <w:rPr>
                <w:rFonts w:eastAsia="Calibri" w:cstheme="minorHAnsi"/>
                <w:color w:val="000000" w:themeColor="text1"/>
                <w:lang w:val="en-US"/>
              </w:rPr>
              <w:t>Chom</w:t>
            </w:r>
            <w:proofErr w:type="spellEnd"/>
            <w:r w:rsidRPr="00FE0DAE">
              <w:rPr>
                <w:rFonts w:eastAsia="Calibri" w:cstheme="minorHAnsi"/>
                <w:color w:val="000000" w:themeColor="text1"/>
                <w:lang w:val="en-US"/>
              </w:rPr>
              <w:t xml:space="preserve"> Ong</w:t>
            </w:r>
          </w:p>
        </w:tc>
        <w:tc>
          <w:tcPr>
            <w:tcW w:w="2130" w:type="dxa"/>
            <w:tcBorders>
              <w:top w:val="single" w:sz="4" w:space="0" w:color="8EA9DB"/>
              <w:left w:val="nil"/>
              <w:bottom w:val="nil"/>
              <w:right w:val="nil"/>
            </w:tcBorders>
            <w:vAlign w:val="center"/>
          </w:tcPr>
          <w:p w14:paraId="12E8B1BE" w14:textId="77777777" w:rsidR="007109B2" w:rsidRPr="00FE0DAE" w:rsidRDefault="007109B2" w:rsidP="009F398B">
            <w:pPr>
              <w:jc w:val="center"/>
              <w:rPr>
                <w:rFonts w:cstheme="minorHAnsi"/>
                <w:lang w:val="en-US"/>
              </w:rPr>
            </w:pPr>
            <w:proofErr w:type="spellStart"/>
            <w:r w:rsidRPr="00FE0DAE">
              <w:rPr>
                <w:rFonts w:eastAsia="Calibri" w:cstheme="minorHAnsi"/>
                <w:b/>
                <w:bCs/>
                <w:color w:val="000000" w:themeColor="text1"/>
                <w:lang w:val="en-US"/>
              </w:rPr>
              <w:t>Chom</w:t>
            </w:r>
            <w:proofErr w:type="spellEnd"/>
            <w:r w:rsidRPr="00FE0DAE">
              <w:rPr>
                <w:rFonts w:eastAsia="Calibri" w:cstheme="minorHAnsi"/>
                <w:b/>
                <w:bCs/>
                <w:color w:val="000000" w:themeColor="text1"/>
                <w:lang w:val="en-US"/>
              </w:rPr>
              <w:t xml:space="preserve"> Ong Cave</w:t>
            </w:r>
          </w:p>
        </w:tc>
        <w:tc>
          <w:tcPr>
            <w:tcW w:w="1530" w:type="dxa"/>
            <w:tcBorders>
              <w:top w:val="single" w:sz="4" w:space="0" w:color="8EA9DB"/>
              <w:left w:val="nil"/>
              <w:bottom w:val="nil"/>
              <w:right w:val="nil"/>
            </w:tcBorders>
            <w:vAlign w:val="center"/>
          </w:tcPr>
          <w:p w14:paraId="03F770BD" w14:textId="77777777" w:rsidR="007109B2" w:rsidRPr="00FE0DAE" w:rsidRDefault="007109B2" w:rsidP="009F398B">
            <w:pPr>
              <w:jc w:val="center"/>
              <w:rPr>
                <w:rFonts w:cstheme="minorHAnsi"/>
                <w:lang w:val="en-US"/>
              </w:rPr>
            </w:pPr>
            <w:r w:rsidRPr="00FE0DAE">
              <w:rPr>
                <w:rFonts w:eastAsia="Calibri" w:cstheme="minorHAnsi"/>
                <w:color w:val="000000" w:themeColor="text1"/>
                <w:lang w:val="en-US"/>
              </w:rPr>
              <w:t>20° 43.071'N</w:t>
            </w:r>
          </w:p>
        </w:tc>
        <w:tc>
          <w:tcPr>
            <w:tcW w:w="1504" w:type="dxa"/>
            <w:tcBorders>
              <w:top w:val="single" w:sz="4" w:space="0" w:color="8EA9DB"/>
              <w:left w:val="nil"/>
              <w:bottom w:val="nil"/>
              <w:right w:val="nil"/>
            </w:tcBorders>
            <w:vAlign w:val="center"/>
          </w:tcPr>
          <w:p w14:paraId="46ACA44E" w14:textId="77777777" w:rsidR="007109B2" w:rsidRPr="00FE0DAE" w:rsidRDefault="007109B2" w:rsidP="009F398B">
            <w:pPr>
              <w:jc w:val="center"/>
              <w:rPr>
                <w:rFonts w:cstheme="minorHAnsi"/>
                <w:lang w:val="en-US"/>
              </w:rPr>
            </w:pPr>
            <w:r w:rsidRPr="00FE0DAE">
              <w:rPr>
                <w:rFonts w:eastAsia="Calibri" w:cstheme="minorHAnsi"/>
                <w:color w:val="000000" w:themeColor="text1"/>
                <w:lang w:val="en-US"/>
              </w:rPr>
              <w:t>101° 45.811'E</w:t>
            </w:r>
          </w:p>
        </w:tc>
      </w:tr>
      <w:tr w:rsidR="007109B2" w:rsidRPr="00FE0DAE" w14:paraId="03244019" w14:textId="77777777" w:rsidTr="00B717F9">
        <w:trPr>
          <w:trHeight w:val="285"/>
          <w:jc w:val="center"/>
        </w:trPr>
        <w:tc>
          <w:tcPr>
            <w:tcW w:w="1933" w:type="dxa"/>
            <w:tcBorders>
              <w:top w:val="nil"/>
              <w:left w:val="nil"/>
              <w:bottom w:val="nil"/>
              <w:right w:val="nil"/>
            </w:tcBorders>
            <w:vAlign w:val="center"/>
          </w:tcPr>
          <w:p w14:paraId="638DF360" w14:textId="77777777" w:rsidR="007109B2" w:rsidRPr="00FE0DAE" w:rsidRDefault="007109B2" w:rsidP="009F398B">
            <w:pPr>
              <w:jc w:val="center"/>
              <w:rPr>
                <w:rFonts w:cstheme="minorHAnsi"/>
                <w:lang w:val="en-US"/>
              </w:rPr>
            </w:pPr>
          </w:p>
        </w:tc>
        <w:tc>
          <w:tcPr>
            <w:tcW w:w="960" w:type="dxa"/>
            <w:tcBorders>
              <w:top w:val="nil"/>
              <w:left w:val="nil"/>
              <w:bottom w:val="nil"/>
              <w:right w:val="nil"/>
            </w:tcBorders>
            <w:vAlign w:val="center"/>
          </w:tcPr>
          <w:p w14:paraId="57BE9206" w14:textId="77777777" w:rsidR="007109B2" w:rsidRPr="00FE0DAE" w:rsidRDefault="007109B2" w:rsidP="009F398B">
            <w:pPr>
              <w:jc w:val="center"/>
              <w:rPr>
                <w:rFonts w:cstheme="minorHAnsi"/>
                <w:lang w:val="en-US"/>
              </w:rPr>
            </w:pPr>
          </w:p>
        </w:tc>
        <w:tc>
          <w:tcPr>
            <w:tcW w:w="1165" w:type="dxa"/>
            <w:tcBorders>
              <w:top w:val="nil"/>
              <w:left w:val="nil"/>
              <w:bottom w:val="nil"/>
              <w:right w:val="nil"/>
            </w:tcBorders>
            <w:vAlign w:val="center"/>
          </w:tcPr>
          <w:p w14:paraId="44F4DC73" w14:textId="77777777" w:rsidR="007109B2" w:rsidRPr="00FE0DAE" w:rsidRDefault="007109B2" w:rsidP="009F398B">
            <w:pPr>
              <w:jc w:val="center"/>
              <w:rPr>
                <w:rFonts w:cstheme="minorHAnsi"/>
                <w:lang w:val="en-US"/>
              </w:rPr>
            </w:pPr>
          </w:p>
        </w:tc>
        <w:tc>
          <w:tcPr>
            <w:tcW w:w="2130" w:type="dxa"/>
            <w:tcBorders>
              <w:top w:val="nil"/>
              <w:left w:val="nil"/>
              <w:bottom w:val="nil"/>
              <w:right w:val="nil"/>
            </w:tcBorders>
            <w:vAlign w:val="center"/>
          </w:tcPr>
          <w:p w14:paraId="00BA13AE" w14:textId="77777777" w:rsidR="007109B2" w:rsidRPr="00FE0DAE" w:rsidRDefault="007109B2" w:rsidP="009F398B">
            <w:pPr>
              <w:jc w:val="center"/>
              <w:rPr>
                <w:rFonts w:cstheme="minorHAnsi"/>
                <w:lang w:val="en-US"/>
              </w:rPr>
            </w:pPr>
            <w:proofErr w:type="spellStart"/>
            <w:r w:rsidRPr="00FE0DAE">
              <w:rPr>
                <w:rFonts w:eastAsia="Calibri" w:cstheme="minorHAnsi"/>
                <w:b/>
                <w:bCs/>
                <w:color w:val="000000" w:themeColor="text1"/>
                <w:lang w:val="en-US"/>
              </w:rPr>
              <w:t>Houay</w:t>
            </w:r>
            <w:proofErr w:type="spellEnd"/>
            <w:r w:rsidRPr="00FE0DAE">
              <w:rPr>
                <w:rFonts w:eastAsia="Calibri" w:cstheme="minorHAnsi"/>
                <w:b/>
                <w:bCs/>
                <w:color w:val="000000" w:themeColor="text1"/>
                <w:lang w:val="en-US"/>
              </w:rPr>
              <w:t xml:space="preserve"> Om </w:t>
            </w:r>
            <w:proofErr w:type="spellStart"/>
            <w:r w:rsidRPr="00FE0DAE">
              <w:rPr>
                <w:rFonts w:eastAsia="Calibri" w:cstheme="minorHAnsi"/>
                <w:b/>
                <w:bCs/>
                <w:color w:val="000000" w:themeColor="text1"/>
                <w:lang w:val="en-US"/>
              </w:rPr>
              <w:t>Loung</w:t>
            </w:r>
            <w:proofErr w:type="spellEnd"/>
          </w:p>
        </w:tc>
        <w:tc>
          <w:tcPr>
            <w:tcW w:w="1530" w:type="dxa"/>
            <w:tcBorders>
              <w:top w:val="nil"/>
              <w:left w:val="nil"/>
              <w:bottom w:val="nil"/>
              <w:right w:val="nil"/>
            </w:tcBorders>
            <w:vAlign w:val="center"/>
          </w:tcPr>
          <w:p w14:paraId="7D919CE6" w14:textId="77777777" w:rsidR="007109B2" w:rsidRPr="00FE0DAE" w:rsidRDefault="007109B2" w:rsidP="009F398B">
            <w:pPr>
              <w:jc w:val="center"/>
              <w:rPr>
                <w:rFonts w:cstheme="minorHAnsi"/>
                <w:lang w:val="en-US"/>
              </w:rPr>
            </w:pPr>
            <w:r w:rsidRPr="00FE0DAE">
              <w:rPr>
                <w:rFonts w:eastAsia="Calibri" w:cstheme="minorHAnsi"/>
                <w:color w:val="000000" w:themeColor="text1"/>
                <w:lang w:val="en-US"/>
              </w:rPr>
              <w:t>20° 43.111'N</w:t>
            </w:r>
          </w:p>
        </w:tc>
        <w:tc>
          <w:tcPr>
            <w:tcW w:w="1504" w:type="dxa"/>
            <w:tcBorders>
              <w:top w:val="nil"/>
              <w:left w:val="nil"/>
              <w:bottom w:val="nil"/>
              <w:right w:val="nil"/>
            </w:tcBorders>
            <w:vAlign w:val="center"/>
          </w:tcPr>
          <w:p w14:paraId="563D2794" w14:textId="77777777" w:rsidR="007109B2" w:rsidRPr="00FE0DAE" w:rsidRDefault="007109B2" w:rsidP="009F398B">
            <w:pPr>
              <w:jc w:val="center"/>
              <w:rPr>
                <w:rFonts w:cstheme="minorHAnsi"/>
                <w:lang w:val="en-US"/>
              </w:rPr>
            </w:pPr>
            <w:r w:rsidRPr="00FE0DAE">
              <w:rPr>
                <w:rFonts w:eastAsia="Calibri" w:cstheme="minorHAnsi"/>
                <w:color w:val="000000" w:themeColor="text1"/>
                <w:lang w:val="en-US"/>
              </w:rPr>
              <w:t>101° 46.577'E</w:t>
            </w:r>
          </w:p>
        </w:tc>
      </w:tr>
      <w:tr w:rsidR="007109B2" w:rsidRPr="00FE0DAE" w14:paraId="7E7AD957" w14:textId="77777777" w:rsidTr="00B717F9">
        <w:trPr>
          <w:trHeight w:val="285"/>
          <w:jc w:val="center"/>
        </w:trPr>
        <w:tc>
          <w:tcPr>
            <w:tcW w:w="1933" w:type="dxa"/>
            <w:tcBorders>
              <w:top w:val="nil"/>
              <w:left w:val="nil"/>
              <w:bottom w:val="nil"/>
              <w:right w:val="nil"/>
            </w:tcBorders>
            <w:vAlign w:val="center"/>
          </w:tcPr>
          <w:p w14:paraId="20BB9EB4" w14:textId="77777777" w:rsidR="007109B2" w:rsidRPr="00FE0DAE" w:rsidRDefault="007109B2" w:rsidP="009F398B">
            <w:pPr>
              <w:jc w:val="center"/>
              <w:rPr>
                <w:rFonts w:cstheme="minorHAnsi"/>
                <w:lang w:val="en-US"/>
              </w:rPr>
            </w:pPr>
          </w:p>
        </w:tc>
        <w:tc>
          <w:tcPr>
            <w:tcW w:w="960" w:type="dxa"/>
            <w:tcBorders>
              <w:top w:val="nil"/>
              <w:left w:val="nil"/>
              <w:bottom w:val="nil"/>
              <w:right w:val="nil"/>
            </w:tcBorders>
            <w:vAlign w:val="center"/>
          </w:tcPr>
          <w:p w14:paraId="58C42BE5" w14:textId="77777777" w:rsidR="007109B2" w:rsidRPr="00FE0DAE" w:rsidRDefault="007109B2" w:rsidP="009F398B">
            <w:pPr>
              <w:jc w:val="center"/>
              <w:rPr>
                <w:rFonts w:cstheme="minorHAnsi"/>
                <w:lang w:val="en-US"/>
              </w:rPr>
            </w:pPr>
          </w:p>
        </w:tc>
        <w:tc>
          <w:tcPr>
            <w:tcW w:w="1165" w:type="dxa"/>
            <w:tcBorders>
              <w:top w:val="nil"/>
              <w:left w:val="nil"/>
              <w:bottom w:val="nil"/>
              <w:right w:val="nil"/>
            </w:tcBorders>
            <w:vAlign w:val="center"/>
          </w:tcPr>
          <w:p w14:paraId="78D4CC20" w14:textId="77777777" w:rsidR="007109B2" w:rsidRPr="00FE0DAE" w:rsidRDefault="007109B2" w:rsidP="009F398B">
            <w:pPr>
              <w:jc w:val="center"/>
              <w:rPr>
                <w:rFonts w:cstheme="minorHAnsi"/>
                <w:lang w:val="en-US"/>
              </w:rPr>
            </w:pPr>
          </w:p>
        </w:tc>
        <w:tc>
          <w:tcPr>
            <w:tcW w:w="2130" w:type="dxa"/>
            <w:tcBorders>
              <w:top w:val="nil"/>
              <w:left w:val="nil"/>
              <w:bottom w:val="nil"/>
              <w:right w:val="nil"/>
            </w:tcBorders>
            <w:vAlign w:val="center"/>
          </w:tcPr>
          <w:p w14:paraId="16A7E2F6" w14:textId="77777777" w:rsidR="007109B2" w:rsidRPr="00FE0DAE" w:rsidRDefault="007109B2" w:rsidP="009F398B">
            <w:pPr>
              <w:jc w:val="center"/>
              <w:rPr>
                <w:rFonts w:cstheme="minorHAnsi"/>
                <w:lang w:val="en-US"/>
              </w:rPr>
            </w:pPr>
            <w:proofErr w:type="spellStart"/>
            <w:r w:rsidRPr="00FE0DAE">
              <w:rPr>
                <w:rFonts w:eastAsia="Calibri" w:cstheme="minorHAnsi"/>
                <w:b/>
                <w:bCs/>
                <w:color w:val="000000" w:themeColor="text1"/>
                <w:lang w:val="en-US"/>
              </w:rPr>
              <w:t>Houay</w:t>
            </w:r>
            <w:proofErr w:type="spellEnd"/>
            <w:r w:rsidRPr="00FE0DAE">
              <w:rPr>
                <w:rFonts w:eastAsia="Calibri" w:cstheme="minorHAnsi"/>
                <w:b/>
                <w:bCs/>
                <w:color w:val="000000" w:themeColor="text1"/>
                <w:lang w:val="en-US"/>
              </w:rPr>
              <w:t xml:space="preserve"> Pak </w:t>
            </w:r>
            <w:proofErr w:type="spellStart"/>
            <w:r w:rsidRPr="00FE0DAE">
              <w:rPr>
                <w:rFonts w:eastAsia="Calibri" w:cstheme="minorHAnsi"/>
                <w:b/>
                <w:bCs/>
                <w:color w:val="000000" w:themeColor="text1"/>
                <w:lang w:val="en-US"/>
              </w:rPr>
              <w:t>Veuk</w:t>
            </w:r>
            <w:proofErr w:type="spellEnd"/>
          </w:p>
        </w:tc>
        <w:tc>
          <w:tcPr>
            <w:tcW w:w="1530" w:type="dxa"/>
            <w:tcBorders>
              <w:top w:val="nil"/>
              <w:left w:val="nil"/>
              <w:bottom w:val="nil"/>
              <w:right w:val="nil"/>
            </w:tcBorders>
            <w:vAlign w:val="center"/>
          </w:tcPr>
          <w:p w14:paraId="41BAAA3E" w14:textId="77777777" w:rsidR="007109B2" w:rsidRPr="00FE0DAE" w:rsidRDefault="007109B2" w:rsidP="009F398B">
            <w:pPr>
              <w:jc w:val="center"/>
              <w:rPr>
                <w:rFonts w:cstheme="minorHAnsi"/>
                <w:lang w:val="en-US"/>
              </w:rPr>
            </w:pPr>
            <w:r w:rsidRPr="00FE0DAE">
              <w:rPr>
                <w:rFonts w:eastAsia="Calibri" w:cstheme="minorHAnsi"/>
                <w:color w:val="000000" w:themeColor="text1"/>
                <w:lang w:val="en-US"/>
              </w:rPr>
              <w:t>20° 41.647'N</w:t>
            </w:r>
          </w:p>
        </w:tc>
        <w:tc>
          <w:tcPr>
            <w:tcW w:w="1504" w:type="dxa"/>
            <w:tcBorders>
              <w:top w:val="nil"/>
              <w:left w:val="nil"/>
              <w:bottom w:val="nil"/>
              <w:right w:val="nil"/>
            </w:tcBorders>
            <w:vAlign w:val="center"/>
          </w:tcPr>
          <w:p w14:paraId="3121F32D" w14:textId="77777777" w:rsidR="007109B2" w:rsidRPr="00FE0DAE" w:rsidRDefault="007109B2" w:rsidP="009F398B">
            <w:pPr>
              <w:jc w:val="center"/>
              <w:rPr>
                <w:rFonts w:cstheme="minorHAnsi"/>
                <w:lang w:val="en-US"/>
              </w:rPr>
            </w:pPr>
            <w:r w:rsidRPr="00FE0DAE">
              <w:rPr>
                <w:rFonts w:eastAsia="Calibri" w:cstheme="minorHAnsi"/>
                <w:color w:val="000000" w:themeColor="text1"/>
                <w:lang w:val="en-US"/>
              </w:rPr>
              <w:t>101° 47.179'E</w:t>
            </w:r>
          </w:p>
        </w:tc>
      </w:tr>
      <w:tr w:rsidR="007109B2" w:rsidRPr="00FE0DAE" w14:paraId="10458384" w14:textId="77777777" w:rsidTr="00B717F9">
        <w:trPr>
          <w:trHeight w:val="285"/>
          <w:jc w:val="center"/>
        </w:trPr>
        <w:tc>
          <w:tcPr>
            <w:tcW w:w="1933" w:type="dxa"/>
            <w:tcBorders>
              <w:top w:val="nil"/>
              <w:left w:val="nil"/>
              <w:bottom w:val="nil"/>
              <w:right w:val="nil"/>
            </w:tcBorders>
            <w:vAlign w:val="center"/>
          </w:tcPr>
          <w:p w14:paraId="49F0D032" w14:textId="77777777" w:rsidR="007109B2" w:rsidRPr="00FE0DAE" w:rsidRDefault="007109B2" w:rsidP="009F398B">
            <w:pPr>
              <w:jc w:val="center"/>
              <w:rPr>
                <w:rFonts w:cstheme="minorHAnsi"/>
                <w:lang w:val="en-US"/>
              </w:rPr>
            </w:pPr>
          </w:p>
        </w:tc>
        <w:tc>
          <w:tcPr>
            <w:tcW w:w="960" w:type="dxa"/>
            <w:tcBorders>
              <w:top w:val="nil"/>
              <w:left w:val="nil"/>
              <w:bottom w:val="single" w:sz="4" w:space="0" w:color="auto"/>
              <w:right w:val="nil"/>
            </w:tcBorders>
            <w:vAlign w:val="center"/>
          </w:tcPr>
          <w:p w14:paraId="366FF617" w14:textId="77777777" w:rsidR="007109B2" w:rsidRPr="00FE0DAE" w:rsidRDefault="007109B2" w:rsidP="009F398B">
            <w:pPr>
              <w:jc w:val="center"/>
              <w:rPr>
                <w:rFonts w:cstheme="minorHAnsi"/>
                <w:lang w:val="en-US"/>
              </w:rPr>
            </w:pPr>
          </w:p>
        </w:tc>
        <w:tc>
          <w:tcPr>
            <w:tcW w:w="1165" w:type="dxa"/>
            <w:tcBorders>
              <w:top w:val="nil"/>
              <w:left w:val="nil"/>
              <w:bottom w:val="single" w:sz="4" w:space="0" w:color="auto"/>
              <w:right w:val="nil"/>
            </w:tcBorders>
            <w:vAlign w:val="center"/>
          </w:tcPr>
          <w:p w14:paraId="0040A7BA" w14:textId="77777777" w:rsidR="007109B2" w:rsidRPr="00FE0DAE" w:rsidRDefault="007109B2" w:rsidP="009F398B">
            <w:pPr>
              <w:jc w:val="center"/>
              <w:rPr>
                <w:rFonts w:cstheme="minorHAnsi"/>
                <w:lang w:val="en-US"/>
              </w:rPr>
            </w:pPr>
          </w:p>
        </w:tc>
        <w:tc>
          <w:tcPr>
            <w:tcW w:w="2130" w:type="dxa"/>
            <w:tcBorders>
              <w:top w:val="nil"/>
              <w:left w:val="nil"/>
              <w:bottom w:val="single" w:sz="4" w:space="0" w:color="auto"/>
              <w:right w:val="nil"/>
            </w:tcBorders>
            <w:vAlign w:val="center"/>
          </w:tcPr>
          <w:p w14:paraId="4B6F361A" w14:textId="77777777" w:rsidR="007109B2" w:rsidRPr="00FE0DAE" w:rsidRDefault="007109B2" w:rsidP="009F398B">
            <w:pPr>
              <w:jc w:val="center"/>
              <w:rPr>
                <w:rFonts w:cstheme="minorHAnsi"/>
                <w:lang w:val="en-US"/>
              </w:rPr>
            </w:pPr>
            <w:r w:rsidRPr="00FE0DAE">
              <w:rPr>
                <w:rFonts w:eastAsia="Calibri" w:cstheme="minorHAnsi"/>
                <w:b/>
                <w:bCs/>
                <w:color w:val="000000" w:themeColor="text1"/>
                <w:lang w:val="en-US"/>
              </w:rPr>
              <w:t xml:space="preserve">Pa </w:t>
            </w:r>
            <w:proofErr w:type="spellStart"/>
            <w:r w:rsidRPr="00FE0DAE">
              <w:rPr>
                <w:rFonts w:eastAsia="Calibri" w:cstheme="minorHAnsi"/>
                <w:b/>
                <w:bCs/>
                <w:color w:val="000000" w:themeColor="text1"/>
                <w:lang w:val="en-US"/>
              </w:rPr>
              <w:t>Noo</w:t>
            </w:r>
            <w:proofErr w:type="spellEnd"/>
            <w:r w:rsidRPr="00FE0DAE">
              <w:rPr>
                <w:rFonts w:eastAsia="Calibri" w:cstheme="minorHAnsi"/>
                <w:b/>
                <w:bCs/>
                <w:color w:val="000000" w:themeColor="text1"/>
                <w:lang w:val="en-US"/>
              </w:rPr>
              <w:t xml:space="preserve"> </w:t>
            </w:r>
            <w:proofErr w:type="spellStart"/>
            <w:r w:rsidRPr="00FE0DAE">
              <w:rPr>
                <w:rFonts w:eastAsia="Calibri" w:cstheme="minorHAnsi"/>
                <w:b/>
                <w:bCs/>
                <w:color w:val="000000" w:themeColor="text1"/>
                <w:lang w:val="en-US"/>
              </w:rPr>
              <w:t>Khom</w:t>
            </w:r>
            <w:proofErr w:type="spellEnd"/>
          </w:p>
        </w:tc>
        <w:tc>
          <w:tcPr>
            <w:tcW w:w="1530" w:type="dxa"/>
            <w:tcBorders>
              <w:top w:val="nil"/>
              <w:left w:val="nil"/>
              <w:bottom w:val="single" w:sz="4" w:space="0" w:color="auto"/>
              <w:right w:val="nil"/>
            </w:tcBorders>
            <w:vAlign w:val="center"/>
          </w:tcPr>
          <w:p w14:paraId="047B71BF" w14:textId="77777777" w:rsidR="007109B2" w:rsidRPr="00FE0DAE" w:rsidRDefault="007109B2" w:rsidP="009F398B">
            <w:pPr>
              <w:jc w:val="center"/>
              <w:rPr>
                <w:rFonts w:cstheme="minorHAnsi"/>
                <w:lang w:val="en-US"/>
              </w:rPr>
            </w:pPr>
            <w:r w:rsidRPr="00FE0DAE">
              <w:rPr>
                <w:rFonts w:eastAsia="Calibri" w:cstheme="minorHAnsi"/>
                <w:color w:val="000000" w:themeColor="text1"/>
                <w:lang w:val="en-US"/>
              </w:rPr>
              <w:t>20° 44.143'N</w:t>
            </w:r>
          </w:p>
        </w:tc>
        <w:tc>
          <w:tcPr>
            <w:tcW w:w="1504" w:type="dxa"/>
            <w:tcBorders>
              <w:top w:val="nil"/>
              <w:left w:val="nil"/>
              <w:bottom w:val="single" w:sz="4" w:space="0" w:color="auto"/>
              <w:right w:val="nil"/>
            </w:tcBorders>
            <w:vAlign w:val="center"/>
          </w:tcPr>
          <w:p w14:paraId="0EC75646" w14:textId="77777777" w:rsidR="007109B2" w:rsidRPr="00FE0DAE" w:rsidRDefault="007109B2" w:rsidP="009F398B">
            <w:pPr>
              <w:jc w:val="center"/>
              <w:rPr>
                <w:rFonts w:cstheme="minorHAnsi"/>
                <w:lang w:val="en-US"/>
              </w:rPr>
            </w:pPr>
            <w:r w:rsidRPr="00FE0DAE">
              <w:rPr>
                <w:rFonts w:eastAsia="Calibri" w:cstheme="minorHAnsi"/>
                <w:color w:val="000000" w:themeColor="text1"/>
                <w:lang w:val="en-US"/>
              </w:rPr>
              <w:t>101° 46.770'E</w:t>
            </w:r>
          </w:p>
        </w:tc>
      </w:tr>
      <w:tr w:rsidR="007109B2" w:rsidRPr="00FE0DAE" w14:paraId="11BC1EBD" w14:textId="77777777" w:rsidTr="00B717F9">
        <w:trPr>
          <w:trHeight w:val="285"/>
          <w:jc w:val="center"/>
        </w:trPr>
        <w:tc>
          <w:tcPr>
            <w:tcW w:w="1933" w:type="dxa"/>
            <w:tcBorders>
              <w:top w:val="nil"/>
              <w:left w:val="nil"/>
              <w:bottom w:val="nil"/>
              <w:right w:val="nil"/>
            </w:tcBorders>
            <w:vAlign w:val="center"/>
          </w:tcPr>
          <w:p w14:paraId="55D30863" w14:textId="77777777" w:rsidR="007109B2" w:rsidRPr="00FE0DAE" w:rsidRDefault="007109B2" w:rsidP="009F398B">
            <w:pPr>
              <w:jc w:val="center"/>
              <w:rPr>
                <w:rFonts w:cstheme="minorHAnsi"/>
                <w:lang w:val="en-US"/>
              </w:rPr>
            </w:pPr>
          </w:p>
        </w:tc>
        <w:tc>
          <w:tcPr>
            <w:tcW w:w="960" w:type="dxa"/>
            <w:tcBorders>
              <w:top w:val="nil"/>
              <w:left w:val="nil"/>
              <w:bottom w:val="nil"/>
              <w:right w:val="nil"/>
            </w:tcBorders>
            <w:vAlign w:val="center"/>
          </w:tcPr>
          <w:p w14:paraId="1BF5A8F7" w14:textId="77777777" w:rsidR="007109B2" w:rsidRPr="00FE0DAE" w:rsidRDefault="007109B2" w:rsidP="009F398B">
            <w:pPr>
              <w:jc w:val="center"/>
              <w:rPr>
                <w:rFonts w:eastAsia="Calibri" w:cstheme="minorHAnsi"/>
                <w:b/>
                <w:bCs/>
                <w:color w:val="000000" w:themeColor="text1"/>
                <w:lang w:val="en-US"/>
              </w:rPr>
            </w:pPr>
            <w:r w:rsidRPr="00FE0DAE">
              <w:rPr>
                <w:rFonts w:eastAsia="Calibri" w:cstheme="minorHAnsi"/>
                <w:b/>
                <w:bCs/>
                <w:color w:val="000000" w:themeColor="text1"/>
                <w:lang w:val="en-US"/>
              </w:rPr>
              <w:t>Site 4 :</w:t>
            </w:r>
          </w:p>
          <w:p w14:paraId="3A5FCDE5" w14:textId="77777777" w:rsidR="007109B2" w:rsidRPr="00FE0DAE" w:rsidRDefault="007109B2" w:rsidP="009F398B">
            <w:pPr>
              <w:jc w:val="center"/>
              <w:rPr>
                <w:rFonts w:cstheme="minorHAnsi"/>
                <w:lang w:val="en-US"/>
              </w:rPr>
            </w:pPr>
            <w:r w:rsidRPr="00FE0DAE">
              <w:rPr>
                <w:rFonts w:eastAsia="Calibri" w:cstheme="minorHAnsi"/>
                <w:b/>
                <w:bCs/>
                <w:color w:val="000000" w:themeColor="text1"/>
                <w:lang w:val="en-US"/>
              </w:rPr>
              <w:t xml:space="preserve">Na </w:t>
            </w:r>
            <w:proofErr w:type="spellStart"/>
            <w:r w:rsidRPr="00FE0DAE">
              <w:rPr>
                <w:rFonts w:eastAsia="Calibri" w:cstheme="minorHAnsi"/>
                <w:b/>
                <w:bCs/>
                <w:color w:val="000000" w:themeColor="text1"/>
                <w:lang w:val="en-US"/>
              </w:rPr>
              <w:t>Mor</w:t>
            </w:r>
            <w:proofErr w:type="spellEnd"/>
          </w:p>
        </w:tc>
        <w:tc>
          <w:tcPr>
            <w:tcW w:w="1165" w:type="dxa"/>
            <w:tcBorders>
              <w:top w:val="nil"/>
              <w:left w:val="nil"/>
              <w:bottom w:val="nil"/>
              <w:right w:val="nil"/>
            </w:tcBorders>
            <w:vAlign w:val="center"/>
          </w:tcPr>
          <w:p w14:paraId="086A8C95" w14:textId="77777777" w:rsidR="007109B2" w:rsidRPr="00FE0DAE" w:rsidRDefault="007109B2" w:rsidP="009F398B">
            <w:pPr>
              <w:jc w:val="center"/>
              <w:rPr>
                <w:rFonts w:cstheme="minorHAnsi"/>
                <w:lang w:val="en-US"/>
              </w:rPr>
            </w:pPr>
            <w:r w:rsidRPr="00FE0DAE">
              <w:rPr>
                <w:rFonts w:eastAsia="Calibri" w:cstheme="minorHAnsi"/>
                <w:color w:val="000000" w:themeColor="text1"/>
                <w:lang w:val="en-US"/>
              </w:rPr>
              <w:t>Na Thong</w:t>
            </w:r>
          </w:p>
        </w:tc>
        <w:tc>
          <w:tcPr>
            <w:tcW w:w="2130" w:type="dxa"/>
            <w:tcBorders>
              <w:top w:val="nil"/>
              <w:left w:val="nil"/>
              <w:bottom w:val="nil"/>
              <w:right w:val="nil"/>
            </w:tcBorders>
            <w:vAlign w:val="center"/>
          </w:tcPr>
          <w:p w14:paraId="7A9FE10E" w14:textId="77777777" w:rsidR="007109B2" w:rsidRPr="00FE0DAE" w:rsidRDefault="007109B2" w:rsidP="009F398B">
            <w:pPr>
              <w:jc w:val="center"/>
              <w:rPr>
                <w:rFonts w:eastAsia="Calibri" w:cstheme="minorHAnsi"/>
                <w:b/>
                <w:bCs/>
                <w:color w:val="000000" w:themeColor="text1"/>
                <w:lang w:val="en-US"/>
              </w:rPr>
            </w:pPr>
            <w:r w:rsidRPr="00FE0DAE">
              <w:rPr>
                <w:rFonts w:eastAsia="Calibri" w:cstheme="minorHAnsi"/>
                <w:b/>
                <w:bCs/>
                <w:color w:val="000000" w:themeColor="text1"/>
                <w:lang w:val="en-US"/>
              </w:rPr>
              <w:t xml:space="preserve">Nam </w:t>
            </w:r>
            <w:proofErr w:type="spellStart"/>
            <w:r w:rsidRPr="00FE0DAE">
              <w:rPr>
                <w:rFonts w:eastAsia="Calibri" w:cstheme="minorHAnsi"/>
                <w:b/>
                <w:bCs/>
                <w:color w:val="000000" w:themeColor="text1"/>
                <w:lang w:val="en-US"/>
              </w:rPr>
              <w:t>Ook</w:t>
            </w:r>
            <w:proofErr w:type="spellEnd"/>
            <w:r w:rsidRPr="00FE0DAE">
              <w:rPr>
                <w:rFonts w:eastAsia="Calibri" w:cstheme="minorHAnsi"/>
                <w:b/>
                <w:bCs/>
                <w:color w:val="000000" w:themeColor="text1"/>
                <w:lang w:val="en-US"/>
              </w:rPr>
              <w:t xml:space="preserve"> </w:t>
            </w:r>
            <w:proofErr w:type="spellStart"/>
            <w:r w:rsidRPr="00FE0DAE">
              <w:rPr>
                <w:rFonts w:eastAsia="Calibri" w:cstheme="minorHAnsi"/>
                <w:b/>
                <w:bCs/>
                <w:color w:val="000000" w:themeColor="text1"/>
                <w:lang w:val="en-US"/>
              </w:rPr>
              <w:t>Hoo</w:t>
            </w:r>
            <w:proofErr w:type="spellEnd"/>
            <w:r w:rsidRPr="00FE0DAE">
              <w:rPr>
                <w:rFonts w:eastAsia="Calibri" w:cstheme="minorHAnsi"/>
                <w:b/>
                <w:bCs/>
                <w:color w:val="000000" w:themeColor="text1"/>
                <w:lang w:val="en-US"/>
              </w:rPr>
              <w:t xml:space="preserve"> Cave</w:t>
            </w:r>
          </w:p>
        </w:tc>
        <w:tc>
          <w:tcPr>
            <w:tcW w:w="1530" w:type="dxa"/>
            <w:tcBorders>
              <w:top w:val="nil"/>
              <w:left w:val="nil"/>
              <w:bottom w:val="nil"/>
              <w:right w:val="nil"/>
            </w:tcBorders>
            <w:vAlign w:val="center"/>
          </w:tcPr>
          <w:p w14:paraId="6289C760" w14:textId="77777777" w:rsidR="007109B2" w:rsidRPr="00FE0DAE" w:rsidRDefault="007109B2" w:rsidP="009F398B">
            <w:pPr>
              <w:jc w:val="center"/>
              <w:rPr>
                <w:rFonts w:eastAsia="Calibri" w:cstheme="minorHAnsi"/>
                <w:color w:val="000000" w:themeColor="text1"/>
                <w:lang w:val="en-US"/>
              </w:rPr>
            </w:pPr>
            <w:r w:rsidRPr="00FE0DAE">
              <w:rPr>
                <w:rFonts w:eastAsia="Calibri" w:cstheme="minorHAnsi"/>
                <w:color w:val="000000" w:themeColor="text1"/>
                <w:lang w:val="en-US"/>
              </w:rPr>
              <w:t>20° 52.396'N</w:t>
            </w:r>
          </w:p>
        </w:tc>
        <w:tc>
          <w:tcPr>
            <w:tcW w:w="1504" w:type="dxa"/>
            <w:tcBorders>
              <w:top w:val="nil"/>
              <w:left w:val="nil"/>
              <w:bottom w:val="nil"/>
              <w:right w:val="nil"/>
            </w:tcBorders>
            <w:vAlign w:val="center"/>
          </w:tcPr>
          <w:p w14:paraId="5AB2A04A" w14:textId="77777777" w:rsidR="007109B2" w:rsidRPr="00FE0DAE" w:rsidRDefault="007109B2" w:rsidP="009F398B">
            <w:pPr>
              <w:jc w:val="center"/>
              <w:rPr>
                <w:rFonts w:eastAsia="Calibri" w:cstheme="minorHAnsi"/>
                <w:color w:val="000000" w:themeColor="text1"/>
                <w:lang w:val="en-US"/>
              </w:rPr>
            </w:pPr>
            <w:r w:rsidRPr="00FE0DAE">
              <w:rPr>
                <w:rFonts w:eastAsia="Calibri" w:cstheme="minorHAnsi"/>
                <w:color w:val="000000" w:themeColor="text1"/>
                <w:lang w:val="en-US"/>
              </w:rPr>
              <w:t>101° 46.973'E</w:t>
            </w:r>
          </w:p>
        </w:tc>
      </w:tr>
      <w:tr w:rsidR="007109B2" w:rsidRPr="00FE0DAE" w14:paraId="0606C7FD" w14:textId="77777777" w:rsidTr="00B717F9">
        <w:trPr>
          <w:trHeight w:val="285"/>
          <w:jc w:val="center"/>
        </w:trPr>
        <w:tc>
          <w:tcPr>
            <w:tcW w:w="1933" w:type="dxa"/>
            <w:tcBorders>
              <w:top w:val="nil"/>
              <w:left w:val="nil"/>
              <w:bottom w:val="single" w:sz="4" w:space="0" w:color="5B9BD5" w:themeColor="accent1"/>
              <w:right w:val="nil"/>
            </w:tcBorders>
            <w:vAlign w:val="center"/>
          </w:tcPr>
          <w:p w14:paraId="78F3E2B1" w14:textId="77777777" w:rsidR="007109B2" w:rsidRPr="00FE0DAE" w:rsidRDefault="007109B2" w:rsidP="009F398B">
            <w:pPr>
              <w:jc w:val="center"/>
              <w:rPr>
                <w:rFonts w:cstheme="minorHAnsi"/>
                <w:lang w:val="en-US"/>
              </w:rPr>
            </w:pPr>
          </w:p>
        </w:tc>
        <w:tc>
          <w:tcPr>
            <w:tcW w:w="960" w:type="dxa"/>
            <w:tcBorders>
              <w:top w:val="nil"/>
              <w:left w:val="nil"/>
              <w:bottom w:val="single" w:sz="4" w:space="0" w:color="5B9BD5" w:themeColor="accent1"/>
              <w:right w:val="nil"/>
            </w:tcBorders>
            <w:vAlign w:val="center"/>
          </w:tcPr>
          <w:p w14:paraId="3F4C9CAF" w14:textId="77777777" w:rsidR="007109B2" w:rsidRPr="00FE0DAE" w:rsidRDefault="007109B2" w:rsidP="009F398B">
            <w:pPr>
              <w:jc w:val="center"/>
              <w:rPr>
                <w:rFonts w:cstheme="minorHAnsi"/>
                <w:lang w:val="en-US"/>
              </w:rPr>
            </w:pPr>
          </w:p>
        </w:tc>
        <w:tc>
          <w:tcPr>
            <w:tcW w:w="1165" w:type="dxa"/>
            <w:tcBorders>
              <w:top w:val="nil"/>
              <w:left w:val="nil"/>
              <w:bottom w:val="single" w:sz="4" w:space="0" w:color="5B9BD5" w:themeColor="accent1"/>
              <w:right w:val="nil"/>
            </w:tcBorders>
            <w:vAlign w:val="center"/>
          </w:tcPr>
          <w:p w14:paraId="7923AD21" w14:textId="77777777" w:rsidR="007109B2" w:rsidRPr="00FE0DAE" w:rsidRDefault="007109B2" w:rsidP="009F398B">
            <w:pPr>
              <w:jc w:val="center"/>
              <w:rPr>
                <w:rFonts w:cstheme="minorHAnsi"/>
                <w:lang w:val="en-US"/>
              </w:rPr>
            </w:pPr>
          </w:p>
        </w:tc>
        <w:tc>
          <w:tcPr>
            <w:tcW w:w="2130" w:type="dxa"/>
            <w:tcBorders>
              <w:top w:val="nil"/>
              <w:left w:val="nil"/>
              <w:bottom w:val="single" w:sz="4" w:space="0" w:color="5B9BD5" w:themeColor="accent1"/>
              <w:right w:val="nil"/>
            </w:tcBorders>
            <w:vAlign w:val="center"/>
          </w:tcPr>
          <w:p w14:paraId="68B5B6BC" w14:textId="77777777" w:rsidR="007109B2" w:rsidRPr="00FE0DAE" w:rsidRDefault="007109B2" w:rsidP="009F398B">
            <w:pPr>
              <w:jc w:val="center"/>
              <w:rPr>
                <w:rFonts w:eastAsia="Calibri" w:cstheme="minorHAnsi"/>
                <w:b/>
                <w:bCs/>
                <w:color w:val="000000" w:themeColor="text1"/>
                <w:lang w:val="en-US"/>
              </w:rPr>
            </w:pPr>
          </w:p>
        </w:tc>
        <w:tc>
          <w:tcPr>
            <w:tcW w:w="1530" w:type="dxa"/>
            <w:tcBorders>
              <w:top w:val="nil"/>
              <w:left w:val="nil"/>
              <w:bottom w:val="single" w:sz="4" w:space="0" w:color="5B9BD5" w:themeColor="accent1"/>
              <w:right w:val="nil"/>
            </w:tcBorders>
            <w:vAlign w:val="center"/>
          </w:tcPr>
          <w:p w14:paraId="1E302BEE" w14:textId="77777777" w:rsidR="007109B2" w:rsidRPr="00FE0DAE" w:rsidRDefault="007109B2" w:rsidP="009F398B">
            <w:pPr>
              <w:jc w:val="center"/>
              <w:rPr>
                <w:rFonts w:eastAsia="Calibri" w:cstheme="minorHAnsi"/>
                <w:color w:val="000000" w:themeColor="text1"/>
                <w:lang w:val="en-US"/>
              </w:rPr>
            </w:pPr>
            <w:r w:rsidRPr="00FE0DAE">
              <w:rPr>
                <w:rFonts w:eastAsia="Calibri" w:cstheme="minorHAnsi"/>
                <w:color w:val="000000" w:themeColor="text1"/>
                <w:lang w:val="en-US"/>
              </w:rPr>
              <w:t>20° 51.907'N</w:t>
            </w:r>
          </w:p>
        </w:tc>
        <w:tc>
          <w:tcPr>
            <w:tcW w:w="1504" w:type="dxa"/>
            <w:tcBorders>
              <w:top w:val="nil"/>
              <w:left w:val="nil"/>
              <w:bottom w:val="single" w:sz="4" w:space="0" w:color="5B9BD5" w:themeColor="accent1"/>
              <w:right w:val="nil"/>
            </w:tcBorders>
            <w:vAlign w:val="center"/>
          </w:tcPr>
          <w:p w14:paraId="391216F0" w14:textId="77777777" w:rsidR="007109B2" w:rsidRPr="00FE0DAE" w:rsidRDefault="007109B2" w:rsidP="009F398B">
            <w:pPr>
              <w:jc w:val="center"/>
              <w:rPr>
                <w:rFonts w:eastAsia="Calibri" w:cstheme="minorHAnsi"/>
                <w:color w:val="000000" w:themeColor="text1"/>
                <w:lang w:val="en-US"/>
              </w:rPr>
            </w:pPr>
            <w:r w:rsidRPr="00FE0DAE">
              <w:rPr>
                <w:rFonts w:eastAsia="Calibri" w:cstheme="minorHAnsi"/>
                <w:color w:val="000000" w:themeColor="text1"/>
                <w:lang w:val="en-US"/>
              </w:rPr>
              <w:t>101° 46.926'E</w:t>
            </w:r>
          </w:p>
        </w:tc>
      </w:tr>
    </w:tbl>
    <w:p w14:paraId="4D32DD5F" w14:textId="77777777" w:rsidR="00101D47" w:rsidRPr="00FE0DAE" w:rsidRDefault="00101D47" w:rsidP="00101D47">
      <w:pPr>
        <w:rPr>
          <w:lang w:val="en-US"/>
        </w:rPr>
      </w:pPr>
    </w:p>
    <w:p w14:paraId="336362A6" w14:textId="77777777" w:rsidR="00BB1BA5" w:rsidRPr="00FE0DAE" w:rsidRDefault="00BB1BA5">
      <w:pPr>
        <w:rPr>
          <w:b/>
          <w:lang w:val="en-US"/>
        </w:rPr>
      </w:pPr>
      <w:r w:rsidRPr="00FE0DAE">
        <w:rPr>
          <w:b/>
          <w:lang w:val="en-US"/>
        </w:rPr>
        <w:br w:type="page"/>
      </w:r>
    </w:p>
    <w:p w14:paraId="06CC4BAE" w14:textId="77777777" w:rsidR="00BB1BA5" w:rsidRPr="00FE0DAE" w:rsidRDefault="00BB1BA5" w:rsidP="007D2EBB">
      <w:pPr>
        <w:rPr>
          <w:b/>
          <w:lang w:val="en-US"/>
        </w:rPr>
        <w:sectPr w:rsidR="00BB1BA5" w:rsidRPr="00FE0DAE" w:rsidSect="001E1024">
          <w:headerReference w:type="default" r:id="rId11"/>
          <w:footerReference w:type="default" r:id="rId12"/>
          <w:pgSz w:w="11906" w:h="16838"/>
          <w:pgMar w:top="1417" w:right="1417" w:bottom="709" w:left="1417" w:header="708" w:footer="708" w:gutter="0"/>
          <w:cols w:space="708"/>
          <w:docGrid w:linePitch="360"/>
        </w:sectPr>
      </w:pPr>
    </w:p>
    <w:p w14:paraId="66800FBA" w14:textId="77777777" w:rsidR="007D2EBB" w:rsidRPr="00FE0DAE" w:rsidRDefault="007D2EBB" w:rsidP="006B29E4">
      <w:pPr>
        <w:pStyle w:val="Titre2"/>
        <w:ind w:left="3544"/>
        <w:rPr>
          <w:b/>
          <w:color w:val="auto"/>
          <w:sz w:val="22"/>
          <w:lang w:val="en-US"/>
        </w:rPr>
      </w:pPr>
      <w:bookmarkStart w:id="32" w:name="_Toc81472857"/>
      <w:bookmarkStart w:id="33" w:name="_Toc81574924"/>
      <w:r w:rsidRPr="00FE0DAE">
        <w:rPr>
          <w:b/>
          <w:color w:val="auto"/>
          <w:sz w:val="22"/>
          <w:lang w:val="en-US"/>
        </w:rPr>
        <w:lastRenderedPageBreak/>
        <w:t>Table S3: Results from pan-coronavirus RT nested PCR and Sanger sequencing</w:t>
      </w:r>
      <w:bookmarkEnd w:id="32"/>
      <w:bookmarkEnd w:id="33"/>
    </w:p>
    <w:tbl>
      <w:tblPr>
        <w:tblW w:w="15934" w:type="dxa"/>
        <w:tblInd w:w="-289" w:type="dxa"/>
        <w:tblLook w:val="04A0" w:firstRow="1" w:lastRow="0" w:firstColumn="1" w:lastColumn="0" w:noHBand="0" w:noVBand="1"/>
      </w:tblPr>
      <w:tblGrid>
        <w:gridCol w:w="1085"/>
        <w:gridCol w:w="1410"/>
        <w:gridCol w:w="1785"/>
        <w:gridCol w:w="2295"/>
        <w:gridCol w:w="1455"/>
        <w:gridCol w:w="2450"/>
        <w:gridCol w:w="1067"/>
        <w:gridCol w:w="1676"/>
        <w:gridCol w:w="1285"/>
        <w:gridCol w:w="1426"/>
      </w:tblGrid>
      <w:tr w:rsidR="00AB42D6" w:rsidRPr="00FE0DAE" w14:paraId="0066C64E"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59E83147" w14:textId="77777777" w:rsidR="00AB42D6" w:rsidRPr="00FE0DAE" w:rsidRDefault="00AB42D6" w:rsidP="00C22AD5">
            <w:pPr>
              <w:spacing w:after="0" w:line="240" w:lineRule="auto"/>
              <w:jc w:val="center"/>
              <w:rPr>
                <w:rFonts w:ascii="Calibri" w:eastAsia="Times New Roman" w:hAnsi="Calibri" w:cs="Calibri"/>
                <w:b/>
                <w:bCs/>
                <w:color w:val="000000"/>
                <w:lang w:val="en-US" w:bidi="th-TH"/>
              </w:rPr>
            </w:pPr>
            <w:r w:rsidRPr="00FE0DAE">
              <w:rPr>
                <w:rFonts w:ascii="Calibri" w:eastAsia="Times New Roman" w:hAnsi="Calibri" w:cs="Calibri"/>
                <w:b/>
                <w:bCs/>
                <w:color w:val="000000"/>
                <w:lang w:val="en-US" w:bidi="th-TH"/>
              </w:rPr>
              <w:t>Anal Swab ID</w:t>
            </w:r>
          </w:p>
        </w:tc>
        <w:tc>
          <w:tcPr>
            <w:tcW w:w="1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76169" w14:textId="77777777" w:rsidR="00AB42D6" w:rsidRPr="00FE0DAE" w:rsidRDefault="00AB42D6" w:rsidP="00C22AD5">
            <w:pPr>
              <w:spacing w:after="0" w:line="240" w:lineRule="auto"/>
              <w:jc w:val="center"/>
              <w:rPr>
                <w:rFonts w:ascii="Calibri" w:eastAsia="Times New Roman" w:hAnsi="Calibri" w:cs="Calibri"/>
                <w:b/>
                <w:bCs/>
                <w:color w:val="000000"/>
                <w:lang w:val="en-US" w:bidi="th-TH"/>
              </w:rPr>
            </w:pPr>
            <w:r w:rsidRPr="00FE0DAE">
              <w:rPr>
                <w:rFonts w:ascii="Calibri" w:eastAsia="Times New Roman" w:hAnsi="Calibri" w:cs="Calibri"/>
                <w:b/>
                <w:bCs/>
                <w:color w:val="000000"/>
                <w:lang w:val="en-US" w:bidi="th-TH"/>
              </w:rPr>
              <w:t>Bat Genus</w:t>
            </w:r>
          </w:p>
        </w:tc>
        <w:tc>
          <w:tcPr>
            <w:tcW w:w="1785" w:type="dxa"/>
            <w:tcBorders>
              <w:top w:val="single" w:sz="4" w:space="0" w:color="auto"/>
              <w:left w:val="nil"/>
              <w:bottom w:val="single" w:sz="4" w:space="0" w:color="auto"/>
              <w:right w:val="single" w:sz="4" w:space="0" w:color="auto"/>
            </w:tcBorders>
            <w:shd w:val="clear" w:color="auto" w:fill="auto"/>
            <w:noWrap/>
            <w:vAlign w:val="center"/>
            <w:hideMark/>
          </w:tcPr>
          <w:p w14:paraId="0520D336" w14:textId="77777777" w:rsidR="00AB42D6" w:rsidRPr="00FE0DAE" w:rsidRDefault="00AB42D6" w:rsidP="00C22AD5">
            <w:pPr>
              <w:spacing w:after="0" w:line="240" w:lineRule="auto"/>
              <w:jc w:val="center"/>
              <w:rPr>
                <w:rFonts w:ascii="Calibri" w:eastAsia="Times New Roman" w:hAnsi="Calibri" w:cs="Calibri"/>
                <w:b/>
                <w:bCs/>
                <w:color w:val="000000"/>
                <w:lang w:val="en-US" w:bidi="th-TH"/>
              </w:rPr>
            </w:pPr>
            <w:r w:rsidRPr="00FE0DAE">
              <w:rPr>
                <w:rFonts w:ascii="Calibri" w:eastAsia="Times New Roman" w:hAnsi="Calibri" w:cs="Calibri"/>
                <w:b/>
                <w:bCs/>
                <w:color w:val="000000"/>
                <w:lang w:val="en-US" w:bidi="th-TH"/>
              </w:rPr>
              <w:t>Bat Species</w:t>
            </w:r>
          </w:p>
        </w:tc>
        <w:tc>
          <w:tcPr>
            <w:tcW w:w="2295" w:type="dxa"/>
            <w:tcBorders>
              <w:top w:val="single" w:sz="4" w:space="0" w:color="auto"/>
              <w:left w:val="nil"/>
              <w:bottom w:val="single" w:sz="4" w:space="0" w:color="auto"/>
              <w:right w:val="single" w:sz="4" w:space="0" w:color="auto"/>
            </w:tcBorders>
            <w:shd w:val="clear" w:color="auto" w:fill="auto"/>
            <w:noWrap/>
            <w:vAlign w:val="center"/>
            <w:hideMark/>
          </w:tcPr>
          <w:p w14:paraId="57537ED4" w14:textId="77777777" w:rsidR="00AB42D6" w:rsidRPr="00FE0DAE" w:rsidRDefault="00AB42D6" w:rsidP="00C22AD5">
            <w:pPr>
              <w:spacing w:after="0" w:line="240" w:lineRule="auto"/>
              <w:jc w:val="center"/>
              <w:rPr>
                <w:rFonts w:ascii="Calibri" w:eastAsia="Times New Roman" w:hAnsi="Calibri" w:cs="Calibri"/>
                <w:b/>
                <w:bCs/>
                <w:color w:val="000000"/>
                <w:lang w:val="en-US" w:bidi="th-TH"/>
              </w:rPr>
            </w:pPr>
            <w:r w:rsidRPr="00FE0DAE">
              <w:rPr>
                <w:rFonts w:ascii="Calibri" w:eastAsia="Times New Roman" w:hAnsi="Calibri" w:cs="Calibri"/>
                <w:b/>
                <w:bCs/>
                <w:color w:val="000000"/>
                <w:lang w:val="en-US" w:bidi="th-TH"/>
              </w:rPr>
              <w:t>Genus</w:t>
            </w:r>
          </w:p>
        </w:tc>
        <w:tc>
          <w:tcPr>
            <w:tcW w:w="1455" w:type="dxa"/>
            <w:tcBorders>
              <w:top w:val="single" w:sz="4" w:space="0" w:color="auto"/>
              <w:left w:val="nil"/>
              <w:bottom w:val="single" w:sz="4" w:space="0" w:color="auto"/>
              <w:right w:val="single" w:sz="4" w:space="0" w:color="auto"/>
            </w:tcBorders>
            <w:shd w:val="clear" w:color="auto" w:fill="auto"/>
            <w:noWrap/>
            <w:vAlign w:val="center"/>
            <w:hideMark/>
          </w:tcPr>
          <w:p w14:paraId="39357E68" w14:textId="77777777" w:rsidR="00AB42D6" w:rsidRPr="00FE0DAE" w:rsidRDefault="00AB42D6" w:rsidP="00C22AD5">
            <w:pPr>
              <w:spacing w:after="0" w:line="240" w:lineRule="auto"/>
              <w:jc w:val="center"/>
              <w:rPr>
                <w:rFonts w:ascii="Calibri" w:eastAsia="Times New Roman" w:hAnsi="Calibri" w:cs="Calibri"/>
                <w:b/>
                <w:bCs/>
                <w:color w:val="000000"/>
                <w:lang w:val="en-US" w:bidi="th-TH"/>
              </w:rPr>
            </w:pPr>
            <w:r w:rsidRPr="00FE0DAE">
              <w:rPr>
                <w:rFonts w:ascii="Calibri" w:eastAsia="Times New Roman" w:hAnsi="Calibri" w:cs="Calibri"/>
                <w:b/>
                <w:bCs/>
                <w:color w:val="000000"/>
                <w:lang w:val="en-US" w:bidi="th-TH"/>
              </w:rPr>
              <w:t>Subgenus</w:t>
            </w:r>
          </w:p>
        </w:tc>
        <w:tc>
          <w:tcPr>
            <w:tcW w:w="2450" w:type="dxa"/>
            <w:tcBorders>
              <w:top w:val="single" w:sz="4" w:space="0" w:color="auto"/>
              <w:left w:val="nil"/>
              <w:bottom w:val="single" w:sz="4" w:space="0" w:color="auto"/>
              <w:right w:val="single" w:sz="4" w:space="0" w:color="auto"/>
            </w:tcBorders>
            <w:shd w:val="clear" w:color="auto" w:fill="auto"/>
            <w:vAlign w:val="center"/>
          </w:tcPr>
          <w:p w14:paraId="543F2B21" w14:textId="77777777" w:rsidR="00AB42D6" w:rsidRPr="00FE0DAE" w:rsidRDefault="00AB42D6" w:rsidP="001B3211">
            <w:pPr>
              <w:spacing w:after="0" w:line="240" w:lineRule="auto"/>
              <w:jc w:val="center"/>
              <w:rPr>
                <w:rFonts w:ascii="Calibri" w:eastAsia="Times New Roman" w:hAnsi="Calibri" w:cs="Calibri"/>
                <w:b/>
                <w:bCs/>
                <w:color w:val="000000"/>
                <w:lang w:val="en-US" w:bidi="th-TH"/>
              </w:rPr>
            </w:pPr>
            <w:r w:rsidRPr="00FE0DAE">
              <w:rPr>
                <w:rFonts w:ascii="Calibri" w:eastAsia="Times New Roman" w:hAnsi="Calibri" w:cs="Calibri"/>
                <w:b/>
                <w:bCs/>
                <w:color w:val="000000"/>
                <w:lang w:val="en-US" w:bidi="th-TH"/>
              </w:rPr>
              <w:t>Closest sequence</w:t>
            </w:r>
          </w:p>
        </w:tc>
        <w:tc>
          <w:tcPr>
            <w:tcW w:w="1067" w:type="dxa"/>
            <w:tcBorders>
              <w:top w:val="single" w:sz="4" w:space="0" w:color="auto"/>
              <w:left w:val="single" w:sz="4" w:space="0" w:color="auto"/>
              <w:bottom w:val="single" w:sz="4" w:space="0" w:color="auto"/>
              <w:right w:val="single" w:sz="4" w:space="0" w:color="auto"/>
            </w:tcBorders>
            <w:shd w:val="clear" w:color="auto" w:fill="auto"/>
            <w:vAlign w:val="center"/>
          </w:tcPr>
          <w:p w14:paraId="1666788B" w14:textId="77777777" w:rsidR="00AB42D6" w:rsidRPr="00FE0DAE" w:rsidRDefault="00AB42D6" w:rsidP="00C22AD5">
            <w:pPr>
              <w:spacing w:after="0" w:line="240" w:lineRule="auto"/>
              <w:jc w:val="center"/>
              <w:rPr>
                <w:rFonts w:ascii="Calibri" w:eastAsia="Times New Roman" w:hAnsi="Calibri" w:cs="Calibri"/>
                <w:b/>
                <w:bCs/>
                <w:color w:val="000000"/>
                <w:lang w:val="en-US" w:bidi="th-TH"/>
              </w:rPr>
            </w:pPr>
            <w:r w:rsidRPr="00FE0DAE">
              <w:rPr>
                <w:rFonts w:ascii="Calibri" w:eastAsia="Times New Roman" w:hAnsi="Calibri" w:cs="Calibri"/>
                <w:b/>
                <w:bCs/>
                <w:color w:val="000000" w:themeColor="text1"/>
                <w:lang w:val="en-US" w:bidi="th-TH"/>
              </w:rPr>
              <w:t xml:space="preserve">% </w:t>
            </w:r>
            <w:proofErr w:type="spellStart"/>
            <w:r w:rsidRPr="00FE0DAE">
              <w:rPr>
                <w:rFonts w:ascii="Calibri" w:eastAsia="Times New Roman" w:hAnsi="Calibri" w:cs="Calibri"/>
                <w:b/>
                <w:bCs/>
                <w:color w:val="000000" w:themeColor="text1"/>
                <w:lang w:val="en-US" w:bidi="th-TH"/>
              </w:rPr>
              <w:t>blast</w:t>
            </w:r>
            <w:r w:rsidR="4C6E9454" w:rsidRPr="00FE0DAE">
              <w:rPr>
                <w:rFonts w:ascii="Calibri" w:eastAsia="Times New Roman" w:hAnsi="Calibri" w:cs="Calibri"/>
                <w:b/>
                <w:bCs/>
                <w:color w:val="000000" w:themeColor="text1"/>
                <w:lang w:val="en-US" w:bidi="th-TH"/>
              </w:rPr>
              <w:t>N</w:t>
            </w:r>
            <w:proofErr w:type="spellEnd"/>
            <w:r w:rsidRPr="00FE0DAE">
              <w:rPr>
                <w:rFonts w:ascii="Calibri" w:eastAsia="Times New Roman" w:hAnsi="Calibri" w:cs="Calibri"/>
                <w:b/>
                <w:bCs/>
                <w:color w:val="000000" w:themeColor="text1"/>
                <w:lang w:val="en-US" w:bidi="th-TH"/>
              </w:rPr>
              <w:t xml:space="preserve"> similarity</w:t>
            </w:r>
          </w:p>
        </w:tc>
        <w:tc>
          <w:tcPr>
            <w:tcW w:w="16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2B2105" w14:textId="77777777" w:rsidR="00AB42D6" w:rsidRPr="00FE0DAE" w:rsidRDefault="00AB42D6" w:rsidP="00C22AD5">
            <w:pPr>
              <w:spacing w:after="0" w:line="240" w:lineRule="auto"/>
              <w:jc w:val="center"/>
              <w:rPr>
                <w:rFonts w:ascii="Calibri" w:eastAsia="Times New Roman" w:hAnsi="Calibri" w:cs="Calibri"/>
                <w:b/>
                <w:bCs/>
                <w:color w:val="000000"/>
                <w:lang w:val="en-US" w:bidi="th-TH"/>
              </w:rPr>
            </w:pPr>
            <w:r w:rsidRPr="00FE0DAE">
              <w:rPr>
                <w:rFonts w:ascii="Calibri" w:eastAsia="Times New Roman" w:hAnsi="Calibri" w:cs="Calibri"/>
                <w:b/>
                <w:bCs/>
                <w:color w:val="000000"/>
                <w:lang w:val="en-US" w:bidi="th-TH"/>
              </w:rPr>
              <w:t>District</w:t>
            </w:r>
          </w:p>
        </w:tc>
        <w:tc>
          <w:tcPr>
            <w:tcW w:w="1285" w:type="dxa"/>
            <w:tcBorders>
              <w:top w:val="single" w:sz="4" w:space="0" w:color="auto"/>
              <w:left w:val="nil"/>
              <w:bottom w:val="single" w:sz="4" w:space="0" w:color="auto"/>
              <w:right w:val="single" w:sz="4" w:space="0" w:color="auto"/>
            </w:tcBorders>
            <w:shd w:val="clear" w:color="auto" w:fill="auto"/>
            <w:noWrap/>
            <w:vAlign w:val="center"/>
            <w:hideMark/>
          </w:tcPr>
          <w:p w14:paraId="359EA352" w14:textId="77777777" w:rsidR="00AB42D6" w:rsidRPr="00FE0DAE" w:rsidRDefault="00AB42D6" w:rsidP="00C22AD5">
            <w:pPr>
              <w:spacing w:after="0" w:line="240" w:lineRule="auto"/>
              <w:jc w:val="center"/>
              <w:rPr>
                <w:rFonts w:ascii="Calibri" w:eastAsia="Times New Roman" w:hAnsi="Calibri" w:cs="Calibri"/>
                <w:b/>
                <w:bCs/>
                <w:color w:val="000000"/>
                <w:lang w:val="en-US" w:bidi="th-TH"/>
              </w:rPr>
            </w:pPr>
            <w:r w:rsidRPr="00FE0DAE">
              <w:rPr>
                <w:rFonts w:ascii="Calibri" w:eastAsia="Times New Roman" w:hAnsi="Calibri" w:cs="Calibri"/>
                <w:b/>
                <w:bCs/>
                <w:color w:val="000000"/>
                <w:lang w:val="en-US" w:bidi="th-TH"/>
              </w:rPr>
              <w:t>Village</w:t>
            </w:r>
          </w:p>
        </w:tc>
        <w:tc>
          <w:tcPr>
            <w:tcW w:w="1426" w:type="dxa"/>
            <w:tcBorders>
              <w:top w:val="single" w:sz="4" w:space="0" w:color="auto"/>
              <w:left w:val="nil"/>
              <w:bottom w:val="single" w:sz="4" w:space="0" w:color="auto"/>
              <w:right w:val="single" w:sz="4" w:space="0" w:color="auto"/>
            </w:tcBorders>
            <w:shd w:val="clear" w:color="auto" w:fill="auto"/>
            <w:noWrap/>
            <w:vAlign w:val="center"/>
            <w:hideMark/>
          </w:tcPr>
          <w:p w14:paraId="21EC46D9" w14:textId="77777777" w:rsidR="00AB42D6" w:rsidRPr="00FE0DAE" w:rsidRDefault="00AB42D6" w:rsidP="00C22AD5">
            <w:pPr>
              <w:spacing w:after="0" w:line="240" w:lineRule="auto"/>
              <w:jc w:val="center"/>
              <w:rPr>
                <w:rFonts w:ascii="Calibri" w:eastAsia="Times New Roman" w:hAnsi="Calibri" w:cs="Calibri"/>
                <w:b/>
                <w:bCs/>
                <w:color w:val="000000"/>
                <w:lang w:val="en-US" w:bidi="th-TH"/>
              </w:rPr>
            </w:pPr>
            <w:r w:rsidRPr="00FE0DAE">
              <w:rPr>
                <w:rFonts w:ascii="Calibri" w:eastAsia="Times New Roman" w:hAnsi="Calibri" w:cs="Calibri"/>
                <w:b/>
                <w:bCs/>
                <w:color w:val="000000"/>
                <w:lang w:val="en-US" w:bidi="th-TH"/>
              </w:rPr>
              <w:t>Locality</w:t>
            </w:r>
          </w:p>
        </w:tc>
      </w:tr>
      <w:tr w:rsidR="00AB42D6" w:rsidRPr="00FE0DAE" w14:paraId="0D910250"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01D25F27"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BANAL-20-27</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7E991336"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Rhinolophus</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51830819"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pusillus</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14:paraId="2ADA8D10" w14:textId="77777777" w:rsidR="00AB42D6" w:rsidRPr="00FE0DAE" w:rsidRDefault="00A337DC"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 xml:space="preserve">co-infection </w:t>
            </w:r>
            <w:r w:rsidRPr="00FE0DAE">
              <w:rPr>
                <w:rFonts w:ascii="Calibri" w:eastAsia="Times New Roman" w:hAnsi="Calibri" w:cs="Calibri"/>
                <w:i/>
                <w:color w:val="000000"/>
                <w:lang w:val="en-US" w:bidi="th-TH"/>
              </w:rPr>
              <w:t>Alpha/</w:t>
            </w:r>
            <w:proofErr w:type="spellStart"/>
            <w:r w:rsidRPr="00FE0DAE">
              <w:rPr>
                <w:rFonts w:ascii="Calibri" w:eastAsia="Times New Roman" w:hAnsi="Calibri" w:cs="Calibri"/>
                <w:i/>
                <w:color w:val="000000"/>
                <w:lang w:val="en-US" w:bidi="th-TH"/>
              </w:rPr>
              <w:t>Betacoronavirus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1D625A75" w14:textId="14DCBA65" w:rsidR="00AB42D6" w:rsidRPr="00FE0DAE" w:rsidRDefault="03C07CF8" w:rsidP="3EEA8C10">
            <w:pPr>
              <w:spacing w:after="0" w:line="240" w:lineRule="auto"/>
              <w:jc w:val="center"/>
              <w:rPr>
                <w:rFonts w:ascii="Calibri" w:eastAsia="Times New Roman" w:hAnsi="Calibri" w:cs="Calibri"/>
                <w:i/>
                <w:iCs/>
                <w:color w:val="000000"/>
                <w:lang w:val="en-US" w:bidi="th-TH"/>
              </w:rPr>
            </w:pPr>
            <w:r w:rsidRPr="00FE0DAE">
              <w:rPr>
                <w:rFonts w:ascii="Calibri" w:eastAsia="Times New Roman" w:hAnsi="Calibri" w:cs="Calibri"/>
                <w:iCs/>
                <w:color w:val="000000" w:themeColor="text1"/>
                <w:lang w:val="en-US" w:bidi="th-TH"/>
              </w:rPr>
              <w:t>unclassified</w:t>
            </w:r>
            <w:r w:rsidRPr="00FE0DAE">
              <w:rPr>
                <w:rFonts w:ascii="Calibri" w:eastAsia="Times New Roman" w:hAnsi="Calibri" w:cs="Calibri"/>
                <w:i/>
                <w:iCs/>
                <w:color w:val="000000" w:themeColor="text1"/>
                <w:lang w:val="en-US" w:bidi="th-TH"/>
              </w:rPr>
              <w:t xml:space="preserve"> </w:t>
            </w:r>
            <w:proofErr w:type="spellStart"/>
            <w:r w:rsidR="552865F1" w:rsidRPr="00FE0DAE">
              <w:rPr>
                <w:rFonts w:ascii="Calibri" w:eastAsia="Times New Roman" w:hAnsi="Calibri" w:cs="Calibri"/>
                <w:i/>
                <w:iCs/>
                <w:color w:val="000000" w:themeColor="text1"/>
                <w:lang w:val="en-US" w:bidi="th-TH"/>
              </w:rPr>
              <w:t>Decacovi</w:t>
            </w:r>
            <w:r w:rsidR="00930344">
              <w:rPr>
                <w:rFonts w:ascii="Calibri" w:eastAsia="Times New Roman" w:hAnsi="Calibri" w:cs="Calibri"/>
                <w:i/>
                <w:iCs/>
                <w:color w:val="000000" w:themeColor="text1"/>
                <w:lang w:val="en-US" w:bidi="th-TH"/>
              </w:rPr>
              <w:t>r</w:t>
            </w:r>
            <w:r w:rsidR="552865F1" w:rsidRPr="00FE0DAE">
              <w:rPr>
                <w:rFonts w:ascii="Calibri" w:eastAsia="Times New Roman" w:hAnsi="Calibri" w:cs="Calibri"/>
                <w:i/>
                <w:iCs/>
                <w:color w:val="000000" w:themeColor="text1"/>
                <w:lang w:val="en-US" w:bidi="th-TH"/>
              </w:rPr>
              <w:t>us</w:t>
            </w:r>
            <w:proofErr w:type="spellEnd"/>
            <w:r w:rsidR="552865F1" w:rsidRPr="00FE0DAE">
              <w:rPr>
                <w:rFonts w:ascii="Calibri" w:eastAsia="Times New Roman" w:hAnsi="Calibri" w:cs="Calibri"/>
                <w:i/>
                <w:iCs/>
                <w:color w:val="000000" w:themeColor="text1"/>
                <w:lang w:val="en-US" w:bidi="th-TH"/>
              </w:rPr>
              <w:t xml:space="preserve">/ </w:t>
            </w:r>
            <w:proofErr w:type="spellStart"/>
            <w:r w:rsidR="552865F1" w:rsidRPr="00FE0DAE">
              <w:rPr>
                <w:rFonts w:ascii="Calibri" w:eastAsia="Times New Roman" w:hAnsi="Calibri" w:cs="Calibri"/>
                <w:i/>
                <w:iCs/>
                <w:color w:val="000000" w:themeColor="text1"/>
                <w:lang w:val="en-US" w:bidi="th-TH"/>
              </w:rPr>
              <w:t>Sarbecovirus</w:t>
            </w:r>
            <w:proofErr w:type="spellEnd"/>
          </w:p>
        </w:tc>
        <w:tc>
          <w:tcPr>
            <w:tcW w:w="2450" w:type="dxa"/>
            <w:tcBorders>
              <w:top w:val="single" w:sz="4" w:space="0" w:color="auto"/>
              <w:left w:val="nil"/>
              <w:bottom w:val="single" w:sz="4" w:space="0" w:color="auto"/>
              <w:right w:val="single" w:sz="4" w:space="0" w:color="auto"/>
            </w:tcBorders>
            <w:shd w:val="clear" w:color="auto" w:fill="auto"/>
            <w:vAlign w:val="center"/>
          </w:tcPr>
          <w:p w14:paraId="61350475" w14:textId="77777777" w:rsidR="00AB42D6" w:rsidRPr="003F10CB" w:rsidRDefault="0DF2173F" w:rsidP="001B3211">
            <w:pPr>
              <w:spacing w:after="0" w:line="240" w:lineRule="auto"/>
              <w:jc w:val="center"/>
              <w:rPr>
                <w:rFonts w:ascii="Calibri" w:eastAsia="Times New Roman" w:hAnsi="Calibri" w:cs="Calibri"/>
                <w:color w:val="000000"/>
                <w:lang w:bidi="th-TH"/>
              </w:rPr>
            </w:pPr>
            <w:proofErr w:type="spellStart"/>
            <w:r w:rsidRPr="003F10CB">
              <w:rPr>
                <w:rFonts w:ascii="Calibri" w:eastAsia="Times New Roman" w:hAnsi="Calibri" w:cs="Calibri"/>
                <w:color w:val="000000" w:themeColor="text1"/>
                <w:lang w:bidi="th-TH"/>
              </w:rPr>
              <w:t>Rhinolophus</w:t>
            </w:r>
            <w:proofErr w:type="spellEnd"/>
            <w:r w:rsidRPr="003F10CB">
              <w:rPr>
                <w:rFonts w:ascii="Calibri" w:eastAsia="Times New Roman" w:hAnsi="Calibri" w:cs="Calibri"/>
                <w:color w:val="000000" w:themeColor="text1"/>
                <w:lang w:bidi="th-TH"/>
              </w:rPr>
              <w:t xml:space="preserve"> bat coronavirus HKU32</w:t>
            </w:r>
            <w:r w:rsidR="00532635" w:rsidRPr="003F10CB">
              <w:rPr>
                <w:rFonts w:ascii="Calibri" w:eastAsia="Times New Roman" w:hAnsi="Calibri" w:cs="Calibri"/>
                <w:color w:val="000000" w:themeColor="text1"/>
                <w:lang w:bidi="th-TH"/>
              </w:rPr>
              <w:t xml:space="preserve"> </w:t>
            </w:r>
            <w:r w:rsidRPr="003F10CB">
              <w:rPr>
                <w:rFonts w:ascii="Calibri" w:eastAsia="Times New Roman" w:hAnsi="Calibri" w:cs="Calibri"/>
                <w:color w:val="000000" w:themeColor="text1"/>
                <w:lang w:bidi="th-TH"/>
              </w:rPr>
              <w:t>/</w:t>
            </w:r>
            <w:r w:rsidR="00532635" w:rsidRPr="003F10CB">
              <w:rPr>
                <w:rFonts w:ascii="Calibri" w:eastAsia="Times New Roman" w:hAnsi="Calibri" w:cs="Calibri"/>
                <w:color w:val="000000" w:themeColor="text1"/>
                <w:lang w:bidi="th-TH"/>
              </w:rPr>
              <w:t xml:space="preserve"> SARS</w:t>
            </w:r>
            <w:r w:rsidRPr="003F10CB">
              <w:rPr>
                <w:rFonts w:ascii="Calibri" w:eastAsia="Times New Roman" w:hAnsi="Calibri" w:cs="Calibri"/>
                <w:color w:val="000000" w:themeColor="text1"/>
                <w:lang w:bidi="th-TH"/>
              </w:rPr>
              <w:t>-CoV</w:t>
            </w:r>
            <w:r w:rsidR="3F0EF91B" w:rsidRPr="003F10CB">
              <w:rPr>
                <w:rFonts w:ascii="Calibri" w:eastAsia="Times New Roman" w:hAnsi="Calibri" w:cs="Calibri"/>
                <w:color w:val="000000" w:themeColor="text1"/>
                <w:lang w:bidi="th-TH"/>
              </w:rPr>
              <w:t>-</w:t>
            </w:r>
            <w:r w:rsidRPr="003F10CB">
              <w:rPr>
                <w:rFonts w:ascii="Calibri" w:eastAsia="Times New Roman" w:hAnsi="Calibri" w:cs="Calibri"/>
                <w:color w:val="000000" w:themeColor="text1"/>
                <w:lang w:bidi="th-TH"/>
              </w:rPr>
              <w:t>2</w:t>
            </w:r>
          </w:p>
        </w:tc>
        <w:tc>
          <w:tcPr>
            <w:tcW w:w="1067" w:type="dxa"/>
            <w:tcBorders>
              <w:top w:val="nil"/>
              <w:left w:val="single" w:sz="4" w:space="0" w:color="auto"/>
              <w:bottom w:val="single" w:sz="4" w:space="0" w:color="auto"/>
              <w:right w:val="single" w:sz="4" w:space="0" w:color="auto"/>
            </w:tcBorders>
            <w:shd w:val="clear" w:color="auto" w:fill="auto"/>
            <w:vAlign w:val="center"/>
          </w:tcPr>
          <w:p w14:paraId="49F8E10F"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80%</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6BDECD25"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Feuang</w:t>
            </w:r>
            <w:proofErr w:type="spellEnd"/>
            <w:r w:rsidRPr="00FE0DAE">
              <w:rPr>
                <w:rFonts w:ascii="Calibri" w:eastAsia="Times New Roman" w:hAnsi="Calibri" w:cs="Calibri"/>
                <w:color w:val="000000"/>
                <w:lang w:val="en-US" w:bidi="th-TH"/>
              </w:rPr>
              <w:t xml:space="preserve"> (Site 1)</w:t>
            </w:r>
          </w:p>
        </w:tc>
        <w:tc>
          <w:tcPr>
            <w:tcW w:w="1285" w:type="dxa"/>
            <w:tcBorders>
              <w:top w:val="nil"/>
              <w:left w:val="nil"/>
              <w:bottom w:val="single" w:sz="4" w:space="0" w:color="auto"/>
              <w:right w:val="single" w:sz="4" w:space="0" w:color="auto"/>
            </w:tcBorders>
            <w:shd w:val="clear" w:color="auto" w:fill="auto"/>
            <w:noWrap/>
            <w:vAlign w:val="center"/>
            <w:hideMark/>
          </w:tcPr>
          <w:p w14:paraId="5D70F655"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Nonhinhae</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51A6F850"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Nok</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Kok</w:t>
            </w:r>
            <w:proofErr w:type="spellEnd"/>
          </w:p>
        </w:tc>
      </w:tr>
      <w:tr w:rsidR="00AB42D6" w:rsidRPr="00FE0DAE" w14:paraId="465424DB"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0F126419"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BANAL-20-51</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4F96CCED"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Hipposideros</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674082A0"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pomona</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14:paraId="30E02EDC"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Alphacoronavirus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237275A1"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Decacovirus</w:t>
            </w:r>
            <w:proofErr w:type="spellEnd"/>
          </w:p>
        </w:tc>
        <w:tc>
          <w:tcPr>
            <w:tcW w:w="2450" w:type="dxa"/>
            <w:tcBorders>
              <w:top w:val="single" w:sz="4" w:space="0" w:color="auto"/>
              <w:left w:val="nil"/>
              <w:bottom w:val="single" w:sz="4" w:space="0" w:color="auto"/>
              <w:right w:val="single" w:sz="4" w:space="0" w:color="auto"/>
            </w:tcBorders>
            <w:shd w:val="clear" w:color="auto" w:fill="auto"/>
            <w:vAlign w:val="center"/>
          </w:tcPr>
          <w:p w14:paraId="791774CE" w14:textId="77777777" w:rsidR="00AB42D6" w:rsidRPr="00FE0DAE" w:rsidRDefault="472A9136" w:rsidP="001B3211">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themeColor="text1"/>
                <w:lang w:val="en-US" w:bidi="th-TH"/>
              </w:rPr>
              <w:t>Bat coronavirus HKU10</w:t>
            </w:r>
          </w:p>
        </w:tc>
        <w:tc>
          <w:tcPr>
            <w:tcW w:w="1067" w:type="dxa"/>
            <w:tcBorders>
              <w:top w:val="nil"/>
              <w:left w:val="single" w:sz="4" w:space="0" w:color="auto"/>
              <w:bottom w:val="single" w:sz="4" w:space="0" w:color="auto"/>
              <w:right w:val="single" w:sz="4" w:space="0" w:color="auto"/>
            </w:tcBorders>
            <w:shd w:val="clear" w:color="auto" w:fill="auto"/>
            <w:vAlign w:val="center"/>
          </w:tcPr>
          <w:p w14:paraId="13E90271"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98%</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6D0F6969"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Feuang</w:t>
            </w:r>
            <w:proofErr w:type="spellEnd"/>
            <w:r w:rsidRPr="00FE0DAE">
              <w:rPr>
                <w:rFonts w:ascii="Calibri" w:eastAsia="Times New Roman" w:hAnsi="Calibri" w:cs="Calibri"/>
                <w:color w:val="000000"/>
                <w:lang w:val="en-US" w:bidi="th-TH"/>
              </w:rPr>
              <w:t xml:space="preserve"> (Site 1)</w:t>
            </w:r>
          </w:p>
        </w:tc>
        <w:tc>
          <w:tcPr>
            <w:tcW w:w="1285" w:type="dxa"/>
            <w:tcBorders>
              <w:top w:val="nil"/>
              <w:left w:val="nil"/>
              <w:bottom w:val="single" w:sz="4" w:space="0" w:color="auto"/>
              <w:right w:val="single" w:sz="4" w:space="0" w:color="auto"/>
            </w:tcBorders>
            <w:shd w:val="clear" w:color="auto" w:fill="auto"/>
            <w:noWrap/>
            <w:vAlign w:val="center"/>
            <w:hideMark/>
          </w:tcPr>
          <w:p w14:paraId="034BE27A"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Nonhinhae</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113C0338"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Nok</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Kok</w:t>
            </w:r>
            <w:proofErr w:type="spellEnd"/>
          </w:p>
        </w:tc>
      </w:tr>
      <w:tr w:rsidR="00AB42D6" w:rsidRPr="00FE0DAE" w14:paraId="34E16565"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2516C82B"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BANAL-20-52</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7609CE98"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Rhinolophus</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7147872A"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malayanus</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14:paraId="60195077"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Betacoronavirus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4630C8F6"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Sarbecovirus</w:t>
            </w:r>
            <w:proofErr w:type="spellEnd"/>
          </w:p>
        </w:tc>
        <w:tc>
          <w:tcPr>
            <w:tcW w:w="2450" w:type="dxa"/>
            <w:tcBorders>
              <w:top w:val="single" w:sz="4" w:space="0" w:color="auto"/>
              <w:left w:val="nil"/>
              <w:bottom w:val="single" w:sz="4" w:space="0" w:color="auto"/>
              <w:right w:val="single" w:sz="4" w:space="0" w:color="auto"/>
            </w:tcBorders>
            <w:shd w:val="clear" w:color="auto" w:fill="auto"/>
            <w:vAlign w:val="center"/>
          </w:tcPr>
          <w:p w14:paraId="589A5624" w14:textId="77777777" w:rsidR="00AB42D6" w:rsidRPr="00FE0DAE" w:rsidRDefault="00532635" w:rsidP="001B3211">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themeColor="text1"/>
                <w:lang w:val="en-US" w:bidi="th-TH"/>
              </w:rPr>
              <w:t>SARS-CoV-2</w:t>
            </w:r>
          </w:p>
        </w:tc>
        <w:tc>
          <w:tcPr>
            <w:tcW w:w="1067" w:type="dxa"/>
            <w:tcBorders>
              <w:top w:val="nil"/>
              <w:left w:val="single" w:sz="4" w:space="0" w:color="auto"/>
              <w:bottom w:val="single" w:sz="4" w:space="0" w:color="auto"/>
              <w:right w:val="single" w:sz="4" w:space="0" w:color="auto"/>
            </w:tcBorders>
            <w:shd w:val="clear" w:color="auto" w:fill="auto"/>
            <w:vAlign w:val="center"/>
          </w:tcPr>
          <w:p w14:paraId="33E77593"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99%</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519661B7"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Feuang</w:t>
            </w:r>
            <w:proofErr w:type="spellEnd"/>
            <w:r w:rsidRPr="00FE0DAE">
              <w:rPr>
                <w:rFonts w:ascii="Calibri" w:eastAsia="Times New Roman" w:hAnsi="Calibri" w:cs="Calibri"/>
                <w:color w:val="000000"/>
                <w:lang w:val="en-US" w:bidi="th-TH"/>
              </w:rPr>
              <w:t xml:space="preserve"> (Site 1)</w:t>
            </w:r>
          </w:p>
        </w:tc>
        <w:tc>
          <w:tcPr>
            <w:tcW w:w="1285" w:type="dxa"/>
            <w:tcBorders>
              <w:top w:val="nil"/>
              <w:left w:val="nil"/>
              <w:bottom w:val="single" w:sz="4" w:space="0" w:color="auto"/>
              <w:right w:val="single" w:sz="4" w:space="0" w:color="auto"/>
            </w:tcBorders>
            <w:shd w:val="clear" w:color="auto" w:fill="auto"/>
            <w:noWrap/>
            <w:vAlign w:val="center"/>
            <w:hideMark/>
          </w:tcPr>
          <w:p w14:paraId="112F971B"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Nonhinhae</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69C49051"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Nok</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Kok</w:t>
            </w:r>
            <w:proofErr w:type="spellEnd"/>
          </w:p>
        </w:tc>
      </w:tr>
      <w:tr w:rsidR="00AB42D6" w:rsidRPr="00FE0DAE" w14:paraId="67EB9256"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45FB91BB"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BANAL-20-103</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5F129C0E"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Rhinolophus</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67F9BF38"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pusillus</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14:paraId="7329A407"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i/>
                <w:color w:val="000000"/>
                <w:lang w:val="en-US" w:bidi="th-TH"/>
              </w:rPr>
              <w:t>Betacoronavirus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1F8694D5"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Sarbecovirus</w:t>
            </w:r>
            <w:proofErr w:type="spellEnd"/>
          </w:p>
        </w:tc>
        <w:tc>
          <w:tcPr>
            <w:tcW w:w="2450" w:type="dxa"/>
            <w:tcBorders>
              <w:top w:val="single" w:sz="4" w:space="0" w:color="auto"/>
              <w:left w:val="nil"/>
              <w:bottom w:val="single" w:sz="4" w:space="0" w:color="auto"/>
              <w:right w:val="single" w:sz="4" w:space="0" w:color="auto"/>
            </w:tcBorders>
            <w:shd w:val="clear" w:color="auto" w:fill="auto"/>
            <w:vAlign w:val="center"/>
          </w:tcPr>
          <w:p w14:paraId="090885A0" w14:textId="77777777" w:rsidR="00AB42D6" w:rsidRPr="00FE0DAE" w:rsidRDefault="00532635" w:rsidP="001B3211">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themeColor="text1"/>
                <w:lang w:val="en-US" w:bidi="th-TH"/>
              </w:rPr>
              <w:t>SARS-CoV-2</w:t>
            </w:r>
          </w:p>
        </w:tc>
        <w:tc>
          <w:tcPr>
            <w:tcW w:w="1067" w:type="dxa"/>
            <w:tcBorders>
              <w:top w:val="nil"/>
              <w:left w:val="single" w:sz="4" w:space="0" w:color="auto"/>
              <w:bottom w:val="single" w:sz="4" w:space="0" w:color="auto"/>
              <w:right w:val="single" w:sz="4" w:space="0" w:color="auto"/>
            </w:tcBorders>
            <w:shd w:val="clear" w:color="auto" w:fill="auto"/>
            <w:vAlign w:val="center"/>
          </w:tcPr>
          <w:p w14:paraId="26FB013A"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99%</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066AC718"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Feuang</w:t>
            </w:r>
            <w:proofErr w:type="spellEnd"/>
            <w:r w:rsidRPr="00FE0DAE">
              <w:rPr>
                <w:rFonts w:ascii="Calibri" w:eastAsia="Times New Roman" w:hAnsi="Calibri" w:cs="Calibri"/>
                <w:color w:val="000000"/>
                <w:lang w:val="en-US" w:bidi="th-TH"/>
              </w:rPr>
              <w:t xml:space="preserve"> (Site 1)</w:t>
            </w:r>
          </w:p>
        </w:tc>
        <w:tc>
          <w:tcPr>
            <w:tcW w:w="1285" w:type="dxa"/>
            <w:tcBorders>
              <w:top w:val="nil"/>
              <w:left w:val="nil"/>
              <w:bottom w:val="single" w:sz="4" w:space="0" w:color="auto"/>
              <w:right w:val="single" w:sz="4" w:space="0" w:color="auto"/>
            </w:tcBorders>
            <w:shd w:val="clear" w:color="auto" w:fill="auto"/>
            <w:noWrap/>
            <w:vAlign w:val="center"/>
            <w:hideMark/>
          </w:tcPr>
          <w:p w14:paraId="49649FF6"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 xml:space="preserve">Na </w:t>
            </w:r>
            <w:proofErr w:type="spellStart"/>
            <w:r w:rsidRPr="00FE0DAE">
              <w:rPr>
                <w:rFonts w:ascii="Calibri" w:eastAsia="Times New Roman" w:hAnsi="Calibri" w:cs="Calibri"/>
                <w:color w:val="000000"/>
                <w:lang w:val="en-US" w:bidi="th-TH"/>
              </w:rPr>
              <w:t>Ang</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34597BB5"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Tham</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Pha</w:t>
            </w:r>
            <w:proofErr w:type="spellEnd"/>
          </w:p>
        </w:tc>
      </w:tr>
      <w:tr w:rsidR="00AB42D6" w:rsidRPr="00FE0DAE" w14:paraId="54266217"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5359E74D"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BANAL-20-115</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3B0B4AB1"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Hipposideros</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3B3D3A59"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pomona</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14:paraId="36F43E33"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i/>
                <w:color w:val="000000"/>
                <w:lang w:val="en-US" w:bidi="th-TH"/>
              </w:rPr>
              <w:t>Alphacoronavirus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53030A82"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Decacovirus</w:t>
            </w:r>
            <w:proofErr w:type="spellEnd"/>
          </w:p>
        </w:tc>
        <w:tc>
          <w:tcPr>
            <w:tcW w:w="2450" w:type="dxa"/>
            <w:tcBorders>
              <w:top w:val="single" w:sz="4" w:space="0" w:color="auto"/>
              <w:left w:val="nil"/>
              <w:bottom w:val="single" w:sz="4" w:space="0" w:color="auto"/>
              <w:right w:val="single" w:sz="4" w:space="0" w:color="auto"/>
            </w:tcBorders>
            <w:shd w:val="clear" w:color="auto" w:fill="auto"/>
            <w:vAlign w:val="center"/>
          </w:tcPr>
          <w:p w14:paraId="36B71137" w14:textId="77777777" w:rsidR="00AB42D6" w:rsidRPr="00FE0DAE" w:rsidRDefault="43AEF46E" w:rsidP="001B3211">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themeColor="text1"/>
                <w:lang w:val="en-US" w:bidi="th-TH"/>
              </w:rPr>
              <w:t>Bat coronavirus HKU10</w:t>
            </w:r>
          </w:p>
        </w:tc>
        <w:tc>
          <w:tcPr>
            <w:tcW w:w="1067" w:type="dxa"/>
            <w:tcBorders>
              <w:top w:val="nil"/>
              <w:left w:val="single" w:sz="4" w:space="0" w:color="auto"/>
              <w:bottom w:val="single" w:sz="4" w:space="0" w:color="auto"/>
              <w:right w:val="single" w:sz="4" w:space="0" w:color="auto"/>
            </w:tcBorders>
            <w:shd w:val="clear" w:color="auto" w:fill="auto"/>
            <w:vAlign w:val="center"/>
          </w:tcPr>
          <w:p w14:paraId="281C4BB7"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98%</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60917210"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Feuang</w:t>
            </w:r>
            <w:proofErr w:type="spellEnd"/>
            <w:r w:rsidRPr="00FE0DAE">
              <w:rPr>
                <w:rFonts w:ascii="Calibri" w:eastAsia="Times New Roman" w:hAnsi="Calibri" w:cs="Calibri"/>
                <w:color w:val="000000"/>
                <w:lang w:val="en-US" w:bidi="th-TH"/>
              </w:rPr>
              <w:t xml:space="preserve"> (Site 1)</w:t>
            </w:r>
          </w:p>
        </w:tc>
        <w:tc>
          <w:tcPr>
            <w:tcW w:w="1285" w:type="dxa"/>
            <w:tcBorders>
              <w:top w:val="nil"/>
              <w:left w:val="nil"/>
              <w:bottom w:val="single" w:sz="4" w:space="0" w:color="auto"/>
              <w:right w:val="single" w:sz="4" w:space="0" w:color="auto"/>
            </w:tcBorders>
            <w:shd w:val="clear" w:color="auto" w:fill="auto"/>
            <w:noWrap/>
            <w:vAlign w:val="center"/>
            <w:hideMark/>
          </w:tcPr>
          <w:p w14:paraId="46D1ADB3"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Luang</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7501765A"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Tham</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Luang</w:t>
            </w:r>
            <w:proofErr w:type="spellEnd"/>
          </w:p>
        </w:tc>
      </w:tr>
      <w:tr w:rsidR="00AB42D6" w:rsidRPr="00FE0DAE" w14:paraId="73520C71"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5F8DEEE2"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BANAL-20-116</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63124ED5"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Rhinolophus</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50672F73"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malayanus</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14:paraId="2194221A"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i/>
                <w:color w:val="000000"/>
                <w:lang w:val="en-US" w:bidi="th-TH"/>
              </w:rPr>
              <w:t>Betacoronavirus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4AECF252"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Sarbecovirus</w:t>
            </w:r>
            <w:proofErr w:type="spellEnd"/>
          </w:p>
        </w:tc>
        <w:tc>
          <w:tcPr>
            <w:tcW w:w="2450" w:type="dxa"/>
            <w:tcBorders>
              <w:top w:val="single" w:sz="4" w:space="0" w:color="auto"/>
              <w:left w:val="nil"/>
              <w:bottom w:val="single" w:sz="4" w:space="0" w:color="auto"/>
              <w:right w:val="single" w:sz="4" w:space="0" w:color="auto"/>
            </w:tcBorders>
            <w:shd w:val="clear" w:color="auto" w:fill="auto"/>
            <w:vAlign w:val="center"/>
          </w:tcPr>
          <w:p w14:paraId="7F191A70" w14:textId="77777777" w:rsidR="00AB42D6" w:rsidRPr="00FE0DAE" w:rsidRDefault="00532635" w:rsidP="001B3211">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themeColor="text1"/>
                <w:lang w:val="en-US" w:bidi="th-TH"/>
              </w:rPr>
              <w:t>SARS-CoV-2</w:t>
            </w:r>
          </w:p>
        </w:tc>
        <w:tc>
          <w:tcPr>
            <w:tcW w:w="1067" w:type="dxa"/>
            <w:tcBorders>
              <w:top w:val="nil"/>
              <w:left w:val="single" w:sz="4" w:space="0" w:color="auto"/>
              <w:bottom w:val="single" w:sz="4" w:space="0" w:color="auto"/>
              <w:right w:val="single" w:sz="4" w:space="0" w:color="auto"/>
            </w:tcBorders>
            <w:shd w:val="clear" w:color="auto" w:fill="auto"/>
            <w:vAlign w:val="center"/>
          </w:tcPr>
          <w:p w14:paraId="0118350D"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98%</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18B7D8AA"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Feuang</w:t>
            </w:r>
            <w:proofErr w:type="spellEnd"/>
            <w:r w:rsidRPr="00FE0DAE">
              <w:rPr>
                <w:rFonts w:ascii="Calibri" w:eastAsia="Times New Roman" w:hAnsi="Calibri" w:cs="Calibri"/>
                <w:color w:val="000000"/>
                <w:lang w:val="en-US" w:bidi="th-TH"/>
              </w:rPr>
              <w:t xml:space="preserve"> (Site 1)</w:t>
            </w:r>
          </w:p>
        </w:tc>
        <w:tc>
          <w:tcPr>
            <w:tcW w:w="1285" w:type="dxa"/>
            <w:tcBorders>
              <w:top w:val="nil"/>
              <w:left w:val="nil"/>
              <w:bottom w:val="single" w:sz="4" w:space="0" w:color="auto"/>
              <w:right w:val="single" w:sz="4" w:space="0" w:color="auto"/>
            </w:tcBorders>
            <w:shd w:val="clear" w:color="auto" w:fill="auto"/>
            <w:noWrap/>
            <w:vAlign w:val="center"/>
            <w:hideMark/>
          </w:tcPr>
          <w:p w14:paraId="5FFFBA4A"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Luang</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709A87A1"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Tham</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Luang</w:t>
            </w:r>
            <w:proofErr w:type="spellEnd"/>
          </w:p>
        </w:tc>
      </w:tr>
      <w:tr w:rsidR="00AB42D6" w:rsidRPr="00FE0DAE" w14:paraId="4B685A0A"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2DB44D0E"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BANAL-20-178</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78FCCB41"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Hipposideros</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150E6D29"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pomona</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14:paraId="657E6AC6"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i/>
                <w:color w:val="000000"/>
                <w:lang w:val="en-US" w:bidi="th-TH"/>
              </w:rPr>
              <w:t>Alphacoronavirus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3DD32691"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Decacovirus</w:t>
            </w:r>
            <w:proofErr w:type="spellEnd"/>
          </w:p>
        </w:tc>
        <w:tc>
          <w:tcPr>
            <w:tcW w:w="2450" w:type="dxa"/>
            <w:tcBorders>
              <w:top w:val="single" w:sz="4" w:space="0" w:color="auto"/>
              <w:left w:val="nil"/>
              <w:bottom w:val="single" w:sz="4" w:space="0" w:color="auto"/>
              <w:right w:val="single" w:sz="4" w:space="0" w:color="auto"/>
            </w:tcBorders>
            <w:shd w:val="clear" w:color="auto" w:fill="auto"/>
            <w:vAlign w:val="center"/>
          </w:tcPr>
          <w:p w14:paraId="687B4D15" w14:textId="77777777" w:rsidR="00AB42D6" w:rsidRPr="00FE0DAE" w:rsidRDefault="33B8F941" w:rsidP="001B3211">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themeColor="text1"/>
                <w:lang w:val="en-US" w:bidi="th-TH"/>
              </w:rPr>
              <w:t>Bat coronavirus HKU10</w:t>
            </w:r>
          </w:p>
        </w:tc>
        <w:tc>
          <w:tcPr>
            <w:tcW w:w="1067" w:type="dxa"/>
            <w:tcBorders>
              <w:top w:val="nil"/>
              <w:left w:val="single" w:sz="4" w:space="0" w:color="auto"/>
              <w:bottom w:val="single" w:sz="4" w:space="0" w:color="auto"/>
              <w:right w:val="single" w:sz="4" w:space="0" w:color="auto"/>
            </w:tcBorders>
            <w:shd w:val="clear" w:color="auto" w:fill="auto"/>
            <w:vAlign w:val="center"/>
          </w:tcPr>
          <w:p w14:paraId="5D49189C"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98%</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58420DC9"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Feuang</w:t>
            </w:r>
            <w:proofErr w:type="spellEnd"/>
            <w:r w:rsidRPr="00FE0DAE">
              <w:rPr>
                <w:rFonts w:ascii="Calibri" w:eastAsia="Times New Roman" w:hAnsi="Calibri" w:cs="Calibri"/>
                <w:color w:val="000000"/>
                <w:lang w:val="en-US" w:bidi="th-TH"/>
              </w:rPr>
              <w:t xml:space="preserve"> (Site 1)</w:t>
            </w:r>
          </w:p>
        </w:tc>
        <w:tc>
          <w:tcPr>
            <w:tcW w:w="1285" w:type="dxa"/>
            <w:tcBorders>
              <w:top w:val="nil"/>
              <w:left w:val="nil"/>
              <w:bottom w:val="single" w:sz="4" w:space="0" w:color="auto"/>
              <w:right w:val="single" w:sz="4" w:space="0" w:color="auto"/>
            </w:tcBorders>
            <w:shd w:val="clear" w:color="auto" w:fill="auto"/>
            <w:noWrap/>
            <w:vAlign w:val="center"/>
            <w:hideMark/>
          </w:tcPr>
          <w:p w14:paraId="7917AE2F"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Luang</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1C823CEF"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Tham</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Luang</w:t>
            </w:r>
            <w:proofErr w:type="spellEnd"/>
          </w:p>
        </w:tc>
      </w:tr>
      <w:tr w:rsidR="00AB42D6" w:rsidRPr="00FE0DAE" w14:paraId="3EC63942"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7D531AD4"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BANAL-20-191</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7839381D"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Chaerephon</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462AAF8A"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plicatus</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14:paraId="6E9D1679"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i/>
                <w:color w:val="000000"/>
                <w:lang w:val="en-US" w:bidi="th-TH"/>
              </w:rPr>
              <w:t>Alphacoronavirus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1B741BE4"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Pedacovirus</w:t>
            </w:r>
            <w:proofErr w:type="spellEnd"/>
          </w:p>
        </w:tc>
        <w:tc>
          <w:tcPr>
            <w:tcW w:w="2450" w:type="dxa"/>
            <w:tcBorders>
              <w:top w:val="single" w:sz="4" w:space="0" w:color="auto"/>
              <w:left w:val="nil"/>
              <w:bottom w:val="single" w:sz="4" w:space="0" w:color="auto"/>
              <w:right w:val="single" w:sz="4" w:space="0" w:color="auto"/>
            </w:tcBorders>
            <w:shd w:val="clear" w:color="auto" w:fill="auto"/>
            <w:vAlign w:val="center"/>
          </w:tcPr>
          <w:p w14:paraId="505EBE16" w14:textId="77777777" w:rsidR="00AB42D6" w:rsidRPr="00FE0DAE" w:rsidRDefault="0AD592FB" w:rsidP="001B3211">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themeColor="text1"/>
                <w:lang w:val="en-US" w:bidi="th-TH"/>
              </w:rPr>
              <w:t>Porcine epidemic diarrhea virus (</w:t>
            </w:r>
            <w:r w:rsidR="23C6CE32" w:rsidRPr="00FE0DAE">
              <w:rPr>
                <w:rFonts w:ascii="Calibri" w:eastAsia="Times New Roman" w:hAnsi="Calibri" w:cs="Calibri"/>
                <w:color w:val="000000" w:themeColor="text1"/>
                <w:lang w:val="en-US" w:bidi="th-TH"/>
              </w:rPr>
              <w:t>PEDV</w:t>
            </w:r>
            <w:r w:rsidR="658EBDD9" w:rsidRPr="00FE0DAE">
              <w:rPr>
                <w:rFonts w:ascii="Calibri" w:eastAsia="Times New Roman" w:hAnsi="Calibri" w:cs="Calibri"/>
                <w:color w:val="000000" w:themeColor="text1"/>
                <w:lang w:val="en-US" w:bidi="th-TH"/>
              </w:rPr>
              <w:t>)</w:t>
            </w:r>
          </w:p>
        </w:tc>
        <w:tc>
          <w:tcPr>
            <w:tcW w:w="1067" w:type="dxa"/>
            <w:tcBorders>
              <w:top w:val="nil"/>
              <w:left w:val="single" w:sz="4" w:space="0" w:color="auto"/>
              <w:bottom w:val="single" w:sz="4" w:space="0" w:color="auto"/>
              <w:right w:val="single" w:sz="4" w:space="0" w:color="auto"/>
            </w:tcBorders>
            <w:shd w:val="clear" w:color="auto" w:fill="auto"/>
            <w:vAlign w:val="center"/>
          </w:tcPr>
          <w:p w14:paraId="5DAF3E0A"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93%</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26EBDCA0"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Feuang</w:t>
            </w:r>
            <w:proofErr w:type="spellEnd"/>
            <w:r w:rsidRPr="00FE0DAE">
              <w:rPr>
                <w:rFonts w:ascii="Calibri" w:eastAsia="Times New Roman" w:hAnsi="Calibri" w:cs="Calibri"/>
                <w:color w:val="000000"/>
                <w:lang w:val="en-US" w:bidi="th-TH"/>
              </w:rPr>
              <w:t xml:space="preserve"> (Site 1)</w:t>
            </w:r>
          </w:p>
        </w:tc>
        <w:tc>
          <w:tcPr>
            <w:tcW w:w="1285" w:type="dxa"/>
            <w:tcBorders>
              <w:top w:val="nil"/>
              <w:left w:val="nil"/>
              <w:bottom w:val="single" w:sz="4" w:space="0" w:color="auto"/>
              <w:right w:val="single" w:sz="4" w:space="0" w:color="auto"/>
            </w:tcBorders>
            <w:shd w:val="clear" w:color="auto" w:fill="auto"/>
            <w:noWrap/>
            <w:vAlign w:val="center"/>
            <w:hideMark/>
          </w:tcPr>
          <w:p w14:paraId="417BBB8B"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Luang</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42D6A008"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Tham</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Luang</w:t>
            </w:r>
            <w:proofErr w:type="spellEnd"/>
          </w:p>
        </w:tc>
      </w:tr>
      <w:tr w:rsidR="00AB42D6" w:rsidRPr="00FE0DAE" w14:paraId="7B0D00DC"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558F7776"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BANAL-20-197</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7BE6C593"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Chaerephon</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5F36A531"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plicatus</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14:paraId="4E6C2E54"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i/>
                <w:color w:val="000000"/>
                <w:lang w:val="en-US" w:bidi="th-TH"/>
              </w:rPr>
              <w:t>Alphacoronavirus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273A2B14"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Pedacovirus</w:t>
            </w:r>
            <w:proofErr w:type="spellEnd"/>
          </w:p>
        </w:tc>
        <w:tc>
          <w:tcPr>
            <w:tcW w:w="2450" w:type="dxa"/>
            <w:tcBorders>
              <w:top w:val="single" w:sz="4" w:space="0" w:color="auto"/>
              <w:left w:val="nil"/>
              <w:bottom w:val="single" w:sz="4" w:space="0" w:color="auto"/>
              <w:right w:val="single" w:sz="4" w:space="0" w:color="auto"/>
            </w:tcBorders>
            <w:shd w:val="clear" w:color="auto" w:fill="auto"/>
            <w:vAlign w:val="center"/>
          </w:tcPr>
          <w:p w14:paraId="7D935A94" w14:textId="77777777" w:rsidR="00AB42D6" w:rsidRPr="00FE0DAE" w:rsidRDefault="2F9FBBEE" w:rsidP="3EA24F8B">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themeColor="text1"/>
                <w:lang w:val="en-US" w:bidi="th-TH"/>
              </w:rPr>
              <w:t>Porcine epidemic diarrhea virus (PEDV)</w:t>
            </w:r>
          </w:p>
        </w:tc>
        <w:tc>
          <w:tcPr>
            <w:tcW w:w="1067" w:type="dxa"/>
            <w:tcBorders>
              <w:top w:val="nil"/>
              <w:left w:val="single" w:sz="4" w:space="0" w:color="auto"/>
              <w:bottom w:val="single" w:sz="4" w:space="0" w:color="auto"/>
              <w:right w:val="single" w:sz="4" w:space="0" w:color="auto"/>
            </w:tcBorders>
            <w:shd w:val="clear" w:color="auto" w:fill="auto"/>
            <w:vAlign w:val="center"/>
          </w:tcPr>
          <w:p w14:paraId="1906E870"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93%</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390FD027"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Feuang</w:t>
            </w:r>
            <w:proofErr w:type="spellEnd"/>
            <w:r w:rsidRPr="00FE0DAE">
              <w:rPr>
                <w:rFonts w:ascii="Calibri" w:eastAsia="Times New Roman" w:hAnsi="Calibri" w:cs="Calibri"/>
                <w:color w:val="000000"/>
                <w:lang w:val="en-US" w:bidi="th-TH"/>
              </w:rPr>
              <w:t xml:space="preserve"> (Site 1)</w:t>
            </w:r>
          </w:p>
        </w:tc>
        <w:tc>
          <w:tcPr>
            <w:tcW w:w="1285" w:type="dxa"/>
            <w:tcBorders>
              <w:top w:val="nil"/>
              <w:left w:val="nil"/>
              <w:bottom w:val="single" w:sz="4" w:space="0" w:color="auto"/>
              <w:right w:val="single" w:sz="4" w:space="0" w:color="auto"/>
            </w:tcBorders>
            <w:shd w:val="clear" w:color="auto" w:fill="auto"/>
            <w:noWrap/>
            <w:vAlign w:val="center"/>
            <w:hideMark/>
          </w:tcPr>
          <w:p w14:paraId="2EB13C3D"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Luang</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6060C25B"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Tham</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Luang</w:t>
            </w:r>
            <w:proofErr w:type="spellEnd"/>
          </w:p>
        </w:tc>
      </w:tr>
      <w:tr w:rsidR="00AB42D6" w:rsidRPr="00FE0DAE" w14:paraId="2595F890"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3CE6F607"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BANAL-20-212</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037938FF"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Chaerephon</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5C8C48EE"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plicatus</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14:paraId="0CD6B871"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i/>
                <w:color w:val="000000"/>
                <w:lang w:val="en-US" w:bidi="th-TH"/>
              </w:rPr>
              <w:t>Alphacoronavirus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246E82B2"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Pedacovirus</w:t>
            </w:r>
            <w:proofErr w:type="spellEnd"/>
          </w:p>
        </w:tc>
        <w:tc>
          <w:tcPr>
            <w:tcW w:w="2450" w:type="dxa"/>
            <w:tcBorders>
              <w:top w:val="single" w:sz="4" w:space="0" w:color="auto"/>
              <w:left w:val="nil"/>
              <w:bottom w:val="single" w:sz="4" w:space="0" w:color="auto"/>
              <w:right w:val="single" w:sz="4" w:space="0" w:color="auto"/>
            </w:tcBorders>
            <w:shd w:val="clear" w:color="auto" w:fill="auto"/>
            <w:vAlign w:val="center"/>
          </w:tcPr>
          <w:p w14:paraId="3E98B09E" w14:textId="77777777" w:rsidR="00AB42D6" w:rsidRPr="00FE0DAE" w:rsidRDefault="501D33E1" w:rsidP="3EA24F8B">
            <w:pPr>
              <w:spacing w:after="0" w:line="240" w:lineRule="auto"/>
              <w:jc w:val="center"/>
              <w:rPr>
                <w:rFonts w:ascii="Calibri" w:eastAsia="Times New Roman" w:hAnsi="Calibri" w:cs="Calibri"/>
                <w:color w:val="000000" w:themeColor="text1"/>
                <w:lang w:val="en-US" w:bidi="th-TH"/>
              </w:rPr>
            </w:pPr>
            <w:r w:rsidRPr="00FE0DAE">
              <w:rPr>
                <w:rFonts w:ascii="Calibri" w:eastAsia="Times New Roman" w:hAnsi="Calibri" w:cs="Calibri"/>
                <w:color w:val="000000" w:themeColor="text1"/>
                <w:lang w:val="en-US" w:bidi="th-TH"/>
              </w:rPr>
              <w:t>Porcine epidemic diarrhea virus (PEDV)</w:t>
            </w:r>
          </w:p>
        </w:tc>
        <w:tc>
          <w:tcPr>
            <w:tcW w:w="1067" w:type="dxa"/>
            <w:tcBorders>
              <w:top w:val="nil"/>
              <w:left w:val="single" w:sz="4" w:space="0" w:color="auto"/>
              <w:bottom w:val="single" w:sz="4" w:space="0" w:color="auto"/>
              <w:right w:val="single" w:sz="4" w:space="0" w:color="auto"/>
            </w:tcBorders>
            <w:shd w:val="clear" w:color="auto" w:fill="auto"/>
            <w:vAlign w:val="center"/>
          </w:tcPr>
          <w:p w14:paraId="02BC81F5"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93%</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14D23E57"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Feuang</w:t>
            </w:r>
            <w:proofErr w:type="spellEnd"/>
            <w:r w:rsidRPr="00FE0DAE">
              <w:rPr>
                <w:rFonts w:ascii="Calibri" w:eastAsia="Times New Roman" w:hAnsi="Calibri" w:cs="Calibri"/>
                <w:color w:val="000000"/>
                <w:lang w:val="en-US" w:bidi="th-TH"/>
              </w:rPr>
              <w:t xml:space="preserve"> (Site 1)</w:t>
            </w:r>
          </w:p>
        </w:tc>
        <w:tc>
          <w:tcPr>
            <w:tcW w:w="1285" w:type="dxa"/>
            <w:tcBorders>
              <w:top w:val="nil"/>
              <w:left w:val="nil"/>
              <w:bottom w:val="single" w:sz="4" w:space="0" w:color="auto"/>
              <w:right w:val="single" w:sz="4" w:space="0" w:color="auto"/>
            </w:tcBorders>
            <w:shd w:val="clear" w:color="auto" w:fill="auto"/>
            <w:noWrap/>
            <w:vAlign w:val="center"/>
            <w:hideMark/>
          </w:tcPr>
          <w:p w14:paraId="60AE5B22"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Luang</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1BEB1BCB"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Tham</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Luang</w:t>
            </w:r>
            <w:proofErr w:type="spellEnd"/>
          </w:p>
        </w:tc>
      </w:tr>
      <w:tr w:rsidR="00AB42D6" w:rsidRPr="00FE0DAE" w14:paraId="65B5707B"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056D8089"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BANAL-20-213</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54E8C18A"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Chaerephon</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0055A6B3"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plicatus</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14:paraId="70E8D327"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i/>
                <w:color w:val="000000"/>
                <w:lang w:val="en-US" w:bidi="th-TH"/>
              </w:rPr>
              <w:t>Alphacoronavirus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2EF96CDE"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Pedacovirus</w:t>
            </w:r>
            <w:proofErr w:type="spellEnd"/>
          </w:p>
        </w:tc>
        <w:tc>
          <w:tcPr>
            <w:tcW w:w="2450" w:type="dxa"/>
            <w:tcBorders>
              <w:top w:val="single" w:sz="4" w:space="0" w:color="auto"/>
              <w:left w:val="nil"/>
              <w:bottom w:val="single" w:sz="4" w:space="0" w:color="auto"/>
              <w:right w:val="single" w:sz="4" w:space="0" w:color="auto"/>
            </w:tcBorders>
            <w:shd w:val="clear" w:color="auto" w:fill="auto"/>
            <w:vAlign w:val="center"/>
          </w:tcPr>
          <w:p w14:paraId="31D23F84" w14:textId="77777777" w:rsidR="00AB42D6" w:rsidRPr="00FE0DAE" w:rsidRDefault="080864D6" w:rsidP="3EA24F8B">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themeColor="text1"/>
                <w:lang w:val="en-US" w:bidi="th-TH"/>
              </w:rPr>
              <w:t>Porcine epidemic diarrhea virus (PEDV)</w:t>
            </w:r>
          </w:p>
        </w:tc>
        <w:tc>
          <w:tcPr>
            <w:tcW w:w="1067" w:type="dxa"/>
            <w:tcBorders>
              <w:top w:val="nil"/>
              <w:left w:val="single" w:sz="4" w:space="0" w:color="auto"/>
              <w:bottom w:val="single" w:sz="4" w:space="0" w:color="auto"/>
              <w:right w:val="single" w:sz="4" w:space="0" w:color="auto"/>
            </w:tcBorders>
            <w:shd w:val="clear" w:color="auto" w:fill="auto"/>
            <w:vAlign w:val="center"/>
          </w:tcPr>
          <w:p w14:paraId="69DB6DA3"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93%</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2209F962"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Feuang</w:t>
            </w:r>
            <w:proofErr w:type="spellEnd"/>
            <w:r w:rsidRPr="00FE0DAE">
              <w:rPr>
                <w:rFonts w:ascii="Calibri" w:eastAsia="Times New Roman" w:hAnsi="Calibri" w:cs="Calibri"/>
                <w:color w:val="000000"/>
                <w:lang w:val="en-US" w:bidi="th-TH"/>
              </w:rPr>
              <w:t xml:space="preserve"> (Site 1)</w:t>
            </w:r>
          </w:p>
        </w:tc>
        <w:tc>
          <w:tcPr>
            <w:tcW w:w="1285" w:type="dxa"/>
            <w:tcBorders>
              <w:top w:val="nil"/>
              <w:left w:val="nil"/>
              <w:bottom w:val="single" w:sz="4" w:space="0" w:color="auto"/>
              <w:right w:val="single" w:sz="4" w:space="0" w:color="auto"/>
            </w:tcBorders>
            <w:shd w:val="clear" w:color="auto" w:fill="auto"/>
            <w:noWrap/>
            <w:vAlign w:val="center"/>
            <w:hideMark/>
          </w:tcPr>
          <w:p w14:paraId="73B0DF0B"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Luang</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63699CE9"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Tham</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Luang</w:t>
            </w:r>
            <w:proofErr w:type="spellEnd"/>
          </w:p>
        </w:tc>
      </w:tr>
      <w:tr w:rsidR="00AB42D6" w:rsidRPr="00FE0DAE" w14:paraId="54AA1BFE"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7CA916B7"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BANAL-20-236</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7DD96A3B"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Rhinolophus</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18CD4E1A"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marshalli</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14:paraId="1739E7E1"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i/>
                <w:color w:val="000000"/>
                <w:lang w:val="en-US" w:bidi="th-TH"/>
              </w:rPr>
              <w:t>Betacoronavirus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23817191"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Sarbecovirus</w:t>
            </w:r>
            <w:proofErr w:type="spellEnd"/>
          </w:p>
        </w:tc>
        <w:tc>
          <w:tcPr>
            <w:tcW w:w="2450" w:type="dxa"/>
            <w:tcBorders>
              <w:top w:val="single" w:sz="4" w:space="0" w:color="auto"/>
              <w:left w:val="nil"/>
              <w:bottom w:val="single" w:sz="4" w:space="0" w:color="auto"/>
              <w:right w:val="single" w:sz="4" w:space="0" w:color="auto"/>
            </w:tcBorders>
            <w:shd w:val="clear" w:color="auto" w:fill="auto"/>
            <w:vAlign w:val="center"/>
          </w:tcPr>
          <w:p w14:paraId="37EE7E73" w14:textId="77777777" w:rsidR="00AB42D6" w:rsidRPr="00FE0DAE" w:rsidRDefault="00532635" w:rsidP="001B3211">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themeColor="text1"/>
                <w:lang w:val="en-US" w:bidi="th-TH"/>
              </w:rPr>
              <w:t>SARS-CoV-2</w:t>
            </w:r>
          </w:p>
        </w:tc>
        <w:tc>
          <w:tcPr>
            <w:tcW w:w="1067" w:type="dxa"/>
            <w:tcBorders>
              <w:top w:val="nil"/>
              <w:left w:val="single" w:sz="4" w:space="0" w:color="auto"/>
              <w:bottom w:val="single" w:sz="4" w:space="0" w:color="auto"/>
              <w:right w:val="single" w:sz="4" w:space="0" w:color="auto"/>
            </w:tcBorders>
            <w:shd w:val="clear" w:color="auto" w:fill="auto"/>
            <w:vAlign w:val="center"/>
          </w:tcPr>
          <w:p w14:paraId="5375D326"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99%</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6A323CAF"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Feuang</w:t>
            </w:r>
            <w:proofErr w:type="spellEnd"/>
            <w:r w:rsidRPr="00FE0DAE">
              <w:rPr>
                <w:rFonts w:ascii="Calibri" w:eastAsia="Times New Roman" w:hAnsi="Calibri" w:cs="Calibri"/>
                <w:color w:val="000000"/>
                <w:lang w:val="en-US" w:bidi="th-TH"/>
              </w:rPr>
              <w:t xml:space="preserve"> (Site 1)</w:t>
            </w:r>
          </w:p>
        </w:tc>
        <w:tc>
          <w:tcPr>
            <w:tcW w:w="1285" w:type="dxa"/>
            <w:tcBorders>
              <w:top w:val="nil"/>
              <w:left w:val="nil"/>
              <w:bottom w:val="single" w:sz="4" w:space="0" w:color="auto"/>
              <w:right w:val="single" w:sz="4" w:space="0" w:color="auto"/>
            </w:tcBorders>
            <w:shd w:val="clear" w:color="auto" w:fill="auto"/>
            <w:noWrap/>
            <w:vAlign w:val="center"/>
            <w:hideMark/>
          </w:tcPr>
          <w:p w14:paraId="244EE449"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 xml:space="preserve">Na </w:t>
            </w:r>
            <w:proofErr w:type="spellStart"/>
            <w:r w:rsidRPr="00FE0DAE">
              <w:rPr>
                <w:rFonts w:ascii="Calibri" w:eastAsia="Times New Roman" w:hAnsi="Calibri" w:cs="Calibri"/>
                <w:color w:val="000000"/>
                <w:lang w:val="en-US" w:bidi="th-TH"/>
              </w:rPr>
              <w:t>Ang</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01988EC7"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Tong</w:t>
            </w:r>
          </w:p>
        </w:tc>
      </w:tr>
      <w:tr w:rsidR="00AB42D6" w:rsidRPr="00FE0DAE" w14:paraId="23BEF47A"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1D00C5DB"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BANAL-20-242</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41B314B0"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Rhinolophus</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0E2D6B46"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malayanus</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14:paraId="7F790CE8"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i/>
                <w:color w:val="000000"/>
                <w:lang w:val="en-US" w:bidi="th-TH"/>
              </w:rPr>
              <w:t>Betacoronavirus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61F10E20"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Sarbecovirus</w:t>
            </w:r>
            <w:proofErr w:type="spellEnd"/>
          </w:p>
        </w:tc>
        <w:tc>
          <w:tcPr>
            <w:tcW w:w="2450" w:type="dxa"/>
            <w:tcBorders>
              <w:top w:val="single" w:sz="4" w:space="0" w:color="auto"/>
              <w:left w:val="nil"/>
              <w:bottom w:val="single" w:sz="4" w:space="0" w:color="auto"/>
              <w:right w:val="single" w:sz="4" w:space="0" w:color="auto"/>
            </w:tcBorders>
            <w:shd w:val="clear" w:color="auto" w:fill="auto"/>
            <w:vAlign w:val="center"/>
          </w:tcPr>
          <w:p w14:paraId="77B7C68D" w14:textId="77777777" w:rsidR="00AB42D6" w:rsidRPr="00FE0DAE" w:rsidRDefault="00532635" w:rsidP="001B3211">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themeColor="text1"/>
                <w:lang w:val="en-US" w:bidi="th-TH"/>
              </w:rPr>
              <w:t>SARS-CoV-2</w:t>
            </w:r>
          </w:p>
        </w:tc>
        <w:tc>
          <w:tcPr>
            <w:tcW w:w="1067" w:type="dxa"/>
            <w:tcBorders>
              <w:top w:val="nil"/>
              <w:left w:val="single" w:sz="4" w:space="0" w:color="auto"/>
              <w:bottom w:val="single" w:sz="4" w:space="0" w:color="auto"/>
              <w:right w:val="single" w:sz="4" w:space="0" w:color="auto"/>
            </w:tcBorders>
            <w:shd w:val="clear" w:color="auto" w:fill="auto"/>
            <w:vAlign w:val="center"/>
          </w:tcPr>
          <w:p w14:paraId="604902C3"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99%</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6BFBD046"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Feuang</w:t>
            </w:r>
            <w:proofErr w:type="spellEnd"/>
            <w:r w:rsidRPr="00FE0DAE">
              <w:rPr>
                <w:rFonts w:ascii="Calibri" w:eastAsia="Times New Roman" w:hAnsi="Calibri" w:cs="Calibri"/>
                <w:color w:val="000000"/>
                <w:lang w:val="en-US" w:bidi="th-TH"/>
              </w:rPr>
              <w:t xml:space="preserve"> (Site 1)</w:t>
            </w:r>
          </w:p>
        </w:tc>
        <w:tc>
          <w:tcPr>
            <w:tcW w:w="1285" w:type="dxa"/>
            <w:tcBorders>
              <w:top w:val="nil"/>
              <w:left w:val="nil"/>
              <w:bottom w:val="single" w:sz="4" w:space="0" w:color="auto"/>
              <w:right w:val="single" w:sz="4" w:space="0" w:color="auto"/>
            </w:tcBorders>
            <w:shd w:val="clear" w:color="auto" w:fill="auto"/>
            <w:noWrap/>
            <w:vAlign w:val="center"/>
            <w:hideMark/>
          </w:tcPr>
          <w:p w14:paraId="3671FAAD"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 xml:space="preserve">Na </w:t>
            </w:r>
            <w:proofErr w:type="spellStart"/>
            <w:r w:rsidRPr="00FE0DAE">
              <w:rPr>
                <w:rFonts w:ascii="Calibri" w:eastAsia="Times New Roman" w:hAnsi="Calibri" w:cs="Calibri"/>
                <w:color w:val="000000"/>
                <w:lang w:val="en-US" w:bidi="th-TH"/>
              </w:rPr>
              <w:t>Ang</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4DAA9264"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Tong</w:t>
            </w:r>
          </w:p>
        </w:tc>
      </w:tr>
      <w:tr w:rsidR="00AB42D6" w:rsidRPr="00FE0DAE" w14:paraId="2B50EFBA"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6FB5A03E"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BANAL-20-247</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25D16602"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Rhinolophus</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6D431B63"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malayanus</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14:paraId="427E9BCD"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i/>
                <w:color w:val="000000"/>
                <w:lang w:val="en-US" w:bidi="th-TH"/>
              </w:rPr>
              <w:t>Betacoronavirus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0E2BE49D"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Sarbecovirus</w:t>
            </w:r>
            <w:proofErr w:type="spellEnd"/>
          </w:p>
        </w:tc>
        <w:tc>
          <w:tcPr>
            <w:tcW w:w="2450" w:type="dxa"/>
            <w:tcBorders>
              <w:top w:val="single" w:sz="4" w:space="0" w:color="auto"/>
              <w:left w:val="nil"/>
              <w:bottom w:val="single" w:sz="4" w:space="0" w:color="auto"/>
              <w:right w:val="single" w:sz="4" w:space="0" w:color="auto"/>
            </w:tcBorders>
            <w:shd w:val="clear" w:color="auto" w:fill="auto"/>
            <w:vAlign w:val="center"/>
          </w:tcPr>
          <w:p w14:paraId="44EE060B" w14:textId="77777777" w:rsidR="00AB42D6" w:rsidRPr="00FE0DAE" w:rsidRDefault="00532635" w:rsidP="001B3211">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themeColor="text1"/>
                <w:lang w:val="en-US" w:bidi="th-TH"/>
              </w:rPr>
              <w:t>SARS-CoV-2</w:t>
            </w:r>
          </w:p>
        </w:tc>
        <w:tc>
          <w:tcPr>
            <w:tcW w:w="1067" w:type="dxa"/>
            <w:tcBorders>
              <w:top w:val="nil"/>
              <w:left w:val="single" w:sz="4" w:space="0" w:color="auto"/>
              <w:bottom w:val="single" w:sz="4" w:space="0" w:color="auto"/>
              <w:right w:val="single" w:sz="4" w:space="0" w:color="auto"/>
            </w:tcBorders>
            <w:shd w:val="clear" w:color="auto" w:fill="auto"/>
            <w:vAlign w:val="center"/>
          </w:tcPr>
          <w:p w14:paraId="7A6AB7DF"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99%</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6B1CEB15"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Feuang</w:t>
            </w:r>
            <w:proofErr w:type="spellEnd"/>
            <w:r w:rsidRPr="00FE0DAE">
              <w:rPr>
                <w:rFonts w:ascii="Calibri" w:eastAsia="Times New Roman" w:hAnsi="Calibri" w:cs="Calibri"/>
                <w:color w:val="000000"/>
                <w:lang w:val="en-US" w:bidi="th-TH"/>
              </w:rPr>
              <w:t xml:space="preserve"> (Site 1)</w:t>
            </w:r>
          </w:p>
        </w:tc>
        <w:tc>
          <w:tcPr>
            <w:tcW w:w="1285" w:type="dxa"/>
            <w:tcBorders>
              <w:top w:val="nil"/>
              <w:left w:val="nil"/>
              <w:bottom w:val="single" w:sz="4" w:space="0" w:color="auto"/>
              <w:right w:val="single" w:sz="4" w:space="0" w:color="auto"/>
            </w:tcBorders>
            <w:shd w:val="clear" w:color="auto" w:fill="auto"/>
            <w:noWrap/>
            <w:vAlign w:val="center"/>
            <w:hideMark/>
          </w:tcPr>
          <w:p w14:paraId="4F73753F"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 xml:space="preserve">Na </w:t>
            </w:r>
            <w:proofErr w:type="spellStart"/>
            <w:r w:rsidRPr="00FE0DAE">
              <w:rPr>
                <w:rFonts w:ascii="Calibri" w:eastAsia="Times New Roman" w:hAnsi="Calibri" w:cs="Calibri"/>
                <w:color w:val="000000"/>
                <w:lang w:val="en-US" w:bidi="th-TH"/>
              </w:rPr>
              <w:t>Ang</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1B65CC07"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Tong</w:t>
            </w:r>
          </w:p>
        </w:tc>
      </w:tr>
      <w:tr w:rsidR="00AB42D6" w:rsidRPr="00FE0DAE" w14:paraId="15D8F985"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5B097B79"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lastRenderedPageBreak/>
              <w:t>BANAL-20-251</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15D2C70C"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Hipposideros</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522AD506"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khaokhouayensis</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14:paraId="503B33D3"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i/>
                <w:color w:val="000000"/>
                <w:lang w:val="en-US" w:bidi="th-TH"/>
              </w:rPr>
              <w:t>Alphacoronavirus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0A400E08"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Decacovirus</w:t>
            </w:r>
            <w:proofErr w:type="spellEnd"/>
          </w:p>
        </w:tc>
        <w:tc>
          <w:tcPr>
            <w:tcW w:w="2450" w:type="dxa"/>
            <w:tcBorders>
              <w:top w:val="single" w:sz="4" w:space="0" w:color="auto"/>
              <w:left w:val="nil"/>
              <w:bottom w:val="single" w:sz="4" w:space="0" w:color="auto"/>
              <w:right w:val="single" w:sz="4" w:space="0" w:color="auto"/>
            </w:tcBorders>
            <w:shd w:val="clear" w:color="auto" w:fill="auto"/>
            <w:vAlign w:val="center"/>
          </w:tcPr>
          <w:p w14:paraId="5666FD5B" w14:textId="77777777" w:rsidR="00AB42D6" w:rsidRPr="00FE0DAE" w:rsidRDefault="751B446D" w:rsidP="001B3211">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themeColor="text1"/>
                <w:lang w:val="en-US" w:bidi="th-TH"/>
              </w:rPr>
              <w:t>Bat coronavirus HKU10</w:t>
            </w:r>
          </w:p>
        </w:tc>
        <w:tc>
          <w:tcPr>
            <w:tcW w:w="1067" w:type="dxa"/>
            <w:tcBorders>
              <w:top w:val="nil"/>
              <w:left w:val="single" w:sz="4" w:space="0" w:color="auto"/>
              <w:bottom w:val="single" w:sz="4" w:space="0" w:color="auto"/>
              <w:right w:val="single" w:sz="4" w:space="0" w:color="auto"/>
            </w:tcBorders>
            <w:shd w:val="clear" w:color="auto" w:fill="auto"/>
            <w:vAlign w:val="center"/>
          </w:tcPr>
          <w:p w14:paraId="48126B98"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97%</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05B67067"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Feuang</w:t>
            </w:r>
            <w:proofErr w:type="spellEnd"/>
            <w:r w:rsidRPr="00FE0DAE">
              <w:rPr>
                <w:rFonts w:ascii="Calibri" w:eastAsia="Times New Roman" w:hAnsi="Calibri" w:cs="Calibri"/>
                <w:color w:val="000000"/>
                <w:lang w:val="en-US" w:bidi="th-TH"/>
              </w:rPr>
              <w:t xml:space="preserve"> (Site 1)</w:t>
            </w:r>
          </w:p>
        </w:tc>
        <w:tc>
          <w:tcPr>
            <w:tcW w:w="1285" w:type="dxa"/>
            <w:tcBorders>
              <w:top w:val="nil"/>
              <w:left w:val="nil"/>
              <w:bottom w:val="single" w:sz="4" w:space="0" w:color="auto"/>
              <w:right w:val="single" w:sz="4" w:space="0" w:color="auto"/>
            </w:tcBorders>
            <w:shd w:val="clear" w:color="auto" w:fill="auto"/>
            <w:noWrap/>
            <w:vAlign w:val="center"/>
            <w:hideMark/>
          </w:tcPr>
          <w:p w14:paraId="4302CC26"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 xml:space="preserve">Na </w:t>
            </w:r>
            <w:proofErr w:type="spellStart"/>
            <w:r w:rsidRPr="00FE0DAE">
              <w:rPr>
                <w:rFonts w:ascii="Calibri" w:eastAsia="Times New Roman" w:hAnsi="Calibri" w:cs="Calibri"/>
                <w:color w:val="000000"/>
                <w:lang w:val="en-US" w:bidi="th-TH"/>
              </w:rPr>
              <w:t>Ang</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5D5EB880"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Tong</w:t>
            </w:r>
          </w:p>
        </w:tc>
      </w:tr>
      <w:tr w:rsidR="00AB42D6" w:rsidRPr="00FE0DAE" w14:paraId="11AF8C03"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3FE90FD3"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BANAL-20-273</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6B10E771"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Rhinolophus</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028BD96F"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pusillus</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14:paraId="4A2122B5"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i/>
                <w:color w:val="000000"/>
                <w:lang w:val="en-US" w:bidi="th-TH"/>
              </w:rPr>
              <w:t>Alphacoronavirus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743D5A1C" w14:textId="77777777" w:rsidR="00AB42D6" w:rsidRPr="00FE0DAE" w:rsidRDefault="6BDC1CE0" w:rsidP="3EEA8C10">
            <w:pPr>
              <w:spacing w:after="0" w:line="240" w:lineRule="auto"/>
              <w:jc w:val="center"/>
              <w:rPr>
                <w:rFonts w:ascii="Calibri" w:eastAsia="Times New Roman" w:hAnsi="Calibri" w:cs="Calibri"/>
                <w:i/>
                <w:iCs/>
                <w:color w:val="000000"/>
                <w:lang w:val="en-US" w:bidi="th-TH"/>
              </w:rPr>
            </w:pPr>
            <w:r w:rsidRPr="00FE0DAE">
              <w:rPr>
                <w:rFonts w:ascii="Calibri" w:eastAsia="Times New Roman" w:hAnsi="Calibri" w:cs="Calibri"/>
                <w:iCs/>
                <w:color w:val="000000" w:themeColor="text1"/>
                <w:lang w:val="en-US" w:bidi="th-TH"/>
              </w:rPr>
              <w:t>unclassified</w:t>
            </w:r>
            <w:r w:rsidRPr="00FE0DAE">
              <w:rPr>
                <w:rFonts w:ascii="Calibri" w:eastAsia="Times New Roman" w:hAnsi="Calibri" w:cs="Calibri"/>
                <w:i/>
                <w:iCs/>
                <w:color w:val="000000" w:themeColor="text1"/>
                <w:lang w:val="en-US" w:bidi="th-TH"/>
              </w:rPr>
              <w:t xml:space="preserve"> </w:t>
            </w:r>
            <w:proofErr w:type="spellStart"/>
            <w:r w:rsidR="2B9D88C8" w:rsidRPr="00FE0DAE">
              <w:rPr>
                <w:rFonts w:ascii="Calibri" w:eastAsia="Times New Roman" w:hAnsi="Calibri" w:cs="Calibri"/>
                <w:i/>
                <w:iCs/>
                <w:color w:val="000000" w:themeColor="text1"/>
                <w:lang w:val="en-US" w:bidi="th-TH"/>
              </w:rPr>
              <w:t>Decacovirus</w:t>
            </w:r>
            <w:proofErr w:type="spellEnd"/>
            <w:r w:rsidR="2B9D88C8" w:rsidRPr="00FE0DAE">
              <w:rPr>
                <w:rFonts w:ascii="Calibri" w:eastAsia="Times New Roman" w:hAnsi="Calibri" w:cs="Calibri"/>
                <w:i/>
                <w:iCs/>
                <w:color w:val="000000" w:themeColor="text1"/>
                <w:lang w:val="en-US" w:bidi="th-TH"/>
              </w:rPr>
              <w:t xml:space="preserve"> </w:t>
            </w:r>
          </w:p>
        </w:tc>
        <w:tc>
          <w:tcPr>
            <w:tcW w:w="2450" w:type="dxa"/>
            <w:tcBorders>
              <w:top w:val="single" w:sz="4" w:space="0" w:color="auto"/>
              <w:left w:val="nil"/>
              <w:bottom w:val="single" w:sz="4" w:space="0" w:color="auto"/>
              <w:right w:val="single" w:sz="4" w:space="0" w:color="auto"/>
            </w:tcBorders>
            <w:shd w:val="clear" w:color="auto" w:fill="auto"/>
            <w:vAlign w:val="center"/>
          </w:tcPr>
          <w:p w14:paraId="70B6EBA4" w14:textId="77777777" w:rsidR="00AB42D6" w:rsidRPr="00FE0DAE" w:rsidRDefault="788702D7" w:rsidP="001B3211">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themeColor="text1"/>
                <w:lang w:val="en-US" w:bidi="th-TH"/>
              </w:rPr>
              <w:t>Rhinolophus</w:t>
            </w:r>
            <w:proofErr w:type="spellEnd"/>
            <w:r w:rsidRPr="00FE0DAE">
              <w:rPr>
                <w:rFonts w:ascii="Calibri" w:eastAsia="Times New Roman" w:hAnsi="Calibri" w:cs="Calibri"/>
                <w:color w:val="000000" w:themeColor="text1"/>
                <w:lang w:val="en-US" w:bidi="th-TH"/>
              </w:rPr>
              <w:t xml:space="preserve"> bat coronavirus HKU32</w:t>
            </w:r>
          </w:p>
        </w:tc>
        <w:tc>
          <w:tcPr>
            <w:tcW w:w="1067" w:type="dxa"/>
            <w:tcBorders>
              <w:top w:val="nil"/>
              <w:left w:val="single" w:sz="4" w:space="0" w:color="auto"/>
              <w:bottom w:val="single" w:sz="4" w:space="0" w:color="auto"/>
              <w:right w:val="single" w:sz="4" w:space="0" w:color="auto"/>
            </w:tcBorders>
            <w:shd w:val="clear" w:color="auto" w:fill="auto"/>
            <w:vAlign w:val="center"/>
          </w:tcPr>
          <w:p w14:paraId="347ADC01"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92%</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6856DBB7"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Feuang</w:t>
            </w:r>
            <w:proofErr w:type="spellEnd"/>
            <w:r w:rsidRPr="00FE0DAE">
              <w:rPr>
                <w:rFonts w:ascii="Calibri" w:eastAsia="Times New Roman" w:hAnsi="Calibri" w:cs="Calibri"/>
                <w:color w:val="000000"/>
                <w:lang w:val="en-US" w:bidi="th-TH"/>
              </w:rPr>
              <w:t xml:space="preserve"> (Site 1)</w:t>
            </w:r>
          </w:p>
        </w:tc>
        <w:tc>
          <w:tcPr>
            <w:tcW w:w="1285" w:type="dxa"/>
            <w:tcBorders>
              <w:top w:val="nil"/>
              <w:left w:val="nil"/>
              <w:bottom w:val="single" w:sz="4" w:space="0" w:color="auto"/>
              <w:right w:val="single" w:sz="4" w:space="0" w:color="auto"/>
            </w:tcBorders>
            <w:shd w:val="clear" w:color="auto" w:fill="auto"/>
            <w:noWrap/>
            <w:vAlign w:val="center"/>
            <w:hideMark/>
          </w:tcPr>
          <w:p w14:paraId="6737F503"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 xml:space="preserve">Na </w:t>
            </w:r>
            <w:proofErr w:type="spellStart"/>
            <w:r w:rsidRPr="00FE0DAE">
              <w:rPr>
                <w:rFonts w:ascii="Calibri" w:eastAsia="Times New Roman" w:hAnsi="Calibri" w:cs="Calibri"/>
                <w:color w:val="000000"/>
                <w:lang w:val="en-US" w:bidi="th-TH"/>
              </w:rPr>
              <w:t>Ang</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68BF65C1"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Tong</w:t>
            </w:r>
          </w:p>
        </w:tc>
      </w:tr>
      <w:tr w:rsidR="00AB42D6" w:rsidRPr="00FE0DAE" w14:paraId="791862C5"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169AFBFA"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BANAL-20-289</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52C151BA"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Rhinolophus</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5D693757"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affinis</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14:paraId="287CFE97"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i/>
                <w:color w:val="000000"/>
                <w:lang w:val="en-US" w:bidi="th-TH"/>
              </w:rPr>
              <w:t>Alphacoronavirus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5E3FB59B"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Rhinacovirus</w:t>
            </w:r>
            <w:proofErr w:type="spellEnd"/>
          </w:p>
        </w:tc>
        <w:tc>
          <w:tcPr>
            <w:tcW w:w="2450" w:type="dxa"/>
            <w:tcBorders>
              <w:top w:val="single" w:sz="4" w:space="0" w:color="auto"/>
              <w:left w:val="nil"/>
              <w:bottom w:val="single" w:sz="4" w:space="0" w:color="auto"/>
              <w:right w:val="single" w:sz="4" w:space="0" w:color="auto"/>
            </w:tcBorders>
            <w:shd w:val="clear" w:color="auto" w:fill="auto"/>
            <w:vAlign w:val="center"/>
          </w:tcPr>
          <w:p w14:paraId="4D26D17A" w14:textId="77777777" w:rsidR="00AB42D6" w:rsidRPr="00FE0DAE" w:rsidRDefault="2B205F62" w:rsidP="001B3211">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themeColor="text1"/>
                <w:lang w:val="en-US" w:bidi="th-TH"/>
              </w:rPr>
              <w:t>Rhinolophus</w:t>
            </w:r>
            <w:proofErr w:type="spellEnd"/>
            <w:r w:rsidRPr="00FE0DAE">
              <w:rPr>
                <w:rFonts w:ascii="Calibri" w:eastAsia="Times New Roman" w:hAnsi="Calibri" w:cs="Calibri"/>
                <w:color w:val="000000" w:themeColor="text1"/>
                <w:lang w:val="en-US" w:bidi="th-TH"/>
              </w:rPr>
              <w:t xml:space="preserve"> </w:t>
            </w:r>
            <w:proofErr w:type="spellStart"/>
            <w:r w:rsidRPr="00FE0DAE">
              <w:rPr>
                <w:rFonts w:ascii="Calibri" w:eastAsia="Times New Roman" w:hAnsi="Calibri" w:cs="Calibri"/>
                <w:color w:val="000000" w:themeColor="text1"/>
                <w:lang w:val="en-US" w:bidi="th-TH"/>
              </w:rPr>
              <w:t>affinis</w:t>
            </w:r>
            <w:proofErr w:type="spellEnd"/>
            <w:r w:rsidRPr="00FE0DAE">
              <w:rPr>
                <w:rFonts w:ascii="Calibri" w:eastAsia="Times New Roman" w:hAnsi="Calibri" w:cs="Calibri"/>
                <w:color w:val="000000" w:themeColor="text1"/>
                <w:lang w:val="en-US" w:bidi="th-TH"/>
              </w:rPr>
              <w:t xml:space="preserve"> bat coronavirus HKU2-related</w:t>
            </w:r>
            <w:r w:rsidR="00AC4F20" w:rsidRPr="00FE0DAE">
              <w:rPr>
                <w:rFonts w:ascii="Calibri" w:eastAsia="Times New Roman" w:hAnsi="Calibri" w:cs="Calibri"/>
                <w:color w:val="000000" w:themeColor="text1"/>
                <w:lang w:val="en-US" w:bidi="th-TH"/>
              </w:rPr>
              <w:t xml:space="preserve"> </w:t>
            </w:r>
            <w:r w:rsidR="4C440D73" w:rsidRPr="00FE0DAE">
              <w:rPr>
                <w:rFonts w:ascii="Calibri" w:eastAsia="Times New Roman" w:hAnsi="Calibri" w:cs="Calibri"/>
                <w:color w:val="000000" w:themeColor="text1"/>
                <w:lang w:val="en-US" w:bidi="th-TH"/>
              </w:rPr>
              <w:t>/ Swine acute diarrhea syndrome related coronavirus (SADS-</w:t>
            </w:r>
            <w:proofErr w:type="spellStart"/>
            <w:r w:rsidR="4C440D73" w:rsidRPr="00FE0DAE">
              <w:rPr>
                <w:rFonts w:ascii="Calibri" w:eastAsia="Times New Roman" w:hAnsi="Calibri" w:cs="Calibri"/>
                <w:color w:val="000000" w:themeColor="text1"/>
                <w:lang w:val="en-US" w:bidi="th-TH"/>
              </w:rPr>
              <w:t>CoV</w:t>
            </w:r>
            <w:proofErr w:type="spellEnd"/>
            <w:r w:rsidR="4C440D73" w:rsidRPr="00FE0DAE">
              <w:rPr>
                <w:rFonts w:ascii="Calibri" w:eastAsia="Times New Roman" w:hAnsi="Calibri" w:cs="Calibri"/>
                <w:color w:val="000000" w:themeColor="text1"/>
                <w:lang w:val="en-US" w:bidi="th-TH"/>
              </w:rPr>
              <w:t>)</w:t>
            </w:r>
          </w:p>
        </w:tc>
        <w:tc>
          <w:tcPr>
            <w:tcW w:w="1067" w:type="dxa"/>
            <w:tcBorders>
              <w:top w:val="nil"/>
              <w:left w:val="single" w:sz="4" w:space="0" w:color="auto"/>
              <w:bottom w:val="single" w:sz="4" w:space="0" w:color="auto"/>
              <w:right w:val="single" w:sz="4" w:space="0" w:color="auto"/>
            </w:tcBorders>
            <w:shd w:val="clear" w:color="auto" w:fill="auto"/>
            <w:vAlign w:val="center"/>
          </w:tcPr>
          <w:p w14:paraId="653F0AD0"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98%</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3E8EB111"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Feuang</w:t>
            </w:r>
            <w:proofErr w:type="spellEnd"/>
            <w:r w:rsidRPr="00FE0DAE">
              <w:rPr>
                <w:rFonts w:ascii="Calibri" w:eastAsia="Times New Roman" w:hAnsi="Calibri" w:cs="Calibri"/>
                <w:color w:val="000000"/>
                <w:lang w:val="en-US" w:bidi="th-TH"/>
              </w:rPr>
              <w:t xml:space="preserve"> (Site 1)</w:t>
            </w:r>
          </w:p>
        </w:tc>
        <w:tc>
          <w:tcPr>
            <w:tcW w:w="1285" w:type="dxa"/>
            <w:tcBorders>
              <w:top w:val="nil"/>
              <w:left w:val="nil"/>
              <w:bottom w:val="single" w:sz="4" w:space="0" w:color="auto"/>
              <w:right w:val="single" w:sz="4" w:space="0" w:color="auto"/>
            </w:tcBorders>
            <w:shd w:val="clear" w:color="auto" w:fill="auto"/>
            <w:noWrap/>
            <w:vAlign w:val="center"/>
            <w:hideMark/>
          </w:tcPr>
          <w:p w14:paraId="032BBB69"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 xml:space="preserve">Na </w:t>
            </w:r>
            <w:proofErr w:type="spellStart"/>
            <w:r w:rsidRPr="00FE0DAE">
              <w:rPr>
                <w:rFonts w:ascii="Calibri" w:eastAsia="Times New Roman" w:hAnsi="Calibri" w:cs="Calibri"/>
                <w:color w:val="000000"/>
                <w:lang w:val="en-US" w:bidi="th-TH"/>
              </w:rPr>
              <w:t>Ang</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3FC163A4"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Tong</w:t>
            </w:r>
          </w:p>
        </w:tc>
      </w:tr>
      <w:tr w:rsidR="00AB42D6" w:rsidRPr="00FE0DAE" w14:paraId="4BCB2C14"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37920864"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BANAL-20-290</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7858C2A9"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Eonycteris</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0030C18A"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spelaea</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14:paraId="697D6D39"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i/>
                <w:color w:val="000000"/>
                <w:lang w:val="en-US" w:bidi="th-TH"/>
              </w:rPr>
              <w:t>Betacoronavirus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0BD4165A"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Nobecovirus</w:t>
            </w:r>
            <w:proofErr w:type="spellEnd"/>
          </w:p>
        </w:tc>
        <w:tc>
          <w:tcPr>
            <w:tcW w:w="2450" w:type="dxa"/>
            <w:tcBorders>
              <w:top w:val="single" w:sz="4" w:space="0" w:color="auto"/>
              <w:left w:val="nil"/>
              <w:bottom w:val="single" w:sz="4" w:space="0" w:color="auto"/>
              <w:right w:val="single" w:sz="4" w:space="0" w:color="auto"/>
            </w:tcBorders>
            <w:shd w:val="clear" w:color="auto" w:fill="auto"/>
            <w:vAlign w:val="center"/>
          </w:tcPr>
          <w:p w14:paraId="626A391C" w14:textId="77777777" w:rsidR="00AB42D6" w:rsidRPr="00FE0DAE" w:rsidRDefault="14F1B0B6" w:rsidP="001B3211">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themeColor="text1"/>
                <w:lang w:val="en-US" w:bidi="th-TH"/>
              </w:rPr>
              <w:t>Rousettus</w:t>
            </w:r>
            <w:proofErr w:type="spellEnd"/>
            <w:r w:rsidRPr="00FE0DAE">
              <w:rPr>
                <w:rFonts w:ascii="Calibri" w:eastAsia="Times New Roman" w:hAnsi="Calibri" w:cs="Calibri"/>
                <w:color w:val="000000" w:themeColor="text1"/>
                <w:lang w:val="en-US" w:bidi="th-TH"/>
              </w:rPr>
              <w:t xml:space="preserve"> bat coronavirus GCCDC1</w:t>
            </w:r>
          </w:p>
        </w:tc>
        <w:tc>
          <w:tcPr>
            <w:tcW w:w="1067" w:type="dxa"/>
            <w:tcBorders>
              <w:top w:val="nil"/>
              <w:left w:val="single" w:sz="4" w:space="0" w:color="auto"/>
              <w:bottom w:val="single" w:sz="4" w:space="0" w:color="auto"/>
              <w:right w:val="single" w:sz="4" w:space="0" w:color="auto"/>
            </w:tcBorders>
            <w:shd w:val="clear" w:color="auto" w:fill="auto"/>
            <w:vAlign w:val="center"/>
          </w:tcPr>
          <w:p w14:paraId="201DCCC7"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99%</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3245AD75"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Maed</w:t>
            </w:r>
            <w:proofErr w:type="spellEnd"/>
            <w:r w:rsidRPr="00FE0DAE">
              <w:rPr>
                <w:rFonts w:ascii="Calibri" w:eastAsia="Times New Roman" w:hAnsi="Calibri" w:cs="Calibri"/>
                <w:color w:val="000000"/>
                <w:lang w:val="en-US" w:bidi="th-TH"/>
              </w:rPr>
              <w:t xml:space="preserve"> (Site 2)</w:t>
            </w:r>
          </w:p>
        </w:tc>
        <w:tc>
          <w:tcPr>
            <w:tcW w:w="1285" w:type="dxa"/>
            <w:tcBorders>
              <w:top w:val="nil"/>
              <w:left w:val="nil"/>
              <w:bottom w:val="single" w:sz="4" w:space="0" w:color="auto"/>
              <w:right w:val="single" w:sz="4" w:space="0" w:color="auto"/>
            </w:tcBorders>
            <w:shd w:val="clear" w:color="auto" w:fill="auto"/>
            <w:noWrap/>
            <w:vAlign w:val="center"/>
            <w:hideMark/>
          </w:tcPr>
          <w:p w14:paraId="361C4010"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Had Yao</w:t>
            </w:r>
          </w:p>
        </w:tc>
        <w:tc>
          <w:tcPr>
            <w:tcW w:w="1426" w:type="dxa"/>
            <w:tcBorders>
              <w:top w:val="nil"/>
              <w:left w:val="nil"/>
              <w:bottom w:val="single" w:sz="4" w:space="0" w:color="auto"/>
              <w:right w:val="single" w:sz="4" w:space="0" w:color="auto"/>
            </w:tcBorders>
            <w:shd w:val="clear" w:color="auto" w:fill="auto"/>
            <w:noWrap/>
            <w:vAlign w:val="center"/>
            <w:hideMark/>
          </w:tcPr>
          <w:p w14:paraId="74D2887D"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Keo</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tao</w:t>
            </w:r>
            <w:proofErr w:type="spellEnd"/>
            <w:r w:rsidRPr="00FE0DAE">
              <w:rPr>
                <w:rFonts w:ascii="Calibri" w:eastAsia="Times New Roman" w:hAnsi="Calibri" w:cs="Calibri"/>
                <w:color w:val="000000"/>
                <w:lang w:val="en-US" w:bidi="th-TH"/>
              </w:rPr>
              <w:t xml:space="preserve"> + Had Yao</w:t>
            </w:r>
          </w:p>
        </w:tc>
      </w:tr>
      <w:tr w:rsidR="00AB42D6" w:rsidRPr="00FE0DAE" w14:paraId="2438F4E5"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4C66E118"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BANAL-20-390</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21D629CA"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Eonycteris</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300DFC95"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spelaea</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14:paraId="239F9D92"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i/>
                <w:color w:val="000000"/>
                <w:lang w:val="en-US" w:bidi="th-TH"/>
              </w:rPr>
              <w:t>Betacoronavirus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3D6CC1C8"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Nobecovirus</w:t>
            </w:r>
            <w:proofErr w:type="spellEnd"/>
          </w:p>
        </w:tc>
        <w:tc>
          <w:tcPr>
            <w:tcW w:w="2450" w:type="dxa"/>
            <w:tcBorders>
              <w:top w:val="single" w:sz="4" w:space="0" w:color="auto"/>
              <w:left w:val="nil"/>
              <w:bottom w:val="single" w:sz="4" w:space="0" w:color="auto"/>
              <w:right w:val="single" w:sz="4" w:space="0" w:color="auto"/>
            </w:tcBorders>
            <w:vAlign w:val="center"/>
          </w:tcPr>
          <w:p w14:paraId="1052E409" w14:textId="77777777" w:rsidR="00AB42D6" w:rsidRPr="00FE0DAE" w:rsidRDefault="2CF88A99" w:rsidP="001B3211">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themeColor="text1"/>
                <w:lang w:val="en-US" w:bidi="th-TH"/>
              </w:rPr>
              <w:t>Rousettus</w:t>
            </w:r>
            <w:proofErr w:type="spellEnd"/>
            <w:r w:rsidRPr="00FE0DAE">
              <w:rPr>
                <w:rFonts w:ascii="Calibri" w:eastAsia="Times New Roman" w:hAnsi="Calibri" w:cs="Calibri"/>
                <w:color w:val="000000" w:themeColor="text1"/>
                <w:lang w:val="en-US" w:bidi="th-TH"/>
              </w:rPr>
              <w:t xml:space="preserve"> bat coronavirus GCCDC1</w:t>
            </w:r>
          </w:p>
        </w:tc>
        <w:tc>
          <w:tcPr>
            <w:tcW w:w="1067" w:type="dxa"/>
            <w:tcBorders>
              <w:top w:val="nil"/>
              <w:left w:val="single" w:sz="4" w:space="0" w:color="auto"/>
              <w:bottom w:val="single" w:sz="4" w:space="0" w:color="auto"/>
              <w:right w:val="single" w:sz="4" w:space="0" w:color="auto"/>
            </w:tcBorders>
            <w:vAlign w:val="center"/>
          </w:tcPr>
          <w:p w14:paraId="5702E098"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97%</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246F1152"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Maed</w:t>
            </w:r>
            <w:proofErr w:type="spellEnd"/>
            <w:r w:rsidRPr="00FE0DAE">
              <w:rPr>
                <w:rFonts w:ascii="Calibri" w:eastAsia="Times New Roman" w:hAnsi="Calibri" w:cs="Calibri"/>
                <w:color w:val="000000"/>
                <w:lang w:val="en-US" w:bidi="th-TH"/>
              </w:rPr>
              <w:t xml:space="preserve"> (Site 2)</w:t>
            </w:r>
          </w:p>
        </w:tc>
        <w:tc>
          <w:tcPr>
            <w:tcW w:w="1285" w:type="dxa"/>
            <w:tcBorders>
              <w:top w:val="nil"/>
              <w:left w:val="nil"/>
              <w:bottom w:val="single" w:sz="4" w:space="0" w:color="auto"/>
              <w:right w:val="single" w:sz="4" w:space="0" w:color="auto"/>
            </w:tcBorders>
            <w:shd w:val="clear" w:color="auto" w:fill="auto"/>
            <w:noWrap/>
            <w:vAlign w:val="center"/>
            <w:hideMark/>
          </w:tcPr>
          <w:p w14:paraId="53F8320E"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Huay</w:t>
            </w:r>
            <w:proofErr w:type="spellEnd"/>
            <w:r w:rsidRPr="00FE0DAE">
              <w:rPr>
                <w:rFonts w:ascii="Calibri" w:eastAsia="Times New Roman" w:hAnsi="Calibri" w:cs="Calibri"/>
                <w:color w:val="000000"/>
                <w:lang w:val="en-US" w:bidi="th-TH"/>
              </w:rPr>
              <w:t xml:space="preserve"> Pa </w:t>
            </w:r>
            <w:proofErr w:type="spellStart"/>
            <w:r w:rsidRPr="00FE0DAE">
              <w:rPr>
                <w:rFonts w:ascii="Calibri" w:eastAsia="Times New Roman" w:hAnsi="Calibri" w:cs="Calibri"/>
                <w:color w:val="000000"/>
                <w:lang w:val="en-US" w:bidi="th-TH"/>
              </w:rPr>
              <w:t>Mak</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73A536EC"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Keo</w:t>
            </w:r>
            <w:proofErr w:type="spellEnd"/>
            <w:r w:rsidRPr="00FE0DAE">
              <w:rPr>
                <w:rFonts w:ascii="Calibri" w:eastAsia="Times New Roman" w:hAnsi="Calibri" w:cs="Calibri"/>
                <w:color w:val="000000"/>
                <w:lang w:val="en-US" w:bidi="th-TH"/>
              </w:rPr>
              <w:t xml:space="preserve"> Tao</w:t>
            </w:r>
          </w:p>
        </w:tc>
      </w:tr>
      <w:tr w:rsidR="00AB42D6" w:rsidRPr="00FE0DAE" w14:paraId="498BE388"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3817C417"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BANAL-20-395</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02CA8A77"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Eonycteris</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2F2E9E1F"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spelaea</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14:paraId="2A74C928" w14:textId="77777777" w:rsidR="00AB42D6" w:rsidRPr="00FE0DAE" w:rsidRDefault="6C81EA65" w:rsidP="3EEA8C10">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i/>
                <w:iCs/>
                <w:color w:val="000000" w:themeColor="text1"/>
                <w:lang w:val="en-US" w:bidi="th-TH"/>
              </w:rPr>
              <w:t>Betacoronavirus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5D55CF5B" w14:textId="77777777" w:rsidR="00AB42D6" w:rsidRPr="00FE0DAE" w:rsidRDefault="59FD2C4B" w:rsidP="3EEA8C10">
            <w:pPr>
              <w:spacing w:after="0" w:line="240" w:lineRule="auto"/>
              <w:jc w:val="center"/>
              <w:rPr>
                <w:rFonts w:ascii="Calibri" w:eastAsia="Times New Roman" w:hAnsi="Calibri" w:cs="Calibri"/>
                <w:i/>
                <w:iCs/>
                <w:color w:val="000000"/>
                <w:lang w:val="en-US" w:bidi="th-TH"/>
              </w:rPr>
            </w:pPr>
            <w:proofErr w:type="spellStart"/>
            <w:r w:rsidRPr="00FE0DAE">
              <w:rPr>
                <w:rFonts w:ascii="Calibri" w:eastAsia="Times New Roman" w:hAnsi="Calibri" w:cs="Calibri"/>
                <w:i/>
                <w:iCs/>
                <w:color w:val="000000" w:themeColor="text1"/>
                <w:lang w:val="en-US" w:bidi="th-TH"/>
              </w:rPr>
              <w:t>Nobecovirus</w:t>
            </w:r>
            <w:proofErr w:type="spellEnd"/>
          </w:p>
        </w:tc>
        <w:tc>
          <w:tcPr>
            <w:tcW w:w="2450" w:type="dxa"/>
            <w:tcBorders>
              <w:top w:val="single" w:sz="4" w:space="0" w:color="auto"/>
              <w:left w:val="nil"/>
              <w:bottom w:val="single" w:sz="4" w:space="0" w:color="auto"/>
              <w:right w:val="single" w:sz="4" w:space="0" w:color="auto"/>
            </w:tcBorders>
            <w:vAlign w:val="center"/>
          </w:tcPr>
          <w:p w14:paraId="4000CF5E" w14:textId="77777777" w:rsidR="00AB42D6" w:rsidRPr="00FE0DAE" w:rsidRDefault="00101C31" w:rsidP="001B3211">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themeColor="text1"/>
                <w:lang w:val="en-US" w:bidi="th-TH"/>
              </w:rPr>
              <w:t>Rousettus</w:t>
            </w:r>
            <w:proofErr w:type="spellEnd"/>
            <w:r w:rsidRPr="00FE0DAE">
              <w:rPr>
                <w:rFonts w:ascii="Calibri" w:eastAsia="Times New Roman" w:hAnsi="Calibri" w:cs="Calibri"/>
                <w:color w:val="000000" w:themeColor="text1"/>
                <w:lang w:val="en-US" w:bidi="th-TH"/>
              </w:rPr>
              <w:t xml:space="preserve"> bat coronavirus GCCDC1</w:t>
            </w:r>
          </w:p>
        </w:tc>
        <w:tc>
          <w:tcPr>
            <w:tcW w:w="1067" w:type="dxa"/>
            <w:tcBorders>
              <w:top w:val="nil"/>
              <w:left w:val="single" w:sz="4" w:space="0" w:color="auto"/>
              <w:bottom w:val="single" w:sz="4" w:space="0" w:color="auto"/>
              <w:right w:val="single" w:sz="4" w:space="0" w:color="auto"/>
            </w:tcBorders>
            <w:vAlign w:val="center"/>
          </w:tcPr>
          <w:p w14:paraId="7A2025E8" w14:textId="77777777" w:rsidR="00AB42D6" w:rsidRPr="00FE0DAE" w:rsidRDefault="316584A4" w:rsidP="3EA24F8B">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themeColor="text1"/>
                <w:lang w:val="en-US" w:bidi="th-TH"/>
              </w:rPr>
              <w:t>99%</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3E5B308A"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Maed</w:t>
            </w:r>
            <w:proofErr w:type="spellEnd"/>
            <w:r w:rsidRPr="00FE0DAE">
              <w:rPr>
                <w:rFonts w:ascii="Calibri" w:eastAsia="Times New Roman" w:hAnsi="Calibri" w:cs="Calibri"/>
                <w:color w:val="000000"/>
                <w:lang w:val="en-US" w:bidi="th-TH"/>
              </w:rPr>
              <w:t xml:space="preserve"> (Site 2)</w:t>
            </w:r>
          </w:p>
        </w:tc>
        <w:tc>
          <w:tcPr>
            <w:tcW w:w="1285" w:type="dxa"/>
            <w:tcBorders>
              <w:top w:val="nil"/>
              <w:left w:val="nil"/>
              <w:bottom w:val="single" w:sz="4" w:space="0" w:color="auto"/>
              <w:right w:val="single" w:sz="4" w:space="0" w:color="auto"/>
            </w:tcBorders>
            <w:shd w:val="clear" w:color="auto" w:fill="auto"/>
            <w:noWrap/>
            <w:vAlign w:val="center"/>
            <w:hideMark/>
          </w:tcPr>
          <w:p w14:paraId="4B61F054"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Huay</w:t>
            </w:r>
            <w:proofErr w:type="spellEnd"/>
            <w:r w:rsidRPr="00FE0DAE">
              <w:rPr>
                <w:rFonts w:ascii="Calibri" w:eastAsia="Times New Roman" w:hAnsi="Calibri" w:cs="Calibri"/>
                <w:color w:val="000000"/>
                <w:lang w:val="en-US" w:bidi="th-TH"/>
              </w:rPr>
              <w:t xml:space="preserve"> Pa </w:t>
            </w:r>
            <w:proofErr w:type="spellStart"/>
            <w:r w:rsidRPr="00FE0DAE">
              <w:rPr>
                <w:rFonts w:ascii="Calibri" w:eastAsia="Times New Roman" w:hAnsi="Calibri" w:cs="Calibri"/>
                <w:color w:val="000000"/>
                <w:lang w:val="en-US" w:bidi="th-TH"/>
              </w:rPr>
              <w:t>Mak</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074DAA53"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Keo</w:t>
            </w:r>
            <w:proofErr w:type="spellEnd"/>
            <w:r w:rsidRPr="00FE0DAE">
              <w:rPr>
                <w:rFonts w:ascii="Calibri" w:eastAsia="Times New Roman" w:hAnsi="Calibri" w:cs="Calibri"/>
                <w:color w:val="000000"/>
                <w:lang w:val="en-US" w:bidi="th-TH"/>
              </w:rPr>
              <w:t xml:space="preserve"> Tao</w:t>
            </w:r>
          </w:p>
        </w:tc>
      </w:tr>
      <w:tr w:rsidR="00AB42D6" w:rsidRPr="00FE0DAE" w14:paraId="5A606BA0"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16A4A6C9"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BANAL-20-398</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459F2058"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Eonycteris</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04A8BA12"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spelaea</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14:paraId="57F6FFCE" w14:textId="77777777" w:rsidR="00AB42D6" w:rsidRPr="00FE0DAE" w:rsidRDefault="75DD289E" w:rsidP="3EEA8C10">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i/>
                <w:iCs/>
                <w:color w:val="000000" w:themeColor="text1"/>
                <w:lang w:val="en-US" w:bidi="th-TH"/>
              </w:rPr>
              <w:t>Betacoronavirus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39C075AD" w14:textId="77777777" w:rsidR="00AB42D6" w:rsidRPr="00FE0DAE" w:rsidRDefault="5CFA2984" w:rsidP="3EEA8C10">
            <w:pPr>
              <w:spacing w:after="0" w:line="240" w:lineRule="auto"/>
              <w:jc w:val="center"/>
              <w:rPr>
                <w:rFonts w:ascii="Calibri" w:eastAsia="Times New Roman" w:hAnsi="Calibri" w:cs="Calibri"/>
                <w:i/>
                <w:iCs/>
                <w:color w:val="000000"/>
                <w:lang w:val="en-US" w:bidi="th-TH"/>
              </w:rPr>
            </w:pPr>
            <w:proofErr w:type="spellStart"/>
            <w:r w:rsidRPr="00FE0DAE">
              <w:rPr>
                <w:rFonts w:ascii="Calibri" w:eastAsia="Times New Roman" w:hAnsi="Calibri" w:cs="Calibri"/>
                <w:i/>
                <w:iCs/>
                <w:color w:val="000000" w:themeColor="text1"/>
                <w:lang w:val="en-US" w:bidi="th-TH"/>
              </w:rPr>
              <w:t>Nobecovirus</w:t>
            </w:r>
            <w:proofErr w:type="spellEnd"/>
          </w:p>
        </w:tc>
        <w:tc>
          <w:tcPr>
            <w:tcW w:w="2450" w:type="dxa"/>
            <w:tcBorders>
              <w:top w:val="single" w:sz="4" w:space="0" w:color="auto"/>
              <w:left w:val="nil"/>
              <w:bottom w:val="single" w:sz="4" w:space="0" w:color="auto"/>
              <w:right w:val="single" w:sz="4" w:space="0" w:color="auto"/>
            </w:tcBorders>
            <w:vAlign w:val="center"/>
          </w:tcPr>
          <w:p w14:paraId="276F40A5" w14:textId="77777777" w:rsidR="00AB42D6" w:rsidRPr="00FE0DAE" w:rsidRDefault="36D4BC06" w:rsidP="001B3211">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themeColor="text1"/>
                <w:lang w:val="en-US" w:bidi="th-TH"/>
              </w:rPr>
              <w:t>Rousettus</w:t>
            </w:r>
            <w:proofErr w:type="spellEnd"/>
            <w:r w:rsidRPr="00FE0DAE">
              <w:rPr>
                <w:rFonts w:ascii="Calibri" w:eastAsia="Times New Roman" w:hAnsi="Calibri" w:cs="Calibri"/>
                <w:color w:val="000000" w:themeColor="text1"/>
                <w:lang w:val="en-US" w:bidi="th-TH"/>
              </w:rPr>
              <w:t xml:space="preserve"> bat coronavirus GCCDC1</w:t>
            </w:r>
          </w:p>
        </w:tc>
        <w:tc>
          <w:tcPr>
            <w:tcW w:w="1067" w:type="dxa"/>
            <w:tcBorders>
              <w:top w:val="nil"/>
              <w:left w:val="single" w:sz="4" w:space="0" w:color="auto"/>
              <w:bottom w:val="single" w:sz="4" w:space="0" w:color="auto"/>
              <w:right w:val="single" w:sz="4" w:space="0" w:color="auto"/>
            </w:tcBorders>
            <w:vAlign w:val="center"/>
          </w:tcPr>
          <w:p w14:paraId="720FC8C3" w14:textId="77777777" w:rsidR="00AB42D6" w:rsidRPr="00FE0DAE" w:rsidRDefault="4DA5979C" w:rsidP="3EA24F8B">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themeColor="text1"/>
                <w:lang w:val="en-US" w:bidi="th-TH"/>
              </w:rPr>
              <w:t>99%</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6295E456"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Maed</w:t>
            </w:r>
            <w:proofErr w:type="spellEnd"/>
            <w:r w:rsidRPr="00FE0DAE">
              <w:rPr>
                <w:rFonts w:ascii="Calibri" w:eastAsia="Times New Roman" w:hAnsi="Calibri" w:cs="Calibri"/>
                <w:color w:val="000000"/>
                <w:lang w:val="en-US" w:bidi="th-TH"/>
              </w:rPr>
              <w:t xml:space="preserve"> (Site 2)</w:t>
            </w:r>
          </w:p>
        </w:tc>
        <w:tc>
          <w:tcPr>
            <w:tcW w:w="1285" w:type="dxa"/>
            <w:tcBorders>
              <w:top w:val="nil"/>
              <w:left w:val="nil"/>
              <w:bottom w:val="single" w:sz="4" w:space="0" w:color="auto"/>
              <w:right w:val="single" w:sz="4" w:space="0" w:color="auto"/>
            </w:tcBorders>
            <w:shd w:val="clear" w:color="auto" w:fill="auto"/>
            <w:noWrap/>
            <w:vAlign w:val="center"/>
            <w:hideMark/>
          </w:tcPr>
          <w:p w14:paraId="2B65AF0E"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Huay</w:t>
            </w:r>
            <w:proofErr w:type="spellEnd"/>
            <w:r w:rsidRPr="00FE0DAE">
              <w:rPr>
                <w:rFonts w:ascii="Calibri" w:eastAsia="Times New Roman" w:hAnsi="Calibri" w:cs="Calibri"/>
                <w:color w:val="000000"/>
                <w:lang w:val="en-US" w:bidi="th-TH"/>
              </w:rPr>
              <w:t xml:space="preserve"> Pa </w:t>
            </w:r>
            <w:proofErr w:type="spellStart"/>
            <w:r w:rsidRPr="00FE0DAE">
              <w:rPr>
                <w:rFonts w:ascii="Calibri" w:eastAsia="Times New Roman" w:hAnsi="Calibri" w:cs="Calibri"/>
                <w:color w:val="000000"/>
                <w:lang w:val="en-US" w:bidi="th-TH"/>
              </w:rPr>
              <w:t>Mak</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76F97091"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Keo</w:t>
            </w:r>
            <w:proofErr w:type="spellEnd"/>
            <w:r w:rsidRPr="00FE0DAE">
              <w:rPr>
                <w:rFonts w:ascii="Calibri" w:eastAsia="Times New Roman" w:hAnsi="Calibri" w:cs="Calibri"/>
                <w:color w:val="000000"/>
                <w:lang w:val="en-US" w:bidi="th-TH"/>
              </w:rPr>
              <w:t xml:space="preserve"> Tao</w:t>
            </w:r>
          </w:p>
        </w:tc>
      </w:tr>
      <w:tr w:rsidR="00AB42D6" w:rsidRPr="00FE0DAE" w14:paraId="40A87357"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400DCA31"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BANAL-20-403</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6C12974F"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Eonycteris</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2043A5EA"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spelaea</w:t>
            </w:r>
            <w:proofErr w:type="spellEnd"/>
          </w:p>
        </w:tc>
        <w:tc>
          <w:tcPr>
            <w:tcW w:w="2295" w:type="dxa"/>
            <w:tcBorders>
              <w:top w:val="nil"/>
              <w:left w:val="nil"/>
              <w:bottom w:val="single" w:sz="4" w:space="0" w:color="auto"/>
              <w:right w:val="single" w:sz="4" w:space="0" w:color="auto"/>
            </w:tcBorders>
            <w:shd w:val="clear" w:color="auto" w:fill="auto"/>
            <w:noWrap/>
            <w:vAlign w:val="center"/>
            <w:hideMark/>
          </w:tcPr>
          <w:p w14:paraId="5E40D15B" w14:textId="77777777" w:rsidR="00AB42D6" w:rsidRPr="00FE0DAE" w:rsidRDefault="4EFBA896" w:rsidP="3EEA8C10">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i/>
                <w:iCs/>
                <w:color w:val="000000" w:themeColor="text1"/>
                <w:lang w:val="en-US" w:bidi="th-TH"/>
              </w:rPr>
              <w:t>Betacoronavirus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77AC779B" w14:textId="77777777" w:rsidR="00AB42D6" w:rsidRPr="00FE0DAE" w:rsidRDefault="601AEC3B" w:rsidP="3EEA8C10">
            <w:pPr>
              <w:spacing w:after="0" w:line="240" w:lineRule="auto"/>
              <w:jc w:val="center"/>
              <w:rPr>
                <w:rFonts w:ascii="Calibri" w:eastAsia="Times New Roman" w:hAnsi="Calibri" w:cs="Calibri"/>
                <w:i/>
                <w:iCs/>
                <w:color w:val="000000"/>
                <w:lang w:val="en-US" w:bidi="th-TH"/>
              </w:rPr>
            </w:pPr>
            <w:proofErr w:type="spellStart"/>
            <w:r w:rsidRPr="00FE0DAE">
              <w:rPr>
                <w:rFonts w:ascii="Calibri" w:eastAsia="Times New Roman" w:hAnsi="Calibri" w:cs="Calibri"/>
                <w:i/>
                <w:iCs/>
                <w:color w:val="000000" w:themeColor="text1"/>
                <w:lang w:val="en-US" w:bidi="th-TH"/>
              </w:rPr>
              <w:t>Nobecovirus</w:t>
            </w:r>
            <w:proofErr w:type="spellEnd"/>
          </w:p>
        </w:tc>
        <w:tc>
          <w:tcPr>
            <w:tcW w:w="2450" w:type="dxa"/>
            <w:tcBorders>
              <w:top w:val="single" w:sz="4" w:space="0" w:color="auto"/>
              <w:left w:val="nil"/>
              <w:bottom w:val="single" w:sz="4" w:space="0" w:color="auto"/>
              <w:right w:val="single" w:sz="4" w:space="0" w:color="auto"/>
            </w:tcBorders>
            <w:vAlign w:val="center"/>
          </w:tcPr>
          <w:p w14:paraId="2E757690" w14:textId="77777777" w:rsidR="00AB42D6" w:rsidRPr="00FE0DAE" w:rsidRDefault="79D4CDC7" w:rsidP="001B3211">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themeColor="text1"/>
                <w:lang w:val="en-US" w:bidi="th-TH"/>
              </w:rPr>
              <w:t>Rousettus</w:t>
            </w:r>
            <w:proofErr w:type="spellEnd"/>
            <w:r w:rsidRPr="00FE0DAE">
              <w:rPr>
                <w:rFonts w:ascii="Calibri" w:eastAsia="Times New Roman" w:hAnsi="Calibri" w:cs="Calibri"/>
                <w:color w:val="000000" w:themeColor="text1"/>
                <w:lang w:val="en-US" w:bidi="th-TH"/>
              </w:rPr>
              <w:t xml:space="preserve"> bat coronavirus GCCDC1</w:t>
            </w:r>
          </w:p>
        </w:tc>
        <w:tc>
          <w:tcPr>
            <w:tcW w:w="1067" w:type="dxa"/>
            <w:tcBorders>
              <w:top w:val="nil"/>
              <w:left w:val="single" w:sz="4" w:space="0" w:color="auto"/>
              <w:bottom w:val="single" w:sz="4" w:space="0" w:color="auto"/>
              <w:right w:val="single" w:sz="4" w:space="0" w:color="auto"/>
            </w:tcBorders>
            <w:vAlign w:val="center"/>
          </w:tcPr>
          <w:p w14:paraId="6B523286" w14:textId="77777777" w:rsidR="00AB42D6" w:rsidRPr="00FE0DAE" w:rsidRDefault="5297442D" w:rsidP="3EA24F8B">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themeColor="text1"/>
                <w:lang w:val="en-US" w:bidi="th-TH"/>
              </w:rPr>
              <w:t>99%</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4B693212"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Maed</w:t>
            </w:r>
            <w:proofErr w:type="spellEnd"/>
            <w:r w:rsidRPr="00FE0DAE">
              <w:rPr>
                <w:rFonts w:ascii="Calibri" w:eastAsia="Times New Roman" w:hAnsi="Calibri" w:cs="Calibri"/>
                <w:color w:val="000000"/>
                <w:lang w:val="en-US" w:bidi="th-TH"/>
              </w:rPr>
              <w:t xml:space="preserve"> (Site 2)</w:t>
            </w:r>
          </w:p>
        </w:tc>
        <w:tc>
          <w:tcPr>
            <w:tcW w:w="1285" w:type="dxa"/>
            <w:tcBorders>
              <w:top w:val="nil"/>
              <w:left w:val="nil"/>
              <w:bottom w:val="single" w:sz="4" w:space="0" w:color="auto"/>
              <w:right w:val="single" w:sz="4" w:space="0" w:color="auto"/>
            </w:tcBorders>
            <w:shd w:val="clear" w:color="auto" w:fill="auto"/>
            <w:noWrap/>
            <w:vAlign w:val="center"/>
            <w:hideMark/>
          </w:tcPr>
          <w:p w14:paraId="1DB2ABE4"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Huay</w:t>
            </w:r>
            <w:proofErr w:type="spellEnd"/>
            <w:r w:rsidRPr="00FE0DAE">
              <w:rPr>
                <w:rFonts w:ascii="Calibri" w:eastAsia="Times New Roman" w:hAnsi="Calibri" w:cs="Calibri"/>
                <w:color w:val="000000"/>
                <w:lang w:val="en-US" w:bidi="th-TH"/>
              </w:rPr>
              <w:t xml:space="preserve"> Pa </w:t>
            </w:r>
            <w:proofErr w:type="spellStart"/>
            <w:r w:rsidRPr="00FE0DAE">
              <w:rPr>
                <w:rFonts w:ascii="Calibri" w:eastAsia="Times New Roman" w:hAnsi="Calibri" w:cs="Calibri"/>
                <w:color w:val="000000"/>
                <w:lang w:val="en-US" w:bidi="th-TH"/>
              </w:rPr>
              <w:t>Mak</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6A790B03"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Keo</w:t>
            </w:r>
            <w:proofErr w:type="spellEnd"/>
            <w:r w:rsidRPr="00FE0DAE">
              <w:rPr>
                <w:rFonts w:ascii="Calibri" w:eastAsia="Times New Roman" w:hAnsi="Calibri" w:cs="Calibri"/>
                <w:color w:val="000000"/>
                <w:lang w:val="en-US" w:bidi="th-TH"/>
              </w:rPr>
              <w:t xml:space="preserve"> Tao</w:t>
            </w:r>
          </w:p>
        </w:tc>
      </w:tr>
      <w:tr w:rsidR="00AB42D6" w:rsidRPr="00FE0DAE" w14:paraId="3F6E2BA2"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195DB71C"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BANAL-20-416</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3B46733B"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Cynopterus</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18BF71E8"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i/>
                <w:color w:val="000000"/>
                <w:lang w:val="en-US" w:bidi="th-TH"/>
              </w:rPr>
              <w:t>sphinx</w:t>
            </w:r>
          </w:p>
        </w:tc>
        <w:tc>
          <w:tcPr>
            <w:tcW w:w="2295" w:type="dxa"/>
            <w:tcBorders>
              <w:top w:val="nil"/>
              <w:left w:val="nil"/>
              <w:bottom w:val="single" w:sz="4" w:space="0" w:color="auto"/>
              <w:right w:val="single" w:sz="4" w:space="0" w:color="auto"/>
            </w:tcBorders>
            <w:shd w:val="clear" w:color="auto" w:fill="auto"/>
            <w:noWrap/>
            <w:vAlign w:val="center"/>
            <w:hideMark/>
          </w:tcPr>
          <w:p w14:paraId="03819219" w14:textId="77777777" w:rsidR="00AB42D6" w:rsidRPr="00FE0DAE" w:rsidRDefault="03EA89C0" w:rsidP="3EEA8C10">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i/>
                <w:iCs/>
                <w:color w:val="000000" w:themeColor="text1"/>
                <w:lang w:val="en-US" w:bidi="th-TH"/>
              </w:rPr>
              <w:t>Betacoronavirus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1CCE8122" w14:textId="77777777" w:rsidR="00AB42D6" w:rsidRPr="00FE0DAE" w:rsidRDefault="0664829D" w:rsidP="3EEA8C10">
            <w:pPr>
              <w:spacing w:after="0" w:line="240" w:lineRule="auto"/>
              <w:jc w:val="center"/>
              <w:rPr>
                <w:rFonts w:ascii="Calibri" w:eastAsia="Times New Roman" w:hAnsi="Calibri" w:cs="Calibri"/>
                <w:i/>
                <w:iCs/>
                <w:color w:val="000000"/>
                <w:lang w:val="en-US" w:bidi="th-TH"/>
              </w:rPr>
            </w:pPr>
            <w:proofErr w:type="spellStart"/>
            <w:r w:rsidRPr="00FE0DAE">
              <w:rPr>
                <w:rFonts w:ascii="Calibri" w:eastAsia="Times New Roman" w:hAnsi="Calibri" w:cs="Calibri"/>
                <w:i/>
                <w:iCs/>
                <w:color w:val="000000" w:themeColor="text1"/>
                <w:lang w:val="en-US" w:bidi="th-TH"/>
              </w:rPr>
              <w:t>Nobecovirus</w:t>
            </w:r>
            <w:proofErr w:type="spellEnd"/>
          </w:p>
        </w:tc>
        <w:tc>
          <w:tcPr>
            <w:tcW w:w="2450" w:type="dxa"/>
            <w:tcBorders>
              <w:top w:val="single" w:sz="4" w:space="0" w:color="auto"/>
              <w:left w:val="nil"/>
              <w:bottom w:val="single" w:sz="4" w:space="0" w:color="auto"/>
              <w:right w:val="single" w:sz="4" w:space="0" w:color="auto"/>
            </w:tcBorders>
            <w:vAlign w:val="center"/>
          </w:tcPr>
          <w:p w14:paraId="393CA3BC" w14:textId="77777777" w:rsidR="00AB42D6" w:rsidRPr="00FE0DAE" w:rsidRDefault="7560821D" w:rsidP="001B3211">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themeColor="text1"/>
                <w:lang w:val="en-US" w:bidi="th-TH"/>
              </w:rPr>
              <w:t>Rousettus</w:t>
            </w:r>
            <w:proofErr w:type="spellEnd"/>
            <w:r w:rsidRPr="00FE0DAE">
              <w:rPr>
                <w:rFonts w:ascii="Calibri" w:eastAsia="Times New Roman" w:hAnsi="Calibri" w:cs="Calibri"/>
                <w:color w:val="000000" w:themeColor="text1"/>
                <w:lang w:val="en-US" w:bidi="th-TH"/>
              </w:rPr>
              <w:t xml:space="preserve"> bat coronavirus GCCDC1</w:t>
            </w:r>
          </w:p>
        </w:tc>
        <w:tc>
          <w:tcPr>
            <w:tcW w:w="1067" w:type="dxa"/>
            <w:tcBorders>
              <w:top w:val="nil"/>
              <w:left w:val="single" w:sz="4" w:space="0" w:color="auto"/>
              <w:bottom w:val="single" w:sz="4" w:space="0" w:color="auto"/>
              <w:right w:val="single" w:sz="4" w:space="0" w:color="auto"/>
            </w:tcBorders>
            <w:vAlign w:val="center"/>
          </w:tcPr>
          <w:p w14:paraId="6662277B" w14:textId="77777777" w:rsidR="00AB42D6" w:rsidRPr="00FE0DAE" w:rsidRDefault="0B84D8ED" w:rsidP="3EA24F8B">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themeColor="text1"/>
                <w:lang w:val="en-US" w:bidi="th-TH"/>
              </w:rPr>
              <w:t>99%</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5E917EC3"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Maed</w:t>
            </w:r>
            <w:proofErr w:type="spellEnd"/>
            <w:r w:rsidRPr="00FE0DAE">
              <w:rPr>
                <w:rFonts w:ascii="Calibri" w:eastAsia="Times New Roman" w:hAnsi="Calibri" w:cs="Calibri"/>
                <w:color w:val="000000"/>
                <w:lang w:val="en-US" w:bidi="th-TH"/>
              </w:rPr>
              <w:t xml:space="preserve"> (Site 2)</w:t>
            </w:r>
          </w:p>
        </w:tc>
        <w:tc>
          <w:tcPr>
            <w:tcW w:w="1285" w:type="dxa"/>
            <w:tcBorders>
              <w:top w:val="nil"/>
              <w:left w:val="nil"/>
              <w:bottom w:val="single" w:sz="4" w:space="0" w:color="auto"/>
              <w:right w:val="single" w:sz="4" w:space="0" w:color="auto"/>
            </w:tcBorders>
            <w:shd w:val="clear" w:color="auto" w:fill="auto"/>
            <w:noWrap/>
            <w:vAlign w:val="center"/>
            <w:hideMark/>
          </w:tcPr>
          <w:p w14:paraId="0EB8D9F5"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Huay</w:t>
            </w:r>
            <w:proofErr w:type="spellEnd"/>
            <w:r w:rsidRPr="00FE0DAE">
              <w:rPr>
                <w:rFonts w:ascii="Calibri" w:eastAsia="Times New Roman" w:hAnsi="Calibri" w:cs="Calibri"/>
                <w:color w:val="000000"/>
                <w:lang w:val="en-US" w:bidi="th-TH"/>
              </w:rPr>
              <w:t xml:space="preserve"> Pa </w:t>
            </w:r>
            <w:proofErr w:type="spellStart"/>
            <w:r w:rsidRPr="00FE0DAE">
              <w:rPr>
                <w:rFonts w:ascii="Calibri" w:eastAsia="Times New Roman" w:hAnsi="Calibri" w:cs="Calibri"/>
                <w:color w:val="000000"/>
                <w:lang w:val="en-US" w:bidi="th-TH"/>
              </w:rPr>
              <w:t>Mak</w:t>
            </w:r>
            <w:proofErr w:type="spellEnd"/>
          </w:p>
        </w:tc>
        <w:tc>
          <w:tcPr>
            <w:tcW w:w="1426" w:type="dxa"/>
            <w:tcBorders>
              <w:top w:val="nil"/>
              <w:left w:val="nil"/>
              <w:bottom w:val="single" w:sz="4" w:space="0" w:color="auto"/>
              <w:right w:val="single" w:sz="4" w:space="0" w:color="auto"/>
            </w:tcBorders>
            <w:shd w:val="clear" w:color="auto" w:fill="auto"/>
            <w:noWrap/>
            <w:vAlign w:val="center"/>
            <w:hideMark/>
          </w:tcPr>
          <w:p w14:paraId="648E3AAF"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Pha</w:t>
            </w:r>
            <w:proofErr w:type="spellEnd"/>
            <w:r w:rsidRPr="00FE0DAE">
              <w:rPr>
                <w:rFonts w:ascii="Calibri" w:eastAsia="Times New Roman" w:hAnsi="Calibri" w:cs="Calibri"/>
                <w:color w:val="000000"/>
                <w:lang w:val="en-US" w:bidi="th-TH"/>
              </w:rPr>
              <w:t xml:space="preserve"> </w:t>
            </w:r>
            <w:proofErr w:type="spellStart"/>
            <w:r w:rsidRPr="00FE0DAE">
              <w:rPr>
                <w:rFonts w:ascii="Calibri" w:eastAsia="Times New Roman" w:hAnsi="Calibri" w:cs="Calibri"/>
                <w:color w:val="000000"/>
                <w:lang w:val="en-US" w:bidi="th-TH"/>
              </w:rPr>
              <w:t>Moum</w:t>
            </w:r>
            <w:proofErr w:type="spellEnd"/>
          </w:p>
        </w:tc>
      </w:tr>
      <w:tr w:rsidR="00AB42D6" w:rsidRPr="00FE0DAE" w14:paraId="7B97E4D6" w14:textId="77777777" w:rsidTr="00597EC1">
        <w:trPr>
          <w:trHeight w:val="288"/>
        </w:trPr>
        <w:tc>
          <w:tcPr>
            <w:tcW w:w="1085" w:type="dxa"/>
            <w:tcBorders>
              <w:top w:val="single" w:sz="4" w:space="0" w:color="auto"/>
              <w:left w:val="single" w:sz="4" w:space="0" w:color="auto"/>
              <w:bottom w:val="single" w:sz="4" w:space="0" w:color="auto"/>
              <w:right w:val="single" w:sz="4" w:space="0" w:color="auto"/>
            </w:tcBorders>
            <w:vAlign w:val="center"/>
          </w:tcPr>
          <w:p w14:paraId="008CBA73"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r w:rsidRPr="00FE0DAE">
              <w:rPr>
                <w:rFonts w:ascii="Calibri" w:eastAsia="Times New Roman" w:hAnsi="Calibri" w:cs="Calibri"/>
                <w:color w:val="000000"/>
                <w:lang w:val="en-US" w:bidi="th-TH"/>
              </w:rPr>
              <w:t>BANAL-20-497</w:t>
            </w:r>
          </w:p>
        </w:tc>
        <w:tc>
          <w:tcPr>
            <w:tcW w:w="1410" w:type="dxa"/>
            <w:tcBorders>
              <w:top w:val="nil"/>
              <w:left w:val="single" w:sz="4" w:space="0" w:color="auto"/>
              <w:bottom w:val="single" w:sz="4" w:space="0" w:color="auto"/>
              <w:right w:val="single" w:sz="4" w:space="0" w:color="auto"/>
            </w:tcBorders>
            <w:shd w:val="clear" w:color="auto" w:fill="auto"/>
            <w:noWrap/>
            <w:vAlign w:val="center"/>
            <w:hideMark/>
          </w:tcPr>
          <w:p w14:paraId="31D98407" w14:textId="77777777" w:rsidR="00AB42D6" w:rsidRPr="00FE0DAE" w:rsidRDefault="00AB42D6" w:rsidP="00C22AD5">
            <w:pPr>
              <w:spacing w:after="0" w:line="240" w:lineRule="auto"/>
              <w:jc w:val="center"/>
              <w:rPr>
                <w:rFonts w:ascii="Calibri" w:eastAsia="Times New Roman" w:hAnsi="Calibri" w:cs="Calibri"/>
                <w:i/>
                <w:color w:val="000000"/>
                <w:lang w:val="en-US" w:bidi="th-TH"/>
              </w:rPr>
            </w:pPr>
            <w:proofErr w:type="spellStart"/>
            <w:r w:rsidRPr="00FE0DAE">
              <w:rPr>
                <w:rFonts w:ascii="Calibri" w:eastAsia="Times New Roman" w:hAnsi="Calibri" w:cs="Calibri"/>
                <w:i/>
                <w:color w:val="000000"/>
                <w:lang w:val="en-US" w:bidi="th-TH"/>
              </w:rPr>
              <w:t>Myotis</w:t>
            </w:r>
            <w:proofErr w:type="spellEnd"/>
          </w:p>
        </w:tc>
        <w:tc>
          <w:tcPr>
            <w:tcW w:w="1785" w:type="dxa"/>
            <w:tcBorders>
              <w:top w:val="nil"/>
              <w:left w:val="nil"/>
              <w:bottom w:val="single" w:sz="4" w:space="0" w:color="auto"/>
              <w:right w:val="single" w:sz="4" w:space="0" w:color="auto"/>
            </w:tcBorders>
            <w:shd w:val="clear" w:color="auto" w:fill="auto"/>
            <w:noWrap/>
            <w:vAlign w:val="center"/>
            <w:hideMark/>
          </w:tcPr>
          <w:p w14:paraId="00AAC781"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sp.</w:t>
            </w:r>
          </w:p>
        </w:tc>
        <w:tc>
          <w:tcPr>
            <w:tcW w:w="2295" w:type="dxa"/>
            <w:tcBorders>
              <w:top w:val="nil"/>
              <w:left w:val="nil"/>
              <w:bottom w:val="single" w:sz="4" w:space="0" w:color="auto"/>
              <w:right w:val="single" w:sz="4" w:space="0" w:color="auto"/>
            </w:tcBorders>
            <w:shd w:val="clear" w:color="auto" w:fill="auto"/>
            <w:noWrap/>
            <w:vAlign w:val="center"/>
            <w:hideMark/>
          </w:tcPr>
          <w:p w14:paraId="32B45F5E"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i/>
                <w:color w:val="000000"/>
                <w:lang w:val="en-US" w:bidi="th-TH"/>
              </w:rPr>
              <w:t>Alphacoronavirus</w:t>
            </w:r>
            <w:proofErr w:type="spellEnd"/>
          </w:p>
        </w:tc>
        <w:tc>
          <w:tcPr>
            <w:tcW w:w="1455" w:type="dxa"/>
            <w:tcBorders>
              <w:top w:val="nil"/>
              <w:left w:val="nil"/>
              <w:bottom w:val="single" w:sz="4" w:space="0" w:color="auto"/>
              <w:right w:val="single" w:sz="4" w:space="0" w:color="auto"/>
            </w:tcBorders>
            <w:shd w:val="clear" w:color="auto" w:fill="auto"/>
            <w:noWrap/>
            <w:vAlign w:val="center"/>
            <w:hideMark/>
          </w:tcPr>
          <w:p w14:paraId="4CBB5D85"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i/>
                <w:color w:val="000000"/>
                <w:lang w:val="en-US" w:bidi="th-TH"/>
              </w:rPr>
              <w:t>Pedacovirus</w:t>
            </w:r>
            <w:proofErr w:type="spellEnd"/>
          </w:p>
        </w:tc>
        <w:tc>
          <w:tcPr>
            <w:tcW w:w="2450" w:type="dxa"/>
            <w:tcBorders>
              <w:top w:val="single" w:sz="4" w:space="0" w:color="auto"/>
              <w:left w:val="nil"/>
              <w:bottom w:val="single" w:sz="4" w:space="0" w:color="auto"/>
              <w:right w:val="single" w:sz="4" w:space="0" w:color="auto"/>
            </w:tcBorders>
            <w:vAlign w:val="center"/>
          </w:tcPr>
          <w:p w14:paraId="4AFFA623" w14:textId="77777777" w:rsidR="00AB42D6" w:rsidRPr="00FE0DAE" w:rsidRDefault="384E6AFE" w:rsidP="001B3211">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themeColor="text1"/>
                <w:lang w:val="en-US" w:bidi="th-TH"/>
              </w:rPr>
              <w:t xml:space="preserve">Bat </w:t>
            </w:r>
            <w:proofErr w:type="spellStart"/>
            <w:r w:rsidRPr="00FE0DAE">
              <w:rPr>
                <w:rFonts w:ascii="Calibri" w:eastAsia="Times New Roman" w:hAnsi="Calibri" w:cs="Calibri"/>
                <w:color w:val="000000" w:themeColor="text1"/>
                <w:lang w:val="en-US" w:bidi="th-TH"/>
              </w:rPr>
              <w:t>alphacoronavirus</w:t>
            </w:r>
            <w:proofErr w:type="spellEnd"/>
            <w:r w:rsidR="1C83F01F" w:rsidRPr="00FE0DAE">
              <w:rPr>
                <w:rFonts w:ascii="Calibri" w:eastAsia="Times New Roman" w:hAnsi="Calibri" w:cs="Calibri"/>
                <w:color w:val="000000" w:themeColor="text1"/>
                <w:lang w:val="en-US" w:bidi="th-TH"/>
              </w:rPr>
              <w:t>*</w:t>
            </w:r>
          </w:p>
        </w:tc>
        <w:tc>
          <w:tcPr>
            <w:tcW w:w="1067" w:type="dxa"/>
            <w:tcBorders>
              <w:top w:val="nil"/>
              <w:left w:val="single" w:sz="4" w:space="0" w:color="auto"/>
              <w:bottom w:val="single" w:sz="4" w:space="0" w:color="auto"/>
              <w:right w:val="single" w:sz="4" w:space="0" w:color="auto"/>
            </w:tcBorders>
            <w:vAlign w:val="center"/>
          </w:tcPr>
          <w:p w14:paraId="4C9558FE"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99%</w:t>
            </w:r>
          </w:p>
        </w:tc>
        <w:tc>
          <w:tcPr>
            <w:tcW w:w="1676" w:type="dxa"/>
            <w:tcBorders>
              <w:top w:val="nil"/>
              <w:left w:val="single" w:sz="4" w:space="0" w:color="auto"/>
              <w:bottom w:val="single" w:sz="4" w:space="0" w:color="auto"/>
              <w:right w:val="single" w:sz="4" w:space="0" w:color="auto"/>
            </w:tcBorders>
            <w:shd w:val="clear" w:color="auto" w:fill="auto"/>
            <w:noWrap/>
            <w:vAlign w:val="center"/>
            <w:hideMark/>
          </w:tcPr>
          <w:p w14:paraId="1883DEAB"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Xay</w:t>
            </w:r>
            <w:proofErr w:type="spellEnd"/>
            <w:r w:rsidRPr="00FE0DAE">
              <w:rPr>
                <w:rFonts w:ascii="Calibri" w:eastAsia="Times New Roman" w:hAnsi="Calibri" w:cs="Calibri"/>
                <w:color w:val="000000"/>
                <w:lang w:val="en-US" w:bidi="th-TH"/>
              </w:rPr>
              <w:t xml:space="preserve"> (Site 3)</w:t>
            </w:r>
          </w:p>
        </w:tc>
        <w:tc>
          <w:tcPr>
            <w:tcW w:w="1285" w:type="dxa"/>
            <w:tcBorders>
              <w:top w:val="nil"/>
              <w:left w:val="nil"/>
              <w:bottom w:val="single" w:sz="4" w:space="0" w:color="auto"/>
              <w:right w:val="single" w:sz="4" w:space="0" w:color="auto"/>
            </w:tcBorders>
            <w:shd w:val="clear" w:color="auto" w:fill="auto"/>
            <w:noWrap/>
            <w:vAlign w:val="center"/>
            <w:hideMark/>
          </w:tcPr>
          <w:p w14:paraId="16020A29" w14:textId="77777777" w:rsidR="00AB42D6" w:rsidRPr="00FE0DAE" w:rsidRDefault="00AB42D6" w:rsidP="00C22AD5">
            <w:pPr>
              <w:spacing w:after="0" w:line="240" w:lineRule="auto"/>
              <w:jc w:val="center"/>
              <w:rPr>
                <w:rFonts w:ascii="Calibri" w:eastAsia="Times New Roman" w:hAnsi="Calibri" w:cs="Calibri"/>
                <w:color w:val="000000"/>
                <w:lang w:val="en-US" w:bidi="th-TH"/>
              </w:rPr>
            </w:pPr>
            <w:proofErr w:type="spellStart"/>
            <w:r w:rsidRPr="00FE0DAE">
              <w:rPr>
                <w:rFonts w:ascii="Calibri" w:eastAsia="Times New Roman" w:hAnsi="Calibri" w:cs="Calibri"/>
                <w:color w:val="000000"/>
                <w:lang w:val="en-US" w:bidi="th-TH"/>
              </w:rPr>
              <w:t>Chom</w:t>
            </w:r>
            <w:proofErr w:type="spellEnd"/>
            <w:r w:rsidRPr="00FE0DAE">
              <w:rPr>
                <w:rFonts w:ascii="Calibri" w:eastAsia="Times New Roman" w:hAnsi="Calibri" w:cs="Calibri"/>
                <w:color w:val="000000"/>
                <w:lang w:val="en-US" w:bidi="th-TH"/>
              </w:rPr>
              <w:t>-Ong</w:t>
            </w:r>
          </w:p>
        </w:tc>
        <w:tc>
          <w:tcPr>
            <w:tcW w:w="1426" w:type="dxa"/>
            <w:tcBorders>
              <w:top w:val="nil"/>
              <w:left w:val="nil"/>
              <w:bottom w:val="single" w:sz="4" w:space="0" w:color="auto"/>
              <w:right w:val="single" w:sz="4" w:space="0" w:color="auto"/>
            </w:tcBorders>
            <w:shd w:val="clear" w:color="auto" w:fill="auto"/>
            <w:noWrap/>
            <w:vAlign w:val="center"/>
            <w:hideMark/>
          </w:tcPr>
          <w:p w14:paraId="674C77AC" w14:textId="77777777" w:rsidR="00AB42D6" w:rsidRPr="00FE0DAE" w:rsidRDefault="00AB42D6" w:rsidP="00C22AD5">
            <w:pPr>
              <w:spacing w:after="0" w:line="240" w:lineRule="auto"/>
              <w:jc w:val="center"/>
              <w:rPr>
                <w:rFonts w:ascii="Calibri" w:eastAsia="Times New Roman" w:hAnsi="Calibri" w:cs="Calibri"/>
                <w:color w:val="000000"/>
                <w:lang w:val="en-US" w:bidi="th-TH"/>
              </w:rPr>
            </w:pPr>
            <w:r w:rsidRPr="00FE0DAE">
              <w:rPr>
                <w:rFonts w:ascii="Calibri" w:eastAsia="Times New Roman" w:hAnsi="Calibri" w:cs="Calibri"/>
                <w:color w:val="000000"/>
                <w:lang w:val="en-US" w:bidi="th-TH"/>
              </w:rPr>
              <w:t xml:space="preserve">Near </w:t>
            </w:r>
            <w:proofErr w:type="spellStart"/>
            <w:r w:rsidRPr="00FE0DAE">
              <w:rPr>
                <w:rFonts w:ascii="Calibri" w:eastAsia="Times New Roman" w:hAnsi="Calibri" w:cs="Calibri"/>
                <w:color w:val="000000"/>
                <w:lang w:val="en-US" w:bidi="th-TH"/>
              </w:rPr>
              <w:t>Chom</w:t>
            </w:r>
            <w:proofErr w:type="spellEnd"/>
            <w:r w:rsidRPr="00FE0DAE">
              <w:rPr>
                <w:rFonts w:ascii="Calibri" w:eastAsia="Times New Roman" w:hAnsi="Calibri" w:cs="Calibri"/>
                <w:color w:val="000000"/>
                <w:lang w:val="en-US" w:bidi="th-TH"/>
              </w:rPr>
              <w:t>-Ong Cave</w:t>
            </w:r>
          </w:p>
        </w:tc>
      </w:tr>
    </w:tbl>
    <w:p w14:paraId="0D32E067" w14:textId="77777777" w:rsidR="002D0E8A" w:rsidRPr="00FE0DAE" w:rsidRDefault="002D0E8A" w:rsidP="002D0E8A">
      <w:pPr>
        <w:jc w:val="center"/>
        <w:rPr>
          <w:b/>
          <w:lang w:val="en-US"/>
        </w:rPr>
      </w:pPr>
    </w:p>
    <w:p w14:paraId="73D7903A" w14:textId="77777777" w:rsidR="00BB1BA5" w:rsidRPr="00FE0DAE" w:rsidRDefault="009221AF" w:rsidP="3EA24F8B">
      <w:pPr>
        <w:pStyle w:val="Paragraphedeliste"/>
        <w:numPr>
          <w:ilvl w:val="0"/>
          <w:numId w:val="1"/>
        </w:numPr>
        <w:rPr>
          <w:b/>
          <w:bCs/>
          <w:lang w:val="en-US"/>
        </w:rPr>
        <w:sectPr w:rsidR="00BB1BA5" w:rsidRPr="00FE0DAE" w:rsidSect="00597EC1">
          <w:pgSz w:w="16838" w:h="11906" w:orient="landscape"/>
          <w:pgMar w:top="1418" w:right="1418" w:bottom="1276" w:left="709" w:header="709" w:footer="709" w:gutter="0"/>
          <w:cols w:space="708"/>
          <w:docGrid w:linePitch="360"/>
        </w:sectPr>
      </w:pPr>
      <w:r w:rsidRPr="00FE0DAE">
        <w:rPr>
          <w:lang w:val="en-US"/>
        </w:rPr>
        <w:t>Due to the low genome coverage of BANAL-20-497</w:t>
      </w:r>
      <w:r w:rsidR="00A66289" w:rsidRPr="00FE0DAE">
        <w:rPr>
          <w:lang w:val="en-US"/>
        </w:rPr>
        <w:t xml:space="preserve"> (&lt; 1%)</w:t>
      </w:r>
      <w:r w:rsidRPr="00FE0DAE">
        <w:rPr>
          <w:lang w:val="en-US"/>
        </w:rPr>
        <w:t xml:space="preserve">, </w:t>
      </w:r>
      <w:r w:rsidR="00A66289" w:rsidRPr="00FE0DAE">
        <w:rPr>
          <w:lang w:val="en-US"/>
        </w:rPr>
        <w:t xml:space="preserve">the taxonomic assignation </w:t>
      </w:r>
      <w:r w:rsidR="003D6A42" w:rsidRPr="00FE0DAE">
        <w:rPr>
          <w:lang w:val="en-US"/>
        </w:rPr>
        <w:t>is not robust.</w:t>
      </w:r>
    </w:p>
    <w:p w14:paraId="2FC505D8" w14:textId="77777777" w:rsidR="001040AD" w:rsidRPr="00FE0DAE" w:rsidRDefault="5993E8AD" w:rsidP="006B29E4">
      <w:pPr>
        <w:pStyle w:val="Titre2"/>
        <w:ind w:left="1701"/>
        <w:rPr>
          <w:b/>
          <w:color w:val="auto"/>
          <w:sz w:val="22"/>
          <w:lang w:val="en-US"/>
        </w:rPr>
      </w:pPr>
      <w:bookmarkStart w:id="34" w:name="_Toc81472858"/>
      <w:bookmarkStart w:id="35" w:name="_Toc81574925"/>
      <w:r w:rsidRPr="00FE0DAE">
        <w:rPr>
          <w:b/>
          <w:color w:val="auto"/>
          <w:sz w:val="22"/>
          <w:lang w:val="en-US"/>
        </w:rPr>
        <w:lastRenderedPageBreak/>
        <w:t>Table S</w:t>
      </w:r>
      <w:r w:rsidR="1C9158E7" w:rsidRPr="00FE0DAE">
        <w:rPr>
          <w:b/>
          <w:color w:val="auto"/>
          <w:sz w:val="22"/>
          <w:lang w:val="en-US"/>
        </w:rPr>
        <w:t>4</w:t>
      </w:r>
      <w:r w:rsidRPr="00FE0DAE">
        <w:rPr>
          <w:b/>
          <w:color w:val="auto"/>
          <w:sz w:val="22"/>
          <w:lang w:val="en-US"/>
        </w:rPr>
        <w:t>. List of the MD simulations performed.</w:t>
      </w:r>
      <w:bookmarkEnd w:id="34"/>
      <w:bookmarkEnd w:id="35"/>
    </w:p>
    <w:p w14:paraId="347E0437" w14:textId="6DBC913F" w:rsidR="00101D47" w:rsidRPr="00FE0DAE" w:rsidRDefault="5768D826" w:rsidP="68E33D37">
      <w:pPr>
        <w:jc w:val="both"/>
        <w:rPr>
          <w:rFonts w:eastAsia="Calibri"/>
          <w:lang w:val="en-US"/>
        </w:rPr>
      </w:pPr>
      <w:r w:rsidRPr="68E33D37">
        <w:rPr>
          <w:rFonts w:eastAsia="Calibri"/>
          <w:lang w:val="en-US"/>
        </w:rPr>
        <w:t xml:space="preserve">The 3 </w:t>
      </w:r>
      <w:r w:rsidR="0942D103" w:rsidRPr="68E33D37">
        <w:rPr>
          <w:rFonts w:eastAsia="Calibri"/>
          <w:lang w:val="en-US"/>
        </w:rPr>
        <w:t>p</w:t>
      </w:r>
      <w:r w:rsidR="00101D47" w:rsidRPr="68E33D37">
        <w:rPr>
          <w:rFonts w:eastAsia="Calibri"/>
          <w:lang w:val="en-US"/>
        </w:rPr>
        <w:t>roduction simulations of the</w:t>
      </w:r>
      <w:r w:rsidR="3258B4FA" w:rsidRPr="68E33D37">
        <w:rPr>
          <w:rFonts w:eastAsia="Calibri"/>
          <w:lang w:val="en-US"/>
        </w:rPr>
        <w:t xml:space="preserve"> SARS-CoV-2 RBD/hA</w:t>
      </w:r>
      <w:r w:rsidR="00101D47" w:rsidRPr="68E33D37">
        <w:rPr>
          <w:rFonts w:eastAsia="Calibri"/>
          <w:lang w:val="en-US"/>
        </w:rPr>
        <w:t xml:space="preserve">CE2 complex were initiated from the same equilibrated model with different random velocities. Production simulations of the </w:t>
      </w:r>
      <w:r w:rsidR="2121D0BB" w:rsidRPr="68E33D37">
        <w:rPr>
          <w:rFonts w:eastAsia="Calibri"/>
          <w:lang w:val="en-US"/>
        </w:rPr>
        <w:t>BANAL-236</w:t>
      </w:r>
      <w:r w:rsidR="31902B09" w:rsidRPr="68E33D37">
        <w:rPr>
          <w:rFonts w:eastAsia="Calibri"/>
          <w:lang w:val="en-US"/>
        </w:rPr>
        <w:t xml:space="preserve"> </w:t>
      </w:r>
      <w:r w:rsidR="00101D47" w:rsidRPr="68E33D37">
        <w:rPr>
          <w:rFonts w:eastAsia="Calibri"/>
          <w:lang w:val="en-US"/>
        </w:rPr>
        <w:t xml:space="preserve">and </w:t>
      </w:r>
      <w:r w:rsidR="22BDA11C" w:rsidRPr="68E33D37">
        <w:rPr>
          <w:rFonts w:eastAsia="Calibri"/>
          <w:lang w:val="en-US"/>
        </w:rPr>
        <w:t>BANAL-52/103</w:t>
      </w:r>
      <w:r w:rsidR="74C7248A" w:rsidRPr="68E33D37">
        <w:rPr>
          <w:rFonts w:eastAsia="Calibri"/>
          <w:lang w:val="en-US"/>
        </w:rPr>
        <w:t xml:space="preserve"> </w:t>
      </w:r>
      <w:r w:rsidR="22BDA11C" w:rsidRPr="68E33D37">
        <w:rPr>
          <w:rFonts w:eastAsia="Calibri"/>
          <w:lang w:val="en-US"/>
        </w:rPr>
        <w:t>RBD/hACE2</w:t>
      </w:r>
      <w:r w:rsidR="00101D47" w:rsidRPr="68E33D37">
        <w:rPr>
          <w:rFonts w:eastAsia="Calibri"/>
          <w:lang w:val="en-US"/>
        </w:rPr>
        <w:t xml:space="preserve"> complexes were initiated from different equilibrated models obtained, for each construct, from the top 3 scoring homology models. </w:t>
      </w:r>
    </w:p>
    <w:tbl>
      <w:tblPr>
        <w:tblStyle w:val="Grilledutableau"/>
        <w:tblW w:w="9060" w:type="dxa"/>
        <w:tblLayout w:type="fixed"/>
        <w:tblLook w:val="04A0" w:firstRow="1" w:lastRow="0" w:firstColumn="1" w:lastColumn="0" w:noHBand="0" w:noVBand="1"/>
      </w:tblPr>
      <w:tblGrid>
        <w:gridCol w:w="2115"/>
        <w:gridCol w:w="1500"/>
        <w:gridCol w:w="1380"/>
        <w:gridCol w:w="945"/>
        <w:gridCol w:w="902"/>
        <w:gridCol w:w="990"/>
        <w:gridCol w:w="1228"/>
      </w:tblGrid>
      <w:tr w:rsidR="00101D47" w:rsidRPr="00FE0DAE" w14:paraId="1DF33CDC" w14:textId="77777777" w:rsidTr="68E33D37">
        <w:trPr>
          <w:trHeight w:val="630"/>
        </w:trPr>
        <w:tc>
          <w:tcPr>
            <w:tcW w:w="2115" w:type="dxa"/>
            <w:tcBorders>
              <w:top w:val="single" w:sz="8" w:space="0" w:color="auto"/>
              <w:left w:val="single" w:sz="8" w:space="0" w:color="auto"/>
              <w:bottom w:val="single" w:sz="8" w:space="0" w:color="auto"/>
              <w:right w:val="single" w:sz="8" w:space="0" w:color="auto"/>
            </w:tcBorders>
            <w:vAlign w:val="center"/>
          </w:tcPr>
          <w:p w14:paraId="6174762A" w14:textId="77777777" w:rsidR="00101D47" w:rsidRPr="00FE0DAE" w:rsidRDefault="00101D47" w:rsidP="001E1024">
            <w:pPr>
              <w:jc w:val="center"/>
              <w:rPr>
                <w:rFonts w:ascii="Calibri" w:eastAsia="Calibri" w:hAnsi="Calibri" w:cs="Calibri"/>
                <w:b/>
                <w:bCs/>
                <w:color w:val="000000" w:themeColor="text1"/>
                <w:sz w:val="20"/>
                <w:szCs w:val="20"/>
                <w:lang w:val="en-US"/>
              </w:rPr>
            </w:pPr>
            <w:r w:rsidRPr="00FE0DAE">
              <w:rPr>
                <w:rFonts w:ascii="Calibri" w:eastAsia="Calibri" w:hAnsi="Calibri" w:cs="Calibri"/>
                <w:b/>
                <w:bCs/>
                <w:color w:val="000000" w:themeColor="text1"/>
                <w:sz w:val="20"/>
                <w:szCs w:val="20"/>
                <w:lang w:val="en-US"/>
              </w:rPr>
              <w:t>ID</w:t>
            </w:r>
          </w:p>
        </w:tc>
        <w:tc>
          <w:tcPr>
            <w:tcW w:w="1500" w:type="dxa"/>
            <w:tcBorders>
              <w:top w:val="single" w:sz="8" w:space="0" w:color="auto"/>
              <w:left w:val="single" w:sz="8" w:space="0" w:color="auto"/>
              <w:bottom w:val="single" w:sz="8" w:space="0" w:color="auto"/>
              <w:right w:val="single" w:sz="8" w:space="0" w:color="auto"/>
            </w:tcBorders>
            <w:vAlign w:val="center"/>
          </w:tcPr>
          <w:p w14:paraId="4BE60E56" w14:textId="77777777" w:rsidR="00101D47" w:rsidRPr="00FE0DAE" w:rsidRDefault="00101D47" w:rsidP="001E1024">
            <w:pPr>
              <w:jc w:val="center"/>
              <w:rPr>
                <w:rFonts w:ascii="Calibri" w:eastAsia="Calibri" w:hAnsi="Calibri" w:cs="Calibri"/>
                <w:b/>
                <w:bCs/>
                <w:color w:val="000000" w:themeColor="text1"/>
                <w:sz w:val="20"/>
                <w:szCs w:val="20"/>
                <w:lang w:val="en-US"/>
              </w:rPr>
            </w:pPr>
            <w:r w:rsidRPr="00FE0DAE">
              <w:rPr>
                <w:rFonts w:ascii="Calibri" w:eastAsia="Calibri" w:hAnsi="Calibri" w:cs="Calibri"/>
                <w:b/>
                <w:bCs/>
                <w:color w:val="000000" w:themeColor="text1"/>
                <w:sz w:val="20"/>
                <w:szCs w:val="20"/>
                <w:lang w:val="en-US"/>
              </w:rPr>
              <w:t>Construct</w:t>
            </w:r>
          </w:p>
        </w:tc>
        <w:tc>
          <w:tcPr>
            <w:tcW w:w="1380" w:type="dxa"/>
            <w:tcBorders>
              <w:top w:val="single" w:sz="8" w:space="0" w:color="auto"/>
              <w:left w:val="single" w:sz="8" w:space="0" w:color="auto"/>
              <w:bottom w:val="single" w:sz="8" w:space="0" w:color="auto"/>
              <w:right w:val="single" w:sz="8" w:space="0" w:color="auto"/>
            </w:tcBorders>
            <w:vAlign w:val="center"/>
          </w:tcPr>
          <w:p w14:paraId="53C0D45B" w14:textId="77777777" w:rsidR="00101D47" w:rsidRPr="00FE0DAE" w:rsidRDefault="00101D47" w:rsidP="001E1024">
            <w:pPr>
              <w:jc w:val="center"/>
              <w:rPr>
                <w:rFonts w:ascii="Calibri" w:eastAsia="Calibri" w:hAnsi="Calibri" w:cs="Calibri"/>
                <w:b/>
                <w:bCs/>
                <w:color w:val="000000" w:themeColor="text1"/>
                <w:sz w:val="20"/>
                <w:szCs w:val="20"/>
                <w:lang w:val="en-US"/>
              </w:rPr>
            </w:pPr>
            <w:r w:rsidRPr="00FE0DAE">
              <w:rPr>
                <w:rFonts w:ascii="Calibri" w:eastAsia="Calibri" w:hAnsi="Calibri" w:cs="Calibri"/>
                <w:b/>
                <w:bCs/>
                <w:color w:val="000000" w:themeColor="text1"/>
                <w:sz w:val="20"/>
                <w:szCs w:val="20"/>
                <w:lang w:val="en-US"/>
              </w:rPr>
              <w:t>Initial model</w:t>
            </w:r>
          </w:p>
        </w:tc>
        <w:tc>
          <w:tcPr>
            <w:tcW w:w="945" w:type="dxa"/>
            <w:tcBorders>
              <w:top w:val="single" w:sz="8" w:space="0" w:color="auto"/>
              <w:left w:val="single" w:sz="8" w:space="0" w:color="auto"/>
              <w:bottom w:val="single" w:sz="8" w:space="0" w:color="auto"/>
              <w:right w:val="single" w:sz="8" w:space="0" w:color="auto"/>
            </w:tcBorders>
            <w:vAlign w:val="center"/>
          </w:tcPr>
          <w:p w14:paraId="279F7C1B" w14:textId="77777777" w:rsidR="00101D47" w:rsidRPr="00FE0DAE" w:rsidRDefault="00101D47" w:rsidP="001E1024">
            <w:pPr>
              <w:jc w:val="center"/>
              <w:rPr>
                <w:rFonts w:ascii="Calibri" w:eastAsia="Calibri" w:hAnsi="Calibri" w:cs="Calibri"/>
                <w:b/>
                <w:bCs/>
                <w:color w:val="000000" w:themeColor="text1"/>
                <w:sz w:val="20"/>
                <w:szCs w:val="20"/>
                <w:lang w:val="en-US"/>
              </w:rPr>
            </w:pPr>
            <w:r w:rsidRPr="00FE0DAE">
              <w:rPr>
                <w:rFonts w:ascii="Calibri" w:eastAsia="Calibri" w:hAnsi="Calibri" w:cs="Calibri"/>
                <w:b/>
                <w:bCs/>
                <w:color w:val="000000" w:themeColor="text1"/>
                <w:sz w:val="20"/>
                <w:szCs w:val="20"/>
                <w:lang w:val="en-US"/>
              </w:rPr>
              <w:t># K/Cl ions</w:t>
            </w:r>
          </w:p>
        </w:tc>
        <w:tc>
          <w:tcPr>
            <w:tcW w:w="902" w:type="dxa"/>
            <w:tcBorders>
              <w:top w:val="single" w:sz="8" w:space="0" w:color="auto"/>
              <w:left w:val="single" w:sz="8" w:space="0" w:color="auto"/>
              <w:bottom w:val="single" w:sz="8" w:space="0" w:color="auto"/>
              <w:right w:val="single" w:sz="8" w:space="0" w:color="auto"/>
            </w:tcBorders>
            <w:vAlign w:val="center"/>
          </w:tcPr>
          <w:p w14:paraId="2C68D181" w14:textId="77777777" w:rsidR="00101D47" w:rsidRPr="00FE0DAE" w:rsidRDefault="00101D47" w:rsidP="001E1024">
            <w:pPr>
              <w:jc w:val="center"/>
              <w:rPr>
                <w:rFonts w:ascii="Calibri" w:eastAsia="Calibri" w:hAnsi="Calibri" w:cs="Calibri"/>
                <w:b/>
                <w:bCs/>
                <w:color w:val="000000" w:themeColor="text1"/>
                <w:sz w:val="20"/>
                <w:szCs w:val="20"/>
                <w:lang w:val="en-US"/>
              </w:rPr>
            </w:pPr>
            <w:r w:rsidRPr="00FE0DAE">
              <w:rPr>
                <w:rFonts w:ascii="Calibri" w:eastAsia="Calibri" w:hAnsi="Calibri" w:cs="Calibri"/>
                <w:b/>
                <w:bCs/>
                <w:color w:val="000000" w:themeColor="text1"/>
                <w:sz w:val="20"/>
                <w:szCs w:val="20"/>
                <w:lang w:val="en-US"/>
              </w:rPr>
              <w:t># waters</w:t>
            </w:r>
          </w:p>
        </w:tc>
        <w:tc>
          <w:tcPr>
            <w:tcW w:w="990" w:type="dxa"/>
            <w:tcBorders>
              <w:top w:val="single" w:sz="8" w:space="0" w:color="auto"/>
              <w:left w:val="single" w:sz="8" w:space="0" w:color="auto"/>
              <w:bottom w:val="single" w:sz="8" w:space="0" w:color="auto"/>
              <w:right w:val="single" w:sz="8" w:space="0" w:color="auto"/>
            </w:tcBorders>
            <w:vAlign w:val="center"/>
          </w:tcPr>
          <w:p w14:paraId="4C3A1675" w14:textId="77777777" w:rsidR="00101D47" w:rsidRPr="00FE0DAE" w:rsidRDefault="00101D47" w:rsidP="001E1024">
            <w:pPr>
              <w:jc w:val="center"/>
              <w:rPr>
                <w:rFonts w:ascii="Calibri" w:eastAsia="Calibri" w:hAnsi="Calibri" w:cs="Calibri"/>
                <w:b/>
                <w:bCs/>
                <w:color w:val="000000" w:themeColor="text1"/>
                <w:sz w:val="20"/>
                <w:szCs w:val="20"/>
                <w:lang w:val="en-US"/>
              </w:rPr>
            </w:pPr>
            <w:r w:rsidRPr="00FE0DAE">
              <w:rPr>
                <w:rFonts w:ascii="Calibri" w:eastAsia="Calibri" w:hAnsi="Calibri" w:cs="Calibri"/>
                <w:b/>
                <w:bCs/>
                <w:color w:val="000000" w:themeColor="text1"/>
                <w:sz w:val="20"/>
                <w:szCs w:val="20"/>
                <w:lang w:val="en-US"/>
              </w:rPr>
              <w:t>Total # atoms</w:t>
            </w:r>
          </w:p>
        </w:tc>
        <w:tc>
          <w:tcPr>
            <w:tcW w:w="1228" w:type="dxa"/>
            <w:tcBorders>
              <w:top w:val="single" w:sz="8" w:space="0" w:color="auto"/>
              <w:left w:val="single" w:sz="8" w:space="0" w:color="auto"/>
              <w:bottom w:val="single" w:sz="8" w:space="0" w:color="auto"/>
              <w:right w:val="single" w:sz="8" w:space="0" w:color="auto"/>
            </w:tcBorders>
            <w:vAlign w:val="center"/>
          </w:tcPr>
          <w:p w14:paraId="6B7C631D" w14:textId="77777777" w:rsidR="00101D47" w:rsidRPr="00FE0DAE" w:rsidRDefault="00101D47" w:rsidP="001E1024">
            <w:pPr>
              <w:jc w:val="center"/>
              <w:rPr>
                <w:rFonts w:ascii="Calibri" w:eastAsia="Calibri" w:hAnsi="Calibri" w:cs="Calibri"/>
                <w:b/>
                <w:bCs/>
                <w:color w:val="000000" w:themeColor="text1"/>
                <w:sz w:val="20"/>
                <w:szCs w:val="20"/>
                <w:lang w:val="en-US"/>
              </w:rPr>
            </w:pPr>
            <w:r w:rsidRPr="00FE0DAE">
              <w:rPr>
                <w:rFonts w:ascii="Calibri" w:eastAsia="Calibri" w:hAnsi="Calibri" w:cs="Calibri"/>
                <w:b/>
                <w:bCs/>
                <w:color w:val="000000" w:themeColor="text1"/>
                <w:sz w:val="20"/>
                <w:szCs w:val="20"/>
                <w:lang w:val="en-US"/>
              </w:rPr>
              <w:t>Production time [µs]</w:t>
            </w:r>
          </w:p>
        </w:tc>
      </w:tr>
      <w:tr w:rsidR="00101D47" w:rsidRPr="00FE0DAE" w14:paraId="7AA9DA3B" w14:textId="77777777" w:rsidTr="68E33D37">
        <w:trPr>
          <w:trHeight w:val="540"/>
        </w:trPr>
        <w:tc>
          <w:tcPr>
            <w:tcW w:w="2115" w:type="dxa"/>
            <w:tcBorders>
              <w:top w:val="single" w:sz="8" w:space="0" w:color="auto"/>
              <w:left w:val="single" w:sz="8" w:space="0" w:color="auto"/>
              <w:bottom w:val="single" w:sz="8" w:space="0" w:color="auto"/>
              <w:right w:val="single" w:sz="8" w:space="0" w:color="auto"/>
            </w:tcBorders>
            <w:vAlign w:val="center"/>
          </w:tcPr>
          <w:p w14:paraId="17727800" w14:textId="1681E7BE" w:rsidR="00101D47" w:rsidRPr="00FE0DAE" w:rsidRDefault="080583A6" w:rsidP="68E33D37">
            <w:pPr>
              <w:jc w:val="center"/>
              <w:rPr>
                <w:rFonts w:ascii="Calibri" w:eastAsia="Calibri" w:hAnsi="Calibri" w:cs="Calibri"/>
                <w:sz w:val="20"/>
                <w:szCs w:val="20"/>
                <w:lang w:val="en-US"/>
              </w:rPr>
            </w:pPr>
            <w:r w:rsidRPr="68E33D37">
              <w:rPr>
                <w:rFonts w:ascii="Calibri" w:eastAsia="Calibri" w:hAnsi="Calibri" w:cs="Calibri"/>
                <w:sz w:val="20"/>
                <w:szCs w:val="20"/>
                <w:lang w:val="en-US"/>
              </w:rPr>
              <w:t>SARS-CoV-2.1</w:t>
            </w:r>
          </w:p>
        </w:tc>
        <w:tc>
          <w:tcPr>
            <w:tcW w:w="1500" w:type="dxa"/>
            <w:tcBorders>
              <w:top w:val="single" w:sz="8" w:space="0" w:color="auto"/>
              <w:left w:val="single" w:sz="8" w:space="0" w:color="auto"/>
              <w:bottom w:val="single" w:sz="8" w:space="0" w:color="auto"/>
              <w:right w:val="single" w:sz="8" w:space="0" w:color="auto"/>
            </w:tcBorders>
            <w:vAlign w:val="center"/>
          </w:tcPr>
          <w:p w14:paraId="1D7254B2" w14:textId="6D1908CE" w:rsidR="00101D47" w:rsidRPr="00FE0DAE" w:rsidRDefault="5F76EA2B" w:rsidP="68E33D37">
            <w:pPr>
              <w:jc w:val="center"/>
              <w:rPr>
                <w:rFonts w:ascii="Calibri" w:eastAsia="Calibri" w:hAnsi="Calibri" w:cs="Calibri"/>
                <w:sz w:val="20"/>
                <w:szCs w:val="20"/>
                <w:lang w:val="en-US"/>
              </w:rPr>
            </w:pPr>
            <w:r w:rsidRPr="68E33D37">
              <w:rPr>
                <w:rFonts w:ascii="Calibri" w:eastAsia="Calibri" w:hAnsi="Calibri" w:cs="Calibri"/>
                <w:sz w:val="20"/>
                <w:szCs w:val="20"/>
                <w:lang w:val="en-US"/>
              </w:rPr>
              <w:t>SARS-CoV-2 RBD/hACE2</w:t>
            </w:r>
          </w:p>
        </w:tc>
        <w:tc>
          <w:tcPr>
            <w:tcW w:w="1380" w:type="dxa"/>
            <w:tcBorders>
              <w:top w:val="single" w:sz="8" w:space="0" w:color="auto"/>
              <w:left w:val="single" w:sz="8" w:space="0" w:color="auto"/>
              <w:bottom w:val="single" w:sz="8" w:space="0" w:color="auto"/>
              <w:right w:val="single" w:sz="8" w:space="0" w:color="auto"/>
            </w:tcBorders>
            <w:vAlign w:val="center"/>
          </w:tcPr>
          <w:p w14:paraId="4627E916"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X-ray</w:t>
            </w:r>
          </w:p>
        </w:tc>
        <w:tc>
          <w:tcPr>
            <w:tcW w:w="945" w:type="dxa"/>
            <w:tcBorders>
              <w:top w:val="single" w:sz="8" w:space="0" w:color="auto"/>
              <w:left w:val="single" w:sz="8" w:space="0" w:color="auto"/>
              <w:bottom w:val="single" w:sz="8" w:space="0" w:color="auto"/>
              <w:right w:val="single" w:sz="8" w:space="0" w:color="auto"/>
            </w:tcBorders>
            <w:vAlign w:val="center"/>
          </w:tcPr>
          <w:p w14:paraId="0425C238"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121/97</w:t>
            </w:r>
          </w:p>
        </w:tc>
        <w:tc>
          <w:tcPr>
            <w:tcW w:w="902" w:type="dxa"/>
            <w:tcBorders>
              <w:top w:val="single" w:sz="8" w:space="0" w:color="auto"/>
              <w:left w:val="single" w:sz="8" w:space="0" w:color="auto"/>
              <w:bottom w:val="single" w:sz="8" w:space="0" w:color="auto"/>
              <w:right w:val="single" w:sz="8" w:space="0" w:color="auto"/>
            </w:tcBorders>
            <w:vAlign w:val="center"/>
          </w:tcPr>
          <w:p w14:paraId="37988DED"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30621</w:t>
            </w:r>
          </w:p>
        </w:tc>
        <w:tc>
          <w:tcPr>
            <w:tcW w:w="990" w:type="dxa"/>
            <w:tcBorders>
              <w:top w:val="single" w:sz="8" w:space="0" w:color="auto"/>
              <w:left w:val="single" w:sz="8" w:space="0" w:color="auto"/>
              <w:bottom w:val="single" w:sz="8" w:space="0" w:color="auto"/>
              <w:right w:val="single" w:sz="8" w:space="0" w:color="auto"/>
            </w:tcBorders>
            <w:vAlign w:val="center"/>
          </w:tcPr>
          <w:p w14:paraId="72897DAF"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104592</w:t>
            </w:r>
          </w:p>
        </w:tc>
        <w:tc>
          <w:tcPr>
            <w:tcW w:w="1228" w:type="dxa"/>
            <w:tcBorders>
              <w:top w:val="single" w:sz="8" w:space="0" w:color="auto"/>
              <w:left w:val="single" w:sz="8" w:space="0" w:color="auto"/>
              <w:bottom w:val="single" w:sz="8" w:space="0" w:color="auto"/>
              <w:right w:val="single" w:sz="8" w:space="0" w:color="auto"/>
            </w:tcBorders>
            <w:vAlign w:val="center"/>
          </w:tcPr>
          <w:p w14:paraId="1FA79272"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w:t>
            </w:r>
          </w:p>
        </w:tc>
      </w:tr>
      <w:tr w:rsidR="00101D47" w:rsidRPr="00FE0DAE" w14:paraId="1D9CBE02" w14:textId="77777777" w:rsidTr="68E33D37">
        <w:trPr>
          <w:trHeight w:val="540"/>
        </w:trPr>
        <w:tc>
          <w:tcPr>
            <w:tcW w:w="2115" w:type="dxa"/>
            <w:tcBorders>
              <w:top w:val="single" w:sz="8" w:space="0" w:color="auto"/>
              <w:left w:val="single" w:sz="8" w:space="0" w:color="auto"/>
              <w:bottom w:val="single" w:sz="8" w:space="0" w:color="auto"/>
              <w:right w:val="single" w:sz="8" w:space="0" w:color="auto"/>
            </w:tcBorders>
            <w:vAlign w:val="center"/>
          </w:tcPr>
          <w:p w14:paraId="6125F9D3" w14:textId="3802818C" w:rsidR="00101D47" w:rsidRPr="00FE0DAE" w:rsidRDefault="130CD363" w:rsidP="68E33D37">
            <w:pPr>
              <w:jc w:val="center"/>
              <w:rPr>
                <w:rFonts w:ascii="Calibri" w:eastAsia="Calibri" w:hAnsi="Calibri" w:cs="Calibri"/>
                <w:sz w:val="20"/>
                <w:szCs w:val="20"/>
                <w:lang w:val="en-US"/>
              </w:rPr>
            </w:pPr>
            <w:r w:rsidRPr="68E33D37">
              <w:rPr>
                <w:rFonts w:ascii="Calibri" w:eastAsia="Calibri" w:hAnsi="Calibri" w:cs="Calibri"/>
                <w:sz w:val="20"/>
                <w:szCs w:val="20"/>
                <w:lang w:val="en-US"/>
              </w:rPr>
              <w:t>SARS-CoV-2.2</w:t>
            </w:r>
          </w:p>
        </w:tc>
        <w:tc>
          <w:tcPr>
            <w:tcW w:w="1500" w:type="dxa"/>
            <w:tcBorders>
              <w:top w:val="single" w:sz="8" w:space="0" w:color="auto"/>
              <w:left w:val="single" w:sz="8" w:space="0" w:color="auto"/>
              <w:bottom w:val="single" w:sz="8" w:space="0" w:color="auto"/>
              <w:right w:val="single" w:sz="8" w:space="0" w:color="auto"/>
            </w:tcBorders>
            <w:vAlign w:val="center"/>
          </w:tcPr>
          <w:p w14:paraId="08EDFF2E" w14:textId="7C83F7C1" w:rsidR="00101D47" w:rsidRPr="00FE0DAE" w:rsidRDefault="568B3C85" w:rsidP="68E33D37">
            <w:pPr>
              <w:jc w:val="center"/>
              <w:rPr>
                <w:rFonts w:ascii="Calibri" w:eastAsia="Calibri" w:hAnsi="Calibri" w:cs="Calibri"/>
                <w:sz w:val="20"/>
                <w:szCs w:val="20"/>
                <w:lang w:val="en-US"/>
              </w:rPr>
            </w:pPr>
            <w:r w:rsidRPr="68E33D37">
              <w:rPr>
                <w:rFonts w:ascii="Calibri" w:eastAsia="Calibri" w:hAnsi="Calibri" w:cs="Calibri"/>
                <w:sz w:val="20"/>
                <w:szCs w:val="20"/>
                <w:lang w:val="en-US"/>
              </w:rPr>
              <w:t>SARS-CoV-2 RBD/hACE2</w:t>
            </w:r>
          </w:p>
        </w:tc>
        <w:tc>
          <w:tcPr>
            <w:tcW w:w="1380" w:type="dxa"/>
            <w:tcBorders>
              <w:top w:val="single" w:sz="8" w:space="0" w:color="auto"/>
              <w:left w:val="single" w:sz="8" w:space="0" w:color="auto"/>
              <w:bottom w:val="single" w:sz="8" w:space="0" w:color="auto"/>
              <w:right w:val="single" w:sz="8" w:space="0" w:color="auto"/>
            </w:tcBorders>
            <w:vAlign w:val="center"/>
          </w:tcPr>
          <w:p w14:paraId="2D632DED"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X-ray</w:t>
            </w:r>
          </w:p>
        </w:tc>
        <w:tc>
          <w:tcPr>
            <w:tcW w:w="945" w:type="dxa"/>
            <w:tcBorders>
              <w:top w:val="single" w:sz="8" w:space="0" w:color="auto"/>
              <w:left w:val="single" w:sz="8" w:space="0" w:color="auto"/>
              <w:bottom w:val="single" w:sz="8" w:space="0" w:color="auto"/>
              <w:right w:val="single" w:sz="8" w:space="0" w:color="auto"/>
            </w:tcBorders>
            <w:vAlign w:val="center"/>
          </w:tcPr>
          <w:p w14:paraId="50E5A900"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121/97</w:t>
            </w:r>
          </w:p>
        </w:tc>
        <w:tc>
          <w:tcPr>
            <w:tcW w:w="902" w:type="dxa"/>
            <w:tcBorders>
              <w:top w:val="single" w:sz="8" w:space="0" w:color="auto"/>
              <w:left w:val="single" w:sz="8" w:space="0" w:color="auto"/>
              <w:bottom w:val="single" w:sz="8" w:space="0" w:color="auto"/>
              <w:right w:val="single" w:sz="8" w:space="0" w:color="auto"/>
            </w:tcBorders>
            <w:vAlign w:val="center"/>
          </w:tcPr>
          <w:p w14:paraId="15913EEB"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30621</w:t>
            </w:r>
          </w:p>
        </w:tc>
        <w:tc>
          <w:tcPr>
            <w:tcW w:w="990" w:type="dxa"/>
            <w:tcBorders>
              <w:top w:val="single" w:sz="8" w:space="0" w:color="auto"/>
              <w:left w:val="single" w:sz="8" w:space="0" w:color="auto"/>
              <w:bottom w:val="single" w:sz="8" w:space="0" w:color="auto"/>
              <w:right w:val="single" w:sz="8" w:space="0" w:color="auto"/>
            </w:tcBorders>
            <w:vAlign w:val="center"/>
          </w:tcPr>
          <w:p w14:paraId="00276FA7"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104592</w:t>
            </w:r>
          </w:p>
        </w:tc>
        <w:tc>
          <w:tcPr>
            <w:tcW w:w="1228" w:type="dxa"/>
            <w:tcBorders>
              <w:top w:val="single" w:sz="8" w:space="0" w:color="auto"/>
              <w:left w:val="single" w:sz="8" w:space="0" w:color="auto"/>
              <w:bottom w:val="single" w:sz="8" w:space="0" w:color="auto"/>
              <w:right w:val="single" w:sz="8" w:space="0" w:color="auto"/>
            </w:tcBorders>
            <w:vAlign w:val="center"/>
          </w:tcPr>
          <w:p w14:paraId="03F30894"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w:t>
            </w:r>
          </w:p>
        </w:tc>
      </w:tr>
      <w:tr w:rsidR="00101D47" w:rsidRPr="00FE0DAE" w14:paraId="35E84B72" w14:textId="77777777" w:rsidTr="68E33D37">
        <w:trPr>
          <w:trHeight w:val="540"/>
        </w:trPr>
        <w:tc>
          <w:tcPr>
            <w:tcW w:w="2115" w:type="dxa"/>
            <w:tcBorders>
              <w:top w:val="single" w:sz="8" w:space="0" w:color="auto"/>
              <w:left w:val="single" w:sz="8" w:space="0" w:color="auto"/>
              <w:bottom w:val="single" w:sz="8" w:space="0" w:color="auto"/>
              <w:right w:val="single" w:sz="8" w:space="0" w:color="auto"/>
            </w:tcBorders>
            <w:vAlign w:val="center"/>
          </w:tcPr>
          <w:p w14:paraId="213202F8" w14:textId="2CE03AD2" w:rsidR="00101D47" w:rsidRPr="00FE0DAE" w:rsidRDefault="51425300" w:rsidP="68E33D37">
            <w:pPr>
              <w:jc w:val="center"/>
              <w:rPr>
                <w:rFonts w:ascii="Calibri" w:eastAsia="Calibri" w:hAnsi="Calibri" w:cs="Calibri"/>
                <w:sz w:val="20"/>
                <w:szCs w:val="20"/>
                <w:lang w:val="en-US"/>
              </w:rPr>
            </w:pPr>
            <w:r w:rsidRPr="68E33D37">
              <w:rPr>
                <w:rFonts w:ascii="Calibri" w:eastAsia="Calibri" w:hAnsi="Calibri" w:cs="Calibri"/>
                <w:sz w:val="20"/>
                <w:szCs w:val="20"/>
                <w:lang w:val="en-US"/>
              </w:rPr>
              <w:t>SARS-CoV-2.3</w:t>
            </w:r>
          </w:p>
        </w:tc>
        <w:tc>
          <w:tcPr>
            <w:tcW w:w="1500" w:type="dxa"/>
            <w:tcBorders>
              <w:top w:val="single" w:sz="8" w:space="0" w:color="auto"/>
              <w:left w:val="single" w:sz="8" w:space="0" w:color="auto"/>
              <w:bottom w:val="single" w:sz="8" w:space="0" w:color="auto"/>
              <w:right w:val="single" w:sz="8" w:space="0" w:color="auto"/>
            </w:tcBorders>
            <w:vAlign w:val="center"/>
          </w:tcPr>
          <w:p w14:paraId="16A8A625" w14:textId="01D31C5C" w:rsidR="00101D47" w:rsidRPr="00FE0DAE" w:rsidRDefault="26F99F80" w:rsidP="68E33D37">
            <w:pPr>
              <w:jc w:val="center"/>
              <w:rPr>
                <w:rFonts w:ascii="Calibri" w:eastAsia="Calibri" w:hAnsi="Calibri" w:cs="Calibri"/>
                <w:sz w:val="20"/>
                <w:szCs w:val="20"/>
                <w:lang w:val="en-US"/>
              </w:rPr>
            </w:pPr>
            <w:r w:rsidRPr="68E33D37">
              <w:rPr>
                <w:rFonts w:ascii="Calibri" w:eastAsia="Calibri" w:hAnsi="Calibri" w:cs="Calibri"/>
                <w:sz w:val="20"/>
                <w:szCs w:val="20"/>
                <w:lang w:val="en-US"/>
              </w:rPr>
              <w:t>SARS-CoV-2 RBD/hACE2</w:t>
            </w:r>
          </w:p>
        </w:tc>
        <w:tc>
          <w:tcPr>
            <w:tcW w:w="1380" w:type="dxa"/>
            <w:tcBorders>
              <w:top w:val="single" w:sz="8" w:space="0" w:color="auto"/>
              <w:left w:val="single" w:sz="8" w:space="0" w:color="auto"/>
              <w:bottom w:val="single" w:sz="8" w:space="0" w:color="auto"/>
              <w:right w:val="single" w:sz="8" w:space="0" w:color="auto"/>
            </w:tcBorders>
            <w:vAlign w:val="center"/>
          </w:tcPr>
          <w:p w14:paraId="5EFAA48E"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X-ray</w:t>
            </w:r>
          </w:p>
        </w:tc>
        <w:tc>
          <w:tcPr>
            <w:tcW w:w="945" w:type="dxa"/>
            <w:tcBorders>
              <w:top w:val="single" w:sz="8" w:space="0" w:color="auto"/>
              <w:left w:val="single" w:sz="8" w:space="0" w:color="auto"/>
              <w:bottom w:val="single" w:sz="8" w:space="0" w:color="auto"/>
              <w:right w:val="single" w:sz="8" w:space="0" w:color="auto"/>
            </w:tcBorders>
            <w:vAlign w:val="center"/>
          </w:tcPr>
          <w:p w14:paraId="5087CC3D"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121/97</w:t>
            </w:r>
          </w:p>
        </w:tc>
        <w:tc>
          <w:tcPr>
            <w:tcW w:w="902" w:type="dxa"/>
            <w:tcBorders>
              <w:top w:val="single" w:sz="8" w:space="0" w:color="auto"/>
              <w:left w:val="single" w:sz="8" w:space="0" w:color="auto"/>
              <w:bottom w:val="single" w:sz="8" w:space="0" w:color="auto"/>
              <w:right w:val="single" w:sz="8" w:space="0" w:color="auto"/>
            </w:tcBorders>
            <w:vAlign w:val="center"/>
          </w:tcPr>
          <w:p w14:paraId="04B330DB"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30621</w:t>
            </w:r>
          </w:p>
        </w:tc>
        <w:tc>
          <w:tcPr>
            <w:tcW w:w="990" w:type="dxa"/>
            <w:tcBorders>
              <w:top w:val="single" w:sz="8" w:space="0" w:color="auto"/>
              <w:left w:val="single" w:sz="8" w:space="0" w:color="auto"/>
              <w:bottom w:val="single" w:sz="8" w:space="0" w:color="auto"/>
              <w:right w:val="single" w:sz="8" w:space="0" w:color="auto"/>
            </w:tcBorders>
            <w:vAlign w:val="center"/>
          </w:tcPr>
          <w:p w14:paraId="6965FC3A"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104592</w:t>
            </w:r>
          </w:p>
        </w:tc>
        <w:tc>
          <w:tcPr>
            <w:tcW w:w="1228" w:type="dxa"/>
            <w:tcBorders>
              <w:top w:val="single" w:sz="8" w:space="0" w:color="auto"/>
              <w:left w:val="single" w:sz="8" w:space="0" w:color="auto"/>
              <w:bottom w:val="single" w:sz="8" w:space="0" w:color="auto"/>
              <w:right w:val="single" w:sz="8" w:space="0" w:color="auto"/>
            </w:tcBorders>
            <w:vAlign w:val="center"/>
          </w:tcPr>
          <w:p w14:paraId="088A1F88"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w:t>
            </w:r>
          </w:p>
        </w:tc>
      </w:tr>
      <w:tr w:rsidR="00101D47" w:rsidRPr="00FE0DAE" w14:paraId="7EA5B71D" w14:textId="77777777" w:rsidTr="68E33D37">
        <w:trPr>
          <w:trHeight w:val="540"/>
        </w:trPr>
        <w:tc>
          <w:tcPr>
            <w:tcW w:w="2115" w:type="dxa"/>
            <w:tcBorders>
              <w:top w:val="single" w:sz="8" w:space="0" w:color="auto"/>
              <w:left w:val="single" w:sz="8" w:space="0" w:color="auto"/>
              <w:bottom w:val="single" w:sz="8" w:space="0" w:color="auto"/>
              <w:right w:val="single" w:sz="8" w:space="0" w:color="auto"/>
            </w:tcBorders>
            <w:vAlign w:val="center"/>
          </w:tcPr>
          <w:p w14:paraId="2BA3203E" w14:textId="31E20251" w:rsidR="00101D47" w:rsidRPr="00FE0DAE" w:rsidRDefault="4BE5ED58" w:rsidP="68E33D37">
            <w:pPr>
              <w:jc w:val="center"/>
              <w:rPr>
                <w:rFonts w:eastAsia="Calibri"/>
                <w:sz w:val="20"/>
                <w:szCs w:val="20"/>
                <w:lang w:val="en-US"/>
              </w:rPr>
            </w:pPr>
            <w:r w:rsidRPr="68E33D37">
              <w:rPr>
                <w:rFonts w:eastAsia="Calibri"/>
                <w:sz w:val="20"/>
                <w:szCs w:val="20"/>
                <w:lang w:val="en-US"/>
              </w:rPr>
              <w:t>BANAL-236-CoV.1</w:t>
            </w:r>
          </w:p>
        </w:tc>
        <w:tc>
          <w:tcPr>
            <w:tcW w:w="1500" w:type="dxa"/>
            <w:tcBorders>
              <w:top w:val="single" w:sz="8" w:space="0" w:color="auto"/>
              <w:left w:val="single" w:sz="8" w:space="0" w:color="auto"/>
              <w:bottom w:val="single" w:sz="8" w:space="0" w:color="auto"/>
              <w:right w:val="single" w:sz="8" w:space="0" w:color="auto"/>
            </w:tcBorders>
            <w:vAlign w:val="center"/>
          </w:tcPr>
          <w:p w14:paraId="2C18BD78" w14:textId="42A885F4" w:rsidR="00101D47" w:rsidRPr="00FE0DAE" w:rsidRDefault="1225733C" w:rsidP="68E33D37">
            <w:pPr>
              <w:jc w:val="center"/>
              <w:rPr>
                <w:rFonts w:eastAsia="Calibri"/>
                <w:sz w:val="20"/>
                <w:szCs w:val="20"/>
                <w:lang w:val="en-US"/>
              </w:rPr>
            </w:pPr>
            <w:r w:rsidRPr="68E33D37">
              <w:rPr>
                <w:rFonts w:eastAsia="Calibri"/>
                <w:sz w:val="20"/>
                <w:szCs w:val="20"/>
                <w:lang w:val="en-US"/>
              </w:rPr>
              <w:t>BANAL-236</w:t>
            </w:r>
            <w:r w:rsidR="13897A6E" w:rsidRPr="68E33D37">
              <w:rPr>
                <w:rFonts w:eastAsia="Calibri"/>
                <w:sz w:val="20"/>
                <w:szCs w:val="20"/>
                <w:lang w:val="en-US"/>
              </w:rPr>
              <w:t xml:space="preserve"> </w:t>
            </w:r>
            <w:r w:rsidRPr="68E33D37">
              <w:rPr>
                <w:rFonts w:eastAsia="Calibri"/>
                <w:sz w:val="20"/>
                <w:szCs w:val="20"/>
                <w:lang w:val="en-US"/>
              </w:rPr>
              <w:t>RBD/hACE2</w:t>
            </w:r>
          </w:p>
        </w:tc>
        <w:tc>
          <w:tcPr>
            <w:tcW w:w="1380" w:type="dxa"/>
            <w:tcBorders>
              <w:top w:val="single" w:sz="8" w:space="0" w:color="auto"/>
              <w:left w:val="single" w:sz="8" w:space="0" w:color="auto"/>
              <w:bottom w:val="single" w:sz="8" w:space="0" w:color="auto"/>
              <w:right w:val="single" w:sz="8" w:space="0" w:color="auto"/>
            </w:tcBorders>
            <w:vAlign w:val="center"/>
          </w:tcPr>
          <w:p w14:paraId="4C29815B"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Homology model (top1)</w:t>
            </w:r>
          </w:p>
        </w:tc>
        <w:tc>
          <w:tcPr>
            <w:tcW w:w="945" w:type="dxa"/>
            <w:tcBorders>
              <w:top w:val="single" w:sz="8" w:space="0" w:color="auto"/>
              <w:left w:val="single" w:sz="8" w:space="0" w:color="auto"/>
              <w:bottom w:val="single" w:sz="8" w:space="0" w:color="auto"/>
              <w:right w:val="single" w:sz="8" w:space="0" w:color="auto"/>
            </w:tcBorders>
            <w:vAlign w:val="center"/>
          </w:tcPr>
          <w:p w14:paraId="6F5454F3"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121/97</w:t>
            </w:r>
          </w:p>
        </w:tc>
        <w:tc>
          <w:tcPr>
            <w:tcW w:w="902" w:type="dxa"/>
            <w:tcBorders>
              <w:top w:val="single" w:sz="8" w:space="0" w:color="auto"/>
              <w:left w:val="single" w:sz="8" w:space="0" w:color="auto"/>
              <w:bottom w:val="single" w:sz="8" w:space="0" w:color="auto"/>
              <w:right w:val="single" w:sz="8" w:space="0" w:color="auto"/>
            </w:tcBorders>
            <w:vAlign w:val="center"/>
          </w:tcPr>
          <w:p w14:paraId="114BE6C4"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30502</w:t>
            </w:r>
          </w:p>
        </w:tc>
        <w:tc>
          <w:tcPr>
            <w:tcW w:w="990" w:type="dxa"/>
            <w:tcBorders>
              <w:top w:val="single" w:sz="8" w:space="0" w:color="auto"/>
              <w:left w:val="single" w:sz="8" w:space="0" w:color="auto"/>
              <w:bottom w:val="single" w:sz="8" w:space="0" w:color="auto"/>
              <w:right w:val="single" w:sz="8" w:space="0" w:color="auto"/>
            </w:tcBorders>
            <w:vAlign w:val="center"/>
          </w:tcPr>
          <w:p w14:paraId="27E0A3AE"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104228</w:t>
            </w:r>
          </w:p>
        </w:tc>
        <w:tc>
          <w:tcPr>
            <w:tcW w:w="1228" w:type="dxa"/>
            <w:tcBorders>
              <w:top w:val="single" w:sz="8" w:space="0" w:color="auto"/>
              <w:left w:val="single" w:sz="8" w:space="0" w:color="auto"/>
              <w:bottom w:val="single" w:sz="8" w:space="0" w:color="auto"/>
              <w:right w:val="single" w:sz="8" w:space="0" w:color="auto"/>
            </w:tcBorders>
            <w:vAlign w:val="center"/>
          </w:tcPr>
          <w:p w14:paraId="6FF3FFB5"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w:t>
            </w:r>
          </w:p>
        </w:tc>
      </w:tr>
      <w:tr w:rsidR="00101D47" w:rsidRPr="00FE0DAE" w14:paraId="1FC4B187" w14:textId="77777777" w:rsidTr="68E33D37">
        <w:trPr>
          <w:trHeight w:val="540"/>
        </w:trPr>
        <w:tc>
          <w:tcPr>
            <w:tcW w:w="2115" w:type="dxa"/>
            <w:tcBorders>
              <w:top w:val="single" w:sz="8" w:space="0" w:color="auto"/>
              <w:left w:val="single" w:sz="8" w:space="0" w:color="auto"/>
              <w:bottom w:val="single" w:sz="8" w:space="0" w:color="auto"/>
              <w:right w:val="single" w:sz="8" w:space="0" w:color="auto"/>
            </w:tcBorders>
            <w:vAlign w:val="center"/>
          </w:tcPr>
          <w:p w14:paraId="366ED72F" w14:textId="5D9581B2" w:rsidR="00101D47" w:rsidRPr="00FE0DAE" w:rsidRDefault="63496372" w:rsidP="68E33D37">
            <w:pPr>
              <w:jc w:val="center"/>
              <w:rPr>
                <w:rFonts w:eastAsia="Calibri"/>
                <w:sz w:val="20"/>
                <w:szCs w:val="20"/>
                <w:lang w:val="en-US"/>
              </w:rPr>
            </w:pPr>
            <w:r w:rsidRPr="68E33D37">
              <w:rPr>
                <w:rFonts w:eastAsia="Calibri"/>
                <w:sz w:val="20"/>
                <w:szCs w:val="20"/>
                <w:lang w:val="en-US"/>
              </w:rPr>
              <w:t>BANAL-236-CoV.2</w:t>
            </w:r>
          </w:p>
        </w:tc>
        <w:tc>
          <w:tcPr>
            <w:tcW w:w="1500" w:type="dxa"/>
            <w:tcBorders>
              <w:top w:val="single" w:sz="8" w:space="0" w:color="auto"/>
              <w:left w:val="single" w:sz="8" w:space="0" w:color="auto"/>
              <w:bottom w:val="single" w:sz="8" w:space="0" w:color="auto"/>
              <w:right w:val="single" w:sz="8" w:space="0" w:color="auto"/>
            </w:tcBorders>
            <w:vAlign w:val="center"/>
          </w:tcPr>
          <w:p w14:paraId="55420575" w14:textId="66DF4647" w:rsidR="00101D47" w:rsidRPr="00FE0DAE" w:rsidRDefault="0F1581DF" w:rsidP="68E33D37">
            <w:pPr>
              <w:jc w:val="center"/>
              <w:rPr>
                <w:rFonts w:eastAsia="Calibri"/>
                <w:sz w:val="20"/>
                <w:szCs w:val="20"/>
                <w:lang w:val="en-US"/>
              </w:rPr>
            </w:pPr>
            <w:r w:rsidRPr="68E33D37">
              <w:rPr>
                <w:rFonts w:eastAsia="Calibri"/>
                <w:sz w:val="20"/>
                <w:szCs w:val="20"/>
                <w:lang w:val="en-US"/>
              </w:rPr>
              <w:t>BANAL-236</w:t>
            </w:r>
            <w:r w:rsidR="13AA0F04" w:rsidRPr="68E33D37">
              <w:rPr>
                <w:rFonts w:eastAsia="Calibri"/>
                <w:sz w:val="20"/>
                <w:szCs w:val="20"/>
                <w:lang w:val="en-US"/>
              </w:rPr>
              <w:t xml:space="preserve"> </w:t>
            </w:r>
            <w:r w:rsidRPr="68E33D37">
              <w:rPr>
                <w:rFonts w:eastAsia="Calibri"/>
                <w:sz w:val="20"/>
                <w:szCs w:val="20"/>
                <w:lang w:val="en-US"/>
              </w:rPr>
              <w:t>RBD/hACE2</w:t>
            </w:r>
          </w:p>
        </w:tc>
        <w:tc>
          <w:tcPr>
            <w:tcW w:w="1380" w:type="dxa"/>
            <w:tcBorders>
              <w:top w:val="single" w:sz="8" w:space="0" w:color="auto"/>
              <w:left w:val="single" w:sz="8" w:space="0" w:color="auto"/>
              <w:bottom w:val="single" w:sz="8" w:space="0" w:color="auto"/>
              <w:right w:val="single" w:sz="8" w:space="0" w:color="auto"/>
            </w:tcBorders>
            <w:vAlign w:val="center"/>
          </w:tcPr>
          <w:p w14:paraId="60D83C1C"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Homology model (top2)</w:t>
            </w:r>
          </w:p>
        </w:tc>
        <w:tc>
          <w:tcPr>
            <w:tcW w:w="945" w:type="dxa"/>
            <w:tcBorders>
              <w:top w:val="single" w:sz="8" w:space="0" w:color="auto"/>
              <w:left w:val="single" w:sz="8" w:space="0" w:color="auto"/>
              <w:bottom w:val="single" w:sz="8" w:space="0" w:color="auto"/>
              <w:right w:val="single" w:sz="8" w:space="0" w:color="auto"/>
            </w:tcBorders>
            <w:vAlign w:val="center"/>
          </w:tcPr>
          <w:p w14:paraId="6286D982"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120/96</w:t>
            </w:r>
          </w:p>
        </w:tc>
        <w:tc>
          <w:tcPr>
            <w:tcW w:w="902" w:type="dxa"/>
            <w:tcBorders>
              <w:top w:val="single" w:sz="8" w:space="0" w:color="auto"/>
              <w:left w:val="single" w:sz="8" w:space="0" w:color="auto"/>
              <w:bottom w:val="single" w:sz="8" w:space="0" w:color="auto"/>
              <w:right w:val="single" w:sz="8" w:space="0" w:color="auto"/>
            </w:tcBorders>
            <w:vAlign w:val="center"/>
          </w:tcPr>
          <w:p w14:paraId="6A533A2C"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30140</w:t>
            </w:r>
          </w:p>
        </w:tc>
        <w:tc>
          <w:tcPr>
            <w:tcW w:w="990" w:type="dxa"/>
            <w:tcBorders>
              <w:top w:val="single" w:sz="8" w:space="0" w:color="auto"/>
              <w:left w:val="single" w:sz="8" w:space="0" w:color="auto"/>
              <w:bottom w:val="single" w:sz="8" w:space="0" w:color="auto"/>
              <w:right w:val="single" w:sz="8" w:space="0" w:color="auto"/>
            </w:tcBorders>
            <w:vAlign w:val="center"/>
          </w:tcPr>
          <w:p w14:paraId="15EBA40C"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103140</w:t>
            </w:r>
          </w:p>
        </w:tc>
        <w:tc>
          <w:tcPr>
            <w:tcW w:w="1228" w:type="dxa"/>
            <w:tcBorders>
              <w:top w:val="single" w:sz="8" w:space="0" w:color="auto"/>
              <w:left w:val="single" w:sz="8" w:space="0" w:color="auto"/>
              <w:bottom w:val="single" w:sz="8" w:space="0" w:color="auto"/>
              <w:right w:val="single" w:sz="8" w:space="0" w:color="auto"/>
            </w:tcBorders>
            <w:vAlign w:val="center"/>
          </w:tcPr>
          <w:p w14:paraId="0C010FB8"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w:t>
            </w:r>
          </w:p>
        </w:tc>
      </w:tr>
      <w:tr w:rsidR="00101D47" w:rsidRPr="00FE0DAE" w14:paraId="5AE52605" w14:textId="77777777" w:rsidTr="68E33D37">
        <w:trPr>
          <w:trHeight w:val="540"/>
        </w:trPr>
        <w:tc>
          <w:tcPr>
            <w:tcW w:w="2115" w:type="dxa"/>
            <w:tcBorders>
              <w:top w:val="single" w:sz="8" w:space="0" w:color="auto"/>
              <w:left w:val="single" w:sz="8" w:space="0" w:color="auto"/>
              <w:bottom w:val="single" w:sz="8" w:space="0" w:color="auto"/>
              <w:right w:val="single" w:sz="8" w:space="0" w:color="auto"/>
            </w:tcBorders>
            <w:vAlign w:val="center"/>
          </w:tcPr>
          <w:p w14:paraId="57DB5DE9" w14:textId="72904110" w:rsidR="00101D47" w:rsidRPr="00FE0DAE" w:rsidRDefault="4CBB8654" w:rsidP="68E33D37">
            <w:pPr>
              <w:jc w:val="center"/>
              <w:rPr>
                <w:rFonts w:eastAsia="Calibri"/>
                <w:sz w:val="20"/>
                <w:szCs w:val="20"/>
                <w:lang w:val="en-US"/>
              </w:rPr>
            </w:pPr>
            <w:r w:rsidRPr="68E33D37">
              <w:rPr>
                <w:rFonts w:eastAsia="Calibri"/>
                <w:sz w:val="20"/>
                <w:szCs w:val="20"/>
                <w:lang w:val="en-US"/>
              </w:rPr>
              <w:t>BANAL-236-CoV.3</w:t>
            </w:r>
          </w:p>
        </w:tc>
        <w:tc>
          <w:tcPr>
            <w:tcW w:w="1500" w:type="dxa"/>
            <w:tcBorders>
              <w:top w:val="single" w:sz="8" w:space="0" w:color="auto"/>
              <w:left w:val="single" w:sz="8" w:space="0" w:color="auto"/>
              <w:bottom w:val="single" w:sz="8" w:space="0" w:color="auto"/>
              <w:right w:val="single" w:sz="8" w:space="0" w:color="auto"/>
            </w:tcBorders>
            <w:vAlign w:val="center"/>
          </w:tcPr>
          <w:p w14:paraId="15AE93A1" w14:textId="2C752AAA" w:rsidR="00101D47" w:rsidRPr="00FE0DAE" w:rsidRDefault="239793FF" w:rsidP="68E33D37">
            <w:pPr>
              <w:jc w:val="center"/>
              <w:rPr>
                <w:rFonts w:eastAsia="Calibri"/>
                <w:sz w:val="20"/>
                <w:szCs w:val="20"/>
                <w:lang w:val="en-US"/>
              </w:rPr>
            </w:pPr>
            <w:r w:rsidRPr="68E33D37">
              <w:rPr>
                <w:rFonts w:eastAsia="Calibri"/>
                <w:sz w:val="20"/>
                <w:szCs w:val="20"/>
                <w:lang w:val="en-US"/>
              </w:rPr>
              <w:t>BANAL-236</w:t>
            </w:r>
            <w:r w:rsidR="621FB26D" w:rsidRPr="68E33D37">
              <w:rPr>
                <w:rFonts w:eastAsia="Calibri"/>
                <w:sz w:val="20"/>
                <w:szCs w:val="20"/>
                <w:lang w:val="en-US"/>
              </w:rPr>
              <w:t xml:space="preserve"> </w:t>
            </w:r>
            <w:r w:rsidRPr="68E33D37">
              <w:rPr>
                <w:rFonts w:eastAsia="Calibri"/>
                <w:sz w:val="20"/>
                <w:szCs w:val="20"/>
                <w:lang w:val="en-US"/>
              </w:rPr>
              <w:t>RBD/hACE2</w:t>
            </w:r>
          </w:p>
        </w:tc>
        <w:tc>
          <w:tcPr>
            <w:tcW w:w="1380" w:type="dxa"/>
            <w:tcBorders>
              <w:top w:val="single" w:sz="8" w:space="0" w:color="auto"/>
              <w:left w:val="single" w:sz="8" w:space="0" w:color="auto"/>
              <w:bottom w:val="single" w:sz="8" w:space="0" w:color="auto"/>
              <w:right w:val="single" w:sz="8" w:space="0" w:color="auto"/>
            </w:tcBorders>
            <w:vAlign w:val="center"/>
          </w:tcPr>
          <w:p w14:paraId="6562551D"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Homology model (top3)</w:t>
            </w:r>
          </w:p>
        </w:tc>
        <w:tc>
          <w:tcPr>
            <w:tcW w:w="945" w:type="dxa"/>
            <w:tcBorders>
              <w:top w:val="single" w:sz="8" w:space="0" w:color="auto"/>
              <w:left w:val="single" w:sz="8" w:space="0" w:color="auto"/>
              <w:bottom w:val="single" w:sz="8" w:space="0" w:color="auto"/>
              <w:right w:val="single" w:sz="8" w:space="0" w:color="auto"/>
            </w:tcBorders>
            <w:vAlign w:val="center"/>
          </w:tcPr>
          <w:p w14:paraId="08681A45"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120/96</w:t>
            </w:r>
          </w:p>
        </w:tc>
        <w:tc>
          <w:tcPr>
            <w:tcW w:w="902" w:type="dxa"/>
            <w:tcBorders>
              <w:top w:val="single" w:sz="8" w:space="0" w:color="auto"/>
              <w:left w:val="single" w:sz="8" w:space="0" w:color="auto"/>
              <w:bottom w:val="single" w:sz="8" w:space="0" w:color="auto"/>
              <w:right w:val="single" w:sz="8" w:space="0" w:color="auto"/>
            </w:tcBorders>
            <w:vAlign w:val="center"/>
          </w:tcPr>
          <w:p w14:paraId="1CC48FA7"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30090</w:t>
            </w:r>
          </w:p>
        </w:tc>
        <w:tc>
          <w:tcPr>
            <w:tcW w:w="990" w:type="dxa"/>
            <w:tcBorders>
              <w:top w:val="single" w:sz="8" w:space="0" w:color="auto"/>
              <w:left w:val="single" w:sz="8" w:space="0" w:color="auto"/>
              <w:bottom w:val="single" w:sz="8" w:space="0" w:color="auto"/>
              <w:right w:val="single" w:sz="8" w:space="0" w:color="auto"/>
            </w:tcBorders>
            <w:vAlign w:val="center"/>
          </w:tcPr>
          <w:p w14:paraId="3BC7B131"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102990</w:t>
            </w:r>
          </w:p>
        </w:tc>
        <w:tc>
          <w:tcPr>
            <w:tcW w:w="1228" w:type="dxa"/>
            <w:tcBorders>
              <w:top w:val="single" w:sz="8" w:space="0" w:color="auto"/>
              <w:left w:val="single" w:sz="8" w:space="0" w:color="auto"/>
              <w:bottom w:val="single" w:sz="8" w:space="0" w:color="auto"/>
              <w:right w:val="single" w:sz="8" w:space="0" w:color="auto"/>
            </w:tcBorders>
            <w:vAlign w:val="center"/>
          </w:tcPr>
          <w:p w14:paraId="76E56F20"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w:t>
            </w:r>
          </w:p>
        </w:tc>
      </w:tr>
      <w:tr w:rsidR="00101D47" w:rsidRPr="00FE0DAE" w14:paraId="3BBFE145" w14:textId="77777777" w:rsidTr="68E33D37">
        <w:trPr>
          <w:trHeight w:val="540"/>
        </w:trPr>
        <w:tc>
          <w:tcPr>
            <w:tcW w:w="2115" w:type="dxa"/>
            <w:tcBorders>
              <w:top w:val="single" w:sz="8" w:space="0" w:color="auto"/>
              <w:left w:val="single" w:sz="8" w:space="0" w:color="auto"/>
              <w:bottom w:val="single" w:sz="8" w:space="0" w:color="auto"/>
              <w:right w:val="single" w:sz="8" w:space="0" w:color="auto"/>
            </w:tcBorders>
            <w:vAlign w:val="center"/>
          </w:tcPr>
          <w:p w14:paraId="23F07059" w14:textId="50625B3F" w:rsidR="00101D47" w:rsidRPr="00FE0DAE" w:rsidRDefault="08B3719A" w:rsidP="68E33D37">
            <w:pPr>
              <w:jc w:val="center"/>
              <w:rPr>
                <w:rFonts w:eastAsia="Calibri"/>
                <w:sz w:val="20"/>
                <w:szCs w:val="20"/>
                <w:lang w:val="en-US"/>
              </w:rPr>
            </w:pPr>
            <w:r w:rsidRPr="68E33D37">
              <w:rPr>
                <w:rFonts w:eastAsia="Calibri"/>
                <w:sz w:val="20"/>
                <w:szCs w:val="20"/>
                <w:lang w:val="en-US"/>
              </w:rPr>
              <w:t>BANAL-52/103-CoV.1</w:t>
            </w:r>
          </w:p>
        </w:tc>
        <w:tc>
          <w:tcPr>
            <w:tcW w:w="1500" w:type="dxa"/>
            <w:tcBorders>
              <w:top w:val="single" w:sz="8" w:space="0" w:color="auto"/>
              <w:left w:val="single" w:sz="8" w:space="0" w:color="auto"/>
              <w:bottom w:val="single" w:sz="8" w:space="0" w:color="auto"/>
              <w:right w:val="single" w:sz="8" w:space="0" w:color="auto"/>
            </w:tcBorders>
            <w:vAlign w:val="center"/>
          </w:tcPr>
          <w:p w14:paraId="5A12DAB3" w14:textId="010BD151" w:rsidR="00101D47" w:rsidRPr="00FE0DAE" w:rsidRDefault="642BC799" w:rsidP="68E33D37">
            <w:pPr>
              <w:jc w:val="center"/>
              <w:rPr>
                <w:rFonts w:ascii="Calibri" w:eastAsia="Calibri" w:hAnsi="Calibri" w:cs="Calibri"/>
                <w:color w:val="000000" w:themeColor="text1"/>
                <w:sz w:val="20"/>
                <w:szCs w:val="20"/>
                <w:lang w:val="en-US"/>
              </w:rPr>
            </w:pPr>
            <w:r w:rsidRPr="68E33D37">
              <w:rPr>
                <w:rFonts w:eastAsia="Calibri"/>
                <w:sz w:val="20"/>
                <w:szCs w:val="20"/>
                <w:lang w:val="en-US"/>
              </w:rPr>
              <w:t>BANAL-52/103</w:t>
            </w:r>
            <w:r w:rsidR="34113A0F" w:rsidRPr="68E33D37">
              <w:rPr>
                <w:rFonts w:eastAsia="Calibri"/>
                <w:sz w:val="20"/>
                <w:szCs w:val="20"/>
                <w:lang w:val="en-US"/>
              </w:rPr>
              <w:t xml:space="preserve"> </w:t>
            </w:r>
            <w:r w:rsidRPr="68E33D37">
              <w:rPr>
                <w:rFonts w:eastAsia="Calibri"/>
                <w:sz w:val="20"/>
                <w:szCs w:val="20"/>
                <w:lang w:val="en-US"/>
              </w:rPr>
              <w:t>RBD/hACE2</w:t>
            </w:r>
          </w:p>
        </w:tc>
        <w:tc>
          <w:tcPr>
            <w:tcW w:w="1380" w:type="dxa"/>
            <w:tcBorders>
              <w:top w:val="single" w:sz="8" w:space="0" w:color="auto"/>
              <w:left w:val="single" w:sz="8" w:space="0" w:color="auto"/>
              <w:bottom w:val="single" w:sz="8" w:space="0" w:color="auto"/>
              <w:right w:val="single" w:sz="8" w:space="0" w:color="auto"/>
            </w:tcBorders>
            <w:vAlign w:val="center"/>
          </w:tcPr>
          <w:p w14:paraId="205CF319"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Homology model (top1)</w:t>
            </w:r>
          </w:p>
        </w:tc>
        <w:tc>
          <w:tcPr>
            <w:tcW w:w="945" w:type="dxa"/>
            <w:tcBorders>
              <w:top w:val="single" w:sz="8" w:space="0" w:color="auto"/>
              <w:left w:val="single" w:sz="8" w:space="0" w:color="auto"/>
              <w:bottom w:val="single" w:sz="8" w:space="0" w:color="auto"/>
              <w:right w:val="single" w:sz="8" w:space="0" w:color="auto"/>
            </w:tcBorders>
            <w:vAlign w:val="center"/>
          </w:tcPr>
          <w:p w14:paraId="28E6D967"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123/98</w:t>
            </w:r>
          </w:p>
        </w:tc>
        <w:tc>
          <w:tcPr>
            <w:tcW w:w="902" w:type="dxa"/>
            <w:tcBorders>
              <w:top w:val="single" w:sz="8" w:space="0" w:color="auto"/>
              <w:left w:val="single" w:sz="8" w:space="0" w:color="auto"/>
              <w:bottom w:val="single" w:sz="8" w:space="0" w:color="auto"/>
              <w:right w:val="single" w:sz="8" w:space="0" w:color="auto"/>
            </w:tcBorders>
            <w:vAlign w:val="center"/>
          </w:tcPr>
          <w:p w14:paraId="3B2F1DA8"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30808</w:t>
            </w:r>
          </w:p>
        </w:tc>
        <w:tc>
          <w:tcPr>
            <w:tcW w:w="990" w:type="dxa"/>
            <w:tcBorders>
              <w:top w:val="single" w:sz="8" w:space="0" w:color="auto"/>
              <w:left w:val="single" w:sz="8" w:space="0" w:color="auto"/>
              <w:bottom w:val="single" w:sz="8" w:space="0" w:color="auto"/>
              <w:right w:val="single" w:sz="8" w:space="0" w:color="auto"/>
            </w:tcBorders>
            <w:vAlign w:val="center"/>
          </w:tcPr>
          <w:p w14:paraId="19919CB0"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105144</w:t>
            </w:r>
          </w:p>
        </w:tc>
        <w:tc>
          <w:tcPr>
            <w:tcW w:w="1228" w:type="dxa"/>
            <w:tcBorders>
              <w:top w:val="single" w:sz="8" w:space="0" w:color="auto"/>
              <w:left w:val="single" w:sz="8" w:space="0" w:color="auto"/>
              <w:bottom w:val="single" w:sz="8" w:space="0" w:color="auto"/>
              <w:right w:val="single" w:sz="8" w:space="0" w:color="auto"/>
            </w:tcBorders>
            <w:vAlign w:val="center"/>
          </w:tcPr>
          <w:p w14:paraId="0234B993"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w:t>
            </w:r>
          </w:p>
        </w:tc>
      </w:tr>
      <w:tr w:rsidR="00101D47" w:rsidRPr="00FE0DAE" w14:paraId="237EDDC6" w14:textId="77777777" w:rsidTr="68E33D37">
        <w:trPr>
          <w:trHeight w:val="540"/>
        </w:trPr>
        <w:tc>
          <w:tcPr>
            <w:tcW w:w="2115" w:type="dxa"/>
            <w:tcBorders>
              <w:top w:val="single" w:sz="8" w:space="0" w:color="auto"/>
              <w:left w:val="single" w:sz="8" w:space="0" w:color="auto"/>
              <w:bottom w:val="single" w:sz="8" w:space="0" w:color="auto"/>
              <w:right w:val="single" w:sz="8" w:space="0" w:color="auto"/>
            </w:tcBorders>
            <w:vAlign w:val="center"/>
          </w:tcPr>
          <w:p w14:paraId="4B31D5A1" w14:textId="598FB5A2" w:rsidR="00101D47" w:rsidRPr="00FE0DAE" w:rsidRDefault="43BE9114" w:rsidP="68E33D37">
            <w:pPr>
              <w:jc w:val="center"/>
              <w:rPr>
                <w:rFonts w:eastAsia="Calibri"/>
                <w:sz w:val="20"/>
                <w:szCs w:val="20"/>
                <w:lang w:val="en-US"/>
              </w:rPr>
            </w:pPr>
            <w:r w:rsidRPr="68E33D37">
              <w:rPr>
                <w:rFonts w:eastAsia="Calibri"/>
                <w:sz w:val="20"/>
                <w:szCs w:val="20"/>
                <w:lang w:val="en-US"/>
              </w:rPr>
              <w:t>BANAL-52/103-CoV.2</w:t>
            </w:r>
          </w:p>
        </w:tc>
        <w:tc>
          <w:tcPr>
            <w:tcW w:w="1500" w:type="dxa"/>
            <w:tcBorders>
              <w:top w:val="single" w:sz="8" w:space="0" w:color="auto"/>
              <w:left w:val="single" w:sz="8" w:space="0" w:color="auto"/>
              <w:bottom w:val="single" w:sz="8" w:space="0" w:color="auto"/>
              <w:right w:val="single" w:sz="8" w:space="0" w:color="auto"/>
            </w:tcBorders>
            <w:vAlign w:val="center"/>
          </w:tcPr>
          <w:p w14:paraId="51DD6FDB" w14:textId="4E13C297" w:rsidR="00101D47" w:rsidRPr="00FE0DAE" w:rsidRDefault="20EA75C8" w:rsidP="68E33D37">
            <w:pPr>
              <w:jc w:val="center"/>
              <w:rPr>
                <w:rFonts w:ascii="Calibri" w:eastAsia="Calibri" w:hAnsi="Calibri" w:cs="Calibri"/>
                <w:color w:val="000000" w:themeColor="text1"/>
                <w:sz w:val="20"/>
                <w:szCs w:val="20"/>
                <w:lang w:val="en-US"/>
              </w:rPr>
            </w:pPr>
            <w:r w:rsidRPr="68E33D37">
              <w:rPr>
                <w:rFonts w:eastAsia="Calibri"/>
                <w:sz w:val="20"/>
                <w:szCs w:val="20"/>
                <w:lang w:val="en-US"/>
              </w:rPr>
              <w:t>BANAL-52/103</w:t>
            </w:r>
            <w:r w:rsidR="1F64CC21" w:rsidRPr="68E33D37">
              <w:rPr>
                <w:rFonts w:eastAsia="Calibri"/>
                <w:sz w:val="20"/>
                <w:szCs w:val="20"/>
                <w:lang w:val="en-US"/>
              </w:rPr>
              <w:t xml:space="preserve"> </w:t>
            </w:r>
            <w:r w:rsidRPr="68E33D37">
              <w:rPr>
                <w:rFonts w:eastAsia="Calibri"/>
                <w:sz w:val="20"/>
                <w:szCs w:val="20"/>
                <w:lang w:val="en-US"/>
              </w:rPr>
              <w:t>RBD/hACE2</w:t>
            </w:r>
          </w:p>
        </w:tc>
        <w:tc>
          <w:tcPr>
            <w:tcW w:w="1380" w:type="dxa"/>
            <w:tcBorders>
              <w:top w:val="single" w:sz="8" w:space="0" w:color="auto"/>
              <w:left w:val="single" w:sz="8" w:space="0" w:color="auto"/>
              <w:bottom w:val="single" w:sz="8" w:space="0" w:color="auto"/>
              <w:right w:val="single" w:sz="8" w:space="0" w:color="auto"/>
            </w:tcBorders>
            <w:vAlign w:val="center"/>
          </w:tcPr>
          <w:p w14:paraId="371913C1"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Homology model (top2)</w:t>
            </w:r>
          </w:p>
        </w:tc>
        <w:tc>
          <w:tcPr>
            <w:tcW w:w="945" w:type="dxa"/>
            <w:tcBorders>
              <w:top w:val="single" w:sz="8" w:space="0" w:color="auto"/>
              <w:left w:val="single" w:sz="8" w:space="0" w:color="auto"/>
              <w:bottom w:val="single" w:sz="8" w:space="0" w:color="auto"/>
              <w:right w:val="single" w:sz="8" w:space="0" w:color="auto"/>
            </w:tcBorders>
            <w:vAlign w:val="center"/>
          </w:tcPr>
          <w:p w14:paraId="58179BDE"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121/96</w:t>
            </w:r>
          </w:p>
        </w:tc>
        <w:tc>
          <w:tcPr>
            <w:tcW w:w="902" w:type="dxa"/>
            <w:tcBorders>
              <w:top w:val="single" w:sz="8" w:space="0" w:color="auto"/>
              <w:left w:val="single" w:sz="8" w:space="0" w:color="auto"/>
              <w:bottom w:val="single" w:sz="8" w:space="0" w:color="auto"/>
              <w:right w:val="single" w:sz="8" w:space="0" w:color="auto"/>
            </w:tcBorders>
            <w:vAlign w:val="center"/>
          </w:tcPr>
          <w:p w14:paraId="1CC37BCD"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30135</w:t>
            </w:r>
          </w:p>
        </w:tc>
        <w:tc>
          <w:tcPr>
            <w:tcW w:w="990" w:type="dxa"/>
            <w:tcBorders>
              <w:top w:val="single" w:sz="8" w:space="0" w:color="auto"/>
              <w:left w:val="single" w:sz="8" w:space="0" w:color="auto"/>
              <w:bottom w:val="single" w:sz="8" w:space="0" w:color="auto"/>
              <w:right w:val="single" w:sz="8" w:space="0" w:color="auto"/>
            </w:tcBorders>
            <w:vAlign w:val="center"/>
          </w:tcPr>
          <w:p w14:paraId="12712D62"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103121</w:t>
            </w:r>
          </w:p>
        </w:tc>
        <w:tc>
          <w:tcPr>
            <w:tcW w:w="1228" w:type="dxa"/>
            <w:tcBorders>
              <w:top w:val="single" w:sz="8" w:space="0" w:color="auto"/>
              <w:left w:val="single" w:sz="8" w:space="0" w:color="auto"/>
              <w:bottom w:val="single" w:sz="8" w:space="0" w:color="auto"/>
              <w:right w:val="single" w:sz="8" w:space="0" w:color="auto"/>
            </w:tcBorders>
            <w:vAlign w:val="center"/>
          </w:tcPr>
          <w:p w14:paraId="1AE6CE23"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w:t>
            </w:r>
          </w:p>
        </w:tc>
      </w:tr>
      <w:tr w:rsidR="00101D47" w:rsidRPr="00FE0DAE" w14:paraId="2A3B8904" w14:textId="77777777" w:rsidTr="68E33D37">
        <w:trPr>
          <w:trHeight w:val="540"/>
        </w:trPr>
        <w:tc>
          <w:tcPr>
            <w:tcW w:w="2115" w:type="dxa"/>
            <w:tcBorders>
              <w:top w:val="single" w:sz="8" w:space="0" w:color="auto"/>
              <w:left w:val="single" w:sz="8" w:space="0" w:color="auto"/>
              <w:bottom w:val="single" w:sz="8" w:space="0" w:color="auto"/>
              <w:right w:val="single" w:sz="8" w:space="0" w:color="auto"/>
            </w:tcBorders>
            <w:vAlign w:val="center"/>
          </w:tcPr>
          <w:p w14:paraId="550EAC3A" w14:textId="1CB59858" w:rsidR="00101D47" w:rsidRPr="00FE0DAE" w:rsidRDefault="0FBB86A8" w:rsidP="68E33D37">
            <w:pPr>
              <w:jc w:val="center"/>
              <w:rPr>
                <w:rFonts w:eastAsia="Calibri"/>
                <w:sz w:val="20"/>
                <w:szCs w:val="20"/>
                <w:lang w:val="en-US"/>
              </w:rPr>
            </w:pPr>
            <w:r w:rsidRPr="68E33D37">
              <w:rPr>
                <w:rFonts w:eastAsia="Calibri"/>
                <w:sz w:val="20"/>
                <w:szCs w:val="20"/>
                <w:lang w:val="en-US"/>
              </w:rPr>
              <w:t>BANAL-52/103-CoV.3</w:t>
            </w:r>
          </w:p>
        </w:tc>
        <w:tc>
          <w:tcPr>
            <w:tcW w:w="1500" w:type="dxa"/>
            <w:tcBorders>
              <w:top w:val="single" w:sz="8" w:space="0" w:color="auto"/>
              <w:left w:val="single" w:sz="8" w:space="0" w:color="auto"/>
              <w:bottom w:val="single" w:sz="8" w:space="0" w:color="auto"/>
              <w:right w:val="single" w:sz="8" w:space="0" w:color="auto"/>
            </w:tcBorders>
            <w:vAlign w:val="center"/>
          </w:tcPr>
          <w:p w14:paraId="2EF208DC" w14:textId="69B04C94" w:rsidR="00101D47" w:rsidRPr="00FE0DAE" w:rsidRDefault="1593C446" w:rsidP="68E33D37">
            <w:pPr>
              <w:jc w:val="center"/>
              <w:rPr>
                <w:rFonts w:ascii="Calibri" w:eastAsia="Calibri" w:hAnsi="Calibri" w:cs="Calibri"/>
                <w:color w:val="000000" w:themeColor="text1"/>
                <w:sz w:val="20"/>
                <w:szCs w:val="20"/>
                <w:lang w:val="en-US"/>
              </w:rPr>
            </w:pPr>
            <w:r w:rsidRPr="68E33D37">
              <w:rPr>
                <w:rFonts w:eastAsia="Calibri"/>
                <w:sz w:val="20"/>
                <w:szCs w:val="20"/>
                <w:lang w:val="en-US"/>
              </w:rPr>
              <w:t>BANAL-52/103</w:t>
            </w:r>
            <w:r w:rsidR="7497D219" w:rsidRPr="68E33D37">
              <w:rPr>
                <w:rFonts w:eastAsia="Calibri"/>
                <w:sz w:val="20"/>
                <w:szCs w:val="20"/>
                <w:lang w:val="en-US"/>
              </w:rPr>
              <w:t xml:space="preserve"> </w:t>
            </w:r>
            <w:r w:rsidRPr="68E33D37">
              <w:rPr>
                <w:rFonts w:eastAsia="Calibri"/>
                <w:sz w:val="20"/>
                <w:szCs w:val="20"/>
                <w:lang w:val="en-US"/>
              </w:rPr>
              <w:t>RBD/hACE2</w:t>
            </w:r>
          </w:p>
        </w:tc>
        <w:tc>
          <w:tcPr>
            <w:tcW w:w="1380" w:type="dxa"/>
            <w:tcBorders>
              <w:top w:val="single" w:sz="8" w:space="0" w:color="auto"/>
              <w:left w:val="single" w:sz="8" w:space="0" w:color="auto"/>
              <w:bottom w:val="single" w:sz="8" w:space="0" w:color="auto"/>
              <w:right w:val="single" w:sz="8" w:space="0" w:color="auto"/>
            </w:tcBorders>
            <w:vAlign w:val="center"/>
          </w:tcPr>
          <w:p w14:paraId="164AA6F5"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Homology model (top3)</w:t>
            </w:r>
          </w:p>
        </w:tc>
        <w:tc>
          <w:tcPr>
            <w:tcW w:w="945" w:type="dxa"/>
            <w:tcBorders>
              <w:top w:val="single" w:sz="8" w:space="0" w:color="auto"/>
              <w:left w:val="single" w:sz="8" w:space="0" w:color="auto"/>
              <w:bottom w:val="single" w:sz="8" w:space="0" w:color="auto"/>
              <w:right w:val="single" w:sz="8" w:space="0" w:color="auto"/>
            </w:tcBorders>
            <w:vAlign w:val="center"/>
          </w:tcPr>
          <w:p w14:paraId="48F3BFF9"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124/99</w:t>
            </w:r>
          </w:p>
        </w:tc>
        <w:tc>
          <w:tcPr>
            <w:tcW w:w="902" w:type="dxa"/>
            <w:tcBorders>
              <w:top w:val="single" w:sz="8" w:space="0" w:color="auto"/>
              <w:left w:val="single" w:sz="8" w:space="0" w:color="auto"/>
              <w:bottom w:val="single" w:sz="8" w:space="0" w:color="auto"/>
              <w:right w:val="single" w:sz="8" w:space="0" w:color="auto"/>
            </w:tcBorders>
            <w:vAlign w:val="center"/>
          </w:tcPr>
          <w:p w14:paraId="4A188B6C"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31307</w:t>
            </w:r>
          </w:p>
        </w:tc>
        <w:tc>
          <w:tcPr>
            <w:tcW w:w="990" w:type="dxa"/>
            <w:tcBorders>
              <w:top w:val="single" w:sz="8" w:space="0" w:color="auto"/>
              <w:left w:val="single" w:sz="8" w:space="0" w:color="auto"/>
              <w:bottom w:val="single" w:sz="8" w:space="0" w:color="auto"/>
              <w:right w:val="single" w:sz="8" w:space="0" w:color="auto"/>
            </w:tcBorders>
            <w:vAlign w:val="center"/>
          </w:tcPr>
          <w:p w14:paraId="2AA99184"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106643</w:t>
            </w:r>
          </w:p>
        </w:tc>
        <w:tc>
          <w:tcPr>
            <w:tcW w:w="1228" w:type="dxa"/>
            <w:tcBorders>
              <w:top w:val="single" w:sz="8" w:space="0" w:color="auto"/>
              <w:left w:val="single" w:sz="8" w:space="0" w:color="auto"/>
              <w:bottom w:val="single" w:sz="8" w:space="0" w:color="auto"/>
              <w:right w:val="single" w:sz="8" w:space="0" w:color="auto"/>
            </w:tcBorders>
            <w:vAlign w:val="center"/>
          </w:tcPr>
          <w:p w14:paraId="46404247" w14:textId="77777777" w:rsidR="00101D47" w:rsidRPr="00FE0DAE" w:rsidRDefault="00101D47" w:rsidP="001E1024">
            <w:pPr>
              <w:jc w:val="center"/>
              <w:rPr>
                <w:rFonts w:ascii="Calibri" w:eastAsia="Calibri" w:hAnsi="Calibri" w:cs="Calibri"/>
                <w:color w:val="000000" w:themeColor="text1"/>
                <w:sz w:val="20"/>
                <w:szCs w:val="20"/>
                <w:lang w:val="en-US"/>
              </w:rPr>
            </w:pPr>
            <w:r w:rsidRPr="00FE0DAE">
              <w:rPr>
                <w:rFonts w:ascii="Calibri" w:eastAsia="Calibri" w:hAnsi="Calibri" w:cs="Calibri"/>
                <w:color w:val="000000" w:themeColor="text1"/>
                <w:sz w:val="20"/>
                <w:szCs w:val="20"/>
                <w:lang w:val="en-US"/>
              </w:rPr>
              <w:t>1</w:t>
            </w:r>
          </w:p>
        </w:tc>
      </w:tr>
    </w:tbl>
    <w:p w14:paraId="49043585" w14:textId="77777777" w:rsidR="00101D47" w:rsidRPr="00FE0DAE" w:rsidRDefault="00101D47" w:rsidP="00101D47">
      <w:pPr>
        <w:spacing w:line="276" w:lineRule="auto"/>
        <w:jc w:val="both"/>
        <w:rPr>
          <w:rFonts w:ascii="Calibri" w:eastAsia="Calibri" w:hAnsi="Calibri" w:cs="Calibri"/>
          <w:b/>
          <w:bCs/>
          <w:color w:val="000000" w:themeColor="text1"/>
          <w:sz w:val="20"/>
          <w:szCs w:val="20"/>
          <w:lang w:val="en-US"/>
        </w:rPr>
      </w:pPr>
      <w:r w:rsidRPr="00FE0DAE">
        <w:rPr>
          <w:rFonts w:ascii="Calibri" w:eastAsia="Calibri" w:hAnsi="Calibri" w:cs="Calibri"/>
          <w:b/>
          <w:bCs/>
          <w:color w:val="000000" w:themeColor="text1"/>
          <w:sz w:val="20"/>
          <w:szCs w:val="20"/>
          <w:lang w:val="en-US"/>
        </w:rPr>
        <w:t xml:space="preserve"> </w:t>
      </w:r>
    </w:p>
    <w:p w14:paraId="41860BB4" w14:textId="77777777" w:rsidR="00101D47" w:rsidRPr="00FE0DAE" w:rsidRDefault="00101D47" w:rsidP="00101D47">
      <w:pPr>
        <w:rPr>
          <w:lang w:val="en-US"/>
        </w:rPr>
      </w:pPr>
    </w:p>
    <w:p w14:paraId="4E7BD0CE" w14:textId="77777777" w:rsidR="00101D47" w:rsidRPr="00FE0DAE" w:rsidRDefault="00101D47" w:rsidP="00101D47">
      <w:pPr>
        <w:rPr>
          <w:lang w:val="en-US"/>
        </w:rPr>
      </w:pPr>
    </w:p>
    <w:p w14:paraId="7F06558F" w14:textId="77777777" w:rsidR="0069738D" w:rsidRPr="00FE0DAE" w:rsidRDefault="0069738D" w:rsidP="007639C1">
      <w:pPr>
        <w:rPr>
          <w:b/>
          <w:lang w:val="en-US"/>
        </w:rPr>
        <w:sectPr w:rsidR="0069738D" w:rsidRPr="00FE0DAE" w:rsidSect="001E1024">
          <w:pgSz w:w="11906" w:h="16838"/>
          <w:pgMar w:top="1417" w:right="1417" w:bottom="709" w:left="1417" w:header="708" w:footer="708" w:gutter="0"/>
          <w:cols w:space="708"/>
          <w:docGrid w:linePitch="360"/>
        </w:sectPr>
      </w:pPr>
    </w:p>
    <w:p w14:paraId="310D5047" w14:textId="46235151" w:rsidR="00F936C9" w:rsidRPr="00FE0DAE" w:rsidRDefault="00F936C9" w:rsidP="006B29E4">
      <w:pPr>
        <w:pStyle w:val="Titre2"/>
        <w:ind w:left="426" w:right="-1418"/>
        <w:rPr>
          <w:b/>
          <w:color w:val="auto"/>
          <w:sz w:val="22"/>
          <w:lang w:val="en-US"/>
        </w:rPr>
      </w:pPr>
      <w:bookmarkStart w:id="36" w:name="_Toc81472859"/>
      <w:bookmarkStart w:id="37" w:name="_Toc81574926"/>
      <w:r w:rsidRPr="00FE0DAE">
        <w:rPr>
          <w:b/>
          <w:color w:val="auto"/>
          <w:sz w:val="22"/>
          <w:lang w:val="en-US"/>
        </w:rPr>
        <w:lastRenderedPageBreak/>
        <w:t>Table S5: Acknowledgment of sharing of SARS-CoV-2</w:t>
      </w:r>
      <w:r w:rsidR="00351B31">
        <w:rPr>
          <w:b/>
          <w:color w:val="auto"/>
          <w:sz w:val="22"/>
          <w:lang w:val="en-US"/>
        </w:rPr>
        <w:t>-</w:t>
      </w:r>
      <w:r w:rsidRPr="00FE0DAE">
        <w:rPr>
          <w:b/>
          <w:color w:val="auto"/>
          <w:sz w:val="22"/>
          <w:lang w:val="en-US"/>
        </w:rPr>
        <w:t>related genome sequences from the GISAID database. Related to Figures 1</w:t>
      </w:r>
      <w:r w:rsidR="00FE0A76">
        <w:rPr>
          <w:b/>
          <w:color w:val="auto"/>
          <w:sz w:val="22"/>
          <w:lang w:val="en-US"/>
        </w:rPr>
        <w:t>-2</w:t>
      </w:r>
      <w:r w:rsidR="00BF60FA" w:rsidRPr="00FE0DAE">
        <w:rPr>
          <w:b/>
          <w:color w:val="auto"/>
          <w:sz w:val="22"/>
          <w:lang w:val="en-US"/>
        </w:rPr>
        <w:t xml:space="preserve"> and Supp. Figure</w:t>
      </w:r>
      <w:r w:rsidR="00A26E38">
        <w:rPr>
          <w:b/>
          <w:color w:val="auto"/>
          <w:sz w:val="22"/>
          <w:lang w:val="en-US"/>
        </w:rPr>
        <w:t>s</w:t>
      </w:r>
      <w:r w:rsidR="00BF60FA" w:rsidRPr="00FE0DAE">
        <w:rPr>
          <w:b/>
          <w:color w:val="auto"/>
          <w:sz w:val="22"/>
          <w:lang w:val="en-US"/>
        </w:rPr>
        <w:t xml:space="preserve"> 1</w:t>
      </w:r>
      <w:r w:rsidR="00A26E38">
        <w:rPr>
          <w:b/>
          <w:color w:val="auto"/>
          <w:sz w:val="22"/>
          <w:lang w:val="en-US"/>
        </w:rPr>
        <w:t>-4</w:t>
      </w:r>
      <w:r w:rsidRPr="00FE0DAE">
        <w:rPr>
          <w:b/>
          <w:color w:val="auto"/>
          <w:sz w:val="22"/>
          <w:lang w:val="en-US"/>
        </w:rPr>
        <w:t>.</w:t>
      </w:r>
      <w:bookmarkEnd w:id="36"/>
      <w:bookmarkEnd w:id="37"/>
    </w:p>
    <w:p w14:paraId="66CD7B0C" w14:textId="77777777" w:rsidR="00EB20EC" w:rsidRPr="00FE0DAE" w:rsidRDefault="00BA5E88" w:rsidP="00BA5E88">
      <w:pPr>
        <w:jc w:val="both"/>
        <w:rPr>
          <w:rFonts w:eastAsia="Calibri" w:cstheme="minorHAnsi"/>
          <w:lang w:val="en-US"/>
        </w:rPr>
      </w:pPr>
      <w:r w:rsidRPr="00FE0DAE">
        <w:rPr>
          <w:rFonts w:eastAsia="Calibri" w:cstheme="minorHAnsi"/>
          <w:lang w:val="en-US"/>
        </w:rPr>
        <w:t>We thank the authors listed</w:t>
      </w:r>
      <w:r w:rsidR="00805838" w:rsidRPr="00FE0DAE">
        <w:rPr>
          <w:rFonts w:eastAsia="Calibri" w:cstheme="minorHAnsi"/>
          <w:lang w:val="en-US"/>
        </w:rPr>
        <w:t xml:space="preserve"> in the table below</w:t>
      </w:r>
      <w:r w:rsidRPr="00FE0DAE">
        <w:rPr>
          <w:rFonts w:eastAsia="Calibri" w:cstheme="minorHAnsi"/>
          <w:lang w:val="en-US"/>
        </w:rPr>
        <w:t xml:space="preserve"> for sharing their genomic sequences of coronaviruses analyzed in this study.</w:t>
      </w:r>
    </w:p>
    <w:tbl>
      <w:tblPr>
        <w:tblStyle w:val="Grilledutableau"/>
        <w:tblW w:w="15453" w:type="dxa"/>
        <w:tblInd w:w="-147" w:type="dxa"/>
        <w:tblLook w:val="04A0" w:firstRow="1" w:lastRow="0" w:firstColumn="1" w:lastColumn="0" w:noHBand="0" w:noVBand="1"/>
      </w:tblPr>
      <w:tblGrid>
        <w:gridCol w:w="1742"/>
        <w:gridCol w:w="2916"/>
        <w:gridCol w:w="1580"/>
        <w:gridCol w:w="1372"/>
        <w:gridCol w:w="1321"/>
        <w:gridCol w:w="1822"/>
        <w:gridCol w:w="2266"/>
        <w:gridCol w:w="2434"/>
      </w:tblGrid>
      <w:tr w:rsidR="003E1555" w:rsidRPr="00FE0DAE" w14:paraId="0C315709" w14:textId="77777777" w:rsidTr="00597EC1">
        <w:tc>
          <w:tcPr>
            <w:tcW w:w="1742" w:type="dxa"/>
            <w:vAlign w:val="center"/>
          </w:tcPr>
          <w:p w14:paraId="73F67198" w14:textId="77777777" w:rsidR="00BF60FA" w:rsidRPr="00FE0DAE" w:rsidRDefault="00BF60FA" w:rsidP="00EB20EC">
            <w:pPr>
              <w:jc w:val="center"/>
              <w:rPr>
                <w:rFonts w:eastAsia="Calibri" w:cstheme="minorHAnsi"/>
                <w:lang w:val="en-US"/>
              </w:rPr>
            </w:pPr>
            <w:r w:rsidRPr="00FE0DAE">
              <w:rPr>
                <w:b/>
                <w:bCs/>
                <w:color w:val="000000"/>
                <w:lang w:val="en-US"/>
              </w:rPr>
              <w:t>Accession ID</w:t>
            </w:r>
          </w:p>
        </w:tc>
        <w:tc>
          <w:tcPr>
            <w:tcW w:w="2916" w:type="dxa"/>
            <w:vAlign w:val="center"/>
          </w:tcPr>
          <w:p w14:paraId="5070C62F" w14:textId="77777777" w:rsidR="00BF60FA" w:rsidRPr="00FE0DAE" w:rsidRDefault="00BF60FA" w:rsidP="00EB20EC">
            <w:pPr>
              <w:jc w:val="center"/>
              <w:rPr>
                <w:rFonts w:eastAsia="Calibri" w:cstheme="minorHAnsi"/>
                <w:lang w:val="en-US"/>
              </w:rPr>
            </w:pPr>
            <w:r w:rsidRPr="00FE0DAE">
              <w:rPr>
                <w:b/>
                <w:bCs/>
                <w:color w:val="000000"/>
                <w:lang w:val="en-US"/>
              </w:rPr>
              <w:t>Virus name</w:t>
            </w:r>
          </w:p>
        </w:tc>
        <w:tc>
          <w:tcPr>
            <w:tcW w:w="1580" w:type="dxa"/>
            <w:vAlign w:val="center"/>
          </w:tcPr>
          <w:p w14:paraId="116FDD8E" w14:textId="77777777" w:rsidR="00BF60FA" w:rsidRPr="00FE0DAE" w:rsidRDefault="00BF60FA" w:rsidP="00EB20EC">
            <w:pPr>
              <w:jc w:val="center"/>
              <w:rPr>
                <w:rFonts w:eastAsia="Calibri" w:cstheme="minorHAnsi"/>
                <w:lang w:val="en-US"/>
              </w:rPr>
            </w:pPr>
            <w:r w:rsidRPr="00FE0DAE">
              <w:rPr>
                <w:b/>
                <w:bCs/>
                <w:color w:val="000000"/>
                <w:lang w:val="en-US"/>
              </w:rPr>
              <w:t>Location</w:t>
            </w:r>
          </w:p>
        </w:tc>
        <w:tc>
          <w:tcPr>
            <w:tcW w:w="1372" w:type="dxa"/>
            <w:vAlign w:val="center"/>
          </w:tcPr>
          <w:p w14:paraId="0B935A52" w14:textId="77777777" w:rsidR="00BF60FA" w:rsidRPr="00FE0DAE" w:rsidRDefault="00BF60FA" w:rsidP="00EA786A">
            <w:pPr>
              <w:jc w:val="center"/>
              <w:rPr>
                <w:b/>
                <w:bCs/>
                <w:color w:val="000000"/>
                <w:lang w:val="en-US"/>
              </w:rPr>
            </w:pPr>
            <w:r w:rsidRPr="00FE0DAE">
              <w:rPr>
                <w:b/>
                <w:bCs/>
                <w:color w:val="000000"/>
                <w:lang w:val="en-US"/>
              </w:rPr>
              <w:t>Host</w:t>
            </w:r>
          </w:p>
        </w:tc>
        <w:tc>
          <w:tcPr>
            <w:tcW w:w="1321" w:type="dxa"/>
            <w:vAlign w:val="center"/>
          </w:tcPr>
          <w:p w14:paraId="2EFCA513" w14:textId="77777777" w:rsidR="00BF60FA" w:rsidRPr="00FE0DAE" w:rsidRDefault="00BF60FA" w:rsidP="00EB20EC">
            <w:pPr>
              <w:jc w:val="center"/>
              <w:rPr>
                <w:rFonts w:eastAsia="Calibri" w:cstheme="minorHAnsi"/>
                <w:lang w:val="en-US"/>
              </w:rPr>
            </w:pPr>
            <w:r w:rsidRPr="00FE0DAE">
              <w:rPr>
                <w:b/>
                <w:bCs/>
                <w:color w:val="000000"/>
                <w:lang w:val="en-US"/>
              </w:rPr>
              <w:t>Collection date</w:t>
            </w:r>
          </w:p>
        </w:tc>
        <w:tc>
          <w:tcPr>
            <w:tcW w:w="1822" w:type="dxa"/>
            <w:vAlign w:val="center"/>
          </w:tcPr>
          <w:p w14:paraId="2D55A6F7" w14:textId="77777777" w:rsidR="00BF60FA" w:rsidRPr="00FE0DAE" w:rsidRDefault="00BF60FA" w:rsidP="00EB20EC">
            <w:pPr>
              <w:jc w:val="center"/>
              <w:rPr>
                <w:rFonts w:eastAsia="Calibri" w:cstheme="minorHAnsi"/>
                <w:lang w:val="en-US"/>
              </w:rPr>
            </w:pPr>
            <w:r w:rsidRPr="00FE0DAE">
              <w:rPr>
                <w:b/>
                <w:bCs/>
                <w:color w:val="000000"/>
                <w:lang w:val="en-US"/>
              </w:rPr>
              <w:t>Originating lab</w:t>
            </w:r>
          </w:p>
        </w:tc>
        <w:tc>
          <w:tcPr>
            <w:tcW w:w="2266" w:type="dxa"/>
            <w:vAlign w:val="center"/>
          </w:tcPr>
          <w:p w14:paraId="49F31C22" w14:textId="77777777" w:rsidR="00BF60FA" w:rsidRPr="00FE0DAE" w:rsidRDefault="00BF60FA" w:rsidP="00EB20EC">
            <w:pPr>
              <w:jc w:val="center"/>
              <w:rPr>
                <w:rFonts w:eastAsia="Calibri" w:cstheme="minorHAnsi"/>
                <w:lang w:val="en-US"/>
              </w:rPr>
            </w:pPr>
            <w:r w:rsidRPr="00FE0DAE">
              <w:rPr>
                <w:b/>
                <w:bCs/>
                <w:color w:val="000000"/>
                <w:lang w:val="en-US"/>
              </w:rPr>
              <w:t>Submitting lab</w:t>
            </w:r>
          </w:p>
        </w:tc>
        <w:tc>
          <w:tcPr>
            <w:tcW w:w="2434" w:type="dxa"/>
            <w:vAlign w:val="center"/>
          </w:tcPr>
          <w:p w14:paraId="0E8B2C5B" w14:textId="77777777" w:rsidR="00BF60FA" w:rsidRPr="00FE0DAE" w:rsidRDefault="00BF60FA" w:rsidP="00EB20EC">
            <w:pPr>
              <w:jc w:val="center"/>
              <w:rPr>
                <w:rFonts w:eastAsia="Calibri" w:cstheme="minorHAnsi"/>
                <w:lang w:val="en-US"/>
              </w:rPr>
            </w:pPr>
            <w:r w:rsidRPr="00FE0DAE">
              <w:rPr>
                <w:b/>
                <w:bCs/>
                <w:color w:val="000000"/>
                <w:lang w:val="en-US"/>
              </w:rPr>
              <w:t>Authors</w:t>
            </w:r>
          </w:p>
        </w:tc>
      </w:tr>
      <w:tr w:rsidR="003E1555" w:rsidRPr="00F23023" w14:paraId="465BE618" w14:textId="77777777" w:rsidTr="00597EC1">
        <w:tc>
          <w:tcPr>
            <w:tcW w:w="1742" w:type="dxa"/>
            <w:vAlign w:val="center"/>
          </w:tcPr>
          <w:p w14:paraId="5BE49BAE" w14:textId="77777777" w:rsidR="00BF60FA" w:rsidRPr="00FE0DAE" w:rsidRDefault="00BF60FA" w:rsidP="005A78C1">
            <w:pPr>
              <w:jc w:val="center"/>
              <w:rPr>
                <w:rFonts w:eastAsia="Calibri" w:cstheme="minorHAnsi"/>
                <w:lang w:val="en-US"/>
              </w:rPr>
            </w:pPr>
            <w:r w:rsidRPr="00FE0DAE">
              <w:rPr>
                <w:rFonts w:eastAsia="Calibri" w:cstheme="minorHAnsi"/>
                <w:lang w:val="en-US"/>
              </w:rPr>
              <w:t>EPI_ISL_529214</w:t>
            </w:r>
          </w:p>
        </w:tc>
        <w:tc>
          <w:tcPr>
            <w:tcW w:w="2916" w:type="dxa"/>
            <w:vAlign w:val="center"/>
          </w:tcPr>
          <w:p w14:paraId="6C3550E1" w14:textId="77777777" w:rsidR="00BF60FA" w:rsidRPr="00FE0DAE" w:rsidRDefault="005A78C1" w:rsidP="00D57D22">
            <w:pPr>
              <w:jc w:val="center"/>
              <w:rPr>
                <w:rFonts w:eastAsia="Calibri" w:cstheme="minorHAnsi"/>
                <w:lang w:val="en-US"/>
              </w:rPr>
            </w:pPr>
            <w:r w:rsidRPr="00FE0DAE">
              <w:rPr>
                <w:rFonts w:eastAsia="Calibri" w:cstheme="minorHAnsi"/>
                <w:lang w:val="en-US"/>
              </w:rPr>
              <w:t>hCoV-19/Wuhan/IME-WH02/2019</w:t>
            </w:r>
          </w:p>
        </w:tc>
        <w:tc>
          <w:tcPr>
            <w:tcW w:w="1580" w:type="dxa"/>
            <w:vAlign w:val="center"/>
          </w:tcPr>
          <w:p w14:paraId="546CAC71" w14:textId="77777777" w:rsidR="00BF60FA" w:rsidRPr="00FE0DAE" w:rsidRDefault="000A0D18" w:rsidP="005A78C1">
            <w:pPr>
              <w:jc w:val="center"/>
              <w:rPr>
                <w:rFonts w:eastAsia="Calibri" w:cstheme="minorHAnsi"/>
                <w:lang w:val="en-US"/>
              </w:rPr>
            </w:pPr>
            <w:r w:rsidRPr="00FE0DAE">
              <w:rPr>
                <w:rFonts w:eastAsia="Calibri" w:cstheme="minorHAnsi"/>
                <w:lang w:val="en-US"/>
              </w:rPr>
              <w:t>Asia / China / Hubei / Wuhan</w:t>
            </w:r>
          </w:p>
        </w:tc>
        <w:tc>
          <w:tcPr>
            <w:tcW w:w="1372" w:type="dxa"/>
            <w:vAlign w:val="center"/>
          </w:tcPr>
          <w:p w14:paraId="682049AF" w14:textId="77777777" w:rsidR="00BF60FA" w:rsidRPr="00FE0DAE" w:rsidRDefault="001B69D9" w:rsidP="005A78C1">
            <w:pPr>
              <w:jc w:val="center"/>
              <w:rPr>
                <w:rFonts w:eastAsia="Calibri" w:cstheme="minorHAnsi"/>
                <w:lang w:val="en-US"/>
              </w:rPr>
            </w:pPr>
            <w:r w:rsidRPr="00FE0DAE">
              <w:rPr>
                <w:rFonts w:eastAsia="Calibri" w:cstheme="minorHAnsi"/>
                <w:lang w:val="en-US"/>
              </w:rPr>
              <w:t>Human</w:t>
            </w:r>
          </w:p>
        </w:tc>
        <w:tc>
          <w:tcPr>
            <w:tcW w:w="1321" w:type="dxa"/>
            <w:vAlign w:val="center"/>
          </w:tcPr>
          <w:p w14:paraId="39B7A839" w14:textId="77777777" w:rsidR="00BF60FA" w:rsidRPr="00FE0DAE" w:rsidRDefault="000A0D18" w:rsidP="005A78C1">
            <w:pPr>
              <w:jc w:val="center"/>
              <w:rPr>
                <w:rFonts w:eastAsia="Calibri" w:cstheme="minorHAnsi"/>
                <w:lang w:val="en-US"/>
              </w:rPr>
            </w:pPr>
            <w:r w:rsidRPr="00FE0DAE">
              <w:rPr>
                <w:rFonts w:eastAsia="Calibri" w:cstheme="minorHAnsi"/>
                <w:lang w:val="en-US"/>
              </w:rPr>
              <w:t>2019-12-30</w:t>
            </w:r>
          </w:p>
        </w:tc>
        <w:tc>
          <w:tcPr>
            <w:tcW w:w="1822" w:type="dxa"/>
            <w:vAlign w:val="center"/>
          </w:tcPr>
          <w:p w14:paraId="55BD70E4" w14:textId="77777777" w:rsidR="00BF60FA" w:rsidRPr="00FE0DAE" w:rsidRDefault="000A0D18" w:rsidP="005A78C1">
            <w:pPr>
              <w:jc w:val="center"/>
              <w:rPr>
                <w:rFonts w:eastAsia="Calibri" w:cstheme="minorHAnsi"/>
                <w:lang w:val="en-US"/>
              </w:rPr>
            </w:pPr>
            <w:r w:rsidRPr="00FE0DAE">
              <w:rPr>
                <w:lang w:val="en-US"/>
              </w:rPr>
              <w:t>Beijing Institute of Microbiology and Epidemiology</w:t>
            </w:r>
          </w:p>
        </w:tc>
        <w:tc>
          <w:tcPr>
            <w:tcW w:w="2266" w:type="dxa"/>
            <w:vAlign w:val="center"/>
          </w:tcPr>
          <w:p w14:paraId="5FA0C107" w14:textId="77777777" w:rsidR="00BF60FA" w:rsidRPr="00FE0DAE" w:rsidRDefault="000A0D18" w:rsidP="000A0D18">
            <w:pPr>
              <w:jc w:val="center"/>
              <w:rPr>
                <w:rFonts w:eastAsia="Calibri" w:cstheme="minorHAnsi"/>
                <w:lang w:val="en-US"/>
              </w:rPr>
            </w:pPr>
            <w:r w:rsidRPr="00FE0DAE">
              <w:rPr>
                <w:lang w:val="en-US"/>
              </w:rPr>
              <w:t>Beijing Institute of Microbiology and Epidemiology</w:t>
            </w:r>
          </w:p>
        </w:tc>
        <w:tc>
          <w:tcPr>
            <w:tcW w:w="2434" w:type="dxa"/>
            <w:vAlign w:val="center"/>
          </w:tcPr>
          <w:p w14:paraId="351A2075" w14:textId="77777777" w:rsidR="00BF60FA" w:rsidRPr="00FE0DAE" w:rsidRDefault="000A0D18" w:rsidP="000A0D18">
            <w:pPr>
              <w:jc w:val="center"/>
              <w:rPr>
                <w:rFonts w:eastAsia="Calibri" w:cstheme="minorHAnsi"/>
                <w:lang w:val="en-US"/>
              </w:rPr>
            </w:pPr>
            <w:r w:rsidRPr="00FE0DAE">
              <w:rPr>
                <w:lang w:val="en-US"/>
              </w:rPr>
              <w:t xml:space="preserve">Fan, Hang; Qin, E.; Wu, Y.; </w:t>
            </w:r>
            <w:proofErr w:type="spellStart"/>
            <w:r w:rsidRPr="00FE0DAE">
              <w:rPr>
                <w:lang w:val="en-US"/>
              </w:rPr>
              <w:t>Guo</w:t>
            </w:r>
            <w:proofErr w:type="spellEnd"/>
            <w:r w:rsidRPr="00FE0DAE">
              <w:rPr>
                <w:lang w:val="en-US"/>
              </w:rPr>
              <w:t xml:space="preserve">, Y.; Zhang, X.; Yong, Y.; </w:t>
            </w:r>
            <w:proofErr w:type="spellStart"/>
            <w:r w:rsidRPr="00FE0DAE">
              <w:rPr>
                <w:lang w:val="en-US"/>
              </w:rPr>
              <w:t>Hou</w:t>
            </w:r>
            <w:proofErr w:type="spellEnd"/>
            <w:r w:rsidRPr="00FE0DAE">
              <w:rPr>
                <w:lang w:val="en-US"/>
              </w:rPr>
              <w:t xml:space="preserve">, J.; Xu, Z.; Mu, J.; </w:t>
            </w:r>
            <w:proofErr w:type="spellStart"/>
            <w:r w:rsidRPr="00FE0DAE">
              <w:rPr>
                <w:lang w:val="en-US"/>
              </w:rPr>
              <w:t>Teng</w:t>
            </w:r>
            <w:proofErr w:type="spellEnd"/>
            <w:r w:rsidRPr="00FE0DAE">
              <w:rPr>
                <w:lang w:val="en-US"/>
              </w:rPr>
              <w:t xml:space="preserve">, Yue; </w:t>
            </w:r>
            <w:proofErr w:type="spellStart"/>
            <w:r w:rsidRPr="00FE0DAE">
              <w:rPr>
                <w:lang w:val="en-US"/>
              </w:rPr>
              <w:t>Mi</w:t>
            </w:r>
            <w:proofErr w:type="spellEnd"/>
            <w:r w:rsidRPr="00FE0DAE">
              <w:rPr>
                <w:lang w:val="en-US"/>
              </w:rPr>
              <w:t xml:space="preserve">, Z.; Yang, R.; Song, </w:t>
            </w:r>
            <w:proofErr w:type="spellStart"/>
            <w:r w:rsidRPr="00FE0DAE">
              <w:rPr>
                <w:lang w:val="en-US"/>
              </w:rPr>
              <w:t>Yajun</w:t>
            </w:r>
            <w:proofErr w:type="spellEnd"/>
            <w:r w:rsidRPr="00FE0DAE">
              <w:rPr>
                <w:lang w:val="en-US"/>
              </w:rPr>
              <w:t>.; Li, B.; Cui, Y.</w:t>
            </w:r>
          </w:p>
        </w:tc>
      </w:tr>
      <w:tr w:rsidR="003E1555" w:rsidRPr="00F23023" w14:paraId="4F879A6A" w14:textId="77777777" w:rsidTr="00597EC1">
        <w:tc>
          <w:tcPr>
            <w:tcW w:w="1742" w:type="dxa"/>
            <w:vAlign w:val="center"/>
          </w:tcPr>
          <w:p w14:paraId="4E970C65" w14:textId="77777777" w:rsidR="00BF60FA" w:rsidRPr="00FE0DAE" w:rsidRDefault="00BF60FA" w:rsidP="005A78C1">
            <w:pPr>
              <w:jc w:val="center"/>
              <w:rPr>
                <w:rFonts w:eastAsia="Calibri" w:cstheme="minorHAnsi"/>
                <w:lang w:val="en-US"/>
              </w:rPr>
            </w:pPr>
            <w:r w:rsidRPr="00FE0DAE">
              <w:rPr>
                <w:rFonts w:eastAsia="Calibri" w:cstheme="minorHAnsi"/>
                <w:lang w:val="en-US"/>
              </w:rPr>
              <w:t>EPI_ISL_529213</w:t>
            </w:r>
          </w:p>
        </w:tc>
        <w:tc>
          <w:tcPr>
            <w:tcW w:w="2916" w:type="dxa"/>
            <w:vAlign w:val="center"/>
          </w:tcPr>
          <w:p w14:paraId="13C36B31" w14:textId="77777777" w:rsidR="00BF60FA" w:rsidRPr="00FE0DAE" w:rsidRDefault="00B51962" w:rsidP="00D57D22">
            <w:pPr>
              <w:jc w:val="center"/>
              <w:rPr>
                <w:rFonts w:eastAsia="Calibri" w:cstheme="minorHAnsi"/>
                <w:lang w:val="en-US"/>
              </w:rPr>
            </w:pPr>
            <w:r w:rsidRPr="00FE0DAE">
              <w:rPr>
                <w:rFonts w:eastAsia="Calibri" w:cstheme="minorHAnsi"/>
                <w:lang w:val="en-US"/>
              </w:rPr>
              <w:t>hCoV-19/Wuhan/IME-WH01/2019</w:t>
            </w:r>
          </w:p>
        </w:tc>
        <w:tc>
          <w:tcPr>
            <w:tcW w:w="1580" w:type="dxa"/>
            <w:vAlign w:val="center"/>
          </w:tcPr>
          <w:p w14:paraId="4AF3EAE0" w14:textId="77777777" w:rsidR="00BF60FA" w:rsidRPr="00FE0DAE" w:rsidRDefault="00B51962" w:rsidP="005A78C1">
            <w:pPr>
              <w:jc w:val="center"/>
              <w:rPr>
                <w:rFonts w:eastAsia="Calibri" w:cstheme="minorHAnsi"/>
                <w:lang w:val="en-US"/>
              </w:rPr>
            </w:pPr>
            <w:r w:rsidRPr="00FE0DAE">
              <w:rPr>
                <w:rFonts w:eastAsia="Calibri" w:cstheme="minorHAnsi"/>
                <w:lang w:val="en-US"/>
              </w:rPr>
              <w:t>Asia / China / Hubei / Wuhan</w:t>
            </w:r>
          </w:p>
        </w:tc>
        <w:tc>
          <w:tcPr>
            <w:tcW w:w="1372" w:type="dxa"/>
            <w:vAlign w:val="center"/>
          </w:tcPr>
          <w:p w14:paraId="0A86766F" w14:textId="77777777" w:rsidR="00BF60FA" w:rsidRPr="00FE0DAE" w:rsidRDefault="001B69D9" w:rsidP="005A78C1">
            <w:pPr>
              <w:jc w:val="center"/>
              <w:rPr>
                <w:rFonts w:eastAsia="Calibri" w:cstheme="minorHAnsi"/>
                <w:lang w:val="en-US"/>
              </w:rPr>
            </w:pPr>
            <w:r w:rsidRPr="00FE0DAE">
              <w:rPr>
                <w:rFonts w:eastAsia="Calibri" w:cstheme="minorHAnsi"/>
                <w:lang w:val="en-US"/>
              </w:rPr>
              <w:t>Human</w:t>
            </w:r>
          </w:p>
        </w:tc>
        <w:tc>
          <w:tcPr>
            <w:tcW w:w="1321" w:type="dxa"/>
            <w:vAlign w:val="center"/>
          </w:tcPr>
          <w:p w14:paraId="637A38BE" w14:textId="77777777" w:rsidR="00BF60FA" w:rsidRPr="00FE0DAE" w:rsidRDefault="00B51962" w:rsidP="005A78C1">
            <w:pPr>
              <w:jc w:val="center"/>
              <w:rPr>
                <w:rFonts w:eastAsia="Calibri" w:cstheme="minorHAnsi"/>
                <w:lang w:val="en-US"/>
              </w:rPr>
            </w:pPr>
            <w:r w:rsidRPr="00FE0DAE">
              <w:rPr>
                <w:rFonts w:eastAsia="Calibri" w:cstheme="minorHAnsi"/>
                <w:lang w:val="en-US"/>
              </w:rPr>
              <w:t>2019-12-30</w:t>
            </w:r>
          </w:p>
        </w:tc>
        <w:tc>
          <w:tcPr>
            <w:tcW w:w="1822" w:type="dxa"/>
            <w:vAlign w:val="center"/>
          </w:tcPr>
          <w:p w14:paraId="62DFC89B" w14:textId="77777777" w:rsidR="00BF60FA" w:rsidRPr="00FE0DAE" w:rsidRDefault="00B51962" w:rsidP="005A78C1">
            <w:pPr>
              <w:jc w:val="center"/>
              <w:rPr>
                <w:rFonts w:eastAsia="Calibri" w:cstheme="minorHAnsi"/>
                <w:lang w:val="en-US"/>
              </w:rPr>
            </w:pPr>
            <w:r w:rsidRPr="00FE0DAE">
              <w:rPr>
                <w:rFonts w:eastAsia="Calibri" w:cstheme="minorHAnsi"/>
                <w:lang w:val="en-US"/>
              </w:rPr>
              <w:t>Beijing Institute of Microbiology and Epidemiology</w:t>
            </w:r>
          </w:p>
        </w:tc>
        <w:tc>
          <w:tcPr>
            <w:tcW w:w="2266" w:type="dxa"/>
            <w:vAlign w:val="center"/>
          </w:tcPr>
          <w:p w14:paraId="3E1FDE9D" w14:textId="77777777" w:rsidR="00BF60FA" w:rsidRPr="00FE0DAE" w:rsidRDefault="00B51962" w:rsidP="000A0D18">
            <w:pPr>
              <w:jc w:val="center"/>
              <w:rPr>
                <w:rFonts w:eastAsia="Calibri" w:cstheme="minorHAnsi"/>
                <w:lang w:val="en-US"/>
              </w:rPr>
            </w:pPr>
            <w:r w:rsidRPr="00FE0DAE">
              <w:rPr>
                <w:rFonts w:eastAsia="Calibri" w:cstheme="minorHAnsi"/>
                <w:lang w:val="en-US"/>
              </w:rPr>
              <w:t>Beijing Institute of Microbiology and Epidemiology</w:t>
            </w:r>
          </w:p>
        </w:tc>
        <w:tc>
          <w:tcPr>
            <w:tcW w:w="2434" w:type="dxa"/>
            <w:vAlign w:val="center"/>
          </w:tcPr>
          <w:p w14:paraId="67AC13FC" w14:textId="77777777" w:rsidR="00BF60FA" w:rsidRPr="00FE0DAE" w:rsidRDefault="00B51962" w:rsidP="000A0D18">
            <w:pPr>
              <w:jc w:val="center"/>
              <w:rPr>
                <w:rFonts w:eastAsia="Calibri" w:cstheme="minorHAnsi"/>
                <w:lang w:val="en-US"/>
              </w:rPr>
            </w:pPr>
            <w:r w:rsidRPr="00FE0DAE">
              <w:rPr>
                <w:rFonts w:eastAsia="Calibri" w:cstheme="minorHAnsi"/>
                <w:lang w:val="en-US"/>
              </w:rPr>
              <w:t xml:space="preserve">Fan, Hang; Qin, E.; Wu, Y.; </w:t>
            </w:r>
            <w:proofErr w:type="spellStart"/>
            <w:r w:rsidRPr="00FE0DAE">
              <w:rPr>
                <w:rFonts w:eastAsia="Calibri" w:cstheme="minorHAnsi"/>
                <w:lang w:val="en-US"/>
              </w:rPr>
              <w:t>Guo</w:t>
            </w:r>
            <w:proofErr w:type="spellEnd"/>
            <w:r w:rsidRPr="00FE0DAE">
              <w:rPr>
                <w:rFonts w:eastAsia="Calibri" w:cstheme="minorHAnsi"/>
                <w:lang w:val="en-US"/>
              </w:rPr>
              <w:t xml:space="preserve">, Y.; Zhang, X.; Yong, Y.; </w:t>
            </w:r>
            <w:proofErr w:type="spellStart"/>
            <w:r w:rsidRPr="00FE0DAE">
              <w:rPr>
                <w:rFonts w:eastAsia="Calibri" w:cstheme="minorHAnsi"/>
                <w:lang w:val="en-US"/>
              </w:rPr>
              <w:t>Hou</w:t>
            </w:r>
            <w:proofErr w:type="spellEnd"/>
            <w:r w:rsidRPr="00FE0DAE">
              <w:rPr>
                <w:rFonts w:eastAsia="Calibri" w:cstheme="minorHAnsi"/>
                <w:lang w:val="en-US"/>
              </w:rPr>
              <w:t xml:space="preserve">, J.; Xu, Z.; Mu, J.; </w:t>
            </w:r>
            <w:proofErr w:type="spellStart"/>
            <w:r w:rsidRPr="00FE0DAE">
              <w:rPr>
                <w:rFonts w:eastAsia="Calibri" w:cstheme="minorHAnsi"/>
                <w:lang w:val="en-US"/>
              </w:rPr>
              <w:t>Teng</w:t>
            </w:r>
            <w:proofErr w:type="spellEnd"/>
            <w:r w:rsidRPr="00FE0DAE">
              <w:rPr>
                <w:rFonts w:eastAsia="Calibri" w:cstheme="minorHAnsi"/>
                <w:lang w:val="en-US"/>
              </w:rPr>
              <w:t xml:space="preserve">, Yue; </w:t>
            </w:r>
            <w:proofErr w:type="spellStart"/>
            <w:r w:rsidRPr="00FE0DAE">
              <w:rPr>
                <w:rFonts w:eastAsia="Calibri" w:cstheme="minorHAnsi"/>
                <w:lang w:val="en-US"/>
              </w:rPr>
              <w:t>Mi</w:t>
            </w:r>
            <w:proofErr w:type="spellEnd"/>
            <w:r w:rsidRPr="00FE0DAE">
              <w:rPr>
                <w:rFonts w:eastAsia="Calibri" w:cstheme="minorHAnsi"/>
                <w:lang w:val="en-US"/>
              </w:rPr>
              <w:t xml:space="preserve">, Z.; Yang, R.; Song, </w:t>
            </w:r>
            <w:proofErr w:type="spellStart"/>
            <w:r w:rsidRPr="00FE0DAE">
              <w:rPr>
                <w:rFonts w:eastAsia="Calibri" w:cstheme="minorHAnsi"/>
                <w:lang w:val="en-US"/>
              </w:rPr>
              <w:t>Yajun</w:t>
            </w:r>
            <w:proofErr w:type="spellEnd"/>
            <w:r w:rsidRPr="00FE0DAE">
              <w:rPr>
                <w:rFonts w:eastAsia="Calibri" w:cstheme="minorHAnsi"/>
                <w:lang w:val="en-US"/>
              </w:rPr>
              <w:t>.; Li, B.; Cui, Y.</w:t>
            </w:r>
          </w:p>
        </w:tc>
      </w:tr>
      <w:tr w:rsidR="00D57D22" w:rsidRPr="00F23023" w14:paraId="2DD294DD" w14:textId="77777777" w:rsidTr="00597EC1">
        <w:tc>
          <w:tcPr>
            <w:tcW w:w="1742" w:type="dxa"/>
            <w:vAlign w:val="center"/>
          </w:tcPr>
          <w:p w14:paraId="203BB59E" w14:textId="77777777" w:rsidR="00306794" w:rsidRPr="00FE0DAE" w:rsidRDefault="00306794" w:rsidP="00306794">
            <w:pPr>
              <w:jc w:val="center"/>
              <w:rPr>
                <w:rFonts w:eastAsia="Calibri" w:cstheme="minorHAnsi"/>
                <w:lang w:val="en-US"/>
              </w:rPr>
            </w:pPr>
            <w:r w:rsidRPr="00FE0DAE">
              <w:rPr>
                <w:rFonts w:eastAsia="Calibri" w:cstheme="minorHAnsi"/>
                <w:lang w:val="en-US"/>
              </w:rPr>
              <w:t>EPI_ISL_402132</w:t>
            </w:r>
          </w:p>
        </w:tc>
        <w:tc>
          <w:tcPr>
            <w:tcW w:w="2916" w:type="dxa"/>
            <w:vAlign w:val="center"/>
          </w:tcPr>
          <w:p w14:paraId="2DB33176" w14:textId="77777777" w:rsidR="00306794" w:rsidRPr="00FE0DAE" w:rsidRDefault="00074D81" w:rsidP="00D57D22">
            <w:pPr>
              <w:jc w:val="center"/>
              <w:rPr>
                <w:rFonts w:eastAsia="Calibri" w:cstheme="minorHAnsi"/>
                <w:lang w:val="en-US"/>
              </w:rPr>
            </w:pPr>
            <w:r w:rsidRPr="00FE0DAE">
              <w:rPr>
                <w:lang w:val="en-US"/>
              </w:rPr>
              <w:t>hCoV-19/Wuhan/HBCDC-HB-01/2019</w:t>
            </w:r>
          </w:p>
        </w:tc>
        <w:tc>
          <w:tcPr>
            <w:tcW w:w="1580" w:type="dxa"/>
            <w:vAlign w:val="center"/>
          </w:tcPr>
          <w:p w14:paraId="4E7D4526" w14:textId="77777777" w:rsidR="00306794" w:rsidRPr="00FE0DAE" w:rsidRDefault="00074D81" w:rsidP="00306794">
            <w:pPr>
              <w:jc w:val="center"/>
              <w:rPr>
                <w:rFonts w:eastAsia="Calibri" w:cstheme="minorHAnsi"/>
                <w:lang w:val="en-US"/>
              </w:rPr>
            </w:pPr>
            <w:r w:rsidRPr="00FE0DAE">
              <w:rPr>
                <w:rFonts w:eastAsia="Calibri" w:cstheme="minorHAnsi"/>
                <w:lang w:val="en-US"/>
              </w:rPr>
              <w:t>Asia / China / Hubei / Wuhan</w:t>
            </w:r>
          </w:p>
        </w:tc>
        <w:tc>
          <w:tcPr>
            <w:tcW w:w="1372" w:type="dxa"/>
            <w:vAlign w:val="center"/>
          </w:tcPr>
          <w:p w14:paraId="36D28F02" w14:textId="77777777" w:rsidR="00306794" w:rsidRPr="00FE0DAE" w:rsidRDefault="00306794" w:rsidP="00306794">
            <w:pPr>
              <w:jc w:val="center"/>
              <w:rPr>
                <w:rFonts w:eastAsia="Calibri" w:cstheme="minorHAnsi"/>
                <w:lang w:val="en-US"/>
              </w:rPr>
            </w:pPr>
            <w:r w:rsidRPr="00FE0DAE">
              <w:rPr>
                <w:rFonts w:eastAsia="Calibri" w:cstheme="minorHAnsi"/>
                <w:lang w:val="en-US"/>
              </w:rPr>
              <w:t>Human</w:t>
            </w:r>
          </w:p>
        </w:tc>
        <w:tc>
          <w:tcPr>
            <w:tcW w:w="1321" w:type="dxa"/>
            <w:vAlign w:val="center"/>
          </w:tcPr>
          <w:p w14:paraId="46C50F27" w14:textId="77777777" w:rsidR="00306794" w:rsidRPr="00FE0DAE" w:rsidRDefault="00074D81" w:rsidP="00306794">
            <w:pPr>
              <w:jc w:val="center"/>
              <w:rPr>
                <w:rFonts w:eastAsia="Calibri" w:cstheme="minorHAnsi"/>
                <w:lang w:val="en-US"/>
              </w:rPr>
            </w:pPr>
            <w:r w:rsidRPr="00FE0DAE">
              <w:rPr>
                <w:rFonts w:eastAsia="Calibri" w:cstheme="minorHAnsi"/>
                <w:lang w:val="en-US"/>
              </w:rPr>
              <w:t>2019-12-30</w:t>
            </w:r>
          </w:p>
        </w:tc>
        <w:tc>
          <w:tcPr>
            <w:tcW w:w="1822" w:type="dxa"/>
            <w:vAlign w:val="center"/>
          </w:tcPr>
          <w:p w14:paraId="10E31354" w14:textId="77777777" w:rsidR="00306794" w:rsidRPr="00FE0DAE" w:rsidRDefault="00074D81" w:rsidP="00306794">
            <w:pPr>
              <w:jc w:val="center"/>
              <w:rPr>
                <w:rFonts w:eastAsia="Calibri" w:cstheme="minorHAnsi"/>
                <w:lang w:val="en-US"/>
              </w:rPr>
            </w:pPr>
            <w:r w:rsidRPr="00FE0DAE">
              <w:rPr>
                <w:rFonts w:eastAsia="Calibri" w:cstheme="minorHAnsi"/>
                <w:lang w:val="en-US"/>
              </w:rPr>
              <w:t xml:space="preserve">Wuhan </w:t>
            </w:r>
            <w:proofErr w:type="spellStart"/>
            <w:r w:rsidRPr="00FE0DAE">
              <w:rPr>
                <w:rFonts w:eastAsia="Calibri" w:cstheme="minorHAnsi"/>
                <w:lang w:val="en-US"/>
              </w:rPr>
              <w:t>Jinyintan</w:t>
            </w:r>
            <w:proofErr w:type="spellEnd"/>
            <w:r w:rsidRPr="00FE0DAE">
              <w:rPr>
                <w:rFonts w:eastAsia="Calibri" w:cstheme="minorHAnsi"/>
                <w:lang w:val="en-US"/>
              </w:rPr>
              <w:t xml:space="preserve"> Hospital</w:t>
            </w:r>
          </w:p>
        </w:tc>
        <w:tc>
          <w:tcPr>
            <w:tcW w:w="2266" w:type="dxa"/>
            <w:vAlign w:val="center"/>
          </w:tcPr>
          <w:p w14:paraId="72692DEB" w14:textId="77777777" w:rsidR="00306794" w:rsidRPr="00FE0DAE" w:rsidRDefault="00074D81" w:rsidP="00306794">
            <w:pPr>
              <w:jc w:val="center"/>
              <w:rPr>
                <w:rFonts w:eastAsia="Calibri" w:cstheme="minorHAnsi"/>
                <w:lang w:val="en-US"/>
              </w:rPr>
            </w:pPr>
            <w:r w:rsidRPr="00FE0DAE">
              <w:rPr>
                <w:rFonts w:eastAsia="Calibri" w:cstheme="minorHAnsi"/>
                <w:lang w:val="en-US"/>
              </w:rPr>
              <w:t>Hubei Provincial Center for Disease Control and Prevention</w:t>
            </w:r>
          </w:p>
        </w:tc>
        <w:tc>
          <w:tcPr>
            <w:tcW w:w="2434" w:type="dxa"/>
            <w:vAlign w:val="center"/>
          </w:tcPr>
          <w:p w14:paraId="4813773F" w14:textId="77777777" w:rsidR="00306794" w:rsidRPr="00FE0DAE" w:rsidRDefault="00074D81" w:rsidP="00306794">
            <w:pPr>
              <w:jc w:val="center"/>
              <w:rPr>
                <w:rFonts w:eastAsia="Calibri" w:cstheme="minorHAnsi"/>
                <w:lang w:val="en-US"/>
              </w:rPr>
            </w:pPr>
            <w:r w:rsidRPr="00FE0DAE">
              <w:rPr>
                <w:lang w:val="en-US"/>
              </w:rPr>
              <w:t xml:space="preserve">Bin Fang, Xiang Li, Xiao Yu, </w:t>
            </w:r>
            <w:proofErr w:type="spellStart"/>
            <w:r w:rsidRPr="00FE0DAE">
              <w:rPr>
                <w:lang w:val="en-US"/>
              </w:rPr>
              <w:t>Linlin</w:t>
            </w:r>
            <w:proofErr w:type="spellEnd"/>
            <w:r w:rsidRPr="00FE0DAE">
              <w:rPr>
                <w:lang w:val="en-US"/>
              </w:rPr>
              <w:t xml:space="preserve"> Liu, Bo Yang, </w:t>
            </w:r>
            <w:proofErr w:type="spellStart"/>
            <w:r w:rsidRPr="00FE0DAE">
              <w:rPr>
                <w:lang w:val="en-US"/>
              </w:rPr>
              <w:t>Faxian</w:t>
            </w:r>
            <w:proofErr w:type="spellEnd"/>
            <w:r w:rsidRPr="00FE0DAE">
              <w:rPr>
                <w:lang w:val="en-US"/>
              </w:rPr>
              <w:t xml:space="preserve"> Zhan, </w:t>
            </w:r>
            <w:proofErr w:type="spellStart"/>
            <w:r w:rsidRPr="00FE0DAE">
              <w:rPr>
                <w:lang w:val="en-US"/>
              </w:rPr>
              <w:t>Guojun</w:t>
            </w:r>
            <w:proofErr w:type="spellEnd"/>
            <w:r w:rsidRPr="00FE0DAE">
              <w:rPr>
                <w:lang w:val="en-US"/>
              </w:rPr>
              <w:t xml:space="preserve"> Ye, </w:t>
            </w:r>
            <w:proofErr w:type="spellStart"/>
            <w:r w:rsidRPr="00FE0DAE">
              <w:rPr>
                <w:lang w:val="en-US"/>
              </w:rPr>
              <w:t>Xixiang</w:t>
            </w:r>
            <w:proofErr w:type="spellEnd"/>
            <w:r w:rsidRPr="00FE0DAE">
              <w:rPr>
                <w:lang w:val="en-US"/>
              </w:rPr>
              <w:t xml:space="preserve"> </w:t>
            </w:r>
            <w:proofErr w:type="spellStart"/>
            <w:r w:rsidRPr="00FE0DAE">
              <w:rPr>
                <w:lang w:val="en-US"/>
              </w:rPr>
              <w:t>Huo</w:t>
            </w:r>
            <w:proofErr w:type="spellEnd"/>
            <w:r w:rsidRPr="00FE0DAE">
              <w:rPr>
                <w:lang w:val="en-US"/>
              </w:rPr>
              <w:t xml:space="preserve">, </w:t>
            </w:r>
            <w:proofErr w:type="spellStart"/>
            <w:r w:rsidRPr="00FE0DAE">
              <w:rPr>
                <w:lang w:val="en-US"/>
              </w:rPr>
              <w:t>Junqiang</w:t>
            </w:r>
            <w:proofErr w:type="spellEnd"/>
            <w:r w:rsidRPr="00FE0DAE">
              <w:rPr>
                <w:lang w:val="en-US"/>
              </w:rPr>
              <w:t xml:space="preserve"> Xu, Bo Yu, Kun </w:t>
            </w:r>
            <w:proofErr w:type="spellStart"/>
            <w:r w:rsidRPr="00FE0DAE">
              <w:rPr>
                <w:lang w:val="en-US"/>
              </w:rPr>
              <w:t>Cai</w:t>
            </w:r>
            <w:proofErr w:type="spellEnd"/>
            <w:r w:rsidRPr="00FE0DAE">
              <w:rPr>
                <w:lang w:val="en-US"/>
              </w:rPr>
              <w:t xml:space="preserve">, Jing Li, </w:t>
            </w:r>
            <w:proofErr w:type="spellStart"/>
            <w:r w:rsidRPr="00FE0DAE">
              <w:rPr>
                <w:lang w:val="en-US"/>
              </w:rPr>
              <w:t>Yongzhong</w:t>
            </w:r>
            <w:proofErr w:type="spellEnd"/>
            <w:r w:rsidRPr="00FE0DAE">
              <w:rPr>
                <w:lang w:val="en-US"/>
              </w:rPr>
              <w:t xml:space="preserve"> Jiang.</w:t>
            </w:r>
          </w:p>
        </w:tc>
      </w:tr>
      <w:tr w:rsidR="00D57D22" w:rsidRPr="00F23023" w14:paraId="232BF503" w14:textId="77777777" w:rsidTr="00597EC1">
        <w:tc>
          <w:tcPr>
            <w:tcW w:w="1742" w:type="dxa"/>
            <w:vAlign w:val="center"/>
          </w:tcPr>
          <w:p w14:paraId="02A5A81F" w14:textId="77777777" w:rsidR="00306794" w:rsidRPr="00FE0DAE" w:rsidRDefault="00306794" w:rsidP="00306794">
            <w:pPr>
              <w:jc w:val="center"/>
              <w:rPr>
                <w:rFonts w:eastAsia="Calibri" w:cstheme="minorHAnsi"/>
                <w:lang w:val="en-US"/>
              </w:rPr>
            </w:pPr>
            <w:r w:rsidRPr="00FE0DAE">
              <w:rPr>
                <w:rFonts w:eastAsia="Calibri" w:cstheme="minorHAnsi"/>
                <w:lang w:val="en-US"/>
              </w:rPr>
              <w:t>EPI_ISL_402123</w:t>
            </w:r>
          </w:p>
        </w:tc>
        <w:tc>
          <w:tcPr>
            <w:tcW w:w="2916" w:type="dxa"/>
            <w:vAlign w:val="center"/>
          </w:tcPr>
          <w:p w14:paraId="282F6BD4" w14:textId="77777777" w:rsidR="00306794" w:rsidRPr="00FE0DAE" w:rsidRDefault="006D638B" w:rsidP="00D57D22">
            <w:pPr>
              <w:jc w:val="center"/>
              <w:rPr>
                <w:rFonts w:eastAsia="Calibri" w:cstheme="minorHAnsi"/>
                <w:lang w:val="en-US"/>
              </w:rPr>
            </w:pPr>
            <w:r w:rsidRPr="00FE0DAE">
              <w:rPr>
                <w:rFonts w:eastAsia="Calibri" w:cstheme="minorHAnsi"/>
                <w:lang w:val="en-US"/>
              </w:rPr>
              <w:t>hCoV-19/Wuhan/IPBCAMS-WH-01/2019</w:t>
            </w:r>
          </w:p>
        </w:tc>
        <w:tc>
          <w:tcPr>
            <w:tcW w:w="1580" w:type="dxa"/>
            <w:vAlign w:val="center"/>
          </w:tcPr>
          <w:p w14:paraId="3E487132" w14:textId="77777777" w:rsidR="00306794" w:rsidRPr="00FE0DAE" w:rsidRDefault="006D638B" w:rsidP="00306794">
            <w:pPr>
              <w:jc w:val="center"/>
              <w:rPr>
                <w:rFonts w:eastAsia="Calibri" w:cstheme="minorHAnsi"/>
                <w:lang w:val="en-US"/>
              </w:rPr>
            </w:pPr>
            <w:r w:rsidRPr="00FE0DAE">
              <w:rPr>
                <w:rFonts w:eastAsia="Calibri" w:cstheme="minorHAnsi"/>
                <w:lang w:val="en-US"/>
              </w:rPr>
              <w:t>Asia / China / Hubei / Wuhan</w:t>
            </w:r>
          </w:p>
        </w:tc>
        <w:tc>
          <w:tcPr>
            <w:tcW w:w="1372" w:type="dxa"/>
            <w:vAlign w:val="center"/>
          </w:tcPr>
          <w:p w14:paraId="7C2B5916" w14:textId="77777777" w:rsidR="00306794" w:rsidRPr="00FE0DAE" w:rsidRDefault="00306794" w:rsidP="00306794">
            <w:pPr>
              <w:jc w:val="center"/>
              <w:rPr>
                <w:rFonts w:eastAsia="Calibri" w:cstheme="minorHAnsi"/>
                <w:lang w:val="en-US"/>
              </w:rPr>
            </w:pPr>
            <w:r w:rsidRPr="00FE0DAE">
              <w:rPr>
                <w:rFonts w:eastAsia="Calibri" w:cstheme="minorHAnsi"/>
                <w:lang w:val="en-US"/>
              </w:rPr>
              <w:t>Human</w:t>
            </w:r>
          </w:p>
        </w:tc>
        <w:tc>
          <w:tcPr>
            <w:tcW w:w="1321" w:type="dxa"/>
            <w:vAlign w:val="center"/>
          </w:tcPr>
          <w:p w14:paraId="26059D9A" w14:textId="77777777" w:rsidR="00306794" w:rsidRPr="00FE0DAE" w:rsidRDefault="006D638B" w:rsidP="00306794">
            <w:pPr>
              <w:jc w:val="center"/>
              <w:rPr>
                <w:rFonts w:eastAsia="Calibri" w:cstheme="minorHAnsi"/>
                <w:lang w:val="en-US"/>
              </w:rPr>
            </w:pPr>
            <w:r w:rsidRPr="00FE0DAE">
              <w:rPr>
                <w:rFonts w:eastAsia="Calibri" w:cstheme="minorHAnsi"/>
                <w:lang w:val="en-US"/>
              </w:rPr>
              <w:t>2019-12-24</w:t>
            </w:r>
          </w:p>
        </w:tc>
        <w:tc>
          <w:tcPr>
            <w:tcW w:w="1822" w:type="dxa"/>
            <w:vAlign w:val="center"/>
          </w:tcPr>
          <w:p w14:paraId="407BD31E" w14:textId="77777777" w:rsidR="00306794" w:rsidRPr="00FE0DAE" w:rsidRDefault="006D638B" w:rsidP="00306794">
            <w:pPr>
              <w:jc w:val="center"/>
              <w:rPr>
                <w:rFonts w:eastAsia="Calibri" w:cstheme="minorHAnsi"/>
                <w:lang w:val="en-US"/>
              </w:rPr>
            </w:pPr>
            <w:r w:rsidRPr="00FE0DAE">
              <w:rPr>
                <w:lang w:val="en-US"/>
              </w:rPr>
              <w:t>Institute of Pathogen Biology, Chinese Academy of Medical Sciences &amp; Peking Union Medical College</w:t>
            </w:r>
          </w:p>
        </w:tc>
        <w:tc>
          <w:tcPr>
            <w:tcW w:w="2266" w:type="dxa"/>
            <w:vAlign w:val="center"/>
          </w:tcPr>
          <w:p w14:paraId="695F0C40" w14:textId="77777777" w:rsidR="00306794" w:rsidRPr="00FE0DAE" w:rsidRDefault="006D638B" w:rsidP="00306794">
            <w:pPr>
              <w:jc w:val="center"/>
              <w:rPr>
                <w:rFonts w:eastAsia="Calibri" w:cstheme="minorHAnsi"/>
                <w:lang w:val="en-US"/>
              </w:rPr>
            </w:pPr>
            <w:r w:rsidRPr="00FE0DAE">
              <w:rPr>
                <w:lang w:val="en-US"/>
              </w:rPr>
              <w:t>Institute of Pathogen Biology, Chinese Academy of Medical Sciences &amp; Peking Union Medical College</w:t>
            </w:r>
          </w:p>
        </w:tc>
        <w:tc>
          <w:tcPr>
            <w:tcW w:w="2434" w:type="dxa"/>
            <w:vAlign w:val="center"/>
          </w:tcPr>
          <w:p w14:paraId="7E65D1BB" w14:textId="77777777" w:rsidR="00306794" w:rsidRPr="00FE0DAE" w:rsidRDefault="006D638B" w:rsidP="00306794">
            <w:pPr>
              <w:jc w:val="center"/>
              <w:rPr>
                <w:rFonts w:eastAsia="Calibri" w:cstheme="minorHAnsi"/>
                <w:lang w:val="en-US"/>
              </w:rPr>
            </w:pPr>
            <w:r w:rsidRPr="00FE0DAE">
              <w:rPr>
                <w:lang w:val="en-US"/>
              </w:rPr>
              <w:t xml:space="preserve">Lili Ren, </w:t>
            </w:r>
            <w:proofErr w:type="spellStart"/>
            <w:r w:rsidRPr="00FE0DAE">
              <w:rPr>
                <w:lang w:val="en-US"/>
              </w:rPr>
              <w:t>Jianwei</w:t>
            </w:r>
            <w:proofErr w:type="spellEnd"/>
            <w:r w:rsidRPr="00FE0DAE">
              <w:rPr>
                <w:lang w:val="en-US"/>
              </w:rPr>
              <w:t xml:space="preserve"> Wang, Qi </w:t>
            </w:r>
            <w:proofErr w:type="spellStart"/>
            <w:r w:rsidRPr="00FE0DAE">
              <w:rPr>
                <w:lang w:val="en-US"/>
              </w:rPr>
              <w:t>Jin</w:t>
            </w:r>
            <w:proofErr w:type="spellEnd"/>
            <w:r w:rsidRPr="00FE0DAE">
              <w:rPr>
                <w:lang w:val="en-US"/>
              </w:rPr>
              <w:t xml:space="preserve">, </w:t>
            </w:r>
            <w:proofErr w:type="spellStart"/>
            <w:r w:rsidRPr="00FE0DAE">
              <w:rPr>
                <w:lang w:val="en-US"/>
              </w:rPr>
              <w:t>Zichun</w:t>
            </w:r>
            <w:proofErr w:type="spellEnd"/>
            <w:r w:rsidRPr="00FE0DAE">
              <w:rPr>
                <w:lang w:val="en-US"/>
              </w:rPr>
              <w:t xml:space="preserve"> Xiang, </w:t>
            </w:r>
            <w:proofErr w:type="spellStart"/>
            <w:r w:rsidRPr="00FE0DAE">
              <w:rPr>
                <w:lang w:val="en-US"/>
              </w:rPr>
              <w:t>Zhiqiang</w:t>
            </w:r>
            <w:proofErr w:type="spellEnd"/>
            <w:r w:rsidRPr="00FE0DAE">
              <w:rPr>
                <w:lang w:val="en-US"/>
              </w:rPr>
              <w:t xml:space="preserve"> Wu, Chao Wu, </w:t>
            </w:r>
            <w:proofErr w:type="spellStart"/>
            <w:r w:rsidRPr="00FE0DAE">
              <w:rPr>
                <w:lang w:val="en-US"/>
              </w:rPr>
              <w:t>Yiwei</w:t>
            </w:r>
            <w:proofErr w:type="spellEnd"/>
            <w:r w:rsidRPr="00FE0DAE">
              <w:rPr>
                <w:lang w:val="en-US"/>
              </w:rPr>
              <w:t xml:space="preserve"> Liu</w:t>
            </w:r>
          </w:p>
        </w:tc>
      </w:tr>
      <w:tr w:rsidR="00D57D22" w:rsidRPr="00F23023" w14:paraId="0B28CCA8" w14:textId="77777777" w:rsidTr="00597EC1">
        <w:tc>
          <w:tcPr>
            <w:tcW w:w="1742" w:type="dxa"/>
            <w:vAlign w:val="center"/>
          </w:tcPr>
          <w:p w14:paraId="68633427" w14:textId="77777777" w:rsidR="00306794" w:rsidRPr="00FE0DAE" w:rsidRDefault="00306794" w:rsidP="00306794">
            <w:pPr>
              <w:jc w:val="center"/>
              <w:rPr>
                <w:rFonts w:eastAsia="Calibri" w:cstheme="minorHAnsi"/>
                <w:lang w:val="en-US"/>
              </w:rPr>
            </w:pPr>
            <w:r w:rsidRPr="00FE0DAE">
              <w:rPr>
                <w:rFonts w:eastAsia="Calibri" w:cstheme="minorHAnsi"/>
                <w:lang w:val="en-US"/>
              </w:rPr>
              <w:t>EPI_ISL_402119</w:t>
            </w:r>
          </w:p>
        </w:tc>
        <w:tc>
          <w:tcPr>
            <w:tcW w:w="2916" w:type="dxa"/>
            <w:vAlign w:val="center"/>
          </w:tcPr>
          <w:p w14:paraId="40D4A19F" w14:textId="77777777" w:rsidR="00306794" w:rsidRPr="00FE0DAE" w:rsidRDefault="003638B6" w:rsidP="00D57D22">
            <w:pPr>
              <w:jc w:val="center"/>
              <w:rPr>
                <w:rFonts w:eastAsia="Calibri" w:cstheme="minorHAnsi"/>
                <w:lang w:val="en-US"/>
              </w:rPr>
            </w:pPr>
            <w:r w:rsidRPr="00FE0DAE">
              <w:rPr>
                <w:rFonts w:eastAsia="Calibri" w:cstheme="minorHAnsi"/>
                <w:lang w:val="en-US"/>
              </w:rPr>
              <w:t>hCoV-19/Wuhan/IVDC-HB-01/2019</w:t>
            </w:r>
          </w:p>
        </w:tc>
        <w:tc>
          <w:tcPr>
            <w:tcW w:w="1580" w:type="dxa"/>
            <w:vAlign w:val="center"/>
          </w:tcPr>
          <w:p w14:paraId="3849285B" w14:textId="77777777" w:rsidR="00306794" w:rsidRPr="00FE0DAE" w:rsidRDefault="003638B6" w:rsidP="00306794">
            <w:pPr>
              <w:jc w:val="center"/>
              <w:rPr>
                <w:rFonts w:eastAsia="Calibri" w:cstheme="minorHAnsi"/>
                <w:lang w:val="en-US"/>
              </w:rPr>
            </w:pPr>
            <w:r w:rsidRPr="00FE0DAE">
              <w:rPr>
                <w:rFonts w:eastAsia="Calibri" w:cstheme="minorHAnsi"/>
                <w:lang w:val="en-US"/>
              </w:rPr>
              <w:t>Asia / China / Hubei / Wuhan</w:t>
            </w:r>
          </w:p>
        </w:tc>
        <w:tc>
          <w:tcPr>
            <w:tcW w:w="1372" w:type="dxa"/>
            <w:vAlign w:val="center"/>
          </w:tcPr>
          <w:p w14:paraId="699DEB7F" w14:textId="77777777" w:rsidR="00306794" w:rsidRPr="00FE0DAE" w:rsidRDefault="00306794" w:rsidP="00306794">
            <w:pPr>
              <w:jc w:val="center"/>
              <w:rPr>
                <w:rFonts w:eastAsia="Calibri" w:cstheme="minorHAnsi"/>
                <w:lang w:val="en-US"/>
              </w:rPr>
            </w:pPr>
            <w:r w:rsidRPr="00FE0DAE">
              <w:rPr>
                <w:rFonts w:eastAsia="Calibri" w:cstheme="minorHAnsi"/>
                <w:lang w:val="en-US"/>
              </w:rPr>
              <w:t>Human</w:t>
            </w:r>
          </w:p>
        </w:tc>
        <w:tc>
          <w:tcPr>
            <w:tcW w:w="1321" w:type="dxa"/>
            <w:vAlign w:val="center"/>
          </w:tcPr>
          <w:p w14:paraId="6A604911" w14:textId="77777777" w:rsidR="00306794" w:rsidRPr="00FE0DAE" w:rsidRDefault="003638B6" w:rsidP="00306794">
            <w:pPr>
              <w:jc w:val="center"/>
              <w:rPr>
                <w:rFonts w:eastAsia="Calibri" w:cstheme="minorHAnsi"/>
                <w:lang w:val="en-US"/>
              </w:rPr>
            </w:pPr>
            <w:r w:rsidRPr="00FE0DAE">
              <w:rPr>
                <w:rFonts w:eastAsia="Calibri" w:cstheme="minorHAnsi"/>
                <w:lang w:val="en-US"/>
              </w:rPr>
              <w:t>2019-12-30</w:t>
            </w:r>
          </w:p>
        </w:tc>
        <w:tc>
          <w:tcPr>
            <w:tcW w:w="1822" w:type="dxa"/>
            <w:vAlign w:val="center"/>
          </w:tcPr>
          <w:p w14:paraId="0ADFFA87" w14:textId="77777777" w:rsidR="00306794" w:rsidRPr="00FE0DAE" w:rsidRDefault="003638B6" w:rsidP="00306794">
            <w:pPr>
              <w:jc w:val="center"/>
              <w:rPr>
                <w:rFonts w:eastAsia="Calibri" w:cstheme="minorHAnsi"/>
                <w:lang w:val="en-US"/>
              </w:rPr>
            </w:pPr>
            <w:r w:rsidRPr="00FE0DAE">
              <w:rPr>
                <w:rFonts w:eastAsia="Calibri" w:cstheme="minorHAnsi"/>
                <w:lang w:val="en-US"/>
              </w:rPr>
              <w:t xml:space="preserve">National Institute for Viral Disease Control and </w:t>
            </w:r>
            <w:r w:rsidRPr="00FE0DAE">
              <w:rPr>
                <w:rFonts w:eastAsia="Calibri" w:cstheme="minorHAnsi"/>
                <w:lang w:val="en-US"/>
              </w:rPr>
              <w:lastRenderedPageBreak/>
              <w:t>Prevention, China CDC</w:t>
            </w:r>
          </w:p>
        </w:tc>
        <w:tc>
          <w:tcPr>
            <w:tcW w:w="2266" w:type="dxa"/>
            <w:vAlign w:val="center"/>
          </w:tcPr>
          <w:p w14:paraId="4D9ACF5B" w14:textId="77777777" w:rsidR="00306794" w:rsidRPr="00FE0DAE" w:rsidRDefault="003638B6" w:rsidP="00306794">
            <w:pPr>
              <w:jc w:val="center"/>
              <w:rPr>
                <w:rFonts w:eastAsia="Calibri" w:cstheme="minorHAnsi"/>
                <w:lang w:val="en-US"/>
              </w:rPr>
            </w:pPr>
            <w:r w:rsidRPr="00FE0DAE">
              <w:rPr>
                <w:rFonts w:eastAsia="Calibri" w:cstheme="minorHAnsi"/>
                <w:lang w:val="en-US"/>
              </w:rPr>
              <w:lastRenderedPageBreak/>
              <w:t>National Institute for Viral Disease Control and Prevention, China CDC</w:t>
            </w:r>
          </w:p>
        </w:tc>
        <w:tc>
          <w:tcPr>
            <w:tcW w:w="2434" w:type="dxa"/>
            <w:vAlign w:val="center"/>
          </w:tcPr>
          <w:p w14:paraId="4711A662" w14:textId="3C17F820" w:rsidR="00306794" w:rsidRPr="00FE0DAE" w:rsidRDefault="003638B6" w:rsidP="0045609E">
            <w:pPr>
              <w:jc w:val="center"/>
              <w:rPr>
                <w:lang w:val="en-US"/>
              </w:rPr>
            </w:pPr>
            <w:proofErr w:type="spellStart"/>
            <w:r w:rsidRPr="00FE0DAE">
              <w:rPr>
                <w:lang w:val="en-US"/>
              </w:rPr>
              <w:t>Wenjie</w:t>
            </w:r>
            <w:proofErr w:type="spellEnd"/>
            <w:r w:rsidRPr="00FE0DAE">
              <w:rPr>
                <w:lang w:val="en-US"/>
              </w:rPr>
              <w:t xml:space="preserve"> </w:t>
            </w:r>
            <w:proofErr w:type="spellStart"/>
            <w:r w:rsidRPr="00FE0DAE">
              <w:rPr>
                <w:lang w:val="en-US"/>
              </w:rPr>
              <w:t>Tan</w:t>
            </w:r>
            <w:r w:rsidRPr="00FE0DAE">
              <w:rPr>
                <w:rFonts w:ascii="MS Gothic" w:eastAsia="MS Gothic" w:hAnsi="MS Gothic" w:cs="MS Gothic"/>
                <w:lang w:val="en-US"/>
              </w:rPr>
              <w:t>，</w:t>
            </w:r>
            <w:r w:rsidRPr="00FE0DAE">
              <w:rPr>
                <w:lang w:val="en-US"/>
              </w:rPr>
              <w:t>Xiang</w:t>
            </w:r>
            <w:proofErr w:type="spellEnd"/>
            <w:r w:rsidRPr="00FE0DAE">
              <w:rPr>
                <w:lang w:val="en-US"/>
              </w:rPr>
              <w:t xml:space="preserve"> Zhao</w:t>
            </w:r>
            <w:r w:rsidR="000749D5">
              <w:rPr>
                <w:rFonts w:ascii="MS Gothic" w:eastAsia="MS Gothic" w:hAnsi="MS Gothic" w:cs="MS Gothic" w:hint="eastAsia"/>
                <w:lang w:val="en-US"/>
              </w:rPr>
              <w:t xml:space="preserve">, </w:t>
            </w:r>
            <w:proofErr w:type="spellStart"/>
            <w:r w:rsidRPr="00FE0DAE">
              <w:rPr>
                <w:lang w:val="en-US"/>
              </w:rPr>
              <w:t>Wenling</w:t>
            </w:r>
            <w:proofErr w:type="spellEnd"/>
            <w:r w:rsidRPr="00FE0DAE">
              <w:rPr>
                <w:lang w:val="en-US"/>
              </w:rPr>
              <w:t xml:space="preserve"> </w:t>
            </w:r>
            <w:proofErr w:type="spellStart"/>
            <w:r w:rsidRPr="00FE0DAE">
              <w:rPr>
                <w:lang w:val="en-US"/>
              </w:rPr>
              <w:t>Wang</w:t>
            </w:r>
            <w:r w:rsidRPr="00FE0DAE">
              <w:rPr>
                <w:rFonts w:ascii="MS Gothic" w:eastAsia="MS Gothic" w:hAnsi="MS Gothic" w:cs="MS Gothic"/>
                <w:lang w:val="en-US"/>
              </w:rPr>
              <w:t>，</w:t>
            </w:r>
            <w:r w:rsidRPr="00FE0DAE">
              <w:rPr>
                <w:lang w:val="en-US"/>
              </w:rPr>
              <w:t>Xuejun</w:t>
            </w:r>
            <w:proofErr w:type="spellEnd"/>
            <w:r w:rsidRPr="00FE0DAE">
              <w:rPr>
                <w:lang w:val="en-US"/>
              </w:rPr>
              <w:t xml:space="preserve"> Ma</w:t>
            </w:r>
            <w:r w:rsidR="000749D5">
              <w:rPr>
                <w:rFonts w:ascii="MS Gothic" w:eastAsia="MS Gothic" w:hAnsi="MS Gothic" w:cs="MS Gothic" w:hint="eastAsia"/>
                <w:lang w:val="en-US"/>
              </w:rPr>
              <w:t xml:space="preserve">, </w:t>
            </w:r>
            <w:proofErr w:type="spellStart"/>
            <w:r w:rsidRPr="00FE0DAE">
              <w:rPr>
                <w:lang w:val="en-US"/>
              </w:rPr>
              <w:t>Yongzhong</w:t>
            </w:r>
            <w:proofErr w:type="spellEnd"/>
            <w:r w:rsidRPr="00FE0DAE">
              <w:rPr>
                <w:lang w:val="en-US"/>
              </w:rPr>
              <w:t xml:space="preserve"> Jiang</w:t>
            </w:r>
            <w:r w:rsidR="006F3563" w:rsidRPr="00FE0DAE">
              <w:rPr>
                <w:lang w:val="en-US"/>
              </w:rPr>
              <w:t xml:space="preserve">, </w:t>
            </w:r>
            <w:proofErr w:type="spellStart"/>
            <w:r w:rsidRPr="00FE0DAE">
              <w:rPr>
                <w:lang w:val="en-US"/>
              </w:rPr>
              <w:t>Roujian</w:t>
            </w:r>
            <w:proofErr w:type="spellEnd"/>
            <w:r w:rsidRPr="00FE0DAE">
              <w:rPr>
                <w:lang w:val="en-US"/>
              </w:rPr>
              <w:t xml:space="preserve"> Lu, Ji </w:t>
            </w:r>
            <w:r w:rsidRPr="00FE0DAE">
              <w:rPr>
                <w:lang w:val="en-US"/>
              </w:rPr>
              <w:lastRenderedPageBreak/>
              <w:t xml:space="preserve">Wang, </w:t>
            </w:r>
            <w:proofErr w:type="spellStart"/>
            <w:r w:rsidRPr="00FE0DAE">
              <w:rPr>
                <w:lang w:val="en-US"/>
              </w:rPr>
              <w:t>Weimin</w:t>
            </w:r>
            <w:proofErr w:type="spellEnd"/>
            <w:r w:rsidRPr="00FE0DAE">
              <w:rPr>
                <w:lang w:val="en-US"/>
              </w:rPr>
              <w:t xml:space="preserve"> </w:t>
            </w:r>
            <w:proofErr w:type="spellStart"/>
            <w:r w:rsidRPr="00FE0DAE">
              <w:rPr>
                <w:lang w:val="en-US"/>
              </w:rPr>
              <w:t>Zhou</w:t>
            </w:r>
            <w:r w:rsidRPr="00FE0DAE">
              <w:rPr>
                <w:rFonts w:ascii="MS Gothic" w:eastAsia="MS Gothic" w:hAnsi="MS Gothic" w:cs="MS Gothic"/>
                <w:lang w:val="en-US"/>
              </w:rPr>
              <w:t>，</w:t>
            </w:r>
            <w:r w:rsidRPr="00FE0DAE">
              <w:rPr>
                <w:lang w:val="en-US"/>
              </w:rPr>
              <w:t>Peihua</w:t>
            </w:r>
            <w:proofErr w:type="spellEnd"/>
            <w:r w:rsidRPr="00FE0DAE">
              <w:rPr>
                <w:lang w:val="en-US"/>
              </w:rPr>
              <w:t xml:space="preserve"> </w:t>
            </w:r>
            <w:proofErr w:type="spellStart"/>
            <w:r w:rsidRPr="00FE0DAE">
              <w:rPr>
                <w:lang w:val="en-US"/>
              </w:rPr>
              <w:t>Niu</w:t>
            </w:r>
            <w:r w:rsidRPr="00FE0DAE">
              <w:rPr>
                <w:rFonts w:ascii="MS Gothic" w:eastAsia="MS Gothic" w:hAnsi="MS Gothic" w:cs="MS Gothic"/>
                <w:lang w:val="en-US"/>
              </w:rPr>
              <w:t>，</w:t>
            </w:r>
            <w:r w:rsidR="003D4A8E" w:rsidRPr="00FE0DAE">
              <w:rPr>
                <w:lang w:val="en-US"/>
              </w:rPr>
              <w:t>Peipei</w:t>
            </w:r>
            <w:proofErr w:type="spellEnd"/>
            <w:r w:rsidR="003D4A8E" w:rsidRPr="00FE0DAE">
              <w:rPr>
                <w:lang w:val="en-US"/>
              </w:rPr>
              <w:t xml:space="preserve"> Li, </w:t>
            </w:r>
            <w:proofErr w:type="spellStart"/>
            <w:r w:rsidRPr="00FE0DAE">
              <w:rPr>
                <w:lang w:val="en-US"/>
              </w:rPr>
              <w:t>Faxian</w:t>
            </w:r>
            <w:proofErr w:type="spellEnd"/>
            <w:r w:rsidRPr="00FE0DAE">
              <w:rPr>
                <w:lang w:val="en-US"/>
              </w:rPr>
              <w:t xml:space="preserve"> </w:t>
            </w:r>
            <w:proofErr w:type="spellStart"/>
            <w:r w:rsidRPr="00FE0DAE">
              <w:rPr>
                <w:lang w:val="en-US"/>
              </w:rPr>
              <w:t>Zhan</w:t>
            </w:r>
            <w:r w:rsidRPr="00FE0DAE">
              <w:rPr>
                <w:rFonts w:ascii="MS Gothic" w:eastAsia="MS Gothic" w:hAnsi="MS Gothic" w:cs="MS Gothic"/>
                <w:lang w:val="en-US"/>
              </w:rPr>
              <w:t>，</w:t>
            </w:r>
            <w:r w:rsidRPr="00FE0DAE">
              <w:rPr>
                <w:lang w:val="en-US"/>
              </w:rPr>
              <w:t>Weifeng</w:t>
            </w:r>
            <w:proofErr w:type="spellEnd"/>
            <w:r w:rsidRPr="00FE0DAE">
              <w:rPr>
                <w:lang w:val="en-US"/>
              </w:rPr>
              <w:t xml:space="preserve"> </w:t>
            </w:r>
            <w:proofErr w:type="spellStart"/>
            <w:r w:rsidRPr="00FE0DAE">
              <w:rPr>
                <w:lang w:val="en-US"/>
              </w:rPr>
              <w:t>Shi</w:t>
            </w:r>
            <w:r w:rsidRPr="00FE0DAE">
              <w:rPr>
                <w:rFonts w:ascii="MS Gothic" w:eastAsia="MS Gothic" w:hAnsi="MS Gothic" w:cs="MS Gothic"/>
                <w:lang w:val="en-US"/>
              </w:rPr>
              <w:t>，</w:t>
            </w:r>
            <w:r w:rsidRPr="00FE0DAE">
              <w:rPr>
                <w:lang w:val="en-US"/>
              </w:rPr>
              <w:t>Baoying</w:t>
            </w:r>
            <w:proofErr w:type="spellEnd"/>
            <w:r w:rsidRPr="00FE0DAE">
              <w:rPr>
                <w:lang w:val="en-US"/>
              </w:rPr>
              <w:t xml:space="preserve"> Huang</w:t>
            </w:r>
            <w:r w:rsidR="0045609E" w:rsidRPr="00FE0DAE">
              <w:rPr>
                <w:lang w:val="en-US"/>
              </w:rPr>
              <w:t xml:space="preserve">, </w:t>
            </w:r>
            <w:r w:rsidRPr="00FE0DAE">
              <w:rPr>
                <w:lang w:val="en-US"/>
              </w:rPr>
              <w:t>Jun Liu</w:t>
            </w:r>
            <w:r w:rsidR="006F3563" w:rsidRPr="00FE0DAE">
              <w:rPr>
                <w:lang w:val="en-US"/>
              </w:rPr>
              <w:t>, L</w:t>
            </w:r>
            <w:r w:rsidRPr="00FE0DAE">
              <w:rPr>
                <w:lang w:val="en-US"/>
              </w:rPr>
              <w:t xml:space="preserve">i </w:t>
            </w:r>
            <w:proofErr w:type="spellStart"/>
            <w:r w:rsidRPr="00FE0DAE">
              <w:rPr>
                <w:lang w:val="en-US"/>
              </w:rPr>
              <w:t>Zhao</w:t>
            </w:r>
            <w:r w:rsidRPr="00FE0DAE">
              <w:rPr>
                <w:rFonts w:ascii="MS Gothic" w:eastAsia="MS Gothic" w:hAnsi="MS Gothic" w:cs="MS Gothic"/>
                <w:lang w:val="en-US"/>
              </w:rPr>
              <w:t>，</w:t>
            </w:r>
            <w:r w:rsidRPr="00FE0DAE">
              <w:rPr>
                <w:lang w:val="en-US"/>
              </w:rPr>
              <w:t>Yao</w:t>
            </w:r>
            <w:proofErr w:type="spellEnd"/>
            <w:r w:rsidRPr="00FE0DAE">
              <w:rPr>
                <w:lang w:val="en-US"/>
              </w:rPr>
              <w:t xml:space="preserve"> </w:t>
            </w:r>
            <w:proofErr w:type="spellStart"/>
            <w:r w:rsidRPr="00FE0DAE">
              <w:rPr>
                <w:lang w:val="en-US"/>
              </w:rPr>
              <w:t>Meng</w:t>
            </w:r>
            <w:r w:rsidRPr="00FE0DAE">
              <w:rPr>
                <w:rFonts w:ascii="MS Gothic" w:eastAsia="MS Gothic" w:hAnsi="MS Gothic" w:cs="MS Gothic"/>
                <w:lang w:val="en-US"/>
              </w:rPr>
              <w:t>，</w:t>
            </w:r>
            <w:r w:rsidRPr="00FE0DAE">
              <w:rPr>
                <w:lang w:val="en-US"/>
              </w:rPr>
              <w:t>Xiaozhou</w:t>
            </w:r>
            <w:proofErr w:type="spellEnd"/>
            <w:r w:rsidRPr="00FE0DAE">
              <w:rPr>
                <w:lang w:val="en-US"/>
              </w:rPr>
              <w:t xml:space="preserve"> He</w:t>
            </w:r>
            <w:r w:rsidR="006F3563" w:rsidRPr="00FE0DAE">
              <w:rPr>
                <w:lang w:val="en-US"/>
              </w:rPr>
              <w:t xml:space="preserve">, </w:t>
            </w:r>
            <w:proofErr w:type="spellStart"/>
            <w:r w:rsidRPr="00FE0DAE">
              <w:rPr>
                <w:lang w:val="en-US"/>
              </w:rPr>
              <w:t>Fei</w:t>
            </w:r>
            <w:proofErr w:type="spellEnd"/>
            <w:r w:rsidRPr="00FE0DAE">
              <w:rPr>
                <w:lang w:val="en-US"/>
              </w:rPr>
              <w:t xml:space="preserve"> </w:t>
            </w:r>
            <w:proofErr w:type="spellStart"/>
            <w:r w:rsidRPr="00FE0DAE">
              <w:rPr>
                <w:lang w:val="en-US"/>
              </w:rPr>
              <w:t>Ye</w:t>
            </w:r>
            <w:r w:rsidRPr="00FE0DAE">
              <w:rPr>
                <w:rFonts w:ascii="MS Gothic" w:eastAsia="MS Gothic" w:hAnsi="MS Gothic" w:cs="MS Gothic"/>
                <w:lang w:val="en-US"/>
              </w:rPr>
              <w:t>，</w:t>
            </w:r>
            <w:r w:rsidRPr="00FE0DAE">
              <w:rPr>
                <w:lang w:val="en-US"/>
              </w:rPr>
              <w:t>Na</w:t>
            </w:r>
            <w:proofErr w:type="spellEnd"/>
            <w:r w:rsidRPr="00FE0DAE">
              <w:rPr>
                <w:lang w:val="en-US"/>
              </w:rPr>
              <w:t xml:space="preserve"> </w:t>
            </w:r>
            <w:proofErr w:type="spellStart"/>
            <w:r w:rsidRPr="00FE0DAE">
              <w:rPr>
                <w:lang w:val="en-US"/>
              </w:rPr>
              <w:t>Zhu</w:t>
            </w:r>
            <w:r w:rsidRPr="00FE0DAE">
              <w:rPr>
                <w:rFonts w:ascii="MS Gothic" w:eastAsia="MS Gothic" w:hAnsi="MS Gothic" w:cs="MS Gothic"/>
                <w:lang w:val="en-US"/>
              </w:rPr>
              <w:t>，</w:t>
            </w:r>
            <w:r w:rsidRPr="00FE0DAE">
              <w:rPr>
                <w:lang w:val="en-US"/>
              </w:rPr>
              <w:t>Yang</w:t>
            </w:r>
            <w:proofErr w:type="spellEnd"/>
            <w:r w:rsidRPr="00FE0DAE">
              <w:rPr>
                <w:lang w:val="en-US"/>
              </w:rPr>
              <w:t xml:space="preserve"> </w:t>
            </w:r>
            <w:proofErr w:type="spellStart"/>
            <w:r w:rsidRPr="00FE0DAE">
              <w:rPr>
                <w:lang w:val="en-US"/>
              </w:rPr>
              <w:t>Li</w:t>
            </w:r>
            <w:r w:rsidRPr="00FE0DAE">
              <w:rPr>
                <w:rFonts w:ascii="MS Gothic" w:eastAsia="MS Gothic" w:hAnsi="MS Gothic" w:cs="MS Gothic"/>
                <w:lang w:val="en-US"/>
              </w:rPr>
              <w:t>，</w:t>
            </w:r>
            <w:r w:rsidRPr="00FE0DAE">
              <w:rPr>
                <w:lang w:val="en-US"/>
              </w:rPr>
              <w:t>Jing</w:t>
            </w:r>
            <w:proofErr w:type="spellEnd"/>
            <w:r w:rsidRPr="00FE0DAE">
              <w:rPr>
                <w:lang w:val="en-US"/>
              </w:rPr>
              <w:t xml:space="preserve"> Chen</w:t>
            </w:r>
            <w:r w:rsidR="006F3563" w:rsidRPr="00FE0DAE">
              <w:rPr>
                <w:lang w:val="en-US"/>
              </w:rPr>
              <w:t xml:space="preserve">, </w:t>
            </w:r>
            <w:proofErr w:type="spellStart"/>
            <w:r w:rsidRPr="00FE0DAE">
              <w:rPr>
                <w:lang w:val="en-US"/>
              </w:rPr>
              <w:t>Wenbo</w:t>
            </w:r>
            <w:proofErr w:type="spellEnd"/>
            <w:r w:rsidRPr="00FE0DAE">
              <w:rPr>
                <w:lang w:val="en-US"/>
              </w:rPr>
              <w:t xml:space="preserve"> </w:t>
            </w:r>
            <w:proofErr w:type="spellStart"/>
            <w:r w:rsidRPr="00FE0DAE">
              <w:rPr>
                <w:lang w:val="en-US"/>
              </w:rPr>
              <w:t>Xu</w:t>
            </w:r>
            <w:r w:rsidRPr="00FE0DAE">
              <w:rPr>
                <w:rFonts w:ascii="MS Gothic" w:eastAsia="MS Gothic" w:hAnsi="MS Gothic" w:cs="MS Gothic"/>
                <w:lang w:val="en-US"/>
              </w:rPr>
              <w:t>，</w:t>
            </w:r>
            <w:r w:rsidRPr="00FE0DAE">
              <w:rPr>
                <w:lang w:val="en-US"/>
              </w:rPr>
              <w:t>George</w:t>
            </w:r>
            <w:proofErr w:type="spellEnd"/>
            <w:r w:rsidRPr="00FE0DAE">
              <w:rPr>
                <w:lang w:val="en-US"/>
              </w:rPr>
              <w:t xml:space="preserve"> F. </w:t>
            </w:r>
            <w:proofErr w:type="spellStart"/>
            <w:r w:rsidRPr="00FE0DAE">
              <w:rPr>
                <w:lang w:val="en-US"/>
              </w:rPr>
              <w:t>Gao</w:t>
            </w:r>
            <w:r w:rsidRPr="00FE0DAE">
              <w:rPr>
                <w:rFonts w:ascii="MS Gothic" w:eastAsia="MS Gothic" w:hAnsi="MS Gothic" w:cs="MS Gothic"/>
                <w:lang w:val="en-US"/>
              </w:rPr>
              <w:t>，</w:t>
            </w:r>
            <w:r w:rsidRPr="00FE0DAE">
              <w:rPr>
                <w:lang w:val="en-US"/>
              </w:rPr>
              <w:t>Guizhen</w:t>
            </w:r>
            <w:proofErr w:type="spellEnd"/>
            <w:r w:rsidRPr="00FE0DAE">
              <w:rPr>
                <w:lang w:val="en-US"/>
              </w:rPr>
              <w:t xml:space="preserve"> Wu</w:t>
            </w:r>
          </w:p>
        </w:tc>
      </w:tr>
      <w:tr w:rsidR="00D57D22" w:rsidRPr="00F23023" w14:paraId="3B9371C3" w14:textId="77777777" w:rsidTr="00597EC1">
        <w:tc>
          <w:tcPr>
            <w:tcW w:w="1742" w:type="dxa"/>
            <w:vAlign w:val="center"/>
          </w:tcPr>
          <w:p w14:paraId="373FEE59" w14:textId="77777777" w:rsidR="00306794" w:rsidRPr="00FE0DAE" w:rsidRDefault="00306794" w:rsidP="00306794">
            <w:pPr>
              <w:jc w:val="center"/>
              <w:rPr>
                <w:rFonts w:eastAsia="Calibri" w:cstheme="minorHAnsi"/>
                <w:lang w:val="en-US"/>
              </w:rPr>
            </w:pPr>
            <w:r w:rsidRPr="00FE0DAE">
              <w:rPr>
                <w:rFonts w:eastAsia="Calibri" w:cstheme="minorHAnsi"/>
                <w:lang w:val="en-US"/>
              </w:rPr>
              <w:lastRenderedPageBreak/>
              <w:t>EPI_ISL_406798</w:t>
            </w:r>
          </w:p>
        </w:tc>
        <w:tc>
          <w:tcPr>
            <w:tcW w:w="2916" w:type="dxa"/>
            <w:vAlign w:val="center"/>
          </w:tcPr>
          <w:p w14:paraId="2AA79158" w14:textId="77777777" w:rsidR="00306794" w:rsidRPr="00FE0DAE" w:rsidRDefault="00B366BC" w:rsidP="00D57D22">
            <w:pPr>
              <w:jc w:val="center"/>
              <w:rPr>
                <w:rFonts w:eastAsia="Calibri" w:cstheme="minorHAnsi"/>
                <w:lang w:val="en-US"/>
              </w:rPr>
            </w:pPr>
            <w:r w:rsidRPr="00FE0DAE">
              <w:rPr>
                <w:rFonts w:eastAsia="Calibri" w:cstheme="minorHAnsi"/>
                <w:lang w:val="en-US"/>
              </w:rPr>
              <w:t>hCoV-19/Wuhan/WH01/2019</w:t>
            </w:r>
          </w:p>
        </w:tc>
        <w:tc>
          <w:tcPr>
            <w:tcW w:w="1580" w:type="dxa"/>
            <w:vAlign w:val="center"/>
          </w:tcPr>
          <w:p w14:paraId="797F9B9B" w14:textId="77777777" w:rsidR="00306794" w:rsidRPr="00FE0DAE" w:rsidRDefault="00B366BC" w:rsidP="00306794">
            <w:pPr>
              <w:jc w:val="center"/>
              <w:rPr>
                <w:rFonts w:eastAsia="Calibri" w:cstheme="minorHAnsi"/>
                <w:lang w:val="en-US"/>
              </w:rPr>
            </w:pPr>
            <w:r w:rsidRPr="00FE0DAE">
              <w:rPr>
                <w:rFonts w:eastAsia="Calibri" w:cstheme="minorHAnsi"/>
                <w:lang w:val="en-US"/>
              </w:rPr>
              <w:t>Asia / China / Hubei / Wuhan</w:t>
            </w:r>
          </w:p>
        </w:tc>
        <w:tc>
          <w:tcPr>
            <w:tcW w:w="1372" w:type="dxa"/>
            <w:vAlign w:val="center"/>
          </w:tcPr>
          <w:p w14:paraId="2F8183D1" w14:textId="77777777" w:rsidR="00306794" w:rsidRPr="00FE0DAE" w:rsidRDefault="00306794" w:rsidP="00306794">
            <w:pPr>
              <w:jc w:val="center"/>
              <w:rPr>
                <w:rFonts w:eastAsia="Calibri" w:cstheme="minorHAnsi"/>
                <w:lang w:val="en-US"/>
              </w:rPr>
            </w:pPr>
            <w:r w:rsidRPr="00FE0DAE">
              <w:rPr>
                <w:rFonts w:eastAsia="Calibri" w:cstheme="minorHAnsi"/>
                <w:lang w:val="en-US"/>
              </w:rPr>
              <w:t>Human</w:t>
            </w:r>
          </w:p>
        </w:tc>
        <w:tc>
          <w:tcPr>
            <w:tcW w:w="1321" w:type="dxa"/>
            <w:vAlign w:val="center"/>
          </w:tcPr>
          <w:p w14:paraId="16AAC22B" w14:textId="77777777" w:rsidR="00306794" w:rsidRPr="00FE0DAE" w:rsidRDefault="00B366BC" w:rsidP="00306794">
            <w:pPr>
              <w:jc w:val="center"/>
              <w:rPr>
                <w:rFonts w:eastAsia="Calibri" w:cstheme="minorHAnsi"/>
                <w:lang w:val="en-US"/>
              </w:rPr>
            </w:pPr>
            <w:r w:rsidRPr="00FE0DAE">
              <w:rPr>
                <w:rFonts w:eastAsia="Calibri" w:cstheme="minorHAnsi"/>
                <w:lang w:val="en-US"/>
              </w:rPr>
              <w:t>2019-12-26</w:t>
            </w:r>
          </w:p>
        </w:tc>
        <w:tc>
          <w:tcPr>
            <w:tcW w:w="1822" w:type="dxa"/>
            <w:vAlign w:val="center"/>
          </w:tcPr>
          <w:p w14:paraId="2FE7ABE9" w14:textId="77777777" w:rsidR="00306794" w:rsidRPr="00FE0DAE" w:rsidRDefault="00B366BC" w:rsidP="00306794">
            <w:pPr>
              <w:jc w:val="center"/>
              <w:rPr>
                <w:rFonts w:eastAsia="Calibri" w:cstheme="minorHAnsi"/>
                <w:lang w:val="en-US"/>
              </w:rPr>
            </w:pPr>
            <w:r w:rsidRPr="00FE0DAE">
              <w:rPr>
                <w:rFonts w:eastAsia="Calibri" w:cstheme="minorHAnsi"/>
                <w:lang w:val="en-US"/>
              </w:rPr>
              <w:t>General Hospital of Central Theater Command of People's Liberation Army of China</w:t>
            </w:r>
          </w:p>
        </w:tc>
        <w:tc>
          <w:tcPr>
            <w:tcW w:w="2266" w:type="dxa"/>
            <w:vAlign w:val="center"/>
          </w:tcPr>
          <w:p w14:paraId="65BADDA3" w14:textId="77777777" w:rsidR="00306794" w:rsidRPr="00FE0DAE" w:rsidRDefault="00B366BC" w:rsidP="00306794">
            <w:pPr>
              <w:jc w:val="center"/>
              <w:rPr>
                <w:rFonts w:eastAsia="Calibri" w:cstheme="minorHAnsi"/>
                <w:lang w:val="en-US"/>
              </w:rPr>
            </w:pPr>
            <w:r w:rsidRPr="00FE0DAE">
              <w:rPr>
                <w:lang w:val="en-US"/>
              </w:rPr>
              <w:t>BGI &amp; Institute of Microbiology, Chinese Academy of Sciences &amp; Shandong First Medical University &amp; Shandong Academy of Medical Sciences &amp; General Hospital of Central Theater Command of People's Liberation Army of China</w:t>
            </w:r>
          </w:p>
        </w:tc>
        <w:tc>
          <w:tcPr>
            <w:tcW w:w="2434" w:type="dxa"/>
            <w:vAlign w:val="center"/>
          </w:tcPr>
          <w:p w14:paraId="4CD5A7CE" w14:textId="77777777" w:rsidR="00306794" w:rsidRPr="00FE0DAE" w:rsidRDefault="00B366BC" w:rsidP="00306794">
            <w:pPr>
              <w:jc w:val="center"/>
              <w:rPr>
                <w:rFonts w:eastAsia="Calibri" w:cstheme="minorHAnsi"/>
                <w:lang w:val="en-US"/>
              </w:rPr>
            </w:pPr>
            <w:proofErr w:type="spellStart"/>
            <w:r w:rsidRPr="00FE0DAE">
              <w:rPr>
                <w:lang w:val="en-US"/>
              </w:rPr>
              <w:t>Weijun</w:t>
            </w:r>
            <w:proofErr w:type="spellEnd"/>
            <w:r w:rsidRPr="00FE0DAE">
              <w:rPr>
                <w:lang w:val="en-US"/>
              </w:rPr>
              <w:t xml:space="preserve"> Chen, </w:t>
            </w:r>
            <w:proofErr w:type="spellStart"/>
            <w:r w:rsidRPr="00FE0DAE">
              <w:rPr>
                <w:lang w:val="en-US"/>
              </w:rPr>
              <w:t>Yuhai</w:t>
            </w:r>
            <w:proofErr w:type="spellEnd"/>
            <w:r w:rsidRPr="00FE0DAE">
              <w:rPr>
                <w:lang w:val="en-US"/>
              </w:rPr>
              <w:t xml:space="preserve"> Bi, </w:t>
            </w:r>
            <w:proofErr w:type="spellStart"/>
            <w:r w:rsidRPr="00FE0DAE">
              <w:rPr>
                <w:lang w:val="en-US"/>
              </w:rPr>
              <w:t>Weifeng</w:t>
            </w:r>
            <w:proofErr w:type="spellEnd"/>
            <w:r w:rsidRPr="00FE0DAE">
              <w:rPr>
                <w:lang w:val="en-US"/>
              </w:rPr>
              <w:t xml:space="preserve"> Shi and </w:t>
            </w:r>
            <w:proofErr w:type="spellStart"/>
            <w:r w:rsidRPr="00FE0DAE">
              <w:rPr>
                <w:lang w:val="en-US"/>
              </w:rPr>
              <w:t>Zhenhong</w:t>
            </w:r>
            <w:proofErr w:type="spellEnd"/>
            <w:r w:rsidRPr="00FE0DAE">
              <w:rPr>
                <w:lang w:val="en-US"/>
              </w:rPr>
              <w:t xml:space="preserve"> Hu</w:t>
            </w:r>
          </w:p>
        </w:tc>
      </w:tr>
      <w:tr w:rsidR="003E1555" w:rsidRPr="00F23023" w14:paraId="337681EF" w14:textId="77777777" w:rsidTr="00597EC1">
        <w:tc>
          <w:tcPr>
            <w:tcW w:w="1742" w:type="dxa"/>
            <w:vAlign w:val="center"/>
          </w:tcPr>
          <w:p w14:paraId="22801D35" w14:textId="77777777" w:rsidR="007578E1" w:rsidRPr="00FE0DAE" w:rsidRDefault="007578E1" w:rsidP="007578E1">
            <w:pPr>
              <w:jc w:val="center"/>
              <w:rPr>
                <w:rFonts w:eastAsia="Calibri" w:cstheme="minorHAnsi"/>
                <w:lang w:val="en-US"/>
              </w:rPr>
            </w:pPr>
            <w:r w:rsidRPr="00FE0DAE">
              <w:rPr>
                <w:rFonts w:eastAsia="Calibri" w:cstheme="minorHAnsi"/>
                <w:lang w:val="en-US"/>
              </w:rPr>
              <w:t>EPI_ISL_408515</w:t>
            </w:r>
          </w:p>
        </w:tc>
        <w:tc>
          <w:tcPr>
            <w:tcW w:w="2916" w:type="dxa"/>
            <w:vAlign w:val="center"/>
          </w:tcPr>
          <w:p w14:paraId="27ED4C27" w14:textId="77777777" w:rsidR="007578E1" w:rsidRPr="00FE0DAE" w:rsidRDefault="007578E1" w:rsidP="00D57D22">
            <w:pPr>
              <w:jc w:val="center"/>
              <w:rPr>
                <w:rFonts w:eastAsia="Calibri" w:cstheme="minorHAnsi"/>
                <w:lang w:val="en-US"/>
              </w:rPr>
            </w:pPr>
            <w:r w:rsidRPr="00FE0DAE">
              <w:rPr>
                <w:lang w:val="en-US"/>
              </w:rPr>
              <w:t>hCoV-19/</w:t>
            </w:r>
            <w:proofErr w:type="spellStart"/>
            <w:r w:rsidRPr="00FE0DAE">
              <w:rPr>
                <w:lang w:val="en-US"/>
              </w:rPr>
              <w:t>env</w:t>
            </w:r>
            <w:proofErr w:type="spellEnd"/>
            <w:r w:rsidRPr="00FE0DAE">
              <w:rPr>
                <w:lang w:val="en-US"/>
              </w:rPr>
              <w:t>/Wuhan/IVDC-HBF13-21/2020</w:t>
            </w:r>
          </w:p>
        </w:tc>
        <w:tc>
          <w:tcPr>
            <w:tcW w:w="1580" w:type="dxa"/>
            <w:vAlign w:val="center"/>
          </w:tcPr>
          <w:p w14:paraId="558F3C19" w14:textId="77777777" w:rsidR="007578E1" w:rsidRPr="00FE0DAE" w:rsidRDefault="007578E1" w:rsidP="007578E1">
            <w:pPr>
              <w:jc w:val="center"/>
              <w:rPr>
                <w:rFonts w:eastAsia="Calibri" w:cstheme="minorHAnsi"/>
                <w:lang w:val="en-US"/>
              </w:rPr>
            </w:pPr>
            <w:r w:rsidRPr="00FE0DAE">
              <w:rPr>
                <w:rFonts w:eastAsia="Calibri" w:cstheme="minorHAnsi"/>
                <w:lang w:val="en-US"/>
              </w:rPr>
              <w:t>Asia / China / Hubei / Wuhan</w:t>
            </w:r>
          </w:p>
        </w:tc>
        <w:tc>
          <w:tcPr>
            <w:tcW w:w="1372" w:type="dxa"/>
            <w:vAlign w:val="center"/>
          </w:tcPr>
          <w:p w14:paraId="7301734E" w14:textId="77777777" w:rsidR="007578E1" w:rsidRPr="00FE0DAE" w:rsidRDefault="007578E1" w:rsidP="007578E1">
            <w:pPr>
              <w:jc w:val="center"/>
              <w:rPr>
                <w:rFonts w:eastAsia="Calibri" w:cstheme="minorHAnsi"/>
                <w:lang w:val="en-US"/>
              </w:rPr>
            </w:pPr>
            <w:r w:rsidRPr="00FE0DAE">
              <w:rPr>
                <w:rFonts w:eastAsia="Calibri" w:cstheme="minorHAnsi"/>
                <w:lang w:val="en-US"/>
              </w:rPr>
              <w:t>Environment (Huanan Seafood Market)</w:t>
            </w:r>
          </w:p>
        </w:tc>
        <w:tc>
          <w:tcPr>
            <w:tcW w:w="1321" w:type="dxa"/>
            <w:vAlign w:val="center"/>
          </w:tcPr>
          <w:p w14:paraId="19B16A94" w14:textId="77777777" w:rsidR="007578E1" w:rsidRPr="00FE0DAE" w:rsidRDefault="007578E1" w:rsidP="007578E1">
            <w:pPr>
              <w:jc w:val="center"/>
              <w:rPr>
                <w:rFonts w:eastAsia="Calibri" w:cstheme="minorHAnsi"/>
                <w:lang w:val="en-US"/>
              </w:rPr>
            </w:pPr>
            <w:r w:rsidRPr="00FE0DAE">
              <w:rPr>
                <w:rFonts w:eastAsia="Calibri" w:cstheme="minorHAnsi"/>
                <w:lang w:val="en-US"/>
              </w:rPr>
              <w:t>2020-01-01</w:t>
            </w:r>
          </w:p>
        </w:tc>
        <w:tc>
          <w:tcPr>
            <w:tcW w:w="1822" w:type="dxa"/>
            <w:vAlign w:val="center"/>
          </w:tcPr>
          <w:p w14:paraId="46527154" w14:textId="77777777" w:rsidR="007578E1" w:rsidRPr="00FE0DAE" w:rsidRDefault="007578E1" w:rsidP="007578E1">
            <w:pPr>
              <w:jc w:val="center"/>
              <w:rPr>
                <w:rFonts w:eastAsia="Calibri" w:cstheme="minorHAnsi"/>
                <w:lang w:val="en-US"/>
              </w:rPr>
            </w:pPr>
            <w:r w:rsidRPr="00FE0DAE">
              <w:rPr>
                <w:rFonts w:eastAsia="Calibri" w:cstheme="minorHAnsi"/>
                <w:lang w:val="en-US"/>
              </w:rPr>
              <w:t>Institute of Viral Disease Control and Prevention, China CDC</w:t>
            </w:r>
          </w:p>
        </w:tc>
        <w:tc>
          <w:tcPr>
            <w:tcW w:w="2266" w:type="dxa"/>
            <w:vAlign w:val="center"/>
          </w:tcPr>
          <w:p w14:paraId="63D27AE1" w14:textId="77777777" w:rsidR="007578E1" w:rsidRPr="00FE0DAE" w:rsidRDefault="007578E1" w:rsidP="007578E1">
            <w:pPr>
              <w:jc w:val="center"/>
              <w:rPr>
                <w:rFonts w:eastAsia="Calibri" w:cstheme="minorHAnsi"/>
                <w:lang w:val="en-US"/>
              </w:rPr>
            </w:pPr>
            <w:r w:rsidRPr="00FE0DAE">
              <w:rPr>
                <w:lang w:val="en-US"/>
              </w:rPr>
              <w:t>Institute of Viral Disease Control and Prevention, China CDC</w:t>
            </w:r>
          </w:p>
        </w:tc>
        <w:tc>
          <w:tcPr>
            <w:tcW w:w="2434" w:type="dxa"/>
            <w:vAlign w:val="center"/>
          </w:tcPr>
          <w:p w14:paraId="1CC10200" w14:textId="77777777" w:rsidR="007578E1" w:rsidRPr="00FE0DAE" w:rsidRDefault="007578E1" w:rsidP="007578E1">
            <w:pPr>
              <w:jc w:val="center"/>
              <w:rPr>
                <w:rFonts w:eastAsia="Calibri" w:cstheme="minorHAnsi"/>
                <w:lang w:val="en-US"/>
              </w:rPr>
            </w:pPr>
            <w:r w:rsidRPr="00FE0DAE">
              <w:rPr>
                <w:rFonts w:eastAsia="Calibri" w:cstheme="minorHAnsi"/>
                <w:lang w:val="en-US"/>
              </w:rPr>
              <w:t xml:space="preserve">William J. Liu, </w:t>
            </w:r>
            <w:proofErr w:type="spellStart"/>
            <w:r w:rsidRPr="00FE0DAE">
              <w:rPr>
                <w:rFonts w:eastAsia="Calibri" w:cstheme="minorHAnsi"/>
                <w:lang w:val="en-US"/>
              </w:rPr>
              <w:t>Peipei</w:t>
            </w:r>
            <w:proofErr w:type="spellEnd"/>
            <w:r w:rsidRPr="00FE0DAE">
              <w:rPr>
                <w:rFonts w:eastAsia="Calibri" w:cstheme="minorHAnsi"/>
                <w:lang w:val="en-US"/>
              </w:rPr>
              <w:t xml:space="preserve"> Liu, Xiang Zhao, </w:t>
            </w:r>
            <w:proofErr w:type="spellStart"/>
            <w:r w:rsidRPr="00FE0DAE">
              <w:rPr>
                <w:rFonts w:eastAsia="Calibri" w:cstheme="minorHAnsi"/>
                <w:lang w:val="en-US"/>
              </w:rPr>
              <w:t>Peihua</w:t>
            </w:r>
            <w:proofErr w:type="spellEnd"/>
            <w:r w:rsidRPr="00FE0DAE">
              <w:rPr>
                <w:rFonts w:eastAsia="Calibri" w:cstheme="minorHAnsi"/>
                <w:lang w:val="en-US"/>
              </w:rPr>
              <w:t xml:space="preserve"> </w:t>
            </w:r>
            <w:proofErr w:type="spellStart"/>
            <w:r w:rsidRPr="00FE0DAE">
              <w:rPr>
                <w:rFonts w:eastAsia="Calibri" w:cstheme="minorHAnsi"/>
                <w:lang w:val="en-US"/>
              </w:rPr>
              <w:t>Niu</w:t>
            </w:r>
            <w:proofErr w:type="spellEnd"/>
            <w:r w:rsidRPr="00FE0DAE">
              <w:rPr>
                <w:rFonts w:eastAsia="Calibri" w:cstheme="minorHAnsi"/>
                <w:lang w:val="en-US"/>
              </w:rPr>
              <w:t xml:space="preserve">, </w:t>
            </w:r>
            <w:proofErr w:type="spellStart"/>
            <w:r w:rsidRPr="00FE0DAE">
              <w:rPr>
                <w:rFonts w:eastAsia="Calibri" w:cstheme="minorHAnsi"/>
                <w:lang w:val="en-US"/>
              </w:rPr>
              <w:t>Yingze</w:t>
            </w:r>
            <w:proofErr w:type="spellEnd"/>
            <w:r w:rsidRPr="00FE0DAE">
              <w:rPr>
                <w:rFonts w:eastAsia="Calibri" w:cstheme="minorHAnsi"/>
                <w:lang w:val="en-US"/>
              </w:rPr>
              <w:t xml:space="preserve"> Zhao, </w:t>
            </w:r>
            <w:proofErr w:type="spellStart"/>
            <w:r w:rsidRPr="00FE0DAE">
              <w:rPr>
                <w:rFonts w:eastAsia="Calibri" w:cstheme="minorHAnsi"/>
                <w:lang w:val="en-US"/>
              </w:rPr>
              <w:t>Wenwen</w:t>
            </w:r>
            <w:proofErr w:type="spellEnd"/>
            <w:r w:rsidRPr="00FE0DAE">
              <w:rPr>
                <w:rFonts w:eastAsia="Calibri" w:cstheme="minorHAnsi"/>
                <w:lang w:val="en-US"/>
              </w:rPr>
              <w:t xml:space="preserve"> Lei, </w:t>
            </w:r>
            <w:proofErr w:type="spellStart"/>
            <w:r w:rsidRPr="00FE0DAE">
              <w:rPr>
                <w:rFonts w:eastAsia="Calibri" w:cstheme="minorHAnsi"/>
                <w:lang w:val="en-US"/>
              </w:rPr>
              <w:t>Ziqian</w:t>
            </w:r>
            <w:proofErr w:type="spellEnd"/>
            <w:r w:rsidRPr="00FE0DAE">
              <w:rPr>
                <w:rFonts w:eastAsia="Calibri" w:cstheme="minorHAnsi"/>
                <w:lang w:val="en-US"/>
              </w:rPr>
              <w:t xml:space="preserve"> Xu, </w:t>
            </w:r>
            <w:proofErr w:type="spellStart"/>
            <w:r w:rsidRPr="00FE0DAE">
              <w:rPr>
                <w:rFonts w:eastAsia="Calibri" w:cstheme="minorHAnsi"/>
                <w:lang w:val="en-US"/>
              </w:rPr>
              <w:t>Shumei</w:t>
            </w:r>
            <w:proofErr w:type="spellEnd"/>
            <w:r w:rsidRPr="00FE0DAE">
              <w:rPr>
                <w:rFonts w:eastAsia="Calibri" w:cstheme="minorHAnsi"/>
                <w:lang w:val="en-US"/>
              </w:rPr>
              <w:t xml:space="preserve"> Zou, Wei Zhen, </w:t>
            </w:r>
            <w:proofErr w:type="spellStart"/>
            <w:r w:rsidRPr="00FE0DAE">
              <w:rPr>
                <w:rFonts w:eastAsia="Calibri" w:cstheme="minorHAnsi"/>
                <w:lang w:val="en-US"/>
              </w:rPr>
              <w:t>Beiwei</w:t>
            </w:r>
            <w:proofErr w:type="spellEnd"/>
            <w:r w:rsidRPr="00FE0DAE">
              <w:rPr>
                <w:rFonts w:eastAsia="Calibri" w:cstheme="minorHAnsi"/>
                <w:lang w:val="en-US"/>
              </w:rPr>
              <w:t xml:space="preserve"> Ye, </w:t>
            </w:r>
            <w:proofErr w:type="spellStart"/>
            <w:r w:rsidRPr="00FE0DAE">
              <w:rPr>
                <w:rFonts w:eastAsia="Calibri" w:cstheme="minorHAnsi"/>
                <w:lang w:val="en-US"/>
              </w:rPr>
              <w:t>Mengjie</w:t>
            </w:r>
            <w:proofErr w:type="spellEnd"/>
            <w:r w:rsidRPr="00FE0DAE">
              <w:rPr>
                <w:rFonts w:eastAsia="Calibri" w:cstheme="minorHAnsi"/>
                <w:lang w:val="en-US"/>
              </w:rPr>
              <w:t xml:space="preserve"> Yang, </w:t>
            </w:r>
            <w:proofErr w:type="spellStart"/>
            <w:r w:rsidRPr="00FE0DAE">
              <w:rPr>
                <w:rFonts w:eastAsia="Calibri" w:cstheme="minorHAnsi"/>
                <w:lang w:val="en-US"/>
              </w:rPr>
              <w:t>Weifeng</w:t>
            </w:r>
            <w:proofErr w:type="spellEnd"/>
            <w:r w:rsidRPr="00FE0DAE">
              <w:rPr>
                <w:rFonts w:eastAsia="Calibri" w:cstheme="minorHAnsi"/>
                <w:lang w:val="en-US"/>
              </w:rPr>
              <w:t xml:space="preserve"> Shi, </w:t>
            </w:r>
            <w:proofErr w:type="spellStart"/>
            <w:r w:rsidRPr="00FE0DAE">
              <w:rPr>
                <w:rFonts w:eastAsia="Calibri" w:cstheme="minorHAnsi"/>
                <w:lang w:val="en-US"/>
              </w:rPr>
              <w:t>Roujian</w:t>
            </w:r>
            <w:proofErr w:type="spellEnd"/>
            <w:r w:rsidRPr="00FE0DAE">
              <w:rPr>
                <w:rFonts w:eastAsia="Calibri" w:cstheme="minorHAnsi"/>
                <w:lang w:val="en-US"/>
              </w:rPr>
              <w:t xml:space="preserve"> Lu, </w:t>
            </w:r>
            <w:proofErr w:type="spellStart"/>
            <w:r w:rsidRPr="00FE0DAE">
              <w:rPr>
                <w:rFonts w:eastAsia="Calibri" w:cstheme="minorHAnsi"/>
                <w:lang w:val="en-US"/>
              </w:rPr>
              <w:t>Wenjie</w:t>
            </w:r>
            <w:proofErr w:type="spellEnd"/>
            <w:r w:rsidRPr="00FE0DAE">
              <w:rPr>
                <w:rFonts w:eastAsia="Calibri" w:cstheme="minorHAnsi"/>
                <w:lang w:val="en-US"/>
              </w:rPr>
              <w:t xml:space="preserve"> Tan, </w:t>
            </w:r>
            <w:proofErr w:type="spellStart"/>
            <w:r w:rsidRPr="00FE0DAE">
              <w:rPr>
                <w:rFonts w:eastAsia="Calibri" w:cstheme="minorHAnsi"/>
                <w:lang w:val="en-US"/>
              </w:rPr>
              <w:t>Zhixiao</w:t>
            </w:r>
            <w:proofErr w:type="spellEnd"/>
            <w:r w:rsidRPr="00FE0DAE">
              <w:rPr>
                <w:rFonts w:eastAsia="Calibri" w:cstheme="minorHAnsi"/>
                <w:lang w:val="en-US"/>
              </w:rPr>
              <w:t xml:space="preserve"> Chen, </w:t>
            </w:r>
            <w:proofErr w:type="spellStart"/>
            <w:r w:rsidRPr="00FE0DAE">
              <w:rPr>
                <w:rFonts w:eastAsia="Calibri" w:cstheme="minorHAnsi"/>
                <w:lang w:val="en-US"/>
              </w:rPr>
              <w:t>Yuchao</w:t>
            </w:r>
            <w:proofErr w:type="spellEnd"/>
            <w:r w:rsidRPr="00FE0DAE">
              <w:rPr>
                <w:rFonts w:eastAsia="Calibri" w:cstheme="minorHAnsi"/>
                <w:lang w:val="en-US"/>
              </w:rPr>
              <w:t xml:space="preserve"> Wu, Juan Song, </w:t>
            </w:r>
            <w:proofErr w:type="spellStart"/>
            <w:r w:rsidRPr="00FE0DAE">
              <w:rPr>
                <w:rFonts w:eastAsia="Calibri" w:cstheme="minorHAnsi"/>
                <w:lang w:val="en-US"/>
              </w:rPr>
              <w:t>Weimin</w:t>
            </w:r>
            <w:proofErr w:type="spellEnd"/>
            <w:r w:rsidRPr="00FE0DAE">
              <w:rPr>
                <w:rFonts w:eastAsia="Calibri" w:cstheme="minorHAnsi"/>
                <w:lang w:val="en-US"/>
              </w:rPr>
              <w:t xml:space="preserve"> Zhou, Dayan Wang, Jun Han, </w:t>
            </w:r>
            <w:proofErr w:type="spellStart"/>
            <w:r w:rsidRPr="00FE0DAE">
              <w:rPr>
                <w:rFonts w:eastAsia="Calibri" w:cstheme="minorHAnsi"/>
                <w:lang w:val="en-US"/>
              </w:rPr>
              <w:lastRenderedPageBreak/>
              <w:t>Wenbo</w:t>
            </w:r>
            <w:proofErr w:type="spellEnd"/>
            <w:r w:rsidRPr="00FE0DAE">
              <w:rPr>
                <w:rFonts w:eastAsia="Calibri" w:cstheme="minorHAnsi"/>
                <w:lang w:val="en-US"/>
              </w:rPr>
              <w:t xml:space="preserve"> Xu, George F. Gao, </w:t>
            </w:r>
            <w:proofErr w:type="spellStart"/>
            <w:r w:rsidRPr="00FE0DAE">
              <w:rPr>
                <w:rFonts w:eastAsia="Calibri" w:cstheme="minorHAnsi"/>
                <w:lang w:val="en-US"/>
              </w:rPr>
              <w:t>Guizhen</w:t>
            </w:r>
            <w:proofErr w:type="spellEnd"/>
            <w:r w:rsidRPr="00FE0DAE">
              <w:rPr>
                <w:rFonts w:eastAsia="Calibri" w:cstheme="minorHAnsi"/>
                <w:lang w:val="en-US"/>
              </w:rPr>
              <w:t xml:space="preserve"> Wu</w:t>
            </w:r>
          </w:p>
        </w:tc>
      </w:tr>
      <w:tr w:rsidR="003E1555" w:rsidRPr="00F23023" w14:paraId="57154708" w14:textId="77777777" w:rsidTr="00597EC1">
        <w:tc>
          <w:tcPr>
            <w:tcW w:w="1742" w:type="dxa"/>
            <w:vAlign w:val="center"/>
          </w:tcPr>
          <w:p w14:paraId="64636FAF" w14:textId="77777777" w:rsidR="007578E1" w:rsidRPr="00FE0DAE" w:rsidRDefault="007578E1" w:rsidP="007578E1">
            <w:pPr>
              <w:jc w:val="center"/>
              <w:rPr>
                <w:rFonts w:eastAsia="Calibri" w:cstheme="minorHAnsi"/>
                <w:lang w:val="en-US"/>
              </w:rPr>
            </w:pPr>
            <w:r w:rsidRPr="00FE0DAE">
              <w:rPr>
                <w:rFonts w:eastAsia="Calibri" w:cstheme="minorHAnsi"/>
                <w:lang w:val="en-US"/>
              </w:rPr>
              <w:lastRenderedPageBreak/>
              <w:t>EPI_ISL_408514</w:t>
            </w:r>
          </w:p>
        </w:tc>
        <w:tc>
          <w:tcPr>
            <w:tcW w:w="2916" w:type="dxa"/>
            <w:vAlign w:val="center"/>
          </w:tcPr>
          <w:p w14:paraId="55C07FD0" w14:textId="77777777" w:rsidR="007578E1" w:rsidRPr="00FE0DAE" w:rsidRDefault="00FA557E" w:rsidP="00D57D22">
            <w:pPr>
              <w:jc w:val="center"/>
              <w:rPr>
                <w:rFonts w:eastAsia="Calibri" w:cstheme="minorHAnsi"/>
                <w:lang w:val="en-US"/>
              </w:rPr>
            </w:pPr>
            <w:r w:rsidRPr="00FE0DAE">
              <w:rPr>
                <w:lang w:val="en-US"/>
              </w:rPr>
              <w:t>hCoV-19/</w:t>
            </w:r>
            <w:proofErr w:type="spellStart"/>
            <w:r w:rsidRPr="00FE0DAE">
              <w:rPr>
                <w:lang w:val="en-US"/>
              </w:rPr>
              <w:t>env</w:t>
            </w:r>
            <w:proofErr w:type="spellEnd"/>
            <w:r w:rsidRPr="00FE0DAE">
              <w:rPr>
                <w:lang w:val="en-US"/>
              </w:rPr>
              <w:t>/Wuhan/IVDC-HBF13-20/2020</w:t>
            </w:r>
          </w:p>
        </w:tc>
        <w:tc>
          <w:tcPr>
            <w:tcW w:w="1580" w:type="dxa"/>
            <w:vAlign w:val="center"/>
          </w:tcPr>
          <w:p w14:paraId="54F43656" w14:textId="77777777" w:rsidR="007578E1" w:rsidRPr="00FE0DAE" w:rsidRDefault="00FA557E" w:rsidP="007578E1">
            <w:pPr>
              <w:jc w:val="center"/>
              <w:rPr>
                <w:rFonts w:eastAsia="Calibri" w:cstheme="minorHAnsi"/>
                <w:lang w:val="en-US"/>
              </w:rPr>
            </w:pPr>
            <w:r w:rsidRPr="00FE0DAE">
              <w:rPr>
                <w:rFonts w:eastAsia="Calibri" w:cstheme="minorHAnsi"/>
                <w:lang w:val="en-US"/>
              </w:rPr>
              <w:t>Asia / China / Hubei / Wuhan</w:t>
            </w:r>
          </w:p>
        </w:tc>
        <w:tc>
          <w:tcPr>
            <w:tcW w:w="1372" w:type="dxa"/>
            <w:vAlign w:val="center"/>
          </w:tcPr>
          <w:p w14:paraId="37D57109" w14:textId="77777777" w:rsidR="007578E1" w:rsidRPr="00FE0DAE" w:rsidRDefault="007578E1" w:rsidP="007578E1">
            <w:pPr>
              <w:jc w:val="center"/>
              <w:rPr>
                <w:rFonts w:eastAsia="Calibri" w:cstheme="minorHAnsi"/>
                <w:lang w:val="en-US"/>
              </w:rPr>
            </w:pPr>
            <w:r w:rsidRPr="00FE0DAE">
              <w:rPr>
                <w:rFonts w:eastAsia="Calibri" w:cstheme="minorHAnsi"/>
                <w:lang w:val="en-US"/>
              </w:rPr>
              <w:t>Environment (Huanan Seafood Market)</w:t>
            </w:r>
          </w:p>
        </w:tc>
        <w:tc>
          <w:tcPr>
            <w:tcW w:w="1321" w:type="dxa"/>
            <w:vAlign w:val="center"/>
          </w:tcPr>
          <w:p w14:paraId="125E4069" w14:textId="77777777" w:rsidR="007578E1" w:rsidRPr="00FE0DAE" w:rsidRDefault="00FA557E" w:rsidP="007578E1">
            <w:pPr>
              <w:jc w:val="center"/>
              <w:rPr>
                <w:rFonts w:eastAsia="Calibri" w:cstheme="minorHAnsi"/>
                <w:lang w:val="en-US"/>
              </w:rPr>
            </w:pPr>
            <w:r w:rsidRPr="00FE0DAE">
              <w:rPr>
                <w:rFonts w:eastAsia="Calibri" w:cstheme="minorHAnsi"/>
                <w:lang w:val="en-US"/>
              </w:rPr>
              <w:t>2020-01-01</w:t>
            </w:r>
          </w:p>
        </w:tc>
        <w:tc>
          <w:tcPr>
            <w:tcW w:w="1822" w:type="dxa"/>
            <w:vAlign w:val="center"/>
          </w:tcPr>
          <w:p w14:paraId="44D9C354" w14:textId="77777777" w:rsidR="007578E1" w:rsidRPr="00FE0DAE" w:rsidRDefault="00FA557E" w:rsidP="007578E1">
            <w:pPr>
              <w:jc w:val="center"/>
              <w:rPr>
                <w:rFonts w:eastAsia="Calibri" w:cstheme="minorHAnsi"/>
                <w:lang w:val="en-US"/>
              </w:rPr>
            </w:pPr>
            <w:r w:rsidRPr="00FE0DAE">
              <w:rPr>
                <w:rFonts w:eastAsia="Calibri" w:cstheme="minorHAnsi"/>
                <w:lang w:val="en-US"/>
              </w:rPr>
              <w:t>Institute of Viral Disease Control and Prevention, China CDC</w:t>
            </w:r>
          </w:p>
        </w:tc>
        <w:tc>
          <w:tcPr>
            <w:tcW w:w="2266" w:type="dxa"/>
            <w:vAlign w:val="center"/>
          </w:tcPr>
          <w:p w14:paraId="7127366B" w14:textId="77777777" w:rsidR="007578E1" w:rsidRPr="00FE0DAE" w:rsidRDefault="00FA557E" w:rsidP="007578E1">
            <w:pPr>
              <w:jc w:val="center"/>
              <w:rPr>
                <w:rFonts w:eastAsia="Calibri" w:cstheme="minorHAnsi"/>
                <w:lang w:val="en-US"/>
              </w:rPr>
            </w:pPr>
            <w:r w:rsidRPr="00FE0DAE">
              <w:rPr>
                <w:rFonts w:eastAsia="Calibri" w:cstheme="minorHAnsi"/>
                <w:lang w:val="en-US"/>
              </w:rPr>
              <w:t>Institute of Viral Disease Control and Prevention, China CDC</w:t>
            </w:r>
          </w:p>
        </w:tc>
        <w:tc>
          <w:tcPr>
            <w:tcW w:w="2434" w:type="dxa"/>
            <w:vAlign w:val="center"/>
          </w:tcPr>
          <w:p w14:paraId="085F9CF6" w14:textId="77777777" w:rsidR="007578E1" w:rsidRPr="00FE0DAE" w:rsidRDefault="00FA557E" w:rsidP="007578E1">
            <w:pPr>
              <w:jc w:val="center"/>
              <w:rPr>
                <w:rFonts w:eastAsia="Calibri" w:cstheme="minorHAnsi"/>
                <w:lang w:val="en-US"/>
              </w:rPr>
            </w:pPr>
            <w:r w:rsidRPr="00FE0DAE">
              <w:rPr>
                <w:rFonts w:eastAsia="Calibri" w:cstheme="minorHAnsi"/>
                <w:lang w:val="en-US"/>
              </w:rPr>
              <w:t xml:space="preserve">William J. Liu, </w:t>
            </w:r>
            <w:proofErr w:type="spellStart"/>
            <w:r w:rsidRPr="00FE0DAE">
              <w:rPr>
                <w:rFonts w:eastAsia="Calibri" w:cstheme="minorHAnsi"/>
                <w:lang w:val="en-US"/>
              </w:rPr>
              <w:t>Peipei</w:t>
            </w:r>
            <w:proofErr w:type="spellEnd"/>
            <w:r w:rsidRPr="00FE0DAE">
              <w:rPr>
                <w:rFonts w:eastAsia="Calibri" w:cstheme="minorHAnsi"/>
                <w:lang w:val="en-US"/>
              </w:rPr>
              <w:t xml:space="preserve"> Liu, Xiang Zhao, </w:t>
            </w:r>
            <w:proofErr w:type="spellStart"/>
            <w:r w:rsidRPr="00FE0DAE">
              <w:rPr>
                <w:rFonts w:eastAsia="Calibri" w:cstheme="minorHAnsi"/>
                <w:lang w:val="en-US"/>
              </w:rPr>
              <w:t>Peihua</w:t>
            </w:r>
            <w:proofErr w:type="spellEnd"/>
            <w:r w:rsidRPr="00FE0DAE">
              <w:rPr>
                <w:rFonts w:eastAsia="Calibri" w:cstheme="minorHAnsi"/>
                <w:lang w:val="en-US"/>
              </w:rPr>
              <w:t xml:space="preserve"> </w:t>
            </w:r>
            <w:proofErr w:type="spellStart"/>
            <w:r w:rsidRPr="00FE0DAE">
              <w:rPr>
                <w:rFonts w:eastAsia="Calibri" w:cstheme="minorHAnsi"/>
                <w:lang w:val="en-US"/>
              </w:rPr>
              <w:t>Niu</w:t>
            </w:r>
            <w:proofErr w:type="spellEnd"/>
            <w:r w:rsidRPr="00FE0DAE">
              <w:rPr>
                <w:rFonts w:eastAsia="Calibri" w:cstheme="minorHAnsi"/>
                <w:lang w:val="en-US"/>
              </w:rPr>
              <w:t xml:space="preserve">, </w:t>
            </w:r>
            <w:proofErr w:type="spellStart"/>
            <w:r w:rsidRPr="00FE0DAE">
              <w:rPr>
                <w:rFonts w:eastAsia="Calibri" w:cstheme="minorHAnsi"/>
                <w:lang w:val="en-US"/>
              </w:rPr>
              <w:t>Yingze</w:t>
            </w:r>
            <w:proofErr w:type="spellEnd"/>
            <w:r w:rsidRPr="00FE0DAE">
              <w:rPr>
                <w:rFonts w:eastAsia="Calibri" w:cstheme="minorHAnsi"/>
                <w:lang w:val="en-US"/>
              </w:rPr>
              <w:t xml:space="preserve"> Zhao, </w:t>
            </w:r>
            <w:proofErr w:type="spellStart"/>
            <w:r w:rsidRPr="00FE0DAE">
              <w:rPr>
                <w:rFonts w:eastAsia="Calibri" w:cstheme="minorHAnsi"/>
                <w:lang w:val="en-US"/>
              </w:rPr>
              <w:t>Wenwen</w:t>
            </w:r>
            <w:proofErr w:type="spellEnd"/>
            <w:r w:rsidRPr="00FE0DAE">
              <w:rPr>
                <w:rFonts w:eastAsia="Calibri" w:cstheme="minorHAnsi"/>
                <w:lang w:val="en-US"/>
              </w:rPr>
              <w:t xml:space="preserve"> Lei, </w:t>
            </w:r>
            <w:proofErr w:type="spellStart"/>
            <w:r w:rsidRPr="00FE0DAE">
              <w:rPr>
                <w:rFonts w:eastAsia="Calibri" w:cstheme="minorHAnsi"/>
                <w:lang w:val="en-US"/>
              </w:rPr>
              <w:t>Ziqian</w:t>
            </w:r>
            <w:proofErr w:type="spellEnd"/>
            <w:r w:rsidRPr="00FE0DAE">
              <w:rPr>
                <w:rFonts w:eastAsia="Calibri" w:cstheme="minorHAnsi"/>
                <w:lang w:val="en-US"/>
              </w:rPr>
              <w:t xml:space="preserve"> Xu, </w:t>
            </w:r>
            <w:proofErr w:type="spellStart"/>
            <w:r w:rsidRPr="00FE0DAE">
              <w:rPr>
                <w:rFonts w:eastAsia="Calibri" w:cstheme="minorHAnsi"/>
                <w:lang w:val="en-US"/>
              </w:rPr>
              <w:t>Shumei</w:t>
            </w:r>
            <w:proofErr w:type="spellEnd"/>
            <w:r w:rsidRPr="00FE0DAE">
              <w:rPr>
                <w:rFonts w:eastAsia="Calibri" w:cstheme="minorHAnsi"/>
                <w:lang w:val="en-US"/>
              </w:rPr>
              <w:t xml:space="preserve"> Zou, Wei Zhen, </w:t>
            </w:r>
            <w:proofErr w:type="spellStart"/>
            <w:r w:rsidRPr="00FE0DAE">
              <w:rPr>
                <w:rFonts w:eastAsia="Calibri" w:cstheme="minorHAnsi"/>
                <w:lang w:val="en-US"/>
              </w:rPr>
              <w:t>Beiwei</w:t>
            </w:r>
            <w:proofErr w:type="spellEnd"/>
            <w:r w:rsidRPr="00FE0DAE">
              <w:rPr>
                <w:rFonts w:eastAsia="Calibri" w:cstheme="minorHAnsi"/>
                <w:lang w:val="en-US"/>
              </w:rPr>
              <w:t xml:space="preserve"> Ye, </w:t>
            </w:r>
            <w:proofErr w:type="spellStart"/>
            <w:r w:rsidRPr="00FE0DAE">
              <w:rPr>
                <w:rFonts w:eastAsia="Calibri" w:cstheme="minorHAnsi"/>
                <w:lang w:val="en-US"/>
              </w:rPr>
              <w:t>Mengjie</w:t>
            </w:r>
            <w:proofErr w:type="spellEnd"/>
            <w:r w:rsidRPr="00FE0DAE">
              <w:rPr>
                <w:rFonts w:eastAsia="Calibri" w:cstheme="minorHAnsi"/>
                <w:lang w:val="en-US"/>
              </w:rPr>
              <w:t xml:space="preserve"> Yang, </w:t>
            </w:r>
            <w:proofErr w:type="spellStart"/>
            <w:r w:rsidRPr="00FE0DAE">
              <w:rPr>
                <w:rFonts w:eastAsia="Calibri" w:cstheme="minorHAnsi"/>
                <w:lang w:val="en-US"/>
              </w:rPr>
              <w:t>Weifeng</w:t>
            </w:r>
            <w:proofErr w:type="spellEnd"/>
            <w:r w:rsidRPr="00FE0DAE">
              <w:rPr>
                <w:rFonts w:eastAsia="Calibri" w:cstheme="minorHAnsi"/>
                <w:lang w:val="en-US"/>
              </w:rPr>
              <w:t xml:space="preserve"> Shi, </w:t>
            </w:r>
            <w:proofErr w:type="spellStart"/>
            <w:r w:rsidRPr="00FE0DAE">
              <w:rPr>
                <w:rFonts w:eastAsia="Calibri" w:cstheme="minorHAnsi"/>
                <w:lang w:val="en-US"/>
              </w:rPr>
              <w:t>Roujian</w:t>
            </w:r>
            <w:proofErr w:type="spellEnd"/>
            <w:r w:rsidRPr="00FE0DAE">
              <w:rPr>
                <w:rFonts w:eastAsia="Calibri" w:cstheme="minorHAnsi"/>
                <w:lang w:val="en-US"/>
              </w:rPr>
              <w:t xml:space="preserve"> Lu, </w:t>
            </w:r>
            <w:proofErr w:type="spellStart"/>
            <w:r w:rsidRPr="00FE0DAE">
              <w:rPr>
                <w:rFonts w:eastAsia="Calibri" w:cstheme="minorHAnsi"/>
                <w:lang w:val="en-US"/>
              </w:rPr>
              <w:t>Wenjie</w:t>
            </w:r>
            <w:proofErr w:type="spellEnd"/>
            <w:r w:rsidRPr="00FE0DAE">
              <w:rPr>
                <w:rFonts w:eastAsia="Calibri" w:cstheme="minorHAnsi"/>
                <w:lang w:val="en-US"/>
              </w:rPr>
              <w:t xml:space="preserve"> Tan, </w:t>
            </w:r>
            <w:proofErr w:type="spellStart"/>
            <w:r w:rsidRPr="00FE0DAE">
              <w:rPr>
                <w:rFonts w:eastAsia="Calibri" w:cstheme="minorHAnsi"/>
                <w:lang w:val="en-US"/>
              </w:rPr>
              <w:t>Zhixiao</w:t>
            </w:r>
            <w:proofErr w:type="spellEnd"/>
            <w:r w:rsidRPr="00FE0DAE">
              <w:rPr>
                <w:rFonts w:eastAsia="Calibri" w:cstheme="minorHAnsi"/>
                <w:lang w:val="en-US"/>
              </w:rPr>
              <w:t xml:space="preserve"> Chen, </w:t>
            </w:r>
            <w:proofErr w:type="spellStart"/>
            <w:r w:rsidRPr="00FE0DAE">
              <w:rPr>
                <w:rFonts w:eastAsia="Calibri" w:cstheme="minorHAnsi"/>
                <w:lang w:val="en-US"/>
              </w:rPr>
              <w:t>Yuchao</w:t>
            </w:r>
            <w:proofErr w:type="spellEnd"/>
            <w:r w:rsidRPr="00FE0DAE">
              <w:rPr>
                <w:rFonts w:eastAsia="Calibri" w:cstheme="minorHAnsi"/>
                <w:lang w:val="en-US"/>
              </w:rPr>
              <w:t xml:space="preserve"> Wu, Juan Song, </w:t>
            </w:r>
            <w:proofErr w:type="spellStart"/>
            <w:r w:rsidRPr="00FE0DAE">
              <w:rPr>
                <w:rFonts w:eastAsia="Calibri" w:cstheme="minorHAnsi"/>
                <w:lang w:val="en-US"/>
              </w:rPr>
              <w:t>Weimin</w:t>
            </w:r>
            <w:proofErr w:type="spellEnd"/>
            <w:r w:rsidRPr="00FE0DAE">
              <w:rPr>
                <w:rFonts w:eastAsia="Calibri" w:cstheme="minorHAnsi"/>
                <w:lang w:val="en-US"/>
              </w:rPr>
              <w:t xml:space="preserve"> Zhou, Dayan Wang, Jun Han, </w:t>
            </w:r>
            <w:proofErr w:type="spellStart"/>
            <w:r w:rsidRPr="00FE0DAE">
              <w:rPr>
                <w:rFonts w:eastAsia="Calibri" w:cstheme="minorHAnsi"/>
                <w:lang w:val="en-US"/>
              </w:rPr>
              <w:t>Wenbo</w:t>
            </w:r>
            <w:proofErr w:type="spellEnd"/>
            <w:r w:rsidRPr="00FE0DAE">
              <w:rPr>
                <w:rFonts w:eastAsia="Calibri" w:cstheme="minorHAnsi"/>
                <w:lang w:val="en-US"/>
              </w:rPr>
              <w:t xml:space="preserve"> Xu, George F. Gao, </w:t>
            </w:r>
            <w:proofErr w:type="spellStart"/>
            <w:r w:rsidRPr="00FE0DAE">
              <w:rPr>
                <w:rFonts w:eastAsia="Calibri" w:cstheme="minorHAnsi"/>
                <w:lang w:val="en-US"/>
              </w:rPr>
              <w:t>Guizhen</w:t>
            </w:r>
            <w:proofErr w:type="spellEnd"/>
            <w:r w:rsidRPr="00FE0DAE">
              <w:rPr>
                <w:rFonts w:eastAsia="Calibri" w:cstheme="minorHAnsi"/>
                <w:lang w:val="en-US"/>
              </w:rPr>
              <w:t xml:space="preserve"> Wu</w:t>
            </w:r>
          </w:p>
        </w:tc>
      </w:tr>
      <w:tr w:rsidR="003E1555" w:rsidRPr="00F23023" w14:paraId="33A9EAE0" w14:textId="77777777" w:rsidTr="00597EC1">
        <w:tc>
          <w:tcPr>
            <w:tcW w:w="1742" w:type="dxa"/>
            <w:vAlign w:val="center"/>
          </w:tcPr>
          <w:p w14:paraId="6652EA8D" w14:textId="77777777" w:rsidR="007578E1" w:rsidRPr="00FE0DAE" w:rsidRDefault="007578E1" w:rsidP="007578E1">
            <w:pPr>
              <w:jc w:val="center"/>
              <w:rPr>
                <w:rFonts w:eastAsia="Calibri" w:cstheme="minorHAnsi"/>
                <w:lang w:val="en-US"/>
              </w:rPr>
            </w:pPr>
            <w:r w:rsidRPr="00FE0DAE">
              <w:rPr>
                <w:rFonts w:eastAsia="Calibri" w:cstheme="minorHAnsi"/>
                <w:lang w:val="en-US"/>
              </w:rPr>
              <w:t>EPI_ISL_412977</w:t>
            </w:r>
          </w:p>
        </w:tc>
        <w:tc>
          <w:tcPr>
            <w:tcW w:w="2916" w:type="dxa"/>
            <w:vAlign w:val="center"/>
          </w:tcPr>
          <w:p w14:paraId="15FD0B9A" w14:textId="77777777" w:rsidR="007578E1" w:rsidRPr="00FE0DAE" w:rsidRDefault="00FA557E" w:rsidP="007578E1">
            <w:pPr>
              <w:jc w:val="center"/>
              <w:rPr>
                <w:rFonts w:eastAsia="Calibri" w:cstheme="minorHAnsi"/>
                <w:lang w:val="en-US"/>
              </w:rPr>
            </w:pPr>
            <w:r w:rsidRPr="00FE0DAE">
              <w:rPr>
                <w:lang w:val="en-US"/>
              </w:rPr>
              <w:t>hCoV-19 /bat/Yunnan/RmYN02/2019</w:t>
            </w:r>
          </w:p>
        </w:tc>
        <w:tc>
          <w:tcPr>
            <w:tcW w:w="1580" w:type="dxa"/>
            <w:vAlign w:val="center"/>
          </w:tcPr>
          <w:p w14:paraId="27B2C766" w14:textId="77777777" w:rsidR="007578E1" w:rsidRPr="00FE0DAE" w:rsidRDefault="00150ADE" w:rsidP="007578E1">
            <w:pPr>
              <w:jc w:val="center"/>
              <w:rPr>
                <w:rFonts w:eastAsia="Calibri" w:cstheme="minorHAnsi"/>
                <w:lang w:val="en-US"/>
              </w:rPr>
            </w:pPr>
            <w:r w:rsidRPr="00FE0DAE">
              <w:rPr>
                <w:rFonts w:eastAsia="Calibri" w:cstheme="minorHAnsi"/>
                <w:lang w:val="en-US"/>
              </w:rPr>
              <w:t xml:space="preserve">Asia / China / Yunnan / </w:t>
            </w:r>
            <w:proofErr w:type="spellStart"/>
            <w:r w:rsidRPr="00FE0DAE">
              <w:rPr>
                <w:rFonts w:eastAsia="Calibri" w:cstheme="minorHAnsi"/>
                <w:lang w:val="en-US"/>
              </w:rPr>
              <w:t>Xishuangbanna</w:t>
            </w:r>
            <w:proofErr w:type="spellEnd"/>
          </w:p>
        </w:tc>
        <w:tc>
          <w:tcPr>
            <w:tcW w:w="1372" w:type="dxa"/>
            <w:vAlign w:val="center"/>
          </w:tcPr>
          <w:p w14:paraId="10984D3A" w14:textId="77777777" w:rsidR="007578E1" w:rsidRPr="00FE0DAE" w:rsidRDefault="007578E1" w:rsidP="007578E1">
            <w:pPr>
              <w:jc w:val="center"/>
              <w:rPr>
                <w:rFonts w:eastAsia="Calibri" w:cstheme="minorHAnsi"/>
                <w:i/>
                <w:lang w:val="en-US"/>
              </w:rPr>
            </w:pPr>
            <w:proofErr w:type="spellStart"/>
            <w:r w:rsidRPr="00FE0DAE">
              <w:rPr>
                <w:rFonts w:eastAsia="Calibri" w:cstheme="minorHAnsi"/>
                <w:i/>
                <w:lang w:val="en-US"/>
              </w:rPr>
              <w:t>Rhinolophus</w:t>
            </w:r>
            <w:proofErr w:type="spellEnd"/>
            <w:r w:rsidRPr="00FE0DAE">
              <w:rPr>
                <w:rFonts w:eastAsia="Calibri" w:cstheme="minorHAnsi"/>
                <w:i/>
                <w:lang w:val="en-US"/>
              </w:rPr>
              <w:t xml:space="preserve"> </w:t>
            </w:r>
            <w:proofErr w:type="spellStart"/>
            <w:r w:rsidRPr="00FE0DAE">
              <w:rPr>
                <w:rFonts w:eastAsia="Calibri" w:cstheme="minorHAnsi"/>
                <w:i/>
                <w:lang w:val="en-US"/>
              </w:rPr>
              <w:t>malayanus</w:t>
            </w:r>
            <w:proofErr w:type="spellEnd"/>
          </w:p>
        </w:tc>
        <w:tc>
          <w:tcPr>
            <w:tcW w:w="1321" w:type="dxa"/>
            <w:vAlign w:val="center"/>
          </w:tcPr>
          <w:p w14:paraId="3DD77440" w14:textId="77777777" w:rsidR="007578E1" w:rsidRPr="00FE0DAE" w:rsidRDefault="00150ADE" w:rsidP="007578E1">
            <w:pPr>
              <w:jc w:val="center"/>
              <w:rPr>
                <w:rFonts w:eastAsia="Calibri" w:cstheme="minorHAnsi"/>
                <w:lang w:val="en-US"/>
              </w:rPr>
            </w:pPr>
            <w:r w:rsidRPr="00FE0DAE">
              <w:rPr>
                <w:rFonts w:eastAsia="Calibri" w:cstheme="minorHAnsi"/>
                <w:lang w:val="en-US"/>
              </w:rPr>
              <w:t>2019-06-25</w:t>
            </w:r>
          </w:p>
        </w:tc>
        <w:tc>
          <w:tcPr>
            <w:tcW w:w="1822" w:type="dxa"/>
            <w:vAlign w:val="center"/>
          </w:tcPr>
          <w:p w14:paraId="0D938E59" w14:textId="77777777" w:rsidR="007578E1" w:rsidRPr="00FE0DAE" w:rsidRDefault="00150ADE" w:rsidP="007578E1">
            <w:pPr>
              <w:jc w:val="center"/>
              <w:rPr>
                <w:rFonts w:eastAsia="Calibri" w:cstheme="minorHAnsi"/>
                <w:lang w:val="en-US"/>
              </w:rPr>
            </w:pPr>
            <w:r w:rsidRPr="00FE0DAE">
              <w:rPr>
                <w:rFonts w:eastAsia="Calibri" w:cstheme="minorHAnsi"/>
                <w:lang w:val="en-US"/>
              </w:rPr>
              <w:t>Shandong First Medical University &amp; Shandong Academy of Medical Sciences</w:t>
            </w:r>
          </w:p>
        </w:tc>
        <w:tc>
          <w:tcPr>
            <w:tcW w:w="2266" w:type="dxa"/>
            <w:vAlign w:val="center"/>
          </w:tcPr>
          <w:p w14:paraId="70C8B0AA" w14:textId="77777777" w:rsidR="007578E1" w:rsidRPr="00FE0DAE" w:rsidRDefault="00150ADE" w:rsidP="007578E1">
            <w:pPr>
              <w:jc w:val="center"/>
              <w:rPr>
                <w:rFonts w:eastAsia="Calibri" w:cstheme="minorHAnsi"/>
                <w:lang w:val="en-US"/>
              </w:rPr>
            </w:pPr>
            <w:r w:rsidRPr="00FE0DAE">
              <w:rPr>
                <w:rFonts w:eastAsia="Calibri" w:cstheme="minorHAnsi"/>
                <w:lang w:val="en-US"/>
              </w:rPr>
              <w:t>Institute of Microbiology, Chinese Academy of Sciences</w:t>
            </w:r>
          </w:p>
        </w:tc>
        <w:tc>
          <w:tcPr>
            <w:tcW w:w="2434" w:type="dxa"/>
            <w:vAlign w:val="center"/>
          </w:tcPr>
          <w:p w14:paraId="5E2E5CC5" w14:textId="77777777" w:rsidR="007578E1" w:rsidRPr="00FE0DAE" w:rsidRDefault="00150ADE" w:rsidP="007578E1">
            <w:pPr>
              <w:jc w:val="center"/>
              <w:rPr>
                <w:rFonts w:eastAsia="Calibri" w:cstheme="minorHAnsi"/>
                <w:lang w:val="en-US"/>
              </w:rPr>
            </w:pPr>
            <w:proofErr w:type="spellStart"/>
            <w:r w:rsidRPr="00FE0DAE">
              <w:rPr>
                <w:rFonts w:eastAsia="Calibri" w:cstheme="minorHAnsi"/>
                <w:lang w:val="en-US"/>
              </w:rPr>
              <w:t>Weifeng</w:t>
            </w:r>
            <w:proofErr w:type="spellEnd"/>
            <w:r w:rsidRPr="00FE0DAE">
              <w:rPr>
                <w:rFonts w:eastAsia="Calibri" w:cstheme="minorHAnsi"/>
                <w:lang w:val="en-US"/>
              </w:rPr>
              <w:t xml:space="preserve"> Shi, Tao Hu, Hong Zhou, Juan Li, Xing Chen, Alice Catherine Hughes, </w:t>
            </w:r>
            <w:proofErr w:type="spellStart"/>
            <w:r w:rsidRPr="00FE0DAE">
              <w:rPr>
                <w:rFonts w:eastAsia="Calibri" w:cstheme="minorHAnsi"/>
                <w:lang w:val="en-US"/>
              </w:rPr>
              <w:t>Yuhai</w:t>
            </w:r>
            <w:proofErr w:type="spellEnd"/>
            <w:r w:rsidRPr="00FE0DAE">
              <w:rPr>
                <w:rFonts w:eastAsia="Calibri" w:cstheme="minorHAnsi"/>
                <w:lang w:val="en-US"/>
              </w:rPr>
              <w:t xml:space="preserve"> Bi</w:t>
            </w:r>
          </w:p>
        </w:tc>
      </w:tr>
      <w:tr w:rsidR="003E1555" w:rsidRPr="00F23023" w14:paraId="0780B581" w14:textId="77777777" w:rsidTr="00597EC1">
        <w:tc>
          <w:tcPr>
            <w:tcW w:w="1742" w:type="dxa"/>
            <w:vAlign w:val="center"/>
          </w:tcPr>
          <w:p w14:paraId="18A47024" w14:textId="77777777" w:rsidR="007578E1" w:rsidRPr="00FE0DAE" w:rsidRDefault="007578E1" w:rsidP="007578E1">
            <w:pPr>
              <w:jc w:val="center"/>
              <w:rPr>
                <w:rFonts w:eastAsia="Calibri" w:cstheme="minorHAnsi"/>
                <w:lang w:val="en-US"/>
              </w:rPr>
            </w:pPr>
            <w:r w:rsidRPr="00FE0DAE">
              <w:rPr>
                <w:rFonts w:eastAsia="Calibri" w:cstheme="minorHAnsi"/>
                <w:lang w:val="en-US"/>
              </w:rPr>
              <w:t>EPI_ISL_1699446</w:t>
            </w:r>
          </w:p>
        </w:tc>
        <w:tc>
          <w:tcPr>
            <w:tcW w:w="2916" w:type="dxa"/>
            <w:vAlign w:val="center"/>
          </w:tcPr>
          <w:p w14:paraId="776EC39B" w14:textId="77777777" w:rsidR="007578E1" w:rsidRPr="00FE0DAE" w:rsidRDefault="00C306D0" w:rsidP="007578E1">
            <w:pPr>
              <w:jc w:val="center"/>
              <w:rPr>
                <w:rFonts w:eastAsia="Calibri" w:cstheme="minorHAnsi"/>
                <w:lang w:val="en-US"/>
              </w:rPr>
            </w:pPr>
            <w:r w:rsidRPr="00FE0DAE">
              <w:rPr>
                <w:rFonts w:eastAsia="Calibri" w:cstheme="minorHAnsi"/>
                <w:lang w:val="en-US"/>
              </w:rPr>
              <w:t>hCoV-19 /bat/Yunnan/RpYN06/2020</w:t>
            </w:r>
          </w:p>
        </w:tc>
        <w:tc>
          <w:tcPr>
            <w:tcW w:w="1580" w:type="dxa"/>
            <w:vAlign w:val="center"/>
          </w:tcPr>
          <w:p w14:paraId="6F5309CA" w14:textId="77777777" w:rsidR="007578E1" w:rsidRPr="00FE0DAE" w:rsidRDefault="00C306D0" w:rsidP="007578E1">
            <w:pPr>
              <w:jc w:val="center"/>
              <w:rPr>
                <w:rFonts w:eastAsia="Calibri" w:cstheme="minorHAnsi"/>
                <w:lang w:val="en-US"/>
              </w:rPr>
            </w:pPr>
            <w:r w:rsidRPr="00FE0DAE">
              <w:rPr>
                <w:lang w:val="en-US"/>
              </w:rPr>
              <w:t xml:space="preserve">Asia / China / Yunnan / </w:t>
            </w:r>
            <w:proofErr w:type="spellStart"/>
            <w:r w:rsidRPr="00FE0DAE">
              <w:rPr>
                <w:lang w:val="en-US"/>
              </w:rPr>
              <w:t>Xishuangbanna</w:t>
            </w:r>
            <w:proofErr w:type="spellEnd"/>
          </w:p>
        </w:tc>
        <w:tc>
          <w:tcPr>
            <w:tcW w:w="1372" w:type="dxa"/>
            <w:vAlign w:val="center"/>
          </w:tcPr>
          <w:p w14:paraId="5FAB8D95" w14:textId="77777777" w:rsidR="007578E1" w:rsidRPr="00FE0DAE" w:rsidRDefault="007578E1" w:rsidP="007578E1">
            <w:pPr>
              <w:jc w:val="center"/>
              <w:rPr>
                <w:rFonts w:eastAsia="Calibri" w:cstheme="minorHAnsi"/>
                <w:i/>
                <w:lang w:val="en-US"/>
              </w:rPr>
            </w:pPr>
            <w:proofErr w:type="spellStart"/>
            <w:r w:rsidRPr="00FE0DAE">
              <w:rPr>
                <w:rFonts w:eastAsia="Calibri" w:cstheme="minorHAnsi"/>
                <w:i/>
                <w:lang w:val="en-US"/>
              </w:rPr>
              <w:t>Rhinolophus</w:t>
            </w:r>
            <w:proofErr w:type="spellEnd"/>
            <w:r w:rsidRPr="00FE0DAE">
              <w:rPr>
                <w:rFonts w:eastAsia="Calibri" w:cstheme="minorHAnsi"/>
                <w:i/>
                <w:lang w:val="en-US"/>
              </w:rPr>
              <w:t xml:space="preserve"> </w:t>
            </w:r>
            <w:proofErr w:type="spellStart"/>
            <w:r w:rsidRPr="00FE0DAE">
              <w:rPr>
                <w:rFonts w:eastAsia="Calibri" w:cstheme="minorHAnsi"/>
                <w:i/>
                <w:lang w:val="en-US"/>
              </w:rPr>
              <w:t>pusillus</w:t>
            </w:r>
            <w:proofErr w:type="spellEnd"/>
          </w:p>
        </w:tc>
        <w:tc>
          <w:tcPr>
            <w:tcW w:w="1321" w:type="dxa"/>
            <w:vAlign w:val="center"/>
          </w:tcPr>
          <w:p w14:paraId="53636911" w14:textId="77777777" w:rsidR="007578E1" w:rsidRPr="00FE0DAE" w:rsidRDefault="00C306D0" w:rsidP="007578E1">
            <w:pPr>
              <w:jc w:val="center"/>
              <w:rPr>
                <w:rFonts w:eastAsia="Calibri" w:cstheme="minorHAnsi"/>
                <w:lang w:val="en-US"/>
              </w:rPr>
            </w:pPr>
            <w:r w:rsidRPr="00FE0DAE">
              <w:rPr>
                <w:rFonts w:eastAsia="Calibri" w:cstheme="minorHAnsi"/>
                <w:lang w:val="en-US"/>
              </w:rPr>
              <w:t>2020-05-25</w:t>
            </w:r>
          </w:p>
        </w:tc>
        <w:tc>
          <w:tcPr>
            <w:tcW w:w="1822" w:type="dxa"/>
            <w:vAlign w:val="center"/>
          </w:tcPr>
          <w:p w14:paraId="27C28625" w14:textId="77777777" w:rsidR="007578E1" w:rsidRPr="00FE0DAE" w:rsidRDefault="00C306D0" w:rsidP="007578E1">
            <w:pPr>
              <w:jc w:val="center"/>
              <w:rPr>
                <w:rFonts w:eastAsia="Calibri" w:cstheme="minorHAnsi"/>
                <w:lang w:val="en-US"/>
              </w:rPr>
            </w:pPr>
            <w:r w:rsidRPr="00FE0DAE">
              <w:rPr>
                <w:rFonts w:eastAsia="Calibri" w:cstheme="minorHAnsi"/>
                <w:lang w:val="en-US"/>
              </w:rPr>
              <w:t>Shandong First Medical University &amp; Shandong Academy of Medical Sciences</w:t>
            </w:r>
          </w:p>
        </w:tc>
        <w:tc>
          <w:tcPr>
            <w:tcW w:w="2266" w:type="dxa"/>
            <w:vAlign w:val="center"/>
          </w:tcPr>
          <w:p w14:paraId="6CA11287" w14:textId="77777777" w:rsidR="007578E1" w:rsidRPr="00FE0DAE" w:rsidRDefault="00C306D0" w:rsidP="007578E1">
            <w:pPr>
              <w:jc w:val="center"/>
              <w:rPr>
                <w:rFonts w:eastAsia="Calibri" w:cstheme="minorHAnsi"/>
                <w:lang w:val="en-US"/>
              </w:rPr>
            </w:pPr>
            <w:r w:rsidRPr="00FE0DAE">
              <w:rPr>
                <w:rFonts w:eastAsia="Calibri" w:cstheme="minorHAnsi"/>
                <w:lang w:val="en-US"/>
              </w:rPr>
              <w:t>Shandong First Medical University &amp; Shandong Academy of Medical Sciences</w:t>
            </w:r>
          </w:p>
        </w:tc>
        <w:tc>
          <w:tcPr>
            <w:tcW w:w="2434" w:type="dxa"/>
            <w:vAlign w:val="center"/>
          </w:tcPr>
          <w:p w14:paraId="7A50C41E" w14:textId="77777777" w:rsidR="007578E1" w:rsidRPr="00FE0DAE" w:rsidRDefault="00C306D0" w:rsidP="007578E1">
            <w:pPr>
              <w:jc w:val="center"/>
              <w:rPr>
                <w:rFonts w:eastAsia="Calibri" w:cstheme="minorHAnsi"/>
                <w:lang w:val="en-US"/>
              </w:rPr>
            </w:pPr>
            <w:proofErr w:type="spellStart"/>
            <w:r w:rsidRPr="00FE0DAE">
              <w:rPr>
                <w:rFonts w:eastAsia="Calibri" w:cstheme="minorHAnsi"/>
                <w:lang w:val="en-US"/>
              </w:rPr>
              <w:t>Weifeng</w:t>
            </w:r>
            <w:proofErr w:type="spellEnd"/>
            <w:r w:rsidRPr="00FE0DAE">
              <w:rPr>
                <w:rFonts w:eastAsia="Calibri" w:cstheme="minorHAnsi"/>
                <w:lang w:val="en-US"/>
              </w:rPr>
              <w:t xml:space="preserve"> Shi, Edward C. Holmes, Alice C. Hughes, Hong Zhou, </w:t>
            </w:r>
            <w:proofErr w:type="spellStart"/>
            <w:r w:rsidRPr="00FE0DAE">
              <w:rPr>
                <w:rFonts w:eastAsia="Calibri" w:cstheme="minorHAnsi"/>
                <w:lang w:val="en-US"/>
              </w:rPr>
              <w:t>Jingkai</w:t>
            </w:r>
            <w:proofErr w:type="spellEnd"/>
            <w:r w:rsidRPr="00FE0DAE">
              <w:rPr>
                <w:rFonts w:eastAsia="Calibri" w:cstheme="minorHAnsi"/>
                <w:lang w:val="en-US"/>
              </w:rPr>
              <w:t xml:space="preserve"> Ji, Xing Chen, </w:t>
            </w:r>
            <w:proofErr w:type="spellStart"/>
            <w:r w:rsidRPr="00FE0DAE">
              <w:rPr>
                <w:rFonts w:eastAsia="Calibri" w:cstheme="minorHAnsi"/>
                <w:lang w:val="en-US"/>
              </w:rPr>
              <w:t>Yuhai</w:t>
            </w:r>
            <w:proofErr w:type="spellEnd"/>
            <w:r w:rsidRPr="00FE0DAE">
              <w:rPr>
                <w:rFonts w:eastAsia="Calibri" w:cstheme="minorHAnsi"/>
                <w:lang w:val="en-US"/>
              </w:rPr>
              <w:t xml:space="preserve"> Bi, Juan Li, Tao Hu, </w:t>
            </w:r>
            <w:proofErr w:type="spellStart"/>
            <w:r w:rsidRPr="00FE0DAE">
              <w:rPr>
                <w:rFonts w:eastAsia="Calibri" w:cstheme="minorHAnsi"/>
                <w:lang w:val="en-US"/>
              </w:rPr>
              <w:t>Yanhua</w:t>
            </w:r>
            <w:proofErr w:type="spellEnd"/>
            <w:r w:rsidRPr="00FE0DAE">
              <w:rPr>
                <w:rFonts w:eastAsia="Calibri" w:cstheme="minorHAnsi"/>
                <w:lang w:val="en-US"/>
              </w:rPr>
              <w:t xml:space="preserve"> Chen</w:t>
            </w:r>
          </w:p>
        </w:tc>
      </w:tr>
      <w:tr w:rsidR="003E1555" w:rsidRPr="00FE0DAE" w14:paraId="1BEE0D90" w14:textId="77777777" w:rsidTr="00597EC1">
        <w:tc>
          <w:tcPr>
            <w:tcW w:w="1742" w:type="dxa"/>
            <w:vAlign w:val="center"/>
          </w:tcPr>
          <w:p w14:paraId="6FBFBA0D" w14:textId="77777777" w:rsidR="007578E1" w:rsidRPr="00FE0DAE" w:rsidRDefault="007578E1" w:rsidP="007578E1">
            <w:pPr>
              <w:jc w:val="center"/>
              <w:rPr>
                <w:rFonts w:eastAsia="Calibri" w:cstheme="minorHAnsi"/>
                <w:lang w:val="en-US"/>
              </w:rPr>
            </w:pPr>
            <w:r w:rsidRPr="00FE0DAE">
              <w:rPr>
                <w:rFonts w:eastAsia="Calibri" w:cstheme="minorHAnsi"/>
                <w:lang w:val="en-US"/>
              </w:rPr>
              <w:t>EPI_ISL_1098866</w:t>
            </w:r>
          </w:p>
        </w:tc>
        <w:tc>
          <w:tcPr>
            <w:tcW w:w="2916" w:type="dxa"/>
            <w:vAlign w:val="center"/>
          </w:tcPr>
          <w:p w14:paraId="29517AA9" w14:textId="77777777" w:rsidR="007578E1" w:rsidRPr="00FE0DAE" w:rsidRDefault="00C306D0" w:rsidP="007578E1">
            <w:pPr>
              <w:jc w:val="center"/>
              <w:rPr>
                <w:rFonts w:eastAsia="Calibri" w:cstheme="minorHAnsi"/>
                <w:lang w:val="en-US"/>
              </w:rPr>
            </w:pPr>
            <w:r w:rsidRPr="00FE0DAE">
              <w:rPr>
                <w:rFonts w:eastAsia="Calibri" w:cstheme="minorHAnsi"/>
                <w:lang w:val="en-US"/>
              </w:rPr>
              <w:t>hCoV-19 /bat/Yunnan/PrC31/2018</w:t>
            </w:r>
          </w:p>
        </w:tc>
        <w:tc>
          <w:tcPr>
            <w:tcW w:w="1580" w:type="dxa"/>
            <w:vAlign w:val="center"/>
          </w:tcPr>
          <w:p w14:paraId="35DB7BA3" w14:textId="77777777" w:rsidR="007578E1" w:rsidRPr="00FE0DAE" w:rsidRDefault="00C306D0" w:rsidP="00AB4BAD">
            <w:pPr>
              <w:jc w:val="center"/>
              <w:rPr>
                <w:rFonts w:eastAsia="Calibri" w:cstheme="minorHAnsi"/>
                <w:lang w:val="en-US"/>
              </w:rPr>
            </w:pPr>
            <w:r w:rsidRPr="00FE0DAE">
              <w:rPr>
                <w:rFonts w:eastAsia="Calibri" w:cstheme="minorHAnsi"/>
                <w:lang w:val="en-US"/>
              </w:rPr>
              <w:t xml:space="preserve">Asia / China / Yunnan / </w:t>
            </w:r>
            <w:proofErr w:type="spellStart"/>
            <w:r w:rsidRPr="00FE0DAE">
              <w:rPr>
                <w:rFonts w:eastAsia="Calibri" w:cstheme="minorHAnsi"/>
                <w:lang w:val="en-US"/>
              </w:rPr>
              <w:t>Pu</w:t>
            </w:r>
            <w:r w:rsidR="00AB4BAD" w:rsidRPr="00FE0DAE">
              <w:rPr>
                <w:rFonts w:eastAsia="Calibri" w:cstheme="minorHAnsi"/>
                <w:lang w:val="en-US"/>
              </w:rPr>
              <w:t>'</w:t>
            </w:r>
            <w:r w:rsidRPr="00FE0DAE">
              <w:rPr>
                <w:rFonts w:eastAsia="Calibri" w:cstheme="minorHAnsi"/>
                <w:lang w:val="en-US"/>
              </w:rPr>
              <w:t>er</w:t>
            </w:r>
            <w:proofErr w:type="spellEnd"/>
            <w:r w:rsidRPr="00FE0DAE">
              <w:rPr>
                <w:rFonts w:eastAsia="Calibri" w:cstheme="minorHAnsi"/>
                <w:lang w:val="en-US"/>
              </w:rPr>
              <w:t xml:space="preserve"> City</w:t>
            </w:r>
          </w:p>
        </w:tc>
        <w:tc>
          <w:tcPr>
            <w:tcW w:w="1372" w:type="dxa"/>
            <w:vAlign w:val="center"/>
          </w:tcPr>
          <w:p w14:paraId="4022F8AD" w14:textId="77777777" w:rsidR="007578E1" w:rsidRPr="00FE0DAE" w:rsidRDefault="007578E1" w:rsidP="007578E1">
            <w:pPr>
              <w:jc w:val="center"/>
              <w:rPr>
                <w:rFonts w:eastAsia="Calibri" w:cstheme="minorHAnsi"/>
                <w:i/>
                <w:lang w:val="en-US"/>
              </w:rPr>
            </w:pPr>
            <w:proofErr w:type="spellStart"/>
            <w:r w:rsidRPr="00FE0DAE">
              <w:rPr>
                <w:rFonts w:eastAsia="Calibri" w:cstheme="minorHAnsi"/>
                <w:i/>
                <w:lang w:val="en-US"/>
              </w:rPr>
              <w:t>Rhinolophus</w:t>
            </w:r>
            <w:proofErr w:type="spellEnd"/>
            <w:r w:rsidRPr="00FE0DAE">
              <w:rPr>
                <w:rFonts w:eastAsia="Calibri" w:cstheme="minorHAnsi"/>
                <w:lang w:val="en-US"/>
              </w:rPr>
              <w:t xml:space="preserve"> sp.</w:t>
            </w:r>
          </w:p>
        </w:tc>
        <w:tc>
          <w:tcPr>
            <w:tcW w:w="1321" w:type="dxa"/>
            <w:vAlign w:val="center"/>
          </w:tcPr>
          <w:p w14:paraId="18AAE43C" w14:textId="77777777" w:rsidR="007578E1" w:rsidRPr="00FE0DAE" w:rsidRDefault="00C306D0" w:rsidP="007578E1">
            <w:pPr>
              <w:jc w:val="center"/>
              <w:rPr>
                <w:rFonts w:eastAsia="Calibri" w:cstheme="minorHAnsi"/>
                <w:lang w:val="en-US"/>
              </w:rPr>
            </w:pPr>
            <w:r w:rsidRPr="00FE0DAE">
              <w:rPr>
                <w:rFonts w:eastAsia="Calibri" w:cstheme="minorHAnsi"/>
                <w:lang w:val="en-US"/>
              </w:rPr>
              <w:t>2018-08</w:t>
            </w:r>
          </w:p>
        </w:tc>
        <w:tc>
          <w:tcPr>
            <w:tcW w:w="1822" w:type="dxa"/>
            <w:vAlign w:val="center"/>
          </w:tcPr>
          <w:p w14:paraId="6F028E09" w14:textId="77777777" w:rsidR="007578E1" w:rsidRPr="00FE0DAE" w:rsidRDefault="00C306D0" w:rsidP="00C306D0">
            <w:pPr>
              <w:jc w:val="center"/>
              <w:rPr>
                <w:rFonts w:eastAsia="Calibri" w:cstheme="minorHAnsi"/>
                <w:lang w:val="en-US"/>
              </w:rPr>
            </w:pPr>
            <w:r w:rsidRPr="00FE0DAE">
              <w:rPr>
                <w:lang w:val="en-US"/>
              </w:rPr>
              <w:t xml:space="preserve">Yunnan Tropical and Subtropical Animal Viral Disease Laboratory, Yunnan Animal Science and </w:t>
            </w:r>
            <w:r w:rsidRPr="00FE0DAE">
              <w:rPr>
                <w:lang w:val="en-US"/>
              </w:rPr>
              <w:lastRenderedPageBreak/>
              <w:t>Veterinary Institute</w:t>
            </w:r>
          </w:p>
        </w:tc>
        <w:tc>
          <w:tcPr>
            <w:tcW w:w="2266" w:type="dxa"/>
            <w:vAlign w:val="center"/>
          </w:tcPr>
          <w:p w14:paraId="500FF0F8" w14:textId="77777777" w:rsidR="007578E1" w:rsidRPr="00FE0DAE" w:rsidRDefault="00C306D0" w:rsidP="007578E1">
            <w:pPr>
              <w:jc w:val="center"/>
              <w:rPr>
                <w:rFonts w:eastAsia="Calibri" w:cstheme="minorHAnsi"/>
                <w:lang w:val="en-US"/>
              </w:rPr>
            </w:pPr>
            <w:r w:rsidRPr="00FE0DAE">
              <w:rPr>
                <w:lang w:val="en-US"/>
              </w:rPr>
              <w:lastRenderedPageBreak/>
              <w:t>Diarrhea department, National Institute for Viral Disease Control and Prevention, China CDC</w:t>
            </w:r>
          </w:p>
        </w:tc>
        <w:tc>
          <w:tcPr>
            <w:tcW w:w="2434" w:type="dxa"/>
            <w:vAlign w:val="center"/>
          </w:tcPr>
          <w:p w14:paraId="0E9C441F" w14:textId="77777777" w:rsidR="007578E1" w:rsidRPr="00FE0DAE" w:rsidRDefault="00C306D0" w:rsidP="007578E1">
            <w:pPr>
              <w:jc w:val="center"/>
              <w:rPr>
                <w:rFonts w:eastAsia="Calibri" w:cstheme="minorHAnsi"/>
                <w:lang w:val="en-US"/>
              </w:rPr>
            </w:pPr>
            <w:r w:rsidRPr="00FE0DAE">
              <w:rPr>
                <w:lang w:val="en-US"/>
              </w:rPr>
              <w:t>Lili Li</w:t>
            </w:r>
          </w:p>
        </w:tc>
      </w:tr>
      <w:tr w:rsidR="003E1555" w:rsidRPr="00F23023" w14:paraId="2AA1D12C" w14:textId="77777777" w:rsidTr="00597EC1">
        <w:tc>
          <w:tcPr>
            <w:tcW w:w="1742" w:type="dxa"/>
            <w:vAlign w:val="center"/>
          </w:tcPr>
          <w:p w14:paraId="168B1EEA" w14:textId="77777777" w:rsidR="007578E1" w:rsidRPr="00FE0DAE" w:rsidRDefault="007578E1" w:rsidP="007578E1">
            <w:pPr>
              <w:jc w:val="center"/>
              <w:rPr>
                <w:rFonts w:eastAsia="Calibri" w:cstheme="minorHAnsi"/>
                <w:lang w:val="en-US"/>
              </w:rPr>
            </w:pPr>
            <w:r w:rsidRPr="00FE0DAE">
              <w:rPr>
                <w:rFonts w:eastAsia="Calibri" w:cstheme="minorHAnsi"/>
                <w:lang w:val="en-US"/>
              </w:rPr>
              <w:t>EPI_ISL_402131</w:t>
            </w:r>
          </w:p>
        </w:tc>
        <w:tc>
          <w:tcPr>
            <w:tcW w:w="2916" w:type="dxa"/>
            <w:vAlign w:val="center"/>
          </w:tcPr>
          <w:p w14:paraId="722DA310" w14:textId="77777777" w:rsidR="007578E1" w:rsidRPr="00FE0DAE" w:rsidRDefault="00AB4BAD" w:rsidP="007578E1">
            <w:pPr>
              <w:jc w:val="center"/>
              <w:rPr>
                <w:rFonts w:eastAsia="Calibri" w:cstheme="minorHAnsi"/>
                <w:lang w:val="en-US"/>
              </w:rPr>
            </w:pPr>
            <w:r w:rsidRPr="00FE0DAE">
              <w:rPr>
                <w:rFonts w:eastAsia="Calibri" w:cstheme="minorHAnsi"/>
                <w:lang w:val="en-US"/>
              </w:rPr>
              <w:t>hCoV-19 /bat/Yunnan/RaTG13/2013</w:t>
            </w:r>
          </w:p>
        </w:tc>
        <w:tc>
          <w:tcPr>
            <w:tcW w:w="1580" w:type="dxa"/>
            <w:vAlign w:val="center"/>
          </w:tcPr>
          <w:p w14:paraId="5BD59585" w14:textId="77777777" w:rsidR="007578E1" w:rsidRPr="00FE0DAE" w:rsidRDefault="00AB4BAD" w:rsidP="007578E1">
            <w:pPr>
              <w:jc w:val="center"/>
              <w:rPr>
                <w:rFonts w:eastAsia="Calibri" w:cstheme="minorHAnsi"/>
                <w:lang w:val="en-US"/>
              </w:rPr>
            </w:pPr>
            <w:r w:rsidRPr="00FE0DAE">
              <w:rPr>
                <w:rFonts w:eastAsia="Calibri" w:cstheme="minorHAnsi"/>
                <w:lang w:val="en-US"/>
              </w:rPr>
              <w:t xml:space="preserve">Asia / China / Yunnan / </w:t>
            </w:r>
            <w:proofErr w:type="spellStart"/>
            <w:r w:rsidRPr="00FE0DAE">
              <w:rPr>
                <w:rFonts w:eastAsia="Calibri" w:cstheme="minorHAnsi"/>
                <w:lang w:val="en-US"/>
              </w:rPr>
              <w:t>Pu'er</w:t>
            </w:r>
            <w:proofErr w:type="spellEnd"/>
          </w:p>
        </w:tc>
        <w:tc>
          <w:tcPr>
            <w:tcW w:w="1372" w:type="dxa"/>
            <w:vAlign w:val="center"/>
          </w:tcPr>
          <w:p w14:paraId="2BD60122" w14:textId="77777777" w:rsidR="007578E1" w:rsidRPr="00FE0DAE" w:rsidRDefault="007578E1" w:rsidP="007578E1">
            <w:pPr>
              <w:jc w:val="center"/>
              <w:rPr>
                <w:rFonts w:eastAsia="Calibri" w:cstheme="minorHAnsi"/>
                <w:i/>
                <w:lang w:val="en-US"/>
              </w:rPr>
            </w:pPr>
            <w:proofErr w:type="spellStart"/>
            <w:r w:rsidRPr="00FE0DAE">
              <w:rPr>
                <w:rFonts w:eastAsia="Calibri" w:cstheme="minorHAnsi"/>
                <w:i/>
                <w:lang w:val="en-US"/>
              </w:rPr>
              <w:t>Rhinolophus</w:t>
            </w:r>
            <w:proofErr w:type="spellEnd"/>
            <w:r w:rsidRPr="00FE0DAE">
              <w:rPr>
                <w:rFonts w:eastAsia="Calibri" w:cstheme="minorHAnsi"/>
                <w:i/>
                <w:lang w:val="en-US"/>
              </w:rPr>
              <w:t xml:space="preserve"> </w:t>
            </w:r>
            <w:proofErr w:type="spellStart"/>
            <w:r w:rsidRPr="00FE0DAE">
              <w:rPr>
                <w:rFonts w:eastAsia="Calibri" w:cstheme="minorHAnsi"/>
                <w:i/>
                <w:lang w:val="en-US"/>
              </w:rPr>
              <w:t>affinis</w:t>
            </w:r>
            <w:proofErr w:type="spellEnd"/>
          </w:p>
        </w:tc>
        <w:tc>
          <w:tcPr>
            <w:tcW w:w="1321" w:type="dxa"/>
            <w:vAlign w:val="center"/>
          </w:tcPr>
          <w:p w14:paraId="4BF64BD2" w14:textId="77777777" w:rsidR="007578E1" w:rsidRPr="00FE0DAE" w:rsidRDefault="00AB4BAD" w:rsidP="007578E1">
            <w:pPr>
              <w:jc w:val="center"/>
              <w:rPr>
                <w:rFonts w:eastAsia="Calibri" w:cstheme="minorHAnsi"/>
                <w:lang w:val="en-US"/>
              </w:rPr>
            </w:pPr>
            <w:r w:rsidRPr="00FE0DAE">
              <w:rPr>
                <w:rFonts w:eastAsia="Calibri" w:cstheme="minorHAnsi"/>
                <w:lang w:val="en-US"/>
              </w:rPr>
              <w:t>2013-07-24</w:t>
            </w:r>
          </w:p>
        </w:tc>
        <w:tc>
          <w:tcPr>
            <w:tcW w:w="1822" w:type="dxa"/>
            <w:vAlign w:val="center"/>
          </w:tcPr>
          <w:p w14:paraId="42C7824B" w14:textId="77777777" w:rsidR="007578E1" w:rsidRPr="00FE0DAE" w:rsidRDefault="00AB4BAD" w:rsidP="007578E1">
            <w:pPr>
              <w:jc w:val="center"/>
              <w:rPr>
                <w:rFonts w:eastAsia="Calibri" w:cstheme="minorHAnsi"/>
                <w:lang w:val="en-US"/>
              </w:rPr>
            </w:pPr>
            <w:r w:rsidRPr="00FE0DAE">
              <w:rPr>
                <w:rFonts w:eastAsia="Calibri" w:cstheme="minorHAnsi"/>
                <w:lang w:val="en-US"/>
              </w:rPr>
              <w:t>Wuhan Institute of Virology, Chinese Academy of Sciences</w:t>
            </w:r>
          </w:p>
        </w:tc>
        <w:tc>
          <w:tcPr>
            <w:tcW w:w="2266" w:type="dxa"/>
            <w:vAlign w:val="center"/>
          </w:tcPr>
          <w:p w14:paraId="7ADE4A43" w14:textId="77777777" w:rsidR="007578E1" w:rsidRPr="00FE0DAE" w:rsidRDefault="00AB4BAD" w:rsidP="007578E1">
            <w:pPr>
              <w:jc w:val="center"/>
              <w:rPr>
                <w:rFonts w:eastAsia="Calibri" w:cstheme="minorHAnsi"/>
                <w:lang w:val="en-US"/>
              </w:rPr>
            </w:pPr>
            <w:r w:rsidRPr="00FE0DAE">
              <w:rPr>
                <w:rFonts w:eastAsia="Calibri" w:cstheme="minorHAnsi"/>
                <w:lang w:val="en-US"/>
              </w:rPr>
              <w:t>Wuhan Institute of Virology, Chinese Academy of Sciences</w:t>
            </w:r>
          </w:p>
        </w:tc>
        <w:tc>
          <w:tcPr>
            <w:tcW w:w="2434" w:type="dxa"/>
            <w:vAlign w:val="center"/>
          </w:tcPr>
          <w:p w14:paraId="3CD3F66F" w14:textId="77777777" w:rsidR="007578E1" w:rsidRPr="00FE0DAE" w:rsidRDefault="00AB4BAD" w:rsidP="007578E1">
            <w:pPr>
              <w:jc w:val="center"/>
              <w:rPr>
                <w:rFonts w:eastAsia="Calibri" w:cstheme="minorHAnsi"/>
                <w:lang w:val="en-US"/>
              </w:rPr>
            </w:pPr>
            <w:r w:rsidRPr="00FE0DAE">
              <w:rPr>
                <w:rFonts w:eastAsia="Calibri" w:cstheme="minorHAnsi"/>
                <w:lang w:val="en-US"/>
              </w:rPr>
              <w:t xml:space="preserve">Yan Zhu, Ping Yu, </w:t>
            </w:r>
            <w:proofErr w:type="spellStart"/>
            <w:r w:rsidRPr="00FE0DAE">
              <w:rPr>
                <w:rFonts w:eastAsia="Calibri" w:cstheme="minorHAnsi"/>
                <w:lang w:val="en-US"/>
              </w:rPr>
              <w:t>Bei</w:t>
            </w:r>
            <w:proofErr w:type="spellEnd"/>
            <w:r w:rsidRPr="00FE0DAE">
              <w:rPr>
                <w:rFonts w:eastAsia="Calibri" w:cstheme="minorHAnsi"/>
                <w:lang w:val="en-US"/>
              </w:rPr>
              <w:t xml:space="preserve"> Li, Ben Hu, </w:t>
            </w:r>
            <w:proofErr w:type="spellStart"/>
            <w:r w:rsidRPr="00FE0DAE">
              <w:rPr>
                <w:rFonts w:eastAsia="Calibri" w:cstheme="minorHAnsi"/>
                <w:lang w:val="en-US"/>
              </w:rPr>
              <w:t>Hao-Rui</w:t>
            </w:r>
            <w:proofErr w:type="spellEnd"/>
            <w:r w:rsidRPr="00FE0DAE">
              <w:rPr>
                <w:rFonts w:eastAsia="Calibri" w:cstheme="minorHAnsi"/>
                <w:lang w:val="en-US"/>
              </w:rPr>
              <w:t xml:space="preserve"> Si, Xing-Lou Yang, Peng Zhou, Zheng-Li Shi</w:t>
            </w:r>
          </w:p>
        </w:tc>
      </w:tr>
      <w:tr w:rsidR="003E1555" w:rsidRPr="00F23023" w14:paraId="22F4F236" w14:textId="77777777" w:rsidTr="00597EC1">
        <w:tc>
          <w:tcPr>
            <w:tcW w:w="1742" w:type="dxa"/>
            <w:vAlign w:val="center"/>
          </w:tcPr>
          <w:p w14:paraId="1CE25E74" w14:textId="77777777" w:rsidR="007578E1" w:rsidRPr="00FE0DAE" w:rsidRDefault="007578E1" w:rsidP="007578E1">
            <w:pPr>
              <w:jc w:val="center"/>
              <w:rPr>
                <w:rFonts w:eastAsia="Calibri" w:cstheme="minorHAnsi"/>
                <w:lang w:val="en-US"/>
              </w:rPr>
            </w:pPr>
            <w:r w:rsidRPr="00FE0DAE">
              <w:rPr>
                <w:rFonts w:eastAsia="Calibri" w:cstheme="minorHAnsi"/>
                <w:lang w:val="en-US"/>
              </w:rPr>
              <w:t>EPI_ISL_852604</w:t>
            </w:r>
          </w:p>
        </w:tc>
        <w:tc>
          <w:tcPr>
            <w:tcW w:w="2916" w:type="dxa"/>
            <w:vAlign w:val="center"/>
          </w:tcPr>
          <w:p w14:paraId="334E36F9" w14:textId="77777777" w:rsidR="007578E1" w:rsidRPr="00FE0DAE" w:rsidRDefault="00AB4BAD" w:rsidP="007578E1">
            <w:pPr>
              <w:jc w:val="center"/>
              <w:rPr>
                <w:rFonts w:eastAsia="Calibri" w:cstheme="minorHAnsi"/>
                <w:lang w:val="en-US"/>
              </w:rPr>
            </w:pPr>
            <w:r w:rsidRPr="00FE0DAE">
              <w:rPr>
                <w:rFonts w:eastAsia="Calibri" w:cstheme="minorHAnsi"/>
                <w:lang w:val="en-US"/>
              </w:rPr>
              <w:t>hCoV-19 /bat/Cambodia/RShSTT182</w:t>
            </w:r>
            <w:r w:rsidR="0035091A" w:rsidRPr="00FE0DAE">
              <w:rPr>
                <w:rFonts w:eastAsia="Calibri" w:cstheme="minorHAnsi"/>
                <w:lang w:val="en-US"/>
              </w:rPr>
              <w:t xml:space="preserve"> </w:t>
            </w:r>
            <w:r w:rsidRPr="00FE0DAE">
              <w:rPr>
                <w:rFonts w:eastAsia="Calibri" w:cstheme="minorHAnsi"/>
                <w:lang w:val="en-US"/>
              </w:rPr>
              <w:t>/2010</w:t>
            </w:r>
          </w:p>
        </w:tc>
        <w:tc>
          <w:tcPr>
            <w:tcW w:w="1580" w:type="dxa"/>
            <w:vAlign w:val="center"/>
          </w:tcPr>
          <w:p w14:paraId="5A9FB616" w14:textId="77777777" w:rsidR="007578E1" w:rsidRPr="00FE0DAE" w:rsidRDefault="00AB4BAD" w:rsidP="007578E1">
            <w:pPr>
              <w:jc w:val="center"/>
              <w:rPr>
                <w:rFonts w:eastAsia="Calibri" w:cstheme="minorHAnsi"/>
                <w:lang w:val="en-US"/>
              </w:rPr>
            </w:pPr>
            <w:r w:rsidRPr="00FE0DAE">
              <w:rPr>
                <w:rFonts w:eastAsia="Calibri" w:cstheme="minorHAnsi"/>
                <w:lang w:val="en-US"/>
              </w:rPr>
              <w:t xml:space="preserve">Asia / Cambodia / </w:t>
            </w:r>
            <w:proofErr w:type="spellStart"/>
            <w:r w:rsidRPr="00FE0DAE">
              <w:rPr>
                <w:rFonts w:eastAsia="Calibri" w:cstheme="minorHAnsi"/>
                <w:lang w:val="en-US"/>
              </w:rPr>
              <w:t>Steung</w:t>
            </w:r>
            <w:proofErr w:type="spellEnd"/>
            <w:r w:rsidRPr="00FE0DAE">
              <w:rPr>
                <w:rFonts w:eastAsia="Calibri" w:cstheme="minorHAnsi"/>
                <w:lang w:val="en-US"/>
              </w:rPr>
              <w:t xml:space="preserve"> </w:t>
            </w:r>
            <w:proofErr w:type="spellStart"/>
            <w:r w:rsidRPr="00FE0DAE">
              <w:rPr>
                <w:rFonts w:eastAsia="Calibri" w:cstheme="minorHAnsi"/>
                <w:lang w:val="en-US"/>
              </w:rPr>
              <w:t>Treng</w:t>
            </w:r>
            <w:proofErr w:type="spellEnd"/>
          </w:p>
        </w:tc>
        <w:tc>
          <w:tcPr>
            <w:tcW w:w="1372" w:type="dxa"/>
            <w:vAlign w:val="center"/>
          </w:tcPr>
          <w:p w14:paraId="3C195CB5" w14:textId="77777777" w:rsidR="007578E1" w:rsidRPr="00FE0DAE" w:rsidRDefault="007578E1" w:rsidP="00AB4BAD">
            <w:pPr>
              <w:jc w:val="center"/>
              <w:rPr>
                <w:rFonts w:eastAsia="Calibri" w:cstheme="minorHAnsi"/>
                <w:i/>
                <w:lang w:val="en-US"/>
              </w:rPr>
            </w:pPr>
            <w:proofErr w:type="spellStart"/>
            <w:r w:rsidRPr="00FE0DAE">
              <w:rPr>
                <w:rFonts w:eastAsia="Calibri" w:cstheme="minorHAnsi"/>
                <w:i/>
                <w:lang w:val="en-US"/>
              </w:rPr>
              <w:t>Rhinolophus</w:t>
            </w:r>
            <w:proofErr w:type="spellEnd"/>
            <w:r w:rsidRPr="00FE0DAE">
              <w:rPr>
                <w:rFonts w:eastAsia="Calibri" w:cstheme="minorHAnsi"/>
                <w:i/>
                <w:lang w:val="en-US"/>
              </w:rPr>
              <w:t xml:space="preserve"> </w:t>
            </w:r>
            <w:proofErr w:type="spellStart"/>
            <w:r w:rsidRPr="00FE0DAE">
              <w:rPr>
                <w:rFonts w:eastAsia="Calibri" w:cstheme="minorHAnsi"/>
                <w:i/>
                <w:lang w:val="en-US"/>
              </w:rPr>
              <w:t>shameli</w:t>
            </w:r>
            <w:proofErr w:type="spellEnd"/>
          </w:p>
        </w:tc>
        <w:tc>
          <w:tcPr>
            <w:tcW w:w="1321" w:type="dxa"/>
            <w:vAlign w:val="center"/>
          </w:tcPr>
          <w:p w14:paraId="3406691E" w14:textId="77777777" w:rsidR="007578E1" w:rsidRPr="00FE0DAE" w:rsidRDefault="00AB4BAD" w:rsidP="007578E1">
            <w:pPr>
              <w:jc w:val="center"/>
              <w:rPr>
                <w:rFonts w:eastAsia="Calibri" w:cstheme="minorHAnsi"/>
                <w:lang w:val="en-US"/>
              </w:rPr>
            </w:pPr>
            <w:r w:rsidRPr="00FE0DAE">
              <w:rPr>
                <w:rFonts w:eastAsia="Calibri" w:cstheme="minorHAnsi"/>
                <w:lang w:val="en-US"/>
              </w:rPr>
              <w:t>2010-12-06</w:t>
            </w:r>
          </w:p>
        </w:tc>
        <w:tc>
          <w:tcPr>
            <w:tcW w:w="1822" w:type="dxa"/>
            <w:vAlign w:val="center"/>
          </w:tcPr>
          <w:p w14:paraId="74FB63CF" w14:textId="77777777" w:rsidR="007578E1" w:rsidRPr="003F10CB" w:rsidRDefault="00AB4BAD" w:rsidP="007578E1">
            <w:pPr>
              <w:jc w:val="center"/>
              <w:rPr>
                <w:rFonts w:eastAsia="Calibri" w:cstheme="minorHAnsi"/>
              </w:rPr>
            </w:pPr>
            <w:proofErr w:type="spellStart"/>
            <w:r w:rsidRPr="003F10CB">
              <w:rPr>
                <w:rFonts w:eastAsia="Calibri" w:cstheme="minorHAnsi"/>
              </w:rPr>
              <w:t>Virology</w:t>
            </w:r>
            <w:proofErr w:type="spellEnd"/>
            <w:r w:rsidRPr="003F10CB">
              <w:rPr>
                <w:rFonts w:eastAsia="Calibri" w:cstheme="minorHAnsi"/>
              </w:rPr>
              <w:t xml:space="preserve"> Unit, Institut Pasteur du Cambodge</w:t>
            </w:r>
          </w:p>
        </w:tc>
        <w:tc>
          <w:tcPr>
            <w:tcW w:w="2266" w:type="dxa"/>
            <w:vAlign w:val="center"/>
          </w:tcPr>
          <w:p w14:paraId="6B30FA14" w14:textId="77777777" w:rsidR="007578E1" w:rsidRPr="00FE0DAE" w:rsidRDefault="00AB4BAD" w:rsidP="007578E1">
            <w:pPr>
              <w:jc w:val="center"/>
              <w:rPr>
                <w:rFonts w:eastAsia="Calibri" w:cstheme="minorHAnsi"/>
                <w:lang w:val="en-US"/>
              </w:rPr>
            </w:pPr>
            <w:r w:rsidRPr="00FE0DAE">
              <w:rPr>
                <w:rFonts w:eastAsia="Calibri" w:cstheme="minorHAnsi"/>
                <w:lang w:val="en-US"/>
              </w:rPr>
              <w:t>G5 Evolutionary Genomics of RNA viruses, Virology Department, Institut Pasteur</w:t>
            </w:r>
          </w:p>
        </w:tc>
        <w:tc>
          <w:tcPr>
            <w:tcW w:w="2434" w:type="dxa"/>
            <w:vAlign w:val="center"/>
          </w:tcPr>
          <w:p w14:paraId="50F6B119" w14:textId="77777777" w:rsidR="007578E1" w:rsidRPr="00FE0DAE" w:rsidRDefault="00AB4BAD" w:rsidP="007578E1">
            <w:pPr>
              <w:jc w:val="center"/>
              <w:rPr>
                <w:rFonts w:eastAsia="Calibri" w:cstheme="minorHAnsi"/>
                <w:lang w:val="en-US"/>
              </w:rPr>
            </w:pPr>
            <w:r w:rsidRPr="00FE0DAE">
              <w:rPr>
                <w:rFonts w:eastAsia="Calibri" w:cstheme="minorHAnsi"/>
                <w:lang w:val="en-US"/>
              </w:rPr>
              <w:t xml:space="preserve">Vibol </w:t>
            </w:r>
            <w:proofErr w:type="spellStart"/>
            <w:r w:rsidRPr="00FE0DAE">
              <w:rPr>
                <w:rFonts w:eastAsia="Calibri" w:cstheme="minorHAnsi"/>
                <w:lang w:val="en-US"/>
              </w:rPr>
              <w:t>Hul</w:t>
            </w:r>
            <w:proofErr w:type="spellEnd"/>
            <w:r w:rsidRPr="00FE0DAE">
              <w:rPr>
                <w:rFonts w:eastAsia="Calibri" w:cstheme="minorHAnsi"/>
                <w:lang w:val="en-US"/>
              </w:rPr>
              <w:t xml:space="preserve">, Deborah </w:t>
            </w:r>
            <w:proofErr w:type="spellStart"/>
            <w:r w:rsidRPr="00FE0DAE">
              <w:rPr>
                <w:rFonts w:eastAsia="Calibri" w:cstheme="minorHAnsi"/>
                <w:lang w:val="en-US"/>
              </w:rPr>
              <w:t>Delaune</w:t>
            </w:r>
            <w:proofErr w:type="spellEnd"/>
            <w:r w:rsidRPr="00FE0DAE">
              <w:rPr>
                <w:rFonts w:eastAsia="Calibri" w:cstheme="minorHAnsi"/>
                <w:lang w:val="en-US"/>
              </w:rPr>
              <w:t xml:space="preserve">, Erik A </w:t>
            </w:r>
            <w:proofErr w:type="spellStart"/>
            <w:r w:rsidRPr="00FE0DAE">
              <w:rPr>
                <w:rFonts w:eastAsia="Calibri" w:cstheme="minorHAnsi"/>
                <w:lang w:val="en-US"/>
              </w:rPr>
              <w:t>Karlsson</w:t>
            </w:r>
            <w:proofErr w:type="spellEnd"/>
            <w:r w:rsidRPr="00FE0DAE">
              <w:rPr>
                <w:rFonts w:eastAsia="Calibri" w:cstheme="minorHAnsi"/>
                <w:lang w:val="en-US"/>
              </w:rPr>
              <w:t xml:space="preserve">, </w:t>
            </w:r>
            <w:proofErr w:type="spellStart"/>
            <w:r w:rsidRPr="00FE0DAE">
              <w:rPr>
                <w:rFonts w:eastAsia="Calibri" w:cstheme="minorHAnsi"/>
                <w:lang w:val="en-US"/>
              </w:rPr>
              <w:t>Ou</w:t>
            </w:r>
            <w:proofErr w:type="spellEnd"/>
            <w:r w:rsidRPr="00FE0DAE">
              <w:rPr>
                <w:rFonts w:eastAsia="Calibri" w:cstheme="minorHAnsi"/>
                <w:lang w:val="en-US"/>
              </w:rPr>
              <w:t xml:space="preserve"> </w:t>
            </w:r>
            <w:proofErr w:type="spellStart"/>
            <w:r w:rsidRPr="00FE0DAE">
              <w:rPr>
                <w:rFonts w:eastAsia="Calibri" w:cstheme="minorHAnsi"/>
                <w:lang w:val="en-US"/>
              </w:rPr>
              <w:t>Tey</w:t>
            </w:r>
            <w:proofErr w:type="spellEnd"/>
            <w:r w:rsidRPr="00FE0DAE">
              <w:rPr>
                <w:rFonts w:eastAsia="Calibri" w:cstheme="minorHAnsi"/>
                <w:lang w:val="en-US"/>
              </w:rPr>
              <w:t xml:space="preserve"> </w:t>
            </w:r>
            <w:proofErr w:type="spellStart"/>
            <w:r w:rsidRPr="00FE0DAE">
              <w:rPr>
                <w:rFonts w:eastAsia="Calibri" w:cstheme="minorHAnsi"/>
                <w:lang w:val="en-US"/>
              </w:rPr>
              <w:t>Putita</w:t>
            </w:r>
            <w:proofErr w:type="spellEnd"/>
            <w:r w:rsidRPr="00FE0DAE">
              <w:rPr>
                <w:rFonts w:eastAsia="Calibri" w:cstheme="minorHAnsi"/>
                <w:lang w:val="en-US"/>
              </w:rPr>
              <w:t xml:space="preserve">, Alexandre </w:t>
            </w:r>
            <w:proofErr w:type="spellStart"/>
            <w:r w:rsidRPr="00FE0DAE">
              <w:rPr>
                <w:rFonts w:eastAsia="Calibri" w:cstheme="minorHAnsi"/>
                <w:lang w:val="en-US"/>
              </w:rPr>
              <w:t>Hassanin</w:t>
            </w:r>
            <w:proofErr w:type="spellEnd"/>
            <w:r w:rsidRPr="00FE0DAE">
              <w:rPr>
                <w:rFonts w:eastAsia="Calibri" w:cstheme="minorHAnsi"/>
                <w:lang w:val="en-US"/>
              </w:rPr>
              <w:t xml:space="preserve">, </w:t>
            </w:r>
            <w:proofErr w:type="spellStart"/>
            <w:r w:rsidRPr="00FE0DAE">
              <w:rPr>
                <w:rFonts w:eastAsia="Calibri" w:cstheme="minorHAnsi"/>
                <w:lang w:val="en-US"/>
              </w:rPr>
              <w:t>Artem</w:t>
            </w:r>
            <w:proofErr w:type="spellEnd"/>
            <w:r w:rsidRPr="00FE0DAE">
              <w:rPr>
                <w:rFonts w:eastAsia="Calibri" w:cstheme="minorHAnsi"/>
                <w:lang w:val="en-US"/>
              </w:rPr>
              <w:t xml:space="preserve"> </w:t>
            </w:r>
            <w:proofErr w:type="spellStart"/>
            <w:r w:rsidRPr="00FE0DAE">
              <w:rPr>
                <w:rFonts w:eastAsia="Calibri" w:cstheme="minorHAnsi"/>
                <w:lang w:val="en-US"/>
              </w:rPr>
              <w:t>Baidaliuk</w:t>
            </w:r>
            <w:proofErr w:type="spellEnd"/>
            <w:r w:rsidRPr="00FE0DAE">
              <w:rPr>
                <w:rFonts w:eastAsia="Calibri" w:cstheme="minorHAnsi"/>
                <w:lang w:val="en-US"/>
              </w:rPr>
              <w:t xml:space="preserve">, </w:t>
            </w:r>
            <w:proofErr w:type="spellStart"/>
            <w:r w:rsidRPr="00FE0DAE">
              <w:rPr>
                <w:rFonts w:eastAsia="Calibri" w:cstheme="minorHAnsi"/>
                <w:lang w:val="en-US"/>
              </w:rPr>
              <w:t>Fabiana</w:t>
            </w:r>
            <w:proofErr w:type="spellEnd"/>
            <w:r w:rsidRPr="00FE0DAE">
              <w:rPr>
                <w:rFonts w:eastAsia="Calibri" w:cstheme="minorHAnsi"/>
                <w:lang w:val="en-US"/>
              </w:rPr>
              <w:t xml:space="preserve"> </w:t>
            </w:r>
            <w:proofErr w:type="spellStart"/>
            <w:r w:rsidRPr="00FE0DAE">
              <w:rPr>
                <w:rFonts w:eastAsia="Calibri" w:cstheme="minorHAnsi"/>
                <w:lang w:val="en-US"/>
              </w:rPr>
              <w:t>Gámbaro</w:t>
            </w:r>
            <w:proofErr w:type="spellEnd"/>
            <w:r w:rsidRPr="00FE0DAE">
              <w:rPr>
                <w:rFonts w:eastAsia="Calibri" w:cstheme="minorHAnsi"/>
                <w:lang w:val="en-US"/>
              </w:rPr>
              <w:t xml:space="preserve">, </w:t>
            </w:r>
            <w:proofErr w:type="spellStart"/>
            <w:r w:rsidRPr="00FE0DAE">
              <w:rPr>
                <w:rFonts w:eastAsia="Calibri" w:cstheme="minorHAnsi"/>
                <w:lang w:val="en-US"/>
              </w:rPr>
              <w:t>Vuong</w:t>
            </w:r>
            <w:proofErr w:type="spellEnd"/>
            <w:r w:rsidRPr="00FE0DAE">
              <w:rPr>
                <w:rFonts w:eastAsia="Calibri" w:cstheme="minorHAnsi"/>
                <w:lang w:val="en-US"/>
              </w:rPr>
              <w:t xml:space="preserve"> Tan </w:t>
            </w:r>
            <w:proofErr w:type="spellStart"/>
            <w:r w:rsidRPr="00FE0DAE">
              <w:rPr>
                <w:rFonts w:eastAsia="Calibri" w:cstheme="minorHAnsi"/>
                <w:lang w:val="en-US"/>
              </w:rPr>
              <w:t>Tu</w:t>
            </w:r>
            <w:proofErr w:type="spellEnd"/>
            <w:r w:rsidRPr="00FE0DAE">
              <w:rPr>
                <w:rFonts w:eastAsia="Calibri" w:cstheme="minorHAnsi"/>
                <w:lang w:val="en-US"/>
              </w:rPr>
              <w:t xml:space="preserve">, Lucy </w:t>
            </w:r>
            <w:proofErr w:type="spellStart"/>
            <w:r w:rsidRPr="00FE0DAE">
              <w:rPr>
                <w:rFonts w:eastAsia="Calibri" w:cstheme="minorHAnsi"/>
                <w:lang w:val="en-US"/>
              </w:rPr>
              <w:t>Keatts</w:t>
            </w:r>
            <w:proofErr w:type="spellEnd"/>
            <w:r w:rsidRPr="00FE0DAE">
              <w:rPr>
                <w:rFonts w:eastAsia="Calibri" w:cstheme="minorHAnsi"/>
                <w:lang w:val="en-US"/>
              </w:rPr>
              <w:t xml:space="preserve">, </w:t>
            </w:r>
            <w:proofErr w:type="spellStart"/>
            <w:r w:rsidRPr="00FE0DAE">
              <w:rPr>
                <w:rFonts w:eastAsia="Calibri" w:cstheme="minorHAnsi"/>
                <w:lang w:val="en-US"/>
              </w:rPr>
              <w:t>Jonna</w:t>
            </w:r>
            <w:proofErr w:type="spellEnd"/>
            <w:r w:rsidRPr="00FE0DAE">
              <w:rPr>
                <w:rFonts w:eastAsia="Calibri" w:cstheme="minorHAnsi"/>
                <w:lang w:val="en-US"/>
              </w:rPr>
              <w:t xml:space="preserve"> </w:t>
            </w:r>
            <w:proofErr w:type="spellStart"/>
            <w:r w:rsidRPr="00FE0DAE">
              <w:rPr>
                <w:rFonts w:eastAsia="Calibri" w:cstheme="minorHAnsi"/>
                <w:lang w:val="en-US"/>
              </w:rPr>
              <w:t>Mazet</w:t>
            </w:r>
            <w:proofErr w:type="spellEnd"/>
            <w:r w:rsidRPr="00FE0DAE">
              <w:rPr>
                <w:rFonts w:eastAsia="Calibri" w:cstheme="minorHAnsi"/>
                <w:lang w:val="en-US"/>
              </w:rPr>
              <w:t xml:space="preserve">, Christine Johnson, Philippe </w:t>
            </w:r>
            <w:proofErr w:type="spellStart"/>
            <w:r w:rsidRPr="00FE0DAE">
              <w:rPr>
                <w:rFonts w:eastAsia="Calibri" w:cstheme="minorHAnsi"/>
                <w:lang w:val="en-US"/>
              </w:rPr>
              <w:t>Buchy</w:t>
            </w:r>
            <w:proofErr w:type="spellEnd"/>
            <w:r w:rsidRPr="00FE0DAE">
              <w:rPr>
                <w:rFonts w:eastAsia="Calibri" w:cstheme="minorHAnsi"/>
                <w:lang w:val="en-US"/>
              </w:rPr>
              <w:t xml:space="preserve">, Philippe </w:t>
            </w:r>
            <w:proofErr w:type="spellStart"/>
            <w:r w:rsidRPr="00FE0DAE">
              <w:rPr>
                <w:rFonts w:eastAsia="Calibri" w:cstheme="minorHAnsi"/>
                <w:lang w:val="en-US"/>
              </w:rPr>
              <w:t>Dussart</w:t>
            </w:r>
            <w:proofErr w:type="spellEnd"/>
            <w:r w:rsidRPr="00FE0DAE">
              <w:rPr>
                <w:rFonts w:eastAsia="Calibri" w:cstheme="minorHAnsi"/>
                <w:lang w:val="en-US"/>
              </w:rPr>
              <w:t>, Tracey Goldstein, Etienne Simon-</w:t>
            </w:r>
            <w:proofErr w:type="spellStart"/>
            <w:r w:rsidRPr="00FE0DAE">
              <w:rPr>
                <w:rFonts w:eastAsia="Calibri" w:cstheme="minorHAnsi"/>
                <w:lang w:val="en-US"/>
              </w:rPr>
              <w:t>Lorière</w:t>
            </w:r>
            <w:proofErr w:type="spellEnd"/>
            <w:r w:rsidRPr="00FE0DAE">
              <w:rPr>
                <w:rFonts w:eastAsia="Calibri" w:cstheme="minorHAnsi"/>
                <w:lang w:val="en-US"/>
              </w:rPr>
              <w:t>, Veasna Duong</w:t>
            </w:r>
          </w:p>
        </w:tc>
      </w:tr>
      <w:tr w:rsidR="003E1555" w:rsidRPr="00F23023" w14:paraId="7F29B6E0" w14:textId="77777777" w:rsidTr="00597EC1">
        <w:tc>
          <w:tcPr>
            <w:tcW w:w="1742" w:type="dxa"/>
            <w:vAlign w:val="center"/>
          </w:tcPr>
          <w:p w14:paraId="29FCCB33" w14:textId="77777777" w:rsidR="007578E1" w:rsidRPr="00FE0DAE" w:rsidRDefault="007578E1" w:rsidP="007578E1">
            <w:pPr>
              <w:jc w:val="center"/>
              <w:rPr>
                <w:rFonts w:eastAsia="Calibri" w:cstheme="minorHAnsi"/>
                <w:lang w:val="en-US"/>
              </w:rPr>
            </w:pPr>
            <w:r w:rsidRPr="00FE0DAE">
              <w:rPr>
                <w:rFonts w:eastAsia="Calibri" w:cstheme="minorHAnsi"/>
                <w:lang w:val="en-US"/>
              </w:rPr>
              <w:t>EPI_ISL_852605</w:t>
            </w:r>
          </w:p>
        </w:tc>
        <w:tc>
          <w:tcPr>
            <w:tcW w:w="2916" w:type="dxa"/>
            <w:vAlign w:val="center"/>
          </w:tcPr>
          <w:p w14:paraId="620C253D" w14:textId="77777777" w:rsidR="007578E1" w:rsidRPr="00FE0DAE" w:rsidRDefault="00AB4BAD" w:rsidP="007578E1">
            <w:pPr>
              <w:jc w:val="center"/>
              <w:rPr>
                <w:rFonts w:eastAsia="Calibri" w:cstheme="minorHAnsi"/>
                <w:lang w:val="en-US"/>
              </w:rPr>
            </w:pPr>
            <w:r w:rsidRPr="00FE0DAE">
              <w:rPr>
                <w:rFonts w:eastAsia="Calibri" w:cstheme="minorHAnsi"/>
                <w:lang w:val="en-US"/>
              </w:rPr>
              <w:t>hCoV-19 /bat/Cambodia/RShSTT200</w:t>
            </w:r>
            <w:r w:rsidR="0035091A" w:rsidRPr="00FE0DAE">
              <w:rPr>
                <w:rFonts w:eastAsia="Calibri" w:cstheme="minorHAnsi"/>
                <w:lang w:val="en-US"/>
              </w:rPr>
              <w:t xml:space="preserve"> </w:t>
            </w:r>
            <w:r w:rsidRPr="00FE0DAE">
              <w:rPr>
                <w:rFonts w:eastAsia="Calibri" w:cstheme="minorHAnsi"/>
                <w:lang w:val="en-US"/>
              </w:rPr>
              <w:t>/2010</w:t>
            </w:r>
          </w:p>
        </w:tc>
        <w:tc>
          <w:tcPr>
            <w:tcW w:w="1580" w:type="dxa"/>
            <w:vAlign w:val="center"/>
          </w:tcPr>
          <w:p w14:paraId="06FD7A78" w14:textId="77777777" w:rsidR="007578E1" w:rsidRPr="00FE0DAE" w:rsidRDefault="00AB4BAD" w:rsidP="007578E1">
            <w:pPr>
              <w:jc w:val="center"/>
              <w:rPr>
                <w:rFonts w:eastAsia="Calibri" w:cstheme="minorHAnsi"/>
                <w:lang w:val="en-US"/>
              </w:rPr>
            </w:pPr>
            <w:r w:rsidRPr="00FE0DAE">
              <w:rPr>
                <w:rFonts w:eastAsia="Calibri" w:cstheme="minorHAnsi"/>
                <w:lang w:val="en-US"/>
              </w:rPr>
              <w:t xml:space="preserve">Asia / Cambodia / </w:t>
            </w:r>
            <w:proofErr w:type="spellStart"/>
            <w:r w:rsidRPr="00FE0DAE">
              <w:rPr>
                <w:rFonts w:eastAsia="Calibri" w:cstheme="minorHAnsi"/>
                <w:lang w:val="en-US"/>
              </w:rPr>
              <w:t>Steung</w:t>
            </w:r>
            <w:proofErr w:type="spellEnd"/>
            <w:r w:rsidRPr="00FE0DAE">
              <w:rPr>
                <w:rFonts w:eastAsia="Calibri" w:cstheme="minorHAnsi"/>
                <w:lang w:val="en-US"/>
              </w:rPr>
              <w:t xml:space="preserve"> </w:t>
            </w:r>
            <w:proofErr w:type="spellStart"/>
            <w:r w:rsidRPr="00FE0DAE">
              <w:rPr>
                <w:rFonts w:eastAsia="Calibri" w:cstheme="minorHAnsi"/>
                <w:lang w:val="en-US"/>
              </w:rPr>
              <w:t>Treng</w:t>
            </w:r>
            <w:proofErr w:type="spellEnd"/>
          </w:p>
        </w:tc>
        <w:tc>
          <w:tcPr>
            <w:tcW w:w="1372" w:type="dxa"/>
            <w:vAlign w:val="center"/>
          </w:tcPr>
          <w:p w14:paraId="454FF0E3" w14:textId="77777777" w:rsidR="007578E1" w:rsidRPr="00FE0DAE" w:rsidRDefault="007578E1" w:rsidP="007578E1">
            <w:pPr>
              <w:jc w:val="center"/>
              <w:rPr>
                <w:rFonts w:eastAsia="Calibri" w:cstheme="minorHAnsi"/>
                <w:i/>
                <w:lang w:val="en-US"/>
              </w:rPr>
            </w:pPr>
            <w:proofErr w:type="spellStart"/>
            <w:r w:rsidRPr="00FE0DAE">
              <w:rPr>
                <w:rFonts w:eastAsia="Calibri" w:cstheme="minorHAnsi"/>
                <w:i/>
                <w:lang w:val="en-US"/>
              </w:rPr>
              <w:t>Rhinolophus</w:t>
            </w:r>
            <w:proofErr w:type="spellEnd"/>
            <w:r w:rsidRPr="00FE0DAE">
              <w:rPr>
                <w:rFonts w:eastAsia="Calibri" w:cstheme="minorHAnsi"/>
                <w:i/>
                <w:lang w:val="en-US"/>
              </w:rPr>
              <w:t xml:space="preserve"> </w:t>
            </w:r>
            <w:proofErr w:type="spellStart"/>
            <w:r w:rsidR="00AB4BAD" w:rsidRPr="00FE0DAE">
              <w:rPr>
                <w:rFonts w:eastAsia="Calibri" w:cstheme="minorHAnsi"/>
                <w:i/>
                <w:lang w:val="en-US"/>
              </w:rPr>
              <w:t>shame</w:t>
            </w:r>
            <w:r w:rsidRPr="00FE0DAE">
              <w:rPr>
                <w:rFonts w:eastAsia="Calibri" w:cstheme="minorHAnsi"/>
                <w:i/>
                <w:lang w:val="en-US"/>
              </w:rPr>
              <w:t>li</w:t>
            </w:r>
            <w:proofErr w:type="spellEnd"/>
          </w:p>
        </w:tc>
        <w:tc>
          <w:tcPr>
            <w:tcW w:w="1321" w:type="dxa"/>
            <w:vAlign w:val="center"/>
          </w:tcPr>
          <w:p w14:paraId="26D8FD26" w14:textId="77777777" w:rsidR="007578E1" w:rsidRPr="00FE0DAE" w:rsidRDefault="00AB4BAD" w:rsidP="007578E1">
            <w:pPr>
              <w:jc w:val="center"/>
              <w:rPr>
                <w:rFonts w:eastAsia="Calibri" w:cstheme="minorHAnsi"/>
                <w:lang w:val="en-US"/>
              </w:rPr>
            </w:pPr>
            <w:r w:rsidRPr="00FE0DAE">
              <w:rPr>
                <w:rFonts w:eastAsia="Calibri" w:cstheme="minorHAnsi"/>
                <w:lang w:val="en-US"/>
              </w:rPr>
              <w:t>2010-12-06</w:t>
            </w:r>
          </w:p>
        </w:tc>
        <w:tc>
          <w:tcPr>
            <w:tcW w:w="1822" w:type="dxa"/>
            <w:vAlign w:val="center"/>
          </w:tcPr>
          <w:p w14:paraId="6D74559F" w14:textId="77777777" w:rsidR="007578E1" w:rsidRPr="003F10CB" w:rsidRDefault="00AB4BAD" w:rsidP="007578E1">
            <w:pPr>
              <w:jc w:val="center"/>
              <w:rPr>
                <w:rFonts w:eastAsia="Calibri" w:cstheme="minorHAnsi"/>
              </w:rPr>
            </w:pPr>
            <w:proofErr w:type="spellStart"/>
            <w:r w:rsidRPr="003F10CB">
              <w:rPr>
                <w:rFonts w:eastAsia="Calibri" w:cstheme="minorHAnsi"/>
              </w:rPr>
              <w:t>Virology</w:t>
            </w:r>
            <w:proofErr w:type="spellEnd"/>
            <w:r w:rsidRPr="003F10CB">
              <w:rPr>
                <w:rFonts w:eastAsia="Calibri" w:cstheme="minorHAnsi"/>
              </w:rPr>
              <w:t xml:space="preserve"> Unit, Institut Pasteur du Cambodge</w:t>
            </w:r>
          </w:p>
        </w:tc>
        <w:tc>
          <w:tcPr>
            <w:tcW w:w="2266" w:type="dxa"/>
            <w:vAlign w:val="center"/>
          </w:tcPr>
          <w:p w14:paraId="2305A528" w14:textId="77777777" w:rsidR="007578E1" w:rsidRPr="00FE0DAE" w:rsidRDefault="00AB4BAD" w:rsidP="007578E1">
            <w:pPr>
              <w:jc w:val="center"/>
              <w:rPr>
                <w:rFonts w:eastAsia="Calibri" w:cstheme="minorHAnsi"/>
                <w:lang w:val="en-US"/>
              </w:rPr>
            </w:pPr>
            <w:r w:rsidRPr="00FE0DAE">
              <w:rPr>
                <w:rFonts w:eastAsia="Calibri" w:cstheme="minorHAnsi"/>
                <w:lang w:val="en-US"/>
              </w:rPr>
              <w:t>G5 Evolutionary Genomics of RNA viruses, Virology Department, Institut Pasteur</w:t>
            </w:r>
          </w:p>
        </w:tc>
        <w:tc>
          <w:tcPr>
            <w:tcW w:w="2434" w:type="dxa"/>
            <w:vAlign w:val="center"/>
          </w:tcPr>
          <w:p w14:paraId="2A9DB4B1" w14:textId="77777777" w:rsidR="007578E1" w:rsidRPr="00FE0DAE" w:rsidRDefault="00AB4BAD" w:rsidP="007578E1">
            <w:pPr>
              <w:jc w:val="center"/>
              <w:rPr>
                <w:rFonts w:eastAsia="Calibri" w:cstheme="minorHAnsi"/>
                <w:lang w:val="en-US"/>
              </w:rPr>
            </w:pPr>
            <w:r w:rsidRPr="00FE0DAE">
              <w:rPr>
                <w:rFonts w:eastAsia="Calibri" w:cstheme="minorHAnsi"/>
                <w:lang w:val="en-US"/>
              </w:rPr>
              <w:t xml:space="preserve">Vibol </w:t>
            </w:r>
            <w:proofErr w:type="spellStart"/>
            <w:r w:rsidRPr="00FE0DAE">
              <w:rPr>
                <w:rFonts w:eastAsia="Calibri" w:cstheme="minorHAnsi"/>
                <w:lang w:val="en-US"/>
              </w:rPr>
              <w:t>Hul</w:t>
            </w:r>
            <w:proofErr w:type="spellEnd"/>
            <w:r w:rsidRPr="00FE0DAE">
              <w:rPr>
                <w:rFonts w:eastAsia="Calibri" w:cstheme="minorHAnsi"/>
                <w:lang w:val="en-US"/>
              </w:rPr>
              <w:t xml:space="preserve">, Deborah </w:t>
            </w:r>
            <w:proofErr w:type="spellStart"/>
            <w:r w:rsidRPr="00FE0DAE">
              <w:rPr>
                <w:rFonts w:eastAsia="Calibri" w:cstheme="minorHAnsi"/>
                <w:lang w:val="en-US"/>
              </w:rPr>
              <w:t>Delaune</w:t>
            </w:r>
            <w:proofErr w:type="spellEnd"/>
            <w:r w:rsidRPr="00FE0DAE">
              <w:rPr>
                <w:rFonts w:eastAsia="Calibri" w:cstheme="minorHAnsi"/>
                <w:lang w:val="en-US"/>
              </w:rPr>
              <w:t xml:space="preserve">, Erik A </w:t>
            </w:r>
            <w:proofErr w:type="spellStart"/>
            <w:r w:rsidRPr="00FE0DAE">
              <w:rPr>
                <w:rFonts w:eastAsia="Calibri" w:cstheme="minorHAnsi"/>
                <w:lang w:val="en-US"/>
              </w:rPr>
              <w:t>Karlsson</w:t>
            </w:r>
            <w:proofErr w:type="spellEnd"/>
            <w:r w:rsidRPr="00FE0DAE">
              <w:rPr>
                <w:rFonts w:eastAsia="Calibri" w:cstheme="minorHAnsi"/>
                <w:lang w:val="en-US"/>
              </w:rPr>
              <w:t xml:space="preserve">, </w:t>
            </w:r>
            <w:proofErr w:type="spellStart"/>
            <w:r w:rsidRPr="00FE0DAE">
              <w:rPr>
                <w:rFonts w:eastAsia="Calibri" w:cstheme="minorHAnsi"/>
                <w:lang w:val="en-US"/>
              </w:rPr>
              <w:t>Ou</w:t>
            </w:r>
            <w:proofErr w:type="spellEnd"/>
            <w:r w:rsidRPr="00FE0DAE">
              <w:rPr>
                <w:rFonts w:eastAsia="Calibri" w:cstheme="minorHAnsi"/>
                <w:lang w:val="en-US"/>
              </w:rPr>
              <w:t xml:space="preserve"> </w:t>
            </w:r>
            <w:proofErr w:type="spellStart"/>
            <w:r w:rsidRPr="00FE0DAE">
              <w:rPr>
                <w:rFonts w:eastAsia="Calibri" w:cstheme="minorHAnsi"/>
                <w:lang w:val="en-US"/>
              </w:rPr>
              <w:t>Tey</w:t>
            </w:r>
            <w:proofErr w:type="spellEnd"/>
            <w:r w:rsidRPr="00FE0DAE">
              <w:rPr>
                <w:rFonts w:eastAsia="Calibri" w:cstheme="minorHAnsi"/>
                <w:lang w:val="en-US"/>
              </w:rPr>
              <w:t xml:space="preserve"> </w:t>
            </w:r>
            <w:proofErr w:type="spellStart"/>
            <w:r w:rsidRPr="00FE0DAE">
              <w:rPr>
                <w:rFonts w:eastAsia="Calibri" w:cstheme="minorHAnsi"/>
                <w:lang w:val="en-US"/>
              </w:rPr>
              <w:t>Putita</w:t>
            </w:r>
            <w:proofErr w:type="spellEnd"/>
            <w:r w:rsidRPr="00FE0DAE">
              <w:rPr>
                <w:rFonts w:eastAsia="Calibri" w:cstheme="minorHAnsi"/>
                <w:lang w:val="en-US"/>
              </w:rPr>
              <w:t xml:space="preserve">, Alexandre </w:t>
            </w:r>
            <w:proofErr w:type="spellStart"/>
            <w:r w:rsidRPr="00FE0DAE">
              <w:rPr>
                <w:rFonts w:eastAsia="Calibri" w:cstheme="minorHAnsi"/>
                <w:lang w:val="en-US"/>
              </w:rPr>
              <w:t>Hassanin</w:t>
            </w:r>
            <w:proofErr w:type="spellEnd"/>
            <w:r w:rsidRPr="00FE0DAE">
              <w:rPr>
                <w:rFonts w:eastAsia="Calibri" w:cstheme="minorHAnsi"/>
                <w:lang w:val="en-US"/>
              </w:rPr>
              <w:t xml:space="preserve">, </w:t>
            </w:r>
            <w:proofErr w:type="spellStart"/>
            <w:r w:rsidRPr="00FE0DAE">
              <w:rPr>
                <w:rFonts w:eastAsia="Calibri" w:cstheme="minorHAnsi"/>
                <w:lang w:val="en-US"/>
              </w:rPr>
              <w:t>Artem</w:t>
            </w:r>
            <w:proofErr w:type="spellEnd"/>
            <w:r w:rsidRPr="00FE0DAE">
              <w:rPr>
                <w:rFonts w:eastAsia="Calibri" w:cstheme="minorHAnsi"/>
                <w:lang w:val="en-US"/>
              </w:rPr>
              <w:t xml:space="preserve"> </w:t>
            </w:r>
            <w:proofErr w:type="spellStart"/>
            <w:r w:rsidRPr="00FE0DAE">
              <w:rPr>
                <w:rFonts w:eastAsia="Calibri" w:cstheme="minorHAnsi"/>
                <w:lang w:val="en-US"/>
              </w:rPr>
              <w:t>Baidaliuk</w:t>
            </w:r>
            <w:proofErr w:type="spellEnd"/>
            <w:r w:rsidRPr="00FE0DAE">
              <w:rPr>
                <w:rFonts w:eastAsia="Calibri" w:cstheme="minorHAnsi"/>
                <w:lang w:val="en-US"/>
              </w:rPr>
              <w:t xml:space="preserve">, </w:t>
            </w:r>
            <w:proofErr w:type="spellStart"/>
            <w:r w:rsidRPr="00FE0DAE">
              <w:rPr>
                <w:rFonts w:eastAsia="Calibri" w:cstheme="minorHAnsi"/>
                <w:lang w:val="en-US"/>
              </w:rPr>
              <w:t>Fabiana</w:t>
            </w:r>
            <w:proofErr w:type="spellEnd"/>
            <w:r w:rsidRPr="00FE0DAE">
              <w:rPr>
                <w:rFonts w:eastAsia="Calibri" w:cstheme="minorHAnsi"/>
                <w:lang w:val="en-US"/>
              </w:rPr>
              <w:t xml:space="preserve"> </w:t>
            </w:r>
            <w:proofErr w:type="spellStart"/>
            <w:r w:rsidRPr="00FE0DAE">
              <w:rPr>
                <w:rFonts w:eastAsia="Calibri" w:cstheme="minorHAnsi"/>
                <w:lang w:val="en-US"/>
              </w:rPr>
              <w:t>Gámbaro</w:t>
            </w:r>
            <w:proofErr w:type="spellEnd"/>
            <w:r w:rsidRPr="00FE0DAE">
              <w:rPr>
                <w:rFonts w:eastAsia="Calibri" w:cstheme="minorHAnsi"/>
                <w:lang w:val="en-US"/>
              </w:rPr>
              <w:t xml:space="preserve">, </w:t>
            </w:r>
            <w:proofErr w:type="spellStart"/>
            <w:r w:rsidRPr="00FE0DAE">
              <w:rPr>
                <w:rFonts w:eastAsia="Calibri" w:cstheme="minorHAnsi"/>
                <w:lang w:val="en-US"/>
              </w:rPr>
              <w:t>Vuong</w:t>
            </w:r>
            <w:proofErr w:type="spellEnd"/>
            <w:r w:rsidRPr="00FE0DAE">
              <w:rPr>
                <w:rFonts w:eastAsia="Calibri" w:cstheme="minorHAnsi"/>
                <w:lang w:val="en-US"/>
              </w:rPr>
              <w:t xml:space="preserve"> Tan </w:t>
            </w:r>
            <w:proofErr w:type="spellStart"/>
            <w:r w:rsidRPr="00FE0DAE">
              <w:rPr>
                <w:rFonts w:eastAsia="Calibri" w:cstheme="minorHAnsi"/>
                <w:lang w:val="en-US"/>
              </w:rPr>
              <w:t>Tu</w:t>
            </w:r>
            <w:proofErr w:type="spellEnd"/>
            <w:r w:rsidRPr="00FE0DAE">
              <w:rPr>
                <w:rFonts w:eastAsia="Calibri" w:cstheme="minorHAnsi"/>
                <w:lang w:val="en-US"/>
              </w:rPr>
              <w:t xml:space="preserve">, Lucy </w:t>
            </w:r>
            <w:proofErr w:type="spellStart"/>
            <w:r w:rsidRPr="00FE0DAE">
              <w:rPr>
                <w:rFonts w:eastAsia="Calibri" w:cstheme="minorHAnsi"/>
                <w:lang w:val="en-US"/>
              </w:rPr>
              <w:t>Keatts</w:t>
            </w:r>
            <w:proofErr w:type="spellEnd"/>
            <w:r w:rsidRPr="00FE0DAE">
              <w:rPr>
                <w:rFonts w:eastAsia="Calibri" w:cstheme="minorHAnsi"/>
                <w:lang w:val="en-US"/>
              </w:rPr>
              <w:t xml:space="preserve">, </w:t>
            </w:r>
            <w:proofErr w:type="spellStart"/>
            <w:r w:rsidRPr="00FE0DAE">
              <w:rPr>
                <w:rFonts w:eastAsia="Calibri" w:cstheme="minorHAnsi"/>
                <w:lang w:val="en-US"/>
              </w:rPr>
              <w:t>Jonna</w:t>
            </w:r>
            <w:proofErr w:type="spellEnd"/>
            <w:r w:rsidRPr="00FE0DAE">
              <w:rPr>
                <w:rFonts w:eastAsia="Calibri" w:cstheme="minorHAnsi"/>
                <w:lang w:val="en-US"/>
              </w:rPr>
              <w:t xml:space="preserve"> </w:t>
            </w:r>
            <w:proofErr w:type="spellStart"/>
            <w:r w:rsidRPr="00FE0DAE">
              <w:rPr>
                <w:rFonts w:eastAsia="Calibri" w:cstheme="minorHAnsi"/>
                <w:lang w:val="en-US"/>
              </w:rPr>
              <w:t>Mazet</w:t>
            </w:r>
            <w:proofErr w:type="spellEnd"/>
            <w:r w:rsidRPr="00FE0DAE">
              <w:rPr>
                <w:rFonts w:eastAsia="Calibri" w:cstheme="minorHAnsi"/>
                <w:lang w:val="en-US"/>
              </w:rPr>
              <w:t xml:space="preserve">, Christine Johnson, Philippe </w:t>
            </w:r>
            <w:proofErr w:type="spellStart"/>
            <w:r w:rsidRPr="00FE0DAE">
              <w:rPr>
                <w:rFonts w:eastAsia="Calibri" w:cstheme="minorHAnsi"/>
                <w:lang w:val="en-US"/>
              </w:rPr>
              <w:t>Buchy</w:t>
            </w:r>
            <w:proofErr w:type="spellEnd"/>
            <w:r w:rsidRPr="00FE0DAE">
              <w:rPr>
                <w:rFonts w:eastAsia="Calibri" w:cstheme="minorHAnsi"/>
                <w:lang w:val="en-US"/>
              </w:rPr>
              <w:t xml:space="preserve">, Philippe </w:t>
            </w:r>
            <w:proofErr w:type="spellStart"/>
            <w:r w:rsidRPr="00FE0DAE">
              <w:rPr>
                <w:rFonts w:eastAsia="Calibri" w:cstheme="minorHAnsi"/>
                <w:lang w:val="en-US"/>
              </w:rPr>
              <w:t>Dussart</w:t>
            </w:r>
            <w:proofErr w:type="spellEnd"/>
            <w:r w:rsidRPr="00FE0DAE">
              <w:rPr>
                <w:rFonts w:eastAsia="Calibri" w:cstheme="minorHAnsi"/>
                <w:lang w:val="en-US"/>
              </w:rPr>
              <w:t>, Tracey Goldstein, Etienne Simon-</w:t>
            </w:r>
            <w:proofErr w:type="spellStart"/>
            <w:r w:rsidRPr="00FE0DAE">
              <w:rPr>
                <w:rFonts w:eastAsia="Calibri" w:cstheme="minorHAnsi"/>
                <w:lang w:val="en-US"/>
              </w:rPr>
              <w:t>Lorière</w:t>
            </w:r>
            <w:proofErr w:type="spellEnd"/>
            <w:r w:rsidRPr="00FE0DAE">
              <w:rPr>
                <w:rFonts w:eastAsia="Calibri" w:cstheme="minorHAnsi"/>
                <w:lang w:val="en-US"/>
              </w:rPr>
              <w:t>, Veasna Duong</w:t>
            </w:r>
          </w:p>
        </w:tc>
      </w:tr>
      <w:tr w:rsidR="003E1555" w:rsidRPr="00F23023" w14:paraId="19B08730" w14:textId="77777777" w:rsidTr="00597EC1">
        <w:tc>
          <w:tcPr>
            <w:tcW w:w="1742" w:type="dxa"/>
            <w:vAlign w:val="center"/>
          </w:tcPr>
          <w:p w14:paraId="7E59A1A3" w14:textId="77777777" w:rsidR="007578E1" w:rsidRPr="00FE0DAE" w:rsidRDefault="007578E1" w:rsidP="007578E1">
            <w:pPr>
              <w:jc w:val="center"/>
              <w:rPr>
                <w:rFonts w:eastAsia="Calibri" w:cstheme="minorHAnsi"/>
                <w:lang w:val="en-US"/>
              </w:rPr>
            </w:pPr>
            <w:r w:rsidRPr="00FE0DAE">
              <w:rPr>
                <w:rFonts w:eastAsia="Calibri" w:cstheme="minorHAnsi"/>
                <w:lang w:val="en-US"/>
              </w:rPr>
              <w:lastRenderedPageBreak/>
              <w:t>EPI_ISL_410721</w:t>
            </w:r>
          </w:p>
        </w:tc>
        <w:tc>
          <w:tcPr>
            <w:tcW w:w="2916" w:type="dxa"/>
            <w:vAlign w:val="center"/>
          </w:tcPr>
          <w:p w14:paraId="4F9AEA91" w14:textId="77777777" w:rsidR="007578E1" w:rsidRPr="00FE0DAE" w:rsidRDefault="003E1555" w:rsidP="007578E1">
            <w:pPr>
              <w:jc w:val="center"/>
              <w:rPr>
                <w:rFonts w:eastAsia="Calibri" w:cstheme="minorHAnsi"/>
                <w:lang w:val="en-US"/>
              </w:rPr>
            </w:pPr>
            <w:r w:rsidRPr="00FE0DAE">
              <w:rPr>
                <w:lang w:val="en-US"/>
              </w:rPr>
              <w:t>hCoV-19 /pangolin/Guangdong/1/2019</w:t>
            </w:r>
          </w:p>
        </w:tc>
        <w:tc>
          <w:tcPr>
            <w:tcW w:w="1580" w:type="dxa"/>
            <w:vAlign w:val="center"/>
          </w:tcPr>
          <w:p w14:paraId="05259C5D" w14:textId="77777777" w:rsidR="007578E1" w:rsidRPr="00FE0DAE" w:rsidRDefault="003E1555" w:rsidP="007578E1">
            <w:pPr>
              <w:jc w:val="center"/>
              <w:rPr>
                <w:rFonts w:eastAsia="Calibri" w:cstheme="minorHAnsi"/>
                <w:lang w:val="en-US"/>
              </w:rPr>
            </w:pPr>
            <w:r w:rsidRPr="00FE0DAE">
              <w:rPr>
                <w:rFonts w:eastAsia="Calibri" w:cstheme="minorHAnsi"/>
                <w:lang w:val="en-US"/>
              </w:rPr>
              <w:t>Asia / China / Guangdong</w:t>
            </w:r>
          </w:p>
        </w:tc>
        <w:tc>
          <w:tcPr>
            <w:tcW w:w="1372" w:type="dxa"/>
            <w:vAlign w:val="center"/>
          </w:tcPr>
          <w:p w14:paraId="0EEC4D8A" w14:textId="77777777" w:rsidR="007578E1" w:rsidRPr="00FE0DAE" w:rsidRDefault="007578E1" w:rsidP="007578E1">
            <w:pPr>
              <w:jc w:val="center"/>
              <w:rPr>
                <w:rFonts w:eastAsia="Calibri" w:cstheme="minorHAnsi"/>
                <w:i/>
                <w:lang w:val="en-US"/>
              </w:rPr>
            </w:pPr>
            <w:proofErr w:type="spellStart"/>
            <w:r w:rsidRPr="00FE0DAE">
              <w:rPr>
                <w:rFonts w:eastAsia="Calibri" w:cstheme="minorHAnsi"/>
                <w:i/>
                <w:lang w:val="en-US"/>
              </w:rPr>
              <w:t>Manis</w:t>
            </w:r>
            <w:proofErr w:type="spellEnd"/>
            <w:r w:rsidRPr="00FE0DAE">
              <w:rPr>
                <w:rFonts w:eastAsia="Calibri" w:cstheme="minorHAnsi"/>
                <w:i/>
                <w:lang w:val="en-US"/>
              </w:rPr>
              <w:t xml:space="preserve"> </w:t>
            </w:r>
            <w:proofErr w:type="spellStart"/>
            <w:r w:rsidRPr="00FE0DAE">
              <w:rPr>
                <w:rFonts w:eastAsia="Calibri" w:cstheme="minorHAnsi"/>
                <w:i/>
                <w:lang w:val="en-US"/>
              </w:rPr>
              <w:t>javanica</w:t>
            </w:r>
            <w:proofErr w:type="spellEnd"/>
          </w:p>
        </w:tc>
        <w:tc>
          <w:tcPr>
            <w:tcW w:w="1321" w:type="dxa"/>
            <w:vAlign w:val="center"/>
          </w:tcPr>
          <w:p w14:paraId="1A6771FD" w14:textId="77777777" w:rsidR="007578E1" w:rsidRPr="00FE0DAE" w:rsidRDefault="003E1555" w:rsidP="007578E1">
            <w:pPr>
              <w:jc w:val="center"/>
              <w:rPr>
                <w:rFonts w:eastAsia="Calibri" w:cstheme="minorHAnsi"/>
                <w:lang w:val="en-US"/>
              </w:rPr>
            </w:pPr>
            <w:r w:rsidRPr="00FE0DAE">
              <w:rPr>
                <w:rFonts w:eastAsia="Calibri" w:cstheme="minorHAnsi"/>
                <w:lang w:val="en-US"/>
              </w:rPr>
              <w:t>2019</w:t>
            </w:r>
          </w:p>
        </w:tc>
        <w:tc>
          <w:tcPr>
            <w:tcW w:w="1822" w:type="dxa"/>
            <w:vAlign w:val="center"/>
          </w:tcPr>
          <w:p w14:paraId="0D8CBBFF" w14:textId="77777777" w:rsidR="007578E1" w:rsidRPr="00FE0DAE" w:rsidRDefault="003E1555" w:rsidP="007578E1">
            <w:pPr>
              <w:jc w:val="center"/>
              <w:rPr>
                <w:rFonts w:eastAsia="Calibri" w:cstheme="minorHAnsi"/>
                <w:lang w:val="en-US"/>
              </w:rPr>
            </w:pPr>
            <w:r w:rsidRPr="00FE0DAE">
              <w:rPr>
                <w:rFonts w:eastAsia="Calibri" w:cstheme="minorHAnsi"/>
                <w:lang w:val="en-US"/>
              </w:rPr>
              <w:t>South China Agricultural University</w:t>
            </w:r>
          </w:p>
        </w:tc>
        <w:tc>
          <w:tcPr>
            <w:tcW w:w="2266" w:type="dxa"/>
            <w:vAlign w:val="center"/>
          </w:tcPr>
          <w:p w14:paraId="6B14EB3E" w14:textId="77777777" w:rsidR="007578E1" w:rsidRPr="00FE0DAE" w:rsidRDefault="003E1555" w:rsidP="007578E1">
            <w:pPr>
              <w:jc w:val="center"/>
              <w:rPr>
                <w:rFonts w:eastAsia="Calibri" w:cstheme="minorHAnsi"/>
                <w:lang w:val="en-US"/>
              </w:rPr>
            </w:pPr>
            <w:r w:rsidRPr="00FE0DAE">
              <w:rPr>
                <w:rFonts w:eastAsia="Calibri" w:cstheme="minorHAnsi"/>
                <w:lang w:val="en-US"/>
              </w:rPr>
              <w:t>South China Agricultural University</w:t>
            </w:r>
          </w:p>
        </w:tc>
        <w:tc>
          <w:tcPr>
            <w:tcW w:w="2434" w:type="dxa"/>
            <w:vAlign w:val="center"/>
          </w:tcPr>
          <w:p w14:paraId="1C919FEA" w14:textId="77777777" w:rsidR="007578E1" w:rsidRPr="00FE0DAE" w:rsidRDefault="003E1555" w:rsidP="007578E1">
            <w:pPr>
              <w:jc w:val="center"/>
              <w:rPr>
                <w:rFonts w:eastAsia="Calibri" w:cstheme="minorHAnsi"/>
                <w:lang w:val="en-US"/>
              </w:rPr>
            </w:pPr>
            <w:proofErr w:type="spellStart"/>
            <w:r w:rsidRPr="00FE0DAE">
              <w:rPr>
                <w:rFonts w:eastAsia="Calibri" w:cstheme="minorHAnsi"/>
                <w:lang w:val="en-US"/>
              </w:rPr>
              <w:t>Yongyi</w:t>
            </w:r>
            <w:proofErr w:type="spellEnd"/>
            <w:r w:rsidRPr="00FE0DAE">
              <w:rPr>
                <w:rFonts w:eastAsia="Calibri" w:cstheme="minorHAnsi"/>
                <w:lang w:val="en-US"/>
              </w:rPr>
              <w:t xml:space="preserve"> Shen, </w:t>
            </w:r>
            <w:proofErr w:type="spellStart"/>
            <w:r w:rsidRPr="00FE0DAE">
              <w:rPr>
                <w:rFonts w:eastAsia="Calibri" w:cstheme="minorHAnsi"/>
                <w:lang w:val="en-US"/>
              </w:rPr>
              <w:t>Lihua</w:t>
            </w:r>
            <w:proofErr w:type="spellEnd"/>
            <w:r w:rsidRPr="00FE0DAE">
              <w:rPr>
                <w:rFonts w:eastAsia="Calibri" w:cstheme="minorHAnsi"/>
                <w:lang w:val="en-US"/>
              </w:rPr>
              <w:t xml:space="preserve"> Xiao, Wu Chen</w:t>
            </w:r>
          </w:p>
        </w:tc>
      </w:tr>
      <w:tr w:rsidR="003E1555" w:rsidRPr="00FE0DAE" w14:paraId="05A6EA53" w14:textId="77777777" w:rsidTr="00597EC1">
        <w:tc>
          <w:tcPr>
            <w:tcW w:w="1742" w:type="dxa"/>
            <w:vAlign w:val="center"/>
          </w:tcPr>
          <w:p w14:paraId="243EF23D" w14:textId="77777777" w:rsidR="007578E1" w:rsidRPr="00FE0DAE" w:rsidRDefault="007578E1" w:rsidP="007578E1">
            <w:pPr>
              <w:jc w:val="center"/>
              <w:rPr>
                <w:rFonts w:eastAsia="Calibri" w:cstheme="minorHAnsi"/>
                <w:lang w:val="en-US"/>
              </w:rPr>
            </w:pPr>
            <w:r w:rsidRPr="00FE0DAE">
              <w:rPr>
                <w:rFonts w:eastAsia="Calibri" w:cstheme="minorHAnsi"/>
                <w:lang w:val="en-US"/>
              </w:rPr>
              <w:t>EPI_ISL_471467</w:t>
            </w:r>
          </w:p>
        </w:tc>
        <w:tc>
          <w:tcPr>
            <w:tcW w:w="2916" w:type="dxa"/>
            <w:vAlign w:val="center"/>
          </w:tcPr>
          <w:p w14:paraId="1DDFD1AC" w14:textId="77777777" w:rsidR="007578E1" w:rsidRPr="00FE0DAE" w:rsidRDefault="003E1555" w:rsidP="007578E1">
            <w:pPr>
              <w:jc w:val="center"/>
              <w:rPr>
                <w:rFonts w:eastAsia="Calibri" w:cstheme="minorHAnsi"/>
                <w:lang w:val="en-US"/>
              </w:rPr>
            </w:pPr>
            <w:r w:rsidRPr="00FE0DAE">
              <w:rPr>
                <w:rFonts w:eastAsia="Calibri" w:cstheme="minorHAnsi"/>
                <w:lang w:val="en-US"/>
              </w:rPr>
              <w:t>hCoV-19 /pangolin/Guangdong/A22-2</w:t>
            </w:r>
            <w:r w:rsidR="0035091A" w:rsidRPr="00FE0DAE">
              <w:rPr>
                <w:rFonts w:eastAsia="Calibri" w:cstheme="minorHAnsi"/>
                <w:lang w:val="en-US"/>
              </w:rPr>
              <w:t xml:space="preserve"> </w:t>
            </w:r>
            <w:r w:rsidRPr="00FE0DAE">
              <w:rPr>
                <w:rFonts w:eastAsia="Calibri" w:cstheme="minorHAnsi"/>
                <w:lang w:val="en-US"/>
              </w:rPr>
              <w:t>/2019</w:t>
            </w:r>
          </w:p>
        </w:tc>
        <w:tc>
          <w:tcPr>
            <w:tcW w:w="1580" w:type="dxa"/>
            <w:vAlign w:val="center"/>
          </w:tcPr>
          <w:p w14:paraId="2E7B8036" w14:textId="77777777" w:rsidR="007578E1" w:rsidRPr="00FE0DAE" w:rsidRDefault="00513BBB" w:rsidP="007578E1">
            <w:pPr>
              <w:jc w:val="center"/>
              <w:rPr>
                <w:rFonts w:eastAsia="Calibri" w:cstheme="minorHAnsi"/>
                <w:lang w:val="en-US"/>
              </w:rPr>
            </w:pPr>
            <w:r w:rsidRPr="00FE0DAE">
              <w:rPr>
                <w:rFonts w:eastAsia="Calibri" w:cstheme="minorHAnsi"/>
                <w:lang w:val="en-US"/>
              </w:rPr>
              <w:t>Asia / China / Guangdong</w:t>
            </w:r>
          </w:p>
        </w:tc>
        <w:tc>
          <w:tcPr>
            <w:tcW w:w="1372" w:type="dxa"/>
            <w:vAlign w:val="center"/>
          </w:tcPr>
          <w:p w14:paraId="52F27175" w14:textId="77777777" w:rsidR="007578E1" w:rsidRPr="00FE0DAE" w:rsidRDefault="007578E1" w:rsidP="007578E1">
            <w:pPr>
              <w:jc w:val="center"/>
              <w:rPr>
                <w:rFonts w:eastAsia="Calibri" w:cstheme="minorHAnsi"/>
                <w:i/>
                <w:lang w:val="en-US"/>
              </w:rPr>
            </w:pPr>
            <w:proofErr w:type="spellStart"/>
            <w:r w:rsidRPr="00FE0DAE">
              <w:rPr>
                <w:rFonts w:eastAsia="Calibri" w:cstheme="minorHAnsi"/>
                <w:i/>
                <w:lang w:val="en-US"/>
              </w:rPr>
              <w:t>Manis</w:t>
            </w:r>
            <w:proofErr w:type="spellEnd"/>
            <w:r w:rsidRPr="00FE0DAE">
              <w:rPr>
                <w:rFonts w:eastAsia="Calibri" w:cstheme="minorHAnsi"/>
                <w:i/>
                <w:lang w:val="en-US"/>
              </w:rPr>
              <w:t xml:space="preserve"> </w:t>
            </w:r>
            <w:proofErr w:type="spellStart"/>
            <w:r w:rsidRPr="00FE0DAE">
              <w:rPr>
                <w:rFonts w:eastAsia="Calibri" w:cstheme="minorHAnsi"/>
                <w:i/>
                <w:lang w:val="en-US"/>
              </w:rPr>
              <w:t>javanica</w:t>
            </w:r>
            <w:proofErr w:type="spellEnd"/>
          </w:p>
        </w:tc>
        <w:tc>
          <w:tcPr>
            <w:tcW w:w="1321" w:type="dxa"/>
            <w:vAlign w:val="center"/>
          </w:tcPr>
          <w:p w14:paraId="39F7672D" w14:textId="77777777" w:rsidR="007578E1" w:rsidRPr="00FE0DAE" w:rsidRDefault="00513BBB" w:rsidP="007578E1">
            <w:pPr>
              <w:jc w:val="center"/>
              <w:rPr>
                <w:rFonts w:eastAsia="Calibri" w:cstheme="minorHAnsi"/>
                <w:lang w:val="en-US"/>
              </w:rPr>
            </w:pPr>
            <w:r w:rsidRPr="00FE0DAE">
              <w:rPr>
                <w:rFonts w:eastAsia="Calibri" w:cstheme="minorHAnsi"/>
                <w:lang w:val="en-US"/>
              </w:rPr>
              <w:t>2019</w:t>
            </w:r>
          </w:p>
        </w:tc>
        <w:tc>
          <w:tcPr>
            <w:tcW w:w="1822" w:type="dxa"/>
            <w:vAlign w:val="center"/>
          </w:tcPr>
          <w:p w14:paraId="633E02BC" w14:textId="77777777" w:rsidR="007578E1" w:rsidRPr="00FE0DAE" w:rsidRDefault="00513BBB" w:rsidP="007578E1">
            <w:pPr>
              <w:jc w:val="center"/>
              <w:rPr>
                <w:rFonts w:eastAsia="Calibri" w:cstheme="minorHAnsi"/>
                <w:lang w:val="en-US"/>
              </w:rPr>
            </w:pPr>
            <w:r w:rsidRPr="00FE0DAE">
              <w:rPr>
                <w:rFonts w:eastAsia="Calibri" w:cstheme="minorHAnsi"/>
                <w:lang w:val="en-US"/>
              </w:rPr>
              <w:t>South China Agricultural University</w:t>
            </w:r>
          </w:p>
        </w:tc>
        <w:tc>
          <w:tcPr>
            <w:tcW w:w="2266" w:type="dxa"/>
            <w:vAlign w:val="center"/>
          </w:tcPr>
          <w:p w14:paraId="5CFBDAE2" w14:textId="77777777" w:rsidR="007578E1" w:rsidRPr="00FE0DAE" w:rsidRDefault="00513BBB" w:rsidP="007578E1">
            <w:pPr>
              <w:jc w:val="center"/>
              <w:rPr>
                <w:rFonts w:eastAsia="Calibri" w:cstheme="minorHAnsi"/>
                <w:lang w:val="en-US"/>
              </w:rPr>
            </w:pPr>
            <w:r w:rsidRPr="00FE0DAE">
              <w:rPr>
                <w:rFonts w:eastAsia="Calibri" w:cstheme="minorHAnsi"/>
                <w:lang w:val="en-US"/>
              </w:rPr>
              <w:t>South China Agricultural University</w:t>
            </w:r>
          </w:p>
        </w:tc>
        <w:tc>
          <w:tcPr>
            <w:tcW w:w="2434" w:type="dxa"/>
            <w:vAlign w:val="center"/>
          </w:tcPr>
          <w:p w14:paraId="45090238" w14:textId="77777777" w:rsidR="007578E1" w:rsidRPr="00FE0DAE" w:rsidRDefault="00513BBB" w:rsidP="007578E1">
            <w:pPr>
              <w:jc w:val="center"/>
              <w:rPr>
                <w:rFonts w:eastAsia="Calibri" w:cstheme="minorHAnsi"/>
                <w:lang w:val="en-US"/>
              </w:rPr>
            </w:pPr>
            <w:proofErr w:type="spellStart"/>
            <w:r w:rsidRPr="00FE0DAE">
              <w:rPr>
                <w:rFonts w:eastAsia="Calibri" w:cstheme="minorHAnsi"/>
                <w:lang w:val="en-US"/>
              </w:rPr>
              <w:t>Yongyi</w:t>
            </w:r>
            <w:proofErr w:type="spellEnd"/>
            <w:r w:rsidRPr="00FE0DAE">
              <w:rPr>
                <w:rFonts w:eastAsia="Calibri" w:cstheme="minorHAnsi"/>
                <w:lang w:val="en-US"/>
              </w:rPr>
              <w:t xml:space="preserve"> Shen, Wu Chen</w:t>
            </w:r>
          </w:p>
        </w:tc>
      </w:tr>
      <w:tr w:rsidR="003E1555" w:rsidRPr="00F23023" w14:paraId="36D5EA95" w14:textId="77777777" w:rsidTr="00597EC1">
        <w:tc>
          <w:tcPr>
            <w:tcW w:w="1742" w:type="dxa"/>
            <w:vAlign w:val="center"/>
          </w:tcPr>
          <w:p w14:paraId="6F782CAB" w14:textId="77777777" w:rsidR="007578E1" w:rsidRPr="00FE0DAE" w:rsidRDefault="007578E1" w:rsidP="007578E1">
            <w:pPr>
              <w:jc w:val="center"/>
              <w:rPr>
                <w:rFonts w:eastAsia="Calibri" w:cstheme="minorHAnsi"/>
                <w:lang w:val="en-US"/>
              </w:rPr>
            </w:pPr>
            <w:r w:rsidRPr="00FE0DAE">
              <w:rPr>
                <w:rFonts w:eastAsia="Calibri" w:cstheme="minorHAnsi"/>
                <w:lang w:val="en-US"/>
              </w:rPr>
              <w:t>EPI_ISL_410541</w:t>
            </w:r>
          </w:p>
        </w:tc>
        <w:tc>
          <w:tcPr>
            <w:tcW w:w="2916" w:type="dxa"/>
            <w:vAlign w:val="center"/>
          </w:tcPr>
          <w:p w14:paraId="70569700" w14:textId="77777777" w:rsidR="007578E1" w:rsidRPr="00FE0DAE" w:rsidRDefault="00513BBB" w:rsidP="007578E1">
            <w:pPr>
              <w:jc w:val="center"/>
              <w:rPr>
                <w:rFonts w:eastAsia="Calibri" w:cstheme="minorHAnsi"/>
                <w:lang w:val="en-US"/>
              </w:rPr>
            </w:pPr>
            <w:r w:rsidRPr="00FE0DAE">
              <w:rPr>
                <w:rFonts w:eastAsia="Calibri" w:cstheme="minorHAnsi"/>
                <w:lang w:val="en-US"/>
              </w:rPr>
              <w:t>hCoV-19 /pangolin/Guangxi/P5E/2017</w:t>
            </w:r>
          </w:p>
        </w:tc>
        <w:tc>
          <w:tcPr>
            <w:tcW w:w="1580" w:type="dxa"/>
            <w:vAlign w:val="center"/>
          </w:tcPr>
          <w:p w14:paraId="44EBD702" w14:textId="77777777" w:rsidR="007578E1" w:rsidRPr="00FE0DAE" w:rsidRDefault="00513BBB" w:rsidP="007578E1">
            <w:pPr>
              <w:jc w:val="center"/>
              <w:rPr>
                <w:rFonts w:eastAsia="Calibri" w:cstheme="minorHAnsi"/>
                <w:lang w:val="en-US"/>
              </w:rPr>
            </w:pPr>
            <w:r w:rsidRPr="00FE0DAE">
              <w:rPr>
                <w:rFonts w:eastAsia="Calibri" w:cstheme="minorHAnsi"/>
                <w:lang w:val="en-US"/>
              </w:rPr>
              <w:t>Asia / China / Guangxi</w:t>
            </w:r>
          </w:p>
        </w:tc>
        <w:tc>
          <w:tcPr>
            <w:tcW w:w="1372" w:type="dxa"/>
            <w:vAlign w:val="center"/>
          </w:tcPr>
          <w:p w14:paraId="26A432E2" w14:textId="77777777" w:rsidR="007578E1" w:rsidRPr="00FE0DAE" w:rsidRDefault="007578E1" w:rsidP="007578E1">
            <w:pPr>
              <w:jc w:val="center"/>
              <w:rPr>
                <w:rFonts w:eastAsia="Calibri" w:cstheme="minorHAnsi"/>
                <w:i/>
                <w:lang w:val="en-US"/>
              </w:rPr>
            </w:pPr>
            <w:proofErr w:type="spellStart"/>
            <w:r w:rsidRPr="00FE0DAE">
              <w:rPr>
                <w:rFonts w:eastAsia="Calibri" w:cstheme="minorHAnsi"/>
                <w:i/>
                <w:lang w:val="en-US"/>
              </w:rPr>
              <w:t>Manis</w:t>
            </w:r>
            <w:proofErr w:type="spellEnd"/>
            <w:r w:rsidRPr="00FE0DAE">
              <w:rPr>
                <w:rFonts w:eastAsia="Calibri" w:cstheme="minorHAnsi"/>
                <w:i/>
                <w:lang w:val="en-US"/>
              </w:rPr>
              <w:t xml:space="preserve"> </w:t>
            </w:r>
            <w:proofErr w:type="spellStart"/>
            <w:r w:rsidRPr="00FE0DAE">
              <w:rPr>
                <w:rFonts w:eastAsia="Calibri" w:cstheme="minorHAnsi"/>
                <w:i/>
                <w:lang w:val="en-US"/>
              </w:rPr>
              <w:t>javanica</w:t>
            </w:r>
            <w:proofErr w:type="spellEnd"/>
          </w:p>
        </w:tc>
        <w:tc>
          <w:tcPr>
            <w:tcW w:w="1321" w:type="dxa"/>
            <w:vAlign w:val="center"/>
          </w:tcPr>
          <w:p w14:paraId="0440C2B3" w14:textId="77777777" w:rsidR="007578E1" w:rsidRPr="00FE0DAE" w:rsidRDefault="00513BBB" w:rsidP="007578E1">
            <w:pPr>
              <w:jc w:val="center"/>
              <w:rPr>
                <w:rFonts w:eastAsia="Calibri" w:cstheme="minorHAnsi"/>
                <w:lang w:val="en-US"/>
              </w:rPr>
            </w:pPr>
            <w:r w:rsidRPr="00FE0DAE">
              <w:rPr>
                <w:rFonts w:eastAsia="Calibri" w:cstheme="minorHAnsi"/>
                <w:lang w:val="en-US"/>
              </w:rPr>
              <w:t>2017</w:t>
            </w:r>
          </w:p>
        </w:tc>
        <w:tc>
          <w:tcPr>
            <w:tcW w:w="1822" w:type="dxa"/>
            <w:vAlign w:val="center"/>
          </w:tcPr>
          <w:p w14:paraId="437A0227" w14:textId="77777777" w:rsidR="007578E1" w:rsidRPr="00FE0DAE" w:rsidRDefault="00513BBB" w:rsidP="007578E1">
            <w:pPr>
              <w:jc w:val="center"/>
              <w:rPr>
                <w:rFonts w:eastAsia="Calibri" w:cstheme="minorHAnsi"/>
                <w:lang w:val="en-US"/>
              </w:rPr>
            </w:pPr>
            <w:r w:rsidRPr="00FE0DAE">
              <w:rPr>
                <w:rFonts w:eastAsia="Calibri" w:cstheme="minorHAnsi"/>
                <w:lang w:val="en-US"/>
              </w:rPr>
              <w:t>Beijing Institute of Microbiology and Epidemiology</w:t>
            </w:r>
          </w:p>
        </w:tc>
        <w:tc>
          <w:tcPr>
            <w:tcW w:w="2266" w:type="dxa"/>
            <w:vAlign w:val="center"/>
          </w:tcPr>
          <w:p w14:paraId="3AB163B1" w14:textId="77777777" w:rsidR="007578E1" w:rsidRPr="00FE0DAE" w:rsidRDefault="00513BBB" w:rsidP="007578E1">
            <w:pPr>
              <w:jc w:val="center"/>
              <w:rPr>
                <w:rFonts w:eastAsia="Calibri" w:cstheme="minorHAnsi"/>
                <w:lang w:val="en-US"/>
              </w:rPr>
            </w:pPr>
            <w:r w:rsidRPr="00FE0DAE">
              <w:rPr>
                <w:rFonts w:eastAsia="Calibri" w:cstheme="minorHAnsi"/>
                <w:lang w:val="en-US"/>
              </w:rPr>
              <w:t>Beijing Institute of Microbiology and Epidemiology</w:t>
            </w:r>
          </w:p>
        </w:tc>
        <w:tc>
          <w:tcPr>
            <w:tcW w:w="2434" w:type="dxa"/>
            <w:vAlign w:val="center"/>
          </w:tcPr>
          <w:p w14:paraId="424A48C1" w14:textId="77777777" w:rsidR="007578E1" w:rsidRPr="00FE0DAE" w:rsidRDefault="00513BBB" w:rsidP="007578E1">
            <w:pPr>
              <w:jc w:val="center"/>
              <w:rPr>
                <w:rFonts w:eastAsia="Calibri" w:cstheme="minorHAnsi"/>
                <w:lang w:val="en-US"/>
              </w:rPr>
            </w:pPr>
            <w:r w:rsidRPr="00FE0DAE">
              <w:rPr>
                <w:rFonts w:eastAsia="Calibri" w:cstheme="minorHAnsi"/>
                <w:lang w:val="en-US"/>
              </w:rPr>
              <w:t xml:space="preserve">Wu-Chun Cao; Tommy </w:t>
            </w:r>
            <w:proofErr w:type="spellStart"/>
            <w:r w:rsidRPr="00FE0DAE">
              <w:rPr>
                <w:rFonts w:eastAsia="Calibri" w:cstheme="minorHAnsi"/>
                <w:lang w:val="en-US"/>
              </w:rPr>
              <w:t>Tsan</w:t>
            </w:r>
            <w:proofErr w:type="spellEnd"/>
            <w:r w:rsidRPr="00FE0DAE">
              <w:rPr>
                <w:rFonts w:eastAsia="Calibri" w:cstheme="minorHAnsi"/>
                <w:lang w:val="en-US"/>
              </w:rPr>
              <w:t xml:space="preserve">-Yuk Lam; Na </w:t>
            </w:r>
            <w:proofErr w:type="spellStart"/>
            <w:r w:rsidRPr="00FE0DAE">
              <w:rPr>
                <w:rFonts w:eastAsia="Calibri" w:cstheme="minorHAnsi"/>
                <w:lang w:val="en-US"/>
              </w:rPr>
              <w:t>Jia</w:t>
            </w:r>
            <w:proofErr w:type="spellEnd"/>
            <w:r w:rsidRPr="00FE0DAE">
              <w:rPr>
                <w:rFonts w:eastAsia="Calibri" w:cstheme="minorHAnsi"/>
                <w:lang w:val="en-US"/>
              </w:rPr>
              <w:t xml:space="preserve">; </w:t>
            </w:r>
            <w:proofErr w:type="spellStart"/>
            <w:r w:rsidRPr="00FE0DAE">
              <w:rPr>
                <w:rFonts w:eastAsia="Calibri" w:cstheme="minorHAnsi"/>
                <w:lang w:val="en-US"/>
              </w:rPr>
              <w:t>Ya</w:t>
            </w:r>
            <w:proofErr w:type="spellEnd"/>
            <w:r w:rsidRPr="00FE0DAE">
              <w:rPr>
                <w:rFonts w:eastAsia="Calibri" w:cstheme="minorHAnsi"/>
                <w:lang w:val="en-US"/>
              </w:rPr>
              <w:t xml:space="preserve">-Wei Zhang; </w:t>
            </w:r>
            <w:proofErr w:type="spellStart"/>
            <w:r w:rsidRPr="00FE0DAE">
              <w:rPr>
                <w:rFonts w:eastAsia="Calibri" w:cstheme="minorHAnsi"/>
                <w:lang w:val="en-US"/>
              </w:rPr>
              <w:t>Jia</w:t>
            </w:r>
            <w:proofErr w:type="spellEnd"/>
            <w:r w:rsidRPr="00FE0DAE">
              <w:rPr>
                <w:rFonts w:eastAsia="Calibri" w:cstheme="minorHAnsi"/>
                <w:lang w:val="en-US"/>
              </w:rPr>
              <w:t xml:space="preserve">-Fu Jiang; </w:t>
            </w:r>
            <w:proofErr w:type="spellStart"/>
            <w:r w:rsidRPr="00FE0DAE">
              <w:rPr>
                <w:rFonts w:eastAsia="Calibri" w:cstheme="minorHAnsi"/>
                <w:lang w:val="en-US"/>
              </w:rPr>
              <w:t>Bao-Gui</w:t>
            </w:r>
            <w:proofErr w:type="spellEnd"/>
            <w:r w:rsidRPr="00FE0DAE">
              <w:rPr>
                <w:rFonts w:eastAsia="Calibri" w:cstheme="minorHAnsi"/>
                <w:lang w:val="en-US"/>
              </w:rPr>
              <w:t xml:space="preserve"> Jiang</w:t>
            </w:r>
          </w:p>
        </w:tc>
      </w:tr>
      <w:tr w:rsidR="003E1555" w:rsidRPr="00F23023" w14:paraId="30B5736D" w14:textId="77777777" w:rsidTr="00597EC1">
        <w:tc>
          <w:tcPr>
            <w:tcW w:w="1742" w:type="dxa"/>
            <w:vAlign w:val="center"/>
          </w:tcPr>
          <w:p w14:paraId="47952122" w14:textId="77777777" w:rsidR="007578E1" w:rsidRPr="00FE0DAE" w:rsidRDefault="007578E1" w:rsidP="007578E1">
            <w:pPr>
              <w:jc w:val="center"/>
              <w:rPr>
                <w:rFonts w:eastAsia="Calibri" w:cstheme="minorHAnsi"/>
                <w:lang w:val="en-US"/>
              </w:rPr>
            </w:pPr>
            <w:r w:rsidRPr="00FE0DAE">
              <w:rPr>
                <w:rFonts w:eastAsia="Calibri" w:cstheme="minorHAnsi"/>
                <w:lang w:val="en-US"/>
              </w:rPr>
              <w:t>EPI_ISL_410540</w:t>
            </w:r>
          </w:p>
        </w:tc>
        <w:tc>
          <w:tcPr>
            <w:tcW w:w="2916" w:type="dxa"/>
            <w:vAlign w:val="center"/>
          </w:tcPr>
          <w:p w14:paraId="3F24E85F" w14:textId="77777777" w:rsidR="007578E1" w:rsidRPr="00FE0DAE" w:rsidRDefault="009C39A1" w:rsidP="007578E1">
            <w:pPr>
              <w:jc w:val="center"/>
              <w:rPr>
                <w:rFonts w:eastAsia="Calibri" w:cstheme="minorHAnsi"/>
                <w:lang w:val="en-US"/>
              </w:rPr>
            </w:pPr>
            <w:r w:rsidRPr="00FE0DAE">
              <w:rPr>
                <w:rFonts w:eastAsia="Calibri" w:cstheme="minorHAnsi"/>
                <w:lang w:val="en-US"/>
              </w:rPr>
              <w:t>hCoV-19 /pangolin/Guangxi/P5L/2017</w:t>
            </w:r>
          </w:p>
        </w:tc>
        <w:tc>
          <w:tcPr>
            <w:tcW w:w="1580" w:type="dxa"/>
            <w:vAlign w:val="center"/>
          </w:tcPr>
          <w:p w14:paraId="05F3683F" w14:textId="77777777" w:rsidR="007578E1" w:rsidRPr="00FE0DAE" w:rsidRDefault="009C39A1" w:rsidP="007578E1">
            <w:pPr>
              <w:jc w:val="center"/>
              <w:rPr>
                <w:rFonts w:eastAsia="Calibri" w:cstheme="minorHAnsi"/>
                <w:lang w:val="en-US"/>
              </w:rPr>
            </w:pPr>
            <w:r w:rsidRPr="00FE0DAE">
              <w:rPr>
                <w:rFonts w:eastAsia="Calibri" w:cstheme="minorHAnsi"/>
                <w:lang w:val="en-US"/>
              </w:rPr>
              <w:t>Asia / China / Guangxi</w:t>
            </w:r>
          </w:p>
        </w:tc>
        <w:tc>
          <w:tcPr>
            <w:tcW w:w="1372" w:type="dxa"/>
            <w:vAlign w:val="center"/>
          </w:tcPr>
          <w:p w14:paraId="65F2E34B" w14:textId="77777777" w:rsidR="007578E1" w:rsidRPr="00FE0DAE" w:rsidRDefault="007578E1" w:rsidP="007578E1">
            <w:pPr>
              <w:jc w:val="center"/>
              <w:rPr>
                <w:rFonts w:eastAsia="Calibri" w:cstheme="minorHAnsi"/>
                <w:i/>
                <w:lang w:val="en-US"/>
              </w:rPr>
            </w:pPr>
            <w:proofErr w:type="spellStart"/>
            <w:r w:rsidRPr="00FE0DAE">
              <w:rPr>
                <w:rFonts w:eastAsia="Calibri" w:cstheme="minorHAnsi"/>
                <w:i/>
                <w:lang w:val="en-US"/>
              </w:rPr>
              <w:t>Manis</w:t>
            </w:r>
            <w:proofErr w:type="spellEnd"/>
            <w:r w:rsidRPr="00FE0DAE">
              <w:rPr>
                <w:rFonts w:eastAsia="Calibri" w:cstheme="minorHAnsi"/>
                <w:i/>
                <w:lang w:val="en-US"/>
              </w:rPr>
              <w:t xml:space="preserve"> </w:t>
            </w:r>
            <w:proofErr w:type="spellStart"/>
            <w:r w:rsidRPr="00FE0DAE">
              <w:rPr>
                <w:rFonts w:eastAsia="Calibri" w:cstheme="minorHAnsi"/>
                <w:i/>
                <w:lang w:val="en-US"/>
              </w:rPr>
              <w:t>javanica</w:t>
            </w:r>
            <w:proofErr w:type="spellEnd"/>
          </w:p>
        </w:tc>
        <w:tc>
          <w:tcPr>
            <w:tcW w:w="1321" w:type="dxa"/>
            <w:vAlign w:val="center"/>
          </w:tcPr>
          <w:p w14:paraId="3206AD1B" w14:textId="77777777" w:rsidR="007578E1" w:rsidRPr="00FE0DAE" w:rsidRDefault="009C39A1" w:rsidP="007578E1">
            <w:pPr>
              <w:jc w:val="center"/>
              <w:rPr>
                <w:rFonts w:eastAsia="Calibri" w:cstheme="minorHAnsi"/>
                <w:lang w:val="en-US"/>
              </w:rPr>
            </w:pPr>
            <w:r w:rsidRPr="00FE0DAE">
              <w:rPr>
                <w:rFonts w:eastAsia="Calibri" w:cstheme="minorHAnsi"/>
                <w:lang w:val="en-US"/>
              </w:rPr>
              <w:t>2017</w:t>
            </w:r>
          </w:p>
        </w:tc>
        <w:tc>
          <w:tcPr>
            <w:tcW w:w="1822" w:type="dxa"/>
            <w:vAlign w:val="center"/>
          </w:tcPr>
          <w:p w14:paraId="452BBE20" w14:textId="77777777" w:rsidR="007578E1" w:rsidRPr="00FE0DAE" w:rsidRDefault="009C39A1" w:rsidP="007578E1">
            <w:pPr>
              <w:jc w:val="center"/>
              <w:rPr>
                <w:rFonts w:eastAsia="Calibri" w:cstheme="minorHAnsi"/>
                <w:lang w:val="en-US"/>
              </w:rPr>
            </w:pPr>
            <w:r w:rsidRPr="00FE0DAE">
              <w:rPr>
                <w:rFonts w:eastAsia="Calibri" w:cstheme="minorHAnsi"/>
                <w:lang w:val="en-US"/>
              </w:rPr>
              <w:t>Beijing Institute of Microbiology and Epidemiology</w:t>
            </w:r>
          </w:p>
        </w:tc>
        <w:tc>
          <w:tcPr>
            <w:tcW w:w="2266" w:type="dxa"/>
            <w:vAlign w:val="center"/>
          </w:tcPr>
          <w:p w14:paraId="3A2998E2" w14:textId="77777777" w:rsidR="007578E1" w:rsidRPr="00FE0DAE" w:rsidRDefault="009C39A1" w:rsidP="007578E1">
            <w:pPr>
              <w:jc w:val="center"/>
              <w:rPr>
                <w:rFonts w:eastAsia="Calibri" w:cstheme="minorHAnsi"/>
                <w:lang w:val="en-US"/>
              </w:rPr>
            </w:pPr>
            <w:r w:rsidRPr="00FE0DAE">
              <w:rPr>
                <w:rFonts w:eastAsia="Calibri" w:cstheme="minorHAnsi"/>
                <w:lang w:val="en-US"/>
              </w:rPr>
              <w:t>Beijing Institute of Microbiology and Epidemiology</w:t>
            </w:r>
          </w:p>
        </w:tc>
        <w:tc>
          <w:tcPr>
            <w:tcW w:w="2434" w:type="dxa"/>
            <w:vAlign w:val="center"/>
          </w:tcPr>
          <w:p w14:paraId="68DAE5F9" w14:textId="77777777" w:rsidR="007578E1" w:rsidRPr="00FE0DAE" w:rsidRDefault="009C39A1" w:rsidP="007578E1">
            <w:pPr>
              <w:jc w:val="center"/>
              <w:rPr>
                <w:rFonts w:eastAsia="Calibri" w:cstheme="minorHAnsi"/>
                <w:lang w:val="en-US"/>
              </w:rPr>
            </w:pPr>
            <w:r w:rsidRPr="00FE0DAE">
              <w:rPr>
                <w:rFonts w:eastAsia="Calibri" w:cstheme="minorHAnsi"/>
                <w:lang w:val="en-US"/>
              </w:rPr>
              <w:t xml:space="preserve">Wu-Chun Cao; Tommy </w:t>
            </w:r>
            <w:proofErr w:type="spellStart"/>
            <w:r w:rsidRPr="00FE0DAE">
              <w:rPr>
                <w:rFonts w:eastAsia="Calibri" w:cstheme="minorHAnsi"/>
                <w:lang w:val="en-US"/>
              </w:rPr>
              <w:t>Tsan</w:t>
            </w:r>
            <w:proofErr w:type="spellEnd"/>
            <w:r w:rsidRPr="00FE0DAE">
              <w:rPr>
                <w:rFonts w:eastAsia="Calibri" w:cstheme="minorHAnsi"/>
                <w:lang w:val="en-US"/>
              </w:rPr>
              <w:t xml:space="preserve">-Yuk Lam; Na </w:t>
            </w:r>
            <w:proofErr w:type="spellStart"/>
            <w:r w:rsidRPr="00FE0DAE">
              <w:rPr>
                <w:rFonts w:eastAsia="Calibri" w:cstheme="minorHAnsi"/>
                <w:lang w:val="en-US"/>
              </w:rPr>
              <w:t>Jia</w:t>
            </w:r>
            <w:proofErr w:type="spellEnd"/>
            <w:r w:rsidRPr="00FE0DAE">
              <w:rPr>
                <w:rFonts w:eastAsia="Calibri" w:cstheme="minorHAnsi"/>
                <w:lang w:val="en-US"/>
              </w:rPr>
              <w:t xml:space="preserve">; </w:t>
            </w:r>
            <w:proofErr w:type="spellStart"/>
            <w:r w:rsidRPr="00FE0DAE">
              <w:rPr>
                <w:rFonts w:eastAsia="Calibri" w:cstheme="minorHAnsi"/>
                <w:lang w:val="en-US"/>
              </w:rPr>
              <w:t>Ya</w:t>
            </w:r>
            <w:proofErr w:type="spellEnd"/>
            <w:r w:rsidRPr="00FE0DAE">
              <w:rPr>
                <w:rFonts w:eastAsia="Calibri" w:cstheme="minorHAnsi"/>
                <w:lang w:val="en-US"/>
              </w:rPr>
              <w:t xml:space="preserve">-Wei Zhang; </w:t>
            </w:r>
            <w:proofErr w:type="spellStart"/>
            <w:r w:rsidRPr="00FE0DAE">
              <w:rPr>
                <w:rFonts w:eastAsia="Calibri" w:cstheme="minorHAnsi"/>
                <w:lang w:val="en-US"/>
              </w:rPr>
              <w:t>Jia</w:t>
            </w:r>
            <w:proofErr w:type="spellEnd"/>
            <w:r w:rsidRPr="00FE0DAE">
              <w:rPr>
                <w:rFonts w:eastAsia="Calibri" w:cstheme="minorHAnsi"/>
                <w:lang w:val="en-US"/>
              </w:rPr>
              <w:t xml:space="preserve">-Fu Jiang; </w:t>
            </w:r>
            <w:proofErr w:type="spellStart"/>
            <w:r w:rsidRPr="00FE0DAE">
              <w:rPr>
                <w:rFonts w:eastAsia="Calibri" w:cstheme="minorHAnsi"/>
                <w:lang w:val="en-US"/>
              </w:rPr>
              <w:t>Bao-Gui</w:t>
            </w:r>
            <w:proofErr w:type="spellEnd"/>
            <w:r w:rsidRPr="00FE0DAE">
              <w:rPr>
                <w:rFonts w:eastAsia="Calibri" w:cstheme="minorHAnsi"/>
                <w:lang w:val="en-US"/>
              </w:rPr>
              <w:t xml:space="preserve"> Jiang</w:t>
            </w:r>
          </w:p>
        </w:tc>
      </w:tr>
      <w:tr w:rsidR="003E1555" w:rsidRPr="00F23023" w14:paraId="173D1164" w14:textId="77777777" w:rsidTr="00597EC1">
        <w:tc>
          <w:tcPr>
            <w:tcW w:w="1742" w:type="dxa"/>
            <w:vAlign w:val="center"/>
          </w:tcPr>
          <w:p w14:paraId="3C19DAA4" w14:textId="77777777" w:rsidR="007578E1" w:rsidRPr="00FE0DAE" w:rsidRDefault="007578E1" w:rsidP="007578E1">
            <w:pPr>
              <w:jc w:val="center"/>
              <w:rPr>
                <w:rFonts w:eastAsia="Calibri" w:cstheme="minorHAnsi"/>
                <w:lang w:val="en-US"/>
              </w:rPr>
            </w:pPr>
            <w:r w:rsidRPr="00FE0DAE">
              <w:rPr>
                <w:rFonts w:eastAsia="Calibri" w:cstheme="minorHAnsi"/>
                <w:lang w:val="en-US"/>
              </w:rPr>
              <w:t>EPI_ISL_410539</w:t>
            </w:r>
          </w:p>
        </w:tc>
        <w:tc>
          <w:tcPr>
            <w:tcW w:w="2916" w:type="dxa"/>
            <w:vAlign w:val="center"/>
          </w:tcPr>
          <w:p w14:paraId="46E58857" w14:textId="77777777" w:rsidR="007578E1" w:rsidRPr="00FE0DAE" w:rsidRDefault="008509C1" w:rsidP="007578E1">
            <w:pPr>
              <w:jc w:val="center"/>
              <w:rPr>
                <w:rFonts w:eastAsia="Calibri" w:cstheme="minorHAnsi"/>
                <w:lang w:val="en-US"/>
              </w:rPr>
            </w:pPr>
            <w:r w:rsidRPr="00FE0DAE">
              <w:rPr>
                <w:rFonts w:eastAsia="Calibri" w:cstheme="minorHAnsi"/>
                <w:lang w:val="en-US"/>
              </w:rPr>
              <w:t>hCoV-19 /pangolin/Guangxi/P1E/2017</w:t>
            </w:r>
          </w:p>
        </w:tc>
        <w:tc>
          <w:tcPr>
            <w:tcW w:w="1580" w:type="dxa"/>
            <w:vAlign w:val="center"/>
          </w:tcPr>
          <w:p w14:paraId="6EAC455F" w14:textId="77777777" w:rsidR="007578E1" w:rsidRPr="00FE0DAE" w:rsidRDefault="008509C1" w:rsidP="007578E1">
            <w:pPr>
              <w:jc w:val="center"/>
              <w:rPr>
                <w:rFonts w:eastAsia="Calibri" w:cstheme="minorHAnsi"/>
                <w:lang w:val="en-US"/>
              </w:rPr>
            </w:pPr>
            <w:r w:rsidRPr="00FE0DAE">
              <w:rPr>
                <w:rFonts w:eastAsia="Calibri" w:cstheme="minorHAnsi"/>
                <w:lang w:val="en-US"/>
              </w:rPr>
              <w:t>Asia / China / Guangxi</w:t>
            </w:r>
          </w:p>
        </w:tc>
        <w:tc>
          <w:tcPr>
            <w:tcW w:w="1372" w:type="dxa"/>
            <w:vAlign w:val="center"/>
          </w:tcPr>
          <w:p w14:paraId="61EE508F" w14:textId="77777777" w:rsidR="007578E1" w:rsidRPr="00FE0DAE" w:rsidRDefault="007578E1" w:rsidP="007578E1">
            <w:pPr>
              <w:jc w:val="center"/>
              <w:rPr>
                <w:rFonts w:eastAsia="Calibri" w:cstheme="minorHAnsi"/>
                <w:i/>
                <w:lang w:val="en-US"/>
              </w:rPr>
            </w:pPr>
            <w:proofErr w:type="spellStart"/>
            <w:r w:rsidRPr="00FE0DAE">
              <w:rPr>
                <w:rFonts w:eastAsia="Calibri" w:cstheme="minorHAnsi"/>
                <w:i/>
                <w:lang w:val="en-US"/>
              </w:rPr>
              <w:t>Manis</w:t>
            </w:r>
            <w:proofErr w:type="spellEnd"/>
            <w:r w:rsidRPr="00FE0DAE">
              <w:rPr>
                <w:rFonts w:eastAsia="Calibri" w:cstheme="minorHAnsi"/>
                <w:i/>
                <w:lang w:val="en-US"/>
              </w:rPr>
              <w:t xml:space="preserve"> </w:t>
            </w:r>
            <w:proofErr w:type="spellStart"/>
            <w:r w:rsidRPr="00FE0DAE">
              <w:rPr>
                <w:rFonts w:eastAsia="Calibri" w:cstheme="minorHAnsi"/>
                <w:i/>
                <w:lang w:val="en-US"/>
              </w:rPr>
              <w:t>javanica</w:t>
            </w:r>
            <w:proofErr w:type="spellEnd"/>
          </w:p>
        </w:tc>
        <w:tc>
          <w:tcPr>
            <w:tcW w:w="1321" w:type="dxa"/>
            <w:vAlign w:val="center"/>
          </w:tcPr>
          <w:p w14:paraId="0E957251" w14:textId="77777777" w:rsidR="007578E1" w:rsidRPr="00FE0DAE" w:rsidRDefault="008509C1" w:rsidP="007578E1">
            <w:pPr>
              <w:jc w:val="center"/>
              <w:rPr>
                <w:rFonts w:eastAsia="Calibri" w:cstheme="minorHAnsi"/>
                <w:lang w:val="en-US"/>
              </w:rPr>
            </w:pPr>
            <w:r w:rsidRPr="00FE0DAE">
              <w:rPr>
                <w:rFonts w:eastAsia="Calibri" w:cstheme="minorHAnsi"/>
                <w:lang w:val="en-US"/>
              </w:rPr>
              <w:t>2017</w:t>
            </w:r>
          </w:p>
        </w:tc>
        <w:tc>
          <w:tcPr>
            <w:tcW w:w="1822" w:type="dxa"/>
            <w:vAlign w:val="center"/>
          </w:tcPr>
          <w:p w14:paraId="164F4447" w14:textId="77777777" w:rsidR="007578E1" w:rsidRPr="00FE0DAE" w:rsidRDefault="008509C1" w:rsidP="007578E1">
            <w:pPr>
              <w:jc w:val="center"/>
              <w:rPr>
                <w:rFonts w:eastAsia="Calibri" w:cstheme="minorHAnsi"/>
                <w:lang w:val="en-US"/>
              </w:rPr>
            </w:pPr>
            <w:r w:rsidRPr="00FE0DAE">
              <w:rPr>
                <w:rFonts w:eastAsia="Calibri" w:cstheme="minorHAnsi"/>
                <w:lang w:val="en-US"/>
              </w:rPr>
              <w:t>Beijing Institute of Microbiology and Epidemiology</w:t>
            </w:r>
          </w:p>
        </w:tc>
        <w:tc>
          <w:tcPr>
            <w:tcW w:w="2266" w:type="dxa"/>
            <w:vAlign w:val="center"/>
          </w:tcPr>
          <w:p w14:paraId="79FB09C4" w14:textId="77777777" w:rsidR="007578E1" w:rsidRPr="00FE0DAE" w:rsidRDefault="008509C1" w:rsidP="007578E1">
            <w:pPr>
              <w:jc w:val="center"/>
              <w:rPr>
                <w:rFonts w:eastAsia="Calibri" w:cstheme="minorHAnsi"/>
                <w:lang w:val="en-US"/>
              </w:rPr>
            </w:pPr>
            <w:r w:rsidRPr="00FE0DAE">
              <w:rPr>
                <w:rFonts w:eastAsia="Calibri" w:cstheme="minorHAnsi"/>
                <w:lang w:val="en-US"/>
              </w:rPr>
              <w:t>Beijing Institute of Microbiology and Epidemiology</w:t>
            </w:r>
          </w:p>
        </w:tc>
        <w:tc>
          <w:tcPr>
            <w:tcW w:w="2434" w:type="dxa"/>
            <w:vAlign w:val="center"/>
          </w:tcPr>
          <w:p w14:paraId="2EB2AA53" w14:textId="77777777" w:rsidR="007578E1" w:rsidRPr="00FE0DAE" w:rsidRDefault="008509C1" w:rsidP="007578E1">
            <w:pPr>
              <w:jc w:val="center"/>
              <w:rPr>
                <w:rFonts w:eastAsia="Calibri" w:cstheme="minorHAnsi"/>
                <w:lang w:val="en-US"/>
              </w:rPr>
            </w:pPr>
            <w:r w:rsidRPr="00FE0DAE">
              <w:rPr>
                <w:rFonts w:eastAsia="Calibri" w:cstheme="minorHAnsi"/>
                <w:lang w:val="en-US"/>
              </w:rPr>
              <w:t xml:space="preserve">Wu-Chun Cao; Tommy </w:t>
            </w:r>
            <w:proofErr w:type="spellStart"/>
            <w:r w:rsidRPr="00FE0DAE">
              <w:rPr>
                <w:rFonts w:eastAsia="Calibri" w:cstheme="minorHAnsi"/>
                <w:lang w:val="en-US"/>
              </w:rPr>
              <w:t>Tsan</w:t>
            </w:r>
            <w:proofErr w:type="spellEnd"/>
            <w:r w:rsidRPr="00FE0DAE">
              <w:rPr>
                <w:rFonts w:eastAsia="Calibri" w:cstheme="minorHAnsi"/>
                <w:lang w:val="en-US"/>
              </w:rPr>
              <w:t xml:space="preserve">-Yuk Lam; Na </w:t>
            </w:r>
            <w:proofErr w:type="spellStart"/>
            <w:r w:rsidRPr="00FE0DAE">
              <w:rPr>
                <w:rFonts w:eastAsia="Calibri" w:cstheme="minorHAnsi"/>
                <w:lang w:val="en-US"/>
              </w:rPr>
              <w:t>Jia</w:t>
            </w:r>
            <w:proofErr w:type="spellEnd"/>
            <w:r w:rsidRPr="00FE0DAE">
              <w:rPr>
                <w:rFonts w:eastAsia="Calibri" w:cstheme="minorHAnsi"/>
                <w:lang w:val="en-US"/>
              </w:rPr>
              <w:t xml:space="preserve">; </w:t>
            </w:r>
            <w:proofErr w:type="spellStart"/>
            <w:r w:rsidRPr="00FE0DAE">
              <w:rPr>
                <w:rFonts w:eastAsia="Calibri" w:cstheme="minorHAnsi"/>
                <w:lang w:val="en-US"/>
              </w:rPr>
              <w:t>Ya</w:t>
            </w:r>
            <w:proofErr w:type="spellEnd"/>
            <w:r w:rsidRPr="00FE0DAE">
              <w:rPr>
                <w:rFonts w:eastAsia="Calibri" w:cstheme="minorHAnsi"/>
                <w:lang w:val="en-US"/>
              </w:rPr>
              <w:t xml:space="preserve">-Wei Zhang; </w:t>
            </w:r>
            <w:proofErr w:type="spellStart"/>
            <w:r w:rsidRPr="00FE0DAE">
              <w:rPr>
                <w:rFonts w:eastAsia="Calibri" w:cstheme="minorHAnsi"/>
                <w:lang w:val="en-US"/>
              </w:rPr>
              <w:t>Jia</w:t>
            </w:r>
            <w:proofErr w:type="spellEnd"/>
            <w:r w:rsidRPr="00FE0DAE">
              <w:rPr>
                <w:rFonts w:eastAsia="Calibri" w:cstheme="minorHAnsi"/>
                <w:lang w:val="en-US"/>
              </w:rPr>
              <w:t xml:space="preserve">-Fu Jiang; </w:t>
            </w:r>
            <w:proofErr w:type="spellStart"/>
            <w:r w:rsidRPr="00FE0DAE">
              <w:rPr>
                <w:rFonts w:eastAsia="Calibri" w:cstheme="minorHAnsi"/>
                <w:lang w:val="en-US"/>
              </w:rPr>
              <w:t>Bao-Gui</w:t>
            </w:r>
            <w:proofErr w:type="spellEnd"/>
            <w:r w:rsidRPr="00FE0DAE">
              <w:rPr>
                <w:rFonts w:eastAsia="Calibri" w:cstheme="minorHAnsi"/>
                <w:lang w:val="en-US"/>
              </w:rPr>
              <w:t xml:space="preserve"> Jiang</w:t>
            </w:r>
          </w:p>
        </w:tc>
      </w:tr>
      <w:tr w:rsidR="008509C1" w:rsidRPr="00F23023" w14:paraId="6C4781ED" w14:textId="77777777" w:rsidTr="00597EC1">
        <w:tc>
          <w:tcPr>
            <w:tcW w:w="1742" w:type="dxa"/>
            <w:vAlign w:val="center"/>
          </w:tcPr>
          <w:p w14:paraId="1CD0D7A3" w14:textId="77777777" w:rsidR="008509C1" w:rsidRPr="00FE0DAE" w:rsidRDefault="008509C1" w:rsidP="008509C1">
            <w:pPr>
              <w:jc w:val="center"/>
              <w:rPr>
                <w:rFonts w:eastAsia="Calibri" w:cstheme="minorHAnsi"/>
                <w:lang w:val="en-US"/>
              </w:rPr>
            </w:pPr>
            <w:r w:rsidRPr="00FE0DAE">
              <w:rPr>
                <w:rFonts w:eastAsia="Calibri" w:cstheme="minorHAnsi"/>
                <w:lang w:val="en-US"/>
              </w:rPr>
              <w:t>EPI_ISL_410538</w:t>
            </w:r>
          </w:p>
        </w:tc>
        <w:tc>
          <w:tcPr>
            <w:tcW w:w="2916" w:type="dxa"/>
            <w:vAlign w:val="center"/>
          </w:tcPr>
          <w:p w14:paraId="12ED456F" w14:textId="77777777" w:rsidR="008509C1" w:rsidRPr="00FE0DAE" w:rsidRDefault="008509C1" w:rsidP="008509C1">
            <w:pPr>
              <w:jc w:val="center"/>
              <w:rPr>
                <w:rFonts w:eastAsia="Calibri" w:cstheme="minorHAnsi"/>
                <w:lang w:val="en-US"/>
              </w:rPr>
            </w:pPr>
            <w:r w:rsidRPr="00FE0DAE">
              <w:rPr>
                <w:rFonts w:eastAsia="Calibri" w:cstheme="minorHAnsi"/>
                <w:lang w:val="en-US"/>
              </w:rPr>
              <w:t>hCoV-19 /pangolin/Guangxi/P4L/2017</w:t>
            </w:r>
          </w:p>
        </w:tc>
        <w:tc>
          <w:tcPr>
            <w:tcW w:w="1580" w:type="dxa"/>
            <w:vAlign w:val="center"/>
          </w:tcPr>
          <w:p w14:paraId="338D7629" w14:textId="77777777" w:rsidR="008509C1" w:rsidRPr="00FE0DAE" w:rsidRDefault="008509C1" w:rsidP="008509C1">
            <w:pPr>
              <w:jc w:val="center"/>
              <w:rPr>
                <w:rFonts w:eastAsia="Calibri" w:cstheme="minorHAnsi"/>
                <w:lang w:val="en-US"/>
              </w:rPr>
            </w:pPr>
            <w:r w:rsidRPr="00FE0DAE">
              <w:rPr>
                <w:rFonts w:eastAsia="Calibri" w:cstheme="minorHAnsi"/>
                <w:lang w:val="en-US"/>
              </w:rPr>
              <w:t>Asia / China / Guangxi</w:t>
            </w:r>
          </w:p>
        </w:tc>
        <w:tc>
          <w:tcPr>
            <w:tcW w:w="1372" w:type="dxa"/>
            <w:vAlign w:val="center"/>
          </w:tcPr>
          <w:p w14:paraId="54FADDA2" w14:textId="77777777" w:rsidR="008509C1" w:rsidRPr="00FE0DAE" w:rsidRDefault="008509C1" w:rsidP="008509C1">
            <w:pPr>
              <w:jc w:val="center"/>
              <w:rPr>
                <w:rFonts w:eastAsia="Calibri" w:cstheme="minorHAnsi"/>
                <w:i/>
                <w:lang w:val="en-US"/>
              </w:rPr>
            </w:pPr>
            <w:proofErr w:type="spellStart"/>
            <w:r w:rsidRPr="00FE0DAE">
              <w:rPr>
                <w:rFonts w:eastAsia="Calibri" w:cstheme="minorHAnsi"/>
                <w:i/>
                <w:lang w:val="en-US"/>
              </w:rPr>
              <w:t>Manis</w:t>
            </w:r>
            <w:proofErr w:type="spellEnd"/>
            <w:r w:rsidRPr="00FE0DAE">
              <w:rPr>
                <w:rFonts w:eastAsia="Calibri" w:cstheme="minorHAnsi"/>
                <w:i/>
                <w:lang w:val="en-US"/>
              </w:rPr>
              <w:t xml:space="preserve"> </w:t>
            </w:r>
            <w:proofErr w:type="spellStart"/>
            <w:r w:rsidRPr="00FE0DAE">
              <w:rPr>
                <w:rFonts w:eastAsia="Calibri" w:cstheme="minorHAnsi"/>
                <w:i/>
                <w:lang w:val="en-US"/>
              </w:rPr>
              <w:t>javanica</w:t>
            </w:r>
            <w:proofErr w:type="spellEnd"/>
          </w:p>
        </w:tc>
        <w:tc>
          <w:tcPr>
            <w:tcW w:w="1321" w:type="dxa"/>
            <w:vAlign w:val="center"/>
          </w:tcPr>
          <w:p w14:paraId="3715686B" w14:textId="77777777" w:rsidR="008509C1" w:rsidRPr="00FE0DAE" w:rsidRDefault="008509C1" w:rsidP="008509C1">
            <w:pPr>
              <w:jc w:val="center"/>
              <w:rPr>
                <w:rFonts w:eastAsia="Calibri" w:cstheme="minorHAnsi"/>
                <w:lang w:val="en-US"/>
              </w:rPr>
            </w:pPr>
            <w:r w:rsidRPr="00FE0DAE">
              <w:rPr>
                <w:rFonts w:eastAsia="Calibri" w:cstheme="minorHAnsi"/>
                <w:lang w:val="en-US"/>
              </w:rPr>
              <w:t>2017</w:t>
            </w:r>
          </w:p>
        </w:tc>
        <w:tc>
          <w:tcPr>
            <w:tcW w:w="1822" w:type="dxa"/>
            <w:vAlign w:val="center"/>
          </w:tcPr>
          <w:p w14:paraId="4B539F2C" w14:textId="77777777" w:rsidR="008509C1" w:rsidRPr="00FE0DAE" w:rsidRDefault="008509C1" w:rsidP="008509C1">
            <w:pPr>
              <w:jc w:val="center"/>
              <w:rPr>
                <w:rFonts w:eastAsia="Calibri" w:cstheme="minorHAnsi"/>
                <w:lang w:val="en-US"/>
              </w:rPr>
            </w:pPr>
            <w:r w:rsidRPr="00FE0DAE">
              <w:rPr>
                <w:rFonts w:eastAsia="Calibri" w:cstheme="minorHAnsi"/>
                <w:lang w:val="en-US"/>
              </w:rPr>
              <w:t>Beijing Institute of Microbiology and Epidemiology</w:t>
            </w:r>
          </w:p>
        </w:tc>
        <w:tc>
          <w:tcPr>
            <w:tcW w:w="2266" w:type="dxa"/>
            <w:vAlign w:val="center"/>
          </w:tcPr>
          <w:p w14:paraId="620E2DB4" w14:textId="77777777" w:rsidR="008509C1" w:rsidRPr="00FE0DAE" w:rsidRDefault="008509C1" w:rsidP="008509C1">
            <w:pPr>
              <w:jc w:val="center"/>
              <w:rPr>
                <w:rFonts w:eastAsia="Calibri" w:cstheme="minorHAnsi"/>
                <w:lang w:val="en-US"/>
              </w:rPr>
            </w:pPr>
            <w:r w:rsidRPr="00FE0DAE">
              <w:rPr>
                <w:rFonts w:eastAsia="Calibri" w:cstheme="minorHAnsi"/>
                <w:lang w:val="en-US"/>
              </w:rPr>
              <w:t>Beijing Institute of Microbiology and Epidemiology</w:t>
            </w:r>
          </w:p>
        </w:tc>
        <w:tc>
          <w:tcPr>
            <w:tcW w:w="2434" w:type="dxa"/>
            <w:vAlign w:val="center"/>
          </w:tcPr>
          <w:p w14:paraId="54FC409C" w14:textId="77777777" w:rsidR="008509C1" w:rsidRPr="00FE0DAE" w:rsidRDefault="008509C1" w:rsidP="008509C1">
            <w:pPr>
              <w:jc w:val="center"/>
              <w:rPr>
                <w:rFonts w:eastAsia="Calibri" w:cstheme="minorHAnsi"/>
                <w:lang w:val="en-US"/>
              </w:rPr>
            </w:pPr>
            <w:r w:rsidRPr="00FE0DAE">
              <w:rPr>
                <w:rFonts w:eastAsia="Calibri" w:cstheme="minorHAnsi"/>
                <w:lang w:val="en-US"/>
              </w:rPr>
              <w:t xml:space="preserve">Wu-Chun Cao; Tommy </w:t>
            </w:r>
            <w:proofErr w:type="spellStart"/>
            <w:r w:rsidRPr="00FE0DAE">
              <w:rPr>
                <w:rFonts w:eastAsia="Calibri" w:cstheme="minorHAnsi"/>
                <w:lang w:val="en-US"/>
              </w:rPr>
              <w:t>Tsan</w:t>
            </w:r>
            <w:proofErr w:type="spellEnd"/>
            <w:r w:rsidRPr="00FE0DAE">
              <w:rPr>
                <w:rFonts w:eastAsia="Calibri" w:cstheme="minorHAnsi"/>
                <w:lang w:val="en-US"/>
              </w:rPr>
              <w:t xml:space="preserve">-Yuk Lam; Na </w:t>
            </w:r>
            <w:proofErr w:type="spellStart"/>
            <w:r w:rsidRPr="00FE0DAE">
              <w:rPr>
                <w:rFonts w:eastAsia="Calibri" w:cstheme="minorHAnsi"/>
                <w:lang w:val="en-US"/>
              </w:rPr>
              <w:t>Jia</w:t>
            </w:r>
            <w:proofErr w:type="spellEnd"/>
            <w:r w:rsidRPr="00FE0DAE">
              <w:rPr>
                <w:rFonts w:eastAsia="Calibri" w:cstheme="minorHAnsi"/>
                <w:lang w:val="en-US"/>
              </w:rPr>
              <w:t xml:space="preserve">; </w:t>
            </w:r>
            <w:proofErr w:type="spellStart"/>
            <w:r w:rsidRPr="00FE0DAE">
              <w:rPr>
                <w:rFonts w:eastAsia="Calibri" w:cstheme="minorHAnsi"/>
                <w:lang w:val="en-US"/>
              </w:rPr>
              <w:t>Ya</w:t>
            </w:r>
            <w:proofErr w:type="spellEnd"/>
            <w:r w:rsidRPr="00FE0DAE">
              <w:rPr>
                <w:rFonts w:eastAsia="Calibri" w:cstheme="minorHAnsi"/>
                <w:lang w:val="en-US"/>
              </w:rPr>
              <w:t xml:space="preserve">-Wei Zhang; </w:t>
            </w:r>
            <w:proofErr w:type="spellStart"/>
            <w:r w:rsidRPr="00FE0DAE">
              <w:rPr>
                <w:rFonts w:eastAsia="Calibri" w:cstheme="minorHAnsi"/>
                <w:lang w:val="en-US"/>
              </w:rPr>
              <w:t>Jia</w:t>
            </w:r>
            <w:proofErr w:type="spellEnd"/>
            <w:r w:rsidRPr="00FE0DAE">
              <w:rPr>
                <w:rFonts w:eastAsia="Calibri" w:cstheme="minorHAnsi"/>
                <w:lang w:val="en-US"/>
              </w:rPr>
              <w:t xml:space="preserve">-Fu Jiang; </w:t>
            </w:r>
            <w:proofErr w:type="spellStart"/>
            <w:r w:rsidRPr="00FE0DAE">
              <w:rPr>
                <w:rFonts w:eastAsia="Calibri" w:cstheme="minorHAnsi"/>
                <w:lang w:val="en-US"/>
              </w:rPr>
              <w:t>Bao-Gui</w:t>
            </w:r>
            <w:proofErr w:type="spellEnd"/>
            <w:r w:rsidRPr="00FE0DAE">
              <w:rPr>
                <w:rFonts w:eastAsia="Calibri" w:cstheme="minorHAnsi"/>
                <w:lang w:val="en-US"/>
              </w:rPr>
              <w:t xml:space="preserve"> Jiang</w:t>
            </w:r>
          </w:p>
        </w:tc>
      </w:tr>
      <w:tr w:rsidR="008509C1" w:rsidRPr="00F23023" w14:paraId="77B3AEA0" w14:textId="77777777" w:rsidTr="00597EC1">
        <w:tc>
          <w:tcPr>
            <w:tcW w:w="1742" w:type="dxa"/>
            <w:vAlign w:val="center"/>
          </w:tcPr>
          <w:p w14:paraId="0E505876" w14:textId="77777777" w:rsidR="008509C1" w:rsidRPr="00FE0DAE" w:rsidRDefault="008509C1" w:rsidP="008509C1">
            <w:pPr>
              <w:jc w:val="center"/>
              <w:rPr>
                <w:rFonts w:eastAsia="Calibri" w:cstheme="minorHAnsi"/>
                <w:lang w:val="en-US"/>
              </w:rPr>
            </w:pPr>
            <w:r w:rsidRPr="00FE0DAE">
              <w:rPr>
                <w:rFonts w:eastAsia="Calibri" w:cstheme="minorHAnsi"/>
                <w:lang w:val="en-US"/>
              </w:rPr>
              <w:t>EPI_ISL_410542</w:t>
            </w:r>
          </w:p>
        </w:tc>
        <w:tc>
          <w:tcPr>
            <w:tcW w:w="2916" w:type="dxa"/>
            <w:vAlign w:val="center"/>
          </w:tcPr>
          <w:p w14:paraId="3B5E67FB" w14:textId="77777777" w:rsidR="008509C1" w:rsidRPr="00FE0DAE" w:rsidRDefault="008509C1" w:rsidP="008509C1">
            <w:pPr>
              <w:jc w:val="center"/>
              <w:rPr>
                <w:rFonts w:eastAsia="Calibri" w:cstheme="minorHAnsi"/>
                <w:lang w:val="en-US"/>
              </w:rPr>
            </w:pPr>
            <w:r w:rsidRPr="00FE0DAE">
              <w:rPr>
                <w:rFonts w:eastAsia="Calibri" w:cstheme="minorHAnsi"/>
                <w:lang w:val="en-US"/>
              </w:rPr>
              <w:t>hCoV-19 /pangolin/Guangxi/P2V/2017</w:t>
            </w:r>
          </w:p>
        </w:tc>
        <w:tc>
          <w:tcPr>
            <w:tcW w:w="1580" w:type="dxa"/>
            <w:vAlign w:val="center"/>
          </w:tcPr>
          <w:p w14:paraId="2FC7DC1B" w14:textId="77777777" w:rsidR="008509C1" w:rsidRPr="00FE0DAE" w:rsidRDefault="008509C1" w:rsidP="008509C1">
            <w:pPr>
              <w:jc w:val="center"/>
              <w:rPr>
                <w:rFonts w:eastAsia="Calibri" w:cstheme="minorHAnsi"/>
                <w:lang w:val="en-US"/>
              </w:rPr>
            </w:pPr>
            <w:r w:rsidRPr="00FE0DAE">
              <w:rPr>
                <w:rFonts w:eastAsia="Calibri" w:cstheme="minorHAnsi"/>
                <w:lang w:val="en-US"/>
              </w:rPr>
              <w:t>Asia / China / Guangxi</w:t>
            </w:r>
          </w:p>
        </w:tc>
        <w:tc>
          <w:tcPr>
            <w:tcW w:w="1372" w:type="dxa"/>
            <w:vAlign w:val="center"/>
          </w:tcPr>
          <w:p w14:paraId="2153BC12" w14:textId="77777777" w:rsidR="008509C1" w:rsidRPr="00FE0DAE" w:rsidRDefault="008509C1" w:rsidP="008509C1">
            <w:pPr>
              <w:jc w:val="center"/>
              <w:rPr>
                <w:rFonts w:eastAsia="Calibri" w:cstheme="minorHAnsi"/>
                <w:i/>
                <w:lang w:val="en-US"/>
              </w:rPr>
            </w:pPr>
            <w:proofErr w:type="spellStart"/>
            <w:r w:rsidRPr="00FE0DAE">
              <w:rPr>
                <w:rFonts w:eastAsia="Calibri" w:cstheme="minorHAnsi"/>
                <w:i/>
                <w:lang w:val="en-US"/>
              </w:rPr>
              <w:t>Manis</w:t>
            </w:r>
            <w:proofErr w:type="spellEnd"/>
            <w:r w:rsidRPr="00FE0DAE">
              <w:rPr>
                <w:rFonts w:eastAsia="Calibri" w:cstheme="minorHAnsi"/>
                <w:i/>
                <w:lang w:val="en-US"/>
              </w:rPr>
              <w:t xml:space="preserve"> </w:t>
            </w:r>
            <w:proofErr w:type="spellStart"/>
            <w:r w:rsidRPr="00FE0DAE">
              <w:rPr>
                <w:rFonts w:eastAsia="Calibri" w:cstheme="minorHAnsi"/>
                <w:i/>
                <w:lang w:val="en-US"/>
              </w:rPr>
              <w:t>javanica</w:t>
            </w:r>
            <w:proofErr w:type="spellEnd"/>
          </w:p>
        </w:tc>
        <w:tc>
          <w:tcPr>
            <w:tcW w:w="1321" w:type="dxa"/>
            <w:vAlign w:val="center"/>
          </w:tcPr>
          <w:p w14:paraId="2462C439" w14:textId="77777777" w:rsidR="008509C1" w:rsidRPr="00FE0DAE" w:rsidRDefault="008509C1" w:rsidP="008509C1">
            <w:pPr>
              <w:jc w:val="center"/>
              <w:rPr>
                <w:rFonts w:eastAsia="Calibri" w:cstheme="minorHAnsi"/>
                <w:lang w:val="en-US"/>
              </w:rPr>
            </w:pPr>
            <w:r w:rsidRPr="00FE0DAE">
              <w:rPr>
                <w:rFonts w:eastAsia="Calibri" w:cstheme="minorHAnsi"/>
                <w:lang w:val="en-US"/>
              </w:rPr>
              <w:t>2017</w:t>
            </w:r>
          </w:p>
        </w:tc>
        <w:tc>
          <w:tcPr>
            <w:tcW w:w="1822" w:type="dxa"/>
            <w:vAlign w:val="center"/>
          </w:tcPr>
          <w:p w14:paraId="7C0E95B2" w14:textId="77777777" w:rsidR="008509C1" w:rsidRPr="00FE0DAE" w:rsidRDefault="008509C1" w:rsidP="008509C1">
            <w:pPr>
              <w:jc w:val="center"/>
              <w:rPr>
                <w:rFonts w:eastAsia="Calibri" w:cstheme="minorHAnsi"/>
                <w:lang w:val="en-US"/>
              </w:rPr>
            </w:pPr>
            <w:r w:rsidRPr="00FE0DAE">
              <w:rPr>
                <w:rFonts w:eastAsia="Calibri" w:cstheme="minorHAnsi"/>
                <w:lang w:val="en-US"/>
              </w:rPr>
              <w:t>Beijing Institute of Microbiology and Epidemiology</w:t>
            </w:r>
          </w:p>
        </w:tc>
        <w:tc>
          <w:tcPr>
            <w:tcW w:w="2266" w:type="dxa"/>
            <w:vAlign w:val="center"/>
          </w:tcPr>
          <w:p w14:paraId="5691C972" w14:textId="77777777" w:rsidR="008509C1" w:rsidRPr="00FE0DAE" w:rsidRDefault="008509C1" w:rsidP="008509C1">
            <w:pPr>
              <w:jc w:val="center"/>
              <w:rPr>
                <w:rFonts w:eastAsia="Calibri" w:cstheme="minorHAnsi"/>
                <w:lang w:val="en-US"/>
              </w:rPr>
            </w:pPr>
            <w:r w:rsidRPr="00FE0DAE">
              <w:rPr>
                <w:rFonts w:eastAsia="Calibri" w:cstheme="minorHAnsi"/>
                <w:lang w:val="en-US"/>
              </w:rPr>
              <w:t>Beijing Institute of Microbiology and Epidemiology</w:t>
            </w:r>
          </w:p>
        </w:tc>
        <w:tc>
          <w:tcPr>
            <w:tcW w:w="2434" w:type="dxa"/>
            <w:vAlign w:val="center"/>
          </w:tcPr>
          <w:p w14:paraId="31E9F6F4" w14:textId="77777777" w:rsidR="008509C1" w:rsidRPr="00FE0DAE" w:rsidRDefault="008509C1" w:rsidP="008509C1">
            <w:pPr>
              <w:jc w:val="center"/>
              <w:rPr>
                <w:rFonts w:eastAsia="Calibri" w:cstheme="minorHAnsi"/>
                <w:lang w:val="en-US"/>
              </w:rPr>
            </w:pPr>
            <w:r w:rsidRPr="00FE0DAE">
              <w:rPr>
                <w:lang w:val="en-US"/>
              </w:rPr>
              <w:t xml:space="preserve">Wu-Chun Cao; Tommy </w:t>
            </w:r>
            <w:proofErr w:type="spellStart"/>
            <w:r w:rsidRPr="00FE0DAE">
              <w:rPr>
                <w:lang w:val="en-US"/>
              </w:rPr>
              <w:t>Tsan</w:t>
            </w:r>
            <w:proofErr w:type="spellEnd"/>
            <w:r w:rsidRPr="00FE0DAE">
              <w:rPr>
                <w:lang w:val="en-US"/>
              </w:rPr>
              <w:t xml:space="preserve">-Yuk Lam; Na </w:t>
            </w:r>
            <w:proofErr w:type="spellStart"/>
            <w:r w:rsidRPr="00FE0DAE">
              <w:rPr>
                <w:lang w:val="en-US"/>
              </w:rPr>
              <w:t>Jia</w:t>
            </w:r>
            <w:proofErr w:type="spellEnd"/>
            <w:r w:rsidRPr="00FE0DAE">
              <w:rPr>
                <w:lang w:val="en-US"/>
              </w:rPr>
              <w:t xml:space="preserve">; </w:t>
            </w:r>
            <w:proofErr w:type="spellStart"/>
            <w:r w:rsidRPr="00FE0DAE">
              <w:rPr>
                <w:lang w:val="en-US"/>
              </w:rPr>
              <w:t>Ya</w:t>
            </w:r>
            <w:proofErr w:type="spellEnd"/>
            <w:r w:rsidRPr="00FE0DAE">
              <w:rPr>
                <w:lang w:val="en-US"/>
              </w:rPr>
              <w:t xml:space="preserve">-Wei Zhang; </w:t>
            </w:r>
            <w:proofErr w:type="spellStart"/>
            <w:r w:rsidRPr="00FE0DAE">
              <w:rPr>
                <w:lang w:val="en-US"/>
              </w:rPr>
              <w:t>Jia</w:t>
            </w:r>
            <w:proofErr w:type="spellEnd"/>
            <w:r w:rsidRPr="00FE0DAE">
              <w:rPr>
                <w:lang w:val="en-US"/>
              </w:rPr>
              <w:t xml:space="preserve">-Fu Jiang; </w:t>
            </w:r>
            <w:proofErr w:type="spellStart"/>
            <w:r w:rsidRPr="00FE0DAE">
              <w:rPr>
                <w:lang w:val="en-US"/>
              </w:rPr>
              <w:t>Bao-Gui</w:t>
            </w:r>
            <w:proofErr w:type="spellEnd"/>
            <w:r w:rsidRPr="00FE0DAE">
              <w:rPr>
                <w:lang w:val="en-US"/>
              </w:rPr>
              <w:t xml:space="preserve"> Jiang</w:t>
            </w:r>
          </w:p>
        </w:tc>
      </w:tr>
      <w:tr w:rsidR="008509C1" w:rsidRPr="00F23023" w14:paraId="34525DA4" w14:textId="77777777" w:rsidTr="00597EC1">
        <w:tc>
          <w:tcPr>
            <w:tcW w:w="1742" w:type="dxa"/>
            <w:vAlign w:val="center"/>
          </w:tcPr>
          <w:p w14:paraId="433F34F9" w14:textId="77777777" w:rsidR="008509C1" w:rsidRPr="00FE0DAE" w:rsidRDefault="008509C1" w:rsidP="008509C1">
            <w:pPr>
              <w:jc w:val="center"/>
              <w:rPr>
                <w:rFonts w:eastAsia="Calibri" w:cstheme="minorHAnsi"/>
                <w:lang w:val="en-US"/>
              </w:rPr>
            </w:pPr>
            <w:r w:rsidRPr="00FE0DAE">
              <w:rPr>
                <w:rFonts w:eastAsia="Calibri" w:cstheme="minorHAnsi"/>
                <w:lang w:val="en-US"/>
              </w:rPr>
              <w:t>EPI_ISL_1699444</w:t>
            </w:r>
          </w:p>
        </w:tc>
        <w:tc>
          <w:tcPr>
            <w:tcW w:w="2916" w:type="dxa"/>
            <w:vAlign w:val="center"/>
          </w:tcPr>
          <w:p w14:paraId="6AE0103E" w14:textId="77777777" w:rsidR="008509C1" w:rsidRPr="00FE0DAE" w:rsidRDefault="003D641F" w:rsidP="008509C1">
            <w:pPr>
              <w:jc w:val="center"/>
              <w:rPr>
                <w:rFonts w:eastAsia="Calibri" w:cstheme="minorHAnsi"/>
                <w:lang w:val="en-US"/>
              </w:rPr>
            </w:pPr>
            <w:r w:rsidRPr="00FE0DAE">
              <w:rPr>
                <w:rFonts w:eastAsia="Calibri" w:cstheme="minorHAnsi"/>
                <w:lang w:val="en-US"/>
              </w:rPr>
              <w:t>hCoV-19 /bat/Yunnan/RsYN04/2020</w:t>
            </w:r>
          </w:p>
        </w:tc>
        <w:tc>
          <w:tcPr>
            <w:tcW w:w="1580" w:type="dxa"/>
            <w:vAlign w:val="center"/>
          </w:tcPr>
          <w:p w14:paraId="30DC07EC" w14:textId="77777777" w:rsidR="008509C1" w:rsidRPr="00FE0DAE" w:rsidRDefault="003D641F" w:rsidP="008509C1">
            <w:pPr>
              <w:jc w:val="center"/>
              <w:rPr>
                <w:rFonts w:eastAsia="Calibri" w:cstheme="minorHAnsi"/>
                <w:lang w:val="en-US"/>
              </w:rPr>
            </w:pPr>
            <w:r w:rsidRPr="00FE0DAE">
              <w:rPr>
                <w:rFonts w:eastAsia="Calibri" w:cstheme="minorHAnsi"/>
                <w:lang w:val="en-US"/>
              </w:rPr>
              <w:t xml:space="preserve">Asia / China / Yunnan / </w:t>
            </w:r>
            <w:proofErr w:type="spellStart"/>
            <w:r w:rsidRPr="00FE0DAE">
              <w:rPr>
                <w:rFonts w:eastAsia="Calibri" w:cstheme="minorHAnsi"/>
                <w:lang w:val="en-US"/>
              </w:rPr>
              <w:t>Xishuangbanna</w:t>
            </w:r>
            <w:proofErr w:type="spellEnd"/>
          </w:p>
        </w:tc>
        <w:tc>
          <w:tcPr>
            <w:tcW w:w="1372" w:type="dxa"/>
            <w:vAlign w:val="center"/>
          </w:tcPr>
          <w:p w14:paraId="0428A3B5" w14:textId="77777777" w:rsidR="008509C1" w:rsidRPr="00FE0DAE" w:rsidRDefault="008509C1" w:rsidP="008509C1">
            <w:pPr>
              <w:jc w:val="center"/>
              <w:rPr>
                <w:rFonts w:eastAsia="Calibri" w:cstheme="minorHAnsi"/>
                <w:i/>
                <w:lang w:val="en-US"/>
              </w:rPr>
            </w:pPr>
            <w:proofErr w:type="spellStart"/>
            <w:r w:rsidRPr="00FE0DAE">
              <w:rPr>
                <w:rFonts w:eastAsia="Calibri" w:cstheme="minorHAnsi"/>
                <w:i/>
                <w:lang w:val="en-US"/>
              </w:rPr>
              <w:t>Rhinolophus</w:t>
            </w:r>
            <w:proofErr w:type="spellEnd"/>
            <w:r w:rsidRPr="00FE0DAE">
              <w:rPr>
                <w:rFonts w:eastAsia="Calibri" w:cstheme="minorHAnsi"/>
                <w:i/>
                <w:lang w:val="en-US"/>
              </w:rPr>
              <w:t xml:space="preserve"> </w:t>
            </w:r>
            <w:proofErr w:type="spellStart"/>
            <w:r w:rsidRPr="00FE0DAE">
              <w:rPr>
                <w:rFonts w:eastAsia="Calibri" w:cstheme="minorHAnsi"/>
                <w:i/>
                <w:lang w:val="en-US"/>
              </w:rPr>
              <w:t>stheno</w:t>
            </w:r>
            <w:proofErr w:type="spellEnd"/>
          </w:p>
        </w:tc>
        <w:tc>
          <w:tcPr>
            <w:tcW w:w="1321" w:type="dxa"/>
            <w:vAlign w:val="center"/>
          </w:tcPr>
          <w:p w14:paraId="261D085C" w14:textId="77777777" w:rsidR="008509C1" w:rsidRPr="00FE0DAE" w:rsidRDefault="003D641F" w:rsidP="008509C1">
            <w:pPr>
              <w:jc w:val="center"/>
              <w:rPr>
                <w:rFonts w:eastAsia="Calibri" w:cstheme="minorHAnsi"/>
                <w:lang w:val="en-US"/>
              </w:rPr>
            </w:pPr>
            <w:r w:rsidRPr="00FE0DAE">
              <w:rPr>
                <w:rFonts w:eastAsia="Calibri" w:cstheme="minorHAnsi"/>
                <w:lang w:val="en-US"/>
              </w:rPr>
              <w:t>2020-04-18</w:t>
            </w:r>
          </w:p>
        </w:tc>
        <w:tc>
          <w:tcPr>
            <w:tcW w:w="1822" w:type="dxa"/>
            <w:vAlign w:val="center"/>
          </w:tcPr>
          <w:p w14:paraId="42D66E57" w14:textId="77777777" w:rsidR="008509C1" w:rsidRPr="00FE0DAE" w:rsidRDefault="003D641F" w:rsidP="008509C1">
            <w:pPr>
              <w:jc w:val="center"/>
              <w:rPr>
                <w:rFonts w:eastAsia="Calibri" w:cstheme="minorHAnsi"/>
                <w:lang w:val="en-US"/>
              </w:rPr>
            </w:pPr>
            <w:r w:rsidRPr="00FE0DAE">
              <w:rPr>
                <w:rFonts w:eastAsia="Calibri" w:cstheme="minorHAnsi"/>
                <w:lang w:val="en-US"/>
              </w:rPr>
              <w:t>Shandong First Medical University &amp; Shandong Academy of Medical Sciences</w:t>
            </w:r>
          </w:p>
        </w:tc>
        <w:tc>
          <w:tcPr>
            <w:tcW w:w="2266" w:type="dxa"/>
            <w:vAlign w:val="center"/>
          </w:tcPr>
          <w:p w14:paraId="3753CCEF" w14:textId="77777777" w:rsidR="008509C1" w:rsidRPr="00FE0DAE" w:rsidRDefault="003D641F" w:rsidP="008509C1">
            <w:pPr>
              <w:jc w:val="center"/>
              <w:rPr>
                <w:rFonts w:eastAsia="Calibri" w:cstheme="minorHAnsi"/>
                <w:lang w:val="en-US"/>
              </w:rPr>
            </w:pPr>
            <w:r w:rsidRPr="00FE0DAE">
              <w:rPr>
                <w:rFonts w:eastAsia="Calibri" w:cstheme="minorHAnsi"/>
                <w:lang w:val="en-US"/>
              </w:rPr>
              <w:t>Shandong First Medical University &amp; Shandong Academy of Medical Sciences</w:t>
            </w:r>
          </w:p>
        </w:tc>
        <w:tc>
          <w:tcPr>
            <w:tcW w:w="2434" w:type="dxa"/>
            <w:vAlign w:val="center"/>
          </w:tcPr>
          <w:p w14:paraId="24E9B1AF" w14:textId="77777777" w:rsidR="008509C1" w:rsidRPr="00FE0DAE" w:rsidRDefault="003D641F" w:rsidP="008509C1">
            <w:pPr>
              <w:jc w:val="center"/>
              <w:rPr>
                <w:rFonts w:eastAsia="Calibri" w:cstheme="minorHAnsi"/>
                <w:lang w:val="en-US"/>
              </w:rPr>
            </w:pPr>
            <w:proofErr w:type="spellStart"/>
            <w:r w:rsidRPr="00FE0DAE">
              <w:rPr>
                <w:rFonts w:eastAsia="Calibri" w:cstheme="minorHAnsi"/>
                <w:lang w:val="en-US"/>
              </w:rPr>
              <w:t>Weifeng</w:t>
            </w:r>
            <w:proofErr w:type="spellEnd"/>
            <w:r w:rsidRPr="00FE0DAE">
              <w:rPr>
                <w:rFonts w:eastAsia="Calibri" w:cstheme="minorHAnsi"/>
                <w:lang w:val="en-US"/>
              </w:rPr>
              <w:t xml:space="preserve"> Shi, Edward C. Holmes, Alice C. Hughes, Hong Zhou, </w:t>
            </w:r>
            <w:proofErr w:type="spellStart"/>
            <w:r w:rsidRPr="00FE0DAE">
              <w:rPr>
                <w:rFonts w:eastAsia="Calibri" w:cstheme="minorHAnsi"/>
                <w:lang w:val="en-US"/>
              </w:rPr>
              <w:t>Jingkai</w:t>
            </w:r>
            <w:proofErr w:type="spellEnd"/>
            <w:r w:rsidRPr="00FE0DAE">
              <w:rPr>
                <w:rFonts w:eastAsia="Calibri" w:cstheme="minorHAnsi"/>
                <w:lang w:val="en-US"/>
              </w:rPr>
              <w:t xml:space="preserve"> Ji, Xing Chen, </w:t>
            </w:r>
            <w:proofErr w:type="spellStart"/>
            <w:r w:rsidRPr="00FE0DAE">
              <w:rPr>
                <w:rFonts w:eastAsia="Calibri" w:cstheme="minorHAnsi"/>
                <w:lang w:val="en-US"/>
              </w:rPr>
              <w:t>Yuhai</w:t>
            </w:r>
            <w:proofErr w:type="spellEnd"/>
            <w:r w:rsidRPr="00FE0DAE">
              <w:rPr>
                <w:rFonts w:eastAsia="Calibri" w:cstheme="minorHAnsi"/>
                <w:lang w:val="en-US"/>
              </w:rPr>
              <w:t xml:space="preserve"> Bi, Juan Li, Tao Hu, </w:t>
            </w:r>
            <w:proofErr w:type="spellStart"/>
            <w:r w:rsidRPr="00FE0DAE">
              <w:rPr>
                <w:rFonts w:eastAsia="Calibri" w:cstheme="minorHAnsi"/>
                <w:lang w:val="en-US"/>
              </w:rPr>
              <w:t>Yanhua</w:t>
            </w:r>
            <w:proofErr w:type="spellEnd"/>
            <w:r w:rsidRPr="00FE0DAE">
              <w:rPr>
                <w:rFonts w:eastAsia="Calibri" w:cstheme="minorHAnsi"/>
                <w:lang w:val="en-US"/>
              </w:rPr>
              <w:t xml:space="preserve"> Chen</w:t>
            </w:r>
          </w:p>
        </w:tc>
      </w:tr>
      <w:tr w:rsidR="008509C1" w:rsidRPr="00F23023" w14:paraId="02E2AAB8" w14:textId="77777777" w:rsidTr="00597EC1">
        <w:tc>
          <w:tcPr>
            <w:tcW w:w="1742" w:type="dxa"/>
            <w:vAlign w:val="center"/>
          </w:tcPr>
          <w:p w14:paraId="56DF38F7" w14:textId="77777777" w:rsidR="008509C1" w:rsidRPr="00FE0DAE" w:rsidRDefault="008509C1" w:rsidP="008509C1">
            <w:pPr>
              <w:jc w:val="center"/>
              <w:rPr>
                <w:rFonts w:eastAsia="Calibri" w:cstheme="minorHAnsi"/>
                <w:lang w:val="en-US"/>
              </w:rPr>
            </w:pPr>
            <w:r w:rsidRPr="00FE0DAE">
              <w:rPr>
                <w:rFonts w:eastAsia="Calibri" w:cstheme="minorHAnsi"/>
                <w:lang w:val="en-US"/>
              </w:rPr>
              <w:lastRenderedPageBreak/>
              <w:t>EPI_ISL_1699448</w:t>
            </w:r>
          </w:p>
        </w:tc>
        <w:tc>
          <w:tcPr>
            <w:tcW w:w="2916" w:type="dxa"/>
            <w:vAlign w:val="center"/>
          </w:tcPr>
          <w:p w14:paraId="4C993425" w14:textId="77777777" w:rsidR="008509C1" w:rsidRPr="00FE0DAE" w:rsidRDefault="003D641F" w:rsidP="008509C1">
            <w:pPr>
              <w:jc w:val="center"/>
              <w:rPr>
                <w:rFonts w:eastAsia="Calibri" w:cstheme="minorHAnsi"/>
                <w:lang w:val="en-US"/>
              </w:rPr>
            </w:pPr>
            <w:r w:rsidRPr="00FE0DAE">
              <w:rPr>
                <w:rFonts w:eastAsia="Calibri" w:cstheme="minorHAnsi"/>
                <w:lang w:val="en-US"/>
              </w:rPr>
              <w:t>hCoV-19 /bat/Yunnan/RmYN08/2020</w:t>
            </w:r>
          </w:p>
        </w:tc>
        <w:tc>
          <w:tcPr>
            <w:tcW w:w="1580" w:type="dxa"/>
            <w:vAlign w:val="center"/>
          </w:tcPr>
          <w:p w14:paraId="2C72562B" w14:textId="77777777" w:rsidR="008509C1" w:rsidRPr="00FE0DAE" w:rsidRDefault="003D641F" w:rsidP="008509C1">
            <w:pPr>
              <w:jc w:val="center"/>
              <w:rPr>
                <w:rFonts w:eastAsia="Calibri" w:cstheme="minorHAnsi"/>
                <w:lang w:val="en-US"/>
              </w:rPr>
            </w:pPr>
            <w:r w:rsidRPr="00FE0DAE">
              <w:rPr>
                <w:rFonts w:eastAsia="Calibri" w:cstheme="minorHAnsi"/>
                <w:lang w:val="en-US"/>
              </w:rPr>
              <w:t xml:space="preserve">Asia / China / Yunnan / </w:t>
            </w:r>
            <w:proofErr w:type="spellStart"/>
            <w:r w:rsidRPr="00FE0DAE">
              <w:rPr>
                <w:rFonts w:eastAsia="Calibri" w:cstheme="minorHAnsi"/>
                <w:lang w:val="en-US"/>
              </w:rPr>
              <w:t>Xishuangbanna</w:t>
            </w:r>
            <w:proofErr w:type="spellEnd"/>
          </w:p>
        </w:tc>
        <w:tc>
          <w:tcPr>
            <w:tcW w:w="1372" w:type="dxa"/>
            <w:vAlign w:val="center"/>
          </w:tcPr>
          <w:p w14:paraId="39608A96" w14:textId="77777777" w:rsidR="008509C1" w:rsidRPr="00FE0DAE" w:rsidRDefault="008509C1" w:rsidP="008509C1">
            <w:pPr>
              <w:jc w:val="center"/>
              <w:rPr>
                <w:rFonts w:eastAsia="Calibri" w:cstheme="minorHAnsi"/>
                <w:i/>
                <w:lang w:val="en-US"/>
              </w:rPr>
            </w:pPr>
            <w:proofErr w:type="spellStart"/>
            <w:r w:rsidRPr="00FE0DAE">
              <w:rPr>
                <w:rFonts w:eastAsia="Calibri" w:cstheme="minorHAnsi"/>
                <w:i/>
                <w:lang w:val="en-US"/>
              </w:rPr>
              <w:t>Rhinolophus</w:t>
            </w:r>
            <w:proofErr w:type="spellEnd"/>
            <w:r w:rsidRPr="00FE0DAE">
              <w:rPr>
                <w:rFonts w:eastAsia="Calibri" w:cstheme="minorHAnsi"/>
                <w:i/>
                <w:lang w:val="en-US"/>
              </w:rPr>
              <w:t xml:space="preserve"> </w:t>
            </w:r>
            <w:proofErr w:type="spellStart"/>
            <w:r w:rsidRPr="00FE0DAE">
              <w:rPr>
                <w:rFonts w:eastAsia="Calibri" w:cstheme="minorHAnsi"/>
                <w:i/>
                <w:lang w:val="en-US"/>
              </w:rPr>
              <w:t>malayanus</w:t>
            </w:r>
            <w:proofErr w:type="spellEnd"/>
          </w:p>
        </w:tc>
        <w:tc>
          <w:tcPr>
            <w:tcW w:w="1321" w:type="dxa"/>
            <w:vAlign w:val="center"/>
          </w:tcPr>
          <w:p w14:paraId="47B16399" w14:textId="77777777" w:rsidR="008509C1" w:rsidRPr="00FE0DAE" w:rsidRDefault="003D641F" w:rsidP="008509C1">
            <w:pPr>
              <w:jc w:val="center"/>
              <w:rPr>
                <w:rFonts w:eastAsia="Calibri" w:cstheme="minorHAnsi"/>
                <w:lang w:val="en-US"/>
              </w:rPr>
            </w:pPr>
            <w:r w:rsidRPr="00FE0DAE">
              <w:rPr>
                <w:rFonts w:eastAsia="Calibri" w:cstheme="minorHAnsi"/>
                <w:lang w:val="en-US"/>
              </w:rPr>
              <w:t>2020-07-14</w:t>
            </w:r>
          </w:p>
        </w:tc>
        <w:tc>
          <w:tcPr>
            <w:tcW w:w="1822" w:type="dxa"/>
            <w:vAlign w:val="center"/>
          </w:tcPr>
          <w:p w14:paraId="7B46CCE1" w14:textId="77777777" w:rsidR="008509C1" w:rsidRPr="00FE0DAE" w:rsidRDefault="003D641F" w:rsidP="008509C1">
            <w:pPr>
              <w:jc w:val="center"/>
              <w:rPr>
                <w:rFonts w:eastAsia="Calibri" w:cstheme="minorHAnsi"/>
                <w:lang w:val="en-US"/>
              </w:rPr>
            </w:pPr>
            <w:r w:rsidRPr="00FE0DAE">
              <w:rPr>
                <w:rFonts w:eastAsia="Calibri" w:cstheme="minorHAnsi"/>
                <w:lang w:val="en-US"/>
              </w:rPr>
              <w:t>Shandong First Medical University &amp; Shandong Academy of Medical Sciences</w:t>
            </w:r>
          </w:p>
        </w:tc>
        <w:tc>
          <w:tcPr>
            <w:tcW w:w="2266" w:type="dxa"/>
            <w:vAlign w:val="center"/>
          </w:tcPr>
          <w:p w14:paraId="662ECDF2" w14:textId="77777777" w:rsidR="008509C1" w:rsidRPr="00FE0DAE" w:rsidRDefault="003D641F" w:rsidP="008509C1">
            <w:pPr>
              <w:jc w:val="center"/>
              <w:rPr>
                <w:rFonts w:eastAsia="Calibri" w:cstheme="minorHAnsi"/>
                <w:lang w:val="en-US"/>
              </w:rPr>
            </w:pPr>
            <w:r w:rsidRPr="00FE0DAE">
              <w:rPr>
                <w:rFonts w:eastAsia="Calibri" w:cstheme="minorHAnsi"/>
                <w:lang w:val="en-US"/>
              </w:rPr>
              <w:t>Shandong First Medical University &amp; Shandong Academy of Medical Sciences</w:t>
            </w:r>
          </w:p>
        </w:tc>
        <w:tc>
          <w:tcPr>
            <w:tcW w:w="2434" w:type="dxa"/>
            <w:vAlign w:val="center"/>
          </w:tcPr>
          <w:p w14:paraId="2C9FA0A5" w14:textId="77777777" w:rsidR="008509C1" w:rsidRPr="00FE0DAE" w:rsidRDefault="003D641F" w:rsidP="008509C1">
            <w:pPr>
              <w:jc w:val="center"/>
              <w:rPr>
                <w:rFonts w:eastAsia="Calibri" w:cstheme="minorHAnsi"/>
                <w:lang w:val="en-US"/>
              </w:rPr>
            </w:pPr>
            <w:proofErr w:type="spellStart"/>
            <w:r w:rsidRPr="00FE0DAE">
              <w:rPr>
                <w:rFonts w:eastAsia="Calibri" w:cstheme="minorHAnsi"/>
                <w:lang w:val="en-US"/>
              </w:rPr>
              <w:t>Weifeng</w:t>
            </w:r>
            <w:proofErr w:type="spellEnd"/>
            <w:r w:rsidRPr="00FE0DAE">
              <w:rPr>
                <w:rFonts w:eastAsia="Calibri" w:cstheme="minorHAnsi"/>
                <w:lang w:val="en-US"/>
              </w:rPr>
              <w:t xml:space="preserve"> Shi, Edward C. Holmes, Alice C. Hughes, Hong Zhou, </w:t>
            </w:r>
            <w:proofErr w:type="spellStart"/>
            <w:r w:rsidRPr="00FE0DAE">
              <w:rPr>
                <w:rFonts w:eastAsia="Calibri" w:cstheme="minorHAnsi"/>
                <w:lang w:val="en-US"/>
              </w:rPr>
              <w:t>Jingkai</w:t>
            </w:r>
            <w:proofErr w:type="spellEnd"/>
            <w:r w:rsidRPr="00FE0DAE">
              <w:rPr>
                <w:rFonts w:eastAsia="Calibri" w:cstheme="minorHAnsi"/>
                <w:lang w:val="en-US"/>
              </w:rPr>
              <w:t xml:space="preserve"> Ji, Xing Chen, </w:t>
            </w:r>
            <w:proofErr w:type="spellStart"/>
            <w:r w:rsidRPr="00FE0DAE">
              <w:rPr>
                <w:rFonts w:eastAsia="Calibri" w:cstheme="minorHAnsi"/>
                <w:lang w:val="en-US"/>
              </w:rPr>
              <w:t>Yuhai</w:t>
            </w:r>
            <w:proofErr w:type="spellEnd"/>
            <w:r w:rsidRPr="00FE0DAE">
              <w:rPr>
                <w:rFonts w:eastAsia="Calibri" w:cstheme="minorHAnsi"/>
                <w:lang w:val="en-US"/>
              </w:rPr>
              <w:t xml:space="preserve"> Bi, Juan Li, Tao Hu, </w:t>
            </w:r>
            <w:proofErr w:type="spellStart"/>
            <w:r w:rsidRPr="00FE0DAE">
              <w:rPr>
                <w:rFonts w:eastAsia="Calibri" w:cstheme="minorHAnsi"/>
                <w:lang w:val="en-US"/>
              </w:rPr>
              <w:t>Yanhua</w:t>
            </w:r>
            <w:proofErr w:type="spellEnd"/>
            <w:r w:rsidRPr="00FE0DAE">
              <w:rPr>
                <w:rFonts w:eastAsia="Calibri" w:cstheme="minorHAnsi"/>
                <w:lang w:val="en-US"/>
              </w:rPr>
              <w:t xml:space="preserve"> Chen</w:t>
            </w:r>
          </w:p>
        </w:tc>
      </w:tr>
      <w:tr w:rsidR="008509C1" w:rsidRPr="00F23023" w14:paraId="76C67E97" w14:textId="77777777" w:rsidTr="00597EC1">
        <w:tc>
          <w:tcPr>
            <w:tcW w:w="1742" w:type="dxa"/>
            <w:vAlign w:val="center"/>
          </w:tcPr>
          <w:p w14:paraId="4CBC00FA" w14:textId="77777777" w:rsidR="008509C1" w:rsidRPr="00FE0DAE" w:rsidRDefault="008509C1" w:rsidP="008509C1">
            <w:pPr>
              <w:jc w:val="center"/>
              <w:rPr>
                <w:rFonts w:eastAsia="Calibri" w:cstheme="minorHAnsi"/>
                <w:lang w:val="en-US"/>
              </w:rPr>
            </w:pPr>
            <w:r w:rsidRPr="00FE0DAE">
              <w:rPr>
                <w:rFonts w:eastAsia="Calibri" w:cstheme="minorHAnsi"/>
                <w:lang w:val="en-US"/>
              </w:rPr>
              <w:t>EPI_ISL_1699445</w:t>
            </w:r>
          </w:p>
        </w:tc>
        <w:tc>
          <w:tcPr>
            <w:tcW w:w="2916" w:type="dxa"/>
            <w:vAlign w:val="center"/>
          </w:tcPr>
          <w:p w14:paraId="637E5023" w14:textId="77777777" w:rsidR="008509C1" w:rsidRPr="00FE0DAE" w:rsidRDefault="003D641F" w:rsidP="008509C1">
            <w:pPr>
              <w:jc w:val="center"/>
              <w:rPr>
                <w:rFonts w:eastAsia="Calibri" w:cstheme="minorHAnsi"/>
                <w:lang w:val="en-US"/>
              </w:rPr>
            </w:pPr>
            <w:r w:rsidRPr="00FE0DAE">
              <w:rPr>
                <w:rFonts w:eastAsia="Calibri" w:cstheme="minorHAnsi"/>
                <w:lang w:val="en-US"/>
              </w:rPr>
              <w:t>hCoV-19 /bat/Yunnan/RmYN05/2020</w:t>
            </w:r>
          </w:p>
        </w:tc>
        <w:tc>
          <w:tcPr>
            <w:tcW w:w="1580" w:type="dxa"/>
            <w:vAlign w:val="center"/>
          </w:tcPr>
          <w:p w14:paraId="7FD52CF9" w14:textId="77777777" w:rsidR="008509C1" w:rsidRPr="00FE0DAE" w:rsidRDefault="003D641F" w:rsidP="008509C1">
            <w:pPr>
              <w:jc w:val="center"/>
              <w:rPr>
                <w:rFonts w:eastAsia="Calibri" w:cstheme="minorHAnsi"/>
                <w:lang w:val="en-US"/>
              </w:rPr>
            </w:pPr>
            <w:r w:rsidRPr="00FE0DAE">
              <w:rPr>
                <w:rFonts w:eastAsia="Calibri" w:cstheme="minorHAnsi"/>
                <w:lang w:val="en-US"/>
              </w:rPr>
              <w:t xml:space="preserve">Asia / China / Yunnan / </w:t>
            </w:r>
            <w:proofErr w:type="spellStart"/>
            <w:r w:rsidRPr="00FE0DAE">
              <w:rPr>
                <w:rFonts w:eastAsia="Calibri" w:cstheme="minorHAnsi"/>
                <w:lang w:val="en-US"/>
              </w:rPr>
              <w:t>Xishuangbanna</w:t>
            </w:r>
            <w:proofErr w:type="spellEnd"/>
          </w:p>
        </w:tc>
        <w:tc>
          <w:tcPr>
            <w:tcW w:w="1372" w:type="dxa"/>
            <w:vAlign w:val="center"/>
          </w:tcPr>
          <w:p w14:paraId="302B39A1" w14:textId="77777777" w:rsidR="008509C1" w:rsidRPr="00FE0DAE" w:rsidRDefault="008509C1" w:rsidP="008509C1">
            <w:pPr>
              <w:jc w:val="center"/>
              <w:rPr>
                <w:rFonts w:eastAsia="Calibri" w:cstheme="minorHAnsi"/>
                <w:i/>
                <w:lang w:val="en-US"/>
              </w:rPr>
            </w:pPr>
            <w:proofErr w:type="spellStart"/>
            <w:r w:rsidRPr="00FE0DAE">
              <w:rPr>
                <w:rFonts w:eastAsia="Calibri" w:cstheme="minorHAnsi"/>
                <w:i/>
                <w:lang w:val="en-US"/>
              </w:rPr>
              <w:t>Rhinolophus</w:t>
            </w:r>
            <w:proofErr w:type="spellEnd"/>
            <w:r w:rsidRPr="00FE0DAE">
              <w:rPr>
                <w:rFonts w:eastAsia="Calibri" w:cstheme="minorHAnsi"/>
                <w:i/>
                <w:lang w:val="en-US"/>
              </w:rPr>
              <w:t xml:space="preserve"> </w:t>
            </w:r>
            <w:proofErr w:type="spellStart"/>
            <w:r w:rsidRPr="00FE0DAE">
              <w:rPr>
                <w:rFonts w:eastAsia="Calibri" w:cstheme="minorHAnsi"/>
                <w:i/>
                <w:lang w:val="en-US"/>
              </w:rPr>
              <w:t>malayanus</w:t>
            </w:r>
            <w:proofErr w:type="spellEnd"/>
          </w:p>
        </w:tc>
        <w:tc>
          <w:tcPr>
            <w:tcW w:w="1321" w:type="dxa"/>
            <w:vAlign w:val="center"/>
          </w:tcPr>
          <w:p w14:paraId="054EA1FE" w14:textId="77777777" w:rsidR="008509C1" w:rsidRPr="00FE0DAE" w:rsidRDefault="003D641F" w:rsidP="008509C1">
            <w:pPr>
              <w:jc w:val="center"/>
              <w:rPr>
                <w:rFonts w:eastAsia="Calibri" w:cstheme="minorHAnsi"/>
                <w:lang w:val="en-US"/>
              </w:rPr>
            </w:pPr>
            <w:r w:rsidRPr="00FE0DAE">
              <w:rPr>
                <w:rFonts w:eastAsia="Calibri" w:cstheme="minorHAnsi"/>
                <w:lang w:val="en-US"/>
              </w:rPr>
              <w:t>2020-05-25</w:t>
            </w:r>
          </w:p>
        </w:tc>
        <w:tc>
          <w:tcPr>
            <w:tcW w:w="1822" w:type="dxa"/>
            <w:vAlign w:val="center"/>
          </w:tcPr>
          <w:p w14:paraId="34A95235" w14:textId="77777777" w:rsidR="008509C1" w:rsidRPr="00FE0DAE" w:rsidRDefault="003D641F" w:rsidP="008509C1">
            <w:pPr>
              <w:jc w:val="center"/>
              <w:rPr>
                <w:rFonts w:eastAsia="Calibri" w:cstheme="minorHAnsi"/>
                <w:lang w:val="en-US"/>
              </w:rPr>
            </w:pPr>
            <w:r w:rsidRPr="00FE0DAE">
              <w:rPr>
                <w:rFonts w:eastAsia="Calibri" w:cstheme="minorHAnsi"/>
                <w:lang w:val="en-US"/>
              </w:rPr>
              <w:t>Shandong First Medical University &amp; Shandong Academy of Medical Sciences</w:t>
            </w:r>
          </w:p>
        </w:tc>
        <w:tc>
          <w:tcPr>
            <w:tcW w:w="2266" w:type="dxa"/>
            <w:vAlign w:val="center"/>
          </w:tcPr>
          <w:p w14:paraId="5EC3994A" w14:textId="77777777" w:rsidR="008509C1" w:rsidRPr="00FE0DAE" w:rsidRDefault="003D641F" w:rsidP="008509C1">
            <w:pPr>
              <w:jc w:val="center"/>
              <w:rPr>
                <w:rFonts w:eastAsia="Calibri" w:cstheme="minorHAnsi"/>
                <w:lang w:val="en-US"/>
              </w:rPr>
            </w:pPr>
            <w:r w:rsidRPr="00FE0DAE">
              <w:rPr>
                <w:rFonts w:eastAsia="Calibri" w:cstheme="minorHAnsi"/>
                <w:lang w:val="en-US"/>
              </w:rPr>
              <w:t>Shandong First Medical University &amp; Shandong Academy of Medical Sciences</w:t>
            </w:r>
          </w:p>
        </w:tc>
        <w:tc>
          <w:tcPr>
            <w:tcW w:w="2434" w:type="dxa"/>
            <w:vAlign w:val="center"/>
          </w:tcPr>
          <w:p w14:paraId="10DC8427" w14:textId="77777777" w:rsidR="008509C1" w:rsidRPr="00FE0DAE" w:rsidRDefault="003D641F" w:rsidP="008509C1">
            <w:pPr>
              <w:jc w:val="center"/>
              <w:rPr>
                <w:rFonts w:eastAsia="Calibri" w:cstheme="minorHAnsi"/>
                <w:lang w:val="en-US"/>
              </w:rPr>
            </w:pPr>
            <w:proofErr w:type="spellStart"/>
            <w:r w:rsidRPr="00FE0DAE">
              <w:rPr>
                <w:rFonts w:eastAsia="Calibri" w:cstheme="minorHAnsi"/>
                <w:lang w:val="en-US"/>
              </w:rPr>
              <w:t>Weifeng</w:t>
            </w:r>
            <w:proofErr w:type="spellEnd"/>
            <w:r w:rsidRPr="00FE0DAE">
              <w:rPr>
                <w:rFonts w:eastAsia="Calibri" w:cstheme="minorHAnsi"/>
                <w:lang w:val="en-US"/>
              </w:rPr>
              <w:t xml:space="preserve"> Shi, Edward C. Holmes, Alice C. Hughes, Hong Zhou, </w:t>
            </w:r>
            <w:proofErr w:type="spellStart"/>
            <w:r w:rsidRPr="00FE0DAE">
              <w:rPr>
                <w:rFonts w:eastAsia="Calibri" w:cstheme="minorHAnsi"/>
                <w:lang w:val="en-US"/>
              </w:rPr>
              <w:t>Jingkai</w:t>
            </w:r>
            <w:proofErr w:type="spellEnd"/>
            <w:r w:rsidRPr="00FE0DAE">
              <w:rPr>
                <w:rFonts w:eastAsia="Calibri" w:cstheme="minorHAnsi"/>
                <w:lang w:val="en-US"/>
              </w:rPr>
              <w:t xml:space="preserve"> Ji, Xing Chen, </w:t>
            </w:r>
            <w:proofErr w:type="spellStart"/>
            <w:r w:rsidRPr="00FE0DAE">
              <w:rPr>
                <w:rFonts w:eastAsia="Calibri" w:cstheme="minorHAnsi"/>
                <w:lang w:val="en-US"/>
              </w:rPr>
              <w:t>Yuhai</w:t>
            </w:r>
            <w:proofErr w:type="spellEnd"/>
            <w:r w:rsidRPr="00FE0DAE">
              <w:rPr>
                <w:rFonts w:eastAsia="Calibri" w:cstheme="minorHAnsi"/>
                <w:lang w:val="en-US"/>
              </w:rPr>
              <w:t xml:space="preserve"> Bi, Juan Li, Tao Hu, </w:t>
            </w:r>
            <w:proofErr w:type="spellStart"/>
            <w:r w:rsidRPr="00FE0DAE">
              <w:rPr>
                <w:rFonts w:eastAsia="Calibri" w:cstheme="minorHAnsi"/>
                <w:lang w:val="en-US"/>
              </w:rPr>
              <w:t>Yanhua</w:t>
            </w:r>
            <w:proofErr w:type="spellEnd"/>
            <w:r w:rsidRPr="00FE0DAE">
              <w:rPr>
                <w:rFonts w:eastAsia="Calibri" w:cstheme="minorHAnsi"/>
                <w:lang w:val="en-US"/>
              </w:rPr>
              <w:t xml:space="preserve"> Chen</w:t>
            </w:r>
          </w:p>
        </w:tc>
      </w:tr>
      <w:tr w:rsidR="008509C1" w:rsidRPr="00F23023" w14:paraId="0E47491C" w14:textId="77777777" w:rsidTr="00597EC1">
        <w:tc>
          <w:tcPr>
            <w:tcW w:w="1742" w:type="dxa"/>
            <w:vAlign w:val="center"/>
          </w:tcPr>
          <w:p w14:paraId="37F3706D" w14:textId="77777777" w:rsidR="008509C1" w:rsidRPr="00FE0DAE" w:rsidRDefault="008509C1" w:rsidP="008509C1">
            <w:pPr>
              <w:jc w:val="center"/>
              <w:rPr>
                <w:rFonts w:eastAsia="Calibri" w:cstheme="minorHAnsi"/>
                <w:lang w:val="en-US"/>
              </w:rPr>
            </w:pPr>
            <w:r w:rsidRPr="00FE0DAE">
              <w:rPr>
                <w:rFonts w:eastAsia="Calibri" w:cstheme="minorHAnsi"/>
                <w:lang w:val="en-US"/>
              </w:rPr>
              <w:t>EPI_ISL_1699447</w:t>
            </w:r>
          </w:p>
        </w:tc>
        <w:tc>
          <w:tcPr>
            <w:tcW w:w="2916" w:type="dxa"/>
            <w:vAlign w:val="center"/>
          </w:tcPr>
          <w:p w14:paraId="112CCBF5" w14:textId="77777777" w:rsidR="008509C1" w:rsidRPr="00FE0DAE" w:rsidRDefault="003D641F" w:rsidP="008509C1">
            <w:pPr>
              <w:jc w:val="center"/>
              <w:rPr>
                <w:rFonts w:eastAsia="Calibri" w:cstheme="minorHAnsi"/>
                <w:lang w:val="en-US"/>
              </w:rPr>
            </w:pPr>
            <w:r w:rsidRPr="00FE0DAE">
              <w:rPr>
                <w:rFonts w:eastAsia="Calibri" w:cstheme="minorHAnsi"/>
                <w:lang w:val="en-US"/>
              </w:rPr>
              <w:t>hCoV-19 /bat/Yunnan/RmYN07/2020</w:t>
            </w:r>
          </w:p>
        </w:tc>
        <w:tc>
          <w:tcPr>
            <w:tcW w:w="1580" w:type="dxa"/>
            <w:vAlign w:val="center"/>
          </w:tcPr>
          <w:p w14:paraId="7E993EFB" w14:textId="77777777" w:rsidR="008509C1" w:rsidRPr="00FE0DAE" w:rsidRDefault="003D641F" w:rsidP="008509C1">
            <w:pPr>
              <w:jc w:val="center"/>
              <w:rPr>
                <w:rFonts w:eastAsia="Calibri" w:cstheme="minorHAnsi"/>
                <w:lang w:val="en-US"/>
              </w:rPr>
            </w:pPr>
            <w:r w:rsidRPr="00FE0DAE">
              <w:rPr>
                <w:rFonts w:eastAsia="Calibri" w:cstheme="minorHAnsi"/>
                <w:lang w:val="en-US"/>
              </w:rPr>
              <w:t xml:space="preserve">Asia / China / Yunnan / </w:t>
            </w:r>
            <w:proofErr w:type="spellStart"/>
            <w:r w:rsidRPr="00FE0DAE">
              <w:rPr>
                <w:rFonts w:eastAsia="Calibri" w:cstheme="minorHAnsi"/>
                <w:lang w:val="en-US"/>
              </w:rPr>
              <w:t>Xishuangbanna</w:t>
            </w:r>
            <w:proofErr w:type="spellEnd"/>
          </w:p>
        </w:tc>
        <w:tc>
          <w:tcPr>
            <w:tcW w:w="1372" w:type="dxa"/>
            <w:vAlign w:val="center"/>
          </w:tcPr>
          <w:p w14:paraId="5812203D" w14:textId="77777777" w:rsidR="008509C1" w:rsidRPr="00FE0DAE" w:rsidRDefault="008509C1" w:rsidP="008509C1">
            <w:pPr>
              <w:jc w:val="center"/>
              <w:rPr>
                <w:rFonts w:eastAsia="Calibri" w:cstheme="minorHAnsi"/>
                <w:i/>
                <w:lang w:val="en-US"/>
              </w:rPr>
            </w:pPr>
            <w:proofErr w:type="spellStart"/>
            <w:r w:rsidRPr="00FE0DAE">
              <w:rPr>
                <w:rFonts w:eastAsia="Calibri" w:cstheme="minorHAnsi"/>
                <w:i/>
                <w:lang w:val="en-US"/>
              </w:rPr>
              <w:t>Rhinolophus</w:t>
            </w:r>
            <w:proofErr w:type="spellEnd"/>
            <w:r w:rsidRPr="00FE0DAE">
              <w:rPr>
                <w:rFonts w:eastAsia="Calibri" w:cstheme="minorHAnsi"/>
                <w:i/>
                <w:lang w:val="en-US"/>
              </w:rPr>
              <w:t xml:space="preserve"> </w:t>
            </w:r>
            <w:proofErr w:type="spellStart"/>
            <w:r w:rsidRPr="00FE0DAE">
              <w:rPr>
                <w:rFonts w:eastAsia="Calibri" w:cstheme="minorHAnsi"/>
                <w:i/>
                <w:lang w:val="en-US"/>
              </w:rPr>
              <w:t>malayanus</w:t>
            </w:r>
            <w:proofErr w:type="spellEnd"/>
          </w:p>
        </w:tc>
        <w:tc>
          <w:tcPr>
            <w:tcW w:w="1321" w:type="dxa"/>
            <w:vAlign w:val="center"/>
          </w:tcPr>
          <w:p w14:paraId="4A6BA425" w14:textId="77777777" w:rsidR="008509C1" w:rsidRPr="00FE0DAE" w:rsidRDefault="003D641F" w:rsidP="008509C1">
            <w:pPr>
              <w:jc w:val="center"/>
              <w:rPr>
                <w:rFonts w:eastAsia="Calibri" w:cstheme="minorHAnsi"/>
                <w:lang w:val="en-US"/>
              </w:rPr>
            </w:pPr>
            <w:r w:rsidRPr="00FE0DAE">
              <w:rPr>
                <w:rFonts w:eastAsia="Calibri" w:cstheme="minorHAnsi"/>
                <w:lang w:val="en-US"/>
              </w:rPr>
              <w:t>2020-06-03</w:t>
            </w:r>
          </w:p>
        </w:tc>
        <w:tc>
          <w:tcPr>
            <w:tcW w:w="1822" w:type="dxa"/>
            <w:vAlign w:val="center"/>
          </w:tcPr>
          <w:p w14:paraId="1E84ED12" w14:textId="77777777" w:rsidR="008509C1" w:rsidRPr="00FE0DAE" w:rsidRDefault="003D641F" w:rsidP="008509C1">
            <w:pPr>
              <w:jc w:val="center"/>
              <w:rPr>
                <w:rFonts w:eastAsia="Calibri" w:cstheme="minorHAnsi"/>
                <w:lang w:val="en-US"/>
              </w:rPr>
            </w:pPr>
            <w:r w:rsidRPr="00FE0DAE">
              <w:rPr>
                <w:rFonts w:eastAsia="Calibri" w:cstheme="minorHAnsi"/>
                <w:lang w:val="en-US"/>
              </w:rPr>
              <w:t>Shandong First Medical University &amp; Shandong Academy of Medical Sciences</w:t>
            </w:r>
          </w:p>
        </w:tc>
        <w:tc>
          <w:tcPr>
            <w:tcW w:w="2266" w:type="dxa"/>
            <w:vAlign w:val="center"/>
          </w:tcPr>
          <w:p w14:paraId="6C8785E8" w14:textId="77777777" w:rsidR="008509C1" w:rsidRPr="00FE0DAE" w:rsidRDefault="003D641F" w:rsidP="008509C1">
            <w:pPr>
              <w:jc w:val="center"/>
              <w:rPr>
                <w:rFonts w:eastAsia="Calibri" w:cstheme="minorHAnsi"/>
                <w:lang w:val="en-US"/>
              </w:rPr>
            </w:pPr>
            <w:r w:rsidRPr="00FE0DAE">
              <w:rPr>
                <w:rFonts w:eastAsia="Calibri" w:cstheme="minorHAnsi"/>
                <w:lang w:val="en-US"/>
              </w:rPr>
              <w:t>Shandong First Medical University &amp; Shandong Academy of Medical Sciences</w:t>
            </w:r>
          </w:p>
        </w:tc>
        <w:tc>
          <w:tcPr>
            <w:tcW w:w="2434" w:type="dxa"/>
            <w:vAlign w:val="center"/>
          </w:tcPr>
          <w:p w14:paraId="2629023B" w14:textId="77777777" w:rsidR="008509C1" w:rsidRPr="00FE0DAE" w:rsidRDefault="003D641F" w:rsidP="008509C1">
            <w:pPr>
              <w:jc w:val="center"/>
              <w:rPr>
                <w:rFonts w:eastAsia="Calibri" w:cstheme="minorHAnsi"/>
                <w:lang w:val="en-US"/>
              </w:rPr>
            </w:pPr>
            <w:proofErr w:type="spellStart"/>
            <w:r w:rsidRPr="00FE0DAE">
              <w:rPr>
                <w:rFonts w:eastAsia="Calibri" w:cstheme="minorHAnsi"/>
                <w:lang w:val="en-US"/>
              </w:rPr>
              <w:t>Weifeng</w:t>
            </w:r>
            <w:proofErr w:type="spellEnd"/>
            <w:r w:rsidRPr="00FE0DAE">
              <w:rPr>
                <w:rFonts w:eastAsia="Calibri" w:cstheme="minorHAnsi"/>
                <w:lang w:val="en-US"/>
              </w:rPr>
              <w:t xml:space="preserve"> Shi, Edward C. Holmes, Alice C. Hughes, Hong Zhou, </w:t>
            </w:r>
            <w:proofErr w:type="spellStart"/>
            <w:r w:rsidRPr="00FE0DAE">
              <w:rPr>
                <w:rFonts w:eastAsia="Calibri" w:cstheme="minorHAnsi"/>
                <w:lang w:val="en-US"/>
              </w:rPr>
              <w:t>Jingkai</w:t>
            </w:r>
            <w:proofErr w:type="spellEnd"/>
            <w:r w:rsidRPr="00FE0DAE">
              <w:rPr>
                <w:rFonts w:eastAsia="Calibri" w:cstheme="minorHAnsi"/>
                <w:lang w:val="en-US"/>
              </w:rPr>
              <w:t xml:space="preserve"> Ji, Xing Chen, </w:t>
            </w:r>
            <w:proofErr w:type="spellStart"/>
            <w:r w:rsidRPr="00FE0DAE">
              <w:rPr>
                <w:rFonts w:eastAsia="Calibri" w:cstheme="minorHAnsi"/>
                <w:lang w:val="en-US"/>
              </w:rPr>
              <w:t>Yuhai</w:t>
            </w:r>
            <w:proofErr w:type="spellEnd"/>
            <w:r w:rsidRPr="00FE0DAE">
              <w:rPr>
                <w:rFonts w:eastAsia="Calibri" w:cstheme="minorHAnsi"/>
                <w:lang w:val="en-US"/>
              </w:rPr>
              <w:t xml:space="preserve"> Bi, Juan Li, Tao Hu, </w:t>
            </w:r>
            <w:proofErr w:type="spellStart"/>
            <w:r w:rsidRPr="00FE0DAE">
              <w:rPr>
                <w:rFonts w:eastAsia="Calibri" w:cstheme="minorHAnsi"/>
                <w:lang w:val="en-US"/>
              </w:rPr>
              <w:t>Yanhua</w:t>
            </w:r>
            <w:proofErr w:type="spellEnd"/>
            <w:r w:rsidRPr="00FE0DAE">
              <w:rPr>
                <w:rFonts w:eastAsia="Calibri" w:cstheme="minorHAnsi"/>
                <w:lang w:val="en-US"/>
              </w:rPr>
              <w:t xml:space="preserve"> Chen</w:t>
            </w:r>
          </w:p>
        </w:tc>
      </w:tr>
      <w:tr w:rsidR="008509C1" w:rsidRPr="00F23023" w14:paraId="55AD0D11" w14:textId="77777777" w:rsidTr="00597EC1">
        <w:tc>
          <w:tcPr>
            <w:tcW w:w="1742" w:type="dxa"/>
            <w:vAlign w:val="center"/>
          </w:tcPr>
          <w:p w14:paraId="5FCC6913" w14:textId="77777777" w:rsidR="008509C1" w:rsidRPr="00FE0DAE" w:rsidRDefault="008509C1" w:rsidP="008509C1">
            <w:pPr>
              <w:jc w:val="center"/>
              <w:rPr>
                <w:rFonts w:eastAsia="Calibri" w:cstheme="minorHAnsi"/>
                <w:lang w:val="en-US"/>
              </w:rPr>
            </w:pPr>
            <w:r w:rsidRPr="00FE0DAE">
              <w:rPr>
                <w:rFonts w:eastAsia="Calibri" w:cstheme="minorHAnsi"/>
                <w:lang w:val="en-US"/>
              </w:rPr>
              <w:t>EPI_ISL_1699449</w:t>
            </w:r>
          </w:p>
        </w:tc>
        <w:tc>
          <w:tcPr>
            <w:tcW w:w="2916" w:type="dxa"/>
            <w:vAlign w:val="center"/>
          </w:tcPr>
          <w:p w14:paraId="3FE7D6B1" w14:textId="77777777" w:rsidR="008509C1" w:rsidRPr="00FE0DAE" w:rsidRDefault="003D641F" w:rsidP="008509C1">
            <w:pPr>
              <w:jc w:val="center"/>
              <w:rPr>
                <w:rFonts w:eastAsia="Calibri" w:cstheme="minorHAnsi"/>
                <w:lang w:val="en-US"/>
              </w:rPr>
            </w:pPr>
            <w:r w:rsidRPr="00FE0DAE">
              <w:rPr>
                <w:rFonts w:eastAsia="Calibri" w:cstheme="minorHAnsi"/>
                <w:lang w:val="en-US"/>
              </w:rPr>
              <w:t>hCoV-19 /bat/Yunnan/RsYN09/2020</w:t>
            </w:r>
          </w:p>
        </w:tc>
        <w:tc>
          <w:tcPr>
            <w:tcW w:w="1580" w:type="dxa"/>
            <w:vAlign w:val="center"/>
          </w:tcPr>
          <w:p w14:paraId="3C242782" w14:textId="77777777" w:rsidR="008509C1" w:rsidRPr="00FE0DAE" w:rsidRDefault="003D641F" w:rsidP="008509C1">
            <w:pPr>
              <w:jc w:val="center"/>
              <w:rPr>
                <w:rFonts w:eastAsia="Calibri" w:cstheme="minorHAnsi"/>
                <w:lang w:val="en-US"/>
              </w:rPr>
            </w:pPr>
            <w:r w:rsidRPr="00FE0DAE">
              <w:rPr>
                <w:rFonts w:eastAsia="Calibri" w:cstheme="minorHAnsi"/>
                <w:lang w:val="en-US"/>
              </w:rPr>
              <w:t xml:space="preserve">Asia / China / Yunnan / </w:t>
            </w:r>
            <w:proofErr w:type="spellStart"/>
            <w:r w:rsidRPr="00FE0DAE">
              <w:rPr>
                <w:rFonts w:eastAsia="Calibri" w:cstheme="minorHAnsi"/>
                <w:lang w:val="en-US"/>
              </w:rPr>
              <w:t>Xishuangbanna</w:t>
            </w:r>
            <w:proofErr w:type="spellEnd"/>
          </w:p>
        </w:tc>
        <w:tc>
          <w:tcPr>
            <w:tcW w:w="1372" w:type="dxa"/>
            <w:vAlign w:val="center"/>
          </w:tcPr>
          <w:p w14:paraId="520C6C95" w14:textId="77777777" w:rsidR="008509C1" w:rsidRPr="00FE0DAE" w:rsidRDefault="008509C1" w:rsidP="008509C1">
            <w:pPr>
              <w:jc w:val="center"/>
              <w:rPr>
                <w:rFonts w:eastAsia="Calibri" w:cstheme="minorHAnsi"/>
                <w:i/>
                <w:lang w:val="en-US"/>
              </w:rPr>
            </w:pPr>
            <w:proofErr w:type="spellStart"/>
            <w:r w:rsidRPr="00FE0DAE">
              <w:rPr>
                <w:rFonts w:eastAsia="Calibri" w:cstheme="minorHAnsi"/>
                <w:i/>
                <w:lang w:val="en-US"/>
              </w:rPr>
              <w:t>Rhinolophus</w:t>
            </w:r>
            <w:proofErr w:type="spellEnd"/>
            <w:r w:rsidRPr="00FE0DAE">
              <w:rPr>
                <w:rFonts w:eastAsia="Calibri" w:cstheme="minorHAnsi"/>
                <w:i/>
                <w:lang w:val="en-US"/>
              </w:rPr>
              <w:t xml:space="preserve"> </w:t>
            </w:r>
            <w:proofErr w:type="spellStart"/>
            <w:r w:rsidRPr="00FE0DAE">
              <w:rPr>
                <w:rFonts w:eastAsia="Calibri" w:cstheme="minorHAnsi"/>
                <w:i/>
                <w:lang w:val="en-US"/>
              </w:rPr>
              <w:t>stheno</w:t>
            </w:r>
            <w:proofErr w:type="spellEnd"/>
          </w:p>
        </w:tc>
        <w:tc>
          <w:tcPr>
            <w:tcW w:w="1321" w:type="dxa"/>
            <w:vAlign w:val="center"/>
          </w:tcPr>
          <w:p w14:paraId="41AE7F79" w14:textId="77777777" w:rsidR="008509C1" w:rsidRPr="00FE0DAE" w:rsidRDefault="003D641F" w:rsidP="008509C1">
            <w:pPr>
              <w:jc w:val="center"/>
              <w:rPr>
                <w:rFonts w:eastAsia="Calibri" w:cstheme="minorHAnsi"/>
                <w:lang w:val="en-US"/>
              </w:rPr>
            </w:pPr>
            <w:r w:rsidRPr="00FE0DAE">
              <w:rPr>
                <w:rFonts w:eastAsia="Calibri" w:cstheme="minorHAnsi"/>
                <w:lang w:val="en-US"/>
              </w:rPr>
              <w:t>2020-07-28</w:t>
            </w:r>
          </w:p>
        </w:tc>
        <w:tc>
          <w:tcPr>
            <w:tcW w:w="1822" w:type="dxa"/>
            <w:vAlign w:val="center"/>
          </w:tcPr>
          <w:p w14:paraId="5E5D1BA6" w14:textId="77777777" w:rsidR="008509C1" w:rsidRPr="00FE0DAE" w:rsidRDefault="003D641F" w:rsidP="008509C1">
            <w:pPr>
              <w:jc w:val="center"/>
              <w:rPr>
                <w:rFonts w:eastAsia="Calibri" w:cstheme="minorHAnsi"/>
                <w:lang w:val="en-US"/>
              </w:rPr>
            </w:pPr>
            <w:r w:rsidRPr="00FE0DAE">
              <w:rPr>
                <w:rFonts w:eastAsia="Calibri" w:cstheme="minorHAnsi"/>
                <w:lang w:val="en-US"/>
              </w:rPr>
              <w:t>Shandong First Medical University &amp; Shandong Academy of Medical Sciences</w:t>
            </w:r>
          </w:p>
        </w:tc>
        <w:tc>
          <w:tcPr>
            <w:tcW w:w="2266" w:type="dxa"/>
            <w:vAlign w:val="center"/>
          </w:tcPr>
          <w:p w14:paraId="34FA8F37" w14:textId="77777777" w:rsidR="008509C1" w:rsidRPr="00FE0DAE" w:rsidRDefault="003D641F" w:rsidP="008509C1">
            <w:pPr>
              <w:jc w:val="center"/>
              <w:rPr>
                <w:rFonts w:eastAsia="Calibri" w:cstheme="minorHAnsi"/>
                <w:lang w:val="en-US"/>
              </w:rPr>
            </w:pPr>
            <w:r w:rsidRPr="00FE0DAE">
              <w:rPr>
                <w:rFonts w:eastAsia="Calibri" w:cstheme="minorHAnsi"/>
                <w:lang w:val="en-US"/>
              </w:rPr>
              <w:t>Shandong First Medical University &amp; Shandong Academy of Medical Sciences</w:t>
            </w:r>
          </w:p>
        </w:tc>
        <w:tc>
          <w:tcPr>
            <w:tcW w:w="2434" w:type="dxa"/>
            <w:vAlign w:val="center"/>
          </w:tcPr>
          <w:p w14:paraId="0B54F7A4" w14:textId="77777777" w:rsidR="008509C1" w:rsidRPr="00FE0DAE" w:rsidRDefault="003D641F" w:rsidP="008509C1">
            <w:pPr>
              <w:jc w:val="center"/>
              <w:rPr>
                <w:rFonts w:eastAsia="Calibri" w:cstheme="minorHAnsi"/>
                <w:lang w:val="en-US"/>
              </w:rPr>
            </w:pPr>
            <w:proofErr w:type="spellStart"/>
            <w:r w:rsidRPr="00FE0DAE">
              <w:rPr>
                <w:rFonts w:eastAsia="Calibri" w:cstheme="minorHAnsi"/>
                <w:lang w:val="en-US"/>
              </w:rPr>
              <w:t>Weifeng</w:t>
            </w:r>
            <w:proofErr w:type="spellEnd"/>
            <w:r w:rsidRPr="00FE0DAE">
              <w:rPr>
                <w:rFonts w:eastAsia="Calibri" w:cstheme="minorHAnsi"/>
                <w:lang w:val="en-US"/>
              </w:rPr>
              <w:t xml:space="preserve"> Shi, Edward C. Holmes, Alice C. Hughes, Hong Zhou, </w:t>
            </w:r>
            <w:proofErr w:type="spellStart"/>
            <w:r w:rsidRPr="00FE0DAE">
              <w:rPr>
                <w:rFonts w:eastAsia="Calibri" w:cstheme="minorHAnsi"/>
                <w:lang w:val="en-US"/>
              </w:rPr>
              <w:t>Jingkai</w:t>
            </w:r>
            <w:proofErr w:type="spellEnd"/>
            <w:r w:rsidRPr="00FE0DAE">
              <w:rPr>
                <w:rFonts w:eastAsia="Calibri" w:cstheme="minorHAnsi"/>
                <w:lang w:val="en-US"/>
              </w:rPr>
              <w:t xml:space="preserve"> Ji, Xing Chen, </w:t>
            </w:r>
            <w:proofErr w:type="spellStart"/>
            <w:r w:rsidRPr="00FE0DAE">
              <w:rPr>
                <w:rFonts w:eastAsia="Calibri" w:cstheme="minorHAnsi"/>
                <w:lang w:val="en-US"/>
              </w:rPr>
              <w:t>Yuhai</w:t>
            </w:r>
            <w:proofErr w:type="spellEnd"/>
            <w:r w:rsidRPr="00FE0DAE">
              <w:rPr>
                <w:rFonts w:eastAsia="Calibri" w:cstheme="minorHAnsi"/>
                <w:lang w:val="en-US"/>
              </w:rPr>
              <w:t xml:space="preserve"> Bi, Juan Li, Tao Hu, </w:t>
            </w:r>
            <w:proofErr w:type="spellStart"/>
            <w:r w:rsidRPr="00FE0DAE">
              <w:rPr>
                <w:rFonts w:eastAsia="Calibri" w:cstheme="minorHAnsi"/>
                <w:lang w:val="en-US"/>
              </w:rPr>
              <w:t>Yanhua</w:t>
            </w:r>
            <w:proofErr w:type="spellEnd"/>
            <w:r w:rsidRPr="00FE0DAE">
              <w:rPr>
                <w:rFonts w:eastAsia="Calibri" w:cstheme="minorHAnsi"/>
                <w:lang w:val="en-US"/>
              </w:rPr>
              <w:t xml:space="preserve"> Chen</w:t>
            </w:r>
          </w:p>
        </w:tc>
      </w:tr>
      <w:tr w:rsidR="008509C1" w:rsidRPr="00F23023" w14:paraId="5B87524D" w14:textId="77777777" w:rsidTr="00597EC1">
        <w:tc>
          <w:tcPr>
            <w:tcW w:w="1742" w:type="dxa"/>
            <w:vAlign w:val="center"/>
          </w:tcPr>
          <w:p w14:paraId="6ADB31BF" w14:textId="77777777" w:rsidR="008509C1" w:rsidRPr="00FE0DAE" w:rsidRDefault="008509C1" w:rsidP="008509C1">
            <w:pPr>
              <w:jc w:val="center"/>
              <w:rPr>
                <w:rFonts w:eastAsia="Calibri" w:cstheme="minorHAnsi"/>
                <w:lang w:val="en-US"/>
              </w:rPr>
            </w:pPr>
            <w:r w:rsidRPr="00FE0DAE">
              <w:rPr>
                <w:rFonts w:eastAsia="Calibri" w:cstheme="minorHAnsi"/>
                <w:lang w:val="en-US"/>
              </w:rPr>
              <w:t>EPI_ISL_1699443</w:t>
            </w:r>
          </w:p>
        </w:tc>
        <w:tc>
          <w:tcPr>
            <w:tcW w:w="2916" w:type="dxa"/>
            <w:vAlign w:val="center"/>
          </w:tcPr>
          <w:p w14:paraId="76104DCA" w14:textId="77777777" w:rsidR="008509C1" w:rsidRPr="00FE0DAE" w:rsidRDefault="003D641F" w:rsidP="008509C1">
            <w:pPr>
              <w:jc w:val="center"/>
              <w:rPr>
                <w:rFonts w:eastAsia="Calibri" w:cstheme="minorHAnsi"/>
                <w:lang w:val="en-US"/>
              </w:rPr>
            </w:pPr>
            <w:r w:rsidRPr="00FE0DAE">
              <w:rPr>
                <w:rFonts w:eastAsia="Calibri" w:cstheme="minorHAnsi"/>
                <w:lang w:val="en-US"/>
              </w:rPr>
              <w:t>hCoV-19 /bat/Yunnan/RsYN03/2019</w:t>
            </w:r>
          </w:p>
        </w:tc>
        <w:tc>
          <w:tcPr>
            <w:tcW w:w="1580" w:type="dxa"/>
            <w:vAlign w:val="center"/>
          </w:tcPr>
          <w:p w14:paraId="6A8543AE" w14:textId="77777777" w:rsidR="008509C1" w:rsidRPr="00FE0DAE" w:rsidRDefault="003D641F" w:rsidP="008509C1">
            <w:pPr>
              <w:jc w:val="center"/>
              <w:rPr>
                <w:rFonts w:eastAsia="Calibri" w:cstheme="minorHAnsi"/>
                <w:lang w:val="en-US"/>
              </w:rPr>
            </w:pPr>
            <w:r w:rsidRPr="00FE0DAE">
              <w:rPr>
                <w:rFonts w:eastAsia="Calibri" w:cstheme="minorHAnsi"/>
                <w:lang w:val="en-US"/>
              </w:rPr>
              <w:t xml:space="preserve">Asia / China / Yunnan / </w:t>
            </w:r>
            <w:proofErr w:type="spellStart"/>
            <w:r w:rsidRPr="00FE0DAE">
              <w:rPr>
                <w:rFonts w:eastAsia="Calibri" w:cstheme="minorHAnsi"/>
                <w:lang w:val="en-US"/>
              </w:rPr>
              <w:t>Xishuangbanna</w:t>
            </w:r>
            <w:proofErr w:type="spellEnd"/>
          </w:p>
        </w:tc>
        <w:tc>
          <w:tcPr>
            <w:tcW w:w="1372" w:type="dxa"/>
            <w:vAlign w:val="center"/>
          </w:tcPr>
          <w:p w14:paraId="15824973" w14:textId="77777777" w:rsidR="008509C1" w:rsidRPr="00FE0DAE" w:rsidRDefault="008509C1" w:rsidP="008509C1">
            <w:pPr>
              <w:jc w:val="center"/>
              <w:rPr>
                <w:rFonts w:eastAsia="Calibri" w:cstheme="minorHAnsi"/>
                <w:i/>
                <w:lang w:val="en-US"/>
              </w:rPr>
            </w:pPr>
            <w:proofErr w:type="spellStart"/>
            <w:r w:rsidRPr="00FE0DAE">
              <w:rPr>
                <w:rFonts w:eastAsia="Calibri" w:cstheme="minorHAnsi"/>
                <w:i/>
                <w:lang w:val="en-US"/>
              </w:rPr>
              <w:t>Rhinolophus</w:t>
            </w:r>
            <w:proofErr w:type="spellEnd"/>
            <w:r w:rsidRPr="00FE0DAE">
              <w:rPr>
                <w:rFonts w:eastAsia="Calibri" w:cstheme="minorHAnsi"/>
                <w:i/>
                <w:lang w:val="en-US"/>
              </w:rPr>
              <w:t xml:space="preserve"> </w:t>
            </w:r>
            <w:proofErr w:type="spellStart"/>
            <w:r w:rsidRPr="00FE0DAE">
              <w:rPr>
                <w:rFonts w:eastAsia="Calibri" w:cstheme="minorHAnsi"/>
                <w:i/>
                <w:lang w:val="en-US"/>
              </w:rPr>
              <w:t>sinicus</w:t>
            </w:r>
            <w:proofErr w:type="spellEnd"/>
          </w:p>
        </w:tc>
        <w:tc>
          <w:tcPr>
            <w:tcW w:w="1321" w:type="dxa"/>
            <w:vAlign w:val="center"/>
          </w:tcPr>
          <w:p w14:paraId="42486F15" w14:textId="77777777" w:rsidR="008509C1" w:rsidRPr="00FE0DAE" w:rsidRDefault="003D641F" w:rsidP="008509C1">
            <w:pPr>
              <w:jc w:val="center"/>
              <w:rPr>
                <w:rFonts w:eastAsia="Calibri" w:cstheme="minorHAnsi"/>
                <w:lang w:val="en-US"/>
              </w:rPr>
            </w:pPr>
            <w:r w:rsidRPr="00FE0DAE">
              <w:rPr>
                <w:rFonts w:eastAsia="Calibri" w:cstheme="minorHAnsi"/>
                <w:lang w:val="en-US"/>
              </w:rPr>
              <w:t>2019-10-22</w:t>
            </w:r>
          </w:p>
        </w:tc>
        <w:tc>
          <w:tcPr>
            <w:tcW w:w="1822" w:type="dxa"/>
            <w:vAlign w:val="center"/>
          </w:tcPr>
          <w:p w14:paraId="6FDA5C35" w14:textId="77777777" w:rsidR="008509C1" w:rsidRPr="00FE0DAE" w:rsidRDefault="003D641F" w:rsidP="008509C1">
            <w:pPr>
              <w:jc w:val="center"/>
              <w:rPr>
                <w:rFonts w:eastAsia="Calibri" w:cstheme="minorHAnsi"/>
                <w:lang w:val="en-US"/>
              </w:rPr>
            </w:pPr>
            <w:r w:rsidRPr="00FE0DAE">
              <w:rPr>
                <w:rFonts w:eastAsia="Calibri" w:cstheme="minorHAnsi"/>
                <w:lang w:val="en-US"/>
              </w:rPr>
              <w:t>Shandong First Medical University &amp; Shandong Academy of Medical Sciences</w:t>
            </w:r>
          </w:p>
        </w:tc>
        <w:tc>
          <w:tcPr>
            <w:tcW w:w="2266" w:type="dxa"/>
            <w:vAlign w:val="center"/>
          </w:tcPr>
          <w:p w14:paraId="27104674" w14:textId="77777777" w:rsidR="008509C1" w:rsidRPr="00FE0DAE" w:rsidRDefault="003D641F" w:rsidP="008509C1">
            <w:pPr>
              <w:jc w:val="center"/>
              <w:rPr>
                <w:rFonts w:eastAsia="Calibri" w:cstheme="minorHAnsi"/>
                <w:lang w:val="en-US"/>
              </w:rPr>
            </w:pPr>
            <w:r w:rsidRPr="00FE0DAE">
              <w:rPr>
                <w:rFonts w:eastAsia="Calibri" w:cstheme="minorHAnsi"/>
                <w:lang w:val="en-US"/>
              </w:rPr>
              <w:t>Shandong First Medical University &amp; Shandong Academy of Medical Sciences</w:t>
            </w:r>
          </w:p>
        </w:tc>
        <w:tc>
          <w:tcPr>
            <w:tcW w:w="2434" w:type="dxa"/>
            <w:vAlign w:val="center"/>
          </w:tcPr>
          <w:p w14:paraId="366BAAE1" w14:textId="77777777" w:rsidR="008509C1" w:rsidRPr="00FE0DAE" w:rsidRDefault="003D641F" w:rsidP="008509C1">
            <w:pPr>
              <w:jc w:val="center"/>
              <w:rPr>
                <w:rFonts w:eastAsia="Calibri" w:cstheme="minorHAnsi"/>
                <w:lang w:val="en-US"/>
              </w:rPr>
            </w:pPr>
            <w:proofErr w:type="spellStart"/>
            <w:r w:rsidRPr="00FE0DAE">
              <w:rPr>
                <w:rFonts w:eastAsia="Calibri" w:cstheme="minorHAnsi"/>
                <w:lang w:val="en-US"/>
              </w:rPr>
              <w:t>Weifeng</w:t>
            </w:r>
            <w:proofErr w:type="spellEnd"/>
            <w:r w:rsidRPr="00FE0DAE">
              <w:rPr>
                <w:rFonts w:eastAsia="Calibri" w:cstheme="minorHAnsi"/>
                <w:lang w:val="en-US"/>
              </w:rPr>
              <w:t xml:space="preserve"> Shi, Edward C. Holmes, Alice C. Hughes, Hong Zhou, </w:t>
            </w:r>
            <w:proofErr w:type="spellStart"/>
            <w:r w:rsidRPr="00FE0DAE">
              <w:rPr>
                <w:rFonts w:eastAsia="Calibri" w:cstheme="minorHAnsi"/>
                <w:lang w:val="en-US"/>
              </w:rPr>
              <w:t>Jingkai</w:t>
            </w:r>
            <w:proofErr w:type="spellEnd"/>
            <w:r w:rsidRPr="00FE0DAE">
              <w:rPr>
                <w:rFonts w:eastAsia="Calibri" w:cstheme="minorHAnsi"/>
                <w:lang w:val="en-US"/>
              </w:rPr>
              <w:t xml:space="preserve"> Ji, Xing Chen, </w:t>
            </w:r>
            <w:proofErr w:type="spellStart"/>
            <w:r w:rsidRPr="00FE0DAE">
              <w:rPr>
                <w:rFonts w:eastAsia="Calibri" w:cstheme="minorHAnsi"/>
                <w:lang w:val="en-US"/>
              </w:rPr>
              <w:t>Yuhai</w:t>
            </w:r>
            <w:proofErr w:type="spellEnd"/>
            <w:r w:rsidRPr="00FE0DAE">
              <w:rPr>
                <w:rFonts w:eastAsia="Calibri" w:cstheme="minorHAnsi"/>
                <w:lang w:val="en-US"/>
              </w:rPr>
              <w:t xml:space="preserve"> Bi, Juan Li, Tao Hu, </w:t>
            </w:r>
            <w:proofErr w:type="spellStart"/>
            <w:r w:rsidRPr="00FE0DAE">
              <w:rPr>
                <w:rFonts w:eastAsia="Calibri" w:cstheme="minorHAnsi"/>
                <w:lang w:val="en-US"/>
              </w:rPr>
              <w:t>Yanhua</w:t>
            </w:r>
            <w:proofErr w:type="spellEnd"/>
            <w:r w:rsidRPr="00FE0DAE">
              <w:rPr>
                <w:rFonts w:eastAsia="Calibri" w:cstheme="minorHAnsi"/>
                <w:lang w:val="en-US"/>
              </w:rPr>
              <w:t xml:space="preserve"> Chen</w:t>
            </w:r>
          </w:p>
        </w:tc>
      </w:tr>
    </w:tbl>
    <w:p w14:paraId="716D48A2" w14:textId="77777777" w:rsidR="0069738D" w:rsidRPr="00FE0DAE" w:rsidRDefault="0069738D" w:rsidP="00633EF1">
      <w:pPr>
        <w:pStyle w:val="Titre1"/>
        <w:jc w:val="center"/>
        <w:rPr>
          <w:rFonts w:eastAsia="Calibri"/>
          <w:b/>
          <w:color w:val="auto"/>
          <w:u w:val="single"/>
          <w:lang w:val="en-US"/>
        </w:rPr>
      </w:pPr>
    </w:p>
    <w:p w14:paraId="088867F0" w14:textId="77777777" w:rsidR="002E453C" w:rsidRPr="00FE0DAE" w:rsidRDefault="002E453C" w:rsidP="002E453C">
      <w:pPr>
        <w:rPr>
          <w:lang w:val="en-US"/>
        </w:rPr>
        <w:sectPr w:rsidR="002E453C" w:rsidRPr="00FE0DAE" w:rsidSect="006B29E4">
          <w:pgSz w:w="16838" w:h="11906" w:orient="landscape"/>
          <w:pgMar w:top="1418" w:right="111" w:bottom="851" w:left="709" w:header="709" w:footer="709" w:gutter="0"/>
          <w:cols w:space="708"/>
          <w:docGrid w:linePitch="360"/>
        </w:sectPr>
      </w:pPr>
    </w:p>
    <w:p w14:paraId="7841C940" w14:textId="77777777" w:rsidR="002E453C" w:rsidRPr="00FE0DAE" w:rsidRDefault="002E453C" w:rsidP="006B29E4">
      <w:pPr>
        <w:pStyle w:val="Titre2"/>
        <w:ind w:left="-426" w:right="-851"/>
        <w:rPr>
          <w:b/>
          <w:color w:val="auto"/>
          <w:sz w:val="22"/>
          <w:lang w:val="en-US" w:eastAsia="en-GB"/>
        </w:rPr>
      </w:pPr>
      <w:bookmarkStart w:id="38" w:name="_Toc81472860"/>
      <w:bookmarkStart w:id="39" w:name="_Toc81574927"/>
      <w:r w:rsidRPr="00FE0DAE">
        <w:rPr>
          <w:b/>
          <w:color w:val="auto"/>
          <w:sz w:val="22"/>
          <w:lang w:val="en-US" w:eastAsia="en-GB"/>
        </w:rPr>
        <w:lastRenderedPageBreak/>
        <w:t>Table S6.  Data collection and refinement statistics of the crystal structure of RBD236 in complex with hACE2.</w:t>
      </w:r>
      <w:bookmarkEnd w:id="38"/>
      <w:bookmarkEnd w:id="39"/>
    </w:p>
    <w:tbl>
      <w:tblPr>
        <w:tblW w:w="0" w:type="auto"/>
        <w:tblInd w:w="2969" w:type="dxa"/>
        <w:tblCellMar>
          <w:left w:w="0" w:type="dxa"/>
          <w:right w:w="0" w:type="dxa"/>
        </w:tblCellMar>
        <w:tblLook w:val="04A0" w:firstRow="1" w:lastRow="0" w:firstColumn="1" w:lastColumn="0" w:noHBand="0" w:noVBand="1"/>
      </w:tblPr>
      <w:tblGrid>
        <w:gridCol w:w="1671"/>
        <w:gridCol w:w="3569"/>
      </w:tblGrid>
      <w:tr w:rsidR="002E453C" w:rsidRPr="00FE0DAE" w14:paraId="7D59EC81"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0ED293C4"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Wavelength</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3F7B6EE4"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0.978</w:t>
            </w:r>
          </w:p>
        </w:tc>
      </w:tr>
      <w:tr w:rsidR="002E453C" w:rsidRPr="00FE0DAE" w14:paraId="44616290"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7DD2FC3B"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Resolution range</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22236EE1"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48.63  - 2.942 (3.047  - 2.942)</w:t>
            </w:r>
          </w:p>
        </w:tc>
      </w:tr>
      <w:tr w:rsidR="002E453C" w:rsidRPr="00FE0DAE" w14:paraId="2FB9BD53"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670F0A53"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Space group</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470BEE17"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P 65 2 2</w:t>
            </w:r>
          </w:p>
        </w:tc>
      </w:tr>
      <w:tr w:rsidR="002E453C" w:rsidRPr="00FE0DAE" w14:paraId="755AB965"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03A0F23F"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Unit cell</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507A0D3D"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341.535 341.535 68.153 90 90 120</w:t>
            </w:r>
          </w:p>
        </w:tc>
      </w:tr>
      <w:tr w:rsidR="002E453C" w:rsidRPr="00FE0DAE" w14:paraId="3E7A94D5"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34874889"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Total reflections</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44F67886"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87290 (1228)</w:t>
            </w:r>
          </w:p>
        </w:tc>
      </w:tr>
      <w:tr w:rsidR="002E453C" w:rsidRPr="00FE0DAE" w14:paraId="59389AED"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7FAC7549"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Unique reflections</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161C5D6B"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43645 (614)</w:t>
            </w:r>
          </w:p>
        </w:tc>
      </w:tr>
      <w:tr w:rsidR="002E453C" w:rsidRPr="00FE0DAE" w14:paraId="06AA98D0"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6B9C53C1"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Multiplicity</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67461543"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2.0 (2.0)</w:t>
            </w:r>
          </w:p>
        </w:tc>
      </w:tr>
      <w:tr w:rsidR="002E453C" w:rsidRPr="00FE0DAE" w14:paraId="7C91DA9F"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59B52580"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Completeness (%)</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156C7359"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86.98 (12.53)</w:t>
            </w:r>
          </w:p>
        </w:tc>
      </w:tr>
      <w:tr w:rsidR="002E453C" w:rsidRPr="00FE0DAE" w14:paraId="2ED4F214"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027CF5EF"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Mean I/sigma(I)</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0EF38228"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11.42 (1.50)</w:t>
            </w:r>
          </w:p>
        </w:tc>
      </w:tr>
      <w:tr w:rsidR="002E453C" w:rsidRPr="00FE0DAE" w14:paraId="7FF3C47E"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3A57C6ED"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Wilson B-factor</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54774DE2"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68.40</w:t>
            </w:r>
          </w:p>
        </w:tc>
      </w:tr>
      <w:tr w:rsidR="002E453C" w:rsidRPr="00FE0DAE" w14:paraId="379F9D1A"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45C61D78"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R-merge</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5C655CA2"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0.05642 (0.4364)</w:t>
            </w:r>
          </w:p>
        </w:tc>
      </w:tr>
      <w:tr w:rsidR="002E453C" w:rsidRPr="00FE0DAE" w14:paraId="2660DF77"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015AB7A8"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R-</w:t>
            </w:r>
            <w:proofErr w:type="spellStart"/>
            <w:r w:rsidRPr="00FE0DAE">
              <w:rPr>
                <w:rFonts w:ascii="Helvetica" w:hAnsi="Helvetica" w:cs="Times New Roman"/>
                <w:b/>
                <w:bCs/>
                <w:sz w:val="18"/>
                <w:szCs w:val="18"/>
                <w:lang w:val="en-US" w:eastAsia="en-GB"/>
              </w:rPr>
              <w:t>meas</w:t>
            </w:r>
            <w:proofErr w:type="spellEnd"/>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104446E8"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0.07979 (0.6171)</w:t>
            </w:r>
          </w:p>
        </w:tc>
      </w:tr>
      <w:tr w:rsidR="002E453C" w:rsidRPr="00FE0DAE" w14:paraId="4AA575B0"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6D69AB83"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R-</w:t>
            </w:r>
            <w:proofErr w:type="spellStart"/>
            <w:r w:rsidRPr="00FE0DAE">
              <w:rPr>
                <w:rFonts w:ascii="Helvetica" w:hAnsi="Helvetica" w:cs="Times New Roman"/>
                <w:b/>
                <w:bCs/>
                <w:sz w:val="18"/>
                <w:szCs w:val="18"/>
                <w:lang w:val="en-US" w:eastAsia="en-GB"/>
              </w:rPr>
              <w:t>pim</w:t>
            </w:r>
            <w:proofErr w:type="spellEnd"/>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09E5A988"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0.05642 (0.4364)</w:t>
            </w:r>
          </w:p>
        </w:tc>
      </w:tr>
      <w:tr w:rsidR="002E453C" w:rsidRPr="00FE0DAE" w14:paraId="6735A1A8"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48A0AC04"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CC1/2</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56F3EF71"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0.996 (0.687)</w:t>
            </w:r>
          </w:p>
        </w:tc>
      </w:tr>
      <w:tr w:rsidR="002E453C" w:rsidRPr="00FE0DAE" w14:paraId="66E386AA"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0F87A18C"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CC*</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614D2078"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0.999 (0.903)</w:t>
            </w:r>
          </w:p>
        </w:tc>
      </w:tr>
      <w:tr w:rsidR="002E453C" w:rsidRPr="00FE0DAE" w14:paraId="016A4D69"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41B21740"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Reflections used in refinement</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6832D6E0"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43634 (614)</w:t>
            </w:r>
          </w:p>
        </w:tc>
      </w:tr>
      <w:tr w:rsidR="002E453C" w:rsidRPr="00FE0DAE" w14:paraId="12C35F14"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66285630"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Reflections used for R-free</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347F4D40"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2169 (28)</w:t>
            </w:r>
          </w:p>
        </w:tc>
      </w:tr>
      <w:tr w:rsidR="002E453C" w:rsidRPr="00FE0DAE" w14:paraId="7F033864"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6C233909"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R-work</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1E500602"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0.2143 (0.3388)</w:t>
            </w:r>
          </w:p>
        </w:tc>
      </w:tr>
      <w:tr w:rsidR="002E453C" w:rsidRPr="00FE0DAE" w14:paraId="12C21DF0"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399740FA"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R-free</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7AA478FB"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0.2270 (0.3702)</w:t>
            </w:r>
          </w:p>
        </w:tc>
      </w:tr>
      <w:tr w:rsidR="002E453C" w:rsidRPr="00FE0DAE" w14:paraId="668562D9"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3C033144" w14:textId="2B8751AF"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CC</w:t>
            </w:r>
            <w:r w:rsidR="00AE2D59">
              <w:rPr>
                <w:rFonts w:ascii="Helvetica" w:hAnsi="Helvetica" w:cs="Times New Roman"/>
                <w:b/>
                <w:bCs/>
                <w:sz w:val="18"/>
                <w:szCs w:val="18"/>
                <w:lang w:val="en-US" w:eastAsia="en-GB"/>
              </w:rPr>
              <w:t xml:space="preserve"> </w:t>
            </w:r>
            <w:r w:rsidRPr="00FE0DAE">
              <w:rPr>
                <w:rFonts w:ascii="Helvetica" w:hAnsi="Helvetica" w:cs="Times New Roman"/>
                <w:b/>
                <w:bCs/>
                <w:sz w:val="18"/>
                <w:szCs w:val="18"/>
                <w:lang w:val="en-US" w:eastAsia="en-GB"/>
              </w:rPr>
              <w:t>(work)</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6185D691"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0.945 (0.656)</w:t>
            </w:r>
          </w:p>
        </w:tc>
      </w:tr>
      <w:tr w:rsidR="002E453C" w:rsidRPr="00FE0DAE" w14:paraId="01074463"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262E076F" w14:textId="1D627E8A"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CC</w:t>
            </w:r>
            <w:r w:rsidR="00AE2D59">
              <w:rPr>
                <w:rFonts w:ascii="Helvetica" w:hAnsi="Helvetica" w:cs="Times New Roman"/>
                <w:b/>
                <w:bCs/>
                <w:sz w:val="18"/>
                <w:szCs w:val="18"/>
                <w:lang w:val="en-US" w:eastAsia="en-GB"/>
              </w:rPr>
              <w:t xml:space="preserve"> </w:t>
            </w:r>
            <w:r w:rsidRPr="00FE0DAE">
              <w:rPr>
                <w:rFonts w:ascii="Helvetica" w:hAnsi="Helvetica" w:cs="Times New Roman"/>
                <w:b/>
                <w:bCs/>
                <w:sz w:val="18"/>
                <w:szCs w:val="18"/>
                <w:lang w:val="en-US" w:eastAsia="en-GB"/>
              </w:rPr>
              <w:t>(free)</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4EDFF6AE"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0.935 (0.767)</w:t>
            </w:r>
          </w:p>
        </w:tc>
      </w:tr>
      <w:tr w:rsidR="002E453C" w:rsidRPr="00FE0DAE" w14:paraId="6023044F"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0ED72EE8"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Number of non-hydrogen atoms</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702F42CF"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6610</w:t>
            </w:r>
          </w:p>
        </w:tc>
      </w:tr>
      <w:tr w:rsidR="002E453C" w:rsidRPr="00FE0DAE" w14:paraId="21B9D4BB"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3A692BBB"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  macromolecules</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6FBF8763"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6418</w:t>
            </w:r>
          </w:p>
        </w:tc>
      </w:tr>
      <w:tr w:rsidR="002E453C" w:rsidRPr="00FE0DAE" w14:paraId="1BF3A1AD"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7122D5D5"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  ligands</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60724CA8"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184</w:t>
            </w:r>
          </w:p>
        </w:tc>
      </w:tr>
      <w:tr w:rsidR="002E453C" w:rsidRPr="00FE0DAE" w14:paraId="36359ECA"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6C8E18C0"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  solvent</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225872B7"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8</w:t>
            </w:r>
          </w:p>
        </w:tc>
      </w:tr>
      <w:tr w:rsidR="002E453C" w:rsidRPr="00FE0DAE" w14:paraId="7ECE6DC0"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421969B9"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Protein residues</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63F9BCD7"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793</w:t>
            </w:r>
          </w:p>
        </w:tc>
      </w:tr>
      <w:tr w:rsidR="002E453C" w:rsidRPr="00FE0DAE" w14:paraId="07F91BFC"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5055634C" w14:textId="3B3BFD49"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RMS</w:t>
            </w:r>
            <w:r w:rsidR="00AE2D59">
              <w:rPr>
                <w:rFonts w:ascii="Helvetica" w:hAnsi="Helvetica" w:cs="Times New Roman"/>
                <w:b/>
                <w:bCs/>
                <w:sz w:val="18"/>
                <w:szCs w:val="18"/>
                <w:lang w:val="en-US" w:eastAsia="en-GB"/>
              </w:rPr>
              <w:t xml:space="preserve"> </w:t>
            </w:r>
            <w:r w:rsidRPr="00FE0DAE">
              <w:rPr>
                <w:rFonts w:ascii="Helvetica" w:hAnsi="Helvetica" w:cs="Times New Roman"/>
                <w:b/>
                <w:bCs/>
                <w:sz w:val="18"/>
                <w:szCs w:val="18"/>
                <w:lang w:val="en-US" w:eastAsia="en-GB"/>
              </w:rPr>
              <w:t>(bonds)</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76CF40E2"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0.004</w:t>
            </w:r>
          </w:p>
        </w:tc>
      </w:tr>
      <w:tr w:rsidR="002E453C" w:rsidRPr="00FE0DAE" w14:paraId="59C40CFD"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7AB34C03" w14:textId="00C96F1C"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RMS</w:t>
            </w:r>
            <w:r w:rsidR="00AE2D59">
              <w:rPr>
                <w:rFonts w:ascii="Helvetica" w:hAnsi="Helvetica" w:cs="Times New Roman"/>
                <w:b/>
                <w:bCs/>
                <w:sz w:val="18"/>
                <w:szCs w:val="18"/>
                <w:lang w:val="en-US" w:eastAsia="en-GB"/>
              </w:rPr>
              <w:t xml:space="preserve"> </w:t>
            </w:r>
            <w:r w:rsidRPr="00FE0DAE">
              <w:rPr>
                <w:rFonts w:ascii="Helvetica" w:hAnsi="Helvetica" w:cs="Times New Roman"/>
                <w:b/>
                <w:bCs/>
                <w:sz w:val="18"/>
                <w:szCs w:val="18"/>
                <w:lang w:val="en-US" w:eastAsia="en-GB"/>
              </w:rPr>
              <w:t>(angles)</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4B781B81"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0.65</w:t>
            </w:r>
          </w:p>
        </w:tc>
      </w:tr>
      <w:tr w:rsidR="002E453C" w:rsidRPr="00FE0DAE" w14:paraId="6161B97A"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513319AE"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lastRenderedPageBreak/>
              <w:t>Ramachandran favored (%)</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306D04E6"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98.23</w:t>
            </w:r>
          </w:p>
        </w:tc>
      </w:tr>
      <w:tr w:rsidR="002E453C" w:rsidRPr="00FE0DAE" w14:paraId="01262E7D"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7D1579EC"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Ramachandran allowed (%)</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3BF3558F"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1.65</w:t>
            </w:r>
          </w:p>
        </w:tc>
      </w:tr>
      <w:tr w:rsidR="002E453C" w:rsidRPr="00FE0DAE" w14:paraId="3CEFB275"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30D2153A"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Ramachandran outliers (%)</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0685252C"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0.13</w:t>
            </w:r>
          </w:p>
        </w:tc>
      </w:tr>
      <w:tr w:rsidR="002E453C" w:rsidRPr="00FE0DAE" w14:paraId="370FB6C6"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529E0DCE" w14:textId="77777777" w:rsidR="002E453C" w:rsidRPr="00FE0DAE" w:rsidRDefault="002E453C" w:rsidP="001C1050">
            <w:pPr>
              <w:spacing w:before="180" w:after="45" w:line="240" w:lineRule="auto"/>
              <w:rPr>
                <w:rFonts w:ascii="Helvetica" w:hAnsi="Helvetica" w:cs="Times New Roman"/>
                <w:sz w:val="18"/>
                <w:szCs w:val="18"/>
                <w:lang w:val="en-US" w:eastAsia="en-GB"/>
              </w:rPr>
            </w:pPr>
            <w:proofErr w:type="spellStart"/>
            <w:r w:rsidRPr="00FE0DAE">
              <w:rPr>
                <w:rFonts w:ascii="Helvetica" w:hAnsi="Helvetica" w:cs="Times New Roman"/>
                <w:b/>
                <w:bCs/>
                <w:sz w:val="18"/>
                <w:szCs w:val="18"/>
                <w:lang w:val="en-US" w:eastAsia="en-GB"/>
              </w:rPr>
              <w:t>Rotamer</w:t>
            </w:r>
            <w:proofErr w:type="spellEnd"/>
            <w:r w:rsidRPr="00FE0DAE">
              <w:rPr>
                <w:rFonts w:ascii="Helvetica" w:hAnsi="Helvetica" w:cs="Times New Roman"/>
                <w:b/>
                <w:bCs/>
                <w:sz w:val="18"/>
                <w:szCs w:val="18"/>
                <w:lang w:val="en-US" w:eastAsia="en-GB"/>
              </w:rPr>
              <w:t xml:space="preserve"> outliers (%)</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14846B29"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0.72</w:t>
            </w:r>
          </w:p>
        </w:tc>
      </w:tr>
      <w:tr w:rsidR="002E453C" w:rsidRPr="00FE0DAE" w14:paraId="2DA886E9"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70E38A37" w14:textId="77777777" w:rsidR="002E453C" w:rsidRPr="00FE0DAE" w:rsidRDefault="002E453C" w:rsidP="001C1050">
            <w:pPr>
              <w:spacing w:before="180" w:after="45" w:line="240" w:lineRule="auto"/>
              <w:rPr>
                <w:rFonts w:ascii="Helvetica" w:hAnsi="Helvetica" w:cs="Times New Roman"/>
                <w:sz w:val="18"/>
                <w:szCs w:val="18"/>
                <w:lang w:val="en-US" w:eastAsia="en-GB"/>
              </w:rPr>
            </w:pPr>
            <w:proofErr w:type="spellStart"/>
            <w:r w:rsidRPr="00FE0DAE">
              <w:rPr>
                <w:rFonts w:ascii="Helvetica" w:hAnsi="Helvetica" w:cs="Times New Roman"/>
                <w:b/>
                <w:bCs/>
                <w:sz w:val="18"/>
                <w:szCs w:val="18"/>
                <w:lang w:val="en-US" w:eastAsia="en-GB"/>
              </w:rPr>
              <w:t>Clashscore</w:t>
            </w:r>
            <w:proofErr w:type="spellEnd"/>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643A5A56"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4.11</w:t>
            </w:r>
          </w:p>
        </w:tc>
      </w:tr>
      <w:tr w:rsidR="002E453C" w:rsidRPr="00FE0DAE" w14:paraId="745A6F7D"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354C612D"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Average B-factor</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4E38CE98"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64.68</w:t>
            </w:r>
          </w:p>
        </w:tc>
      </w:tr>
      <w:tr w:rsidR="002E453C" w:rsidRPr="00FE0DAE" w14:paraId="51398249"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4C73F92F"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  macromolecules</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182B53C6"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63.72</w:t>
            </w:r>
          </w:p>
        </w:tc>
      </w:tr>
      <w:tr w:rsidR="002E453C" w:rsidRPr="00FE0DAE" w14:paraId="4FA0E07B"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2647FC91"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  ligands</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32B11C8B"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99.31</w:t>
            </w:r>
          </w:p>
        </w:tc>
      </w:tr>
      <w:tr w:rsidR="002E453C" w:rsidRPr="00FE0DAE" w14:paraId="1A385FE9" w14:textId="77777777" w:rsidTr="002E453C">
        <w:tc>
          <w:tcPr>
            <w:tcW w:w="170"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69D09C4F" w14:textId="77777777" w:rsidR="002E453C" w:rsidRPr="00FE0DAE" w:rsidRDefault="002E453C" w:rsidP="001C1050">
            <w:pPr>
              <w:spacing w:before="180" w:after="45" w:line="240" w:lineRule="auto"/>
              <w:rPr>
                <w:rFonts w:ascii="Helvetica" w:hAnsi="Helvetica" w:cs="Times New Roman"/>
                <w:sz w:val="18"/>
                <w:szCs w:val="18"/>
                <w:lang w:val="en-US" w:eastAsia="en-GB"/>
              </w:rPr>
            </w:pPr>
            <w:r w:rsidRPr="00FE0DAE">
              <w:rPr>
                <w:rFonts w:ascii="Helvetica" w:hAnsi="Helvetica" w:cs="Times New Roman"/>
                <w:b/>
                <w:bCs/>
                <w:sz w:val="18"/>
                <w:szCs w:val="18"/>
                <w:lang w:val="en-US" w:eastAsia="en-GB"/>
              </w:rPr>
              <w:t>  solvent</w:t>
            </w:r>
          </w:p>
        </w:tc>
        <w:tc>
          <w:tcPr>
            <w:tcW w:w="3569" w:type="dxa"/>
            <w:tcBorders>
              <w:top w:val="single" w:sz="6" w:space="0" w:color="BFBFBF"/>
              <w:left w:val="single" w:sz="6" w:space="0" w:color="BFBFBF"/>
              <w:bottom w:val="single" w:sz="6" w:space="0" w:color="BFBFBF"/>
              <w:right w:val="single" w:sz="6" w:space="0" w:color="BFBFBF"/>
            </w:tcBorders>
            <w:tcMar>
              <w:top w:w="0" w:type="dxa"/>
              <w:left w:w="75" w:type="dxa"/>
              <w:bottom w:w="0" w:type="dxa"/>
              <w:right w:w="75" w:type="dxa"/>
            </w:tcMar>
            <w:vAlign w:val="center"/>
            <w:hideMark/>
          </w:tcPr>
          <w:p w14:paraId="03096370" w14:textId="77777777" w:rsidR="002E453C" w:rsidRPr="00FE0DAE" w:rsidRDefault="002E453C" w:rsidP="001C1050">
            <w:pPr>
              <w:spacing w:before="45" w:after="45" w:line="240" w:lineRule="auto"/>
              <w:jc w:val="right"/>
              <w:rPr>
                <w:rFonts w:ascii="Helvetica" w:hAnsi="Helvetica" w:cs="Times New Roman"/>
                <w:sz w:val="17"/>
                <w:szCs w:val="17"/>
                <w:lang w:val="en-US" w:eastAsia="en-GB"/>
              </w:rPr>
            </w:pPr>
            <w:r w:rsidRPr="00FE0DAE">
              <w:rPr>
                <w:rFonts w:ascii="Helvetica" w:hAnsi="Helvetica" w:cs="Times New Roman"/>
                <w:sz w:val="17"/>
                <w:szCs w:val="17"/>
                <w:lang w:val="en-US" w:eastAsia="en-GB"/>
              </w:rPr>
              <w:t>42.82</w:t>
            </w:r>
          </w:p>
        </w:tc>
      </w:tr>
    </w:tbl>
    <w:p w14:paraId="7FC4252A" w14:textId="77777777" w:rsidR="002E453C" w:rsidRPr="00FE0DAE" w:rsidRDefault="002E453C" w:rsidP="002E453C">
      <w:pPr>
        <w:spacing w:before="45" w:after="45" w:line="240" w:lineRule="auto"/>
        <w:ind w:left="2977"/>
        <w:rPr>
          <w:rFonts w:ascii="Helvetica" w:hAnsi="Helvetica" w:cs="Times New Roman"/>
          <w:sz w:val="17"/>
          <w:szCs w:val="17"/>
          <w:lang w:val="en-US" w:eastAsia="en-GB"/>
        </w:rPr>
      </w:pPr>
      <w:r w:rsidRPr="00FE0DAE">
        <w:rPr>
          <w:rFonts w:ascii="Helvetica" w:hAnsi="Helvetica" w:cs="Times New Roman"/>
          <w:sz w:val="17"/>
          <w:szCs w:val="17"/>
          <w:lang w:val="en-US" w:eastAsia="en-GB"/>
        </w:rPr>
        <w:t>Statistics for the highest-resolution shell are shown in parentheses.</w:t>
      </w:r>
    </w:p>
    <w:p w14:paraId="22D2C3F4" w14:textId="77777777" w:rsidR="002E453C" w:rsidRPr="00FE0DAE" w:rsidRDefault="002E453C" w:rsidP="002E453C">
      <w:pPr>
        <w:rPr>
          <w:lang w:val="en-US"/>
        </w:rPr>
      </w:pPr>
    </w:p>
    <w:p w14:paraId="0AB43FAF" w14:textId="77777777" w:rsidR="002E453C" w:rsidRPr="00FE0DAE" w:rsidRDefault="002E453C" w:rsidP="002E453C">
      <w:pPr>
        <w:rPr>
          <w:lang w:val="en-US"/>
        </w:rPr>
        <w:sectPr w:rsidR="002E453C" w:rsidRPr="00FE0DAE" w:rsidSect="006B29E4">
          <w:pgSz w:w="11906" w:h="16838"/>
          <w:pgMar w:top="1418" w:right="0" w:bottom="709" w:left="1418" w:header="709" w:footer="709" w:gutter="0"/>
          <w:cols w:space="708"/>
          <w:docGrid w:linePitch="360"/>
        </w:sectPr>
      </w:pPr>
    </w:p>
    <w:p w14:paraId="3FFBE076" w14:textId="77777777" w:rsidR="00101D47" w:rsidRPr="00FE0DAE" w:rsidRDefault="00101D47" w:rsidP="00633EF1">
      <w:pPr>
        <w:pStyle w:val="Titre1"/>
        <w:jc w:val="center"/>
        <w:rPr>
          <w:rFonts w:eastAsia="Calibri"/>
          <w:b/>
          <w:color w:val="auto"/>
          <w:u w:val="single"/>
          <w:lang w:val="en-US"/>
        </w:rPr>
      </w:pPr>
      <w:bookmarkStart w:id="40" w:name="_Toc81472861"/>
      <w:bookmarkStart w:id="41" w:name="_Toc81574928"/>
      <w:r w:rsidRPr="00FE0DAE">
        <w:rPr>
          <w:rFonts w:eastAsia="Calibri"/>
          <w:b/>
          <w:color w:val="auto"/>
          <w:u w:val="single"/>
          <w:lang w:val="en-US"/>
        </w:rPr>
        <w:lastRenderedPageBreak/>
        <w:t>Supplementary Figures</w:t>
      </w:r>
      <w:bookmarkEnd w:id="40"/>
      <w:bookmarkEnd w:id="41"/>
    </w:p>
    <w:p w14:paraId="3CDED813" w14:textId="77777777" w:rsidR="00101D47" w:rsidRPr="00FE0DAE" w:rsidRDefault="00101D47" w:rsidP="00101D47">
      <w:pPr>
        <w:rPr>
          <w:lang w:val="en-US"/>
        </w:rPr>
      </w:pPr>
    </w:p>
    <w:p w14:paraId="6C101EB7" w14:textId="77777777" w:rsidR="00232546" w:rsidRDefault="00467A3E" w:rsidP="00232546">
      <w:pPr>
        <w:ind w:left="-426" w:right="-142"/>
        <w:rPr>
          <w:rStyle w:val="Titre2Car"/>
          <w:b/>
          <w:color w:val="auto"/>
          <w:sz w:val="22"/>
          <w:lang w:val="en-US"/>
        </w:rPr>
      </w:pPr>
      <w:bookmarkStart w:id="42" w:name="_Toc81406463"/>
      <w:bookmarkStart w:id="43" w:name="_Toc81472862"/>
      <w:bookmarkStart w:id="44" w:name="_Toc81574929"/>
      <w:r w:rsidRPr="00FE0DAE">
        <w:rPr>
          <w:rStyle w:val="Titre2Car"/>
          <w:b/>
          <w:color w:val="auto"/>
          <w:sz w:val="22"/>
          <w:lang w:val="en-US"/>
        </w:rPr>
        <w:t xml:space="preserve">Figure S1: </w:t>
      </w:r>
      <w:r w:rsidR="00232546">
        <w:rPr>
          <w:rStyle w:val="Titre2Car"/>
          <w:b/>
          <w:color w:val="auto"/>
          <w:sz w:val="22"/>
          <w:lang w:val="en-US"/>
        </w:rPr>
        <w:t xml:space="preserve">Identity matrices at the genus level of representative </w:t>
      </w:r>
      <w:proofErr w:type="spellStart"/>
      <w:r w:rsidR="00232546">
        <w:rPr>
          <w:rStyle w:val="Titre2Car"/>
          <w:b/>
          <w:color w:val="auto"/>
          <w:sz w:val="22"/>
          <w:lang w:val="en-US"/>
        </w:rPr>
        <w:t>sarbecoviruses</w:t>
      </w:r>
      <w:proofErr w:type="spellEnd"/>
      <w:r w:rsidR="00232546" w:rsidRPr="008C7C3E">
        <w:rPr>
          <w:rStyle w:val="Titre2Car"/>
          <w:b/>
          <w:color w:val="auto"/>
          <w:sz w:val="22"/>
          <w:lang w:val="en-US"/>
        </w:rPr>
        <w:t>.</w:t>
      </w:r>
      <w:bookmarkEnd w:id="42"/>
      <w:bookmarkEnd w:id="43"/>
      <w:bookmarkEnd w:id="44"/>
      <w:r w:rsidR="00232546" w:rsidRPr="008C7C3E">
        <w:rPr>
          <w:rStyle w:val="Titre2Car"/>
          <w:b/>
          <w:color w:val="auto"/>
          <w:sz w:val="22"/>
          <w:lang w:val="en-US"/>
        </w:rPr>
        <w:t xml:space="preserve"> </w:t>
      </w:r>
    </w:p>
    <w:p w14:paraId="4177498B" w14:textId="77777777" w:rsidR="00232546" w:rsidRDefault="00232546" w:rsidP="00232546">
      <w:pPr>
        <w:jc w:val="both"/>
        <w:rPr>
          <w:rFonts w:ascii="Calibri" w:eastAsia="Calibri" w:hAnsi="Calibri" w:cs="Times New Roman"/>
          <w:sz w:val="20"/>
          <w:szCs w:val="20"/>
          <w:lang w:val="en-US"/>
        </w:rPr>
      </w:pPr>
      <w:r w:rsidRPr="003E59DC">
        <w:rPr>
          <w:rFonts w:ascii="Calibri" w:eastAsia="Calibri" w:hAnsi="Calibri" w:cs="Times New Roman"/>
          <w:sz w:val="20"/>
          <w:szCs w:val="20"/>
          <w:lang w:val="en-US"/>
        </w:rPr>
        <w:t>Amino-acid (lower) and nucleotide (upper) identity matrices of Laotian and representative human, bat</w:t>
      </w:r>
      <w:r>
        <w:rPr>
          <w:rFonts w:ascii="Calibri" w:eastAsia="Calibri" w:hAnsi="Calibri" w:cs="Times New Roman"/>
          <w:sz w:val="20"/>
          <w:szCs w:val="20"/>
          <w:lang w:val="en-US"/>
        </w:rPr>
        <w:t>,</w:t>
      </w:r>
      <w:r w:rsidRPr="003E59DC">
        <w:rPr>
          <w:rFonts w:ascii="Calibri" w:eastAsia="Calibri" w:hAnsi="Calibri" w:cs="Times New Roman"/>
          <w:sz w:val="20"/>
          <w:szCs w:val="20"/>
          <w:lang w:val="en-US"/>
        </w:rPr>
        <w:t xml:space="preserve"> and pangolin </w:t>
      </w:r>
      <w:proofErr w:type="spellStart"/>
      <w:r w:rsidRPr="003E59DC">
        <w:rPr>
          <w:rFonts w:ascii="Calibri" w:eastAsia="Calibri" w:hAnsi="Calibri" w:cs="Times New Roman"/>
          <w:sz w:val="20"/>
          <w:szCs w:val="20"/>
          <w:lang w:val="en-US"/>
        </w:rPr>
        <w:t>sarbecoviruses</w:t>
      </w:r>
      <w:proofErr w:type="spellEnd"/>
      <w:r w:rsidRPr="003E59DC">
        <w:rPr>
          <w:rFonts w:ascii="Calibri" w:eastAsia="Calibri" w:hAnsi="Calibri" w:cs="Times New Roman"/>
          <w:sz w:val="20"/>
          <w:szCs w:val="20"/>
          <w:lang w:val="en-US"/>
        </w:rPr>
        <w:t>. Individual genes and proteins were aligned with MAFFT, and identity matrices were constructed using CLC Main Workbench 21.0.4 (</w:t>
      </w:r>
      <w:proofErr w:type="spellStart"/>
      <w:r w:rsidRPr="003E59DC">
        <w:rPr>
          <w:rFonts w:ascii="Calibri" w:eastAsia="Calibri" w:hAnsi="Calibri" w:cs="Times New Roman"/>
          <w:sz w:val="20"/>
          <w:szCs w:val="20"/>
          <w:lang w:val="en-US"/>
        </w:rPr>
        <w:t>Qiagen</w:t>
      </w:r>
      <w:proofErr w:type="spellEnd"/>
      <w:r w:rsidRPr="003E59DC">
        <w:rPr>
          <w:rFonts w:ascii="Calibri" w:eastAsia="Calibri" w:hAnsi="Calibri" w:cs="Times New Roman"/>
          <w:sz w:val="20"/>
          <w:szCs w:val="20"/>
          <w:lang w:val="en-US"/>
        </w:rPr>
        <w:t>). Matrices were colored according to the identity scale, from 25% (red) to 100% (green) of nucleotide or amino-acid identity.</w:t>
      </w:r>
    </w:p>
    <w:p w14:paraId="184D251A" w14:textId="77777777" w:rsidR="00232546" w:rsidRPr="00D201A8" w:rsidRDefault="00232546" w:rsidP="00232546">
      <w:pPr>
        <w:jc w:val="center"/>
        <w:rPr>
          <w:noProof/>
          <w:lang w:eastAsia="fr-FR"/>
        </w:rPr>
      </w:pPr>
      <w:r w:rsidRPr="00D201A8">
        <w:rPr>
          <w:noProof/>
          <w:lang w:eastAsia="fr-FR"/>
        </w:rPr>
        <w:drawing>
          <wp:inline distT="0" distB="0" distL="0" distR="0" wp14:anchorId="07DC0FED" wp14:editId="205BB358">
            <wp:extent cx="5760000" cy="6845289"/>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000" cy="6845289"/>
                    </a:xfrm>
                    <a:prstGeom prst="rect">
                      <a:avLst/>
                    </a:prstGeom>
                    <a:noFill/>
                  </pic:spPr>
                </pic:pic>
              </a:graphicData>
            </a:graphic>
          </wp:inline>
        </w:drawing>
      </w:r>
    </w:p>
    <w:p w14:paraId="6295147C" w14:textId="77777777" w:rsidR="00232546" w:rsidRPr="00D201A8" w:rsidRDefault="00232546" w:rsidP="00232546">
      <w:pPr>
        <w:jc w:val="center"/>
        <w:rPr>
          <w:noProof/>
          <w:lang w:eastAsia="fr-FR"/>
        </w:rPr>
      </w:pPr>
    </w:p>
    <w:p w14:paraId="0C3FC22D" w14:textId="77777777" w:rsidR="00232546" w:rsidRPr="00D201A8" w:rsidRDefault="00232546" w:rsidP="00232546">
      <w:pPr>
        <w:jc w:val="center"/>
        <w:rPr>
          <w:noProof/>
          <w:lang w:eastAsia="fr-FR"/>
        </w:rPr>
      </w:pPr>
      <w:r w:rsidRPr="00D201A8">
        <w:rPr>
          <w:noProof/>
          <w:lang w:eastAsia="fr-FR"/>
        </w:rPr>
        <w:lastRenderedPageBreak/>
        <w:drawing>
          <wp:inline distT="0" distB="0" distL="0" distR="0" wp14:anchorId="78FBEBF1" wp14:editId="7397667F">
            <wp:extent cx="5760000" cy="8438283"/>
            <wp:effectExtent l="0" t="0" r="0" b="1270"/>
            <wp:docPr id="2137043137" name="Image 213704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000" cy="8438283"/>
                    </a:xfrm>
                    <a:prstGeom prst="rect">
                      <a:avLst/>
                    </a:prstGeom>
                    <a:noFill/>
                  </pic:spPr>
                </pic:pic>
              </a:graphicData>
            </a:graphic>
          </wp:inline>
        </w:drawing>
      </w:r>
    </w:p>
    <w:p w14:paraId="0508E5C2" w14:textId="77777777" w:rsidR="00232546" w:rsidRPr="00D201A8" w:rsidRDefault="00232546" w:rsidP="00232546">
      <w:pPr>
        <w:jc w:val="center"/>
        <w:rPr>
          <w:noProof/>
          <w:lang w:eastAsia="fr-FR"/>
        </w:rPr>
      </w:pPr>
    </w:p>
    <w:p w14:paraId="4162F9CD" w14:textId="77777777" w:rsidR="00232546" w:rsidRPr="00D201A8" w:rsidRDefault="00232546" w:rsidP="00232546">
      <w:pPr>
        <w:jc w:val="center"/>
        <w:rPr>
          <w:noProof/>
          <w:lang w:eastAsia="fr-FR"/>
        </w:rPr>
      </w:pPr>
      <w:r w:rsidRPr="00D201A8">
        <w:rPr>
          <w:noProof/>
          <w:lang w:eastAsia="fr-FR"/>
        </w:rPr>
        <w:lastRenderedPageBreak/>
        <w:drawing>
          <wp:inline distT="0" distB="0" distL="0" distR="0" wp14:anchorId="12441059" wp14:editId="5833E3B2">
            <wp:extent cx="5760000" cy="8438283"/>
            <wp:effectExtent l="0" t="0" r="0" b="1270"/>
            <wp:docPr id="2137043138" name="Image 213704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000" cy="8438283"/>
                    </a:xfrm>
                    <a:prstGeom prst="rect">
                      <a:avLst/>
                    </a:prstGeom>
                    <a:noFill/>
                  </pic:spPr>
                </pic:pic>
              </a:graphicData>
            </a:graphic>
          </wp:inline>
        </w:drawing>
      </w:r>
    </w:p>
    <w:p w14:paraId="0D15FB67" w14:textId="77777777" w:rsidR="00232546" w:rsidRPr="00D201A8" w:rsidRDefault="00232546" w:rsidP="00232546">
      <w:pPr>
        <w:jc w:val="center"/>
        <w:rPr>
          <w:noProof/>
          <w:lang w:eastAsia="fr-FR"/>
        </w:rPr>
      </w:pPr>
    </w:p>
    <w:p w14:paraId="1F5A4E4D" w14:textId="77777777" w:rsidR="00232546" w:rsidRPr="00D201A8" w:rsidRDefault="00232546" w:rsidP="00232546">
      <w:pPr>
        <w:jc w:val="center"/>
        <w:rPr>
          <w:noProof/>
          <w:lang w:eastAsia="fr-FR"/>
        </w:rPr>
      </w:pPr>
      <w:r w:rsidRPr="00D201A8">
        <w:rPr>
          <w:noProof/>
          <w:lang w:eastAsia="fr-FR"/>
        </w:rPr>
        <w:lastRenderedPageBreak/>
        <w:drawing>
          <wp:inline distT="0" distB="0" distL="0" distR="0" wp14:anchorId="59B31ACC" wp14:editId="4717FCF8">
            <wp:extent cx="5760000" cy="2127995"/>
            <wp:effectExtent l="0" t="0" r="0" b="5715"/>
            <wp:docPr id="2137043140" name="Image 213704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000" cy="2127995"/>
                    </a:xfrm>
                    <a:prstGeom prst="rect">
                      <a:avLst/>
                    </a:prstGeom>
                    <a:noFill/>
                  </pic:spPr>
                </pic:pic>
              </a:graphicData>
            </a:graphic>
          </wp:inline>
        </w:drawing>
      </w:r>
    </w:p>
    <w:p w14:paraId="667A9612" w14:textId="77777777" w:rsidR="00232546" w:rsidRDefault="00232546" w:rsidP="00232546">
      <w:pPr>
        <w:jc w:val="center"/>
        <w:rPr>
          <w:rStyle w:val="Titre2Car"/>
          <w:b/>
          <w:color w:val="auto"/>
          <w:sz w:val="22"/>
          <w:lang w:val="en-US"/>
        </w:rPr>
      </w:pPr>
      <w:r>
        <w:rPr>
          <w:rStyle w:val="Titre2Car"/>
          <w:b/>
          <w:color w:val="auto"/>
          <w:sz w:val="22"/>
          <w:lang w:val="en-US"/>
        </w:rPr>
        <w:br w:type="page"/>
      </w:r>
    </w:p>
    <w:p w14:paraId="4C141623" w14:textId="4AE2C124" w:rsidR="00637EA9" w:rsidRPr="00FE0DAE" w:rsidRDefault="00467A3E" w:rsidP="006B29E4">
      <w:pPr>
        <w:ind w:left="-426" w:right="-142"/>
        <w:jc w:val="center"/>
        <w:rPr>
          <w:b/>
          <w:lang w:val="en-US"/>
        </w:rPr>
      </w:pPr>
      <w:bookmarkStart w:id="45" w:name="_Toc81472863"/>
      <w:bookmarkStart w:id="46" w:name="_Toc81574930"/>
      <w:r w:rsidRPr="00FE0DAE">
        <w:rPr>
          <w:rStyle w:val="Titre2Car"/>
          <w:b/>
          <w:color w:val="auto"/>
          <w:sz w:val="22"/>
          <w:lang w:val="en-US"/>
        </w:rPr>
        <w:lastRenderedPageBreak/>
        <w:t>Figure S</w:t>
      </w:r>
      <w:r w:rsidR="00232546">
        <w:rPr>
          <w:rStyle w:val="Titre2Car"/>
          <w:b/>
          <w:color w:val="auto"/>
          <w:sz w:val="22"/>
          <w:lang w:val="en-US"/>
        </w:rPr>
        <w:t>2</w:t>
      </w:r>
      <w:r w:rsidRPr="00FE0DAE">
        <w:rPr>
          <w:rStyle w:val="Titre2Car"/>
          <w:b/>
          <w:color w:val="auto"/>
          <w:sz w:val="22"/>
          <w:lang w:val="en-US"/>
        </w:rPr>
        <w:t xml:space="preserve">: </w:t>
      </w:r>
      <w:r w:rsidR="00F21B92" w:rsidRPr="00FE0DAE">
        <w:rPr>
          <w:rStyle w:val="Titre2Car"/>
          <w:b/>
          <w:color w:val="auto"/>
          <w:sz w:val="22"/>
          <w:lang w:val="en-US"/>
        </w:rPr>
        <w:t xml:space="preserve">Complete phylogenetic reconstructions </w:t>
      </w:r>
      <w:r w:rsidR="00B759C4" w:rsidRPr="00FE0DAE">
        <w:rPr>
          <w:rStyle w:val="Titre2Car"/>
          <w:b/>
          <w:color w:val="auto"/>
          <w:sz w:val="22"/>
          <w:lang w:val="en-US"/>
        </w:rPr>
        <w:t xml:space="preserve">of recombinant fragments, as </w:t>
      </w:r>
      <w:r w:rsidR="00B759C4" w:rsidRPr="00FE0DAE">
        <w:rPr>
          <w:rStyle w:val="Titre2Car"/>
          <w:b/>
          <w:color w:val="auto"/>
          <w:sz w:val="22"/>
          <w:szCs w:val="22"/>
          <w:lang w:val="en-US"/>
        </w:rPr>
        <w:t>described in Figure 2.</w:t>
      </w:r>
      <w:bookmarkEnd w:id="45"/>
      <w:bookmarkEnd w:id="46"/>
      <w:r w:rsidR="00B759C4" w:rsidRPr="00FE0DAE">
        <w:rPr>
          <w:rFonts w:ascii="Calibri" w:eastAsia="Calibri" w:hAnsi="Calibri" w:cs="Times New Roman"/>
          <w:lang w:val="en-US"/>
        </w:rPr>
        <w:t xml:space="preserve"> </w:t>
      </w:r>
      <w:r w:rsidR="00637EA9" w:rsidRPr="00FE0DAE">
        <w:rPr>
          <w:b/>
          <w:noProof/>
          <w:lang w:eastAsia="fr-FR"/>
        </w:rPr>
        <w:drawing>
          <wp:inline distT="0" distB="0" distL="0" distR="0" wp14:anchorId="365AA94C" wp14:editId="4F1D9B1B">
            <wp:extent cx="5267633" cy="774000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67633" cy="7740000"/>
                    </a:xfrm>
                    <a:prstGeom prst="rect">
                      <a:avLst/>
                    </a:prstGeom>
                    <a:noFill/>
                  </pic:spPr>
                </pic:pic>
              </a:graphicData>
            </a:graphic>
          </wp:inline>
        </w:drawing>
      </w:r>
    </w:p>
    <w:p w14:paraId="39A21043" w14:textId="77777777" w:rsidR="00423177" w:rsidRPr="00FE0DAE" w:rsidRDefault="00423177">
      <w:pPr>
        <w:rPr>
          <w:b/>
          <w:lang w:val="en-US"/>
        </w:rPr>
      </w:pPr>
      <w:r w:rsidRPr="00FE0DAE">
        <w:rPr>
          <w:b/>
          <w:noProof/>
          <w:lang w:eastAsia="fr-FR"/>
        </w:rPr>
        <w:lastRenderedPageBreak/>
        <w:drawing>
          <wp:inline distT="0" distB="0" distL="0" distR="0" wp14:anchorId="3DD43420" wp14:editId="10E076E3">
            <wp:extent cx="5746446" cy="7920000"/>
            <wp:effectExtent l="0" t="0" r="6985" b="508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46446" cy="7920000"/>
                    </a:xfrm>
                    <a:prstGeom prst="rect">
                      <a:avLst/>
                    </a:prstGeom>
                    <a:noFill/>
                  </pic:spPr>
                </pic:pic>
              </a:graphicData>
            </a:graphic>
          </wp:inline>
        </w:drawing>
      </w:r>
    </w:p>
    <w:p w14:paraId="1956A220" w14:textId="77777777" w:rsidR="00423177" w:rsidRPr="00FE0DAE" w:rsidRDefault="00423177">
      <w:pPr>
        <w:rPr>
          <w:b/>
          <w:lang w:val="en-US"/>
        </w:rPr>
      </w:pPr>
      <w:r w:rsidRPr="00FE0DAE">
        <w:rPr>
          <w:b/>
          <w:noProof/>
          <w:lang w:eastAsia="fr-FR"/>
        </w:rPr>
        <w:lastRenderedPageBreak/>
        <w:drawing>
          <wp:inline distT="0" distB="0" distL="0" distR="0" wp14:anchorId="0E3D8BFA" wp14:editId="6A2FC16C">
            <wp:extent cx="5404963" cy="7920000"/>
            <wp:effectExtent l="0" t="0" r="5715" b="508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4963" cy="7920000"/>
                    </a:xfrm>
                    <a:prstGeom prst="rect">
                      <a:avLst/>
                    </a:prstGeom>
                    <a:noFill/>
                  </pic:spPr>
                </pic:pic>
              </a:graphicData>
            </a:graphic>
          </wp:inline>
        </w:drawing>
      </w:r>
    </w:p>
    <w:p w14:paraId="2B96598D" w14:textId="77777777" w:rsidR="00423177" w:rsidRPr="00FE0DAE" w:rsidRDefault="00423177">
      <w:pPr>
        <w:rPr>
          <w:b/>
          <w:lang w:val="en-US"/>
        </w:rPr>
      </w:pPr>
      <w:r w:rsidRPr="00FE0DAE">
        <w:rPr>
          <w:b/>
          <w:noProof/>
          <w:lang w:eastAsia="fr-FR"/>
        </w:rPr>
        <w:lastRenderedPageBreak/>
        <w:drawing>
          <wp:inline distT="0" distB="0" distL="0" distR="0" wp14:anchorId="451C30A3" wp14:editId="6582C656">
            <wp:extent cx="5490953" cy="7920000"/>
            <wp:effectExtent l="0" t="0" r="0" b="508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90953" cy="7920000"/>
                    </a:xfrm>
                    <a:prstGeom prst="rect">
                      <a:avLst/>
                    </a:prstGeom>
                    <a:noFill/>
                  </pic:spPr>
                </pic:pic>
              </a:graphicData>
            </a:graphic>
          </wp:inline>
        </w:drawing>
      </w:r>
    </w:p>
    <w:p w14:paraId="41F64B57" w14:textId="77777777" w:rsidR="00423177" w:rsidRPr="00FE0DAE" w:rsidRDefault="00423177">
      <w:pPr>
        <w:rPr>
          <w:b/>
          <w:lang w:val="en-US"/>
        </w:rPr>
      </w:pPr>
      <w:r w:rsidRPr="00FE0DAE">
        <w:rPr>
          <w:b/>
          <w:noProof/>
          <w:lang w:eastAsia="fr-FR"/>
        </w:rPr>
        <w:lastRenderedPageBreak/>
        <w:drawing>
          <wp:inline distT="0" distB="0" distL="0" distR="0" wp14:anchorId="64FFCB60" wp14:editId="4429FE90">
            <wp:extent cx="5645301" cy="7920000"/>
            <wp:effectExtent l="0" t="0" r="0" b="508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45301" cy="7920000"/>
                    </a:xfrm>
                    <a:prstGeom prst="rect">
                      <a:avLst/>
                    </a:prstGeom>
                    <a:noFill/>
                  </pic:spPr>
                </pic:pic>
              </a:graphicData>
            </a:graphic>
          </wp:inline>
        </w:drawing>
      </w:r>
    </w:p>
    <w:p w14:paraId="20B52FA2" w14:textId="77777777" w:rsidR="00423177" w:rsidRPr="00FE0DAE" w:rsidRDefault="00423177">
      <w:pPr>
        <w:rPr>
          <w:b/>
          <w:lang w:val="en-US"/>
        </w:rPr>
      </w:pPr>
      <w:r w:rsidRPr="00FE0DAE">
        <w:rPr>
          <w:b/>
          <w:noProof/>
          <w:lang w:eastAsia="fr-FR"/>
        </w:rPr>
        <w:lastRenderedPageBreak/>
        <w:drawing>
          <wp:inline distT="0" distB="0" distL="0" distR="0" wp14:anchorId="1A17A83E" wp14:editId="189E0268">
            <wp:extent cx="5826559" cy="7920000"/>
            <wp:effectExtent l="0" t="0" r="3175" b="508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26559" cy="7920000"/>
                    </a:xfrm>
                    <a:prstGeom prst="rect">
                      <a:avLst/>
                    </a:prstGeom>
                    <a:noFill/>
                  </pic:spPr>
                </pic:pic>
              </a:graphicData>
            </a:graphic>
          </wp:inline>
        </w:drawing>
      </w:r>
    </w:p>
    <w:p w14:paraId="61F12A53" w14:textId="77777777" w:rsidR="00423177" w:rsidRPr="00FE0DAE" w:rsidRDefault="00423177">
      <w:pPr>
        <w:rPr>
          <w:b/>
          <w:lang w:val="en-US"/>
        </w:rPr>
      </w:pPr>
      <w:r w:rsidRPr="00FE0DAE">
        <w:rPr>
          <w:b/>
          <w:noProof/>
          <w:lang w:eastAsia="fr-FR"/>
        </w:rPr>
        <w:lastRenderedPageBreak/>
        <w:drawing>
          <wp:inline distT="0" distB="0" distL="0" distR="0" wp14:anchorId="00CF05E2" wp14:editId="21216820">
            <wp:extent cx="5672211" cy="7920000"/>
            <wp:effectExtent l="0" t="0" r="5080" b="508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72211" cy="7920000"/>
                    </a:xfrm>
                    <a:prstGeom prst="rect">
                      <a:avLst/>
                    </a:prstGeom>
                    <a:noFill/>
                  </pic:spPr>
                </pic:pic>
              </a:graphicData>
            </a:graphic>
          </wp:inline>
        </w:drawing>
      </w:r>
    </w:p>
    <w:p w14:paraId="7BF18F23" w14:textId="77777777" w:rsidR="00423177" w:rsidRPr="00FE0DAE" w:rsidRDefault="00423177">
      <w:pPr>
        <w:rPr>
          <w:b/>
          <w:lang w:val="en-US"/>
        </w:rPr>
      </w:pPr>
      <w:r w:rsidRPr="00FE0DAE">
        <w:rPr>
          <w:b/>
          <w:noProof/>
          <w:lang w:eastAsia="fr-FR"/>
        </w:rPr>
        <w:lastRenderedPageBreak/>
        <w:drawing>
          <wp:inline distT="0" distB="0" distL="0" distR="0" wp14:anchorId="19A44FDF" wp14:editId="4F98DE7D">
            <wp:extent cx="5648394" cy="7920000"/>
            <wp:effectExtent l="0" t="0" r="0" b="508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48394" cy="7920000"/>
                    </a:xfrm>
                    <a:prstGeom prst="rect">
                      <a:avLst/>
                    </a:prstGeom>
                    <a:noFill/>
                  </pic:spPr>
                </pic:pic>
              </a:graphicData>
            </a:graphic>
          </wp:inline>
        </w:drawing>
      </w:r>
    </w:p>
    <w:p w14:paraId="7D0D1B83" w14:textId="77777777" w:rsidR="00423177" w:rsidRPr="00FE0DAE" w:rsidRDefault="00423177">
      <w:pPr>
        <w:rPr>
          <w:b/>
          <w:lang w:val="en-US"/>
        </w:rPr>
      </w:pPr>
      <w:r w:rsidRPr="00FE0DAE">
        <w:rPr>
          <w:b/>
          <w:noProof/>
          <w:lang w:eastAsia="fr-FR"/>
        </w:rPr>
        <w:lastRenderedPageBreak/>
        <w:drawing>
          <wp:inline distT="0" distB="0" distL="0" distR="0" wp14:anchorId="369C33A5" wp14:editId="21761503">
            <wp:extent cx="5865223" cy="7920000"/>
            <wp:effectExtent l="0" t="0" r="2540" b="508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65223" cy="7920000"/>
                    </a:xfrm>
                    <a:prstGeom prst="rect">
                      <a:avLst/>
                    </a:prstGeom>
                    <a:noFill/>
                  </pic:spPr>
                </pic:pic>
              </a:graphicData>
            </a:graphic>
          </wp:inline>
        </w:drawing>
      </w:r>
    </w:p>
    <w:p w14:paraId="7AE55CB5" w14:textId="77777777" w:rsidR="00423177" w:rsidRPr="00FE0DAE" w:rsidRDefault="00423177">
      <w:pPr>
        <w:rPr>
          <w:b/>
          <w:lang w:val="en-US"/>
        </w:rPr>
      </w:pPr>
      <w:r w:rsidRPr="00FE0DAE">
        <w:rPr>
          <w:b/>
          <w:noProof/>
          <w:lang w:eastAsia="fr-FR"/>
        </w:rPr>
        <w:lastRenderedPageBreak/>
        <w:drawing>
          <wp:inline distT="0" distB="0" distL="0" distR="0" wp14:anchorId="4A10E649" wp14:editId="055F6254">
            <wp:extent cx="6194951" cy="7920000"/>
            <wp:effectExtent l="0" t="0" r="0" b="508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94951" cy="7920000"/>
                    </a:xfrm>
                    <a:prstGeom prst="rect">
                      <a:avLst/>
                    </a:prstGeom>
                    <a:noFill/>
                  </pic:spPr>
                </pic:pic>
              </a:graphicData>
            </a:graphic>
          </wp:inline>
        </w:drawing>
      </w:r>
    </w:p>
    <w:p w14:paraId="4C229027" w14:textId="77777777" w:rsidR="00423177" w:rsidRPr="00FE0DAE" w:rsidRDefault="00423177">
      <w:pPr>
        <w:rPr>
          <w:b/>
          <w:lang w:val="en-US"/>
        </w:rPr>
      </w:pPr>
      <w:r w:rsidRPr="00FE0DAE">
        <w:rPr>
          <w:b/>
          <w:noProof/>
          <w:lang w:eastAsia="fr-FR"/>
        </w:rPr>
        <w:lastRenderedPageBreak/>
        <w:drawing>
          <wp:inline distT="0" distB="0" distL="0" distR="0" wp14:anchorId="374BE1E5" wp14:editId="7525DC90">
            <wp:extent cx="5865223" cy="7920000"/>
            <wp:effectExtent l="0" t="0" r="2540" b="508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65223" cy="7920000"/>
                    </a:xfrm>
                    <a:prstGeom prst="rect">
                      <a:avLst/>
                    </a:prstGeom>
                    <a:noFill/>
                  </pic:spPr>
                </pic:pic>
              </a:graphicData>
            </a:graphic>
          </wp:inline>
        </w:drawing>
      </w:r>
    </w:p>
    <w:p w14:paraId="65010082" w14:textId="77777777" w:rsidR="00423177" w:rsidRPr="00FE0DAE" w:rsidRDefault="00423177">
      <w:pPr>
        <w:rPr>
          <w:b/>
          <w:lang w:val="en-US"/>
        </w:rPr>
      </w:pPr>
      <w:r w:rsidRPr="00FE0DAE">
        <w:rPr>
          <w:b/>
          <w:noProof/>
          <w:lang w:eastAsia="fr-FR"/>
        </w:rPr>
        <w:lastRenderedPageBreak/>
        <w:drawing>
          <wp:inline distT="0" distB="0" distL="0" distR="0" wp14:anchorId="488B805D" wp14:editId="2AC859F6">
            <wp:extent cx="5868007" cy="7920000"/>
            <wp:effectExtent l="0" t="0" r="0" b="508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68007" cy="7920000"/>
                    </a:xfrm>
                    <a:prstGeom prst="rect">
                      <a:avLst/>
                    </a:prstGeom>
                    <a:noFill/>
                  </pic:spPr>
                </pic:pic>
              </a:graphicData>
            </a:graphic>
          </wp:inline>
        </w:drawing>
      </w:r>
    </w:p>
    <w:p w14:paraId="727D5AFB" w14:textId="77777777" w:rsidR="00423177" w:rsidRPr="00FE0DAE" w:rsidRDefault="00423177">
      <w:pPr>
        <w:rPr>
          <w:b/>
          <w:lang w:val="en-US"/>
        </w:rPr>
      </w:pPr>
      <w:r w:rsidRPr="00FE0DAE">
        <w:rPr>
          <w:b/>
          <w:noProof/>
          <w:lang w:eastAsia="fr-FR"/>
        </w:rPr>
        <w:lastRenderedPageBreak/>
        <w:drawing>
          <wp:inline distT="0" distB="0" distL="0" distR="0" wp14:anchorId="632FF49A" wp14:editId="41C7A7AA">
            <wp:extent cx="5178775" cy="7920000"/>
            <wp:effectExtent l="0" t="0" r="3175" b="508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78775" cy="7920000"/>
                    </a:xfrm>
                    <a:prstGeom prst="rect">
                      <a:avLst/>
                    </a:prstGeom>
                    <a:noFill/>
                  </pic:spPr>
                </pic:pic>
              </a:graphicData>
            </a:graphic>
          </wp:inline>
        </w:drawing>
      </w:r>
    </w:p>
    <w:p w14:paraId="4E1854A1" w14:textId="77777777" w:rsidR="00423177" w:rsidRPr="00FE0DAE" w:rsidRDefault="00423177">
      <w:pPr>
        <w:rPr>
          <w:b/>
          <w:lang w:val="en-US"/>
        </w:rPr>
      </w:pPr>
      <w:r w:rsidRPr="00FE0DAE">
        <w:rPr>
          <w:b/>
          <w:noProof/>
          <w:lang w:eastAsia="fr-FR"/>
        </w:rPr>
        <w:lastRenderedPageBreak/>
        <w:drawing>
          <wp:inline distT="0" distB="0" distL="0" distR="0" wp14:anchorId="2377F7EE" wp14:editId="4C6F30C3">
            <wp:extent cx="6020889" cy="7920000"/>
            <wp:effectExtent l="0" t="0" r="0" b="508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20889" cy="7920000"/>
                    </a:xfrm>
                    <a:prstGeom prst="rect">
                      <a:avLst/>
                    </a:prstGeom>
                    <a:noFill/>
                  </pic:spPr>
                </pic:pic>
              </a:graphicData>
            </a:graphic>
          </wp:inline>
        </w:drawing>
      </w:r>
    </w:p>
    <w:p w14:paraId="167391A9" w14:textId="77777777" w:rsidR="002D0E8A" w:rsidRPr="00FE0DAE" w:rsidRDefault="00423177">
      <w:pPr>
        <w:rPr>
          <w:b/>
          <w:lang w:val="en-US"/>
        </w:rPr>
      </w:pPr>
      <w:r w:rsidRPr="00FE0DAE">
        <w:rPr>
          <w:b/>
          <w:noProof/>
          <w:lang w:eastAsia="fr-FR"/>
        </w:rPr>
        <w:lastRenderedPageBreak/>
        <w:drawing>
          <wp:inline distT="0" distB="0" distL="0" distR="0" wp14:anchorId="60AE97BB" wp14:editId="24FFDA8B">
            <wp:extent cx="5865223" cy="7920000"/>
            <wp:effectExtent l="0" t="0" r="2540" b="508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65223" cy="7920000"/>
                    </a:xfrm>
                    <a:prstGeom prst="rect">
                      <a:avLst/>
                    </a:prstGeom>
                    <a:noFill/>
                  </pic:spPr>
                </pic:pic>
              </a:graphicData>
            </a:graphic>
          </wp:inline>
        </w:drawing>
      </w:r>
      <w:r w:rsidR="002D0E8A" w:rsidRPr="00FE0DAE">
        <w:rPr>
          <w:b/>
          <w:lang w:val="en-US"/>
        </w:rPr>
        <w:br w:type="page"/>
      </w:r>
    </w:p>
    <w:p w14:paraId="0AEA4FF0" w14:textId="74E5614B" w:rsidR="009964B4" w:rsidRDefault="009964B4" w:rsidP="009964B4">
      <w:pPr>
        <w:pStyle w:val="Titre2"/>
        <w:rPr>
          <w:b/>
          <w:color w:val="auto"/>
          <w:sz w:val="22"/>
          <w:lang w:val="en-US"/>
        </w:rPr>
      </w:pPr>
      <w:bookmarkStart w:id="47" w:name="_Toc81472864"/>
      <w:bookmarkStart w:id="48" w:name="_Toc81574931"/>
      <w:r w:rsidRPr="00FE0DAE">
        <w:rPr>
          <w:b/>
          <w:color w:val="auto"/>
          <w:sz w:val="22"/>
          <w:lang w:val="en-US"/>
        </w:rPr>
        <w:lastRenderedPageBreak/>
        <w:t xml:space="preserve">Figure </w:t>
      </w:r>
      <w:r>
        <w:rPr>
          <w:b/>
          <w:color w:val="auto"/>
          <w:sz w:val="22"/>
          <w:lang w:val="en-US"/>
        </w:rPr>
        <w:t>S3</w:t>
      </w:r>
      <w:r w:rsidRPr="00FE0DAE">
        <w:rPr>
          <w:b/>
          <w:color w:val="auto"/>
          <w:sz w:val="22"/>
          <w:lang w:val="en-US"/>
        </w:rPr>
        <w:t xml:space="preserve">: Alignment of spike </w:t>
      </w:r>
      <w:r>
        <w:rPr>
          <w:b/>
          <w:color w:val="auto"/>
          <w:sz w:val="22"/>
          <w:lang w:val="en-US"/>
        </w:rPr>
        <w:t>RBD domain</w:t>
      </w:r>
      <w:r w:rsidRPr="00FE0DAE">
        <w:rPr>
          <w:b/>
          <w:color w:val="auto"/>
          <w:sz w:val="22"/>
          <w:lang w:val="en-US"/>
        </w:rPr>
        <w:t>.</w:t>
      </w:r>
      <w:bookmarkEnd w:id="48"/>
    </w:p>
    <w:p w14:paraId="5A094ED4" w14:textId="77777777" w:rsidR="009964B4" w:rsidRPr="00F23023" w:rsidRDefault="009964B4" w:rsidP="009964B4">
      <w:pPr>
        <w:jc w:val="both"/>
        <w:rPr>
          <w:sz w:val="20"/>
          <w:szCs w:val="20"/>
          <w:lang w:val="en-US"/>
        </w:rPr>
      </w:pPr>
      <w:r w:rsidRPr="00F23023">
        <w:rPr>
          <w:sz w:val="20"/>
          <w:szCs w:val="20"/>
          <w:lang w:val="en-US"/>
        </w:rPr>
        <w:t xml:space="preserve">Protein alignment of the Receptor Binding Domain (RBD) of Laotian and representative human, bat and pangolin </w:t>
      </w:r>
      <w:proofErr w:type="spellStart"/>
      <w:r w:rsidRPr="00F23023">
        <w:rPr>
          <w:sz w:val="20"/>
          <w:szCs w:val="20"/>
          <w:lang w:val="en-US"/>
        </w:rPr>
        <w:t>sarbecoviruses</w:t>
      </w:r>
      <w:proofErr w:type="spellEnd"/>
      <w:r w:rsidRPr="00F23023">
        <w:rPr>
          <w:sz w:val="20"/>
          <w:szCs w:val="20"/>
          <w:lang w:val="en-US"/>
        </w:rPr>
        <w:t>. Sequences were aligned with MAFFT in G-</w:t>
      </w:r>
      <w:proofErr w:type="spellStart"/>
      <w:r w:rsidRPr="00F23023">
        <w:rPr>
          <w:sz w:val="20"/>
          <w:szCs w:val="20"/>
          <w:lang w:val="en-US"/>
        </w:rPr>
        <w:t>iNS</w:t>
      </w:r>
      <w:proofErr w:type="spellEnd"/>
      <w:r w:rsidRPr="00F23023">
        <w:rPr>
          <w:sz w:val="20"/>
          <w:szCs w:val="20"/>
          <w:lang w:val="en-US"/>
        </w:rPr>
        <w:t>-I mode. Residues interacting with human ACE2 receptor are highlighted in grey. The domain used for interactions modeling, based on the X-ray structure 6M0J (residues T333 to G526), is highlighted by a black line.</w:t>
      </w:r>
    </w:p>
    <w:p w14:paraId="3221EE0A" w14:textId="77777777" w:rsidR="009964B4" w:rsidRPr="00EC49E9" w:rsidRDefault="009964B4" w:rsidP="009964B4">
      <w:pPr>
        <w:jc w:val="both"/>
        <w:rPr>
          <w:lang w:val="en-US"/>
        </w:rPr>
      </w:pPr>
      <w:r>
        <w:rPr>
          <w:noProof/>
          <w:lang w:eastAsia="fr-FR"/>
        </w:rPr>
        <w:drawing>
          <wp:inline distT="0" distB="0" distL="0" distR="0" wp14:anchorId="5AB5B2FF" wp14:editId="07A0D7C7">
            <wp:extent cx="5760720" cy="3039110"/>
            <wp:effectExtent l="0" t="0" r="0" b="889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df2tiff_DLw1bgmP.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3039110"/>
                    </a:xfrm>
                    <a:prstGeom prst="rect">
                      <a:avLst/>
                    </a:prstGeom>
                  </pic:spPr>
                </pic:pic>
              </a:graphicData>
            </a:graphic>
          </wp:inline>
        </w:drawing>
      </w:r>
    </w:p>
    <w:p w14:paraId="7B3E2384" w14:textId="77777777" w:rsidR="009964B4" w:rsidRDefault="009964B4">
      <w:pPr>
        <w:rPr>
          <w:rFonts w:asciiTheme="majorHAnsi" w:eastAsiaTheme="majorEastAsia" w:hAnsiTheme="majorHAnsi" w:cstheme="majorBidi"/>
          <w:b/>
          <w:szCs w:val="26"/>
          <w:lang w:val="en-US"/>
        </w:rPr>
      </w:pPr>
      <w:r>
        <w:rPr>
          <w:b/>
          <w:lang w:val="en-US"/>
        </w:rPr>
        <w:br w:type="page"/>
      </w:r>
    </w:p>
    <w:p w14:paraId="6AA7CCD2" w14:textId="59B79607" w:rsidR="00101D47" w:rsidRPr="00FE0DAE" w:rsidRDefault="00101D47" w:rsidP="006B29E4">
      <w:pPr>
        <w:pStyle w:val="Titre2"/>
        <w:rPr>
          <w:b/>
          <w:color w:val="auto"/>
          <w:sz w:val="22"/>
          <w:lang w:val="en-US"/>
        </w:rPr>
      </w:pPr>
      <w:bookmarkStart w:id="49" w:name="_Toc81574932"/>
      <w:r w:rsidRPr="00FE0DAE">
        <w:rPr>
          <w:b/>
          <w:color w:val="auto"/>
          <w:sz w:val="22"/>
          <w:lang w:val="en-US"/>
        </w:rPr>
        <w:lastRenderedPageBreak/>
        <w:t xml:space="preserve">Figure </w:t>
      </w:r>
      <w:r w:rsidR="009964B4">
        <w:rPr>
          <w:b/>
          <w:color w:val="auto"/>
          <w:sz w:val="22"/>
          <w:lang w:val="en-US"/>
        </w:rPr>
        <w:t>S4</w:t>
      </w:r>
      <w:r w:rsidRPr="00FE0DAE">
        <w:rPr>
          <w:b/>
          <w:color w:val="auto"/>
          <w:sz w:val="22"/>
          <w:lang w:val="en-US"/>
        </w:rPr>
        <w:t>: Alignment of</w:t>
      </w:r>
      <w:r w:rsidR="009964B4">
        <w:rPr>
          <w:b/>
          <w:color w:val="auto"/>
          <w:sz w:val="22"/>
          <w:lang w:val="en-US"/>
        </w:rPr>
        <w:t xml:space="preserve"> the whole</w:t>
      </w:r>
      <w:r w:rsidRPr="00FE0DAE">
        <w:rPr>
          <w:b/>
          <w:color w:val="auto"/>
          <w:sz w:val="22"/>
          <w:lang w:val="en-US"/>
        </w:rPr>
        <w:t xml:space="preserve"> spike amino</w:t>
      </w:r>
      <w:r w:rsidR="002C5BD6">
        <w:rPr>
          <w:b/>
          <w:color w:val="auto"/>
          <w:sz w:val="22"/>
          <w:lang w:val="en-US"/>
        </w:rPr>
        <w:t>-</w:t>
      </w:r>
      <w:r w:rsidRPr="00FE0DAE">
        <w:rPr>
          <w:b/>
          <w:color w:val="auto"/>
          <w:sz w:val="22"/>
          <w:lang w:val="en-US"/>
        </w:rPr>
        <w:t>acid sequences</w:t>
      </w:r>
      <w:r w:rsidR="005E4C08" w:rsidRPr="00FE0DAE">
        <w:rPr>
          <w:b/>
          <w:color w:val="auto"/>
          <w:sz w:val="22"/>
          <w:lang w:val="en-US"/>
        </w:rPr>
        <w:t>.</w:t>
      </w:r>
      <w:bookmarkEnd w:id="47"/>
      <w:bookmarkEnd w:id="49"/>
    </w:p>
    <w:p w14:paraId="4269789E" w14:textId="77777777" w:rsidR="00DE4AF1" w:rsidRPr="00FE0DAE" w:rsidRDefault="00DE4AF1" w:rsidP="00DE4AF1">
      <w:pPr>
        <w:spacing w:after="0" w:line="240" w:lineRule="auto"/>
        <w:rPr>
          <w:b/>
          <w:lang w:val="en-US"/>
        </w:rPr>
      </w:pPr>
      <w:r w:rsidRPr="00FE0DAE">
        <w:rPr>
          <w:b/>
          <w:noProof/>
          <w:lang w:eastAsia="fr-FR"/>
        </w:rPr>
        <w:drawing>
          <wp:inline distT="0" distB="0" distL="0" distR="0" wp14:anchorId="066FD8C5" wp14:editId="0BDBC1FB">
            <wp:extent cx="5760192" cy="3705308"/>
            <wp:effectExtent l="0" t="0" r="0" b="952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tif"/>
                    <pic:cNvPicPr/>
                  </pic:nvPicPr>
                  <pic:blipFill rotWithShape="1">
                    <a:blip r:embed="rId33" cstate="print">
                      <a:extLst>
                        <a:ext uri="{28A0092B-C50C-407E-A947-70E740481C1C}">
                          <a14:useLocalDpi xmlns:a14="http://schemas.microsoft.com/office/drawing/2010/main" val="0"/>
                        </a:ext>
                      </a:extLst>
                    </a:blip>
                    <a:srcRect t="3905" b="5112"/>
                    <a:stretch/>
                  </pic:blipFill>
                  <pic:spPr bwMode="auto">
                    <a:xfrm>
                      <a:off x="0" y="0"/>
                      <a:ext cx="5760720" cy="3705648"/>
                    </a:xfrm>
                    <a:prstGeom prst="rect">
                      <a:avLst/>
                    </a:prstGeom>
                    <a:ln>
                      <a:noFill/>
                    </a:ln>
                    <a:extLst>
                      <a:ext uri="{53640926-AAD7-44D8-BBD7-CCE9431645EC}">
                        <a14:shadowObscured xmlns:a14="http://schemas.microsoft.com/office/drawing/2010/main"/>
                      </a:ext>
                    </a:extLst>
                  </pic:spPr>
                </pic:pic>
              </a:graphicData>
            </a:graphic>
          </wp:inline>
        </w:drawing>
      </w:r>
    </w:p>
    <w:p w14:paraId="6345278D" w14:textId="77777777" w:rsidR="00DE4AF1" w:rsidRPr="00FE0DAE" w:rsidRDefault="00DE4AF1" w:rsidP="00DE4AF1">
      <w:pPr>
        <w:spacing w:after="0" w:line="240" w:lineRule="auto"/>
        <w:rPr>
          <w:b/>
          <w:lang w:val="en-US"/>
        </w:rPr>
      </w:pPr>
      <w:r w:rsidRPr="00FE0DAE">
        <w:rPr>
          <w:b/>
          <w:noProof/>
          <w:lang w:eastAsia="fr-FR"/>
        </w:rPr>
        <w:drawing>
          <wp:inline distT="0" distB="0" distL="0" distR="0" wp14:anchorId="08AD6772" wp14:editId="7F6628CC">
            <wp:extent cx="5760270" cy="3745065"/>
            <wp:effectExtent l="0" t="0" r="0" b="825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tif"/>
                    <pic:cNvPicPr/>
                  </pic:nvPicPr>
                  <pic:blipFill rotWithShape="1">
                    <a:blip r:embed="rId34" cstate="print">
                      <a:extLst>
                        <a:ext uri="{28A0092B-C50C-407E-A947-70E740481C1C}">
                          <a14:useLocalDpi xmlns:a14="http://schemas.microsoft.com/office/drawing/2010/main" val="0"/>
                        </a:ext>
                      </a:extLst>
                    </a:blip>
                    <a:srcRect t="4686" b="3356"/>
                    <a:stretch/>
                  </pic:blipFill>
                  <pic:spPr bwMode="auto">
                    <a:xfrm>
                      <a:off x="0" y="0"/>
                      <a:ext cx="5760720" cy="3745357"/>
                    </a:xfrm>
                    <a:prstGeom prst="rect">
                      <a:avLst/>
                    </a:prstGeom>
                    <a:ln>
                      <a:noFill/>
                    </a:ln>
                    <a:extLst>
                      <a:ext uri="{53640926-AAD7-44D8-BBD7-CCE9431645EC}">
                        <a14:shadowObscured xmlns:a14="http://schemas.microsoft.com/office/drawing/2010/main"/>
                      </a:ext>
                    </a:extLst>
                  </pic:spPr>
                </pic:pic>
              </a:graphicData>
            </a:graphic>
          </wp:inline>
        </w:drawing>
      </w:r>
    </w:p>
    <w:p w14:paraId="6F0B4A79" w14:textId="77777777" w:rsidR="00DE4AF1" w:rsidRPr="00FE0DAE" w:rsidRDefault="00DE4AF1" w:rsidP="00DE4AF1">
      <w:pPr>
        <w:spacing w:after="0" w:line="240" w:lineRule="auto"/>
        <w:rPr>
          <w:b/>
          <w:lang w:val="en-US"/>
        </w:rPr>
      </w:pPr>
      <w:r w:rsidRPr="00FE0DAE">
        <w:rPr>
          <w:b/>
          <w:noProof/>
          <w:lang w:eastAsia="fr-FR"/>
        </w:rPr>
        <w:lastRenderedPageBreak/>
        <w:drawing>
          <wp:inline distT="0" distB="0" distL="0" distR="0" wp14:anchorId="0D3816A5" wp14:editId="3BC96739">
            <wp:extent cx="5759931" cy="3697357"/>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tif"/>
                    <pic:cNvPicPr/>
                  </pic:nvPicPr>
                  <pic:blipFill rotWithShape="1">
                    <a:blip r:embed="rId35" cstate="print">
                      <a:extLst>
                        <a:ext uri="{28A0092B-C50C-407E-A947-70E740481C1C}">
                          <a14:useLocalDpi xmlns:a14="http://schemas.microsoft.com/office/drawing/2010/main" val="0"/>
                        </a:ext>
                      </a:extLst>
                    </a:blip>
                    <a:srcRect t="6052" b="3156"/>
                    <a:stretch/>
                  </pic:blipFill>
                  <pic:spPr bwMode="auto">
                    <a:xfrm>
                      <a:off x="0" y="0"/>
                      <a:ext cx="5760720" cy="3697863"/>
                    </a:xfrm>
                    <a:prstGeom prst="rect">
                      <a:avLst/>
                    </a:prstGeom>
                    <a:ln>
                      <a:noFill/>
                    </a:ln>
                    <a:extLst>
                      <a:ext uri="{53640926-AAD7-44D8-BBD7-CCE9431645EC}">
                        <a14:shadowObscured xmlns:a14="http://schemas.microsoft.com/office/drawing/2010/main"/>
                      </a:ext>
                    </a:extLst>
                  </pic:spPr>
                </pic:pic>
              </a:graphicData>
            </a:graphic>
          </wp:inline>
        </w:drawing>
      </w:r>
    </w:p>
    <w:p w14:paraId="51318279" w14:textId="77777777" w:rsidR="001C4528" w:rsidRDefault="00DE4AF1" w:rsidP="00DE4AF1">
      <w:pPr>
        <w:spacing w:after="0" w:line="240" w:lineRule="auto"/>
        <w:rPr>
          <w:b/>
          <w:lang w:val="en-US"/>
        </w:rPr>
      </w:pPr>
      <w:r w:rsidRPr="00FE0DAE">
        <w:rPr>
          <w:b/>
          <w:noProof/>
          <w:lang w:eastAsia="fr-FR"/>
        </w:rPr>
        <w:drawing>
          <wp:inline distT="0" distB="0" distL="0" distR="0" wp14:anchorId="3889C0C9" wp14:editId="17B5B903">
            <wp:extent cx="5760349" cy="1248355"/>
            <wp:effectExtent l="0" t="0" r="0" b="952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tif"/>
                    <pic:cNvPicPr/>
                  </pic:nvPicPr>
                  <pic:blipFill rotWithShape="1">
                    <a:blip r:embed="rId36" cstate="print">
                      <a:extLst>
                        <a:ext uri="{28A0092B-C50C-407E-A947-70E740481C1C}">
                          <a14:useLocalDpi xmlns:a14="http://schemas.microsoft.com/office/drawing/2010/main" val="0"/>
                        </a:ext>
                      </a:extLst>
                    </a:blip>
                    <a:srcRect t="5466" b="63882"/>
                    <a:stretch/>
                  </pic:blipFill>
                  <pic:spPr bwMode="auto">
                    <a:xfrm>
                      <a:off x="0" y="0"/>
                      <a:ext cx="5760720" cy="1248435"/>
                    </a:xfrm>
                    <a:prstGeom prst="rect">
                      <a:avLst/>
                    </a:prstGeom>
                    <a:ln>
                      <a:noFill/>
                    </a:ln>
                    <a:extLst>
                      <a:ext uri="{53640926-AAD7-44D8-BBD7-CCE9431645EC}">
                        <a14:shadowObscured xmlns:a14="http://schemas.microsoft.com/office/drawing/2010/main"/>
                      </a:ext>
                    </a:extLst>
                  </pic:spPr>
                </pic:pic>
              </a:graphicData>
            </a:graphic>
          </wp:inline>
        </w:drawing>
      </w:r>
    </w:p>
    <w:p w14:paraId="70D6CF42" w14:textId="77777777" w:rsidR="001C4528" w:rsidRDefault="001C4528">
      <w:pPr>
        <w:rPr>
          <w:b/>
          <w:lang w:val="en-US"/>
        </w:rPr>
      </w:pPr>
      <w:r>
        <w:rPr>
          <w:b/>
          <w:lang w:val="en-US"/>
        </w:rPr>
        <w:br w:type="page"/>
      </w:r>
    </w:p>
    <w:p w14:paraId="1931BC76" w14:textId="15010C1B" w:rsidR="006B29E4" w:rsidRPr="00FE0DAE" w:rsidRDefault="2F7A16B9" w:rsidP="68E33D37">
      <w:pPr>
        <w:jc w:val="both"/>
        <w:rPr>
          <w:b/>
          <w:bCs/>
          <w:sz w:val="18"/>
          <w:szCs w:val="18"/>
          <w:lang w:val="en-US"/>
        </w:rPr>
      </w:pPr>
      <w:bookmarkStart w:id="50" w:name="_Toc81472865"/>
      <w:bookmarkStart w:id="51" w:name="_Toc81574933"/>
      <w:r w:rsidRPr="68E33D37">
        <w:rPr>
          <w:rStyle w:val="Titre2Car"/>
          <w:b/>
          <w:bCs/>
          <w:color w:val="auto"/>
          <w:sz w:val="22"/>
          <w:szCs w:val="22"/>
          <w:lang w:val="en-US"/>
        </w:rPr>
        <w:lastRenderedPageBreak/>
        <w:t xml:space="preserve">Figure </w:t>
      </w:r>
      <w:r w:rsidR="75E64BBF" w:rsidRPr="68E33D37">
        <w:rPr>
          <w:rStyle w:val="Titre2Car"/>
          <w:b/>
          <w:bCs/>
          <w:color w:val="auto"/>
          <w:sz w:val="22"/>
          <w:szCs w:val="22"/>
          <w:lang w:val="en-US"/>
        </w:rPr>
        <w:t>S</w:t>
      </w:r>
      <w:r w:rsidR="00E900CE">
        <w:rPr>
          <w:rStyle w:val="Titre2Car"/>
          <w:b/>
          <w:bCs/>
          <w:color w:val="auto"/>
          <w:sz w:val="22"/>
          <w:szCs w:val="22"/>
          <w:lang w:val="en-US"/>
        </w:rPr>
        <w:t>5</w:t>
      </w:r>
      <w:r w:rsidRPr="68E33D37">
        <w:rPr>
          <w:rStyle w:val="Titre2Car"/>
          <w:b/>
          <w:bCs/>
          <w:color w:val="auto"/>
          <w:sz w:val="22"/>
          <w:szCs w:val="22"/>
          <w:lang w:val="en-US"/>
        </w:rPr>
        <w:t xml:space="preserve">: </w:t>
      </w:r>
      <w:r w:rsidR="30C37D05" w:rsidRPr="68E33D37">
        <w:rPr>
          <w:rStyle w:val="Titre2Car"/>
          <w:b/>
          <w:bCs/>
          <w:color w:val="auto"/>
          <w:sz w:val="22"/>
          <w:szCs w:val="22"/>
          <w:lang w:val="en-US"/>
        </w:rPr>
        <w:t xml:space="preserve">Analysis of the stability and conformational </w:t>
      </w:r>
      <w:r w:rsidR="6D54BC73" w:rsidRPr="68E33D37">
        <w:rPr>
          <w:rStyle w:val="Titre2Car"/>
          <w:b/>
          <w:bCs/>
          <w:color w:val="auto"/>
          <w:sz w:val="22"/>
          <w:szCs w:val="22"/>
          <w:lang w:val="en-US"/>
        </w:rPr>
        <w:t>heterogeneity</w:t>
      </w:r>
      <w:r w:rsidR="30C37D05" w:rsidRPr="68E33D37">
        <w:rPr>
          <w:rStyle w:val="Titre2Car"/>
          <w:b/>
          <w:bCs/>
          <w:color w:val="auto"/>
          <w:sz w:val="22"/>
          <w:szCs w:val="22"/>
          <w:lang w:val="en-US"/>
        </w:rPr>
        <w:t xml:space="preserve"> of RBD</w:t>
      </w:r>
      <w:r w:rsidR="2BF9B5B6" w:rsidRPr="68E33D37">
        <w:rPr>
          <w:rStyle w:val="Titre2Car"/>
          <w:b/>
          <w:bCs/>
          <w:color w:val="auto"/>
          <w:sz w:val="22"/>
          <w:szCs w:val="22"/>
          <w:lang w:val="en-US"/>
        </w:rPr>
        <w:t>/</w:t>
      </w:r>
      <w:r w:rsidR="20934112" w:rsidRPr="68E33D37">
        <w:rPr>
          <w:rStyle w:val="Titre2Car"/>
          <w:b/>
          <w:bCs/>
          <w:color w:val="auto"/>
          <w:sz w:val="22"/>
          <w:szCs w:val="22"/>
          <w:lang w:val="en-US"/>
        </w:rPr>
        <w:t>h</w:t>
      </w:r>
      <w:r w:rsidR="30C37D05" w:rsidRPr="68E33D37">
        <w:rPr>
          <w:rStyle w:val="Titre2Car"/>
          <w:b/>
          <w:bCs/>
          <w:color w:val="auto"/>
          <w:sz w:val="22"/>
          <w:szCs w:val="22"/>
          <w:lang w:val="en-US"/>
        </w:rPr>
        <w:t>ACE2 complexes.</w:t>
      </w:r>
      <w:bookmarkEnd w:id="50"/>
      <w:bookmarkEnd w:id="51"/>
      <w:r w:rsidR="368C6893" w:rsidRPr="68E33D37">
        <w:rPr>
          <w:b/>
          <w:bCs/>
          <w:sz w:val="18"/>
          <w:szCs w:val="18"/>
          <w:lang w:val="en-US"/>
        </w:rPr>
        <w:t xml:space="preserve"> </w:t>
      </w:r>
    </w:p>
    <w:p w14:paraId="2417AF18" w14:textId="6D352D36" w:rsidR="30503EB8" w:rsidRPr="00F23023" w:rsidRDefault="368C6893" w:rsidP="68E33D37">
      <w:pPr>
        <w:jc w:val="both"/>
        <w:rPr>
          <w:sz w:val="20"/>
          <w:lang w:val="en-US"/>
        </w:rPr>
      </w:pPr>
      <w:r w:rsidRPr="00F23023">
        <w:rPr>
          <w:sz w:val="20"/>
          <w:lang w:val="en-US"/>
        </w:rPr>
        <w:t>Distribution</w:t>
      </w:r>
      <w:r w:rsidR="026E890D" w:rsidRPr="00F23023">
        <w:rPr>
          <w:sz w:val="20"/>
          <w:lang w:val="en-US"/>
        </w:rPr>
        <w:t>s</w:t>
      </w:r>
      <w:r w:rsidRPr="00F23023">
        <w:rPr>
          <w:sz w:val="20"/>
          <w:lang w:val="en-US"/>
        </w:rPr>
        <w:t xml:space="preserve"> of backbone Root Mean Square Deviation (RMSD) from the </w:t>
      </w:r>
      <w:r w:rsidR="5F5A541B" w:rsidRPr="00F23023">
        <w:rPr>
          <w:sz w:val="20"/>
          <w:lang w:val="en-US"/>
        </w:rPr>
        <w:t xml:space="preserve">initial, </w:t>
      </w:r>
      <w:r w:rsidRPr="00F23023">
        <w:rPr>
          <w:sz w:val="20"/>
          <w:lang w:val="en-US"/>
        </w:rPr>
        <w:t xml:space="preserve">energy-minimized model </w:t>
      </w:r>
      <w:r w:rsidR="23BE940E" w:rsidRPr="00F23023">
        <w:rPr>
          <w:sz w:val="20"/>
          <w:lang w:val="en-US"/>
        </w:rPr>
        <w:t>calculated on the residues in RBD (</w:t>
      </w:r>
      <w:r w:rsidR="23BE940E" w:rsidRPr="00F23023">
        <w:rPr>
          <w:b/>
          <w:bCs/>
          <w:sz w:val="20"/>
          <w:lang w:val="en-US"/>
        </w:rPr>
        <w:t>A</w:t>
      </w:r>
      <w:r w:rsidR="23BE940E" w:rsidRPr="00F23023">
        <w:rPr>
          <w:sz w:val="20"/>
          <w:lang w:val="en-US"/>
        </w:rPr>
        <w:t xml:space="preserve">), </w:t>
      </w:r>
      <w:r w:rsidR="026E5377" w:rsidRPr="00F23023">
        <w:rPr>
          <w:sz w:val="20"/>
          <w:lang w:val="en-US"/>
        </w:rPr>
        <w:t>h</w:t>
      </w:r>
      <w:r w:rsidR="23BE940E" w:rsidRPr="00F23023">
        <w:rPr>
          <w:sz w:val="20"/>
          <w:lang w:val="en-US"/>
        </w:rPr>
        <w:t>ACE</w:t>
      </w:r>
      <w:r w:rsidR="11752D19" w:rsidRPr="00F23023">
        <w:rPr>
          <w:sz w:val="20"/>
          <w:lang w:val="en-US"/>
        </w:rPr>
        <w:t>2</w:t>
      </w:r>
      <w:r w:rsidR="23BE940E" w:rsidRPr="00F23023">
        <w:rPr>
          <w:sz w:val="20"/>
          <w:lang w:val="en-US"/>
        </w:rPr>
        <w:t xml:space="preserve"> (</w:t>
      </w:r>
      <w:r w:rsidR="23BE940E" w:rsidRPr="00F23023">
        <w:rPr>
          <w:b/>
          <w:bCs/>
          <w:sz w:val="20"/>
          <w:lang w:val="en-US"/>
        </w:rPr>
        <w:t>B</w:t>
      </w:r>
      <w:r w:rsidR="23BE940E" w:rsidRPr="00F23023">
        <w:rPr>
          <w:sz w:val="20"/>
          <w:lang w:val="en-US"/>
        </w:rPr>
        <w:t xml:space="preserve">), and at the interface of RBD and </w:t>
      </w:r>
      <w:r w:rsidR="01B341B7" w:rsidRPr="00F23023">
        <w:rPr>
          <w:sz w:val="20"/>
          <w:lang w:val="en-US"/>
        </w:rPr>
        <w:t>h</w:t>
      </w:r>
      <w:r w:rsidR="23BE940E" w:rsidRPr="00F23023">
        <w:rPr>
          <w:sz w:val="20"/>
          <w:lang w:val="en-US"/>
        </w:rPr>
        <w:t>ACE2 (</w:t>
      </w:r>
      <w:r w:rsidR="23BE940E" w:rsidRPr="00F23023">
        <w:rPr>
          <w:b/>
          <w:bCs/>
          <w:sz w:val="20"/>
          <w:lang w:val="en-US"/>
        </w:rPr>
        <w:t>C</w:t>
      </w:r>
      <w:r w:rsidR="23BE940E" w:rsidRPr="00F23023">
        <w:rPr>
          <w:sz w:val="20"/>
          <w:lang w:val="en-US"/>
        </w:rPr>
        <w:t xml:space="preserve">). </w:t>
      </w:r>
      <w:r w:rsidR="4D6A2E3E" w:rsidRPr="00F23023">
        <w:rPr>
          <w:sz w:val="20"/>
          <w:lang w:val="en-US"/>
        </w:rPr>
        <w:t>Population of the 3 most significant clusters visited during the course of the MD simulations (</w:t>
      </w:r>
      <w:r w:rsidR="4D6A2E3E" w:rsidRPr="00F23023">
        <w:rPr>
          <w:b/>
          <w:bCs/>
          <w:sz w:val="20"/>
          <w:lang w:val="en-US"/>
        </w:rPr>
        <w:t>D</w:t>
      </w:r>
      <w:r w:rsidR="4D6A2E3E" w:rsidRPr="00F23023">
        <w:rPr>
          <w:sz w:val="20"/>
          <w:lang w:val="en-US"/>
        </w:rPr>
        <w:t xml:space="preserve">). </w:t>
      </w:r>
      <w:r w:rsidR="58BE182C" w:rsidRPr="00F23023">
        <w:rPr>
          <w:sz w:val="20"/>
          <w:lang w:val="en-US"/>
        </w:rPr>
        <w:t xml:space="preserve">The analysis is performed for 9 different MD simulations: 3 replicates of the </w:t>
      </w:r>
      <w:r w:rsidR="3AB9CB1E" w:rsidRPr="00F23023">
        <w:rPr>
          <w:sz w:val="20"/>
          <w:lang w:val="en-US"/>
        </w:rPr>
        <w:t>SARS-CoV-2</w:t>
      </w:r>
      <w:r w:rsidR="58BE182C" w:rsidRPr="00F23023">
        <w:rPr>
          <w:sz w:val="20"/>
          <w:lang w:val="en-US"/>
        </w:rPr>
        <w:t xml:space="preserve"> (shades of green), </w:t>
      </w:r>
      <w:r w:rsidR="45B23128" w:rsidRPr="00F23023">
        <w:rPr>
          <w:sz w:val="20"/>
          <w:lang w:val="en-US"/>
        </w:rPr>
        <w:t>BANAL-236</w:t>
      </w:r>
      <w:r w:rsidR="14097DBD" w:rsidRPr="00F23023">
        <w:rPr>
          <w:sz w:val="20"/>
          <w:lang w:val="en-US"/>
        </w:rPr>
        <w:t xml:space="preserve"> (shades of red), and </w:t>
      </w:r>
      <w:r w:rsidR="71CBF89B" w:rsidRPr="00F23023">
        <w:rPr>
          <w:sz w:val="20"/>
          <w:lang w:val="en-US"/>
        </w:rPr>
        <w:t>BANAL-52/103</w:t>
      </w:r>
      <w:r w:rsidR="14097DBD" w:rsidRPr="00F23023">
        <w:rPr>
          <w:sz w:val="20"/>
          <w:lang w:val="en-US"/>
        </w:rPr>
        <w:t xml:space="preserve"> </w:t>
      </w:r>
      <w:r w:rsidR="79112FC0" w:rsidRPr="00F23023">
        <w:rPr>
          <w:sz w:val="20"/>
          <w:lang w:val="en-US"/>
        </w:rPr>
        <w:t>(shades of blue) RBD</w:t>
      </w:r>
      <w:r w:rsidR="726D34A6" w:rsidRPr="00F23023">
        <w:rPr>
          <w:sz w:val="20"/>
          <w:lang w:val="en-US"/>
        </w:rPr>
        <w:t>/</w:t>
      </w:r>
      <w:r w:rsidR="79112FC0" w:rsidRPr="00F23023">
        <w:rPr>
          <w:sz w:val="20"/>
          <w:lang w:val="en-US"/>
        </w:rPr>
        <w:t>hACE2 complexes</w:t>
      </w:r>
      <w:r w:rsidR="14097DBD" w:rsidRPr="00F23023">
        <w:rPr>
          <w:sz w:val="20"/>
          <w:lang w:val="en-US"/>
        </w:rPr>
        <w:t>.</w:t>
      </w:r>
    </w:p>
    <w:p w14:paraId="3BA4F659" w14:textId="2189D984" w:rsidR="00101D47" w:rsidRPr="00FE0DAE" w:rsidRDefault="12EC95F9" w:rsidP="007639C1">
      <w:pPr>
        <w:jc w:val="center"/>
      </w:pPr>
      <w:r>
        <w:rPr>
          <w:noProof/>
          <w:lang w:eastAsia="fr-FR"/>
        </w:rPr>
        <w:drawing>
          <wp:inline distT="0" distB="0" distL="0" distR="0" wp14:anchorId="157D20C1" wp14:editId="6D3622A0">
            <wp:extent cx="5526156" cy="3983438"/>
            <wp:effectExtent l="0" t="0" r="0" b="0"/>
            <wp:docPr id="423840753" name="Image 423840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526156" cy="3983438"/>
                    </a:xfrm>
                    <a:prstGeom prst="rect">
                      <a:avLst/>
                    </a:prstGeom>
                  </pic:spPr>
                </pic:pic>
              </a:graphicData>
            </a:graphic>
          </wp:inline>
        </w:drawing>
      </w:r>
    </w:p>
    <w:p w14:paraId="428B8AE0" w14:textId="77777777" w:rsidR="00101D47" w:rsidRPr="00FE0DAE" w:rsidRDefault="002D7BB5" w:rsidP="00101D47">
      <w:pPr>
        <w:rPr>
          <w:lang w:val="en-US"/>
        </w:rPr>
      </w:pPr>
      <w:r w:rsidRPr="00FE0DAE">
        <w:rPr>
          <w:lang w:val="en-US"/>
        </w:rPr>
        <w:br w:type="page"/>
      </w:r>
    </w:p>
    <w:p w14:paraId="33279961" w14:textId="77777777" w:rsidR="00673955" w:rsidRDefault="2F7A16B9" w:rsidP="68E33D37">
      <w:pPr>
        <w:jc w:val="both"/>
        <w:rPr>
          <w:b/>
          <w:bCs/>
          <w:lang w:val="en-US"/>
        </w:rPr>
      </w:pPr>
      <w:bookmarkStart w:id="52" w:name="_Toc81574934"/>
      <w:r w:rsidRPr="68E33D37">
        <w:rPr>
          <w:rStyle w:val="Titre2Car"/>
          <w:b/>
          <w:bCs/>
          <w:color w:val="auto"/>
          <w:sz w:val="22"/>
          <w:szCs w:val="22"/>
          <w:lang w:val="en-US"/>
        </w:rPr>
        <w:lastRenderedPageBreak/>
        <w:t xml:space="preserve">Figure </w:t>
      </w:r>
      <w:r w:rsidR="75E64BBF" w:rsidRPr="68E33D37">
        <w:rPr>
          <w:rStyle w:val="Titre2Car"/>
          <w:b/>
          <w:bCs/>
          <w:color w:val="auto"/>
          <w:sz w:val="22"/>
          <w:szCs w:val="22"/>
          <w:lang w:val="en-US"/>
        </w:rPr>
        <w:t>S</w:t>
      </w:r>
      <w:r w:rsidR="00E900CE">
        <w:rPr>
          <w:rStyle w:val="Titre2Car"/>
          <w:b/>
          <w:bCs/>
          <w:color w:val="auto"/>
          <w:sz w:val="22"/>
          <w:szCs w:val="22"/>
          <w:lang w:val="en-US"/>
        </w:rPr>
        <w:t>6</w:t>
      </w:r>
      <w:r w:rsidRPr="68E33D37">
        <w:rPr>
          <w:rStyle w:val="Titre2Car"/>
          <w:b/>
          <w:bCs/>
          <w:color w:val="auto"/>
          <w:sz w:val="22"/>
          <w:szCs w:val="22"/>
          <w:lang w:val="en-US"/>
        </w:rPr>
        <w:t xml:space="preserve">: </w:t>
      </w:r>
      <w:r w:rsidR="2B9A888B" w:rsidRPr="68E33D37">
        <w:rPr>
          <w:rStyle w:val="Titre2Car"/>
          <w:b/>
          <w:bCs/>
          <w:color w:val="auto"/>
          <w:sz w:val="22"/>
          <w:szCs w:val="22"/>
          <w:lang w:val="en-US"/>
        </w:rPr>
        <w:t>Estimation of RBD-</w:t>
      </w:r>
      <w:r w:rsidR="1F11920E" w:rsidRPr="68E33D37">
        <w:rPr>
          <w:rStyle w:val="Titre2Car"/>
          <w:b/>
          <w:bCs/>
          <w:color w:val="auto"/>
          <w:sz w:val="22"/>
          <w:szCs w:val="22"/>
          <w:lang w:val="en-US"/>
        </w:rPr>
        <w:t>h</w:t>
      </w:r>
      <w:r w:rsidR="2B9A888B" w:rsidRPr="68E33D37">
        <w:rPr>
          <w:rStyle w:val="Titre2Car"/>
          <w:b/>
          <w:bCs/>
          <w:color w:val="auto"/>
          <w:sz w:val="22"/>
          <w:szCs w:val="22"/>
          <w:lang w:val="en-US"/>
        </w:rPr>
        <w:t>ACE2 binding energy</w:t>
      </w:r>
      <w:bookmarkEnd w:id="52"/>
      <w:r w:rsidR="2B9A888B" w:rsidRPr="68E33D37">
        <w:rPr>
          <w:b/>
          <w:bCs/>
          <w:lang w:val="en-US"/>
        </w:rPr>
        <w:t>.</w:t>
      </w:r>
      <w:r w:rsidR="16760B90" w:rsidRPr="68E33D37">
        <w:rPr>
          <w:b/>
          <w:bCs/>
          <w:lang w:val="en-US"/>
        </w:rPr>
        <w:t xml:space="preserve"> </w:t>
      </w:r>
    </w:p>
    <w:p w14:paraId="5DB8FE07" w14:textId="044DAE62" w:rsidR="2F7A16B9" w:rsidRPr="00F23023" w:rsidRDefault="16760B90" w:rsidP="68E33D37">
      <w:pPr>
        <w:jc w:val="both"/>
        <w:rPr>
          <w:sz w:val="20"/>
          <w:lang w:val="en-US"/>
        </w:rPr>
      </w:pPr>
      <w:r w:rsidRPr="00F23023">
        <w:rPr>
          <w:sz w:val="20"/>
          <w:lang w:val="en-US"/>
        </w:rPr>
        <w:t>Distribution</w:t>
      </w:r>
      <w:r w:rsidR="33754B39" w:rsidRPr="00F23023">
        <w:rPr>
          <w:sz w:val="20"/>
          <w:lang w:val="en-US"/>
        </w:rPr>
        <w:t>s</w:t>
      </w:r>
      <w:r w:rsidRPr="00F23023">
        <w:rPr>
          <w:sz w:val="20"/>
          <w:lang w:val="en-US"/>
        </w:rPr>
        <w:t xml:space="preserve"> of RBD-</w:t>
      </w:r>
      <w:r w:rsidR="342194AB" w:rsidRPr="00F23023">
        <w:rPr>
          <w:sz w:val="20"/>
          <w:lang w:val="en-US"/>
        </w:rPr>
        <w:t>h</w:t>
      </w:r>
      <w:r w:rsidRPr="00F23023">
        <w:rPr>
          <w:sz w:val="20"/>
          <w:lang w:val="en-US"/>
        </w:rPr>
        <w:t>ACE2 binding energy estimated using ROSETTA (</w:t>
      </w:r>
      <w:r w:rsidRPr="00F23023">
        <w:rPr>
          <w:b/>
          <w:bCs/>
          <w:sz w:val="20"/>
          <w:lang w:val="en-US"/>
        </w:rPr>
        <w:t>A</w:t>
      </w:r>
      <w:r w:rsidRPr="00F23023">
        <w:rPr>
          <w:sz w:val="20"/>
          <w:lang w:val="en-US"/>
        </w:rPr>
        <w:t xml:space="preserve">) and </w:t>
      </w:r>
      <w:proofErr w:type="spellStart"/>
      <w:r w:rsidRPr="00F23023">
        <w:rPr>
          <w:sz w:val="20"/>
          <w:lang w:val="en-US"/>
        </w:rPr>
        <w:t>FoldX</w:t>
      </w:r>
      <w:proofErr w:type="spellEnd"/>
      <w:r w:rsidRPr="00F23023">
        <w:rPr>
          <w:sz w:val="20"/>
          <w:lang w:val="en-US"/>
        </w:rPr>
        <w:t xml:space="preserve"> (</w:t>
      </w:r>
      <w:r w:rsidRPr="00F23023">
        <w:rPr>
          <w:b/>
          <w:bCs/>
          <w:sz w:val="20"/>
          <w:lang w:val="en-US"/>
        </w:rPr>
        <w:t>B</w:t>
      </w:r>
      <w:r w:rsidRPr="00F23023">
        <w:rPr>
          <w:sz w:val="20"/>
          <w:lang w:val="en-US"/>
        </w:rPr>
        <w:t xml:space="preserve">). </w:t>
      </w:r>
      <w:r w:rsidR="19F13089" w:rsidRPr="00F23023">
        <w:rPr>
          <w:sz w:val="20"/>
          <w:lang w:val="en-US"/>
        </w:rPr>
        <w:t>The analysis is performed for 9 different MD simulations: 3 replicates of the SARS-CoV-2 (shades of green), BANAL-236 (shades of red), and BANAL-52/103 (shades of blue) RBD/hACE2 complexes.</w:t>
      </w:r>
    </w:p>
    <w:p w14:paraId="571F999D" w14:textId="6EEE6B81" w:rsidR="09341C29" w:rsidRPr="00FE0DAE" w:rsidRDefault="09341C29" w:rsidP="2BAB6391">
      <w:pPr>
        <w:jc w:val="both"/>
        <w:rPr>
          <w:b/>
          <w:lang w:val="en-US"/>
        </w:rPr>
      </w:pPr>
    </w:p>
    <w:p w14:paraId="7254F040" w14:textId="382E794C" w:rsidR="0E6C1758" w:rsidRPr="00FE0DAE" w:rsidRDefault="72126A44" w:rsidP="2BAB6391">
      <w:pPr>
        <w:jc w:val="center"/>
      </w:pPr>
      <w:r>
        <w:rPr>
          <w:noProof/>
          <w:lang w:eastAsia="fr-FR"/>
        </w:rPr>
        <w:drawing>
          <wp:inline distT="0" distB="0" distL="0" distR="0" wp14:anchorId="252C94CD" wp14:editId="08F1BA2A">
            <wp:extent cx="5619750" cy="2037159"/>
            <wp:effectExtent l="0" t="0" r="0" b="0"/>
            <wp:docPr id="12230413" name="Image 12230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19750" cy="2037159"/>
                    </a:xfrm>
                    <a:prstGeom prst="rect">
                      <a:avLst/>
                    </a:prstGeom>
                  </pic:spPr>
                </pic:pic>
              </a:graphicData>
            </a:graphic>
          </wp:inline>
        </w:drawing>
      </w:r>
    </w:p>
    <w:p w14:paraId="3F91CDBF" w14:textId="77777777" w:rsidR="00101D47" w:rsidRPr="00FE0DAE" w:rsidRDefault="00101D47" w:rsidP="30503EB8">
      <w:pPr>
        <w:jc w:val="both"/>
        <w:rPr>
          <w:b/>
          <w:bCs/>
          <w:lang w:val="en-US"/>
        </w:rPr>
      </w:pPr>
    </w:p>
    <w:p w14:paraId="578EF406" w14:textId="77777777" w:rsidR="00101D47" w:rsidRPr="00FE0DAE" w:rsidRDefault="002D7BB5" w:rsidP="00101D47">
      <w:pPr>
        <w:rPr>
          <w:lang w:val="en-US"/>
        </w:rPr>
      </w:pPr>
      <w:r w:rsidRPr="00FE0DAE">
        <w:rPr>
          <w:lang w:val="en-US"/>
        </w:rPr>
        <w:br w:type="page"/>
      </w:r>
    </w:p>
    <w:p w14:paraId="1D47663E" w14:textId="77777777" w:rsidR="00320174" w:rsidRDefault="3489E64D" w:rsidP="68E33D37">
      <w:pPr>
        <w:jc w:val="both"/>
        <w:rPr>
          <w:b/>
          <w:bCs/>
          <w:lang w:val="en-US"/>
        </w:rPr>
      </w:pPr>
      <w:bookmarkStart w:id="53" w:name="_Toc81574935"/>
      <w:r w:rsidRPr="68E33D37">
        <w:rPr>
          <w:rStyle w:val="Titre2Car"/>
          <w:b/>
          <w:bCs/>
          <w:color w:val="auto"/>
          <w:sz w:val="22"/>
          <w:szCs w:val="22"/>
          <w:lang w:val="en-US"/>
        </w:rPr>
        <w:lastRenderedPageBreak/>
        <w:t xml:space="preserve">Figure </w:t>
      </w:r>
      <w:r w:rsidR="75E64BBF" w:rsidRPr="68E33D37">
        <w:rPr>
          <w:rStyle w:val="Titre2Car"/>
          <w:b/>
          <w:bCs/>
          <w:color w:val="auto"/>
          <w:sz w:val="22"/>
          <w:szCs w:val="22"/>
          <w:lang w:val="en-US"/>
        </w:rPr>
        <w:t>S</w:t>
      </w:r>
      <w:r w:rsidR="00E900CE">
        <w:rPr>
          <w:rStyle w:val="Titre2Car"/>
          <w:b/>
          <w:bCs/>
          <w:color w:val="auto"/>
          <w:sz w:val="22"/>
          <w:szCs w:val="22"/>
          <w:lang w:val="en-US"/>
        </w:rPr>
        <w:t>7</w:t>
      </w:r>
      <w:r w:rsidRPr="68E33D37">
        <w:rPr>
          <w:rStyle w:val="Titre2Car"/>
          <w:b/>
          <w:bCs/>
          <w:color w:val="auto"/>
          <w:sz w:val="22"/>
          <w:szCs w:val="22"/>
          <w:lang w:val="en-US"/>
        </w:rPr>
        <w:t xml:space="preserve">: </w:t>
      </w:r>
      <w:r w:rsidR="5469367D" w:rsidRPr="68E33D37">
        <w:rPr>
          <w:rStyle w:val="Titre2Car"/>
          <w:b/>
          <w:bCs/>
          <w:color w:val="auto"/>
          <w:sz w:val="22"/>
          <w:szCs w:val="22"/>
          <w:lang w:val="en-US"/>
        </w:rPr>
        <w:t xml:space="preserve">Analysis of the </w:t>
      </w:r>
      <w:r w:rsidR="12FA7B10" w:rsidRPr="68E33D37">
        <w:rPr>
          <w:rStyle w:val="Titre2Car"/>
          <w:b/>
          <w:bCs/>
          <w:color w:val="auto"/>
          <w:sz w:val="22"/>
          <w:szCs w:val="22"/>
          <w:lang w:val="en-US"/>
        </w:rPr>
        <w:t xml:space="preserve">inter-subunits </w:t>
      </w:r>
      <w:r w:rsidR="5469367D" w:rsidRPr="68E33D37">
        <w:rPr>
          <w:rStyle w:val="Titre2Car"/>
          <w:b/>
          <w:bCs/>
          <w:color w:val="auto"/>
          <w:sz w:val="22"/>
          <w:szCs w:val="22"/>
          <w:lang w:val="en-US"/>
        </w:rPr>
        <w:t xml:space="preserve">hydrogen bonds at the interface of RBD and </w:t>
      </w:r>
      <w:r w:rsidR="13689320" w:rsidRPr="68E33D37">
        <w:rPr>
          <w:rStyle w:val="Titre2Car"/>
          <w:b/>
          <w:bCs/>
          <w:color w:val="auto"/>
          <w:sz w:val="22"/>
          <w:szCs w:val="22"/>
          <w:lang w:val="en-US"/>
        </w:rPr>
        <w:t>h</w:t>
      </w:r>
      <w:r w:rsidR="5469367D" w:rsidRPr="68E33D37">
        <w:rPr>
          <w:rStyle w:val="Titre2Car"/>
          <w:b/>
          <w:bCs/>
          <w:color w:val="auto"/>
          <w:sz w:val="22"/>
          <w:szCs w:val="22"/>
          <w:lang w:val="en-US"/>
        </w:rPr>
        <w:t>ACE2</w:t>
      </w:r>
      <w:bookmarkEnd w:id="53"/>
      <w:r w:rsidR="5469367D" w:rsidRPr="68E33D37">
        <w:rPr>
          <w:b/>
          <w:bCs/>
          <w:lang w:val="en-US"/>
        </w:rPr>
        <w:t xml:space="preserve">. </w:t>
      </w:r>
    </w:p>
    <w:p w14:paraId="56A3D585" w14:textId="1A7BDFDA" w:rsidR="3489E64D" w:rsidRPr="00F23023" w:rsidRDefault="0BA31928" w:rsidP="68E33D37">
      <w:pPr>
        <w:jc w:val="both"/>
        <w:rPr>
          <w:sz w:val="20"/>
          <w:lang w:val="en-US"/>
        </w:rPr>
      </w:pPr>
      <w:r w:rsidRPr="00F23023">
        <w:rPr>
          <w:sz w:val="20"/>
          <w:lang w:val="en-US"/>
        </w:rPr>
        <w:t xml:space="preserve">Frequency of formation of hydrogen bonds at the interface of RBD and </w:t>
      </w:r>
      <w:r w:rsidR="24EF72BC" w:rsidRPr="00F23023">
        <w:rPr>
          <w:sz w:val="20"/>
          <w:lang w:val="en-US"/>
        </w:rPr>
        <w:t>h</w:t>
      </w:r>
      <w:r w:rsidRPr="00F23023">
        <w:rPr>
          <w:sz w:val="20"/>
          <w:lang w:val="en-US"/>
        </w:rPr>
        <w:t>ACE2 in the knob (</w:t>
      </w:r>
      <w:r w:rsidRPr="00F23023">
        <w:rPr>
          <w:b/>
          <w:bCs/>
          <w:sz w:val="20"/>
          <w:lang w:val="en-US"/>
        </w:rPr>
        <w:t>A</w:t>
      </w:r>
      <w:r w:rsidRPr="00F23023">
        <w:rPr>
          <w:sz w:val="20"/>
          <w:lang w:val="en-US"/>
        </w:rPr>
        <w:t>), base</w:t>
      </w:r>
      <w:r w:rsidR="7E0F6F21" w:rsidRPr="00F23023">
        <w:rPr>
          <w:sz w:val="20"/>
          <w:lang w:val="en-US"/>
        </w:rPr>
        <w:t xml:space="preserve"> (</w:t>
      </w:r>
      <w:r w:rsidR="7E0F6F21" w:rsidRPr="00F23023">
        <w:rPr>
          <w:b/>
          <w:bCs/>
          <w:sz w:val="20"/>
          <w:lang w:val="en-US"/>
        </w:rPr>
        <w:t>B</w:t>
      </w:r>
      <w:r w:rsidR="7E0F6F21" w:rsidRPr="00F23023">
        <w:rPr>
          <w:sz w:val="20"/>
          <w:lang w:val="en-US"/>
        </w:rPr>
        <w:t>)</w:t>
      </w:r>
      <w:r w:rsidRPr="00F23023">
        <w:rPr>
          <w:sz w:val="20"/>
          <w:lang w:val="en-US"/>
        </w:rPr>
        <w:t>, and tip regions (</w:t>
      </w:r>
      <w:r w:rsidRPr="00F23023">
        <w:rPr>
          <w:b/>
          <w:bCs/>
          <w:sz w:val="20"/>
          <w:lang w:val="en-US"/>
        </w:rPr>
        <w:t>C</w:t>
      </w:r>
      <w:r w:rsidRPr="00F23023">
        <w:rPr>
          <w:sz w:val="20"/>
          <w:lang w:val="en-US"/>
        </w:rPr>
        <w:t xml:space="preserve">). </w:t>
      </w:r>
      <w:r w:rsidR="1688FECF" w:rsidRPr="00F23023">
        <w:rPr>
          <w:sz w:val="20"/>
          <w:lang w:val="en-US"/>
        </w:rPr>
        <w:t>The analysis is performed for 9 different MD simulations: 3 replicates of the SARS-CoV-2 (shades of green), BANAL-236 (shades of red), and BANAL-52/103 (shades of blue) RBD/hACE2 complexes.</w:t>
      </w:r>
    </w:p>
    <w:p w14:paraId="4FC57BCA" w14:textId="77777777" w:rsidR="00101D47" w:rsidRPr="00FE0DAE" w:rsidRDefault="00101D47" w:rsidP="5C1F7276">
      <w:pPr>
        <w:jc w:val="both"/>
        <w:rPr>
          <w:b/>
          <w:bCs/>
          <w:lang w:val="en-US"/>
        </w:rPr>
      </w:pPr>
    </w:p>
    <w:p w14:paraId="662ACB99" w14:textId="117D2268" w:rsidR="70374F0B" w:rsidRPr="00FE0DAE" w:rsidRDefault="03E68649" w:rsidP="007639C1">
      <w:pPr>
        <w:jc w:val="center"/>
      </w:pPr>
      <w:r>
        <w:rPr>
          <w:noProof/>
          <w:lang w:eastAsia="fr-FR"/>
        </w:rPr>
        <w:drawing>
          <wp:inline distT="0" distB="0" distL="0" distR="0" wp14:anchorId="7AC68AE1" wp14:editId="4E879D04">
            <wp:extent cx="5667910" cy="3152775"/>
            <wp:effectExtent l="0" t="0" r="0" b="0"/>
            <wp:docPr id="1291829066" name="Image 1291829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67910" cy="3152775"/>
                    </a:xfrm>
                    <a:prstGeom prst="rect">
                      <a:avLst/>
                    </a:prstGeom>
                  </pic:spPr>
                </pic:pic>
              </a:graphicData>
            </a:graphic>
          </wp:inline>
        </w:drawing>
      </w:r>
    </w:p>
    <w:p w14:paraId="12D196E9" w14:textId="77777777" w:rsidR="0FE5671A" w:rsidRPr="00FE0DAE" w:rsidRDefault="0FE5671A" w:rsidP="0FE5671A">
      <w:pPr>
        <w:jc w:val="both"/>
        <w:rPr>
          <w:b/>
          <w:bCs/>
          <w:lang w:val="en-US"/>
        </w:rPr>
      </w:pPr>
    </w:p>
    <w:p w14:paraId="0D971275" w14:textId="77777777" w:rsidR="00101D47" w:rsidRPr="00FE0DAE" w:rsidRDefault="002D7BB5" w:rsidP="30503EB8">
      <w:pPr>
        <w:jc w:val="both"/>
        <w:rPr>
          <w:lang w:val="en-US"/>
        </w:rPr>
      </w:pPr>
      <w:r w:rsidRPr="00FE0DAE">
        <w:rPr>
          <w:lang w:val="en-US"/>
        </w:rPr>
        <w:br w:type="page"/>
      </w:r>
    </w:p>
    <w:p w14:paraId="77ABD39D" w14:textId="09EEAB6F" w:rsidR="00651D56" w:rsidRPr="00F23023" w:rsidRDefault="00651D56" w:rsidP="00651D56">
      <w:pPr>
        <w:jc w:val="both"/>
        <w:rPr>
          <w:sz w:val="20"/>
          <w:lang w:val="en-US"/>
        </w:rPr>
      </w:pPr>
      <w:bookmarkStart w:id="54" w:name="_Toc81472868"/>
      <w:bookmarkStart w:id="55" w:name="_Toc81574936"/>
      <w:r w:rsidRPr="00FE0DAE">
        <w:rPr>
          <w:rStyle w:val="Titre2Car"/>
          <w:b/>
          <w:color w:val="auto"/>
          <w:sz w:val="22"/>
          <w:szCs w:val="22"/>
          <w:lang w:val="en-US"/>
        </w:rPr>
        <w:lastRenderedPageBreak/>
        <w:t>Figure S</w:t>
      </w:r>
      <w:r w:rsidR="00E900CE">
        <w:rPr>
          <w:rStyle w:val="Titre2Car"/>
          <w:b/>
          <w:color w:val="auto"/>
          <w:sz w:val="22"/>
          <w:szCs w:val="22"/>
          <w:lang w:val="en-US"/>
        </w:rPr>
        <w:t>8</w:t>
      </w:r>
      <w:r w:rsidRPr="00FE0DAE">
        <w:rPr>
          <w:rStyle w:val="Titre2Car"/>
          <w:b/>
          <w:color w:val="auto"/>
          <w:sz w:val="22"/>
          <w:szCs w:val="22"/>
          <w:lang w:val="en-US"/>
        </w:rPr>
        <w:t>: Isolation of BANAL-236 on VeroE6 cells.</w:t>
      </w:r>
      <w:bookmarkEnd w:id="54"/>
      <w:bookmarkEnd w:id="55"/>
      <w:r w:rsidRPr="00FE0DAE">
        <w:rPr>
          <w:lang w:val="en-US"/>
        </w:rPr>
        <w:t xml:space="preserve"> </w:t>
      </w:r>
      <w:r w:rsidRPr="00F23023">
        <w:rPr>
          <w:b/>
          <w:sz w:val="20"/>
          <w:lang w:val="en-US"/>
        </w:rPr>
        <w:t>(A)</w:t>
      </w:r>
      <w:r w:rsidRPr="00F23023">
        <w:rPr>
          <w:sz w:val="20"/>
          <w:lang w:val="en-US"/>
        </w:rPr>
        <w:t xml:space="preserve"> CPE observed on VeroE6 4 days after inoculation at a</w:t>
      </w:r>
      <w:r w:rsidR="002C5BD6" w:rsidRPr="00F23023">
        <w:rPr>
          <w:sz w:val="20"/>
          <w:lang w:val="en-US"/>
        </w:rPr>
        <w:t>n</w:t>
      </w:r>
      <w:r w:rsidRPr="00F23023">
        <w:rPr>
          <w:sz w:val="20"/>
          <w:lang w:val="en-US"/>
        </w:rPr>
        <w:t xml:space="preserve"> MOI of 10-4 from the C1. </w:t>
      </w:r>
      <w:r w:rsidRPr="00F23023">
        <w:rPr>
          <w:b/>
          <w:sz w:val="20"/>
          <w:lang w:val="en-US"/>
        </w:rPr>
        <w:t>(B)</w:t>
      </w:r>
      <w:r w:rsidRPr="00F23023">
        <w:rPr>
          <w:sz w:val="20"/>
          <w:lang w:val="en-US"/>
        </w:rPr>
        <w:t xml:space="preserve"> Uninfected VeroE6 cells layer. </w:t>
      </w:r>
      <w:r w:rsidRPr="00F23023">
        <w:rPr>
          <w:b/>
          <w:sz w:val="20"/>
          <w:lang w:val="en-US"/>
        </w:rPr>
        <w:t>(C)</w:t>
      </w:r>
      <w:r w:rsidRPr="00F23023">
        <w:rPr>
          <w:sz w:val="20"/>
          <w:lang w:val="en-US"/>
        </w:rPr>
        <w:t xml:space="preserve"> Plaque assay performed from the C2 stock on VeroE6 cells.</w:t>
      </w:r>
    </w:p>
    <w:p w14:paraId="15E22852" w14:textId="77777777" w:rsidR="00651D56" w:rsidRPr="00FE0DAE" w:rsidRDefault="00651D56" w:rsidP="00651D56">
      <w:pPr>
        <w:rPr>
          <w:lang w:val="en-US"/>
        </w:rPr>
      </w:pPr>
      <w:r w:rsidRPr="00FE0DAE">
        <w:rPr>
          <w:noProof/>
          <w:lang w:eastAsia="fr-FR"/>
        </w:rPr>
        <w:drawing>
          <wp:inline distT="0" distB="0" distL="0" distR="0" wp14:anchorId="0E49FF31" wp14:editId="47CFC2A8">
            <wp:extent cx="5760720" cy="17145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pic:nvPicPr>
                  <pic:blipFill>
                    <a:blip r:embed="rId40">
                      <a:extLst>
                        <a:ext uri="{28A0092B-C50C-407E-A947-70E740481C1C}">
                          <a14:useLocalDpi xmlns:a14="http://schemas.microsoft.com/office/drawing/2010/main" val="0"/>
                        </a:ext>
                      </a:extLst>
                    </a:blip>
                    <a:stretch>
                      <a:fillRect/>
                    </a:stretch>
                  </pic:blipFill>
                  <pic:spPr>
                    <a:xfrm>
                      <a:off x="0" y="0"/>
                      <a:ext cx="5760720" cy="1714500"/>
                    </a:xfrm>
                    <a:prstGeom prst="rect">
                      <a:avLst/>
                    </a:prstGeom>
                  </pic:spPr>
                </pic:pic>
              </a:graphicData>
            </a:graphic>
          </wp:inline>
        </w:drawing>
      </w:r>
    </w:p>
    <w:p w14:paraId="2031960D" w14:textId="77777777" w:rsidR="00651D56" w:rsidRPr="00FE0DAE" w:rsidRDefault="00651D56" w:rsidP="00651D56">
      <w:pPr>
        <w:rPr>
          <w:lang w:val="en-US"/>
        </w:rPr>
      </w:pPr>
      <w:r w:rsidRPr="00FE0DAE">
        <w:rPr>
          <w:lang w:val="en-US"/>
        </w:rPr>
        <w:br w:type="page"/>
      </w:r>
    </w:p>
    <w:p w14:paraId="6B720AC5" w14:textId="77777777" w:rsidR="00101D47" w:rsidRPr="003F10CB" w:rsidRDefault="00633EF1" w:rsidP="00633EF1">
      <w:pPr>
        <w:pStyle w:val="Titre1"/>
        <w:jc w:val="center"/>
        <w:rPr>
          <w:b/>
          <w:color w:val="auto"/>
        </w:rPr>
      </w:pPr>
      <w:bookmarkStart w:id="56" w:name="_Toc81472869"/>
      <w:bookmarkStart w:id="57" w:name="_Toc81574937"/>
      <w:proofErr w:type="spellStart"/>
      <w:r w:rsidRPr="003F10CB">
        <w:rPr>
          <w:b/>
          <w:color w:val="auto"/>
        </w:rPr>
        <w:lastRenderedPageBreak/>
        <w:t>References</w:t>
      </w:r>
      <w:bookmarkEnd w:id="56"/>
      <w:bookmarkEnd w:id="57"/>
      <w:proofErr w:type="spellEnd"/>
    </w:p>
    <w:p w14:paraId="1114235A" w14:textId="77777777" w:rsidR="00101D47" w:rsidRPr="003F10CB" w:rsidRDefault="00101D47" w:rsidP="00101D47"/>
    <w:p w14:paraId="0F431997" w14:textId="77777777" w:rsidR="003F10CB" w:rsidRPr="008D08EE" w:rsidRDefault="003F10CB" w:rsidP="003F10CB">
      <w:pPr>
        <w:pStyle w:val="Bibliographie"/>
        <w:rPr>
          <w:rFonts w:ascii="Calibri" w:hAnsi="Calibri" w:cs="Calibri"/>
          <w:lang w:val="en-US"/>
        </w:rPr>
      </w:pPr>
      <w:r>
        <w:rPr>
          <w:rFonts w:ascii="Calibri" w:hAnsi="Calibri" w:cs="Calibri"/>
        </w:rPr>
        <w:t>1.</w:t>
      </w:r>
      <w:r>
        <w:rPr>
          <w:rFonts w:ascii="Calibri" w:hAnsi="Calibri" w:cs="Calibri"/>
        </w:rPr>
        <w:tab/>
      </w:r>
      <w:r w:rsidRPr="008D08EE">
        <w:rPr>
          <w:rFonts w:ascii="Calibri" w:hAnsi="Calibri" w:cs="Calibri"/>
        </w:rPr>
        <w:t xml:space="preserve">Chu, D. K. W. </w:t>
      </w:r>
      <w:r w:rsidRPr="006A1FDB">
        <w:rPr>
          <w:rFonts w:ascii="Calibri" w:hAnsi="Calibri" w:cs="Calibri"/>
        </w:rPr>
        <w:t>et al.</w:t>
      </w:r>
      <w:r w:rsidRPr="008D08EE">
        <w:rPr>
          <w:rFonts w:ascii="Calibri" w:hAnsi="Calibri" w:cs="Calibri"/>
        </w:rPr>
        <w:t xml:space="preserve"> </w:t>
      </w:r>
      <w:r w:rsidRPr="008D08EE">
        <w:rPr>
          <w:rFonts w:ascii="Calibri" w:hAnsi="Calibri" w:cs="Calibri"/>
          <w:lang w:val="en-US"/>
        </w:rPr>
        <w:t xml:space="preserve">Avian </w:t>
      </w:r>
      <w:r>
        <w:rPr>
          <w:rFonts w:ascii="Calibri" w:hAnsi="Calibri" w:cs="Calibri"/>
          <w:lang w:val="en-US"/>
        </w:rPr>
        <w:t>c</w:t>
      </w:r>
      <w:r w:rsidRPr="008D08EE">
        <w:rPr>
          <w:rFonts w:ascii="Calibri" w:hAnsi="Calibri" w:cs="Calibri"/>
          <w:lang w:val="en-US"/>
        </w:rPr>
        <w:t xml:space="preserve">oronavirus in </w:t>
      </w:r>
      <w:r>
        <w:rPr>
          <w:rFonts w:ascii="Calibri" w:hAnsi="Calibri" w:cs="Calibri"/>
          <w:lang w:val="en-US"/>
        </w:rPr>
        <w:t>w</w:t>
      </w:r>
      <w:r w:rsidRPr="008D08EE">
        <w:rPr>
          <w:rFonts w:ascii="Calibri" w:hAnsi="Calibri" w:cs="Calibri"/>
          <w:lang w:val="en-US"/>
        </w:rPr>
        <w:t xml:space="preserve">ild </w:t>
      </w:r>
      <w:r>
        <w:rPr>
          <w:rFonts w:ascii="Calibri" w:hAnsi="Calibri" w:cs="Calibri"/>
          <w:lang w:val="en-US"/>
        </w:rPr>
        <w:t>a</w:t>
      </w:r>
      <w:r w:rsidRPr="008D08EE">
        <w:rPr>
          <w:rFonts w:ascii="Calibri" w:hAnsi="Calibri" w:cs="Calibri"/>
          <w:lang w:val="en-US"/>
        </w:rPr>
        <w:t xml:space="preserve">quatic </w:t>
      </w:r>
      <w:r>
        <w:rPr>
          <w:rFonts w:ascii="Calibri" w:hAnsi="Calibri" w:cs="Calibri"/>
          <w:lang w:val="en-US"/>
        </w:rPr>
        <w:t>b</w:t>
      </w:r>
      <w:r w:rsidRPr="008D08EE">
        <w:rPr>
          <w:rFonts w:ascii="Calibri" w:hAnsi="Calibri" w:cs="Calibri"/>
          <w:lang w:val="en-US"/>
        </w:rPr>
        <w:t xml:space="preserve">irds. </w:t>
      </w:r>
      <w:r w:rsidRPr="008D08EE">
        <w:rPr>
          <w:rFonts w:ascii="Calibri" w:hAnsi="Calibri" w:cs="Calibri"/>
          <w:i/>
          <w:iCs/>
          <w:lang w:val="en-US"/>
        </w:rPr>
        <w:t>Journal of Virology</w:t>
      </w:r>
      <w:r w:rsidRPr="008D08EE">
        <w:rPr>
          <w:rFonts w:ascii="Calibri" w:hAnsi="Calibri" w:cs="Calibri"/>
          <w:lang w:val="en-US"/>
        </w:rPr>
        <w:t xml:space="preserve"> </w:t>
      </w:r>
      <w:r w:rsidRPr="008D08EE">
        <w:rPr>
          <w:rFonts w:ascii="Calibri" w:hAnsi="Calibri" w:cs="Calibri"/>
          <w:b/>
          <w:bCs/>
          <w:lang w:val="en-US"/>
        </w:rPr>
        <w:t>85</w:t>
      </w:r>
      <w:r w:rsidRPr="008D08EE">
        <w:rPr>
          <w:rFonts w:ascii="Calibri" w:hAnsi="Calibri" w:cs="Calibri"/>
          <w:lang w:val="en-US"/>
        </w:rPr>
        <w:t>, 12815–12820 (2011).</w:t>
      </w:r>
    </w:p>
    <w:p w14:paraId="1C39624A" w14:textId="77777777" w:rsidR="003F10CB" w:rsidRPr="008D08EE" w:rsidRDefault="003F10CB" w:rsidP="003F10CB">
      <w:pPr>
        <w:pStyle w:val="Bibliographie"/>
        <w:rPr>
          <w:rFonts w:ascii="Calibri" w:hAnsi="Calibri" w:cs="Calibri"/>
          <w:lang w:val="en-US"/>
        </w:rPr>
      </w:pPr>
      <w:r w:rsidRPr="008D08EE">
        <w:rPr>
          <w:rFonts w:ascii="Calibri" w:hAnsi="Calibri" w:cs="Calibri"/>
          <w:lang w:val="en-US"/>
        </w:rPr>
        <w:t>2.</w:t>
      </w:r>
      <w:r w:rsidRPr="008D08EE">
        <w:rPr>
          <w:rFonts w:ascii="Calibri" w:hAnsi="Calibri" w:cs="Calibri"/>
          <w:lang w:val="en-US"/>
        </w:rPr>
        <w:tab/>
      </w:r>
      <w:r w:rsidRPr="003E59DC">
        <w:rPr>
          <w:lang w:val="en-US"/>
        </w:rPr>
        <w:t xml:space="preserve">Deng, X. </w:t>
      </w:r>
      <w:r w:rsidRPr="00504874">
        <w:rPr>
          <w:lang w:val="en-US"/>
        </w:rPr>
        <w:t>et al</w:t>
      </w:r>
      <w:r w:rsidRPr="003E59DC">
        <w:rPr>
          <w:i/>
          <w:iCs/>
          <w:lang w:val="en-US"/>
        </w:rPr>
        <w:t>.</w:t>
      </w:r>
      <w:r w:rsidRPr="003E59DC">
        <w:rPr>
          <w:lang w:val="en-US"/>
        </w:rPr>
        <w:t xml:space="preserve"> </w:t>
      </w:r>
      <w:proofErr w:type="spellStart"/>
      <w:r w:rsidRPr="003E59DC">
        <w:rPr>
          <w:lang w:val="en-US"/>
        </w:rPr>
        <w:t>Metagenomic</w:t>
      </w:r>
      <w:proofErr w:type="spellEnd"/>
      <w:r w:rsidRPr="003E59DC">
        <w:rPr>
          <w:lang w:val="en-US"/>
        </w:rPr>
        <w:t xml:space="preserve"> sequencing with spiked primer enrichment for viral diagnostics and genomic surveillance. </w:t>
      </w:r>
      <w:r w:rsidRPr="003E59DC">
        <w:rPr>
          <w:i/>
          <w:iCs/>
          <w:lang w:val="en-US"/>
        </w:rPr>
        <w:t xml:space="preserve">Nat. </w:t>
      </w:r>
      <w:proofErr w:type="spellStart"/>
      <w:r w:rsidRPr="003E59DC">
        <w:rPr>
          <w:i/>
          <w:iCs/>
          <w:lang w:val="en-US"/>
        </w:rPr>
        <w:t>Microbiol</w:t>
      </w:r>
      <w:proofErr w:type="spellEnd"/>
      <w:r w:rsidRPr="003E59DC">
        <w:rPr>
          <w:i/>
          <w:iCs/>
          <w:lang w:val="en-US"/>
        </w:rPr>
        <w:t>.</w:t>
      </w:r>
      <w:r w:rsidRPr="003E59DC">
        <w:rPr>
          <w:lang w:val="en-US"/>
        </w:rPr>
        <w:t xml:space="preserve"> </w:t>
      </w:r>
      <w:r w:rsidRPr="003E59DC">
        <w:rPr>
          <w:b/>
          <w:bCs/>
          <w:lang w:val="en-US"/>
        </w:rPr>
        <w:t>5</w:t>
      </w:r>
      <w:r w:rsidRPr="003E59DC">
        <w:rPr>
          <w:lang w:val="en-US"/>
        </w:rPr>
        <w:t>, 443–454 (2020).</w:t>
      </w:r>
      <w:r>
        <w:rPr>
          <w:lang w:val="en-US"/>
        </w:rPr>
        <w:t xml:space="preserve"> </w:t>
      </w:r>
      <w:hyperlink r:id="rId41" w:history="1">
        <w:proofErr w:type="gramStart"/>
        <w:r w:rsidRPr="00504874">
          <w:rPr>
            <w:lang w:val="en-US"/>
          </w:rPr>
          <w:t>doi</w:t>
        </w:r>
        <w:r>
          <w:rPr>
            <w:lang w:val="en-US"/>
          </w:rPr>
          <w:t>:</w:t>
        </w:r>
        <w:proofErr w:type="gramEnd"/>
        <w:r w:rsidRPr="00504874">
          <w:rPr>
            <w:lang w:val="en-US"/>
          </w:rPr>
          <w:t>10.1038/s41564-019-0637-9</w:t>
        </w:r>
      </w:hyperlink>
    </w:p>
    <w:p w14:paraId="607C7FB5" w14:textId="77777777" w:rsidR="003F10CB" w:rsidRPr="008D08EE" w:rsidRDefault="003F10CB" w:rsidP="003F10CB">
      <w:pPr>
        <w:pStyle w:val="Bibliographie"/>
        <w:rPr>
          <w:rFonts w:ascii="Calibri" w:hAnsi="Calibri" w:cs="Calibri"/>
          <w:lang w:val="en-US"/>
        </w:rPr>
      </w:pPr>
      <w:r w:rsidRPr="008D08EE">
        <w:rPr>
          <w:rFonts w:ascii="Calibri" w:hAnsi="Calibri" w:cs="Calibri"/>
          <w:lang w:val="en-US"/>
        </w:rPr>
        <w:t>3.</w:t>
      </w:r>
      <w:r w:rsidRPr="008D08EE">
        <w:rPr>
          <w:rFonts w:ascii="Calibri" w:hAnsi="Calibri" w:cs="Calibri"/>
          <w:lang w:val="en-US"/>
        </w:rPr>
        <w:tab/>
        <w:t xml:space="preserve">Fu, L., </w:t>
      </w:r>
      <w:proofErr w:type="spellStart"/>
      <w:r w:rsidRPr="008D08EE">
        <w:rPr>
          <w:rFonts w:ascii="Calibri" w:hAnsi="Calibri" w:cs="Calibri"/>
          <w:lang w:val="en-US"/>
        </w:rPr>
        <w:t>Niu</w:t>
      </w:r>
      <w:proofErr w:type="spellEnd"/>
      <w:r w:rsidRPr="008D08EE">
        <w:rPr>
          <w:rFonts w:ascii="Calibri" w:hAnsi="Calibri" w:cs="Calibri"/>
          <w:lang w:val="en-US"/>
        </w:rPr>
        <w:t xml:space="preserve">, B., Zhu, Z., Wu, S. &amp; Li, </w:t>
      </w:r>
      <w:proofErr w:type="gramStart"/>
      <w:r w:rsidRPr="008D08EE">
        <w:rPr>
          <w:rFonts w:ascii="Calibri" w:hAnsi="Calibri" w:cs="Calibri"/>
          <w:lang w:val="en-US"/>
        </w:rPr>
        <w:t>W</w:t>
      </w:r>
      <w:proofErr w:type="gramEnd"/>
      <w:r w:rsidRPr="008D08EE">
        <w:rPr>
          <w:rFonts w:ascii="Calibri" w:hAnsi="Calibri" w:cs="Calibri"/>
          <w:lang w:val="en-US"/>
        </w:rPr>
        <w:t xml:space="preserve">. CD-HIT: accelerated for clustering the next-generation sequencing data. </w:t>
      </w:r>
      <w:r w:rsidRPr="008D08EE">
        <w:rPr>
          <w:rFonts w:ascii="Calibri" w:hAnsi="Calibri" w:cs="Calibri"/>
          <w:i/>
          <w:iCs/>
          <w:lang w:val="en-US"/>
        </w:rPr>
        <w:t>Bioinformatics</w:t>
      </w:r>
      <w:r w:rsidRPr="008D08EE">
        <w:rPr>
          <w:rFonts w:ascii="Calibri" w:hAnsi="Calibri" w:cs="Calibri"/>
          <w:lang w:val="en-US"/>
        </w:rPr>
        <w:t xml:space="preserve"> </w:t>
      </w:r>
      <w:r w:rsidRPr="008D08EE">
        <w:rPr>
          <w:rFonts w:ascii="Calibri" w:hAnsi="Calibri" w:cs="Calibri"/>
          <w:b/>
          <w:bCs/>
          <w:lang w:val="en-US"/>
        </w:rPr>
        <w:t>28</w:t>
      </w:r>
      <w:r w:rsidRPr="008D08EE">
        <w:rPr>
          <w:rFonts w:ascii="Calibri" w:hAnsi="Calibri" w:cs="Calibri"/>
          <w:lang w:val="en-US"/>
        </w:rPr>
        <w:t>, 3150–3152 (2012).</w:t>
      </w:r>
      <w:r>
        <w:rPr>
          <w:rFonts w:ascii="Calibri" w:hAnsi="Calibri" w:cs="Calibri"/>
          <w:lang w:val="en-US"/>
        </w:rPr>
        <w:t xml:space="preserve"> </w:t>
      </w:r>
      <w:hyperlink r:id="rId42" w:history="1">
        <w:r w:rsidRPr="006A1FDB">
          <w:rPr>
            <w:rFonts w:ascii="Calibri" w:hAnsi="Calibri" w:cs="Calibri"/>
            <w:lang w:val="en-US"/>
          </w:rPr>
          <w:t>doi</w:t>
        </w:r>
        <w:r>
          <w:rPr>
            <w:rFonts w:ascii="Calibri" w:hAnsi="Calibri" w:cs="Calibri"/>
            <w:lang w:val="en-US"/>
          </w:rPr>
          <w:t>:</w:t>
        </w:r>
        <w:r w:rsidRPr="006A1FDB">
          <w:rPr>
            <w:rFonts w:ascii="Calibri" w:hAnsi="Calibri" w:cs="Calibri"/>
            <w:lang w:val="en-US"/>
          </w:rPr>
          <w:t>10.1093/bioinformatics/bts565</w:t>
        </w:r>
      </w:hyperlink>
    </w:p>
    <w:p w14:paraId="233C1FE4" w14:textId="77777777" w:rsidR="003F10CB" w:rsidRPr="008D08EE" w:rsidRDefault="003F10CB" w:rsidP="003F10CB">
      <w:pPr>
        <w:pStyle w:val="Bibliographie"/>
        <w:rPr>
          <w:rFonts w:ascii="Calibri" w:hAnsi="Calibri" w:cs="Calibri"/>
          <w:lang w:val="en-US"/>
        </w:rPr>
      </w:pPr>
      <w:r w:rsidRPr="008D08EE">
        <w:rPr>
          <w:rFonts w:ascii="Calibri" w:hAnsi="Calibri" w:cs="Calibri"/>
          <w:lang w:val="en-US"/>
        </w:rPr>
        <w:t>4.</w:t>
      </w:r>
      <w:r w:rsidRPr="008D08EE">
        <w:rPr>
          <w:rFonts w:ascii="Calibri" w:hAnsi="Calibri" w:cs="Calibri"/>
          <w:lang w:val="en-US"/>
        </w:rPr>
        <w:tab/>
      </w:r>
      <w:proofErr w:type="spellStart"/>
      <w:r w:rsidRPr="008D08EE">
        <w:rPr>
          <w:rFonts w:ascii="Calibri" w:hAnsi="Calibri" w:cs="Calibri"/>
          <w:lang w:val="en-US"/>
        </w:rPr>
        <w:t>Regnault</w:t>
      </w:r>
      <w:proofErr w:type="spellEnd"/>
      <w:r w:rsidRPr="008D08EE">
        <w:rPr>
          <w:rFonts w:ascii="Calibri" w:hAnsi="Calibri" w:cs="Calibri"/>
          <w:lang w:val="en-US"/>
        </w:rPr>
        <w:t xml:space="preserve">, B. </w:t>
      </w:r>
      <w:r w:rsidRPr="006A1FDB">
        <w:rPr>
          <w:rFonts w:ascii="Calibri" w:hAnsi="Calibri" w:cs="Calibri"/>
          <w:lang w:val="en-US"/>
        </w:rPr>
        <w:t>et al</w:t>
      </w:r>
      <w:r w:rsidRPr="008D08EE">
        <w:rPr>
          <w:rFonts w:ascii="Calibri" w:hAnsi="Calibri" w:cs="Calibri"/>
          <w:i/>
          <w:iCs/>
          <w:lang w:val="en-US"/>
        </w:rPr>
        <w:t>.</w:t>
      </w:r>
      <w:r w:rsidRPr="008D08EE">
        <w:rPr>
          <w:rFonts w:ascii="Calibri" w:hAnsi="Calibri" w:cs="Calibri"/>
          <w:lang w:val="en-US"/>
        </w:rPr>
        <w:t xml:space="preserve"> Deep </w:t>
      </w:r>
      <w:r>
        <w:rPr>
          <w:rFonts w:ascii="Calibri" w:hAnsi="Calibri" w:cs="Calibri"/>
          <w:lang w:val="en-US"/>
        </w:rPr>
        <w:t>i</w:t>
      </w:r>
      <w:r w:rsidRPr="008D08EE">
        <w:rPr>
          <w:rFonts w:ascii="Calibri" w:hAnsi="Calibri" w:cs="Calibri"/>
          <w:lang w:val="en-US"/>
        </w:rPr>
        <w:t xml:space="preserve">mpact of </w:t>
      </w:r>
      <w:r>
        <w:rPr>
          <w:rFonts w:ascii="Calibri" w:hAnsi="Calibri" w:cs="Calibri"/>
          <w:lang w:val="en-US"/>
        </w:rPr>
        <w:t>r</w:t>
      </w:r>
      <w:r w:rsidRPr="008D08EE">
        <w:rPr>
          <w:rFonts w:ascii="Calibri" w:hAnsi="Calibri" w:cs="Calibri"/>
          <w:lang w:val="en-US"/>
        </w:rPr>
        <w:t xml:space="preserve">andom </w:t>
      </w:r>
      <w:r>
        <w:rPr>
          <w:rFonts w:ascii="Calibri" w:hAnsi="Calibri" w:cs="Calibri"/>
          <w:lang w:val="en-US"/>
        </w:rPr>
        <w:t>a</w:t>
      </w:r>
      <w:r w:rsidRPr="008D08EE">
        <w:rPr>
          <w:rFonts w:ascii="Calibri" w:hAnsi="Calibri" w:cs="Calibri"/>
          <w:lang w:val="en-US"/>
        </w:rPr>
        <w:t xml:space="preserve">mplification and </w:t>
      </w:r>
      <w:r>
        <w:rPr>
          <w:rFonts w:ascii="Calibri" w:hAnsi="Calibri" w:cs="Calibri"/>
          <w:lang w:val="en-US"/>
        </w:rPr>
        <w:t>l</w:t>
      </w:r>
      <w:r w:rsidRPr="008D08EE">
        <w:rPr>
          <w:rFonts w:ascii="Calibri" w:hAnsi="Calibri" w:cs="Calibri"/>
          <w:lang w:val="en-US"/>
        </w:rPr>
        <w:t xml:space="preserve">ibrary </w:t>
      </w:r>
      <w:r>
        <w:rPr>
          <w:rFonts w:ascii="Calibri" w:hAnsi="Calibri" w:cs="Calibri"/>
          <w:lang w:val="en-US"/>
        </w:rPr>
        <w:t>c</w:t>
      </w:r>
      <w:r w:rsidRPr="008D08EE">
        <w:rPr>
          <w:rFonts w:ascii="Calibri" w:hAnsi="Calibri" w:cs="Calibri"/>
          <w:lang w:val="en-US"/>
        </w:rPr>
        <w:t xml:space="preserve">onstruction </w:t>
      </w:r>
      <w:r>
        <w:rPr>
          <w:rFonts w:ascii="Calibri" w:hAnsi="Calibri" w:cs="Calibri"/>
          <w:lang w:val="en-US"/>
        </w:rPr>
        <w:t>m</w:t>
      </w:r>
      <w:r w:rsidRPr="008D08EE">
        <w:rPr>
          <w:rFonts w:ascii="Calibri" w:hAnsi="Calibri" w:cs="Calibri"/>
          <w:lang w:val="en-US"/>
        </w:rPr>
        <w:t xml:space="preserve">ethods on </w:t>
      </w:r>
      <w:r>
        <w:rPr>
          <w:rFonts w:ascii="Calibri" w:hAnsi="Calibri" w:cs="Calibri"/>
          <w:lang w:val="en-US"/>
        </w:rPr>
        <w:t>v</w:t>
      </w:r>
      <w:r w:rsidRPr="008D08EE">
        <w:rPr>
          <w:rFonts w:ascii="Calibri" w:hAnsi="Calibri" w:cs="Calibri"/>
          <w:lang w:val="en-US"/>
        </w:rPr>
        <w:t xml:space="preserve">iral </w:t>
      </w:r>
      <w:r>
        <w:rPr>
          <w:rFonts w:ascii="Calibri" w:hAnsi="Calibri" w:cs="Calibri"/>
          <w:lang w:val="en-US"/>
        </w:rPr>
        <w:t>m</w:t>
      </w:r>
      <w:r w:rsidRPr="008D08EE">
        <w:rPr>
          <w:rFonts w:ascii="Calibri" w:hAnsi="Calibri" w:cs="Calibri"/>
          <w:lang w:val="en-US"/>
        </w:rPr>
        <w:t xml:space="preserve">etagenomics </w:t>
      </w:r>
      <w:r>
        <w:rPr>
          <w:rFonts w:ascii="Calibri" w:hAnsi="Calibri" w:cs="Calibri"/>
          <w:lang w:val="en-US"/>
        </w:rPr>
        <w:t>r</w:t>
      </w:r>
      <w:r w:rsidRPr="008D08EE">
        <w:rPr>
          <w:rFonts w:ascii="Calibri" w:hAnsi="Calibri" w:cs="Calibri"/>
          <w:lang w:val="en-US"/>
        </w:rPr>
        <w:t xml:space="preserve">esults. </w:t>
      </w:r>
      <w:r w:rsidRPr="008D08EE">
        <w:rPr>
          <w:rFonts w:ascii="Calibri" w:hAnsi="Calibri" w:cs="Calibri"/>
          <w:i/>
          <w:iCs/>
          <w:lang w:val="en-US"/>
        </w:rPr>
        <w:t>Viruses</w:t>
      </w:r>
      <w:r w:rsidRPr="008D08EE">
        <w:rPr>
          <w:rFonts w:ascii="Calibri" w:hAnsi="Calibri" w:cs="Calibri"/>
          <w:lang w:val="en-US"/>
        </w:rPr>
        <w:t xml:space="preserve"> </w:t>
      </w:r>
      <w:r w:rsidRPr="008D08EE">
        <w:rPr>
          <w:rFonts w:ascii="Calibri" w:hAnsi="Calibri" w:cs="Calibri"/>
          <w:b/>
          <w:bCs/>
          <w:lang w:val="en-US"/>
        </w:rPr>
        <w:t>13</w:t>
      </w:r>
      <w:r w:rsidRPr="008D08EE">
        <w:rPr>
          <w:rFonts w:ascii="Calibri" w:hAnsi="Calibri" w:cs="Calibri"/>
          <w:lang w:val="en-US"/>
        </w:rPr>
        <w:t>, 253 (2021).</w:t>
      </w:r>
      <w:r>
        <w:rPr>
          <w:rFonts w:ascii="Calibri" w:hAnsi="Calibri" w:cs="Calibri"/>
          <w:lang w:val="en-US"/>
        </w:rPr>
        <w:t xml:space="preserve"> </w:t>
      </w:r>
      <w:hyperlink r:id="rId43" w:history="1">
        <w:proofErr w:type="gramStart"/>
        <w:r w:rsidRPr="006A1FDB">
          <w:rPr>
            <w:rFonts w:ascii="Calibri" w:hAnsi="Calibri" w:cs="Calibri"/>
            <w:lang w:val="en-US"/>
          </w:rPr>
          <w:t>doi</w:t>
        </w:r>
        <w:r>
          <w:rPr>
            <w:rFonts w:ascii="Calibri" w:hAnsi="Calibri" w:cs="Calibri"/>
            <w:lang w:val="en-US"/>
          </w:rPr>
          <w:t>:</w:t>
        </w:r>
        <w:proofErr w:type="gramEnd"/>
        <w:r w:rsidRPr="006A1FDB">
          <w:rPr>
            <w:rFonts w:ascii="Calibri" w:hAnsi="Calibri" w:cs="Calibri"/>
            <w:lang w:val="en-US"/>
          </w:rPr>
          <w:t>10.3390/v13020253</w:t>
        </w:r>
      </w:hyperlink>
    </w:p>
    <w:p w14:paraId="54A03F33" w14:textId="77777777" w:rsidR="003F10CB" w:rsidRPr="008D08EE" w:rsidRDefault="003F10CB" w:rsidP="003F10CB">
      <w:pPr>
        <w:pStyle w:val="Bibliographie"/>
        <w:rPr>
          <w:rFonts w:ascii="Calibri" w:hAnsi="Calibri" w:cs="Calibri"/>
          <w:lang w:val="en-US"/>
        </w:rPr>
      </w:pPr>
      <w:r w:rsidRPr="008D08EE">
        <w:rPr>
          <w:rFonts w:ascii="Calibri" w:hAnsi="Calibri" w:cs="Calibri"/>
          <w:lang w:val="en-US"/>
        </w:rPr>
        <w:t>5.</w:t>
      </w:r>
      <w:r w:rsidRPr="008D08EE">
        <w:rPr>
          <w:rFonts w:ascii="Calibri" w:hAnsi="Calibri" w:cs="Calibri"/>
          <w:lang w:val="en-US"/>
        </w:rPr>
        <w:tab/>
      </w:r>
      <w:proofErr w:type="spellStart"/>
      <w:r w:rsidRPr="008D08EE">
        <w:rPr>
          <w:rFonts w:ascii="Calibri" w:hAnsi="Calibri" w:cs="Calibri"/>
          <w:lang w:val="en-US"/>
        </w:rPr>
        <w:t>Bratuleanu</w:t>
      </w:r>
      <w:proofErr w:type="spellEnd"/>
      <w:r w:rsidRPr="008D08EE">
        <w:rPr>
          <w:rFonts w:ascii="Calibri" w:hAnsi="Calibri" w:cs="Calibri"/>
          <w:lang w:val="en-US"/>
        </w:rPr>
        <w:t xml:space="preserve">, B. E. </w:t>
      </w:r>
      <w:r w:rsidRPr="006A1FDB">
        <w:rPr>
          <w:rFonts w:ascii="Calibri" w:hAnsi="Calibri" w:cs="Calibri"/>
          <w:lang w:val="en-US"/>
        </w:rPr>
        <w:t>et al</w:t>
      </w:r>
      <w:r w:rsidRPr="008D08EE">
        <w:rPr>
          <w:rFonts w:ascii="Calibri" w:hAnsi="Calibri" w:cs="Calibri"/>
          <w:i/>
          <w:iCs/>
          <w:lang w:val="en-US"/>
        </w:rPr>
        <w:t>.</w:t>
      </w:r>
      <w:r w:rsidRPr="008D08EE">
        <w:rPr>
          <w:rFonts w:ascii="Calibri" w:hAnsi="Calibri" w:cs="Calibri"/>
          <w:lang w:val="en-US"/>
        </w:rPr>
        <w:t xml:space="preserve"> The virome of </w:t>
      </w:r>
      <w:proofErr w:type="spellStart"/>
      <w:r w:rsidRPr="008D08EE">
        <w:rPr>
          <w:rFonts w:ascii="Calibri" w:hAnsi="Calibri" w:cs="Calibri"/>
          <w:lang w:val="en-US"/>
        </w:rPr>
        <w:t>Rhipicephalus</w:t>
      </w:r>
      <w:proofErr w:type="spellEnd"/>
      <w:r w:rsidRPr="008D08EE">
        <w:rPr>
          <w:rFonts w:ascii="Calibri" w:hAnsi="Calibri" w:cs="Calibri"/>
          <w:lang w:val="en-US"/>
        </w:rPr>
        <w:t xml:space="preserve">, </w:t>
      </w:r>
      <w:proofErr w:type="spellStart"/>
      <w:r w:rsidRPr="008D08EE">
        <w:rPr>
          <w:rFonts w:ascii="Calibri" w:hAnsi="Calibri" w:cs="Calibri"/>
          <w:lang w:val="en-US"/>
        </w:rPr>
        <w:t>Dermacentor</w:t>
      </w:r>
      <w:proofErr w:type="spellEnd"/>
      <w:r w:rsidRPr="008D08EE">
        <w:rPr>
          <w:rFonts w:ascii="Calibri" w:hAnsi="Calibri" w:cs="Calibri"/>
          <w:lang w:val="en-US"/>
        </w:rPr>
        <w:t xml:space="preserve"> and </w:t>
      </w:r>
      <w:proofErr w:type="spellStart"/>
      <w:r w:rsidRPr="008D08EE">
        <w:rPr>
          <w:rFonts w:ascii="Calibri" w:hAnsi="Calibri" w:cs="Calibri"/>
          <w:lang w:val="en-US"/>
        </w:rPr>
        <w:t>Haemaphysalis</w:t>
      </w:r>
      <w:proofErr w:type="spellEnd"/>
      <w:r w:rsidRPr="008D08EE">
        <w:rPr>
          <w:rFonts w:ascii="Calibri" w:hAnsi="Calibri" w:cs="Calibri"/>
          <w:lang w:val="en-US"/>
        </w:rPr>
        <w:t xml:space="preserve"> ticks from Eastern Romania includes novel viruses with potential relevance for public health. </w:t>
      </w:r>
      <w:r w:rsidRPr="008D08EE">
        <w:rPr>
          <w:rFonts w:ascii="Calibri" w:hAnsi="Calibri" w:cs="Calibri"/>
          <w:i/>
          <w:iCs/>
          <w:lang w:val="en-US"/>
        </w:rPr>
        <w:t>Transboundary and Emerging Diseases</w:t>
      </w:r>
      <w:r>
        <w:rPr>
          <w:rFonts w:ascii="Calibri" w:hAnsi="Calibri" w:cs="Calibri"/>
          <w:lang w:val="en-US"/>
        </w:rPr>
        <w:t xml:space="preserve"> (2021). </w:t>
      </w:r>
      <w:hyperlink r:id="rId44" w:history="1">
        <w:r w:rsidRPr="006A1FDB">
          <w:rPr>
            <w:rFonts w:ascii="Calibri" w:hAnsi="Calibri" w:cs="Calibri"/>
            <w:lang w:val="en-US"/>
          </w:rPr>
          <w:t>doi</w:t>
        </w:r>
        <w:r>
          <w:rPr>
            <w:rFonts w:ascii="Calibri" w:hAnsi="Calibri" w:cs="Calibri"/>
            <w:lang w:val="en-US"/>
          </w:rPr>
          <w:t>:</w:t>
        </w:r>
        <w:r w:rsidRPr="006A1FDB">
          <w:rPr>
            <w:rFonts w:ascii="Calibri" w:hAnsi="Calibri" w:cs="Calibri"/>
            <w:lang w:val="en-US"/>
          </w:rPr>
          <w:t>10.1111/tbed.14105</w:t>
        </w:r>
      </w:hyperlink>
    </w:p>
    <w:p w14:paraId="22A56B69" w14:textId="77777777" w:rsidR="003F10CB" w:rsidRPr="008D08EE" w:rsidRDefault="003F10CB" w:rsidP="003F10CB">
      <w:pPr>
        <w:pStyle w:val="Bibliographie"/>
        <w:rPr>
          <w:rFonts w:ascii="Calibri" w:hAnsi="Calibri" w:cs="Calibri"/>
          <w:lang w:val="en-US"/>
        </w:rPr>
      </w:pPr>
      <w:r w:rsidRPr="008D08EE">
        <w:rPr>
          <w:rFonts w:ascii="Calibri" w:hAnsi="Calibri" w:cs="Calibri"/>
          <w:lang w:val="en-US"/>
        </w:rPr>
        <w:t>6.</w:t>
      </w:r>
      <w:r w:rsidRPr="008D08EE">
        <w:rPr>
          <w:rFonts w:ascii="Calibri" w:hAnsi="Calibri" w:cs="Calibri"/>
          <w:lang w:val="en-US"/>
        </w:rPr>
        <w:tab/>
      </w:r>
      <w:proofErr w:type="spellStart"/>
      <w:r w:rsidRPr="003E59DC">
        <w:rPr>
          <w:lang w:val="en-US"/>
        </w:rPr>
        <w:t>Kosakovsky</w:t>
      </w:r>
      <w:proofErr w:type="spellEnd"/>
      <w:r w:rsidRPr="003E59DC">
        <w:rPr>
          <w:lang w:val="en-US"/>
        </w:rPr>
        <w:t xml:space="preserve"> Pond, S. L., Posada, D., Gravenor, M. B., </w:t>
      </w:r>
      <w:proofErr w:type="spellStart"/>
      <w:r w:rsidRPr="003E59DC">
        <w:rPr>
          <w:lang w:val="en-US"/>
        </w:rPr>
        <w:t>Woelk</w:t>
      </w:r>
      <w:proofErr w:type="spellEnd"/>
      <w:r w:rsidRPr="003E59DC">
        <w:rPr>
          <w:lang w:val="en-US"/>
        </w:rPr>
        <w:t xml:space="preserve">, C. H. &amp; Frost, S. D. W. Automated </w:t>
      </w:r>
      <w:r>
        <w:rPr>
          <w:lang w:val="en-US"/>
        </w:rPr>
        <w:t>p</w:t>
      </w:r>
      <w:r w:rsidRPr="003E59DC">
        <w:rPr>
          <w:lang w:val="en-US"/>
        </w:rPr>
        <w:t xml:space="preserve">hylogenetic </w:t>
      </w:r>
      <w:r>
        <w:rPr>
          <w:lang w:val="en-US"/>
        </w:rPr>
        <w:t>d</w:t>
      </w:r>
      <w:r w:rsidRPr="003E59DC">
        <w:rPr>
          <w:lang w:val="en-US"/>
        </w:rPr>
        <w:t xml:space="preserve">etection of </w:t>
      </w:r>
      <w:r>
        <w:rPr>
          <w:lang w:val="en-US"/>
        </w:rPr>
        <w:t>r</w:t>
      </w:r>
      <w:r w:rsidRPr="003E59DC">
        <w:rPr>
          <w:lang w:val="en-US"/>
        </w:rPr>
        <w:t xml:space="preserve">ecombination </w:t>
      </w:r>
      <w:r>
        <w:rPr>
          <w:lang w:val="en-US"/>
        </w:rPr>
        <w:t>u</w:t>
      </w:r>
      <w:r w:rsidRPr="003E59DC">
        <w:rPr>
          <w:lang w:val="en-US"/>
        </w:rPr>
        <w:t xml:space="preserve">sing a </w:t>
      </w:r>
      <w:r>
        <w:rPr>
          <w:lang w:val="en-US"/>
        </w:rPr>
        <w:t>g</w:t>
      </w:r>
      <w:r w:rsidRPr="003E59DC">
        <w:rPr>
          <w:lang w:val="en-US"/>
        </w:rPr>
        <w:t xml:space="preserve">enetic </w:t>
      </w:r>
      <w:r>
        <w:rPr>
          <w:lang w:val="en-US"/>
        </w:rPr>
        <w:t>a</w:t>
      </w:r>
      <w:r w:rsidRPr="003E59DC">
        <w:rPr>
          <w:lang w:val="en-US"/>
        </w:rPr>
        <w:t xml:space="preserve">lgorithm. </w:t>
      </w:r>
      <w:r w:rsidRPr="003E59DC">
        <w:rPr>
          <w:i/>
          <w:iCs/>
          <w:lang w:val="en-US"/>
        </w:rPr>
        <w:t xml:space="preserve">Mol. Biol. </w:t>
      </w:r>
      <w:proofErr w:type="spellStart"/>
      <w:r w:rsidRPr="003E59DC">
        <w:rPr>
          <w:i/>
          <w:iCs/>
          <w:lang w:val="en-US"/>
        </w:rPr>
        <w:t>Evol</w:t>
      </w:r>
      <w:proofErr w:type="spellEnd"/>
      <w:r w:rsidRPr="003E59DC">
        <w:rPr>
          <w:i/>
          <w:iCs/>
          <w:lang w:val="en-US"/>
        </w:rPr>
        <w:t>.</w:t>
      </w:r>
      <w:r w:rsidRPr="003E59DC">
        <w:rPr>
          <w:lang w:val="en-US"/>
        </w:rPr>
        <w:t xml:space="preserve"> </w:t>
      </w:r>
      <w:r w:rsidRPr="003E59DC">
        <w:rPr>
          <w:b/>
          <w:bCs/>
          <w:lang w:val="en-US"/>
        </w:rPr>
        <w:t>23</w:t>
      </w:r>
      <w:r w:rsidRPr="003E59DC">
        <w:rPr>
          <w:lang w:val="en-US"/>
        </w:rPr>
        <w:t>, 1891–1901 (2006).</w:t>
      </w:r>
      <w:r>
        <w:rPr>
          <w:lang w:val="en-US"/>
        </w:rPr>
        <w:t xml:space="preserve"> </w:t>
      </w:r>
      <w:hyperlink r:id="rId45" w:history="1">
        <w:r w:rsidRPr="00504874">
          <w:rPr>
            <w:lang w:val="en-US"/>
          </w:rPr>
          <w:t>doi</w:t>
        </w:r>
        <w:r>
          <w:rPr>
            <w:lang w:val="en-US"/>
          </w:rPr>
          <w:t>:</w:t>
        </w:r>
        <w:r w:rsidRPr="00504874">
          <w:rPr>
            <w:lang w:val="en-US"/>
          </w:rPr>
          <w:t>10.1093/</w:t>
        </w:r>
        <w:proofErr w:type="spellStart"/>
        <w:r w:rsidRPr="00504874">
          <w:rPr>
            <w:lang w:val="en-US"/>
          </w:rPr>
          <w:t>molbev</w:t>
        </w:r>
        <w:proofErr w:type="spellEnd"/>
        <w:r w:rsidRPr="00504874">
          <w:rPr>
            <w:lang w:val="en-US"/>
          </w:rPr>
          <w:t>/msl051</w:t>
        </w:r>
      </w:hyperlink>
    </w:p>
    <w:p w14:paraId="3F16537E" w14:textId="77777777" w:rsidR="003F10CB" w:rsidRPr="008D08EE" w:rsidRDefault="003F10CB" w:rsidP="003F10CB">
      <w:pPr>
        <w:pStyle w:val="Bibliographie"/>
        <w:rPr>
          <w:rFonts w:ascii="Calibri" w:hAnsi="Calibri" w:cs="Calibri"/>
          <w:lang w:val="en-US"/>
        </w:rPr>
      </w:pPr>
      <w:r w:rsidRPr="008D08EE">
        <w:rPr>
          <w:rFonts w:ascii="Calibri" w:hAnsi="Calibri" w:cs="Calibri"/>
          <w:lang w:val="en-US"/>
        </w:rPr>
        <w:t>7.</w:t>
      </w:r>
      <w:r w:rsidRPr="008D08EE">
        <w:rPr>
          <w:rFonts w:ascii="Calibri" w:hAnsi="Calibri" w:cs="Calibri"/>
          <w:lang w:val="en-US"/>
        </w:rPr>
        <w:tab/>
      </w:r>
      <w:proofErr w:type="spellStart"/>
      <w:r w:rsidRPr="003E59DC">
        <w:rPr>
          <w:lang w:val="en-US"/>
        </w:rPr>
        <w:t>Kosakovsky</w:t>
      </w:r>
      <w:proofErr w:type="spellEnd"/>
      <w:r w:rsidRPr="003E59DC">
        <w:rPr>
          <w:lang w:val="en-US"/>
        </w:rPr>
        <w:t xml:space="preserve"> Pond, S. L., Posada, D., Gravenor, M. B., </w:t>
      </w:r>
      <w:proofErr w:type="spellStart"/>
      <w:r w:rsidRPr="003E59DC">
        <w:rPr>
          <w:lang w:val="en-US"/>
        </w:rPr>
        <w:t>Woelk</w:t>
      </w:r>
      <w:proofErr w:type="spellEnd"/>
      <w:r w:rsidRPr="003E59DC">
        <w:rPr>
          <w:lang w:val="en-US"/>
        </w:rPr>
        <w:t xml:space="preserve">, C. H. &amp; Frost, S. D. W. GARD: </w:t>
      </w:r>
      <w:r>
        <w:rPr>
          <w:lang w:val="en-US"/>
        </w:rPr>
        <w:t>A</w:t>
      </w:r>
      <w:r w:rsidRPr="003E59DC">
        <w:rPr>
          <w:lang w:val="en-US"/>
        </w:rPr>
        <w:t xml:space="preserve"> genetic algorithm for recombination detection. </w:t>
      </w:r>
      <w:r w:rsidRPr="003E59DC">
        <w:rPr>
          <w:i/>
          <w:iCs/>
          <w:lang w:val="en-US"/>
        </w:rPr>
        <w:t>Bioinformatics</w:t>
      </w:r>
      <w:r w:rsidRPr="003E59DC">
        <w:rPr>
          <w:lang w:val="en-US"/>
        </w:rPr>
        <w:t xml:space="preserve"> </w:t>
      </w:r>
      <w:r w:rsidRPr="003E59DC">
        <w:rPr>
          <w:b/>
          <w:bCs/>
          <w:lang w:val="en-US"/>
        </w:rPr>
        <w:t>22</w:t>
      </w:r>
      <w:r w:rsidRPr="003E59DC">
        <w:rPr>
          <w:lang w:val="en-US"/>
        </w:rPr>
        <w:t>, 3096–3098 (2006).</w:t>
      </w:r>
      <w:r>
        <w:rPr>
          <w:lang w:val="en-US"/>
        </w:rPr>
        <w:t xml:space="preserve"> </w:t>
      </w:r>
      <w:hyperlink r:id="rId46" w:history="1">
        <w:r w:rsidRPr="00504874">
          <w:rPr>
            <w:lang w:val="en-US"/>
          </w:rPr>
          <w:t>doi</w:t>
        </w:r>
        <w:r>
          <w:rPr>
            <w:lang w:val="en-US"/>
          </w:rPr>
          <w:t>:</w:t>
        </w:r>
        <w:r w:rsidRPr="00504874">
          <w:rPr>
            <w:lang w:val="en-US"/>
          </w:rPr>
          <w:t>10.1093/bioinformatics/btl474</w:t>
        </w:r>
      </w:hyperlink>
    </w:p>
    <w:p w14:paraId="568DD307" w14:textId="77777777" w:rsidR="003F10CB" w:rsidRPr="008D08EE" w:rsidRDefault="003F10CB" w:rsidP="003F10CB">
      <w:pPr>
        <w:pStyle w:val="Bibliographie"/>
        <w:rPr>
          <w:rFonts w:ascii="Calibri" w:hAnsi="Calibri" w:cs="Calibri"/>
          <w:lang w:val="en-US"/>
        </w:rPr>
      </w:pPr>
      <w:r w:rsidRPr="008D08EE">
        <w:rPr>
          <w:rFonts w:ascii="Calibri" w:hAnsi="Calibri" w:cs="Calibri"/>
          <w:lang w:val="en-US"/>
        </w:rPr>
        <w:t>8.</w:t>
      </w:r>
      <w:r w:rsidRPr="008D08EE">
        <w:rPr>
          <w:rFonts w:ascii="Calibri" w:hAnsi="Calibri" w:cs="Calibri"/>
          <w:lang w:val="en-US"/>
        </w:rPr>
        <w:tab/>
      </w:r>
      <w:proofErr w:type="spellStart"/>
      <w:r w:rsidRPr="003E59DC">
        <w:rPr>
          <w:lang w:val="en-US"/>
        </w:rPr>
        <w:t>Lemoine</w:t>
      </w:r>
      <w:proofErr w:type="spellEnd"/>
      <w:r w:rsidRPr="003E59DC">
        <w:rPr>
          <w:lang w:val="en-US"/>
        </w:rPr>
        <w:t xml:space="preserve">, F. </w:t>
      </w:r>
      <w:r w:rsidRPr="00504874">
        <w:rPr>
          <w:lang w:val="en-US"/>
        </w:rPr>
        <w:t>et al.</w:t>
      </w:r>
      <w:r w:rsidRPr="003E59DC">
        <w:rPr>
          <w:lang w:val="en-US"/>
        </w:rPr>
        <w:t xml:space="preserve"> NGPhylogeny.fr: </w:t>
      </w:r>
      <w:r>
        <w:rPr>
          <w:lang w:val="en-US"/>
        </w:rPr>
        <w:t>N</w:t>
      </w:r>
      <w:r w:rsidRPr="003E59DC">
        <w:rPr>
          <w:lang w:val="en-US"/>
        </w:rPr>
        <w:t xml:space="preserve">ew generation phylogenetic services for non-specialists. </w:t>
      </w:r>
      <w:r w:rsidRPr="003E59DC">
        <w:rPr>
          <w:i/>
          <w:iCs/>
          <w:lang w:val="en-US"/>
        </w:rPr>
        <w:t>Nucleic Acids Res.</w:t>
      </w:r>
      <w:r w:rsidRPr="003E59DC">
        <w:rPr>
          <w:lang w:val="en-US"/>
        </w:rPr>
        <w:t xml:space="preserve"> </w:t>
      </w:r>
      <w:r w:rsidRPr="003E59DC">
        <w:rPr>
          <w:b/>
          <w:bCs/>
          <w:lang w:val="en-US"/>
        </w:rPr>
        <w:t>47</w:t>
      </w:r>
      <w:r w:rsidRPr="003E59DC">
        <w:rPr>
          <w:lang w:val="en-US"/>
        </w:rPr>
        <w:t>, W260–W265 (2019).</w:t>
      </w:r>
      <w:r>
        <w:rPr>
          <w:lang w:val="en-US"/>
        </w:rPr>
        <w:t xml:space="preserve"> </w:t>
      </w:r>
      <w:hyperlink r:id="rId47" w:history="1">
        <w:r w:rsidRPr="00504874">
          <w:rPr>
            <w:lang w:val="en-US"/>
          </w:rPr>
          <w:t>doi</w:t>
        </w:r>
        <w:r>
          <w:rPr>
            <w:lang w:val="en-US"/>
          </w:rPr>
          <w:t>:</w:t>
        </w:r>
        <w:r w:rsidRPr="00504874">
          <w:rPr>
            <w:lang w:val="en-US"/>
          </w:rPr>
          <w:t>10.1093/</w:t>
        </w:r>
        <w:proofErr w:type="spellStart"/>
        <w:r w:rsidRPr="00504874">
          <w:rPr>
            <w:lang w:val="en-US"/>
          </w:rPr>
          <w:t>nar</w:t>
        </w:r>
        <w:proofErr w:type="spellEnd"/>
        <w:r w:rsidRPr="00504874">
          <w:rPr>
            <w:lang w:val="en-US"/>
          </w:rPr>
          <w:t>/gkz303</w:t>
        </w:r>
      </w:hyperlink>
    </w:p>
    <w:p w14:paraId="19E58D9C" w14:textId="77777777" w:rsidR="003F10CB" w:rsidRPr="008D08EE" w:rsidRDefault="003F10CB" w:rsidP="003F10CB">
      <w:pPr>
        <w:pStyle w:val="Bibliographie"/>
        <w:rPr>
          <w:rFonts w:ascii="Calibri" w:hAnsi="Calibri" w:cs="Calibri"/>
          <w:lang w:val="en-US"/>
        </w:rPr>
      </w:pPr>
      <w:r w:rsidRPr="006A1FDB">
        <w:rPr>
          <w:rFonts w:ascii="Calibri" w:hAnsi="Calibri" w:cs="Calibri"/>
          <w:lang w:val="en-US"/>
        </w:rPr>
        <w:t>9.</w:t>
      </w:r>
      <w:r w:rsidRPr="006A1FDB">
        <w:rPr>
          <w:rFonts w:ascii="Calibri" w:hAnsi="Calibri" w:cs="Calibri"/>
          <w:lang w:val="en-US"/>
        </w:rPr>
        <w:tab/>
      </w:r>
      <w:r w:rsidRPr="003E59DC">
        <w:rPr>
          <w:lang w:val="en-US"/>
        </w:rPr>
        <w:t>Abraham, M. J</w:t>
      </w:r>
      <w:r w:rsidRPr="00E96A21">
        <w:rPr>
          <w:lang w:val="en-US"/>
        </w:rPr>
        <w:t xml:space="preserve">. </w:t>
      </w:r>
      <w:r w:rsidRPr="00504874">
        <w:rPr>
          <w:lang w:val="en-US"/>
        </w:rPr>
        <w:t>et al.</w:t>
      </w:r>
      <w:r w:rsidRPr="003E59DC">
        <w:rPr>
          <w:lang w:val="en-US"/>
        </w:rPr>
        <w:t xml:space="preserve"> GROMACS: High performance molecular simulations through multi-level parallelism from laptops to supercomputers. </w:t>
      </w:r>
      <w:proofErr w:type="spellStart"/>
      <w:r w:rsidRPr="003E59DC">
        <w:rPr>
          <w:i/>
          <w:iCs/>
          <w:lang w:val="en-US"/>
        </w:rPr>
        <w:t>SoftwareX</w:t>
      </w:r>
      <w:proofErr w:type="spellEnd"/>
      <w:r w:rsidRPr="003E59DC">
        <w:rPr>
          <w:lang w:val="en-US"/>
        </w:rPr>
        <w:t xml:space="preserve"> </w:t>
      </w:r>
      <w:r w:rsidRPr="003E59DC">
        <w:rPr>
          <w:b/>
          <w:bCs/>
          <w:lang w:val="en-US"/>
        </w:rPr>
        <w:t>1–2</w:t>
      </w:r>
      <w:r w:rsidRPr="003E59DC">
        <w:rPr>
          <w:lang w:val="en-US"/>
        </w:rPr>
        <w:t>, 19–25 (2015).</w:t>
      </w:r>
      <w:r>
        <w:rPr>
          <w:lang w:val="en-US"/>
        </w:rPr>
        <w:t xml:space="preserve"> </w:t>
      </w:r>
      <w:hyperlink r:id="rId48" w:tgtFrame="_blank" w:tooltip="Persistent link using digital object identifier" w:history="1">
        <w:proofErr w:type="spellStart"/>
        <w:r w:rsidRPr="00504874">
          <w:rPr>
            <w:lang w:val="en-US"/>
          </w:rPr>
          <w:t>doi</w:t>
        </w:r>
        <w:r>
          <w:rPr>
            <w:lang w:val="en-US"/>
          </w:rPr>
          <w:t>:</w:t>
        </w:r>
        <w:r w:rsidRPr="00504874">
          <w:rPr>
            <w:lang w:val="en-US"/>
          </w:rPr>
          <w:t>org</w:t>
        </w:r>
        <w:proofErr w:type="spellEnd"/>
        <w:r w:rsidRPr="00504874">
          <w:rPr>
            <w:lang w:val="en-US"/>
          </w:rPr>
          <w:t>/10.1016/j.softx.2015.06.001</w:t>
        </w:r>
      </w:hyperlink>
    </w:p>
    <w:p w14:paraId="167659E3" w14:textId="77777777" w:rsidR="003F10CB" w:rsidRPr="008D08EE" w:rsidRDefault="003F10CB" w:rsidP="003F10CB">
      <w:pPr>
        <w:pStyle w:val="Bibliographie"/>
        <w:rPr>
          <w:rFonts w:ascii="Calibri" w:hAnsi="Calibri" w:cs="Calibri"/>
          <w:lang w:val="en-US"/>
        </w:rPr>
      </w:pPr>
      <w:r w:rsidRPr="008D08EE">
        <w:rPr>
          <w:rFonts w:ascii="Calibri" w:hAnsi="Calibri" w:cs="Calibri"/>
          <w:lang w:val="en-US"/>
        </w:rPr>
        <w:t>10.</w:t>
      </w:r>
      <w:r w:rsidRPr="008D08EE">
        <w:rPr>
          <w:rFonts w:ascii="Calibri" w:hAnsi="Calibri" w:cs="Calibri"/>
          <w:lang w:val="en-US"/>
        </w:rPr>
        <w:tab/>
      </w:r>
      <w:r w:rsidRPr="003E59DC">
        <w:rPr>
          <w:lang w:val="en-US"/>
        </w:rPr>
        <w:t xml:space="preserve">PLUMED </w:t>
      </w:r>
      <w:r>
        <w:rPr>
          <w:lang w:val="en-US"/>
        </w:rPr>
        <w:t>C</w:t>
      </w:r>
      <w:r w:rsidRPr="003E59DC">
        <w:rPr>
          <w:lang w:val="en-US"/>
        </w:rPr>
        <w:t xml:space="preserve">onsortium. Promoting transparency and reproducibility in enhanced molecular simulations. </w:t>
      </w:r>
      <w:r w:rsidRPr="003E59DC">
        <w:rPr>
          <w:i/>
          <w:iCs/>
          <w:lang w:val="en-US"/>
        </w:rPr>
        <w:t>Nat. Methods</w:t>
      </w:r>
      <w:r w:rsidRPr="003E59DC">
        <w:rPr>
          <w:lang w:val="en-US"/>
        </w:rPr>
        <w:t xml:space="preserve"> </w:t>
      </w:r>
      <w:r w:rsidRPr="003E59DC">
        <w:rPr>
          <w:b/>
          <w:bCs/>
          <w:lang w:val="en-US"/>
        </w:rPr>
        <w:t>16</w:t>
      </w:r>
      <w:r w:rsidRPr="003E59DC">
        <w:rPr>
          <w:lang w:val="en-US"/>
        </w:rPr>
        <w:t>, 670–673 (2019).</w:t>
      </w:r>
      <w:r>
        <w:rPr>
          <w:lang w:val="en-US"/>
        </w:rPr>
        <w:t xml:space="preserve"> </w:t>
      </w:r>
      <w:hyperlink r:id="rId49" w:history="1">
        <w:proofErr w:type="gramStart"/>
        <w:r w:rsidRPr="00504874">
          <w:rPr>
            <w:lang w:val="en-US"/>
          </w:rPr>
          <w:t>doi</w:t>
        </w:r>
        <w:r>
          <w:rPr>
            <w:lang w:val="en-US"/>
          </w:rPr>
          <w:t>:</w:t>
        </w:r>
        <w:proofErr w:type="gramEnd"/>
        <w:r w:rsidRPr="00504874">
          <w:rPr>
            <w:lang w:val="en-US"/>
          </w:rPr>
          <w:t>10.1038/s41592-019-0506-8</w:t>
        </w:r>
      </w:hyperlink>
    </w:p>
    <w:p w14:paraId="5563267D" w14:textId="77777777" w:rsidR="003F10CB" w:rsidRPr="006A1FDB" w:rsidRDefault="003F10CB" w:rsidP="003F10CB">
      <w:pPr>
        <w:pStyle w:val="Bibliographie"/>
        <w:rPr>
          <w:rFonts w:ascii="Calibri" w:hAnsi="Calibri" w:cs="Calibri"/>
        </w:rPr>
      </w:pPr>
      <w:r w:rsidRPr="008D08EE">
        <w:rPr>
          <w:rFonts w:ascii="Calibri" w:hAnsi="Calibri" w:cs="Calibri"/>
          <w:lang w:val="en-US"/>
        </w:rPr>
        <w:lastRenderedPageBreak/>
        <w:t>11.</w:t>
      </w:r>
      <w:r w:rsidRPr="008D08EE">
        <w:rPr>
          <w:rFonts w:ascii="Calibri" w:hAnsi="Calibri" w:cs="Calibri"/>
          <w:lang w:val="en-US"/>
        </w:rPr>
        <w:tab/>
        <w:t xml:space="preserve">Crawford, K. H. D. </w:t>
      </w:r>
      <w:r w:rsidRPr="006A1FDB">
        <w:rPr>
          <w:rFonts w:ascii="Calibri" w:hAnsi="Calibri" w:cs="Calibri"/>
          <w:lang w:val="en-US"/>
        </w:rPr>
        <w:t>et al.</w:t>
      </w:r>
      <w:r w:rsidRPr="008D08EE">
        <w:rPr>
          <w:rFonts w:ascii="Calibri" w:hAnsi="Calibri" w:cs="Calibri"/>
          <w:lang w:val="en-US"/>
        </w:rPr>
        <w:t xml:space="preserve"> Protocol and </w:t>
      </w:r>
      <w:r>
        <w:rPr>
          <w:rFonts w:ascii="Calibri" w:hAnsi="Calibri" w:cs="Calibri"/>
          <w:lang w:val="en-US"/>
        </w:rPr>
        <w:t>r</w:t>
      </w:r>
      <w:r w:rsidRPr="008D08EE">
        <w:rPr>
          <w:rFonts w:ascii="Calibri" w:hAnsi="Calibri" w:cs="Calibri"/>
          <w:lang w:val="en-US"/>
        </w:rPr>
        <w:t xml:space="preserve">eagents for </w:t>
      </w:r>
      <w:proofErr w:type="spellStart"/>
      <w:r>
        <w:rPr>
          <w:rFonts w:ascii="Calibri" w:hAnsi="Calibri" w:cs="Calibri"/>
          <w:lang w:val="en-US"/>
        </w:rPr>
        <w:t>p</w:t>
      </w:r>
      <w:r w:rsidRPr="008D08EE">
        <w:rPr>
          <w:rFonts w:ascii="Calibri" w:hAnsi="Calibri" w:cs="Calibri"/>
          <w:lang w:val="en-US"/>
        </w:rPr>
        <w:t>seudotyping</w:t>
      </w:r>
      <w:proofErr w:type="spellEnd"/>
      <w:r w:rsidRPr="008D08EE">
        <w:rPr>
          <w:rFonts w:ascii="Calibri" w:hAnsi="Calibri" w:cs="Calibri"/>
          <w:lang w:val="en-US"/>
        </w:rPr>
        <w:t xml:space="preserve"> </w:t>
      </w:r>
      <w:proofErr w:type="spellStart"/>
      <w:r>
        <w:rPr>
          <w:rFonts w:ascii="Calibri" w:hAnsi="Calibri" w:cs="Calibri"/>
          <w:lang w:val="en-US"/>
        </w:rPr>
        <w:t>l</w:t>
      </w:r>
      <w:r w:rsidRPr="008D08EE">
        <w:rPr>
          <w:rFonts w:ascii="Calibri" w:hAnsi="Calibri" w:cs="Calibri"/>
          <w:lang w:val="en-US"/>
        </w:rPr>
        <w:t>entiviral</w:t>
      </w:r>
      <w:proofErr w:type="spellEnd"/>
      <w:r w:rsidRPr="008D08EE">
        <w:rPr>
          <w:rFonts w:ascii="Calibri" w:hAnsi="Calibri" w:cs="Calibri"/>
          <w:lang w:val="en-US"/>
        </w:rPr>
        <w:t xml:space="preserve"> </w:t>
      </w:r>
      <w:r>
        <w:rPr>
          <w:rFonts w:ascii="Calibri" w:hAnsi="Calibri" w:cs="Calibri"/>
          <w:lang w:val="en-US"/>
        </w:rPr>
        <w:t>p</w:t>
      </w:r>
      <w:r w:rsidRPr="008D08EE">
        <w:rPr>
          <w:rFonts w:ascii="Calibri" w:hAnsi="Calibri" w:cs="Calibri"/>
          <w:lang w:val="en-US"/>
        </w:rPr>
        <w:t xml:space="preserve">articles with SARS-CoV-2 </w:t>
      </w:r>
      <w:r>
        <w:rPr>
          <w:rFonts w:ascii="Calibri" w:hAnsi="Calibri" w:cs="Calibri"/>
          <w:lang w:val="en-US"/>
        </w:rPr>
        <w:t>s</w:t>
      </w:r>
      <w:r w:rsidRPr="008D08EE">
        <w:rPr>
          <w:rFonts w:ascii="Calibri" w:hAnsi="Calibri" w:cs="Calibri"/>
          <w:lang w:val="en-US"/>
        </w:rPr>
        <w:t xml:space="preserve">pike </w:t>
      </w:r>
      <w:r>
        <w:rPr>
          <w:rFonts w:ascii="Calibri" w:hAnsi="Calibri" w:cs="Calibri"/>
          <w:lang w:val="en-US"/>
        </w:rPr>
        <w:t>p</w:t>
      </w:r>
      <w:r w:rsidRPr="008D08EE">
        <w:rPr>
          <w:rFonts w:ascii="Calibri" w:hAnsi="Calibri" w:cs="Calibri"/>
          <w:lang w:val="en-US"/>
        </w:rPr>
        <w:t xml:space="preserve">rotein for </w:t>
      </w:r>
      <w:r>
        <w:rPr>
          <w:rFonts w:ascii="Calibri" w:hAnsi="Calibri" w:cs="Calibri"/>
          <w:lang w:val="en-US"/>
        </w:rPr>
        <w:t>n</w:t>
      </w:r>
      <w:r w:rsidRPr="008D08EE">
        <w:rPr>
          <w:rFonts w:ascii="Calibri" w:hAnsi="Calibri" w:cs="Calibri"/>
          <w:lang w:val="en-US"/>
        </w:rPr>
        <w:t xml:space="preserve">eutralization </w:t>
      </w:r>
      <w:r>
        <w:rPr>
          <w:rFonts w:ascii="Calibri" w:hAnsi="Calibri" w:cs="Calibri"/>
          <w:lang w:val="en-US"/>
        </w:rPr>
        <w:t>a</w:t>
      </w:r>
      <w:r w:rsidRPr="008D08EE">
        <w:rPr>
          <w:rFonts w:ascii="Calibri" w:hAnsi="Calibri" w:cs="Calibri"/>
          <w:lang w:val="en-US"/>
        </w:rPr>
        <w:t xml:space="preserve">ssays. </w:t>
      </w:r>
      <w:proofErr w:type="spellStart"/>
      <w:r w:rsidRPr="006A1FDB">
        <w:rPr>
          <w:rFonts w:ascii="Calibri" w:hAnsi="Calibri" w:cs="Calibri"/>
          <w:i/>
          <w:iCs/>
        </w:rPr>
        <w:t>Viruses</w:t>
      </w:r>
      <w:proofErr w:type="spellEnd"/>
      <w:r w:rsidRPr="006A1FDB">
        <w:rPr>
          <w:rFonts w:ascii="Calibri" w:hAnsi="Calibri" w:cs="Calibri"/>
        </w:rPr>
        <w:t xml:space="preserve"> </w:t>
      </w:r>
      <w:r w:rsidRPr="006A1FDB">
        <w:rPr>
          <w:rFonts w:ascii="Calibri" w:hAnsi="Calibri" w:cs="Calibri"/>
          <w:b/>
          <w:bCs/>
        </w:rPr>
        <w:t>12</w:t>
      </w:r>
      <w:r w:rsidRPr="006A1FDB">
        <w:rPr>
          <w:rFonts w:ascii="Calibri" w:hAnsi="Calibri" w:cs="Calibri"/>
        </w:rPr>
        <w:t xml:space="preserve">, E513 (2020). </w:t>
      </w:r>
      <w:hyperlink r:id="rId50" w:history="1">
        <w:r w:rsidRPr="006A1FDB">
          <w:rPr>
            <w:rFonts w:ascii="Calibri" w:hAnsi="Calibri" w:cs="Calibri"/>
          </w:rPr>
          <w:t>doi.org/10.3390/v12050513</w:t>
        </w:r>
      </w:hyperlink>
    </w:p>
    <w:p w14:paraId="57C87F1F" w14:textId="77777777" w:rsidR="003F10CB" w:rsidRPr="008D08EE" w:rsidRDefault="003F10CB" w:rsidP="003F10CB">
      <w:pPr>
        <w:pStyle w:val="Bibliographie"/>
        <w:rPr>
          <w:rFonts w:ascii="Calibri" w:hAnsi="Calibri" w:cs="Calibri"/>
          <w:lang w:val="en-US"/>
        </w:rPr>
      </w:pPr>
      <w:r w:rsidRPr="006A1FDB">
        <w:rPr>
          <w:rFonts w:ascii="Calibri" w:hAnsi="Calibri" w:cs="Calibri"/>
        </w:rPr>
        <w:t>12.</w:t>
      </w:r>
      <w:r w:rsidRPr="006A1FDB">
        <w:rPr>
          <w:rFonts w:ascii="Calibri" w:hAnsi="Calibri" w:cs="Calibri"/>
        </w:rPr>
        <w:tab/>
      </w:r>
      <w:r w:rsidRPr="006A1FDB">
        <w:t>Corman, V. M. et al</w:t>
      </w:r>
      <w:r w:rsidRPr="006A1FDB">
        <w:rPr>
          <w:i/>
          <w:iCs/>
        </w:rPr>
        <w:t>.</w:t>
      </w:r>
      <w:r w:rsidRPr="006A1FDB">
        <w:t xml:space="preserve"> </w:t>
      </w:r>
      <w:r w:rsidRPr="003E59DC">
        <w:rPr>
          <w:lang w:val="en-US"/>
        </w:rPr>
        <w:t xml:space="preserve">Detection of 2019 novel coronavirus (2019-nCoV) by real-time RT-PCR. </w:t>
      </w:r>
      <w:r w:rsidRPr="003E59DC">
        <w:rPr>
          <w:i/>
          <w:iCs/>
          <w:lang w:val="en-US"/>
        </w:rPr>
        <w:t xml:space="preserve">Euro </w:t>
      </w:r>
      <w:proofErr w:type="spellStart"/>
      <w:r w:rsidRPr="003E59DC">
        <w:rPr>
          <w:i/>
          <w:iCs/>
          <w:lang w:val="en-US"/>
        </w:rPr>
        <w:t>Surveill</w:t>
      </w:r>
      <w:proofErr w:type="spellEnd"/>
      <w:r w:rsidRPr="003E59DC">
        <w:rPr>
          <w:i/>
          <w:iCs/>
          <w:lang w:val="en-US"/>
        </w:rPr>
        <w:t xml:space="preserve">. </w:t>
      </w:r>
      <w:r w:rsidRPr="003E59DC">
        <w:rPr>
          <w:b/>
          <w:bCs/>
          <w:lang w:val="en-US"/>
        </w:rPr>
        <w:t>25</w:t>
      </w:r>
      <w:r w:rsidRPr="003E59DC">
        <w:rPr>
          <w:lang w:val="en-US"/>
        </w:rPr>
        <w:t>, (2020).</w:t>
      </w:r>
      <w:r>
        <w:rPr>
          <w:lang w:val="en-US"/>
        </w:rPr>
        <w:t xml:space="preserve"> </w:t>
      </w:r>
      <w:hyperlink r:id="rId51" w:tgtFrame="_blank" w:tooltip="doi link" w:history="1">
        <w:r w:rsidRPr="00504874">
          <w:rPr>
            <w:lang w:val="en-US"/>
          </w:rPr>
          <w:t>doi:10.2807/1560-7917.ES.2020.25.3.2000045</w:t>
        </w:r>
      </w:hyperlink>
    </w:p>
    <w:p w14:paraId="41C1AFD0" w14:textId="77777777" w:rsidR="003F10CB" w:rsidRPr="008D08EE" w:rsidRDefault="003F10CB" w:rsidP="003F10CB">
      <w:pPr>
        <w:pStyle w:val="Bibliographie"/>
        <w:rPr>
          <w:rFonts w:ascii="Calibri" w:hAnsi="Calibri" w:cs="Calibri"/>
          <w:lang w:val="en-US"/>
        </w:rPr>
      </w:pPr>
      <w:r w:rsidRPr="008D08EE">
        <w:rPr>
          <w:rFonts w:ascii="Calibri" w:hAnsi="Calibri" w:cs="Calibri"/>
          <w:lang w:val="en-US"/>
        </w:rPr>
        <w:t>13.</w:t>
      </w:r>
      <w:r w:rsidRPr="008D08EE">
        <w:rPr>
          <w:rFonts w:ascii="Calibri" w:hAnsi="Calibri" w:cs="Calibri"/>
          <w:lang w:val="en-US"/>
        </w:rPr>
        <w:tab/>
      </w:r>
      <w:proofErr w:type="spellStart"/>
      <w:r w:rsidRPr="008D08EE">
        <w:rPr>
          <w:rFonts w:ascii="Calibri" w:hAnsi="Calibri" w:cs="Calibri"/>
          <w:lang w:val="en-US"/>
        </w:rPr>
        <w:t>Sali</w:t>
      </w:r>
      <w:proofErr w:type="spellEnd"/>
      <w:r w:rsidRPr="008D08EE">
        <w:rPr>
          <w:rFonts w:ascii="Calibri" w:hAnsi="Calibri" w:cs="Calibri"/>
          <w:lang w:val="en-US"/>
        </w:rPr>
        <w:t xml:space="preserve">, A. &amp; Blundell, T. L. Comparative protein modelling by satisfaction of spatial restraints. </w:t>
      </w:r>
      <w:r w:rsidRPr="008D08EE">
        <w:rPr>
          <w:rFonts w:ascii="Calibri" w:hAnsi="Calibri" w:cs="Calibri"/>
          <w:i/>
          <w:iCs/>
          <w:lang w:val="en-US"/>
        </w:rPr>
        <w:t xml:space="preserve">J </w:t>
      </w:r>
      <w:proofErr w:type="spellStart"/>
      <w:r w:rsidRPr="008D08EE">
        <w:rPr>
          <w:rFonts w:ascii="Calibri" w:hAnsi="Calibri" w:cs="Calibri"/>
          <w:i/>
          <w:iCs/>
          <w:lang w:val="en-US"/>
        </w:rPr>
        <w:t>Mol</w:t>
      </w:r>
      <w:proofErr w:type="spellEnd"/>
      <w:r w:rsidRPr="008D08EE">
        <w:rPr>
          <w:rFonts w:ascii="Calibri" w:hAnsi="Calibri" w:cs="Calibri"/>
          <w:i/>
          <w:iCs/>
          <w:lang w:val="en-US"/>
        </w:rPr>
        <w:t xml:space="preserve"> </w:t>
      </w:r>
      <w:proofErr w:type="spellStart"/>
      <w:r w:rsidRPr="008D08EE">
        <w:rPr>
          <w:rFonts w:ascii="Calibri" w:hAnsi="Calibri" w:cs="Calibri"/>
          <w:i/>
          <w:iCs/>
          <w:lang w:val="en-US"/>
        </w:rPr>
        <w:t>Biol</w:t>
      </w:r>
      <w:proofErr w:type="spellEnd"/>
      <w:r w:rsidRPr="008D08EE">
        <w:rPr>
          <w:rFonts w:ascii="Calibri" w:hAnsi="Calibri" w:cs="Calibri"/>
          <w:lang w:val="en-US"/>
        </w:rPr>
        <w:t xml:space="preserve"> </w:t>
      </w:r>
      <w:r w:rsidRPr="008D08EE">
        <w:rPr>
          <w:rFonts w:ascii="Calibri" w:hAnsi="Calibri" w:cs="Calibri"/>
          <w:b/>
          <w:bCs/>
          <w:lang w:val="en-US"/>
        </w:rPr>
        <w:t>234</w:t>
      </w:r>
      <w:r w:rsidRPr="008D08EE">
        <w:rPr>
          <w:rFonts w:ascii="Calibri" w:hAnsi="Calibri" w:cs="Calibri"/>
          <w:lang w:val="en-US"/>
        </w:rPr>
        <w:t>, 779–815 (1993).</w:t>
      </w:r>
      <w:r>
        <w:rPr>
          <w:rFonts w:ascii="Calibri" w:hAnsi="Calibri" w:cs="Calibri"/>
          <w:lang w:val="en-US"/>
        </w:rPr>
        <w:t xml:space="preserve"> </w:t>
      </w:r>
      <w:hyperlink r:id="rId52" w:tgtFrame="_blank" w:tooltip="Persistent link using digital object identifier" w:history="1">
        <w:r w:rsidRPr="006A1FDB">
          <w:rPr>
            <w:rFonts w:ascii="Calibri" w:hAnsi="Calibri" w:cs="Calibri"/>
            <w:lang w:val="en-US"/>
          </w:rPr>
          <w:t>doi</w:t>
        </w:r>
        <w:r>
          <w:rPr>
            <w:rFonts w:ascii="Calibri" w:hAnsi="Calibri" w:cs="Calibri"/>
            <w:lang w:val="en-US"/>
          </w:rPr>
          <w:t>:</w:t>
        </w:r>
        <w:r w:rsidRPr="006A1FDB">
          <w:rPr>
            <w:rFonts w:ascii="Calibri" w:hAnsi="Calibri" w:cs="Calibri"/>
            <w:lang w:val="en-US"/>
          </w:rPr>
          <w:t>10.1006/jmbi.1993.1626</w:t>
        </w:r>
      </w:hyperlink>
    </w:p>
    <w:p w14:paraId="3E829973" w14:textId="77777777" w:rsidR="003F10CB" w:rsidRPr="008D08EE" w:rsidRDefault="003F10CB" w:rsidP="003F10CB">
      <w:pPr>
        <w:pStyle w:val="Bibliographie"/>
        <w:rPr>
          <w:rFonts w:ascii="Calibri" w:hAnsi="Calibri" w:cs="Calibri"/>
          <w:lang w:val="en-US"/>
        </w:rPr>
      </w:pPr>
      <w:r w:rsidRPr="008D08EE">
        <w:rPr>
          <w:rFonts w:ascii="Calibri" w:hAnsi="Calibri" w:cs="Calibri"/>
          <w:lang w:val="en-US"/>
        </w:rPr>
        <w:t>14.</w:t>
      </w:r>
      <w:r w:rsidRPr="008D08EE">
        <w:rPr>
          <w:rFonts w:ascii="Calibri" w:hAnsi="Calibri" w:cs="Calibri"/>
          <w:lang w:val="en-US"/>
        </w:rPr>
        <w:tab/>
        <w:t xml:space="preserve">Shen, M.-Y. &amp; </w:t>
      </w:r>
      <w:proofErr w:type="spellStart"/>
      <w:r w:rsidRPr="008D08EE">
        <w:rPr>
          <w:rFonts w:ascii="Calibri" w:hAnsi="Calibri" w:cs="Calibri"/>
          <w:lang w:val="en-US"/>
        </w:rPr>
        <w:t>Sali</w:t>
      </w:r>
      <w:proofErr w:type="spellEnd"/>
      <w:r w:rsidRPr="008D08EE">
        <w:rPr>
          <w:rFonts w:ascii="Calibri" w:hAnsi="Calibri" w:cs="Calibri"/>
          <w:lang w:val="en-US"/>
        </w:rPr>
        <w:t xml:space="preserve">, A. Statistical potential for assessment and prediction of protein structures. </w:t>
      </w:r>
      <w:r w:rsidRPr="008D08EE">
        <w:rPr>
          <w:rFonts w:ascii="Calibri" w:hAnsi="Calibri" w:cs="Calibri"/>
          <w:i/>
          <w:iCs/>
          <w:lang w:val="en-US"/>
        </w:rPr>
        <w:t xml:space="preserve">Protein </w:t>
      </w:r>
      <w:proofErr w:type="spellStart"/>
      <w:r w:rsidRPr="008D08EE">
        <w:rPr>
          <w:rFonts w:ascii="Calibri" w:hAnsi="Calibri" w:cs="Calibri"/>
          <w:i/>
          <w:iCs/>
          <w:lang w:val="en-US"/>
        </w:rPr>
        <w:t>Sci</w:t>
      </w:r>
      <w:proofErr w:type="spellEnd"/>
      <w:r w:rsidRPr="008D08EE">
        <w:rPr>
          <w:rFonts w:ascii="Calibri" w:hAnsi="Calibri" w:cs="Calibri"/>
          <w:lang w:val="en-US"/>
        </w:rPr>
        <w:t xml:space="preserve"> </w:t>
      </w:r>
      <w:r w:rsidRPr="008D08EE">
        <w:rPr>
          <w:rFonts w:ascii="Calibri" w:hAnsi="Calibri" w:cs="Calibri"/>
          <w:b/>
          <w:bCs/>
          <w:lang w:val="en-US"/>
        </w:rPr>
        <w:t>15</w:t>
      </w:r>
      <w:r w:rsidRPr="008D08EE">
        <w:rPr>
          <w:rFonts w:ascii="Calibri" w:hAnsi="Calibri" w:cs="Calibri"/>
          <w:lang w:val="en-US"/>
        </w:rPr>
        <w:t>, 2507–2524 (2006).</w:t>
      </w:r>
      <w:r>
        <w:rPr>
          <w:rFonts w:ascii="Calibri" w:hAnsi="Calibri" w:cs="Calibri"/>
          <w:lang w:val="en-US"/>
        </w:rPr>
        <w:t xml:space="preserve"> </w:t>
      </w:r>
      <w:hyperlink r:id="rId53" w:history="1">
        <w:r w:rsidRPr="006A1FDB">
          <w:rPr>
            <w:rFonts w:ascii="Calibri" w:hAnsi="Calibri" w:cs="Calibri"/>
            <w:lang w:val="en-US"/>
          </w:rPr>
          <w:t>doi</w:t>
        </w:r>
        <w:r>
          <w:rPr>
            <w:rFonts w:ascii="Calibri" w:hAnsi="Calibri" w:cs="Calibri"/>
            <w:lang w:val="en-US"/>
          </w:rPr>
          <w:t>:</w:t>
        </w:r>
        <w:r w:rsidRPr="006A1FDB">
          <w:rPr>
            <w:rFonts w:ascii="Calibri" w:hAnsi="Calibri" w:cs="Calibri"/>
            <w:lang w:val="en-US"/>
          </w:rPr>
          <w:t>10.1110/ps.062416606</w:t>
        </w:r>
      </w:hyperlink>
    </w:p>
    <w:p w14:paraId="3345B748" w14:textId="77777777" w:rsidR="003F10CB" w:rsidRPr="008D08EE" w:rsidRDefault="003F10CB" w:rsidP="003F10CB">
      <w:pPr>
        <w:pStyle w:val="Bibliographie"/>
        <w:rPr>
          <w:rFonts w:ascii="Calibri" w:hAnsi="Calibri" w:cs="Calibri"/>
          <w:lang w:val="en-US"/>
        </w:rPr>
      </w:pPr>
      <w:r w:rsidRPr="008D08EE">
        <w:rPr>
          <w:rFonts w:ascii="Calibri" w:hAnsi="Calibri" w:cs="Calibri"/>
          <w:lang w:val="en-US"/>
        </w:rPr>
        <w:t>15.</w:t>
      </w:r>
      <w:r w:rsidRPr="008D08EE">
        <w:rPr>
          <w:rFonts w:ascii="Calibri" w:hAnsi="Calibri" w:cs="Calibri"/>
          <w:lang w:val="en-US"/>
        </w:rPr>
        <w:tab/>
        <w:t xml:space="preserve">Jo, S., Kim, T., </w:t>
      </w:r>
      <w:proofErr w:type="spellStart"/>
      <w:r w:rsidRPr="008D08EE">
        <w:rPr>
          <w:rFonts w:ascii="Calibri" w:hAnsi="Calibri" w:cs="Calibri"/>
          <w:lang w:val="en-US"/>
        </w:rPr>
        <w:t>Iyer</w:t>
      </w:r>
      <w:proofErr w:type="spellEnd"/>
      <w:r w:rsidRPr="008D08EE">
        <w:rPr>
          <w:rFonts w:ascii="Calibri" w:hAnsi="Calibri" w:cs="Calibri"/>
          <w:lang w:val="en-US"/>
        </w:rPr>
        <w:t xml:space="preserve">, V. G. &amp; </w:t>
      </w:r>
      <w:proofErr w:type="spellStart"/>
      <w:r w:rsidRPr="008D08EE">
        <w:rPr>
          <w:rFonts w:ascii="Calibri" w:hAnsi="Calibri" w:cs="Calibri"/>
          <w:lang w:val="en-US"/>
        </w:rPr>
        <w:t>Im</w:t>
      </w:r>
      <w:proofErr w:type="spellEnd"/>
      <w:r w:rsidRPr="008D08EE">
        <w:rPr>
          <w:rFonts w:ascii="Calibri" w:hAnsi="Calibri" w:cs="Calibri"/>
          <w:lang w:val="en-US"/>
        </w:rPr>
        <w:t xml:space="preserve">, W. CHARMM-GUI: a web-based graphical user interface for CHARMM. </w:t>
      </w:r>
      <w:r w:rsidRPr="008D08EE">
        <w:rPr>
          <w:rFonts w:ascii="Calibri" w:hAnsi="Calibri" w:cs="Calibri"/>
          <w:i/>
          <w:iCs/>
          <w:lang w:val="en-US"/>
        </w:rPr>
        <w:t xml:space="preserve">J </w:t>
      </w:r>
      <w:proofErr w:type="spellStart"/>
      <w:r w:rsidRPr="008D08EE">
        <w:rPr>
          <w:rFonts w:ascii="Calibri" w:hAnsi="Calibri" w:cs="Calibri"/>
          <w:i/>
          <w:iCs/>
          <w:lang w:val="en-US"/>
        </w:rPr>
        <w:t>Comput</w:t>
      </w:r>
      <w:proofErr w:type="spellEnd"/>
      <w:r w:rsidRPr="008D08EE">
        <w:rPr>
          <w:rFonts w:ascii="Calibri" w:hAnsi="Calibri" w:cs="Calibri"/>
          <w:i/>
          <w:iCs/>
          <w:lang w:val="en-US"/>
        </w:rPr>
        <w:t xml:space="preserve"> </w:t>
      </w:r>
      <w:proofErr w:type="spellStart"/>
      <w:r w:rsidRPr="008D08EE">
        <w:rPr>
          <w:rFonts w:ascii="Calibri" w:hAnsi="Calibri" w:cs="Calibri"/>
          <w:i/>
          <w:iCs/>
          <w:lang w:val="en-US"/>
        </w:rPr>
        <w:t>Chem</w:t>
      </w:r>
      <w:proofErr w:type="spellEnd"/>
      <w:r w:rsidRPr="008D08EE">
        <w:rPr>
          <w:rFonts w:ascii="Calibri" w:hAnsi="Calibri" w:cs="Calibri"/>
          <w:lang w:val="en-US"/>
        </w:rPr>
        <w:t xml:space="preserve"> </w:t>
      </w:r>
      <w:r w:rsidRPr="008D08EE">
        <w:rPr>
          <w:rFonts w:ascii="Calibri" w:hAnsi="Calibri" w:cs="Calibri"/>
          <w:b/>
          <w:bCs/>
          <w:lang w:val="en-US"/>
        </w:rPr>
        <w:t>29</w:t>
      </w:r>
      <w:r w:rsidRPr="008D08EE">
        <w:rPr>
          <w:rFonts w:ascii="Calibri" w:hAnsi="Calibri" w:cs="Calibri"/>
          <w:lang w:val="en-US"/>
        </w:rPr>
        <w:t>, 1859–1865 (2008).</w:t>
      </w:r>
      <w:r>
        <w:rPr>
          <w:rFonts w:ascii="Calibri" w:hAnsi="Calibri" w:cs="Calibri"/>
          <w:lang w:val="en-US"/>
        </w:rPr>
        <w:t xml:space="preserve"> </w:t>
      </w:r>
      <w:hyperlink r:id="rId54" w:history="1">
        <w:r w:rsidRPr="006A1FDB">
          <w:rPr>
            <w:rFonts w:ascii="Calibri" w:hAnsi="Calibri" w:cs="Calibri"/>
            <w:lang w:val="en-US"/>
          </w:rPr>
          <w:t>doi</w:t>
        </w:r>
        <w:r>
          <w:rPr>
            <w:rFonts w:ascii="Calibri" w:hAnsi="Calibri" w:cs="Calibri"/>
            <w:lang w:val="en-US"/>
          </w:rPr>
          <w:t>:</w:t>
        </w:r>
        <w:r w:rsidRPr="006A1FDB">
          <w:rPr>
            <w:rFonts w:ascii="Calibri" w:hAnsi="Calibri" w:cs="Calibri"/>
            <w:lang w:val="en-US"/>
          </w:rPr>
          <w:t>10.1002/jcc.20945</w:t>
        </w:r>
      </w:hyperlink>
    </w:p>
    <w:p w14:paraId="14950B38" w14:textId="77777777" w:rsidR="003F10CB" w:rsidRPr="008D08EE" w:rsidRDefault="003F10CB" w:rsidP="003F10CB">
      <w:pPr>
        <w:pStyle w:val="Bibliographie"/>
        <w:rPr>
          <w:rFonts w:ascii="Calibri" w:hAnsi="Calibri" w:cs="Calibri"/>
          <w:lang w:val="en-US"/>
        </w:rPr>
      </w:pPr>
      <w:r w:rsidRPr="008D08EE">
        <w:rPr>
          <w:rFonts w:ascii="Calibri" w:hAnsi="Calibri" w:cs="Calibri"/>
          <w:lang w:val="en-US"/>
        </w:rPr>
        <w:t>16.</w:t>
      </w:r>
      <w:r w:rsidRPr="008D08EE">
        <w:rPr>
          <w:rFonts w:ascii="Calibri" w:hAnsi="Calibri" w:cs="Calibri"/>
          <w:lang w:val="en-US"/>
        </w:rPr>
        <w:tab/>
        <w:t xml:space="preserve">Huang, J. </w:t>
      </w:r>
      <w:r w:rsidRPr="006A1FDB">
        <w:rPr>
          <w:rFonts w:ascii="Calibri" w:hAnsi="Calibri" w:cs="Calibri"/>
          <w:lang w:val="en-US"/>
        </w:rPr>
        <w:t>et al</w:t>
      </w:r>
      <w:r w:rsidRPr="008D08EE">
        <w:rPr>
          <w:rFonts w:ascii="Calibri" w:hAnsi="Calibri" w:cs="Calibri"/>
          <w:i/>
          <w:iCs/>
          <w:lang w:val="en-US"/>
        </w:rPr>
        <w:t>.</w:t>
      </w:r>
      <w:r w:rsidRPr="008D08EE">
        <w:rPr>
          <w:rFonts w:ascii="Calibri" w:hAnsi="Calibri" w:cs="Calibri"/>
          <w:lang w:val="en-US"/>
        </w:rPr>
        <w:t xml:space="preserve"> CHARMM36m: an improved force field for folded and intrinsically disordered proteins. </w:t>
      </w:r>
      <w:r w:rsidRPr="008D08EE">
        <w:rPr>
          <w:rFonts w:ascii="Calibri" w:hAnsi="Calibri" w:cs="Calibri"/>
          <w:i/>
          <w:iCs/>
          <w:lang w:val="en-US"/>
        </w:rPr>
        <w:t>Nat Methods</w:t>
      </w:r>
      <w:r w:rsidRPr="008D08EE">
        <w:rPr>
          <w:rFonts w:ascii="Calibri" w:hAnsi="Calibri" w:cs="Calibri"/>
          <w:lang w:val="en-US"/>
        </w:rPr>
        <w:t xml:space="preserve"> </w:t>
      </w:r>
      <w:r w:rsidRPr="008D08EE">
        <w:rPr>
          <w:rFonts w:ascii="Calibri" w:hAnsi="Calibri" w:cs="Calibri"/>
          <w:b/>
          <w:bCs/>
          <w:lang w:val="en-US"/>
        </w:rPr>
        <w:t>14</w:t>
      </w:r>
      <w:r w:rsidRPr="008D08EE">
        <w:rPr>
          <w:rFonts w:ascii="Calibri" w:hAnsi="Calibri" w:cs="Calibri"/>
          <w:lang w:val="en-US"/>
        </w:rPr>
        <w:t>, 71–73 (2017).</w:t>
      </w:r>
      <w:r>
        <w:rPr>
          <w:rFonts w:ascii="Calibri" w:hAnsi="Calibri" w:cs="Calibri"/>
          <w:lang w:val="en-US"/>
        </w:rPr>
        <w:t xml:space="preserve"> </w:t>
      </w:r>
      <w:hyperlink r:id="rId55" w:history="1">
        <w:r w:rsidRPr="006A1FDB">
          <w:rPr>
            <w:rFonts w:ascii="Calibri" w:hAnsi="Calibri" w:cs="Calibri"/>
            <w:lang w:val="en-US"/>
          </w:rPr>
          <w:t>doi</w:t>
        </w:r>
        <w:r>
          <w:rPr>
            <w:rFonts w:ascii="Calibri" w:hAnsi="Calibri" w:cs="Calibri"/>
            <w:lang w:val="en-US"/>
          </w:rPr>
          <w:t>:</w:t>
        </w:r>
        <w:r w:rsidRPr="006A1FDB">
          <w:rPr>
            <w:rFonts w:ascii="Calibri" w:hAnsi="Calibri" w:cs="Calibri"/>
            <w:lang w:val="en-US"/>
          </w:rPr>
          <w:t>10.1038/nmeth.4067</w:t>
        </w:r>
      </w:hyperlink>
    </w:p>
    <w:p w14:paraId="34DC1074" w14:textId="77777777" w:rsidR="003F10CB" w:rsidRPr="008D08EE" w:rsidRDefault="003F10CB" w:rsidP="003F10CB">
      <w:pPr>
        <w:pStyle w:val="Bibliographie"/>
        <w:rPr>
          <w:rFonts w:ascii="Calibri" w:hAnsi="Calibri" w:cs="Calibri"/>
          <w:lang w:val="en-US"/>
        </w:rPr>
      </w:pPr>
      <w:r w:rsidRPr="008D08EE">
        <w:rPr>
          <w:rFonts w:ascii="Calibri" w:hAnsi="Calibri" w:cs="Calibri"/>
          <w:lang w:val="en-US"/>
        </w:rPr>
        <w:t>17.</w:t>
      </w:r>
      <w:r w:rsidRPr="008D08EE">
        <w:rPr>
          <w:rFonts w:ascii="Calibri" w:hAnsi="Calibri" w:cs="Calibri"/>
          <w:lang w:val="en-US"/>
        </w:rPr>
        <w:tab/>
        <w:t xml:space="preserve">Jorgensen, W. L., Chandrasekhar, J., Madura, J. D., </w:t>
      </w:r>
      <w:proofErr w:type="spellStart"/>
      <w:r w:rsidRPr="008D08EE">
        <w:rPr>
          <w:rFonts w:ascii="Calibri" w:hAnsi="Calibri" w:cs="Calibri"/>
          <w:lang w:val="en-US"/>
        </w:rPr>
        <w:t>Impey</w:t>
      </w:r>
      <w:proofErr w:type="spellEnd"/>
      <w:r w:rsidRPr="008D08EE">
        <w:rPr>
          <w:rFonts w:ascii="Calibri" w:hAnsi="Calibri" w:cs="Calibri"/>
          <w:lang w:val="en-US"/>
        </w:rPr>
        <w:t xml:space="preserve">, R. W. &amp; Klein, M. L. Comparison of simple potential functions for simulating liquid water. </w:t>
      </w:r>
      <w:r w:rsidRPr="008D08EE">
        <w:rPr>
          <w:rFonts w:ascii="Calibri" w:hAnsi="Calibri" w:cs="Calibri"/>
          <w:i/>
          <w:iCs/>
          <w:lang w:val="en-US"/>
        </w:rPr>
        <w:t>J. Chem. Phys.</w:t>
      </w:r>
      <w:r w:rsidRPr="008D08EE">
        <w:rPr>
          <w:rFonts w:ascii="Calibri" w:hAnsi="Calibri" w:cs="Calibri"/>
          <w:lang w:val="en-US"/>
        </w:rPr>
        <w:t xml:space="preserve"> </w:t>
      </w:r>
      <w:r w:rsidRPr="008D08EE">
        <w:rPr>
          <w:rFonts w:ascii="Calibri" w:hAnsi="Calibri" w:cs="Calibri"/>
          <w:b/>
          <w:bCs/>
          <w:lang w:val="en-US"/>
        </w:rPr>
        <w:t>79</w:t>
      </w:r>
      <w:r w:rsidRPr="008D08EE">
        <w:rPr>
          <w:rFonts w:ascii="Calibri" w:hAnsi="Calibri" w:cs="Calibri"/>
          <w:lang w:val="en-US"/>
        </w:rPr>
        <w:t>, 926–935 (1983).</w:t>
      </w:r>
      <w:r>
        <w:rPr>
          <w:rFonts w:ascii="Calibri" w:hAnsi="Calibri" w:cs="Calibri"/>
          <w:lang w:val="en-US"/>
        </w:rPr>
        <w:t xml:space="preserve"> </w:t>
      </w:r>
      <w:proofErr w:type="gramStart"/>
      <w:r>
        <w:rPr>
          <w:rFonts w:ascii="Calibri" w:hAnsi="Calibri" w:cs="Calibri"/>
          <w:lang w:val="en-US"/>
        </w:rPr>
        <w:t>d</w:t>
      </w:r>
      <w:proofErr w:type="gramEnd"/>
      <w:r w:rsidR="00B24182">
        <w:fldChar w:fldCharType="begin"/>
      </w:r>
      <w:r w:rsidR="00B24182">
        <w:instrText xml:space="preserve"> HYPERLINK "https://doi.org/10.1063/1.445869" </w:instrText>
      </w:r>
      <w:r w:rsidR="00B24182">
        <w:fldChar w:fldCharType="separate"/>
      </w:r>
      <w:r w:rsidRPr="006A1FDB">
        <w:rPr>
          <w:rFonts w:ascii="Calibri" w:hAnsi="Calibri" w:cs="Calibri"/>
          <w:lang w:val="en-US"/>
        </w:rPr>
        <w:t>oi</w:t>
      </w:r>
      <w:r>
        <w:rPr>
          <w:rFonts w:ascii="Calibri" w:hAnsi="Calibri" w:cs="Calibri"/>
          <w:lang w:val="en-US"/>
        </w:rPr>
        <w:t>:</w:t>
      </w:r>
      <w:r w:rsidRPr="006A1FDB">
        <w:rPr>
          <w:rFonts w:ascii="Calibri" w:hAnsi="Calibri" w:cs="Calibri"/>
          <w:lang w:val="en-US"/>
        </w:rPr>
        <w:t>10.1063/1.445869</w:t>
      </w:r>
      <w:r w:rsidR="00B24182">
        <w:rPr>
          <w:rFonts w:ascii="Calibri" w:hAnsi="Calibri" w:cs="Calibri"/>
          <w:lang w:val="en-US"/>
        </w:rPr>
        <w:fldChar w:fldCharType="end"/>
      </w:r>
    </w:p>
    <w:p w14:paraId="796FF2F3" w14:textId="77777777" w:rsidR="003F10CB" w:rsidRPr="008D08EE" w:rsidRDefault="003F10CB" w:rsidP="003F10CB">
      <w:pPr>
        <w:pStyle w:val="Bibliographie"/>
        <w:rPr>
          <w:rFonts w:ascii="Calibri" w:hAnsi="Calibri" w:cs="Calibri"/>
          <w:lang w:val="en-US"/>
        </w:rPr>
      </w:pPr>
      <w:r w:rsidRPr="008D08EE">
        <w:rPr>
          <w:rFonts w:ascii="Calibri" w:hAnsi="Calibri" w:cs="Calibri"/>
          <w:lang w:val="en-US"/>
        </w:rPr>
        <w:t>18.</w:t>
      </w:r>
      <w:r w:rsidRPr="008D08EE">
        <w:rPr>
          <w:rFonts w:ascii="Calibri" w:hAnsi="Calibri" w:cs="Calibri"/>
          <w:lang w:val="en-US"/>
        </w:rPr>
        <w:tab/>
      </w:r>
      <w:proofErr w:type="spellStart"/>
      <w:r w:rsidRPr="008D08EE">
        <w:rPr>
          <w:rFonts w:ascii="Calibri" w:hAnsi="Calibri" w:cs="Calibri"/>
          <w:lang w:val="en-US"/>
        </w:rPr>
        <w:t>Bussi</w:t>
      </w:r>
      <w:proofErr w:type="spellEnd"/>
      <w:r w:rsidRPr="008D08EE">
        <w:rPr>
          <w:rFonts w:ascii="Calibri" w:hAnsi="Calibri" w:cs="Calibri"/>
          <w:lang w:val="en-US"/>
        </w:rPr>
        <w:t xml:space="preserve">, G., </w:t>
      </w:r>
      <w:proofErr w:type="spellStart"/>
      <w:r w:rsidRPr="008D08EE">
        <w:rPr>
          <w:rFonts w:ascii="Calibri" w:hAnsi="Calibri" w:cs="Calibri"/>
          <w:lang w:val="en-US"/>
        </w:rPr>
        <w:t>Donadio</w:t>
      </w:r>
      <w:proofErr w:type="spellEnd"/>
      <w:r w:rsidRPr="008D08EE">
        <w:rPr>
          <w:rFonts w:ascii="Calibri" w:hAnsi="Calibri" w:cs="Calibri"/>
          <w:lang w:val="en-US"/>
        </w:rPr>
        <w:t xml:space="preserve">, D. &amp; </w:t>
      </w:r>
      <w:proofErr w:type="spellStart"/>
      <w:r w:rsidRPr="008D08EE">
        <w:rPr>
          <w:rFonts w:ascii="Calibri" w:hAnsi="Calibri" w:cs="Calibri"/>
          <w:lang w:val="en-US"/>
        </w:rPr>
        <w:t>Parrinello</w:t>
      </w:r>
      <w:proofErr w:type="spellEnd"/>
      <w:r w:rsidRPr="008D08EE">
        <w:rPr>
          <w:rFonts w:ascii="Calibri" w:hAnsi="Calibri" w:cs="Calibri"/>
          <w:lang w:val="en-US"/>
        </w:rPr>
        <w:t xml:space="preserve">, M. Canonical sampling through velocity rescaling. </w:t>
      </w:r>
      <w:r w:rsidRPr="008D08EE">
        <w:rPr>
          <w:rFonts w:ascii="Calibri" w:hAnsi="Calibri" w:cs="Calibri"/>
          <w:i/>
          <w:iCs/>
          <w:lang w:val="en-US"/>
        </w:rPr>
        <w:t xml:space="preserve">J </w:t>
      </w:r>
      <w:proofErr w:type="spellStart"/>
      <w:r w:rsidRPr="008D08EE">
        <w:rPr>
          <w:rFonts w:ascii="Calibri" w:hAnsi="Calibri" w:cs="Calibri"/>
          <w:i/>
          <w:iCs/>
          <w:lang w:val="en-US"/>
        </w:rPr>
        <w:t>Chem</w:t>
      </w:r>
      <w:proofErr w:type="spellEnd"/>
      <w:r w:rsidRPr="008D08EE">
        <w:rPr>
          <w:rFonts w:ascii="Calibri" w:hAnsi="Calibri" w:cs="Calibri"/>
          <w:i/>
          <w:iCs/>
          <w:lang w:val="en-US"/>
        </w:rPr>
        <w:t xml:space="preserve"> </w:t>
      </w:r>
      <w:proofErr w:type="spellStart"/>
      <w:r w:rsidRPr="008D08EE">
        <w:rPr>
          <w:rFonts w:ascii="Calibri" w:hAnsi="Calibri" w:cs="Calibri"/>
          <w:i/>
          <w:iCs/>
          <w:lang w:val="en-US"/>
        </w:rPr>
        <w:t>Phys</w:t>
      </w:r>
      <w:proofErr w:type="spellEnd"/>
      <w:r w:rsidRPr="008D08EE">
        <w:rPr>
          <w:rFonts w:ascii="Calibri" w:hAnsi="Calibri" w:cs="Calibri"/>
          <w:lang w:val="en-US"/>
        </w:rPr>
        <w:t xml:space="preserve"> </w:t>
      </w:r>
      <w:r w:rsidRPr="008D08EE">
        <w:rPr>
          <w:rFonts w:ascii="Calibri" w:hAnsi="Calibri" w:cs="Calibri"/>
          <w:b/>
          <w:bCs/>
          <w:lang w:val="en-US"/>
        </w:rPr>
        <w:t>126</w:t>
      </w:r>
      <w:r w:rsidRPr="008D08EE">
        <w:rPr>
          <w:rFonts w:ascii="Calibri" w:hAnsi="Calibri" w:cs="Calibri"/>
          <w:lang w:val="en-US"/>
        </w:rPr>
        <w:t>, 014101 (2007).</w:t>
      </w:r>
      <w:r w:rsidRPr="006A1FDB">
        <w:rPr>
          <w:lang w:val="en-US"/>
        </w:rPr>
        <w:t xml:space="preserve"> </w:t>
      </w:r>
      <w:hyperlink r:id="rId56" w:history="1">
        <w:r w:rsidRPr="006A1FDB">
          <w:rPr>
            <w:lang w:val="en-US"/>
          </w:rPr>
          <w:t>doi</w:t>
        </w:r>
        <w:r>
          <w:rPr>
            <w:lang w:val="en-US"/>
          </w:rPr>
          <w:t>:</w:t>
        </w:r>
        <w:r w:rsidRPr="006A1FDB">
          <w:rPr>
            <w:lang w:val="en-US"/>
          </w:rPr>
          <w:t>10.1063/1.2408420</w:t>
        </w:r>
      </w:hyperlink>
    </w:p>
    <w:p w14:paraId="56C8590D" w14:textId="77777777" w:rsidR="003F10CB" w:rsidRPr="008D08EE" w:rsidRDefault="003F10CB" w:rsidP="003F10CB">
      <w:pPr>
        <w:pStyle w:val="Bibliographie"/>
        <w:rPr>
          <w:rFonts w:ascii="Calibri" w:hAnsi="Calibri" w:cs="Calibri"/>
          <w:lang w:val="en-US"/>
        </w:rPr>
      </w:pPr>
      <w:r w:rsidRPr="008D08EE">
        <w:rPr>
          <w:rFonts w:ascii="Calibri" w:hAnsi="Calibri" w:cs="Calibri"/>
          <w:lang w:val="en-US"/>
        </w:rPr>
        <w:t>19.</w:t>
      </w:r>
      <w:r w:rsidRPr="008D08EE">
        <w:rPr>
          <w:rFonts w:ascii="Calibri" w:hAnsi="Calibri" w:cs="Calibri"/>
          <w:lang w:val="en-US"/>
        </w:rPr>
        <w:tab/>
      </w:r>
      <w:proofErr w:type="spellStart"/>
      <w:r w:rsidRPr="008D08EE">
        <w:rPr>
          <w:rFonts w:ascii="Calibri" w:hAnsi="Calibri" w:cs="Calibri"/>
          <w:lang w:val="en-US"/>
        </w:rPr>
        <w:t>Berendsen</w:t>
      </w:r>
      <w:proofErr w:type="spellEnd"/>
      <w:r w:rsidRPr="008D08EE">
        <w:rPr>
          <w:rFonts w:ascii="Calibri" w:hAnsi="Calibri" w:cs="Calibri"/>
          <w:lang w:val="en-US"/>
        </w:rPr>
        <w:t xml:space="preserve">, H. J. C., </w:t>
      </w:r>
      <w:proofErr w:type="spellStart"/>
      <w:r w:rsidRPr="008D08EE">
        <w:rPr>
          <w:rFonts w:ascii="Calibri" w:hAnsi="Calibri" w:cs="Calibri"/>
          <w:lang w:val="en-US"/>
        </w:rPr>
        <w:t>Postma</w:t>
      </w:r>
      <w:proofErr w:type="spellEnd"/>
      <w:r w:rsidRPr="008D08EE">
        <w:rPr>
          <w:rFonts w:ascii="Calibri" w:hAnsi="Calibri" w:cs="Calibri"/>
          <w:lang w:val="en-US"/>
        </w:rPr>
        <w:t xml:space="preserve">, J. P. M., van </w:t>
      </w:r>
      <w:proofErr w:type="spellStart"/>
      <w:r w:rsidRPr="008D08EE">
        <w:rPr>
          <w:rFonts w:ascii="Calibri" w:hAnsi="Calibri" w:cs="Calibri"/>
          <w:lang w:val="en-US"/>
        </w:rPr>
        <w:t>Gunsteren</w:t>
      </w:r>
      <w:proofErr w:type="spellEnd"/>
      <w:r w:rsidRPr="008D08EE">
        <w:rPr>
          <w:rFonts w:ascii="Calibri" w:hAnsi="Calibri" w:cs="Calibri"/>
          <w:lang w:val="en-US"/>
        </w:rPr>
        <w:t xml:space="preserve">, W. F., </w:t>
      </w:r>
      <w:proofErr w:type="spellStart"/>
      <w:r w:rsidRPr="008D08EE">
        <w:rPr>
          <w:rFonts w:ascii="Calibri" w:hAnsi="Calibri" w:cs="Calibri"/>
          <w:lang w:val="en-US"/>
        </w:rPr>
        <w:t>DiNola</w:t>
      </w:r>
      <w:proofErr w:type="spellEnd"/>
      <w:r w:rsidRPr="008D08EE">
        <w:rPr>
          <w:rFonts w:ascii="Calibri" w:hAnsi="Calibri" w:cs="Calibri"/>
          <w:lang w:val="en-US"/>
        </w:rPr>
        <w:t xml:space="preserve">, A. &amp; </w:t>
      </w:r>
      <w:proofErr w:type="spellStart"/>
      <w:r w:rsidRPr="008D08EE">
        <w:rPr>
          <w:rFonts w:ascii="Calibri" w:hAnsi="Calibri" w:cs="Calibri"/>
          <w:lang w:val="en-US"/>
        </w:rPr>
        <w:t>Haak</w:t>
      </w:r>
      <w:proofErr w:type="spellEnd"/>
      <w:r w:rsidRPr="008D08EE">
        <w:rPr>
          <w:rFonts w:ascii="Calibri" w:hAnsi="Calibri" w:cs="Calibri"/>
          <w:lang w:val="en-US"/>
        </w:rPr>
        <w:t xml:space="preserve">, J. R. Molecular dynamics with coupling to an external bath. </w:t>
      </w:r>
      <w:r w:rsidRPr="008D08EE">
        <w:rPr>
          <w:rFonts w:ascii="Calibri" w:hAnsi="Calibri" w:cs="Calibri"/>
          <w:i/>
          <w:iCs/>
          <w:lang w:val="en-US"/>
        </w:rPr>
        <w:t>J. Chem. Phys.</w:t>
      </w:r>
      <w:r w:rsidRPr="008D08EE">
        <w:rPr>
          <w:rFonts w:ascii="Calibri" w:hAnsi="Calibri" w:cs="Calibri"/>
          <w:lang w:val="en-US"/>
        </w:rPr>
        <w:t xml:space="preserve"> </w:t>
      </w:r>
      <w:r w:rsidRPr="008D08EE">
        <w:rPr>
          <w:rFonts w:ascii="Calibri" w:hAnsi="Calibri" w:cs="Calibri"/>
          <w:b/>
          <w:bCs/>
          <w:lang w:val="en-US"/>
        </w:rPr>
        <w:t>81</w:t>
      </w:r>
      <w:r w:rsidRPr="008D08EE">
        <w:rPr>
          <w:rFonts w:ascii="Calibri" w:hAnsi="Calibri" w:cs="Calibri"/>
          <w:lang w:val="en-US"/>
        </w:rPr>
        <w:t>, 3684–3690 (1984).</w:t>
      </w:r>
      <w:r>
        <w:rPr>
          <w:rFonts w:ascii="Calibri" w:hAnsi="Calibri" w:cs="Calibri"/>
          <w:lang w:val="en-US"/>
        </w:rPr>
        <w:t xml:space="preserve"> </w:t>
      </w:r>
      <w:hyperlink r:id="rId57" w:history="1">
        <w:r w:rsidRPr="006A1FDB">
          <w:rPr>
            <w:rFonts w:ascii="Calibri" w:hAnsi="Calibri" w:cs="Calibri"/>
            <w:lang w:val="en-US"/>
          </w:rPr>
          <w:t>doi</w:t>
        </w:r>
        <w:r>
          <w:rPr>
            <w:rFonts w:ascii="Calibri" w:hAnsi="Calibri" w:cs="Calibri"/>
            <w:lang w:val="en-US"/>
          </w:rPr>
          <w:t>:</w:t>
        </w:r>
        <w:r w:rsidRPr="006A1FDB">
          <w:rPr>
            <w:rFonts w:ascii="Calibri" w:hAnsi="Calibri" w:cs="Calibri"/>
            <w:lang w:val="en-US"/>
          </w:rPr>
          <w:t>10.1063/1.448118</w:t>
        </w:r>
      </w:hyperlink>
    </w:p>
    <w:p w14:paraId="5F0D1C77" w14:textId="77777777" w:rsidR="003F10CB" w:rsidRPr="008D08EE" w:rsidRDefault="003F10CB" w:rsidP="003F10CB">
      <w:pPr>
        <w:pStyle w:val="Bibliographie"/>
        <w:rPr>
          <w:rFonts w:ascii="Calibri" w:hAnsi="Calibri" w:cs="Calibri"/>
          <w:lang w:val="en-US"/>
        </w:rPr>
      </w:pPr>
      <w:r w:rsidRPr="008D08EE">
        <w:rPr>
          <w:rFonts w:ascii="Calibri" w:hAnsi="Calibri" w:cs="Calibri"/>
          <w:lang w:val="en-US"/>
        </w:rPr>
        <w:t>20.</w:t>
      </w:r>
      <w:r w:rsidRPr="008D08EE">
        <w:rPr>
          <w:rFonts w:ascii="Calibri" w:hAnsi="Calibri" w:cs="Calibri"/>
          <w:lang w:val="en-US"/>
        </w:rPr>
        <w:tab/>
        <w:t xml:space="preserve">Hess, B., </w:t>
      </w:r>
      <w:proofErr w:type="spellStart"/>
      <w:r w:rsidRPr="008D08EE">
        <w:rPr>
          <w:rFonts w:ascii="Calibri" w:hAnsi="Calibri" w:cs="Calibri"/>
          <w:lang w:val="en-US"/>
        </w:rPr>
        <w:t>Bekker</w:t>
      </w:r>
      <w:proofErr w:type="spellEnd"/>
      <w:r w:rsidRPr="008D08EE">
        <w:rPr>
          <w:rFonts w:ascii="Calibri" w:hAnsi="Calibri" w:cs="Calibri"/>
          <w:lang w:val="en-US"/>
        </w:rPr>
        <w:t xml:space="preserve">, H., </w:t>
      </w:r>
      <w:proofErr w:type="spellStart"/>
      <w:r w:rsidRPr="008D08EE">
        <w:rPr>
          <w:rFonts w:ascii="Calibri" w:hAnsi="Calibri" w:cs="Calibri"/>
          <w:lang w:val="en-US"/>
        </w:rPr>
        <w:t>Berendsen</w:t>
      </w:r>
      <w:proofErr w:type="spellEnd"/>
      <w:r w:rsidRPr="008D08EE">
        <w:rPr>
          <w:rFonts w:ascii="Calibri" w:hAnsi="Calibri" w:cs="Calibri"/>
          <w:lang w:val="en-US"/>
        </w:rPr>
        <w:t xml:space="preserve">, H. J. C. &amp; </w:t>
      </w:r>
      <w:proofErr w:type="spellStart"/>
      <w:r w:rsidRPr="008D08EE">
        <w:rPr>
          <w:rFonts w:ascii="Calibri" w:hAnsi="Calibri" w:cs="Calibri"/>
          <w:lang w:val="en-US"/>
        </w:rPr>
        <w:t>Fraaije</w:t>
      </w:r>
      <w:proofErr w:type="spellEnd"/>
      <w:r w:rsidRPr="008D08EE">
        <w:rPr>
          <w:rFonts w:ascii="Calibri" w:hAnsi="Calibri" w:cs="Calibri"/>
          <w:lang w:val="en-US"/>
        </w:rPr>
        <w:t xml:space="preserve">, J. G. E. M. LINCS: A linear constraint solver for molecular simulations. </w:t>
      </w:r>
      <w:r w:rsidRPr="008D08EE">
        <w:rPr>
          <w:rFonts w:ascii="Calibri" w:hAnsi="Calibri" w:cs="Calibri"/>
          <w:i/>
          <w:iCs/>
          <w:lang w:val="en-US"/>
        </w:rPr>
        <w:t>J</w:t>
      </w:r>
      <w:r>
        <w:rPr>
          <w:rFonts w:ascii="Calibri" w:hAnsi="Calibri" w:cs="Calibri"/>
          <w:i/>
          <w:iCs/>
          <w:lang w:val="en-US"/>
        </w:rPr>
        <w:t>.</w:t>
      </w:r>
      <w:r w:rsidRPr="008D08EE">
        <w:rPr>
          <w:rFonts w:ascii="Calibri" w:hAnsi="Calibri" w:cs="Calibri"/>
          <w:i/>
          <w:iCs/>
          <w:lang w:val="en-US"/>
        </w:rPr>
        <w:t xml:space="preserve"> </w:t>
      </w:r>
      <w:proofErr w:type="spellStart"/>
      <w:r w:rsidRPr="008D08EE">
        <w:rPr>
          <w:rFonts w:ascii="Calibri" w:hAnsi="Calibri" w:cs="Calibri"/>
          <w:i/>
          <w:iCs/>
          <w:lang w:val="en-US"/>
        </w:rPr>
        <w:t>Comput</w:t>
      </w:r>
      <w:proofErr w:type="spellEnd"/>
      <w:r>
        <w:rPr>
          <w:rFonts w:ascii="Calibri" w:hAnsi="Calibri" w:cs="Calibri"/>
          <w:i/>
          <w:iCs/>
          <w:lang w:val="en-US"/>
        </w:rPr>
        <w:t>.</w:t>
      </w:r>
      <w:r w:rsidRPr="008D08EE">
        <w:rPr>
          <w:rFonts w:ascii="Calibri" w:hAnsi="Calibri" w:cs="Calibri"/>
          <w:i/>
          <w:iCs/>
          <w:lang w:val="en-US"/>
        </w:rPr>
        <w:t xml:space="preserve"> Chem</w:t>
      </w:r>
      <w:r>
        <w:rPr>
          <w:rFonts w:ascii="Calibri" w:hAnsi="Calibri" w:cs="Calibri"/>
          <w:i/>
          <w:iCs/>
          <w:lang w:val="en-US"/>
        </w:rPr>
        <w:t>.</w:t>
      </w:r>
      <w:r w:rsidRPr="008D08EE">
        <w:rPr>
          <w:rFonts w:ascii="Calibri" w:hAnsi="Calibri" w:cs="Calibri"/>
          <w:lang w:val="en-US"/>
        </w:rPr>
        <w:t xml:space="preserve"> </w:t>
      </w:r>
      <w:r w:rsidRPr="008D08EE">
        <w:rPr>
          <w:rFonts w:ascii="Calibri" w:hAnsi="Calibri" w:cs="Calibri"/>
          <w:b/>
          <w:bCs/>
          <w:lang w:val="en-US"/>
        </w:rPr>
        <w:t>18</w:t>
      </w:r>
      <w:r w:rsidRPr="008D08EE">
        <w:rPr>
          <w:rFonts w:ascii="Calibri" w:hAnsi="Calibri" w:cs="Calibri"/>
          <w:lang w:val="en-US"/>
        </w:rPr>
        <w:t>, 1463–1472 (1997).</w:t>
      </w:r>
      <w:r>
        <w:rPr>
          <w:rFonts w:ascii="Calibri" w:hAnsi="Calibri" w:cs="Calibri"/>
          <w:lang w:val="en-US"/>
        </w:rPr>
        <w:t xml:space="preserve"> </w:t>
      </w:r>
      <w:hyperlink r:id="rId58" w:history="1">
        <w:proofErr w:type="gramStart"/>
        <w:r w:rsidRPr="006A1FDB">
          <w:rPr>
            <w:rFonts w:ascii="Calibri" w:hAnsi="Calibri" w:cs="Calibri"/>
            <w:lang w:val="en-US"/>
          </w:rPr>
          <w:t>doi</w:t>
        </w:r>
        <w:r>
          <w:rPr>
            <w:rFonts w:ascii="Calibri" w:hAnsi="Calibri" w:cs="Calibri"/>
            <w:lang w:val="en-US"/>
          </w:rPr>
          <w:t>:</w:t>
        </w:r>
        <w:proofErr w:type="gramEnd"/>
        <w:r w:rsidRPr="006A1FDB">
          <w:rPr>
            <w:rFonts w:ascii="Calibri" w:hAnsi="Calibri" w:cs="Calibri"/>
            <w:lang w:val="en-US"/>
          </w:rPr>
          <w:t>10.1002/(SICI)1096-987X(199709)18:12&lt;1463::AID-JCC4&gt;3.0.CO;2-H</w:t>
        </w:r>
      </w:hyperlink>
    </w:p>
    <w:p w14:paraId="1509EBC8" w14:textId="77777777" w:rsidR="003F10CB" w:rsidRPr="006A1FDB" w:rsidRDefault="003F10CB" w:rsidP="003F10CB">
      <w:pPr>
        <w:pStyle w:val="Bibliographie"/>
        <w:rPr>
          <w:rFonts w:ascii="Calibri" w:hAnsi="Calibri" w:cs="Calibri"/>
          <w:lang w:val="en-US"/>
        </w:rPr>
      </w:pPr>
      <w:r w:rsidRPr="008D08EE">
        <w:rPr>
          <w:rFonts w:ascii="Calibri" w:hAnsi="Calibri" w:cs="Calibri"/>
          <w:lang w:val="en-US"/>
        </w:rPr>
        <w:t>21.</w:t>
      </w:r>
      <w:r w:rsidRPr="008D08EE">
        <w:rPr>
          <w:rFonts w:ascii="Calibri" w:hAnsi="Calibri" w:cs="Calibri"/>
          <w:lang w:val="en-US"/>
        </w:rPr>
        <w:tab/>
      </w:r>
      <w:proofErr w:type="spellStart"/>
      <w:r w:rsidRPr="008D08EE">
        <w:rPr>
          <w:rFonts w:ascii="Calibri" w:hAnsi="Calibri" w:cs="Calibri"/>
          <w:lang w:val="en-US"/>
        </w:rPr>
        <w:t>Essmann</w:t>
      </w:r>
      <w:proofErr w:type="spellEnd"/>
      <w:r w:rsidRPr="008D08EE">
        <w:rPr>
          <w:rFonts w:ascii="Calibri" w:hAnsi="Calibri" w:cs="Calibri"/>
          <w:lang w:val="en-US"/>
        </w:rPr>
        <w:t>, U.</w:t>
      </w:r>
      <w:r>
        <w:rPr>
          <w:rFonts w:ascii="Calibri" w:hAnsi="Calibri" w:cs="Calibri"/>
          <w:lang w:val="en-US"/>
        </w:rPr>
        <w:t xml:space="preserve">, </w:t>
      </w:r>
      <w:proofErr w:type="spellStart"/>
      <w:r>
        <w:rPr>
          <w:rFonts w:ascii="Calibri" w:hAnsi="Calibri" w:cs="Calibri"/>
          <w:lang w:val="en-US"/>
        </w:rPr>
        <w:t>Perera</w:t>
      </w:r>
      <w:proofErr w:type="spellEnd"/>
      <w:r>
        <w:rPr>
          <w:rFonts w:ascii="Calibri" w:hAnsi="Calibri" w:cs="Calibri"/>
          <w:lang w:val="en-US"/>
        </w:rPr>
        <w:t xml:space="preserve">, L. &amp; Berkowitz, M. L. </w:t>
      </w:r>
      <w:r w:rsidRPr="008D08EE">
        <w:rPr>
          <w:rFonts w:ascii="Calibri" w:hAnsi="Calibri" w:cs="Calibri"/>
          <w:lang w:val="en-US"/>
        </w:rPr>
        <w:t xml:space="preserve">A smooth particle mesh Ewald method. </w:t>
      </w:r>
      <w:r w:rsidRPr="006A1FDB">
        <w:rPr>
          <w:rFonts w:ascii="Calibri" w:hAnsi="Calibri" w:cs="Calibri"/>
          <w:i/>
          <w:iCs/>
          <w:lang w:val="en-US"/>
        </w:rPr>
        <w:t>J. Chem. Phys.</w:t>
      </w:r>
      <w:r w:rsidRPr="006A1FDB">
        <w:rPr>
          <w:rFonts w:ascii="Calibri" w:hAnsi="Calibri" w:cs="Calibri"/>
          <w:lang w:val="en-US"/>
        </w:rPr>
        <w:t xml:space="preserve"> </w:t>
      </w:r>
      <w:r w:rsidRPr="006A1FDB">
        <w:rPr>
          <w:rFonts w:ascii="Calibri" w:hAnsi="Calibri" w:cs="Calibri"/>
          <w:b/>
          <w:bCs/>
          <w:lang w:val="en-US"/>
        </w:rPr>
        <w:t>103</w:t>
      </w:r>
      <w:r w:rsidRPr="006A1FDB">
        <w:rPr>
          <w:rFonts w:ascii="Calibri" w:hAnsi="Calibri" w:cs="Calibri"/>
          <w:lang w:val="en-US"/>
        </w:rPr>
        <w:t xml:space="preserve">, 8577–8593 (1995). </w:t>
      </w:r>
      <w:hyperlink r:id="rId59" w:history="1">
        <w:r w:rsidRPr="006A1FDB">
          <w:rPr>
            <w:rFonts w:ascii="Calibri" w:hAnsi="Calibri" w:cs="Calibri"/>
            <w:lang w:val="en-US"/>
          </w:rPr>
          <w:t>doi.org/10.1063/1.470117</w:t>
        </w:r>
      </w:hyperlink>
    </w:p>
    <w:p w14:paraId="38A7165F" w14:textId="77777777" w:rsidR="003F10CB" w:rsidRPr="008D08EE" w:rsidRDefault="003F10CB" w:rsidP="003F10CB">
      <w:pPr>
        <w:pStyle w:val="Bibliographie"/>
        <w:rPr>
          <w:rFonts w:ascii="Calibri" w:hAnsi="Calibri" w:cs="Calibri"/>
          <w:lang w:val="en-US"/>
        </w:rPr>
      </w:pPr>
      <w:r w:rsidRPr="006A1FDB">
        <w:rPr>
          <w:rFonts w:ascii="Calibri" w:hAnsi="Calibri" w:cs="Calibri"/>
          <w:lang w:val="en-US"/>
        </w:rPr>
        <w:lastRenderedPageBreak/>
        <w:t>22.</w:t>
      </w:r>
      <w:r w:rsidRPr="006A1FDB">
        <w:rPr>
          <w:rFonts w:ascii="Calibri" w:hAnsi="Calibri" w:cs="Calibri"/>
          <w:lang w:val="en-US"/>
        </w:rPr>
        <w:tab/>
        <w:t xml:space="preserve">Daura, X. et al. </w:t>
      </w:r>
      <w:r w:rsidRPr="008D08EE">
        <w:rPr>
          <w:rFonts w:ascii="Calibri" w:hAnsi="Calibri" w:cs="Calibri"/>
          <w:lang w:val="en-US"/>
        </w:rPr>
        <w:t xml:space="preserve">Peptide folding: When simulation meets experiment. </w:t>
      </w:r>
      <w:proofErr w:type="spellStart"/>
      <w:r w:rsidRPr="008D08EE">
        <w:rPr>
          <w:rFonts w:ascii="Calibri" w:hAnsi="Calibri" w:cs="Calibri"/>
          <w:i/>
          <w:iCs/>
          <w:lang w:val="en-US"/>
        </w:rPr>
        <w:t>Angewandte</w:t>
      </w:r>
      <w:proofErr w:type="spellEnd"/>
      <w:r w:rsidRPr="008D08EE">
        <w:rPr>
          <w:rFonts w:ascii="Calibri" w:hAnsi="Calibri" w:cs="Calibri"/>
          <w:i/>
          <w:iCs/>
          <w:lang w:val="en-US"/>
        </w:rPr>
        <w:t xml:space="preserve"> </w:t>
      </w:r>
      <w:proofErr w:type="spellStart"/>
      <w:r w:rsidRPr="008D08EE">
        <w:rPr>
          <w:rFonts w:ascii="Calibri" w:hAnsi="Calibri" w:cs="Calibri"/>
          <w:i/>
          <w:iCs/>
          <w:lang w:val="en-US"/>
        </w:rPr>
        <w:t>Chemie</w:t>
      </w:r>
      <w:proofErr w:type="spellEnd"/>
      <w:r w:rsidRPr="008D08EE">
        <w:rPr>
          <w:rFonts w:ascii="Calibri" w:hAnsi="Calibri" w:cs="Calibri"/>
          <w:i/>
          <w:iCs/>
          <w:lang w:val="en-US"/>
        </w:rPr>
        <w:t>-International Edition in English</w:t>
      </w:r>
      <w:r w:rsidRPr="008D08EE">
        <w:rPr>
          <w:rFonts w:ascii="Calibri" w:hAnsi="Calibri" w:cs="Calibri"/>
          <w:lang w:val="en-US"/>
        </w:rPr>
        <w:t xml:space="preserve"> </w:t>
      </w:r>
      <w:r w:rsidRPr="008D08EE">
        <w:rPr>
          <w:rFonts w:ascii="Calibri" w:hAnsi="Calibri" w:cs="Calibri"/>
          <w:b/>
          <w:bCs/>
          <w:lang w:val="en-US"/>
        </w:rPr>
        <w:t>38</w:t>
      </w:r>
      <w:r w:rsidRPr="008D08EE">
        <w:rPr>
          <w:rFonts w:ascii="Calibri" w:hAnsi="Calibri" w:cs="Calibri"/>
          <w:lang w:val="en-US"/>
        </w:rPr>
        <w:t>, 236–240 (1999).</w:t>
      </w:r>
      <w:r>
        <w:rPr>
          <w:rFonts w:ascii="Calibri" w:hAnsi="Calibri" w:cs="Calibri"/>
          <w:lang w:val="en-US"/>
        </w:rPr>
        <w:t xml:space="preserve"> </w:t>
      </w:r>
      <w:hyperlink r:id="rId60" w:history="1">
        <w:proofErr w:type="gramStart"/>
        <w:r>
          <w:rPr>
            <w:rFonts w:ascii="Calibri" w:hAnsi="Calibri" w:cs="Calibri"/>
            <w:lang w:val="en-US"/>
          </w:rPr>
          <w:t>d</w:t>
        </w:r>
        <w:r w:rsidRPr="00622792">
          <w:rPr>
            <w:rFonts w:ascii="Calibri" w:hAnsi="Calibri" w:cs="Calibri"/>
            <w:lang w:val="en-US"/>
          </w:rPr>
          <w:t>oi</w:t>
        </w:r>
        <w:r>
          <w:rPr>
            <w:rFonts w:ascii="Calibri" w:hAnsi="Calibri" w:cs="Calibri"/>
            <w:lang w:val="en-US"/>
          </w:rPr>
          <w:t>:</w:t>
        </w:r>
        <w:proofErr w:type="gramEnd"/>
        <w:r w:rsidRPr="00622792">
          <w:rPr>
            <w:rFonts w:ascii="Calibri" w:hAnsi="Calibri" w:cs="Calibri"/>
            <w:lang w:val="en-US"/>
          </w:rPr>
          <w:t>10.1002/(SICI)1521-3773(19990115)38:1/2&lt;236::AID-ANIE236&gt;3.0.CO;2-M</w:t>
        </w:r>
      </w:hyperlink>
    </w:p>
    <w:p w14:paraId="7D12159F" w14:textId="77777777" w:rsidR="003F10CB" w:rsidRPr="008D08EE" w:rsidRDefault="003F10CB" w:rsidP="003F10CB">
      <w:pPr>
        <w:pStyle w:val="Bibliographie"/>
        <w:rPr>
          <w:rFonts w:ascii="Calibri" w:hAnsi="Calibri" w:cs="Calibri"/>
          <w:lang w:val="en-US"/>
        </w:rPr>
      </w:pPr>
      <w:r w:rsidRPr="008D08EE">
        <w:rPr>
          <w:rFonts w:ascii="Calibri" w:hAnsi="Calibri" w:cs="Calibri"/>
          <w:lang w:val="en-US"/>
        </w:rPr>
        <w:t>23.</w:t>
      </w:r>
      <w:r w:rsidRPr="008D08EE">
        <w:rPr>
          <w:rFonts w:ascii="Calibri" w:hAnsi="Calibri" w:cs="Calibri"/>
          <w:lang w:val="en-US"/>
        </w:rPr>
        <w:tab/>
      </w:r>
      <w:proofErr w:type="spellStart"/>
      <w:r w:rsidRPr="008D08EE">
        <w:rPr>
          <w:rFonts w:ascii="Calibri" w:hAnsi="Calibri" w:cs="Calibri"/>
          <w:lang w:val="en-US"/>
        </w:rPr>
        <w:t>Stranges</w:t>
      </w:r>
      <w:proofErr w:type="spellEnd"/>
      <w:r w:rsidRPr="008D08EE">
        <w:rPr>
          <w:rFonts w:ascii="Calibri" w:hAnsi="Calibri" w:cs="Calibri"/>
          <w:lang w:val="en-US"/>
        </w:rPr>
        <w:t xml:space="preserve">, P. B. &amp; Kuhlman, B. A comparison of successful and failed protein interface designs highlights the challenges of designing buried hydrogen bonds. </w:t>
      </w:r>
      <w:r w:rsidRPr="008D08EE">
        <w:rPr>
          <w:rFonts w:ascii="Calibri" w:hAnsi="Calibri" w:cs="Calibri"/>
          <w:i/>
          <w:iCs/>
          <w:lang w:val="en-US"/>
        </w:rPr>
        <w:t xml:space="preserve">Protein </w:t>
      </w:r>
      <w:proofErr w:type="spellStart"/>
      <w:r w:rsidRPr="008D08EE">
        <w:rPr>
          <w:rFonts w:ascii="Calibri" w:hAnsi="Calibri" w:cs="Calibri"/>
          <w:i/>
          <w:iCs/>
          <w:lang w:val="en-US"/>
        </w:rPr>
        <w:t>Sci</w:t>
      </w:r>
      <w:proofErr w:type="spellEnd"/>
      <w:r w:rsidRPr="008D08EE">
        <w:rPr>
          <w:rFonts w:ascii="Calibri" w:hAnsi="Calibri" w:cs="Calibri"/>
          <w:lang w:val="en-US"/>
        </w:rPr>
        <w:t xml:space="preserve"> </w:t>
      </w:r>
      <w:r w:rsidRPr="008D08EE">
        <w:rPr>
          <w:rFonts w:ascii="Calibri" w:hAnsi="Calibri" w:cs="Calibri"/>
          <w:b/>
          <w:bCs/>
          <w:lang w:val="en-US"/>
        </w:rPr>
        <w:t>22</w:t>
      </w:r>
      <w:r w:rsidRPr="008D08EE">
        <w:rPr>
          <w:rFonts w:ascii="Calibri" w:hAnsi="Calibri" w:cs="Calibri"/>
          <w:lang w:val="en-US"/>
        </w:rPr>
        <w:t>, 74–82 (2013).</w:t>
      </w:r>
      <w:r>
        <w:rPr>
          <w:rFonts w:ascii="Calibri" w:hAnsi="Calibri" w:cs="Calibri"/>
          <w:lang w:val="en-US"/>
        </w:rPr>
        <w:t xml:space="preserve"> </w:t>
      </w:r>
      <w:hyperlink r:id="rId61" w:history="1">
        <w:r w:rsidRPr="006A1FDB">
          <w:rPr>
            <w:rFonts w:ascii="Calibri" w:hAnsi="Calibri" w:cs="Calibri"/>
            <w:lang w:val="en-US"/>
          </w:rPr>
          <w:t>doi.org/10.1002/pro.2187</w:t>
        </w:r>
      </w:hyperlink>
    </w:p>
    <w:p w14:paraId="39D4702B" w14:textId="77777777" w:rsidR="003F10CB" w:rsidRPr="008D08EE" w:rsidRDefault="003F10CB" w:rsidP="003F10CB">
      <w:pPr>
        <w:pStyle w:val="Bibliographie"/>
        <w:rPr>
          <w:rFonts w:ascii="Calibri" w:hAnsi="Calibri" w:cs="Calibri"/>
          <w:lang w:val="en-US"/>
        </w:rPr>
      </w:pPr>
      <w:r w:rsidRPr="008D08EE">
        <w:rPr>
          <w:rFonts w:ascii="Calibri" w:hAnsi="Calibri" w:cs="Calibri"/>
          <w:lang w:val="en-US"/>
        </w:rPr>
        <w:t>24.</w:t>
      </w:r>
      <w:r w:rsidRPr="008D08EE">
        <w:rPr>
          <w:rFonts w:ascii="Calibri" w:hAnsi="Calibri" w:cs="Calibri"/>
          <w:lang w:val="en-US"/>
        </w:rPr>
        <w:tab/>
      </w:r>
      <w:proofErr w:type="spellStart"/>
      <w:r w:rsidRPr="008D08EE">
        <w:rPr>
          <w:rFonts w:ascii="Calibri" w:hAnsi="Calibri" w:cs="Calibri"/>
          <w:lang w:val="en-US"/>
        </w:rPr>
        <w:t>Schymkowitz</w:t>
      </w:r>
      <w:proofErr w:type="spellEnd"/>
      <w:r w:rsidRPr="008D08EE">
        <w:rPr>
          <w:rFonts w:ascii="Calibri" w:hAnsi="Calibri" w:cs="Calibri"/>
          <w:lang w:val="en-US"/>
        </w:rPr>
        <w:t xml:space="preserve">, J. </w:t>
      </w:r>
      <w:r w:rsidRPr="008D08EE">
        <w:rPr>
          <w:rFonts w:ascii="Calibri" w:hAnsi="Calibri" w:cs="Calibri"/>
          <w:i/>
          <w:iCs/>
          <w:lang w:val="en-US"/>
        </w:rPr>
        <w:t>et al.</w:t>
      </w:r>
      <w:r w:rsidRPr="008D08EE">
        <w:rPr>
          <w:rFonts w:ascii="Calibri" w:hAnsi="Calibri" w:cs="Calibri"/>
          <w:lang w:val="en-US"/>
        </w:rPr>
        <w:t xml:space="preserve"> The </w:t>
      </w:r>
      <w:proofErr w:type="spellStart"/>
      <w:r w:rsidRPr="008D08EE">
        <w:rPr>
          <w:rFonts w:ascii="Calibri" w:hAnsi="Calibri" w:cs="Calibri"/>
          <w:lang w:val="en-US"/>
        </w:rPr>
        <w:t>FoldX</w:t>
      </w:r>
      <w:proofErr w:type="spellEnd"/>
      <w:r w:rsidRPr="008D08EE">
        <w:rPr>
          <w:rFonts w:ascii="Calibri" w:hAnsi="Calibri" w:cs="Calibri"/>
          <w:lang w:val="en-US"/>
        </w:rPr>
        <w:t xml:space="preserve"> web server: </w:t>
      </w:r>
      <w:r>
        <w:rPr>
          <w:rFonts w:ascii="Calibri" w:hAnsi="Calibri" w:cs="Calibri"/>
          <w:lang w:val="en-US"/>
        </w:rPr>
        <w:t>A</w:t>
      </w:r>
      <w:r w:rsidRPr="008D08EE">
        <w:rPr>
          <w:rFonts w:ascii="Calibri" w:hAnsi="Calibri" w:cs="Calibri"/>
          <w:lang w:val="en-US"/>
        </w:rPr>
        <w:t xml:space="preserve">n online force field. </w:t>
      </w:r>
      <w:r w:rsidRPr="008D08EE">
        <w:rPr>
          <w:rFonts w:ascii="Calibri" w:hAnsi="Calibri" w:cs="Calibri"/>
          <w:i/>
          <w:iCs/>
          <w:lang w:val="en-US"/>
        </w:rPr>
        <w:t>Nucleic Acids Res</w:t>
      </w:r>
      <w:r w:rsidRPr="008D08EE">
        <w:rPr>
          <w:rFonts w:ascii="Calibri" w:hAnsi="Calibri" w:cs="Calibri"/>
          <w:lang w:val="en-US"/>
        </w:rPr>
        <w:t xml:space="preserve"> </w:t>
      </w:r>
      <w:r w:rsidRPr="008D08EE">
        <w:rPr>
          <w:rFonts w:ascii="Calibri" w:hAnsi="Calibri" w:cs="Calibri"/>
          <w:b/>
          <w:bCs/>
          <w:lang w:val="en-US"/>
        </w:rPr>
        <w:t>33</w:t>
      </w:r>
      <w:r w:rsidRPr="008D08EE">
        <w:rPr>
          <w:rFonts w:ascii="Calibri" w:hAnsi="Calibri" w:cs="Calibri"/>
          <w:lang w:val="en-US"/>
        </w:rPr>
        <w:t>, W382-388 (2005).</w:t>
      </w:r>
      <w:r>
        <w:rPr>
          <w:rFonts w:ascii="Calibri" w:hAnsi="Calibri" w:cs="Calibri"/>
          <w:lang w:val="en-US"/>
        </w:rPr>
        <w:t xml:space="preserve"> </w:t>
      </w:r>
      <w:hyperlink r:id="rId62" w:history="1">
        <w:r w:rsidRPr="006A1FDB">
          <w:rPr>
            <w:rFonts w:ascii="Calibri" w:hAnsi="Calibri" w:cs="Calibri"/>
            <w:lang w:val="en-US"/>
          </w:rPr>
          <w:t>doi.org/10.1093/</w:t>
        </w:r>
        <w:proofErr w:type="spellStart"/>
        <w:r w:rsidRPr="006A1FDB">
          <w:rPr>
            <w:rFonts w:ascii="Calibri" w:hAnsi="Calibri" w:cs="Calibri"/>
            <w:lang w:val="en-US"/>
          </w:rPr>
          <w:t>nar</w:t>
        </w:r>
        <w:proofErr w:type="spellEnd"/>
        <w:r w:rsidRPr="006A1FDB">
          <w:rPr>
            <w:rFonts w:ascii="Calibri" w:hAnsi="Calibri" w:cs="Calibri"/>
            <w:lang w:val="en-US"/>
          </w:rPr>
          <w:t>/gki387</w:t>
        </w:r>
      </w:hyperlink>
    </w:p>
    <w:p w14:paraId="25E001C2" w14:textId="77777777" w:rsidR="003F10CB" w:rsidRPr="008D08EE" w:rsidRDefault="003F10CB" w:rsidP="003F10CB">
      <w:pPr>
        <w:pStyle w:val="Bibliographie"/>
        <w:rPr>
          <w:rFonts w:ascii="Calibri" w:hAnsi="Calibri" w:cs="Calibri"/>
          <w:lang w:val="en-US"/>
        </w:rPr>
      </w:pPr>
      <w:r w:rsidRPr="008D08EE">
        <w:rPr>
          <w:rFonts w:ascii="Calibri" w:hAnsi="Calibri" w:cs="Calibri"/>
          <w:lang w:val="en-US"/>
        </w:rPr>
        <w:t>25.</w:t>
      </w:r>
      <w:r w:rsidRPr="008D08EE">
        <w:rPr>
          <w:rFonts w:ascii="Calibri" w:hAnsi="Calibri" w:cs="Calibri"/>
          <w:lang w:val="en-US"/>
        </w:rPr>
        <w:tab/>
        <w:t xml:space="preserve">Humphrey, W., </w:t>
      </w:r>
      <w:proofErr w:type="spellStart"/>
      <w:r w:rsidRPr="008D08EE">
        <w:rPr>
          <w:rFonts w:ascii="Calibri" w:hAnsi="Calibri" w:cs="Calibri"/>
          <w:lang w:val="en-US"/>
        </w:rPr>
        <w:t>Dalke</w:t>
      </w:r>
      <w:proofErr w:type="spellEnd"/>
      <w:r w:rsidRPr="008D08EE">
        <w:rPr>
          <w:rFonts w:ascii="Calibri" w:hAnsi="Calibri" w:cs="Calibri"/>
          <w:lang w:val="en-US"/>
        </w:rPr>
        <w:t xml:space="preserve">, A. &amp; </w:t>
      </w:r>
      <w:proofErr w:type="spellStart"/>
      <w:r w:rsidRPr="008D08EE">
        <w:rPr>
          <w:rFonts w:ascii="Calibri" w:hAnsi="Calibri" w:cs="Calibri"/>
          <w:lang w:val="en-US"/>
        </w:rPr>
        <w:t>Schulten</w:t>
      </w:r>
      <w:proofErr w:type="spellEnd"/>
      <w:r w:rsidRPr="008D08EE">
        <w:rPr>
          <w:rFonts w:ascii="Calibri" w:hAnsi="Calibri" w:cs="Calibri"/>
          <w:lang w:val="en-US"/>
        </w:rPr>
        <w:t xml:space="preserve">, K. VMD: visual molecular dynamics. </w:t>
      </w:r>
      <w:r w:rsidRPr="008D08EE">
        <w:rPr>
          <w:rFonts w:ascii="Calibri" w:hAnsi="Calibri" w:cs="Calibri"/>
          <w:i/>
          <w:iCs/>
          <w:lang w:val="en-US"/>
        </w:rPr>
        <w:t xml:space="preserve">J </w:t>
      </w:r>
      <w:proofErr w:type="spellStart"/>
      <w:r w:rsidRPr="008D08EE">
        <w:rPr>
          <w:rFonts w:ascii="Calibri" w:hAnsi="Calibri" w:cs="Calibri"/>
          <w:i/>
          <w:iCs/>
          <w:lang w:val="en-US"/>
        </w:rPr>
        <w:t>Mol</w:t>
      </w:r>
      <w:proofErr w:type="spellEnd"/>
      <w:r w:rsidRPr="008D08EE">
        <w:rPr>
          <w:rFonts w:ascii="Calibri" w:hAnsi="Calibri" w:cs="Calibri"/>
          <w:i/>
          <w:iCs/>
          <w:lang w:val="en-US"/>
        </w:rPr>
        <w:t xml:space="preserve"> Graph</w:t>
      </w:r>
      <w:r w:rsidRPr="008D08EE">
        <w:rPr>
          <w:rFonts w:ascii="Calibri" w:hAnsi="Calibri" w:cs="Calibri"/>
          <w:lang w:val="en-US"/>
        </w:rPr>
        <w:t xml:space="preserve"> </w:t>
      </w:r>
      <w:r w:rsidRPr="008D08EE">
        <w:rPr>
          <w:rFonts w:ascii="Calibri" w:hAnsi="Calibri" w:cs="Calibri"/>
          <w:b/>
          <w:bCs/>
          <w:lang w:val="en-US"/>
        </w:rPr>
        <w:t>14</w:t>
      </w:r>
      <w:r w:rsidRPr="008D08EE">
        <w:rPr>
          <w:rFonts w:ascii="Calibri" w:hAnsi="Calibri" w:cs="Calibri"/>
          <w:lang w:val="en-US"/>
        </w:rPr>
        <w:t>, 33–38, 27–28 (1996).</w:t>
      </w:r>
      <w:r>
        <w:rPr>
          <w:rFonts w:ascii="Calibri" w:hAnsi="Calibri" w:cs="Calibri"/>
          <w:lang w:val="en-US"/>
        </w:rPr>
        <w:t xml:space="preserve"> </w:t>
      </w:r>
      <w:hyperlink r:id="rId63" w:tgtFrame="_blank" w:tooltip="Persistent link using digital object identifier" w:history="1">
        <w:proofErr w:type="gramStart"/>
        <w:r w:rsidRPr="006A1FDB">
          <w:rPr>
            <w:rFonts w:ascii="Calibri" w:hAnsi="Calibri" w:cs="Calibri"/>
            <w:lang w:val="en-US"/>
          </w:rPr>
          <w:t>doi</w:t>
        </w:r>
        <w:r>
          <w:rPr>
            <w:rFonts w:ascii="Calibri" w:hAnsi="Calibri" w:cs="Calibri"/>
            <w:lang w:val="en-US"/>
          </w:rPr>
          <w:t>:</w:t>
        </w:r>
        <w:proofErr w:type="gramEnd"/>
        <w:r w:rsidRPr="006A1FDB">
          <w:rPr>
            <w:rFonts w:ascii="Calibri" w:hAnsi="Calibri" w:cs="Calibri"/>
            <w:lang w:val="en-US"/>
          </w:rPr>
          <w:t>10.1016/0263-7855(96)00018-5</w:t>
        </w:r>
      </w:hyperlink>
    </w:p>
    <w:p w14:paraId="1DB024AE" w14:textId="77777777" w:rsidR="003F10CB" w:rsidRPr="00F52456" w:rsidRDefault="003F10CB" w:rsidP="003F10CB">
      <w:pPr>
        <w:pStyle w:val="Bibliographie"/>
        <w:rPr>
          <w:rFonts w:ascii="Calibri" w:hAnsi="Calibri" w:cs="Calibri"/>
          <w:lang w:val="en-US"/>
        </w:rPr>
      </w:pPr>
      <w:r w:rsidRPr="008D08EE">
        <w:rPr>
          <w:rFonts w:ascii="Calibri" w:hAnsi="Calibri" w:cs="Calibri"/>
          <w:lang w:val="en-US"/>
        </w:rPr>
        <w:t>26.</w:t>
      </w:r>
      <w:r w:rsidRPr="008D08EE">
        <w:rPr>
          <w:rFonts w:ascii="Calibri" w:hAnsi="Calibri" w:cs="Calibri"/>
          <w:lang w:val="en-US"/>
        </w:rPr>
        <w:tab/>
        <w:t xml:space="preserve">Michaud-Agrawal, N., Denning, E. J., Woolf, T. B. &amp; </w:t>
      </w:r>
      <w:proofErr w:type="spellStart"/>
      <w:r w:rsidRPr="008D08EE">
        <w:rPr>
          <w:rFonts w:ascii="Calibri" w:hAnsi="Calibri" w:cs="Calibri"/>
          <w:lang w:val="en-US"/>
        </w:rPr>
        <w:t>Beckstein</w:t>
      </w:r>
      <w:proofErr w:type="spellEnd"/>
      <w:r w:rsidRPr="008D08EE">
        <w:rPr>
          <w:rFonts w:ascii="Calibri" w:hAnsi="Calibri" w:cs="Calibri"/>
          <w:lang w:val="en-US"/>
        </w:rPr>
        <w:t xml:space="preserve">, O. </w:t>
      </w:r>
      <w:proofErr w:type="spellStart"/>
      <w:r w:rsidRPr="008D08EE">
        <w:rPr>
          <w:rFonts w:ascii="Calibri" w:hAnsi="Calibri" w:cs="Calibri"/>
          <w:lang w:val="en-US"/>
        </w:rPr>
        <w:t>MDAnalysis</w:t>
      </w:r>
      <w:proofErr w:type="spellEnd"/>
      <w:r w:rsidRPr="008D08EE">
        <w:rPr>
          <w:rFonts w:ascii="Calibri" w:hAnsi="Calibri" w:cs="Calibri"/>
          <w:lang w:val="en-US"/>
        </w:rPr>
        <w:t xml:space="preserve">: </w:t>
      </w:r>
      <w:r>
        <w:rPr>
          <w:rFonts w:ascii="Calibri" w:hAnsi="Calibri" w:cs="Calibri"/>
          <w:lang w:val="en-US"/>
        </w:rPr>
        <w:t>A</w:t>
      </w:r>
      <w:r w:rsidRPr="008D08EE">
        <w:rPr>
          <w:rFonts w:ascii="Calibri" w:hAnsi="Calibri" w:cs="Calibri"/>
          <w:lang w:val="en-US"/>
        </w:rPr>
        <w:t xml:space="preserve"> toolkit for the analysis of molecular dynamics simulations.</w:t>
      </w:r>
      <w:r>
        <w:rPr>
          <w:rFonts w:ascii="Calibri" w:hAnsi="Calibri" w:cs="Calibri"/>
          <w:lang w:val="en-US"/>
        </w:rPr>
        <w:t xml:space="preserve"> </w:t>
      </w:r>
      <w:r w:rsidRPr="00F52456">
        <w:rPr>
          <w:rFonts w:ascii="Calibri" w:hAnsi="Calibri" w:cs="Calibri"/>
          <w:lang w:val="en-US"/>
        </w:rPr>
        <w:t xml:space="preserve">J </w:t>
      </w:r>
      <w:proofErr w:type="spellStart"/>
      <w:r w:rsidRPr="00F52456">
        <w:rPr>
          <w:rFonts w:ascii="Calibri" w:hAnsi="Calibri" w:cs="Calibri"/>
          <w:lang w:val="en-US"/>
        </w:rPr>
        <w:t>Comput</w:t>
      </w:r>
      <w:proofErr w:type="spellEnd"/>
      <w:r w:rsidRPr="00F52456">
        <w:rPr>
          <w:rFonts w:ascii="Calibri" w:hAnsi="Calibri" w:cs="Calibri"/>
          <w:lang w:val="en-US"/>
        </w:rPr>
        <w:t xml:space="preserve"> </w:t>
      </w:r>
      <w:proofErr w:type="spellStart"/>
      <w:r w:rsidRPr="00F52456">
        <w:rPr>
          <w:rFonts w:ascii="Calibri" w:hAnsi="Calibri" w:cs="Calibri"/>
          <w:lang w:val="en-US"/>
        </w:rPr>
        <w:t>Chem</w:t>
      </w:r>
      <w:proofErr w:type="spellEnd"/>
      <w:r w:rsidRPr="00F52456">
        <w:rPr>
          <w:rFonts w:ascii="Calibri" w:hAnsi="Calibri" w:cs="Calibri"/>
          <w:lang w:val="en-US"/>
        </w:rPr>
        <w:t xml:space="preserve"> 32, 2319–2327 (2011)</w:t>
      </w:r>
      <w:r>
        <w:rPr>
          <w:rFonts w:ascii="Calibri" w:hAnsi="Calibri" w:cs="Calibri"/>
          <w:lang w:val="en-US"/>
        </w:rPr>
        <w:t xml:space="preserve">. </w:t>
      </w:r>
      <w:hyperlink r:id="rId64" w:history="1">
        <w:r w:rsidRPr="008F5D93">
          <w:rPr>
            <w:rFonts w:ascii="Calibri" w:hAnsi="Calibri" w:cs="Calibri"/>
            <w:lang w:val="en-US"/>
          </w:rPr>
          <w:t>doi</w:t>
        </w:r>
        <w:r>
          <w:rPr>
            <w:rFonts w:ascii="Calibri" w:hAnsi="Calibri" w:cs="Calibri"/>
            <w:lang w:val="en-US"/>
          </w:rPr>
          <w:t>:</w:t>
        </w:r>
        <w:r w:rsidRPr="008F5D93">
          <w:rPr>
            <w:rFonts w:ascii="Calibri" w:hAnsi="Calibri" w:cs="Calibri"/>
            <w:lang w:val="en-US"/>
          </w:rPr>
          <w:t>10.1002/jcc.21787</w:t>
        </w:r>
      </w:hyperlink>
    </w:p>
    <w:p w14:paraId="1531E63F" w14:textId="6D1D11DC" w:rsidR="00D561D3" w:rsidRPr="00FE0DAE" w:rsidRDefault="00D561D3" w:rsidP="003F10CB">
      <w:pPr>
        <w:pStyle w:val="Bibliographie"/>
        <w:rPr>
          <w:lang w:val="en-US"/>
        </w:rPr>
      </w:pPr>
    </w:p>
    <w:sectPr w:rsidR="00D561D3" w:rsidRPr="00FE0DAE" w:rsidSect="001E1024">
      <w:pgSz w:w="11906" w:h="16838"/>
      <w:pgMar w:top="1417" w:right="1417" w:bottom="709" w:left="1417"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D8D257" w16cex:dateUtc="2021-08-31T14:07:00Z"/>
  <w16cex:commentExtensible w16cex:durableId="24D8D651" w16cex:dateUtc="2021-08-31T14:24:00Z"/>
  <w16cex:commentExtensible w16cex:durableId="24D8D770" w16cex:dateUtc="2021-08-31T14:29:00Z"/>
  <w16cex:commentExtensible w16cex:durableId="24D8D84F" w16cex:dateUtc="2021-08-31T14:33:00Z"/>
  <w16cex:commentExtensible w16cex:durableId="24D8D8A7" w16cex:dateUtc="2021-08-31T14:34:00Z"/>
  <w16cex:commentExtensible w16cex:durableId="24D8D939" w16cex:dateUtc="2021-08-31T14:37:00Z"/>
  <w16cex:commentExtensible w16cex:durableId="24D8D9C4" w16cex:dateUtc="2021-08-31T14:39:00Z"/>
  <w16cex:commentExtensible w16cex:durableId="24D8DA1C" w16cex:dateUtc="2021-08-31T14:41:00Z"/>
  <w16cex:commentExtensible w16cex:durableId="24D8DA92" w16cex:dateUtc="2021-08-31T14:42:00Z"/>
  <w16cex:commentExtensible w16cex:durableId="24D8DBC6" w16cex:dateUtc="2021-08-31T14:48:00Z"/>
  <w16cex:commentExtensible w16cex:durableId="24D8DC0C" w16cex:dateUtc="2021-08-31T14:49:00Z"/>
  <w16cex:commentExtensible w16cex:durableId="24D8DC68" w16cex:dateUtc="2021-08-31T14:50:00Z"/>
  <w16cex:commentExtensible w16cex:durableId="24D8DD24" w16cex:dateUtc="2021-08-31T14:53:00Z"/>
  <w16cex:commentExtensible w16cex:durableId="24DA6CF8" w16cex:dateUtc="2021-09-01T19:19:00Z"/>
  <w16cex:commentExtensible w16cex:durableId="24DA6D3F" w16cex:dateUtc="2021-09-01T19:21:00Z"/>
  <w16cex:commentExtensible w16cex:durableId="24DA6DF8" w16cex:dateUtc="2021-09-01T19:24:00Z"/>
  <w16cex:commentExtensible w16cex:durableId="24DA68FE" w16cex:dateUtc="2021-09-01T19:02:00Z"/>
  <w16cex:commentExtensible w16cex:durableId="24DA675A" w16cex:dateUtc="2021-09-01T18:55:00Z"/>
  <w16cex:commentExtensible w16cex:durableId="24DA67BD" w16cex:dateUtc="2021-09-01T18:57:00Z"/>
  <w16cex:commentExtensible w16cex:durableId="24DA67C4" w16cex:dateUtc="2021-09-01T18:57:00Z"/>
  <w16cex:commentExtensible w16cex:durableId="24DA67DD" w16cex:dateUtc="2021-09-01T18:58:00Z"/>
  <w16cex:commentExtensible w16cex:durableId="24DA63E9" w16cex:dateUtc="2021-09-01T18:41:00Z"/>
  <w16cex:commentExtensible w16cex:durableId="24DA658F" w16cex:dateUtc="2021-09-01T18:48:00Z"/>
  <w16cex:commentExtensible w16cex:durableId="24DA6687" w16cex:dateUtc="2021-09-01T18:52:00Z"/>
  <w16cex:commentExtensible w16cex:durableId="24DA6229" w16cex:dateUtc="2021-09-01T18:3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53FE074" w16cid:durableId="24D8D257"/>
  <w16cid:commentId w16cid:paraId="69836A12" w16cid:durableId="24D8D651"/>
  <w16cid:commentId w16cid:paraId="1015BED4" w16cid:durableId="24D8D770"/>
  <w16cid:commentId w16cid:paraId="1CE19BEC" w16cid:durableId="24D8D84F"/>
  <w16cid:commentId w16cid:paraId="63018620" w16cid:durableId="24D8D8A7"/>
  <w16cid:commentId w16cid:paraId="6C534DAA" w16cid:durableId="24D8D939"/>
  <w16cid:commentId w16cid:paraId="012AD58A" w16cid:durableId="24D8D9C4"/>
  <w16cid:commentId w16cid:paraId="5EE0222F" w16cid:durableId="24D8DA1C"/>
  <w16cid:commentId w16cid:paraId="33B48236" w16cid:durableId="24D8DA92"/>
  <w16cid:commentId w16cid:paraId="50EAAEFC" w16cid:durableId="24D8DBC6"/>
  <w16cid:commentId w16cid:paraId="689B2935" w16cid:durableId="24D8DC0C"/>
  <w16cid:commentId w16cid:paraId="40357AF6" w16cid:durableId="24D8DC68"/>
  <w16cid:commentId w16cid:paraId="086B884B" w16cid:durableId="24D8721F"/>
  <w16cid:commentId w16cid:paraId="4BFFB8D0" w16cid:durableId="24D8DD24"/>
  <w16cid:commentId w16cid:paraId="524FF42B" w16cid:durableId="24DA6CF8"/>
  <w16cid:commentId w16cid:paraId="3419732C" w16cid:durableId="24DA6D3F"/>
  <w16cid:commentId w16cid:paraId="6D2046E5" w16cid:durableId="24DA6DF8"/>
  <w16cid:commentId w16cid:paraId="3C1259CA" w16cid:durableId="24DA68FE"/>
  <w16cid:commentId w16cid:paraId="0DD3A9B9" w16cid:durableId="24DA675A"/>
  <w16cid:commentId w16cid:paraId="7617C343" w16cid:durableId="24DA67BD"/>
  <w16cid:commentId w16cid:paraId="1A37C7A7" w16cid:durableId="24DA67C4"/>
  <w16cid:commentId w16cid:paraId="4F2143BB" w16cid:durableId="24DA67DD"/>
  <w16cid:commentId w16cid:paraId="1FF7859D" w16cid:durableId="24DA63E9"/>
  <w16cid:commentId w16cid:paraId="13B1EE24" w16cid:durableId="24DA658F"/>
  <w16cid:commentId w16cid:paraId="31CDD64B" w16cid:durableId="24DA6687"/>
  <w16cid:commentId w16cid:paraId="52E3D2A7" w16cid:durableId="24DA6229"/>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229D43" w14:textId="77777777" w:rsidR="00B24182" w:rsidRDefault="00B24182">
      <w:pPr>
        <w:spacing w:after="0" w:line="240" w:lineRule="auto"/>
      </w:pPr>
      <w:r>
        <w:separator/>
      </w:r>
    </w:p>
  </w:endnote>
  <w:endnote w:type="continuationSeparator" w:id="0">
    <w:p w14:paraId="3CD09BBA" w14:textId="77777777" w:rsidR="00B24182" w:rsidRDefault="00B24182">
      <w:pPr>
        <w:spacing w:after="0" w:line="240" w:lineRule="auto"/>
      </w:pPr>
      <w:r>
        <w:continuationSeparator/>
      </w:r>
    </w:p>
  </w:endnote>
  <w:endnote w:type="continuationNotice" w:id="1">
    <w:p w14:paraId="6CC1685D" w14:textId="77777777" w:rsidR="00B24182" w:rsidRDefault="00B2418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rdia New">
    <w:altName w:val="Microsoft Sans Serif"/>
    <w:panose1 w:val="020B0304020202020204"/>
    <w:charset w:val="DE"/>
    <w:family w:val="swiss"/>
    <w:pitch w:val="variable"/>
    <w:sig w:usb0="00000000"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ngsana New">
    <w:altName w:val="Leelawadee UI"/>
    <w:panose1 w:val="02020603050405020304"/>
    <w:charset w:val="DE"/>
    <w:family w:val="roman"/>
    <w:pitch w:val="variable"/>
    <w:sig w:usb0="00000000"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8194313"/>
      <w:docPartObj>
        <w:docPartGallery w:val="Page Numbers (Bottom of Page)"/>
        <w:docPartUnique/>
      </w:docPartObj>
    </w:sdtPr>
    <w:sdtContent>
      <w:p w14:paraId="46B72968" w14:textId="39AA3D9C" w:rsidR="00B24182" w:rsidRDefault="00B24182">
        <w:pPr>
          <w:pStyle w:val="Pieddepage"/>
          <w:jc w:val="right"/>
        </w:pPr>
        <w:r>
          <w:fldChar w:fldCharType="begin"/>
        </w:r>
        <w:r>
          <w:instrText>PAGE   \* MERGEFORMAT</w:instrText>
        </w:r>
        <w:r>
          <w:fldChar w:fldCharType="separate"/>
        </w:r>
        <w:r w:rsidR="0058101C">
          <w:rPr>
            <w:noProof/>
          </w:rPr>
          <w:t>21</w:t>
        </w:r>
        <w:r>
          <w:fldChar w:fldCharType="end"/>
        </w:r>
      </w:p>
    </w:sdtContent>
  </w:sdt>
  <w:p w14:paraId="7BBC651A" w14:textId="77777777" w:rsidR="00B24182" w:rsidRDefault="00B24182" w:rsidP="001E102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CE0C93" w14:textId="77777777" w:rsidR="00B24182" w:rsidRDefault="00B24182">
      <w:pPr>
        <w:spacing w:after="0" w:line="240" w:lineRule="auto"/>
      </w:pPr>
      <w:r>
        <w:separator/>
      </w:r>
    </w:p>
  </w:footnote>
  <w:footnote w:type="continuationSeparator" w:id="0">
    <w:p w14:paraId="3EB0E3D4" w14:textId="77777777" w:rsidR="00B24182" w:rsidRDefault="00B24182">
      <w:pPr>
        <w:spacing w:after="0" w:line="240" w:lineRule="auto"/>
      </w:pPr>
      <w:r>
        <w:continuationSeparator/>
      </w:r>
    </w:p>
  </w:footnote>
  <w:footnote w:type="continuationNotice" w:id="1">
    <w:p w14:paraId="48E2B220" w14:textId="77777777" w:rsidR="00B24182" w:rsidRDefault="00B2418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020"/>
      <w:gridCol w:w="3020"/>
      <w:gridCol w:w="3020"/>
    </w:tblGrid>
    <w:tr w:rsidR="00B24182" w14:paraId="55578EC9" w14:textId="77777777" w:rsidTr="001E1024">
      <w:tc>
        <w:tcPr>
          <w:tcW w:w="3020" w:type="dxa"/>
        </w:tcPr>
        <w:p w14:paraId="1F27613B" w14:textId="77777777" w:rsidR="00B24182" w:rsidRDefault="00B24182" w:rsidP="001E1024">
          <w:pPr>
            <w:pStyle w:val="En-tte"/>
            <w:ind w:left="-115"/>
          </w:pPr>
        </w:p>
      </w:tc>
      <w:tc>
        <w:tcPr>
          <w:tcW w:w="3020" w:type="dxa"/>
        </w:tcPr>
        <w:p w14:paraId="44C9CB5B" w14:textId="77777777" w:rsidR="00B24182" w:rsidRDefault="00B24182" w:rsidP="001E1024">
          <w:pPr>
            <w:pStyle w:val="En-tte"/>
            <w:jc w:val="center"/>
          </w:pPr>
        </w:p>
      </w:tc>
      <w:tc>
        <w:tcPr>
          <w:tcW w:w="3020" w:type="dxa"/>
        </w:tcPr>
        <w:p w14:paraId="0C8B415F" w14:textId="77777777" w:rsidR="00B24182" w:rsidRDefault="00B24182" w:rsidP="001E1024">
          <w:pPr>
            <w:pStyle w:val="En-tte"/>
            <w:ind w:right="-115"/>
            <w:jc w:val="right"/>
          </w:pPr>
        </w:p>
      </w:tc>
    </w:tr>
  </w:tbl>
  <w:p w14:paraId="1B0D947B" w14:textId="77777777" w:rsidR="00B24182" w:rsidRDefault="00B24182" w:rsidP="001E1024">
    <w:pPr>
      <w:pStyle w:val="En-tte"/>
    </w:pPr>
  </w:p>
</w:hdr>
</file>

<file path=word/intelligence.xml><?xml version="1.0" encoding="utf-8"?>
<int:Intelligence xmlns:int="http://schemas.microsoft.com/office/intelligence/2019/intelligence">
  <int:IntelligenceSettings/>
  <int:Manifest>
    <int:WordHash hashCode="n1LSmwRbNs1uv7" id="fFCgSwWn"/>
  </int:Manifest>
  <int:Observations>
    <int:Content id="fFCgSwWn">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9136EF7"/>
    <w:multiLevelType w:val="hybridMultilevel"/>
    <w:tmpl w:val="799008A4"/>
    <w:lvl w:ilvl="0" w:tplc="0038DB08">
      <w:start w:val="1"/>
      <w:numFmt w:val="bullet"/>
      <w:lvlText w:val="*"/>
      <w:lvlJc w:val="left"/>
      <w:pPr>
        <w:ind w:left="720" w:hanging="360"/>
      </w:pPr>
      <w:rPr>
        <w:rFonts w:ascii="Calibri" w:hAnsi="Calibri" w:hint="default"/>
      </w:rPr>
    </w:lvl>
    <w:lvl w:ilvl="1" w:tplc="4CB4EA80">
      <w:start w:val="1"/>
      <w:numFmt w:val="bullet"/>
      <w:lvlText w:val="o"/>
      <w:lvlJc w:val="left"/>
      <w:pPr>
        <w:ind w:left="1440" w:hanging="360"/>
      </w:pPr>
      <w:rPr>
        <w:rFonts w:ascii="Courier New" w:hAnsi="Courier New" w:hint="default"/>
      </w:rPr>
    </w:lvl>
    <w:lvl w:ilvl="2" w:tplc="DFE62FE8">
      <w:start w:val="1"/>
      <w:numFmt w:val="bullet"/>
      <w:lvlText w:val=""/>
      <w:lvlJc w:val="left"/>
      <w:pPr>
        <w:ind w:left="2160" w:hanging="360"/>
      </w:pPr>
      <w:rPr>
        <w:rFonts w:ascii="Wingdings" w:hAnsi="Wingdings" w:hint="default"/>
      </w:rPr>
    </w:lvl>
    <w:lvl w:ilvl="3" w:tplc="4C70F588">
      <w:start w:val="1"/>
      <w:numFmt w:val="bullet"/>
      <w:lvlText w:val=""/>
      <w:lvlJc w:val="left"/>
      <w:pPr>
        <w:ind w:left="2880" w:hanging="360"/>
      </w:pPr>
      <w:rPr>
        <w:rFonts w:ascii="Symbol" w:hAnsi="Symbol" w:hint="default"/>
      </w:rPr>
    </w:lvl>
    <w:lvl w:ilvl="4" w:tplc="1070FD26">
      <w:start w:val="1"/>
      <w:numFmt w:val="bullet"/>
      <w:lvlText w:val="o"/>
      <w:lvlJc w:val="left"/>
      <w:pPr>
        <w:ind w:left="3600" w:hanging="360"/>
      </w:pPr>
      <w:rPr>
        <w:rFonts w:ascii="Courier New" w:hAnsi="Courier New" w:hint="default"/>
      </w:rPr>
    </w:lvl>
    <w:lvl w:ilvl="5" w:tplc="22B26092">
      <w:start w:val="1"/>
      <w:numFmt w:val="bullet"/>
      <w:lvlText w:val=""/>
      <w:lvlJc w:val="left"/>
      <w:pPr>
        <w:ind w:left="4320" w:hanging="360"/>
      </w:pPr>
      <w:rPr>
        <w:rFonts w:ascii="Wingdings" w:hAnsi="Wingdings" w:hint="default"/>
      </w:rPr>
    </w:lvl>
    <w:lvl w:ilvl="6" w:tplc="2FB6BD88">
      <w:start w:val="1"/>
      <w:numFmt w:val="bullet"/>
      <w:lvlText w:val=""/>
      <w:lvlJc w:val="left"/>
      <w:pPr>
        <w:ind w:left="5040" w:hanging="360"/>
      </w:pPr>
      <w:rPr>
        <w:rFonts w:ascii="Symbol" w:hAnsi="Symbol" w:hint="default"/>
      </w:rPr>
    </w:lvl>
    <w:lvl w:ilvl="7" w:tplc="7B1C580A">
      <w:start w:val="1"/>
      <w:numFmt w:val="bullet"/>
      <w:lvlText w:val="o"/>
      <w:lvlJc w:val="left"/>
      <w:pPr>
        <w:ind w:left="5760" w:hanging="360"/>
      </w:pPr>
      <w:rPr>
        <w:rFonts w:ascii="Courier New" w:hAnsi="Courier New" w:hint="default"/>
      </w:rPr>
    </w:lvl>
    <w:lvl w:ilvl="8" w:tplc="148818D2">
      <w:start w:val="1"/>
      <w:numFmt w:val="bullet"/>
      <w:lvlText w:val=""/>
      <w:lvlJc w:val="left"/>
      <w:pPr>
        <w:ind w:left="6480" w:hanging="360"/>
      </w:pPr>
      <w:rPr>
        <w:rFonts w:ascii="Wingdings" w:hAnsi="Wingdings" w:hint="default"/>
      </w:rPr>
    </w:lvl>
  </w:abstractNum>
  <w:abstractNum w:abstractNumId="1" w15:restartNumberingAfterBreak="0">
    <w:nsid w:val="6A5E731A"/>
    <w:multiLevelType w:val="hybridMultilevel"/>
    <w:tmpl w:val="E4C862B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ctiveWritingStyle w:appName="MSWord" w:lang="en-US" w:vendorID="64" w:dllVersion="131078" w:nlCheck="1" w:checkStyle="1"/>
  <w:activeWritingStyle w:appName="MSWord" w:lang="fr-FR" w:vendorID="64" w:dllVersion="131078" w:nlCheck="1" w:checkStyle="0"/>
  <w:proofState w:spelling="clean" w:grammar="clean"/>
  <w:defaultTabStop w:val="708"/>
  <w:hyphenationZone w:val="425"/>
  <w:characterSpacingControl w:val="doNotCompress"/>
  <w:hdrShapeDefaults>
    <o:shapedefaults v:ext="edit" spidmax="1638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6C24"/>
    <w:rsid w:val="00012003"/>
    <w:rsid w:val="00017071"/>
    <w:rsid w:val="00022614"/>
    <w:rsid w:val="00027E27"/>
    <w:rsid w:val="00032053"/>
    <w:rsid w:val="00072E44"/>
    <w:rsid w:val="000749D5"/>
    <w:rsid w:val="00074D81"/>
    <w:rsid w:val="00074F40"/>
    <w:rsid w:val="000811B6"/>
    <w:rsid w:val="00081441"/>
    <w:rsid w:val="00096C24"/>
    <w:rsid w:val="000A0D18"/>
    <w:rsid w:val="000C3F20"/>
    <w:rsid w:val="000D0017"/>
    <w:rsid w:val="000D0BE9"/>
    <w:rsid w:val="000D28F2"/>
    <w:rsid w:val="000D4A73"/>
    <w:rsid w:val="000E3869"/>
    <w:rsid w:val="00101C31"/>
    <w:rsid w:val="00101D47"/>
    <w:rsid w:val="001040AD"/>
    <w:rsid w:val="00104AE8"/>
    <w:rsid w:val="00137AB1"/>
    <w:rsid w:val="00146013"/>
    <w:rsid w:val="001465CE"/>
    <w:rsid w:val="00150ADE"/>
    <w:rsid w:val="001941DD"/>
    <w:rsid w:val="00196BA3"/>
    <w:rsid w:val="001B3211"/>
    <w:rsid w:val="001B69D9"/>
    <w:rsid w:val="001C1050"/>
    <w:rsid w:val="001C4528"/>
    <w:rsid w:val="001D13AC"/>
    <w:rsid w:val="001E1024"/>
    <w:rsid w:val="002058A3"/>
    <w:rsid w:val="00217D42"/>
    <w:rsid w:val="00232546"/>
    <w:rsid w:val="0023660D"/>
    <w:rsid w:val="00253673"/>
    <w:rsid w:val="00272345"/>
    <w:rsid w:val="002726BA"/>
    <w:rsid w:val="002921AB"/>
    <w:rsid w:val="002A16B6"/>
    <w:rsid w:val="002B503D"/>
    <w:rsid w:val="002C5BD6"/>
    <w:rsid w:val="002D0E8A"/>
    <w:rsid w:val="002D7BB5"/>
    <w:rsid w:val="002E18BA"/>
    <w:rsid w:val="002E3DDA"/>
    <w:rsid w:val="002E453C"/>
    <w:rsid w:val="002F747E"/>
    <w:rsid w:val="00306794"/>
    <w:rsid w:val="00320174"/>
    <w:rsid w:val="0035091A"/>
    <w:rsid w:val="00351B31"/>
    <w:rsid w:val="003541B0"/>
    <w:rsid w:val="00356996"/>
    <w:rsid w:val="003638B6"/>
    <w:rsid w:val="003A27C7"/>
    <w:rsid w:val="003D4A8E"/>
    <w:rsid w:val="003D641F"/>
    <w:rsid w:val="003D6A42"/>
    <w:rsid w:val="003E1555"/>
    <w:rsid w:val="003E7E34"/>
    <w:rsid w:val="003F10CB"/>
    <w:rsid w:val="003F2F41"/>
    <w:rsid w:val="00423177"/>
    <w:rsid w:val="00440904"/>
    <w:rsid w:val="00440FBD"/>
    <w:rsid w:val="00446276"/>
    <w:rsid w:val="0045609E"/>
    <w:rsid w:val="004563D6"/>
    <w:rsid w:val="00467A3E"/>
    <w:rsid w:val="0047518D"/>
    <w:rsid w:val="00477739"/>
    <w:rsid w:val="00481F81"/>
    <w:rsid w:val="00486FEF"/>
    <w:rsid w:val="004916FA"/>
    <w:rsid w:val="00497006"/>
    <w:rsid w:val="004C32F1"/>
    <w:rsid w:val="00513BBB"/>
    <w:rsid w:val="00532635"/>
    <w:rsid w:val="00533330"/>
    <w:rsid w:val="00551AA2"/>
    <w:rsid w:val="0057657E"/>
    <w:rsid w:val="0058101C"/>
    <w:rsid w:val="00597EC1"/>
    <w:rsid w:val="005A37C1"/>
    <w:rsid w:val="005A5AB2"/>
    <w:rsid w:val="005A78C1"/>
    <w:rsid w:val="005D17CF"/>
    <w:rsid w:val="005E1E62"/>
    <w:rsid w:val="005E4C08"/>
    <w:rsid w:val="00633EF1"/>
    <w:rsid w:val="00637EA9"/>
    <w:rsid w:val="006478F9"/>
    <w:rsid w:val="00651D56"/>
    <w:rsid w:val="00672B9E"/>
    <w:rsid w:val="00673955"/>
    <w:rsid w:val="0068053E"/>
    <w:rsid w:val="006844AE"/>
    <w:rsid w:val="0068462B"/>
    <w:rsid w:val="00691412"/>
    <w:rsid w:val="0069738D"/>
    <w:rsid w:val="006A77C7"/>
    <w:rsid w:val="006B04B7"/>
    <w:rsid w:val="006B0E7B"/>
    <w:rsid w:val="006B29E4"/>
    <w:rsid w:val="006B75E4"/>
    <w:rsid w:val="006C19B7"/>
    <w:rsid w:val="006D21B9"/>
    <w:rsid w:val="006D638B"/>
    <w:rsid w:val="006F339B"/>
    <w:rsid w:val="006F3563"/>
    <w:rsid w:val="00702D11"/>
    <w:rsid w:val="007037E0"/>
    <w:rsid w:val="007109B2"/>
    <w:rsid w:val="00713818"/>
    <w:rsid w:val="00716FF0"/>
    <w:rsid w:val="007578E1"/>
    <w:rsid w:val="007639C1"/>
    <w:rsid w:val="00794D58"/>
    <w:rsid w:val="007A0490"/>
    <w:rsid w:val="007A5F83"/>
    <w:rsid w:val="007B5609"/>
    <w:rsid w:val="007C73DF"/>
    <w:rsid w:val="007D2EBB"/>
    <w:rsid w:val="007D6757"/>
    <w:rsid w:val="007E0873"/>
    <w:rsid w:val="007E6221"/>
    <w:rsid w:val="007E6983"/>
    <w:rsid w:val="00804A2F"/>
    <w:rsid w:val="00805838"/>
    <w:rsid w:val="008301E2"/>
    <w:rsid w:val="0083527D"/>
    <w:rsid w:val="00836278"/>
    <w:rsid w:val="008367BF"/>
    <w:rsid w:val="008376CC"/>
    <w:rsid w:val="008452B8"/>
    <w:rsid w:val="0084596C"/>
    <w:rsid w:val="008509C1"/>
    <w:rsid w:val="00856357"/>
    <w:rsid w:val="00862A7A"/>
    <w:rsid w:val="00867239"/>
    <w:rsid w:val="00892E25"/>
    <w:rsid w:val="00897437"/>
    <w:rsid w:val="008A6CCB"/>
    <w:rsid w:val="008B7F92"/>
    <w:rsid w:val="008C04B3"/>
    <w:rsid w:val="008C7611"/>
    <w:rsid w:val="008D08EE"/>
    <w:rsid w:val="008F070C"/>
    <w:rsid w:val="008F1315"/>
    <w:rsid w:val="008F4759"/>
    <w:rsid w:val="0091199B"/>
    <w:rsid w:val="009221AF"/>
    <w:rsid w:val="00930344"/>
    <w:rsid w:val="009331B5"/>
    <w:rsid w:val="00951D07"/>
    <w:rsid w:val="00977D47"/>
    <w:rsid w:val="009964B4"/>
    <w:rsid w:val="009A3448"/>
    <w:rsid w:val="009B25F5"/>
    <w:rsid w:val="009B6C2B"/>
    <w:rsid w:val="009C2A73"/>
    <w:rsid w:val="009C39A1"/>
    <w:rsid w:val="009D1B19"/>
    <w:rsid w:val="009E0B94"/>
    <w:rsid w:val="009E25B0"/>
    <w:rsid w:val="009E60B7"/>
    <w:rsid w:val="009E6C5C"/>
    <w:rsid w:val="009F398B"/>
    <w:rsid w:val="00A0689F"/>
    <w:rsid w:val="00A10682"/>
    <w:rsid w:val="00A1532B"/>
    <w:rsid w:val="00A222A2"/>
    <w:rsid w:val="00A24AFE"/>
    <w:rsid w:val="00A26E38"/>
    <w:rsid w:val="00A30C72"/>
    <w:rsid w:val="00A337DC"/>
    <w:rsid w:val="00A35717"/>
    <w:rsid w:val="00A40669"/>
    <w:rsid w:val="00A411AB"/>
    <w:rsid w:val="00A4238D"/>
    <w:rsid w:val="00A53902"/>
    <w:rsid w:val="00A66289"/>
    <w:rsid w:val="00AA4E6B"/>
    <w:rsid w:val="00AB28F2"/>
    <w:rsid w:val="00AB3DC7"/>
    <w:rsid w:val="00AB42D6"/>
    <w:rsid w:val="00AB4BAD"/>
    <w:rsid w:val="00AC4F20"/>
    <w:rsid w:val="00AE2D59"/>
    <w:rsid w:val="00AE430C"/>
    <w:rsid w:val="00B212DA"/>
    <w:rsid w:val="00B24182"/>
    <w:rsid w:val="00B366BC"/>
    <w:rsid w:val="00B473E9"/>
    <w:rsid w:val="00B474C1"/>
    <w:rsid w:val="00B51962"/>
    <w:rsid w:val="00B7009C"/>
    <w:rsid w:val="00B717F9"/>
    <w:rsid w:val="00B759C4"/>
    <w:rsid w:val="00B9490F"/>
    <w:rsid w:val="00BA5E88"/>
    <w:rsid w:val="00BB1BA5"/>
    <w:rsid w:val="00BB1FF3"/>
    <w:rsid w:val="00BB6037"/>
    <w:rsid w:val="00BD0415"/>
    <w:rsid w:val="00BD2FC5"/>
    <w:rsid w:val="00BE5A66"/>
    <w:rsid w:val="00BF08BF"/>
    <w:rsid w:val="00BF60FA"/>
    <w:rsid w:val="00BF6664"/>
    <w:rsid w:val="00C068C3"/>
    <w:rsid w:val="00C159C4"/>
    <w:rsid w:val="00C21640"/>
    <w:rsid w:val="00C22AD5"/>
    <w:rsid w:val="00C306D0"/>
    <w:rsid w:val="00C40325"/>
    <w:rsid w:val="00C46558"/>
    <w:rsid w:val="00C54713"/>
    <w:rsid w:val="00C56E6B"/>
    <w:rsid w:val="00C674C3"/>
    <w:rsid w:val="00C93A03"/>
    <w:rsid w:val="00CC0313"/>
    <w:rsid w:val="00CE5400"/>
    <w:rsid w:val="00D169DC"/>
    <w:rsid w:val="00D44AAF"/>
    <w:rsid w:val="00D4713A"/>
    <w:rsid w:val="00D53ACF"/>
    <w:rsid w:val="00D561D3"/>
    <w:rsid w:val="00D57D22"/>
    <w:rsid w:val="00D92CED"/>
    <w:rsid w:val="00DD12FC"/>
    <w:rsid w:val="00DE36CD"/>
    <w:rsid w:val="00DE3D6E"/>
    <w:rsid w:val="00DE4AF1"/>
    <w:rsid w:val="00DF13B9"/>
    <w:rsid w:val="00DF31EA"/>
    <w:rsid w:val="00E104CA"/>
    <w:rsid w:val="00E171B6"/>
    <w:rsid w:val="00E26CFD"/>
    <w:rsid w:val="00E311BB"/>
    <w:rsid w:val="00E338BD"/>
    <w:rsid w:val="00E35B4C"/>
    <w:rsid w:val="00E45749"/>
    <w:rsid w:val="00E598EB"/>
    <w:rsid w:val="00E60073"/>
    <w:rsid w:val="00E67157"/>
    <w:rsid w:val="00E73E8E"/>
    <w:rsid w:val="00E82368"/>
    <w:rsid w:val="00E84CF4"/>
    <w:rsid w:val="00E900CE"/>
    <w:rsid w:val="00E94235"/>
    <w:rsid w:val="00EA786A"/>
    <w:rsid w:val="00EB20EC"/>
    <w:rsid w:val="00EC49E9"/>
    <w:rsid w:val="00ED5AAF"/>
    <w:rsid w:val="00EE322B"/>
    <w:rsid w:val="00EE781F"/>
    <w:rsid w:val="00EF6DF3"/>
    <w:rsid w:val="00F11325"/>
    <w:rsid w:val="00F121FE"/>
    <w:rsid w:val="00F135DC"/>
    <w:rsid w:val="00F16188"/>
    <w:rsid w:val="00F21B92"/>
    <w:rsid w:val="00F23023"/>
    <w:rsid w:val="00F433B8"/>
    <w:rsid w:val="00F65E63"/>
    <w:rsid w:val="00F67F70"/>
    <w:rsid w:val="00F67F73"/>
    <w:rsid w:val="00F8608D"/>
    <w:rsid w:val="00F87867"/>
    <w:rsid w:val="00F936C9"/>
    <w:rsid w:val="00FA557E"/>
    <w:rsid w:val="00FB0BFF"/>
    <w:rsid w:val="00FC17AB"/>
    <w:rsid w:val="00FE0A76"/>
    <w:rsid w:val="00FE0DAE"/>
    <w:rsid w:val="00FE3C12"/>
    <w:rsid w:val="00FE7465"/>
    <w:rsid w:val="0101E93A"/>
    <w:rsid w:val="015EDAB0"/>
    <w:rsid w:val="01603F1D"/>
    <w:rsid w:val="016B04B2"/>
    <w:rsid w:val="018C85DF"/>
    <w:rsid w:val="01B341B7"/>
    <w:rsid w:val="026E5377"/>
    <w:rsid w:val="026E890D"/>
    <w:rsid w:val="027D0CA8"/>
    <w:rsid w:val="02D26692"/>
    <w:rsid w:val="036A1026"/>
    <w:rsid w:val="0396428F"/>
    <w:rsid w:val="03C07CF8"/>
    <w:rsid w:val="03E68649"/>
    <w:rsid w:val="03EA89C0"/>
    <w:rsid w:val="0408B327"/>
    <w:rsid w:val="041F5487"/>
    <w:rsid w:val="046EEE17"/>
    <w:rsid w:val="0488AD49"/>
    <w:rsid w:val="057A9B74"/>
    <w:rsid w:val="05FC36BB"/>
    <w:rsid w:val="060AE1DC"/>
    <w:rsid w:val="061800C6"/>
    <w:rsid w:val="0664829D"/>
    <w:rsid w:val="06655355"/>
    <w:rsid w:val="06A5B1AA"/>
    <w:rsid w:val="06F63C82"/>
    <w:rsid w:val="0769FDFC"/>
    <w:rsid w:val="07CB9C23"/>
    <w:rsid w:val="080583A6"/>
    <w:rsid w:val="080864D6"/>
    <w:rsid w:val="081F978F"/>
    <w:rsid w:val="082C4084"/>
    <w:rsid w:val="08B3719A"/>
    <w:rsid w:val="0928E08E"/>
    <w:rsid w:val="09341C29"/>
    <w:rsid w:val="0942D103"/>
    <w:rsid w:val="099CBBC3"/>
    <w:rsid w:val="09CDB919"/>
    <w:rsid w:val="09F2EE55"/>
    <w:rsid w:val="0A5F88A0"/>
    <w:rsid w:val="0A8C00A6"/>
    <w:rsid w:val="0AD592FB"/>
    <w:rsid w:val="0AF4FA18"/>
    <w:rsid w:val="0B84D8ED"/>
    <w:rsid w:val="0B925EB7"/>
    <w:rsid w:val="0BA31928"/>
    <w:rsid w:val="0BB2D293"/>
    <w:rsid w:val="0CD7EFE5"/>
    <w:rsid w:val="0D0F06B3"/>
    <w:rsid w:val="0D4A7D89"/>
    <w:rsid w:val="0D5805D6"/>
    <w:rsid w:val="0D88417A"/>
    <w:rsid w:val="0D943F28"/>
    <w:rsid w:val="0DF2173F"/>
    <w:rsid w:val="0E6C1758"/>
    <w:rsid w:val="0EB97F46"/>
    <w:rsid w:val="0EDAADDA"/>
    <w:rsid w:val="0F1581DF"/>
    <w:rsid w:val="0F697A3A"/>
    <w:rsid w:val="0F978204"/>
    <w:rsid w:val="0FBB86A8"/>
    <w:rsid w:val="0FE5671A"/>
    <w:rsid w:val="0FF96E2B"/>
    <w:rsid w:val="111196A6"/>
    <w:rsid w:val="1161E1D7"/>
    <w:rsid w:val="11752D19"/>
    <w:rsid w:val="11ABB7A9"/>
    <w:rsid w:val="11B3BA5F"/>
    <w:rsid w:val="12186653"/>
    <w:rsid w:val="1225733C"/>
    <w:rsid w:val="125BB29D"/>
    <w:rsid w:val="12C7B98A"/>
    <w:rsid w:val="12EC95F9"/>
    <w:rsid w:val="12FA7B10"/>
    <w:rsid w:val="130CD363"/>
    <w:rsid w:val="134A5C81"/>
    <w:rsid w:val="13689320"/>
    <w:rsid w:val="13897A6E"/>
    <w:rsid w:val="138CCCAC"/>
    <w:rsid w:val="139FEF77"/>
    <w:rsid w:val="13A63B3E"/>
    <w:rsid w:val="13AA0F04"/>
    <w:rsid w:val="14097DBD"/>
    <w:rsid w:val="140F77C5"/>
    <w:rsid w:val="14172ADA"/>
    <w:rsid w:val="1443667F"/>
    <w:rsid w:val="1455EFFD"/>
    <w:rsid w:val="149CED2C"/>
    <w:rsid w:val="14B6BCE4"/>
    <w:rsid w:val="14F1B0B6"/>
    <w:rsid w:val="1593C446"/>
    <w:rsid w:val="15B20BFF"/>
    <w:rsid w:val="15EAE8CD"/>
    <w:rsid w:val="1607880F"/>
    <w:rsid w:val="16760B90"/>
    <w:rsid w:val="1688FECF"/>
    <w:rsid w:val="17661D94"/>
    <w:rsid w:val="1792DA9E"/>
    <w:rsid w:val="185A6DC0"/>
    <w:rsid w:val="18BEB042"/>
    <w:rsid w:val="18E1249B"/>
    <w:rsid w:val="19B4BAE5"/>
    <w:rsid w:val="19F13089"/>
    <w:rsid w:val="1A085FD6"/>
    <w:rsid w:val="1A6BF723"/>
    <w:rsid w:val="1AA191E8"/>
    <w:rsid w:val="1AA1A67F"/>
    <w:rsid w:val="1AD4B9AA"/>
    <w:rsid w:val="1ADCE28C"/>
    <w:rsid w:val="1B19D699"/>
    <w:rsid w:val="1C135F97"/>
    <w:rsid w:val="1C83F01F"/>
    <w:rsid w:val="1C9158E7"/>
    <w:rsid w:val="1C9F8B0E"/>
    <w:rsid w:val="1D71C4FD"/>
    <w:rsid w:val="1D872296"/>
    <w:rsid w:val="1DEBA932"/>
    <w:rsid w:val="1E3BC71A"/>
    <w:rsid w:val="1EE099FF"/>
    <w:rsid w:val="1F11920E"/>
    <w:rsid w:val="1F3CF66D"/>
    <w:rsid w:val="1F3E5000"/>
    <w:rsid w:val="1F64CC21"/>
    <w:rsid w:val="1FE31025"/>
    <w:rsid w:val="20925D7B"/>
    <w:rsid w:val="20934112"/>
    <w:rsid w:val="20A15EE0"/>
    <w:rsid w:val="20BCDDA9"/>
    <w:rsid w:val="20EA75C8"/>
    <w:rsid w:val="210EB577"/>
    <w:rsid w:val="2121D0BB"/>
    <w:rsid w:val="2151F295"/>
    <w:rsid w:val="219BB5BD"/>
    <w:rsid w:val="21FA9501"/>
    <w:rsid w:val="222A9870"/>
    <w:rsid w:val="22BDA11C"/>
    <w:rsid w:val="239793FF"/>
    <w:rsid w:val="23BE940E"/>
    <w:rsid w:val="23C6CE32"/>
    <w:rsid w:val="23FC26CC"/>
    <w:rsid w:val="2402B010"/>
    <w:rsid w:val="2411E040"/>
    <w:rsid w:val="24302334"/>
    <w:rsid w:val="2477C3DE"/>
    <w:rsid w:val="24EF72BC"/>
    <w:rsid w:val="253BAE26"/>
    <w:rsid w:val="2546AE5D"/>
    <w:rsid w:val="2590C856"/>
    <w:rsid w:val="26F99F80"/>
    <w:rsid w:val="271B5490"/>
    <w:rsid w:val="272AAADD"/>
    <w:rsid w:val="275BDC07"/>
    <w:rsid w:val="27B2F08E"/>
    <w:rsid w:val="27C45D3F"/>
    <w:rsid w:val="2851EC53"/>
    <w:rsid w:val="28700968"/>
    <w:rsid w:val="2958E9B5"/>
    <w:rsid w:val="29BE2AE1"/>
    <w:rsid w:val="29CB1F0E"/>
    <w:rsid w:val="2A2D6496"/>
    <w:rsid w:val="2A3F0F61"/>
    <w:rsid w:val="2A68F586"/>
    <w:rsid w:val="2AD3281D"/>
    <w:rsid w:val="2B205F62"/>
    <w:rsid w:val="2B22AFA1"/>
    <w:rsid w:val="2B9A888B"/>
    <w:rsid w:val="2B9D88C8"/>
    <w:rsid w:val="2BAB6391"/>
    <w:rsid w:val="2BF9B5B6"/>
    <w:rsid w:val="2C091D31"/>
    <w:rsid w:val="2C0A54BA"/>
    <w:rsid w:val="2C1CF225"/>
    <w:rsid w:val="2CB7B8E2"/>
    <w:rsid w:val="2CF88A99"/>
    <w:rsid w:val="2D0983BD"/>
    <w:rsid w:val="2D977ACD"/>
    <w:rsid w:val="2DA8E875"/>
    <w:rsid w:val="2DC05C5F"/>
    <w:rsid w:val="2DDE1168"/>
    <w:rsid w:val="2E627F05"/>
    <w:rsid w:val="2EF12A15"/>
    <w:rsid w:val="2F7A16B9"/>
    <w:rsid w:val="2F8B96B6"/>
    <w:rsid w:val="2F9FBBEE"/>
    <w:rsid w:val="2FCC8F59"/>
    <w:rsid w:val="2FEFD824"/>
    <w:rsid w:val="302FC4F5"/>
    <w:rsid w:val="304B1D81"/>
    <w:rsid w:val="30503EB8"/>
    <w:rsid w:val="30AE3978"/>
    <w:rsid w:val="30C37D05"/>
    <w:rsid w:val="3106F5AF"/>
    <w:rsid w:val="3122BD9F"/>
    <w:rsid w:val="316584A4"/>
    <w:rsid w:val="31902B09"/>
    <w:rsid w:val="31F322B3"/>
    <w:rsid w:val="3258B4FA"/>
    <w:rsid w:val="326CCA61"/>
    <w:rsid w:val="327395FE"/>
    <w:rsid w:val="32C17B43"/>
    <w:rsid w:val="32CEEFFB"/>
    <w:rsid w:val="32F0CDBA"/>
    <w:rsid w:val="33754B39"/>
    <w:rsid w:val="3396BE02"/>
    <w:rsid w:val="33B8F941"/>
    <w:rsid w:val="33C4CE6E"/>
    <w:rsid w:val="34113A0F"/>
    <w:rsid w:val="342194AB"/>
    <w:rsid w:val="342DBE17"/>
    <w:rsid w:val="343D3F7C"/>
    <w:rsid w:val="345906FA"/>
    <w:rsid w:val="3489E64D"/>
    <w:rsid w:val="349ECD5E"/>
    <w:rsid w:val="34A0007C"/>
    <w:rsid w:val="357F4CBB"/>
    <w:rsid w:val="359CBBC9"/>
    <w:rsid w:val="35FF9023"/>
    <w:rsid w:val="3625E0AA"/>
    <w:rsid w:val="3648F092"/>
    <w:rsid w:val="368C6893"/>
    <w:rsid w:val="36D4BC06"/>
    <w:rsid w:val="3700CC7C"/>
    <w:rsid w:val="373359A4"/>
    <w:rsid w:val="3736A25E"/>
    <w:rsid w:val="37388C2A"/>
    <w:rsid w:val="37677335"/>
    <w:rsid w:val="3789DF26"/>
    <w:rsid w:val="37F0F229"/>
    <w:rsid w:val="384599E3"/>
    <w:rsid w:val="384E6AFE"/>
    <w:rsid w:val="388DDDC5"/>
    <w:rsid w:val="39034396"/>
    <w:rsid w:val="391E5BBF"/>
    <w:rsid w:val="3A7C353D"/>
    <w:rsid w:val="3AB9CB1E"/>
    <w:rsid w:val="3B947AD9"/>
    <w:rsid w:val="3BC81B89"/>
    <w:rsid w:val="3CA6AE41"/>
    <w:rsid w:val="3CC9E886"/>
    <w:rsid w:val="3D16FED1"/>
    <w:rsid w:val="3DC050B9"/>
    <w:rsid w:val="3E7CE4CF"/>
    <w:rsid w:val="3EA24F8B"/>
    <w:rsid w:val="3EEA8C10"/>
    <w:rsid w:val="3EEA9292"/>
    <w:rsid w:val="3F0EF91B"/>
    <w:rsid w:val="3F27D444"/>
    <w:rsid w:val="3F2A75B2"/>
    <w:rsid w:val="4041E3E7"/>
    <w:rsid w:val="408C96A9"/>
    <w:rsid w:val="40C17149"/>
    <w:rsid w:val="40D0647A"/>
    <w:rsid w:val="40D09198"/>
    <w:rsid w:val="41529DBA"/>
    <w:rsid w:val="41633A7C"/>
    <w:rsid w:val="41DE09E1"/>
    <w:rsid w:val="420C5515"/>
    <w:rsid w:val="4315EFC5"/>
    <w:rsid w:val="439EE357"/>
    <w:rsid w:val="43A82576"/>
    <w:rsid w:val="43AEF46E"/>
    <w:rsid w:val="43BE9114"/>
    <w:rsid w:val="4439A30D"/>
    <w:rsid w:val="44498304"/>
    <w:rsid w:val="448962AB"/>
    <w:rsid w:val="449F03A5"/>
    <w:rsid w:val="44B5B599"/>
    <w:rsid w:val="44CA8267"/>
    <w:rsid w:val="45560F91"/>
    <w:rsid w:val="45AADB56"/>
    <w:rsid w:val="45B23128"/>
    <w:rsid w:val="472A9136"/>
    <w:rsid w:val="4766DBF5"/>
    <w:rsid w:val="47D82611"/>
    <w:rsid w:val="48063710"/>
    <w:rsid w:val="4862318F"/>
    <w:rsid w:val="48BEA2B8"/>
    <w:rsid w:val="48F49EA8"/>
    <w:rsid w:val="4927494B"/>
    <w:rsid w:val="497846DE"/>
    <w:rsid w:val="4A1766FA"/>
    <w:rsid w:val="4A5DE6AA"/>
    <w:rsid w:val="4A79FF9F"/>
    <w:rsid w:val="4B311924"/>
    <w:rsid w:val="4B8FD257"/>
    <w:rsid w:val="4BDF9794"/>
    <w:rsid w:val="4BE5ED58"/>
    <w:rsid w:val="4BFEE832"/>
    <w:rsid w:val="4C440D73"/>
    <w:rsid w:val="4C6E9454"/>
    <w:rsid w:val="4C77A936"/>
    <w:rsid w:val="4CB3C128"/>
    <w:rsid w:val="4CBB8654"/>
    <w:rsid w:val="4D6A2E3E"/>
    <w:rsid w:val="4D9FD5C2"/>
    <w:rsid w:val="4DA5979C"/>
    <w:rsid w:val="4DB9B531"/>
    <w:rsid w:val="4DFF02B0"/>
    <w:rsid w:val="4E56AD5E"/>
    <w:rsid w:val="4EEFB52C"/>
    <w:rsid w:val="4EFBA896"/>
    <w:rsid w:val="4F2531C8"/>
    <w:rsid w:val="4FB4F2D4"/>
    <w:rsid w:val="4FC4B6A4"/>
    <w:rsid w:val="4FED1DBA"/>
    <w:rsid w:val="501D33E1"/>
    <w:rsid w:val="505C60A0"/>
    <w:rsid w:val="51425300"/>
    <w:rsid w:val="51836C77"/>
    <w:rsid w:val="523DFD84"/>
    <w:rsid w:val="5297442D"/>
    <w:rsid w:val="53343D83"/>
    <w:rsid w:val="536304D7"/>
    <w:rsid w:val="537A4B2F"/>
    <w:rsid w:val="53AE52FB"/>
    <w:rsid w:val="540968C9"/>
    <w:rsid w:val="5469367D"/>
    <w:rsid w:val="5500792F"/>
    <w:rsid w:val="552865F1"/>
    <w:rsid w:val="562B2D27"/>
    <w:rsid w:val="568B3C85"/>
    <w:rsid w:val="5703ACF6"/>
    <w:rsid w:val="572D21E6"/>
    <w:rsid w:val="575FA138"/>
    <w:rsid w:val="5768D826"/>
    <w:rsid w:val="5781C90F"/>
    <w:rsid w:val="57DDD265"/>
    <w:rsid w:val="57EA0343"/>
    <w:rsid w:val="57F2ADFB"/>
    <w:rsid w:val="5872EBCA"/>
    <w:rsid w:val="58BE182C"/>
    <w:rsid w:val="58EA36C2"/>
    <w:rsid w:val="590B6408"/>
    <w:rsid w:val="5993E8AD"/>
    <w:rsid w:val="59FD2C4B"/>
    <w:rsid w:val="5A57001E"/>
    <w:rsid w:val="5AB51F6A"/>
    <w:rsid w:val="5ADC503C"/>
    <w:rsid w:val="5B473CEE"/>
    <w:rsid w:val="5BB3530B"/>
    <w:rsid w:val="5BC94D1B"/>
    <w:rsid w:val="5BF8BB6A"/>
    <w:rsid w:val="5BFA7877"/>
    <w:rsid w:val="5C1BD1F2"/>
    <w:rsid w:val="5C1E11B0"/>
    <w:rsid w:val="5C1F7276"/>
    <w:rsid w:val="5C84424C"/>
    <w:rsid w:val="5CFA2984"/>
    <w:rsid w:val="5D55DDA1"/>
    <w:rsid w:val="5DB735AB"/>
    <w:rsid w:val="5DFEA6B5"/>
    <w:rsid w:val="5E2FAA22"/>
    <w:rsid w:val="5E7B2D4B"/>
    <w:rsid w:val="5F1439DE"/>
    <w:rsid w:val="5F5A541B"/>
    <w:rsid w:val="5F76EA2B"/>
    <w:rsid w:val="5FB81197"/>
    <w:rsid w:val="601AEC3B"/>
    <w:rsid w:val="6096296C"/>
    <w:rsid w:val="60A47A04"/>
    <w:rsid w:val="60B6C1F9"/>
    <w:rsid w:val="60DEF877"/>
    <w:rsid w:val="61779D5C"/>
    <w:rsid w:val="617E7911"/>
    <w:rsid w:val="621FB26D"/>
    <w:rsid w:val="62404A65"/>
    <w:rsid w:val="62FD73D9"/>
    <w:rsid w:val="63496372"/>
    <w:rsid w:val="63524ED3"/>
    <w:rsid w:val="636919E2"/>
    <w:rsid w:val="63BC7405"/>
    <w:rsid w:val="64196036"/>
    <w:rsid w:val="64292395"/>
    <w:rsid w:val="642BC799"/>
    <w:rsid w:val="6467B495"/>
    <w:rsid w:val="64691758"/>
    <w:rsid w:val="64CCCCE3"/>
    <w:rsid w:val="655F0294"/>
    <w:rsid w:val="658EBDD9"/>
    <w:rsid w:val="65CDA957"/>
    <w:rsid w:val="65FDD3AC"/>
    <w:rsid w:val="669C1699"/>
    <w:rsid w:val="6703FCAB"/>
    <w:rsid w:val="67C3435E"/>
    <w:rsid w:val="67C51D3F"/>
    <w:rsid w:val="6802B614"/>
    <w:rsid w:val="6806C859"/>
    <w:rsid w:val="6817BCE6"/>
    <w:rsid w:val="6826754D"/>
    <w:rsid w:val="6839051D"/>
    <w:rsid w:val="68E1CE5F"/>
    <w:rsid w:val="68E33D37"/>
    <w:rsid w:val="6997D5E9"/>
    <w:rsid w:val="69A957C4"/>
    <w:rsid w:val="69B357B0"/>
    <w:rsid w:val="69B9A2D1"/>
    <w:rsid w:val="6A2DACC2"/>
    <w:rsid w:val="6B66D1C6"/>
    <w:rsid w:val="6BDC1CE0"/>
    <w:rsid w:val="6C172BF3"/>
    <w:rsid w:val="6C214EB0"/>
    <w:rsid w:val="6C81EA65"/>
    <w:rsid w:val="6D0EEE32"/>
    <w:rsid w:val="6D54BC73"/>
    <w:rsid w:val="6D7AEC5D"/>
    <w:rsid w:val="6DBC1F20"/>
    <w:rsid w:val="6DECF40C"/>
    <w:rsid w:val="6DF32BFD"/>
    <w:rsid w:val="6E012861"/>
    <w:rsid w:val="6E147E2F"/>
    <w:rsid w:val="6E1B5A11"/>
    <w:rsid w:val="6E5E745F"/>
    <w:rsid w:val="6E791406"/>
    <w:rsid w:val="6EE9F49C"/>
    <w:rsid w:val="6F043AC5"/>
    <w:rsid w:val="6F368C1D"/>
    <w:rsid w:val="6F3A0946"/>
    <w:rsid w:val="6F4E113C"/>
    <w:rsid w:val="70374F0B"/>
    <w:rsid w:val="70BB05F8"/>
    <w:rsid w:val="715721F6"/>
    <w:rsid w:val="71CBF89B"/>
    <w:rsid w:val="7200C093"/>
    <w:rsid w:val="7201406F"/>
    <w:rsid w:val="72126A44"/>
    <w:rsid w:val="726D34A6"/>
    <w:rsid w:val="727E7086"/>
    <w:rsid w:val="72A74320"/>
    <w:rsid w:val="7364A267"/>
    <w:rsid w:val="73849DFB"/>
    <w:rsid w:val="73E1BF8B"/>
    <w:rsid w:val="7497D219"/>
    <w:rsid w:val="74A8C7E4"/>
    <w:rsid w:val="74C7248A"/>
    <w:rsid w:val="74D2FDBA"/>
    <w:rsid w:val="751B446D"/>
    <w:rsid w:val="7560821D"/>
    <w:rsid w:val="75DD289E"/>
    <w:rsid w:val="75E64BBF"/>
    <w:rsid w:val="765E675B"/>
    <w:rsid w:val="767E689E"/>
    <w:rsid w:val="76D6D447"/>
    <w:rsid w:val="772595CC"/>
    <w:rsid w:val="772FCA92"/>
    <w:rsid w:val="77716BCB"/>
    <w:rsid w:val="7804F030"/>
    <w:rsid w:val="788702D7"/>
    <w:rsid w:val="788EA7B8"/>
    <w:rsid w:val="78982D50"/>
    <w:rsid w:val="79072D7D"/>
    <w:rsid w:val="790FB287"/>
    <w:rsid w:val="79112FC0"/>
    <w:rsid w:val="79482FE3"/>
    <w:rsid w:val="79A7B0FD"/>
    <w:rsid w:val="79D4CDC7"/>
    <w:rsid w:val="79EDEDF1"/>
    <w:rsid w:val="7A3BDDB3"/>
    <w:rsid w:val="7B11FAED"/>
    <w:rsid w:val="7B77D23A"/>
    <w:rsid w:val="7B9E2424"/>
    <w:rsid w:val="7D05B523"/>
    <w:rsid w:val="7D8060A3"/>
    <w:rsid w:val="7D8825C9"/>
    <w:rsid w:val="7DC3D219"/>
    <w:rsid w:val="7DEC3A32"/>
    <w:rsid w:val="7E0F6F21"/>
    <w:rsid w:val="7E1A2B1D"/>
    <w:rsid w:val="7EABB1C7"/>
    <w:rsid w:val="7EAC1B2F"/>
    <w:rsid w:val="7F06008A"/>
  </w:rsids>
  <m:mathPr>
    <m:mathFont m:val="Cambria Math"/>
    <m:brkBin m:val="before"/>
    <m:brkBinSub m:val="--"/>
    <m:smallFrac m:val="0"/>
    <m:dispDef/>
    <m:lMargin m:val="0"/>
    <m:rMargin m:val="0"/>
    <m:defJc m:val="centerGroup"/>
    <m:wrapIndent m:val="1440"/>
    <m:intLim m:val="subSup"/>
    <m:naryLim m:val="undOvr"/>
  </m:mathPr>
  <w:themeFontLang w:val="fr-FR" w:eastAsia="ja-JP" w:bidi="th-TH"/>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45474677"/>
  <w15:chartTrackingRefBased/>
  <w15:docId w15:val="{8536AB49-C789-4B16-9539-8AF7EDAD07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1199B"/>
  </w:style>
  <w:style w:type="paragraph" w:styleId="Titre1">
    <w:name w:val="heading 1"/>
    <w:basedOn w:val="Normal"/>
    <w:next w:val="Normal"/>
    <w:link w:val="Titre1Car"/>
    <w:uiPriority w:val="9"/>
    <w:qFormat/>
    <w:rsid w:val="00F67F7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633EF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Marquedecommentaire">
    <w:name w:val="annotation reference"/>
    <w:basedOn w:val="Policepardfaut"/>
    <w:uiPriority w:val="99"/>
    <w:semiHidden/>
    <w:unhideWhenUsed/>
    <w:rsid w:val="00101D47"/>
    <w:rPr>
      <w:sz w:val="16"/>
      <w:szCs w:val="16"/>
    </w:rPr>
  </w:style>
  <w:style w:type="paragraph" w:styleId="Commentaire">
    <w:name w:val="annotation text"/>
    <w:basedOn w:val="Normal"/>
    <w:link w:val="CommentaireCar"/>
    <w:uiPriority w:val="99"/>
    <w:unhideWhenUsed/>
    <w:rsid w:val="0091199B"/>
    <w:pPr>
      <w:spacing w:line="240" w:lineRule="auto"/>
    </w:pPr>
    <w:rPr>
      <w:sz w:val="20"/>
      <w:szCs w:val="20"/>
      <w:lang w:val="en-US"/>
    </w:rPr>
  </w:style>
  <w:style w:type="character" w:customStyle="1" w:styleId="CommentaireCar">
    <w:name w:val="Commentaire Car"/>
    <w:basedOn w:val="Policepardfaut"/>
    <w:link w:val="Commentaire"/>
    <w:uiPriority w:val="99"/>
    <w:rsid w:val="0091199B"/>
    <w:rPr>
      <w:sz w:val="20"/>
      <w:szCs w:val="20"/>
      <w:lang w:val="en-US"/>
    </w:rPr>
  </w:style>
  <w:style w:type="character" w:styleId="Lienhypertexte">
    <w:name w:val="Hyperlink"/>
    <w:uiPriority w:val="99"/>
    <w:unhideWhenUsed/>
    <w:rsid w:val="00101D47"/>
    <w:rPr>
      <w:color w:val="0563C1"/>
      <w:u w:val="single"/>
    </w:rPr>
  </w:style>
  <w:style w:type="table" w:styleId="Grilledutableau">
    <w:name w:val="Table Grid"/>
    <w:basedOn w:val="TableauNormal"/>
    <w:uiPriority w:val="39"/>
    <w:rsid w:val="00101D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tteCar">
    <w:name w:val="En-tête Car"/>
    <w:basedOn w:val="Policepardfaut"/>
    <w:link w:val="En-tte"/>
    <w:uiPriority w:val="99"/>
    <w:rsid w:val="00101D47"/>
  </w:style>
  <w:style w:type="paragraph" w:styleId="En-tte">
    <w:name w:val="header"/>
    <w:basedOn w:val="Normal"/>
    <w:link w:val="En-tteCar"/>
    <w:uiPriority w:val="99"/>
    <w:unhideWhenUsed/>
    <w:rsid w:val="00101D47"/>
    <w:pPr>
      <w:tabs>
        <w:tab w:val="center" w:pos="4680"/>
        <w:tab w:val="right" w:pos="9360"/>
      </w:tabs>
      <w:spacing w:after="0" w:line="240" w:lineRule="auto"/>
    </w:pPr>
  </w:style>
  <w:style w:type="character" w:customStyle="1" w:styleId="En-tteCar1">
    <w:name w:val="En-tête Car1"/>
    <w:basedOn w:val="Policepardfaut"/>
    <w:uiPriority w:val="99"/>
    <w:semiHidden/>
    <w:rsid w:val="00101D47"/>
  </w:style>
  <w:style w:type="character" w:customStyle="1" w:styleId="PieddepageCar">
    <w:name w:val="Pied de page Car"/>
    <w:basedOn w:val="Policepardfaut"/>
    <w:link w:val="Pieddepage"/>
    <w:uiPriority w:val="99"/>
    <w:rsid w:val="00101D47"/>
  </w:style>
  <w:style w:type="paragraph" w:styleId="Pieddepage">
    <w:name w:val="footer"/>
    <w:basedOn w:val="Normal"/>
    <w:link w:val="PieddepageCar"/>
    <w:uiPriority w:val="99"/>
    <w:unhideWhenUsed/>
    <w:rsid w:val="00101D47"/>
    <w:pPr>
      <w:tabs>
        <w:tab w:val="center" w:pos="4680"/>
        <w:tab w:val="right" w:pos="9360"/>
      </w:tabs>
      <w:spacing w:after="0" w:line="240" w:lineRule="auto"/>
    </w:pPr>
  </w:style>
  <w:style w:type="character" w:customStyle="1" w:styleId="PieddepageCar1">
    <w:name w:val="Pied de page Car1"/>
    <w:basedOn w:val="Policepardfaut"/>
    <w:uiPriority w:val="99"/>
    <w:semiHidden/>
    <w:rsid w:val="00101D47"/>
  </w:style>
  <w:style w:type="paragraph" w:styleId="Textedebulles">
    <w:name w:val="Balloon Text"/>
    <w:basedOn w:val="Normal"/>
    <w:link w:val="TextedebullesCar"/>
    <w:uiPriority w:val="99"/>
    <w:semiHidden/>
    <w:unhideWhenUsed/>
    <w:rsid w:val="00101D47"/>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101D47"/>
    <w:rPr>
      <w:rFonts w:ascii="Segoe UI" w:hAnsi="Segoe UI" w:cs="Segoe UI"/>
      <w:sz w:val="18"/>
      <w:szCs w:val="18"/>
    </w:rPr>
  </w:style>
  <w:style w:type="paragraph" w:styleId="Bibliographie">
    <w:name w:val="Bibliography"/>
    <w:basedOn w:val="Normal"/>
    <w:next w:val="Normal"/>
    <w:uiPriority w:val="37"/>
    <w:unhideWhenUsed/>
    <w:rsid w:val="00101D47"/>
    <w:pPr>
      <w:tabs>
        <w:tab w:val="left" w:pos="384"/>
      </w:tabs>
      <w:spacing w:after="0" w:line="480" w:lineRule="auto"/>
      <w:ind w:left="384" w:hanging="384"/>
    </w:pPr>
  </w:style>
  <w:style w:type="character" w:customStyle="1" w:styleId="Titre1Car">
    <w:name w:val="Titre 1 Car"/>
    <w:basedOn w:val="Policepardfaut"/>
    <w:link w:val="Titre1"/>
    <w:uiPriority w:val="9"/>
    <w:rsid w:val="00F67F73"/>
    <w:rPr>
      <w:rFonts w:asciiTheme="majorHAnsi" w:eastAsiaTheme="majorEastAsia" w:hAnsiTheme="majorHAnsi" w:cstheme="majorBidi"/>
      <w:color w:val="2E74B5" w:themeColor="accent1" w:themeShade="BF"/>
      <w:sz w:val="32"/>
      <w:szCs w:val="32"/>
    </w:rPr>
  </w:style>
  <w:style w:type="paragraph" w:styleId="En-ttedetabledesmatires">
    <w:name w:val="TOC Heading"/>
    <w:basedOn w:val="Titre1"/>
    <w:next w:val="Normal"/>
    <w:uiPriority w:val="39"/>
    <w:unhideWhenUsed/>
    <w:qFormat/>
    <w:rsid w:val="00F67F73"/>
    <w:pPr>
      <w:outlineLvl w:val="9"/>
    </w:pPr>
    <w:rPr>
      <w:lang w:eastAsia="fr-FR"/>
    </w:rPr>
  </w:style>
  <w:style w:type="paragraph" w:styleId="TM1">
    <w:name w:val="toc 1"/>
    <w:basedOn w:val="Normal"/>
    <w:next w:val="Normal"/>
    <w:autoRedefine/>
    <w:uiPriority w:val="39"/>
    <w:unhideWhenUsed/>
    <w:rsid w:val="00F67F73"/>
    <w:pPr>
      <w:spacing w:after="100"/>
    </w:pPr>
  </w:style>
  <w:style w:type="character" w:customStyle="1" w:styleId="Titre2Car">
    <w:name w:val="Titre 2 Car"/>
    <w:basedOn w:val="Policepardfaut"/>
    <w:link w:val="Titre2"/>
    <w:uiPriority w:val="9"/>
    <w:rsid w:val="00633EF1"/>
    <w:rPr>
      <w:rFonts w:asciiTheme="majorHAnsi" w:eastAsiaTheme="majorEastAsia" w:hAnsiTheme="majorHAnsi" w:cstheme="majorBidi"/>
      <w:color w:val="2E74B5" w:themeColor="accent1" w:themeShade="BF"/>
      <w:sz w:val="26"/>
      <w:szCs w:val="26"/>
    </w:rPr>
  </w:style>
  <w:style w:type="paragraph" w:styleId="TM2">
    <w:name w:val="toc 2"/>
    <w:basedOn w:val="Normal"/>
    <w:next w:val="Normal"/>
    <w:autoRedefine/>
    <w:uiPriority w:val="39"/>
    <w:unhideWhenUsed/>
    <w:rsid w:val="00633EF1"/>
    <w:pPr>
      <w:spacing w:after="100"/>
      <w:ind w:left="220"/>
    </w:pPr>
  </w:style>
  <w:style w:type="paragraph" w:styleId="Objetducommentaire">
    <w:name w:val="annotation subject"/>
    <w:basedOn w:val="Commentaire"/>
    <w:next w:val="Commentaire"/>
    <w:link w:val="ObjetducommentaireCar"/>
    <w:uiPriority w:val="99"/>
    <w:semiHidden/>
    <w:unhideWhenUsed/>
    <w:rsid w:val="008376CC"/>
    <w:rPr>
      <w:b/>
      <w:bCs/>
    </w:rPr>
  </w:style>
  <w:style w:type="character" w:customStyle="1" w:styleId="ObjetducommentaireCar">
    <w:name w:val="Objet du commentaire Car"/>
    <w:basedOn w:val="CommentaireCar"/>
    <w:link w:val="Objetducommentaire"/>
    <w:uiPriority w:val="99"/>
    <w:semiHidden/>
    <w:rsid w:val="008376CC"/>
    <w:rPr>
      <w:b/>
      <w:bCs/>
      <w:sz w:val="20"/>
      <w:szCs w:val="20"/>
      <w:lang w:val="en-US"/>
    </w:rPr>
  </w:style>
  <w:style w:type="paragraph" w:customStyle="1" w:styleId="p1">
    <w:name w:val="p1"/>
    <w:basedOn w:val="Normal"/>
    <w:rsid w:val="00E26CFD"/>
    <w:pPr>
      <w:spacing w:before="180" w:after="45" w:line="240" w:lineRule="auto"/>
    </w:pPr>
    <w:rPr>
      <w:rFonts w:ascii="Helvetica" w:hAnsi="Helvetica" w:cs="Times New Roman"/>
      <w:sz w:val="18"/>
      <w:szCs w:val="18"/>
      <w:lang w:val="en-GB" w:eastAsia="en-GB"/>
    </w:rPr>
  </w:style>
  <w:style w:type="paragraph" w:customStyle="1" w:styleId="p2">
    <w:name w:val="p2"/>
    <w:basedOn w:val="Normal"/>
    <w:rsid w:val="00E26CFD"/>
    <w:pPr>
      <w:spacing w:before="180" w:after="45" w:line="240" w:lineRule="auto"/>
    </w:pPr>
    <w:rPr>
      <w:rFonts w:ascii="Helvetica" w:hAnsi="Helvetica" w:cs="Times New Roman"/>
      <w:sz w:val="18"/>
      <w:szCs w:val="18"/>
      <w:lang w:val="en-GB" w:eastAsia="en-GB"/>
    </w:rPr>
  </w:style>
  <w:style w:type="paragraph" w:customStyle="1" w:styleId="p3">
    <w:name w:val="p3"/>
    <w:basedOn w:val="Normal"/>
    <w:rsid w:val="00E26CFD"/>
    <w:pPr>
      <w:spacing w:before="180" w:after="45" w:line="240" w:lineRule="auto"/>
      <w:jc w:val="center"/>
    </w:pPr>
    <w:rPr>
      <w:rFonts w:ascii="Helvetica" w:hAnsi="Helvetica" w:cs="Times New Roman"/>
      <w:sz w:val="18"/>
      <w:szCs w:val="18"/>
      <w:lang w:val="en-GB" w:eastAsia="en-GB"/>
    </w:rPr>
  </w:style>
  <w:style w:type="paragraph" w:customStyle="1" w:styleId="p4">
    <w:name w:val="p4"/>
    <w:basedOn w:val="Normal"/>
    <w:rsid w:val="00E26CFD"/>
    <w:pPr>
      <w:spacing w:before="45" w:after="45" w:line="240" w:lineRule="auto"/>
      <w:jc w:val="right"/>
    </w:pPr>
    <w:rPr>
      <w:rFonts w:ascii="Helvetica" w:hAnsi="Helvetica" w:cs="Times New Roman"/>
      <w:sz w:val="17"/>
      <w:szCs w:val="17"/>
      <w:lang w:val="en-GB" w:eastAsia="en-GB"/>
    </w:rPr>
  </w:style>
  <w:style w:type="paragraph" w:customStyle="1" w:styleId="p5">
    <w:name w:val="p5"/>
    <w:basedOn w:val="Normal"/>
    <w:rsid w:val="00E26CFD"/>
    <w:pPr>
      <w:spacing w:before="45" w:after="45" w:line="240" w:lineRule="auto"/>
    </w:pPr>
    <w:rPr>
      <w:rFonts w:ascii="Helvetica" w:hAnsi="Helvetica" w:cs="Times New Roman"/>
      <w:sz w:val="17"/>
      <w:szCs w:val="17"/>
      <w:lang w:val="en-GB" w:eastAsia="en-GB"/>
    </w:rPr>
  </w:style>
  <w:style w:type="character" w:customStyle="1" w:styleId="apple-converted-space">
    <w:name w:val="apple-converted-space"/>
    <w:basedOn w:val="Policepardfaut"/>
    <w:rsid w:val="00E26CFD"/>
  </w:style>
  <w:style w:type="paragraph" w:styleId="Paragraphedeliste">
    <w:name w:val="List Paragraph"/>
    <w:basedOn w:val="Normal"/>
    <w:uiPriority w:val="34"/>
    <w:qFormat/>
    <w:pPr>
      <w:ind w:left="720"/>
      <w:contextualSpacing/>
    </w:pPr>
  </w:style>
  <w:style w:type="paragraph" w:styleId="NormalWeb">
    <w:name w:val="Normal (Web)"/>
    <w:basedOn w:val="Normal"/>
    <w:uiPriority w:val="99"/>
    <w:unhideWhenUsed/>
    <w:rsid w:val="00FE0DAE"/>
    <w:pPr>
      <w:spacing w:before="100" w:beforeAutospacing="1" w:after="100" w:afterAutospacing="1" w:line="240" w:lineRule="auto"/>
    </w:pPr>
    <w:rPr>
      <w:rFonts w:ascii="Times New Roman" w:hAnsi="Times New Roman" w:cs="Times New Roman"/>
      <w:sz w:val="24"/>
      <w:szCs w:val="24"/>
      <w:lang w:eastAsia="fr-FR"/>
    </w:rPr>
  </w:style>
  <w:style w:type="paragraph" w:styleId="Rvision">
    <w:name w:val="Revision"/>
    <w:hidden/>
    <w:uiPriority w:val="99"/>
    <w:semiHidden/>
    <w:rsid w:val="005D17C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9270212">
      <w:bodyDiv w:val="1"/>
      <w:marLeft w:val="0"/>
      <w:marRight w:val="0"/>
      <w:marTop w:val="0"/>
      <w:marBottom w:val="0"/>
      <w:divBdr>
        <w:top w:val="none" w:sz="0" w:space="0" w:color="auto"/>
        <w:left w:val="none" w:sz="0" w:space="0" w:color="auto"/>
        <w:bottom w:val="none" w:sz="0" w:space="0" w:color="auto"/>
        <w:right w:val="none" w:sz="0" w:space="0" w:color="auto"/>
      </w:divBdr>
    </w:div>
    <w:div w:id="1073162606">
      <w:bodyDiv w:val="1"/>
      <w:marLeft w:val="0"/>
      <w:marRight w:val="0"/>
      <w:marTop w:val="0"/>
      <w:marBottom w:val="0"/>
      <w:divBdr>
        <w:top w:val="none" w:sz="0" w:space="0" w:color="auto"/>
        <w:left w:val="none" w:sz="0" w:space="0" w:color="auto"/>
        <w:bottom w:val="none" w:sz="0" w:space="0" w:color="auto"/>
        <w:right w:val="none" w:sz="0" w:space="0" w:color="auto"/>
      </w:divBdr>
    </w:div>
    <w:div w:id="1625966527">
      <w:bodyDiv w:val="1"/>
      <w:marLeft w:val="0"/>
      <w:marRight w:val="0"/>
      <w:marTop w:val="0"/>
      <w:marBottom w:val="0"/>
      <w:divBdr>
        <w:top w:val="none" w:sz="0" w:space="0" w:color="auto"/>
        <w:left w:val="none" w:sz="0" w:space="0" w:color="auto"/>
        <w:bottom w:val="none" w:sz="0" w:space="0" w:color="auto"/>
        <w:right w:val="none" w:sz="0" w:space="0" w:color="auto"/>
      </w:divBdr>
    </w:div>
    <w:div w:id="1788088301">
      <w:bodyDiv w:val="1"/>
      <w:marLeft w:val="0"/>
      <w:marRight w:val="0"/>
      <w:marTop w:val="0"/>
      <w:marBottom w:val="0"/>
      <w:divBdr>
        <w:top w:val="none" w:sz="0" w:space="0" w:color="auto"/>
        <w:left w:val="none" w:sz="0" w:space="0" w:color="auto"/>
        <w:bottom w:val="none" w:sz="0" w:space="0" w:color="auto"/>
        <w:right w:val="none" w:sz="0" w:space="0" w:color="auto"/>
      </w:divBdr>
    </w:div>
    <w:div w:id="1851943359">
      <w:bodyDiv w:val="1"/>
      <w:marLeft w:val="0"/>
      <w:marRight w:val="0"/>
      <w:marTop w:val="0"/>
      <w:marBottom w:val="0"/>
      <w:divBdr>
        <w:top w:val="none" w:sz="0" w:space="0" w:color="auto"/>
        <w:left w:val="none" w:sz="0" w:space="0" w:color="auto"/>
        <w:bottom w:val="none" w:sz="0" w:space="0" w:color="auto"/>
        <w:right w:val="none" w:sz="0" w:space="0" w:color="auto"/>
      </w:divBdr>
    </w:div>
    <w:div w:id="2077513362">
      <w:bodyDiv w:val="1"/>
      <w:marLeft w:val="0"/>
      <w:marRight w:val="0"/>
      <w:marTop w:val="0"/>
      <w:marBottom w:val="0"/>
      <w:divBdr>
        <w:top w:val="none" w:sz="0" w:space="0" w:color="auto"/>
        <w:left w:val="none" w:sz="0" w:space="0" w:color="auto"/>
        <w:bottom w:val="none" w:sz="0" w:space="0" w:color="auto"/>
        <w:right w:val="none" w:sz="0" w:space="0" w:color="auto"/>
      </w:divBdr>
    </w:div>
    <w:div w:id="2115009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tiff"/><Relationship Id="rId21" Type="http://schemas.openxmlformats.org/officeDocument/2006/relationships/image" Target="media/image9.png"/><Relationship Id="rId34" Type="http://schemas.openxmlformats.org/officeDocument/2006/relationships/image" Target="media/image22.tiff"/><Relationship Id="rId42" Type="http://schemas.openxmlformats.org/officeDocument/2006/relationships/hyperlink" Target="https://doi.org/10.1093/bioinformatics/bts565" TargetMode="External"/><Relationship Id="rId47" Type="http://schemas.openxmlformats.org/officeDocument/2006/relationships/hyperlink" Target="https://doi.org/10.1093/nar/gkz303" TargetMode="External"/><Relationship Id="rId50" Type="http://schemas.openxmlformats.org/officeDocument/2006/relationships/hyperlink" Target="https://doi.org/10.3390/v12050513" TargetMode="External"/><Relationship Id="rId55" Type="http://schemas.openxmlformats.org/officeDocument/2006/relationships/hyperlink" Target="https://doi.org/10.1038/nmeth.4067" TargetMode="External"/><Relationship Id="rId63" Type="http://schemas.openxmlformats.org/officeDocument/2006/relationships/hyperlink" Target="https://doi.org/10.1016/0263-7855(96)00018-5"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20.tiff"/><Relationship Id="rId37" Type="http://schemas.openxmlformats.org/officeDocument/2006/relationships/image" Target="media/image25.tiff"/><Relationship Id="rId40" Type="http://schemas.openxmlformats.org/officeDocument/2006/relationships/image" Target="media/image28.tiff"/><Relationship Id="rId45" Type="http://schemas.openxmlformats.org/officeDocument/2006/relationships/hyperlink" Target="https://doi.org/10.1093/molbev/msl051" TargetMode="External"/><Relationship Id="rId53" Type="http://schemas.openxmlformats.org/officeDocument/2006/relationships/hyperlink" Target="https://doi.org/10.1110/ps.062416606" TargetMode="External"/><Relationship Id="rId58" Type="http://schemas.openxmlformats.org/officeDocument/2006/relationships/hyperlink" Target="https://doi.org/10.1002/(SICI)1096-987X(199709)18:12%3C1463::AID-JCC4%3E3.0.CO;2-H" TargetMode="External"/><Relationship Id="rId66" Type="http://schemas.openxmlformats.org/officeDocument/2006/relationships/theme" Target="theme/theme1.xml"/><Relationship Id="rId74" Type="http://schemas.microsoft.com/office/2018/08/relationships/commentsExtensible" Target="commentsExtensi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tiff"/><Relationship Id="rId49" Type="http://schemas.openxmlformats.org/officeDocument/2006/relationships/hyperlink" Target="https://doi.org/10.1038/s41592-019-0506-8" TargetMode="External"/><Relationship Id="rId57" Type="http://schemas.openxmlformats.org/officeDocument/2006/relationships/hyperlink" Target="https://doi.org/10.1063/1.448118" TargetMode="External"/><Relationship Id="rId61" Type="http://schemas.openxmlformats.org/officeDocument/2006/relationships/hyperlink" Target="https://doi.org/10.1002/pro.2187" TargetMode="External"/><Relationship Id="R0f3e7ee0ca7b4946" Type="http://schemas.microsoft.com/office/2019/09/relationships/intelligence" Target="intelligence.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hyperlink" Target="https://doi.org/10.1111/tbed.14105" TargetMode="External"/><Relationship Id="rId52" Type="http://schemas.openxmlformats.org/officeDocument/2006/relationships/hyperlink" Target="https://doi.org/10.1006/jmbi.1993.1626" TargetMode="External"/><Relationship Id="rId60" Type="http://schemas.openxmlformats.org/officeDocument/2006/relationships/hyperlink" Target="https://doi.org/10.1002/(SICI)1521-3773(19990115)38:1/2%3C236::AID-ANIE236%3E3.0.CO;2-M" TargetMode="External"/><Relationship Id="rId65" Type="http://schemas.openxmlformats.org/officeDocument/2006/relationships/fontTable" Target="fontTable.xml"/><Relationship Id="rId73" Type="http://schemas.microsoft.com/office/2016/09/relationships/commentsIds" Target="commentsId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tiff"/><Relationship Id="rId43" Type="http://schemas.openxmlformats.org/officeDocument/2006/relationships/hyperlink" Target="https://doi.org/10.3390/v13020253" TargetMode="External"/><Relationship Id="rId48" Type="http://schemas.openxmlformats.org/officeDocument/2006/relationships/hyperlink" Target="https://doi.org/10.1016/j.softx.2015.06.001" TargetMode="External"/><Relationship Id="rId56" Type="http://schemas.openxmlformats.org/officeDocument/2006/relationships/hyperlink" Target="https://doi.org/10.1063/1.2408420" TargetMode="External"/><Relationship Id="rId64" Type="http://schemas.openxmlformats.org/officeDocument/2006/relationships/hyperlink" Target="https://doi.org/10.1002/jcc.21787" TargetMode="External"/><Relationship Id="rId8" Type="http://schemas.openxmlformats.org/officeDocument/2006/relationships/webSettings" Target="webSettings.xml"/><Relationship Id="rId51" Type="http://schemas.openxmlformats.org/officeDocument/2006/relationships/hyperlink" Target="https://doi.org/10.2807/1560-7917.ES.2020.25.3.2000045"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tiff"/><Relationship Id="rId38" Type="http://schemas.openxmlformats.org/officeDocument/2006/relationships/image" Target="media/image26.tiff"/><Relationship Id="rId46" Type="http://schemas.openxmlformats.org/officeDocument/2006/relationships/hyperlink" Target="https://doi.org/10.1093/bioinformatics/btl474" TargetMode="External"/><Relationship Id="rId59" Type="http://schemas.openxmlformats.org/officeDocument/2006/relationships/hyperlink" Target="https://doi.org/10.1063/1.470117" TargetMode="External"/><Relationship Id="rId20" Type="http://schemas.openxmlformats.org/officeDocument/2006/relationships/image" Target="media/image8.png"/><Relationship Id="rId41" Type="http://schemas.openxmlformats.org/officeDocument/2006/relationships/hyperlink" Target="https://doi.org/10.1038/s41564-019-0637-9" TargetMode="External"/><Relationship Id="rId54" Type="http://schemas.openxmlformats.org/officeDocument/2006/relationships/hyperlink" Target="https://doi.org/10.1002/jcc.20945" TargetMode="External"/><Relationship Id="rId62" Type="http://schemas.openxmlformats.org/officeDocument/2006/relationships/hyperlink" Target="https://doi.org/10.1093/nar/gki387"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2667D9296443F439B5D9673E765178E" ma:contentTypeVersion="9" ma:contentTypeDescription="Crée un document." ma:contentTypeScope="" ma:versionID="c49955cf0f82389fca032d7cb0dcfe10">
  <xsd:schema xmlns:xsd="http://www.w3.org/2001/XMLSchema" xmlns:xs="http://www.w3.org/2001/XMLSchema" xmlns:p="http://schemas.microsoft.com/office/2006/metadata/properties" xmlns:ns2="07fb7a37-4ab8-472b-9ee5-72171bafa6b5" targetNamespace="http://schemas.microsoft.com/office/2006/metadata/properties" ma:root="true" ma:fieldsID="facee3a9c1ac1b9d7153f4fc933c93b9" ns2:_="">
    <xsd:import namespace="07fb7a37-4ab8-472b-9ee5-72171bafa6b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7fb7a37-4ab8-472b-9ee5-72171bafa6b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4B8026-143B-4322-B712-62EFFBB517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7fb7a37-4ab8-472b-9ee5-72171bafa6b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28E5A5D-2212-4662-B487-9907E5F7FF89}">
  <ds:schemaRefs>
    <ds:schemaRef ds:uri="http://schemas.microsoft.com/sharepoint/v3/contenttype/forms"/>
  </ds:schemaRefs>
</ds:datastoreItem>
</file>

<file path=customXml/itemProps3.xml><?xml version="1.0" encoding="utf-8"?>
<ds:datastoreItem xmlns:ds="http://schemas.openxmlformats.org/officeDocument/2006/customXml" ds:itemID="{308D7DB5-7B94-424F-9B5C-0F26D55A522C}">
  <ds:schemaRefs>
    <ds:schemaRef ds:uri="http://schemas.microsoft.com/office/2006/documentManagement/types"/>
    <ds:schemaRef ds:uri="http://purl.org/dc/elements/1.1/"/>
    <ds:schemaRef ds:uri="http://schemas.microsoft.com/office/2006/metadata/properties"/>
    <ds:schemaRef ds:uri="http://schemas.openxmlformats.org/package/2006/metadata/core-properties"/>
    <ds:schemaRef ds:uri="http://purl.org/dc/terms/"/>
    <ds:schemaRef ds:uri="http://schemas.microsoft.com/office/infopath/2007/PartnerControls"/>
    <ds:schemaRef ds:uri="07fb7a37-4ab8-472b-9ee5-72171bafa6b5"/>
    <ds:schemaRef ds:uri="http://www.w3.org/XML/1998/namespace"/>
    <ds:schemaRef ds:uri="http://purl.org/dc/dcmitype/"/>
  </ds:schemaRefs>
</ds:datastoreItem>
</file>

<file path=customXml/itemProps4.xml><?xml version="1.0" encoding="utf-8"?>
<ds:datastoreItem xmlns:ds="http://schemas.openxmlformats.org/officeDocument/2006/customXml" ds:itemID="{B4B3704B-4D9F-427F-8A80-9FFC191218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48</Pages>
  <Words>15007</Words>
  <Characters>82542</Characters>
  <Application>Microsoft Office Word</Application>
  <DocSecurity>0</DocSecurity>
  <Lines>687</Lines>
  <Paragraphs>194</Paragraphs>
  <ScaleCrop>false</ScaleCrop>
  <HeadingPairs>
    <vt:vector size="2" baseType="variant">
      <vt:variant>
        <vt:lpstr>Titre</vt:lpstr>
      </vt:variant>
      <vt:variant>
        <vt:i4>1</vt:i4>
      </vt:variant>
    </vt:vector>
  </HeadingPairs>
  <TitlesOfParts>
    <vt:vector size="1" baseType="lpstr">
      <vt:lpstr/>
    </vt:vector>
  </TitlesOfParts>
  <Company>ECONOCOM</Company>
  <LinksUpToDate>false</LinksUpToDate>
  <CharactersWithSpaces>97355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  ELOIT</dc:creator>
  <cp:keywords/>
  <dc:description/>
  <cp:lastModifiedBy>Sarah  TEMMAM</cp:lastModifiedBy>
  <cp:revision>16</cp:revision>
  <cp:lastPrinted>2021-09-03T13:22:00Z</cp:lastPrinted>
  <dcterms:created xsi:type="dcterms:W3CDTF">2021-09-03T13:03:00Z</dcterms:created>
  <dcterms:modified xsi:type="dcterms:W3CDTF">2021-09-03T13:22:00Z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0x010100F2667D9296443F439B5D9673E765178E</vt:lpwstr>
  </property>
  <property fmtid="{D5CDD505-2E9C-101B-9397-08002B2CF9AE}" pid="3" name="ZOTERO_PREF_1">
    <vt:lpwstr>&lt;data data-version="3" zotero-version="5.0.96.3"&gt;&lt;session id="RAQBmRsG"/&gt;&lt;style id="http://www.zotero.org/styles/nature" hasBibliography="1" bibliographyStyleHasBeenSet="1"/&gt;&lt;prefs&gt;&lt;pref name="fieldType" value="Field"/&gt;&lt;/prefs&gt;&lt;/data&gt;</vt:lpwstr>
  </property>
</Properties>
</file>