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42DDED" w14:textId="51CBF31D" w:rsidR="00AA3AFA" w:rsidRPr="00AA3AFA" w:rsidRDefault="00AA3AFA" w:rsidP="00AA3AFA">
      <w:pPr>
        <w:jc w:val="center"/>
        <w:rPr>
          <w:rFonts w:ascii="Times New Roman" w:hAnsi="Times New Roman" w:cs="Times New Roman"/>
          <w:b/>
          <w:bCs/>
          <w:sz w:val="28"/>
          <w:szCs w:val="28"/>
          <w:lang w:val="en-GB"/>
        </w:rPr>
      </w:pPr>
      <w:r w:rsidRPr="00AA3AFA">
        <w:rPr>
          <w:rFonts w:ascii="Times New Roman" w:hAnsi="Times New Roman" w:cs="Times New Roman"/>
          <w:b/>
          <w:bCs/>
          <w:sz w:val="28"/>
          <w:szCs w:val="28"/>
          <w:lang w:val="en-GB"/>
        </w:rPr>
        <w:t>Supplementary Information</w:t>
      </w:r>
    </w:p>
    <w:p w14:paraId="6AC8DA4C" w14:textId="6D88F599" w:rsidR="001E4E60" w:rsidRDefault="00361C7C">
      <w:pPr>
        <w:rPr>
          <w:rFonts w:ascii="Times New Roman" w:hAnsi="Times New Roman" w:cs="Times New Roman"/>
          <w:b/>
          <w:bCs/>
          <w:sz w:val="24"/>
          <w:szCs w:val="24"/>
          <w:u w:val="single"/>
          <w:lang w:val="en-GB"/>
        </w:rPr>
      </w:pPr>
      <w:r w:rsidRPr="00361C7C">
        <w:rPr>
          <w:rFonts w:ascii="Times New Roman" w:hAnsi="Times New Roman" w:cs="Times New Roman"/>
          <w:b/>
          <w:bCs/>
          <w:sz w:val="24"/>
          <w:szCs w:val="24"/>
          <w:u w:val="single"/>
          <w:lang w:val="en-GB"/>
        </w:rPr>
        <w:t>Supplementary Tables</w:t>
      </w:r>
    </w:p>
    <w:p w14:paraId="57D341AF" w14:textId="1CD00E0E" w:rsidR="00361C7C" w:rsidRPr="000A6099" w:rsidRDefault="00361C7C" w:rsidP="000A6099">
      <w:pPr>
        <w:pStyle w:val="ListParagraph"/>
        <w:numPr>
          <w:ilvl w:val="0"/>
          <w:numId w:val="1"/>
        </w:numPr>
        <w:rPr>
          <w:rFonts w:ascii="Times New Roman" w:hAnsi="Times New Roman" w:cs="Times New Roman"/>
          <w:sz w:val="24"/>
          <w:szCs w:val="24"/>
          <w:lang w:val="en-GB"/>
        </w:rPr>
      </w:pPr>
      <w:r w:rsidRPr="00AD20E8">
        <w:rPr>
          <w:rFonts w:ascii="Times New Roman" w:hAnsi="Times New Roman" w:cs="Times New Roman"/>
          <w:sz w:val="24"/>
          <w:szCs w:val="24"/>
          <w:lang w:val="en-GB"/>
        </w:rPr>
        <w:t xml:space="preserve">Supplementary Table S1 : </w:t>
      </w:r>
      <w:r w:rsidR="000A6099" w:rsidRPr="00AD20E8">
        <w:rPr>
          <w:rFonts w:ascii="Times New Roman" w:hAnsi="Times New Roman" w:cs="Times New Roman"/>
          <w:sz w:val="24"/>
          <w:szCs w:val="24"/>
          <w:lang w:val="en-GB"/>
        </w:rPr>
        <w:t>Median (IQR) of DIORs between males and females across bereavement periods</w:t>
      </w:r>
    </w:p>
    <w:p w14:paraId="29DC0016" w14:textId="77777777" w:rsidR="00AD20E8" w:rsidRPr="00AD20E8" w:rsidRDefault="00AD20E8" w:rsidP="00AD20E8">
      <w:pPr>
        <w:pStyle w:val="ListParagraph"/>
        <w:rPr>
          <w:rFonts w:ascii="Times New Roman" w:hAnsi="Times New Roman" w:cs="Times New Roman"/>
          <w:sz w:val="24"/>
          <w:szCs w:val="24"/>
          <w:lang w:val="en-GB"/>
        </w:rPr>
      </w:pPr>
    </w:p>
    <w:p w14:paraId="4F58AA84" w14:textId="77777777" w:rsidR="000A6099" w:rsidRDefault="00AD20E8" w:rsidP="000A6099">
      <w:pPr>
        <w:pStyle w:val="ListParagraph"/>
        <w:numPr>
          <w:ilvl w:val="0"/>
          <w:numId w:val="1"/>
        </w:numPr>
        <w:rPr>
          <w:rFonts w:ascii="Times New Roman" w:hAnsi="Times New Roman" w:cs="Times New Roman"/>
          <w:sz w:val="24"/>
          <w:szCs w:val="24"/>
          <w:lang w:val="en-GB"/>
        </w:rPr>
      </w:pPr>
      <w:r w:rsidRPr="000A6099">
        <w:rPr>
          <w:rFonts w:ascii="Times New Roman" w:hAnsi="Times New Roman" w:cs="Times New Roman"/>
          <w:sz w:val="24"/>
          <w:szCs w:val="24"/>
          <w:lang w:val="en-GB"/>
        </w:rPr>
        <w:t xml:space="preserve">Supplementary Table S2 : </w:t>
      </w:r>
      <w:r w:rsidR="000A6099" w:rsidRPr="00AD20E8">
        <w:rPr>
          <w:rFonts w:ascii="Times New Roman" w:hAnsi="Times New Roman" w:cs="Times New Roman"/>
          <w:sz w:val="24"/>
          <w:szCs w:val="24"/>
          <w:lang w:val="en-GB"/>
        </w:rPr>
        <w:t xml:space="preserve">Quantile-median regression coefficients of DIORs regressed on age adjusted </w:t>
      </w:r>
      <w:r w:rsidR="000A6099">
        <w:rPr>
          <w:rFonts w:ascii="Times New Roman" w:hAnsi="Times New Roman" w:cs="Times New Roman"/>
          <w:sz w:val="24"/>
          <w:szCs w:val="24"/>
          <w:lang w:val="en-GB"/>
        </w:rPr>
        <w:t>for sex</w:t>
      </w:r>
    </w:p>
    <w:p w14:paraId="1B9DF816" w14:textId="179269CA" w:rsidR="00AD20E8" w:rsidRPr="000A6099" w:rsidRDefault="00AD20E8" w:rsidP="000A6099">
      <w:pPr>
        <w:pStyle w:val="ListParagraph"/>
        <w:rPr>
          <w:rFonts w:ascii="Times New Roman" w:hAnsi="Times New Roman" w:cs="Times New Roman"/>
          <w:sz w:val="24"/>
          <w:szCs w:val="24"/>
          <w:lang w:val="en-GB"/>
        </w:rPr>
      </w:pPr>
    </w:p>
    <w:p w14:paraId="2B01101A" w14:textId="22BC6252" w:rsidR="00AD20E8" w:rsidRDefault="00AD20E8" w:rsidP="00AD20E8">
      <w:pPr>
        <w:pStyle w:val="ListParagraph"/>
        <w:numPr>
          <w:ilvl w:val="0"/>
          <w:numId w:val="1"/>
        </w:numPr>
        <w:rPr>
          <w:rFonts w:ascii="Times New Roman" w:hAnsi="Times New Roman" w:cs="Times New Roman"/>
          <w:sz w:val="24"/>
          <w:szCs w:val="24"/>
          <w:lang w:val="en-GB"/>
        </w:rPr>
      </w:pPr>
      <w:r>
        <w:rPr>
          <w:rFonts w:ascii="Times New Roman" w:hAnsi="Times New Roman" w:cs="Times New Roman"/>
          <w:sz w:val="24"/>
          <w:szCs w:val="24"/>
          <w:lang w:val="en-GB"/>
        </w:rPr>
        <w:t xml:space="preserve">Supplementary Table S3 : </w:t>
      </w:r>
      <w:r w:rsidRPr="00AD20E8">
        <w:rPr>
          <w:rFonts w:ascii="Times New Roman" w:hAnsi="Times New Roman" w:cs="Times New Roman"/>
          <w:sz w:val="24"/>
          <w:szCs w:val="24"/>
          <w:lang w:val="en-GB"/>
        </w:rPr>
        <w:t>Median (IQR) of DIORs between ‘Deceased’ and ‘Survivors’ one year before bereavement for males</w:t>
      </w:r>
    </w:p>
    <w:p w14:paraId="3014B443" w14:textId="77777777" w:rsidR="00AD20E8" w:rsidRDefault="00AD20E8" w:rsidP="00AD20E8">
      <w:pPr>
        <w:pStyle w:val="ListParagraph"/>
        <w:rPr>
          <w:rFonts w:ascii="Times New Roman" w:hAnsi="Times New Roman" w:cs="Times New Roman"/>
          <w:sz w:val="24"/>
          <w:szCs w:val="24"/>
          <w:lang w:val="en-GB"/>
        </w:rPr>
      </w:pPr>
    </w:p>
    <w:p w14:paraId="362A8E66" w14:textId="5B942EC6" w:rsidR="00AD20E8" w:rsidRPr="00AD20E8" w:rsidRDefault="00AD20E8" w:rsidP="00AD20E8">
      <w:pPr>
        <w:pStyle w:val="ListParagraph"/>
        <w:numPr>
          <w:ilvl w:val="0"/>
          <w:numId w:val="1"/>
        </w:numPr>
        <w:rPr>
          <w:rFonts w:ascii="Times New Roman" w:hAnsi="Times New Roman" w:cs="Times New Roman"/>
          <w:sz w:val="24"/>
          <w:szCs w:val="24"/>
          <w:lang w:val="en-GB"/>
        </w:rPr>
      </w:pPr>
      <w:r>
        <w:rPr>
          <w:rFonts w:ascii="Times New Roman" w:hAnsi="Times New Roman" w:cs="Times New Roman"/>
          <w:sz w:val="24"/>
          <w:szCs w:val="24"/>
          <w:lang w:val="en-GB"/>
        </w:rPr>
        <w:t xml:space="preserve">Supplementary Table S4 : </w:t>
      </w:r>
      <w:r w:rsidRPr="00AD20E8">
        <w:rPr>
          <w:rFonts w:ascii="Times New Roman" w:hAnsi="Times New Roman" w:cs="Times New Roman"/>
          <w:sz w:val="24"/>
          <w:szCs w:val="24"/>
          <w:lang w:val="en-GB"/>
        </w:rPr>
        <w:t>Median (IQR) of DIORs between ‘Deceased’ and ‘Survivors’ one year before bereavement for females</w:t>
      </w:r>
    </w:p>
    <w:p w14:paraId="2DDA98F4" w14:textId="77777777" w:rsidR="00AD20E8" w:rsidRDefault="00AD20E8" w:rsidP="00AD20E8">
      <w:pPr>
        <w:pStyle w:val="ListParagraph"/>
        <w:rPr>
          <w:rFonts w:ascii="Times New Roman" w:hAnsi="Times New Roman" w:cs="Times New Roman"/>
          <w:sz w:val="24"/>
          <w:szCs w:val="24"/>
          <w:lang w:val="en-GB"/>
        </w:rPr>
      </w:pPr>
    </w:p>
    <w:p w14:paraId="6313D102" w14:textId="3F16E05A" w:rsidR="000A6099" w:rsidRPr="000A6099" w:rsidRDefault="00AD20E8" w:rsidP="000A6099">
      <w:pPr>
        <w:pStyle w:val="ListParagraph"/>
        <w:numPr>
          <w:ilvl w:val="0"/>
          <w:numId w:val="1"/>
        </w:numPr>
        <w:rPr>
          <w:rFonts w:ascii="Times New Roman" w:hAnsi="Times New Roman" w:cs="Times New Roman"/>
          <w:sz w:val="24"/>
          <w:szCs w:val="24"/>
          <w:lang w:val="en-GB"/>
        </w:rPr>
      </w:pPr>
      <w:r>
        <w:rPr>
          <w:rFonts w:ascii="Times New Roman" w:hAnsi="Times New Roman" w:cs="Times New Roman"/>
          <w:sz w:val="24"/>
          <w:szCs w:val="24"/>
          <w:lang w:val="en-GB"/>
        </w:rPr>
        <w:t xml:space="preserve">Supplementary Table S5 : </w:t>
      </w:r>
      <w:r w:rsidRPr="00AD20E8">
        <w:rPr>
          <w:rFonts w:ascii="Times New Roman" w:hAnsi="Times New Roman" w:cs="Times New Roman"/>
          <w:sz w:val="24"/>
          <w:szCs w:val="24"/>
          <w:lang w:val="en-GB"/>
        </w:rPr>
        <w:t>Median (IQR) of DIORs before bereavement between ‘Deceased’ and ‘Survivors’ stratified on age categories</w:t>
      </w:r>
    </w:p>
    <w:p w14:paraId="426A02EC" w14:textId="77777777" w:rsidR="00AA3AFA" w:rsidRPr="00AA3AFA" w:rsidRDefault="00AA3AFA" w:rsidP="00AA3AFA">
      <w:pPr>
        <w:pStyle w:val="ListParagraph"/>
        <w:rPr>
          <w:rFonts w:ascii="Times New Roman" w:hAnsi="Times New Roman" w:cs="Times New Roman"/>
          <w:sz w:val="24"/>
          <w:szCs w:val="24"/>
          <w:lang w:val="en-GB"/>
        </w:rPr>
      </w:pPr>
    </w:p>
    <w:p w14:paraId="12437EF4" w14:textId="73DEF65F" w:rsidR="00AA3AFA" w:rsidRDefault="00AA3AFA" w:rsidP="00AA3AFA">
      <w:pPr>
        <w:rPr>
          <w:rFonts w:ascii="Times New Roman" w:hAnsi="Times New Roman" w:cs="Times New Roman"/>
          <w:b/>
          <w:bCs/>
          <w:sz w:val="24"/>
          <w:szCs w:val="24"/>
          <w:u w:val="single"/>
          <w:lang w:val="en-GB"/>
        </w:rPr>
      </w:pPr>
      <w:r w:rsidRPr="00AA3AFA">
        <w:rPr>
          <w:rFonts w:ascii="Times New Roman" w:hAnsi="Times New Roman" w:cs="Times New Roman"/>
          <w:b/>
          <w:bCs/>
          <w:sz w:val="24"/>
          <w:szCs w:val="24"/>
          <w:u w:val="single"/>
          <w:lang w:val="en-GB"/>
        </w:rPr>
        <w:t>Supplementary Figures</w:t>
      </w:r>
    </w:p>
    <w:p w14:paraId="4B9E86EF" w14:textId="6F5258A6" w:rsidR="00AA3AFA" w:rsidRPr="00AA3AFA" w:rsidRDefault="00AA3AFA" w:rsidP="00AA3AFA">
      <w:pPr>
        <w:pStyle w:val="ListParagraph"/>
        <w:numPr>
          <w:ilvl w:val="0"/>
          <w:numId w:val="2"/>
        </w:numPr>
        <w:rPr>
          <w:rFonts w:ascii="Times New Roman" w:hAnsi="Times New Roman" w:cs="Times New Roman"/>
          <w:b/>
          <w:bCs/>
          <w:sz w:val="24"/>
          <w:szCs w:val="24"/>
          <w:u w:val="single"/>
          <w:lang w:val="en-GB"/>
        </w:rPr>
      </w:pPr>
      <w:r>
        <w:rPr>
          <w:rFonts w:ascii="Times New Roman" w:hAnsi="Times New Roman" w:cs="Times New Roman"/>
          <w:sz w:val="24"/>
          <w:szCs w:val="24"/>
          <w:lang w:val="en-GB"/>
        </w:rPr>
        <w:t xml:space="preserve">Supplementary Figure 1 : </w:t>
      </w:r>
      <w:r w:rsidRPr="00AA3AFA">
        <w:rPr>
          <w:rFonts w:ascii="Times New Roman" w:hAnsi="Times New Roman" w:cs="Times New Roman"/>
          <w:sz w:val="24"/>
          <w:szCs w:val="24"/>
          <w:lang w:val="en-GB"/>
        </w:rPr>
        <w:t>Weekly average of healthcare expenditures pre- and post-bereavement between groups</w:t>
      </w:r>
    </w:p>
    <w:p w14:paraId="451FBC55" w14:textId="77777777" w:rsidR="00AA3AFA" w:rsidRPr="00AA3AFA" w:rsidRDefault="00AA3AFA" w:rsidP="00AA3AFA">
      <w:pPr>
        <w:pStyle w:val="ListParagraph"/>
        <w:rPr>
          <w:rFonts w:ascii="Times New Roman" w:hAnsi="Times New Roman" w:cs="Times New Roman"/>
          <w:b/>
          <w:bCs/>
          <w:sz w:val="24"/>
          <w:szCs w:val="24"/>
          <w:u w:val="single"/>
          <w:lang w:val="en-GB"/>
        </w:rPr>
      </w:pPr>
    </w:p>
    <w:p w14:paraId="732CF3BE" w14:textId="5D0DA3D0" w:rsidR="00AA3AFA" w:rsidRPr="00AA3AFA" w:rsidRDefault="00AA3AFA" w:rsidP="00AA3AFA">
      <w:pPr>
        <w:pStyle w:val="ListParagraph"/>
        <w:numPr>
          <w:ilvl w:val="0"/>
          <w:numId w:val="2"/>
        </w:numPr>
        <w:rPr>
          <w:rFonts w:ascii="Times New Roman" w:hAnsi="Times New Roman" w:cs="Times New Roman"/>
          <w:b/>
          <w:bCs/>
          <w:sz w:val="24"/>
          <w:szCs w:val="24"/>
          <w:u w:val="single"/>
          <w:lang w:val="en-GB"/>
        </w:rPr>
      </w:pPr>
      <w:r>
        <w:rPr>
          <w:rFonts w:ascii="Times New Roman" w:hAnsi="Times New Roman" w:cs="Times New Roman"/>
          <w:sz w:val="24"/>
          <w:szCs w:val="24"/>
          <w:lang w:val="en-GB"/>
        </w:rPr>
        <w:t xml:space="preserve">Supplementary Figure 2 : </w:t>
      </w:r>
      <w:r w:rsidRPr="00AA3AFA">
        <w:rPr>
          <w:rFonts w:ascii="Times New Roman" w:hAnsi="Times New Roman" w:cs="Times New Roman"/>
          <w:sz w:val="24"/>
          <w:szCs w:val="24"/>
          <w:lang w:val="en-GB"/>
        </w:rPr>
        <w:t>Weekly average residuals of healthcare expenditures pre- and post-bereavement between groups.</w:t>
      </w:r>
    </w:p>
    <w:p w14:paraId="3D704195" w14:textId="21159933" w:rsidR="001578B6" w:rsidRDefault="001578B6"/>
    <w:p w14:paraId="54A30115" w14:textId="0C6D6E61" w:rsidR="000A6099" w:rsidRDefault="000A6099"/>
    <w:p w14:paraId="5D303A5B" w14:textId="00FA25DC" w:rsidR="000A6099" w:rsidRDefault="000A6099"/>
    <w:p w14:paraId="178B26E4" w14:textId="799B922A" w:rsidR="000A6099" w:rsidRDefault="000A6099"/>
    <w:p w14:paraId="60433DC9" w14:textId="76C21343" w:rsidR="000A6099" w:rsidRDefault="000A6099"/>
    <w:p w14:paraId="0E69E3AF" w14:textId="76EB6995" w:rsidR="000A6099" w:rsidRDefault="000A6099"/>
    <w:p w14:paraId="403E6B52" w14:textId="7A806C57" w:rsidR="000A6099" w:rsidRDefault="000A6099"/>
    <w:p w14:paraId="2BC93E17" w14:textId="598E0BC2" w:rsidR="000A6099" w:rsidRDefault="000A6099"/>
    <w:p w14:paraId="3965EEB0" w14:textId="692F354E" w:rsidR="000A6099" w:rsidRDefault="000A6099"/>
    <w:p w14:paraId="531CDE6E" w14:textId="562BDF97" w:rsidR="000A6099" w:rsidRDefault="000A6099"/>
    <w:p w14:paraId="6C2D7F44" w14:textId="343F3435" w:rsidR="000A6099" w:rsidRDefault="000A6099"/>
    <w:p w14:paraId="77C29FA8" w14:textId="0F24DD4E" w:rsidR="000A6099" w:rsidRDefault="000A6099"/>
    <w:p w14:paraId="3B09153E" w14:textId="1975D677" w:rsidR="000A6099" w:rsidRDefault="000A6099"/>
    <w:p w14:paraId="58B1528B" w14:textId="3ED8862C" w:rsidR="000A6099" w:rsidRDefault="000A6099"/>
    <w:p w14:paraId="0CAFA6B9" w14:textId="2FF99354" w:rsidR="000A6099" w:rsidRPr="001578B6" w:rsidRDefault="000A6099" w:rsidP="000A6099">
      <w:pPr>
        <w:pStyle w:val="Caption"/>
        <w:keepNext/>
        <w:ind w:left="600"/>
        <w:rPr>
          <w:rFonts w:ascii="Times New Roman" w:hAnsi="Times New Roman" w:cs="Times New Roman"/>
          <w:b/>
          <w:bCs/>
          <w:i w:val="0"/>
          <w:iCs w:val="0"/>
          <w:color w:val="auto"/>
          <w:sz w:val="20"/>
          <w:szCs w:val="20"/>
        </w:rPr>
      </w:pPr>
      <w:r>
        <w:rPr>
          <w:rFonts w:ascii="Times New Roman" w:hAnsi="Times New Roman" w:cs="Times New Roman"/>
          <w:b/>
          <w:bCs/>
          <w:i w:val="0"/>
          <w:iCs w:val="0"/>
          <w:color w:val="auto"/>
          <w:sz w:val="20"/>
          <w:szCs w:val="20"/>
          <w:lang w:val="en-GB"/>
        </w:rPr>
        <w:lastRenderedPageBreak/>
        <w:t xml:space="preserve">Supplementary </w:t>
      </w:r>
      <w:r w:rsidRPr="001578B6">
        <w:rPr>
          <w:rFonts w:ascii="Times New Roman" w:hAnsi="Times New Roman" w:cs="Times New Roman"/>
          <w:b/>
          <w:bCs/>
          <w:i w:val="0"/>
          <w:iCs w:val="0"/>
          <w:color w:val="auto"/>
          <w:sz w:val="20"/>
          <w:szCs w:val="20"/>
        </w:rPr>
        <w:t xml:space="preserve">Table </w:t>
      </w:r>
      <w:r>
        <w:rPr>
          <w:rFonts w:ascii="Times New Roman" w:hAnsi="Times New Roman" w:cs="Times New Roman"/>
          <w:b/>
          <w:bCs/>
          <w:i w:val="0"/>
          <w:iCs w:val="0"/>
          <w:color w:val="auto"/>
          <w:sz w:val="20"/>
          <w:szCs w:val="20"/>
          <w:lang w:val="en-GB"/>
        </w:rPr>
        <w:t>S</w:t>
      </w:r>
      <w:r>
        <w:rPr>
          <w:rFonts w:ascii="Times New Roman" w:hAnsi="Times New Roman" w:cs="Times New Roman"/>
          <w:b/>
          <w:bCs/>
          <w:i w:val="0"/>
          <w:iCs w:val="0"/>
          <w:color w:val="auto"/>
          <w:sz w:val="20"/>
          <w:szCs w:val="20"/>
          <w:lang w:val="en-GB"/>
        </w:rPr>
        <w:t>1</w:t>
      </w:r>
      <w:r w:rsidRPr="001578B6">
        <w:rPr>
          <w:rFonts w:ascii="Times New Roman" w:hAnsi="Times New Roman" w:cs="Times New Roman"/>
          <w:b/>
          <w:bCs/>
          <w:i w:val="0"/>
          <w:iCs w:val="0"/>
          <w:color w:val="auto"/>
          <w:sz w:val="20"/>
          <w:szCs w:val="20"/>
        </w:rPr>
        <w:t xml:space="preserve">: </w:t>
      </w:r>
      <w:r w:rsidRPr="001578B6">
        <w:rPr>
          <w:rFonts w:ascii="Times New Roman" w:hAnsi="Times New Roman" w:cs="Times New Roman"/>
          <w:b/>
          <w:bCs/>
          <w:i w:val="0"/>
          <w:iCs w:val="0"/>
          <w:color w:val="auto"/>
          <w:sz w:val="20"/>
          <w:szCs w:val="20"/>
          <w:lang w:val="en-GB"/>
        </w:rPr>
        <w:t>Median (IQR) of DIORs between males and females across bereavement periods</w:t>
      </w:r>
    </w:p>
    <w:p w14:paraId="499BAFAB" w14:textId="77777777" w:rsidR="000A6099" w:rsidRDefault="000A6099" w:rsidP="000A6099">
      <w:pPr>
        <w:pStyle w:val="Caption"/>
        <w:keepNext/>
      </w:pPr>
    </w:p>
    <w:tbl>
      <w:tblPr>
        <w:tblStyle w:val="TableGridLight"/>
        <w:tblpPr w:leftFromText="180" w:rightFromText="180" w:vertAnchor="page" w:horzAnchor="margin" w:tblpXSpec="center" w:tblpY="254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0"/>
        <w:gridCol w:w="1587"/>
        <w:gridCol w:w="1613"/>
        <w:gridCol w:w="1374"/>
        <w:gridCol w:w="1587"/>
      </w:tblGrid>
      <w:tr w:rsidR="000A6099" w14:paraId="2B652759" w14:textId="77777777" w:rsidTr="00E85C14">
        <w:trPr>
          <w:trHeight w:val="396"/>
        </w:trPr>
        <w:tc>
          <w:tcPr>
            <w:tcW w:w="1620" w:type="dxa"/>
            <w:tcBorders>
              <w:top w:val="single" w:sz="2" w:space="0" w:color="auto"/>
              <w:bottom w:val="single" w:sz="2" w:space="0" w:color="auto"/>
            </w:tcBorders>
          </w:tcPr>
          <w:p w14:paraId="74AF1041" w14:textId="77777777" w:rsidR="000A6099" w:rsidRPr="00F13F66" w:rsidRDefault="000A6099" w:rsidP="00E85C14">
            <w:pPr>
              <w:rPr>
                <w:sz w:val="20"/>
                <w:szCs w:val="20"/>
                <w:lang w:val="en-GB"/>
              </w:rPr>
            </w:pPr>
            <w:r>
              <w:rPr>
                <w:sz w:val="20"/>
                <w:szCs w:val="20"/>
                <w:lang w:val="en-GB"/>
              </w:rPr>
              <w:t>Bereavement Period</w:t>
            </w:r>
          </w:p>
        </w:tc>
        <w:tc>
          <w:tcPr>
            <w:tcW w:w="1587" w:type="dxa"/>
            <w:tcBorders>
              <w:top w:val="single" w:sz="2" w:space="0" w:color="auto"/>
              <w:bottom w:val="single" w:sz="2" w:space="0" w:color="auto"/>
            </w:tcBorders>
          </w:tcPr>
          <w:p w14:paraId="7B0F8558" w14:textId="77777777" w:rsidR="000A6099" w:rsidRPr="00F13F66" w:rsidRDefault="000A6099" w:rsidP="00E85C14">
            <w:pPr>
              <w:rPr>
                <w:sz w:val="20"/>
                <w:szCs w:val="20"/>
                <w:lang w:val="en-GB"/>
              </w:rPr>
            </w:pPr>
            <w:r w:rsidRPr="00F13F66">
              <w:rPr>
                <w:sz w:val="20"/>
                <w:szCs w:val="20"/>
                <w:lang w:val="en-GB"/>
              </w:rPr>
              <w:t>DIORs</w:t>
            </w:r>
            <w:r>
              <w:rPr>
                <w:sz w:val="20"/>
                <w:szCs w:val="20"/>
                <w:lang w:val="en-GB"/>
              </w:rPr>
              <w:t xml:space="preserve"> </w:t>
            </w:r>
          </w:p>
        </w:tc>
        <w:tc>
          <w:tcPr>
            <w:tcW w:w="1613" w:type="dxa"/>
            <w:tcBorders>
              <w:top w:val="single" w:sz="2" w:space="0" w:color="auto"/>
              <w:bottom w:val="single" w:sz="2" w:space="0" w:color="auto"/>
            </w:tcBorders>
          </w:tcPr>
          <w:p w14:paraId="1D7B8B5D" w14:textId="77777777" w:rsidR="000A6099" w:rsidRPr="00F13F66" w:rsidRDefault="000A6099" w:rsidP="00E85C14">
            <w:pPr>
              <w:jc w:val="center"/>
              <w:rPr>
                <w:sz w:val="20"/>
                <w:szCs w:val="20"/>
                <w:lang w:val="en-GB"/>
              </w:rPr>
            </w:pPr>
            <w:r w:rsidRPr="00F13F66">
              <w:rPr>
                <w:sz w:val="20"/>
                <w:szCs w:val="20"/>
                <w:lang w:val="en-GB"/>
              </w:rPr>
              <w:t>Males</w:t>
            </w:r>
          </w:p>
          <w:p w14:paraId="279E3525" w14:textId="77777777" w:rsidR="000A6099" w:rsidRPr="00F13F66" w:rsidRDefault="000A6099" w:rsidP="00E85C14">
            <w:pPr>
              <w:jc w:val="center"/>
              <w:rPr>
                <w:sz w:val="20"/>
                <w:szCs w:val="20"/>
                <w:lang w:val="en-GB"/>
              </w:rPr>
            </w:pPr>
            <w:r w:rsidRPr="00F13F66">
              <w:rPr>
                <w:sz w:val="20"/>
                <w:szCs w:val="20"/>
                <w:lang w:val="en-GB"/>
              </w:rPr>
              <w:t>(N = 17813)</w:t>
            </w:r>
          </w:p>
        </w:tc>
        <w:tc>
          <w:tcPr>
            <w:tcW w:w="1374" w:type="dxa"/>
            <w:tcBorders>
              <w:top w:val="single" w:sz="2" w:space="0" w:color="auto"/>
              <w:bottom w:val="single" w:sz="2" w:space="0" w:color="auto"/>
            </w:tcBorders>
          </w:tcPr>
          <w:p w14:paraId="7B69956B" w14:textId="77777777" w:rsidR="000A6099" w:rsidRPr="00F13F66" w:rsidRDefault="000A6099" w:rsidP="00E85C14">
            <w:pPr>
              <w:jc w:val="center"/>
              <w:rPr>
                <w:sz w:val="20"/>
                <w:szCs w:val="20"/>
                <w:lang w:val="en-GB"/>
              </w:rPr>
            </w:pPr>
            <w:r w:rsidRPr="00F13F66">
              <w:rPr>
                <w:sz w:val="20"/>
                <w:szCs w:val="20"/>
                <w:lang w:val="en-GB"/>
              </w:rPr>
              <w:t>Females</w:t>
            </w:r>
          </w:p>
          <w:p w14:paraId="1C9626EE" w14:textId="77777777" w:rsidR="000A6099" w:rsidRPr="00F13F66" w:rsidRDefault="000A6099" w:rsidP="00E85C14">
            <w:pPr>
              <w:jc w:val="center"/>
              <w:rPr>
                <w:sz w:val="20"/>
                <w:szCs w:val="20"/>
                <w:lang w:val="en-GB"/>
              </w:rPr>
            </w:pPr>
            <w:r w:rsidRPr="00F13F66">
              <w:rPr>
                <w:sz w:val="20"/>
                <w:szCs w:val="20"/>
                <w:lang w:val="en-GB"/>
              </w:rPr>
              <w:t>(N = 34077)</w:t>
            </w:r>
          </w:p>
        </w:tc>
        <w:tc>
          <w:tcPr>
            <w:tcW w:w="1587" w:type="dxa"/>
            <w:tcBorders>
              <w:top w:val="single" w:sz="2" w:space="0" w:color="auto"/>
              <w:bottom w:val="single" w:sz="2" w:space="0" w:color="auto"/>
            </w:tcBorders>
          </w:tcPr>
          <w:p w14:paraId="47603215" w14:textId="77777777" w:rsidR="000A6099" w:rsidRDefault="000A6099" w:rsidP="00E85C14">
            <w:pPr>
              <w:jc w:val="center"/>
              <w:rPr>
                <w:sz w:val="20"/>
                <w:szCs w:val="20"/>
                <w:lang w:val="en-GB"/>
              </w:rPr>
            </w:pPr>
            <w:r w:rsidRPr="00F13F66">
              <w:rPr>
                <w:sz w:val="20"/>
                <w:szCs w:val="20"/>
                <w:lang w:val="en-GB"/>
              </w:rPr>
              <w:t>P-value of difference</w:t>
            </w:r>
          </w:p>
          <w:p w14:paraId="506E1D41" w14:textId="77777777" w:rsidR="000A6099" w:rsidRPr="00F13F66" w:rsidRDefault="000A6099" w:rsidP="00E85C14">
            <w:pPr>
              <w:jc w:val="center"/>
              <w:rPr>
                <w:sz w:val="20"/>
                <w:szCs w:val="20"/>
                <w:lang w:val="en-GB"/>
              </w:rPr>
            </w:pPr>
            <w:r>
              <w:rPr>
                <w:sz w:val="20"/>
                <w:szCs w:val="20"/>
                <w:lang w:val="en-GB"/>
              </w:rPr>
              <w:t>in distributions</w:t>
            </w:r>
          </w:p>
        </w:tc>
      </w:tr>
      <w:tr w:rsidR="000A6099" w14:paraId="3C024BD5" w14:textId="77777777" w:rsidTr="00E85C14">
        <w:trPr>
          <w:trHeight w:val="713"/>
        </w:trPr>
        <w:tc>
          <w:tcPr>
            <w:tcW w:w="1620" w:type="dxa"/>
            <w:vMerge w:val="restart"/>
            <w:tcBorders>
              <w:top w:val="single" w:sz="2" w:space="0" w:color="auto"/>
            </w:tcBorders>
          </w:tcPr>
          <w:p w14:paraId="62A347EA" w14:textId="77777777" w:rsidR="000A6099" w:rsidRDefault="000A6099" w:rsidP="00E85C14">
            <w:pPr>
              <w:jc w:val="center"/>
              <w:rPr>
                <w:sz w:val="20"/>
                <w:szCs w:val="20"/>
                <w:lang w:val="en-GB"/>
              </w:rPr>
            </w:pPr>
          </w:p>
          <w:p w14:paraId="2D0AB9E5" w14:textId="77777777" w:rsidR="000A6099" w:rsidRDefault="000A6099" w:rsidP="00E85C14">
            <w:pPr>
              <w:jc w:val="center"/>
              <w:rPr>
                <w:sz w:val="20"/>
                <w:szCs w:val="20"/>
                <w:lang w:val="en-GB"/>
              </w:rPr>
            </w:pPr>
          </w:p>
          <w:p w14:paraId="0F8A5086" w14:textId="77777777" w:rsidR="000A6099" w:rsidRDefault="000A6099" w:rsidP="00E85C14">
            <w:pPr>
              <w:jc w:val="center"/>
              <w:rPr>
                <w:sz w:val="20"/>
                <w:szCs w:val="20"/>
                <w:lang w:val="en-GB"/>
              </w:rPr>
            </w:pPr>
          </w:p>
          <w:p w14:paraId="483FDF59" w14:textId="77777777" w:rsidR="000A6099" w:rsidRDefault="000A6099" w:rsidP="00E85C14">
            <w:pPr>
              <w:jc w:val="center"/>
              <w:rPr>
                <w:sz w:val="20"/>
                <w:szCs w:val="20"/>
                <w:lang w:val="en-GB"/>
              </w:rPr>
            </w:pPr>
          </w:p>
          <w:p w14:paraId="55683BC9" w14:textId="77777777" w:rsidR="000A6099" w:rsidRDefault="000A6099" w:rsidP="00E85C14">
            <w:pPr>
              <w:rPr>
                <w:sz w:val="20"/>
                <w:szCs w:val="20"/>
                <w:lang w:val="en-GB"/>
              </w:rPr>
            </w:pPr>
            <w:r>
              <w:rPr>
                <w:sz w:val="20"/>
                <w:szCs w:val="20"/>
                <w:lang w:val="en-GB"/>
              </w:rPr>
              <w:t>Before Bereavement</w:t>
            </w:r>
          </w:p>
        </w:tc>
        <w:tc>
          <w:tcPr>
            <w:tcW w:w="1587" w:type="dxa"/>
            <w:tcBorders>
              <w:top w:val="single" w:sz="2" w:space="0" w:color="auto"/>
            </w:tcBorders>
          </w:tcPr>
          <w:p w14:paraId="1ACA81C9" w14:textId="77777777" w:rsidR="000A6099" w:rsidRDefault="000A6099" w:rsidP="00E85C14">
            <w:pPr>
              <w:rPr>
                <w:sz w:val="20"/>
                <w:szCs w:val="20"/>
                <w:lang w:val="en-GB"/>
              </w:rPr>
            </w:pPr>
          </w:p>
          <w:p w14:paraId="65E1C7D8" w14:textId="77777777" w:rsidR="000A6099" w:rsidRPr="00F13F66" w:rsidRDefault="000A6099" w:rsidP="00E85C14">
            <w:pPr>
              <w:rPr>
                <w:sz w:val="20"/>
                <w:szCs w:val="20"/>
                <w:lang w:val="en-GB"/>
              </w:rPr>
            </w:pPr>
            <w:r w:rsidRPr="00F13F66">
              <w:rPr>
                <w:sz w:val="20"/>
                <w:szCs w:val="20"/>
                <w:lang w:val="en-GB"/>
              </w:rPr>
              <w:t>Average</w:t>
            </w:r>
          </w:p>
        </w:tc>
        <w:tc>
          <w:tcPr>
            <w:tcW w:w="1613" w:type="dxa"/>
            <w:tcBorders>
              <w:top w:val="single" w:sz="2" w:space="0" w:color="auto"/>
            </w:tcBorders>
          </w:tcPr>
          <w:p w14:paraId="21BCA2C8" w14:textId="77777777" w:rsidR="000A6099" w:rsidRDefault="000A6099" w:rsidP="00E85C14">
            <w:pPr>
              <w:jc w:val="center"/>
              <w:rPr>
                <w:sz w:val="20"/>
                <w:szCs w:val="20"/>
                <w:lang w:val="en-GB"/>
              </w:rPr>
            </w:pPr>
          </w:p>
          <w:p w14:paraId="5CBD890E" w14:textId="77777777" w:rsidR="000A6099" w:rsidRPr="00F13F66" w:rsidRDefault="000A6099" w:rsidP="00E85C14">
            <w:pPr>
              <w:jc w:val="center"/>
              <w:rPr>
                <w:sz w:val="20"/>
                <w:szCs w:val="20"/>
                <w:lang w:val="en-GB"/>
              </w:rPr>
            </w:pPr>
            <w:r w:rsidRPr="00F13F66">
              <w:rPr>
                <w:sz w:val="20"/>
                <w:szCs w:val="20"/>
                <w:lang w:val="en-GB"/>
              </w:rPr>
              <w:t>0.234 (0.875)</w:t>
            </w:r>
          </w:p>
        </w:tc>
        <w:tc>
          <w:tcPr>
            <w:tcW w:w="1374" w:type="dxa"/>
            <w:tcBorders>
              <w:top w:val="single" w:sz="2" w:space="0" w:color="auto"/>
            </w:tcBorders>
          </w:tcPr>
          <w:p w14:paraId="6E3FB2FA" w14:textId="77777777" w:rsidR="000A6099" w:rsidRDefault="000A6099" w:rsidP="00E85C14">
            <w:pPr>
              <w:jc w:val="center"/>
              <w:rPr>
                <w:sz w:val="20"/>
                <w:szCs w:val="20"/>
                <w:lang w:val="en-GB"/>
              </w:rPr>
            </w:pPr>
          </w:p>
          <w:p w14:paraId="1CC2194F" w14:textId="77777777" w:rsidR="000A6099" w:rsidRPr="00F13F66" w:rsidRDefault="000A6099" w:rsidP="00E85C14">
            <w:pPr>
              <w:jc w:val="center"/>
              <w:rPr>
                <w:sz w:val="20"/>
                <w:szCs w:val="20"/>
                <w:lang w:val="en-GB"/>
              </w:rPr>
            </w:pPr>
            <w:r w:rsidRPr="00F13F66">
              <w:rPr>
                <w:sz w:val="20"/>
                <w:szCs w:val="20"/>
                <w:lang w:val="en-GB"/>
              </w:rPr>
              <w:t>0.198 (0.618)</w:t>
            </w:r>
          </w:p>
        </w:tc>
        <w:tc>
          <w:tcPr>
            <w:tcW w:w="1587" w:type="dxa"/>
            <w:tcBorders>
              <w:top w:val="single" w:sz="2" w:space="0" w:color="auto"/>
            </w:tcBorders>
          </w:tcPr>
          <w:p w14:paraId="5D51A22C" w14:textId="77777777" w:rsidR="000A6099" w:rsidRDefault="000A6099" w:rsidP="00E85C14">
            <w:pPr>
              <w:jc w:val="center"/>
              <w:rPr>
                <w:sz w:val="20"/>
                <w:szCs w:val="20"/>
                <w:lang w:val="en-GB"/>
              </w:rPr>
            </w:pPr>
          </w:p>
          <w:p w14:paraId="1FC74DD9" w14:textId="77777777" w:rsidR="000A6099" w:rsidRPr="00F13F66" w:rsidRDefault="000A6099" w:rsidP="00E85C14">
            <w:pPr>
              <w:jc w:val="center"/>
              <w:rPr>
                <w:sz w:val="20"/>
                <w:szCs w:val="20"/>
                <w:lang w:val="en-GB"/>
              </w:rPr>
            </w:pPr>
            <w:r w:rsidRPr="00F13F66">
              <w:rPr>
                <w:sz w:val="20"/>
                <w:szCs w:val="20"/>
                <w:lang w:val="en-GB"/>
              </w:rPr>
              <w:t>&lt; 0.001</w:t>
            </w:r>
          </w:p>
        </w:tc>
      </w:tr>
      <w:tr w:rsidR="000A6099" w14:paraId="0340956B" w14:textId="77777777" w:rsidTr="00E85C14">
        <w:trPr>
          <w:trHeight w:val="824"/>
        </w:trPr>
        <w:tc>
          <w:tcPr>
            <w:tcW w:w="1620" w:type="dxa"/>
            <w:vMerge/>
          </w:tcPr>
          <w:p w14:paraId="3F240797" w14:textId="77777777" w:rsidR="000A6099" w:rsidRDefault="000A6099" w:rsidP="00E85C14">
            <w:pPr>
              <w:rPr>
                <w:sz w:val="20"/>
                <w:szCs w:val="20"/>
                <w:lang w:val="en-GB"/>
              </w:rPr>
            </w:pPr>
          </w:p>
        </w:tc>
        <w:tc>
          <w:tcPr>
            <w:tcW w:w="1587" w:type="dxa"/>
          </w:tcPr>
          <w:p w14:paraId="64440432" w14:textId="77777777" w:rsidR="000A6099" w:rsidRDefault="000A6099" w:rsidP="00E85C14">
            <w:pPr>
              <w:rPr>
                <w:sz w:val="20"/>
                <w:szCs w:val="20"/>
                <w:lang w:val="en-GB"/>
              </w:rPr>
            </w:pPr>
          </w:p>
          <w:p w14:paraId="2061D1ED" w14:textId="77777777" w:rsidR="000A6099" w:rsidRPr="00F13F66" w:rsidRDefault="000A6099" w:rsidP="00E85C14">
            <w:pPr>
              <w:rPr>
                <w:sz w:val="20"/>
                <w:szCs w:val="20"/>
                <w:lang w:val="en-GB"/>
              </w:rPr>
            </w:pPr>
            <w:r w:rsidRPr="00F13F66">
              <w:rPr>
                <w:sz w:val="20"/>
                <w:szCs w:val="20"/>
                <w:lang w:val="en-GB"/>
              </w:rPr>
              <w:t>Slope Coefficient</w:t>
            </w:r>
          </w:p>
        </w:tc>
        <w:tc>
          <w:tcPr>
            <w:tcW w:w="1613" w:type="dxa"/>
          </w:tcPr>
          <w:p w14:paraId="63BF29D1" w14:textId="77777777" w:rsidR="000A6099" w:rsidRDefault="000A6099" w:rsidP="00E85C14">
            <w:pPr>
              <w:jc w:val="center"/>
              <w:rPr>
                <w:sz w:val="20"/>
                <w:szCs w:val="20"/>
                <w:lang w:val="en-GB"/>
              </w:rPr>
            </w:pPr>
          </w:p>
          <w:p w14:paraId="37B42406" w14:textId="77777777" w:rsidR="000A6099" w:rsidRPr="00F13F66" w:rsidRDefault="000A6099" w:rsidP="00E85C14">
            <w:pPr>
              <w:jc w:val="center"/>
              <w:rPr>
                <w:sz w:val="20"/>
                <w:szCs w:val="20"/>
                <w:lang w:val="en-GB"/>
              </w:rPr>
            </w:pPr>
            <w:r w:rsidRPr="00F13F66">
              <w:rPr>
                <w:sz w:val="20"/>
                <w:szCs w:val="20"/>
                <w:lang w:val="en-GB"/>
              </w:rPr>
              <w:t>0.021 (8.222)</w:t>
            </w:r>
          </w:p>
        </w:tc>
        <w:tc>
          <w:tcPr>
            <w:tcW w:w="1374" w:type="dxa"/>
          </w:tcPr>
          <w:p w14:paraId="14D6BFA4" w14:textId="77777777" w:rsidR="000A6099" w:rsidRDefault="000A6099" w:rsidP="00E85C14">
            <w:pPr>
              <w:jc w:val="center"/>
              <w:rPr>
                <w:sz w:val="20"/>
                <w:szCs w:val="20"/>
                <w:lang w:val="en-GB"/>
              </w:rPr>
            </w:pPr>
          </w:p>
          <w:p w14:paraId="0D82B8AB" w14:textId="77777777" w:rsidR="000A6099" w:rsidRPr="00F13F66" w:rsidRDefault="000A6099" w:rsidP="00E85C14">
            <w:pPr>
              <w:jc w:val="center"/>
              <w:rPr>
                <w:sz w:val="20"/>
                <w:szCs w:val="20"/>
                <w:lang w:val="en-GB"/>
              </w:rPr>
            </w:pPr>
            <w:r w:rsidRPr="00F13F66">
              <w:rPr>
                <w:sz w:val="20"/>
                <w:szCs w:val="20"/>
                <w:lang w:val="en-GB"/>
              </w:rPr>
              <w:t>0.000 (6.458)</w:t>
            </w:r>
          </w:p>
        </w:tc>
        <w:tc>
          <w:tcPr>
            <w:tcW w:w="1587" w:type="dxa"/>
          </w:tcPr>
          <w:p w14:paraId="6AF33389" w14:textId="77777777" w:rsidR="000A6099" w:rsidRDefault="000A6099" w:rsidP="00E85C14">
            <w:pPr>
              <w:jc w:val="center"/>
              <w:rPr>
                <w:sz w:val="20"/>
                <w:szCs w:val="20"/>
                <w:lang w:val="en-GB"/>
              </w:rPr>
            </w:pPr>
          </w:p>
          <w:p w14:paraId="0F0D108C" w14:textId="77777777" w:rsidR="000A6099" w:rsidRPr="00F13F66" w:rsidRDefault="000A6099" w:rsidP="00E85C14">
            <w:pPr>
              <w:jc w:val="center"/>
              <w:rPr>
                <w:sz w:val="20"/>
                <w:szCs w:val="20"/>
                <w:lang w:val="en-GB"/>
              </w:rPr>
            </w:pPr>
            <w:r w:rsidRPr="00F13F66">
              <w:rPr>
                <w:sz w:val="20"/>
                <w:szCs w:val="20"/>
                <w:lang w:val="en-GB"/>
              </w:rPr>
              <w:t>&lt; 0.001</w:t>
            </w:r>
          </w:p>
        </w:tc>
      </w:tr>
      <w:tr w:rsidR="000A6099" w14:paraId="14A63366" w14:textId="77777777" w:rsidTr="00E85C14">
        <w:trPr>
          <w:trHeight w:val="898"/>
        </w:trPr>
        <w:tc>
          <w:tcPr>
            <w:tcW w:w="1620" w:type="dxa"/>
            <w:vMerge/>
          </w:tcPr>
          <w:p w14:paraId="5FB0D314" w14:textId="77777777" w:rsidR="000A6099" w:rsidRDefault="000A6099" w:rsidP="00E85C14">
            <w:pPr>
              <w:rPr>
                <w:sz w:val="20"/>
                <w:szCs w:val="20"/>
                <w:lang w:val="en-GB"/>
              </w:rPr>
            </w:pPr>
          </w:p>
        </w:tc>
        <w:tc>
          <w:tcPr>
            <w:tcW w:w="1587" w:type="dxa"/>
          </w:tcPr>
          <w:p w14:paraId="1D9EA2BA" w14:textId="77777777" w:rsidR="000A6099" w:rsidRDefault="000A6099" w:rsidP="00E85C14">
            <w:pPr>
              <w:rPr>
                <w:sz w:val="20"/>
                <w:szCs w:val="20"/>
                <w:lang w:val="en-GB"/>
              </w:rPr>
            </w:pPr>
          </w:p>
          <w:p w14:paraId="69D578BC" w14:textId="77777777" w:rsidR="000A6099" w:rsidRPr="00F13F66" w:rsidRDefault="000A6099" w:rsidP="00E85C14">
            <w:pPr>
              <w:rPr>
                <w:sz w:val="20"/>
                <w:szCs w:val="20"/>
                <w:lang w:val="en-GB"/>
              </w:rPr>
            </w:pPr>
            <w:r w:rsidRPr="00F13F66">
              <w:rPr>
                <w:sz w:val="20"/>
                <w:szCs w:val="20"/>
                <w:lang w:val="en-GB"/>
              </w:rPr>
              <w:t>Mean Squared Error</w:t>
            </w:r>
          </w:p>
        </w:tc>
        <w:tc>
          <w:tcPr>
            <w:tcW w:w="1613" w:type="dxa"/>
          </w:tcPr>
          <w:p w14:paraId="3D85A2DB" w14:textId="77777777" w:rsidR="000A6099" w:rsidRDefault="000A6099" w:rsidP="00E85C14">
            <w:pPr>
              <w:jc w:val="center"/>
              <w:rPr>
                <w:sz w:val="20"/>
                <w:szCs w:val="20"/>
                <w:lang w:val="en-GB"/>
              </w:rPr>
            </w:pPr>
          </w:p>
          <w:p w14:paraId="4AC58E3D" w14:textId="77777777" w:rsidR="000A6099" w:rsidRPr="00F13F66" w:rsidRDefault="000A6099" w:rsidP="00E85C14">
            <w:pPr>
              <w:jc w:val="center"/>
              <w:rPr>
                <w:sz w:val="20"/>
                <w:szCs w:val="20"/>
                <w:lang w:val="en-GB"/>
              </w:rPr>
            </w:pPr>
            <w:r w:rsidRPr="00F13F66">
              <w:rPr>
                <w:sz w:val="20"/>
                <w:szCs w:val="20"/>
                <w:lang w:val="en-GB"/>
              </w:rPr>
              <w:t>0.714 (5.750)</w:t>
            </w:r>
          </w:p>
        </w:tc>
        <w:tc>
          <w:tcPr>
            <w:tcW w:w="1374" w:type="dxa"/>
          </w:tcPr>
          <w:p w14:paraId="17EE9C78" w14:textId="77777777" w:rsidR="000A6099" w:rsidRDefault="000A6099" w:rsidP="00E85C14">
            <w:pPr>
              <w:jc w:val="center"/>
              <w:rPr>
                <w:sz w:val="20"/>
                <w:szCs w:val="20"/>
                <w:lang w:val="en-GB"/>
              </w:rPr>
            </w:pPr>
          </w:p>
          <w:p w14:paraId="37F5670F" w14:textId="77777777" w:rsidR="000A6099" w:rsidRPr="00F13F66" w:rsidRDefault="000A6099" w:rsidP="00E85C14">
            <w:pPr>
              <w:jc w:val="center"/>
              <w:rPr>
                <w:sz w:val="20"/>
                <w:szCs w:val="20"/>
                <w:lang w:val="en-GB"/>
              </w:rPr>
            </w:pPr>
            <w:r w:rsidRPr="00F13F66">
              <w:rPr>
                <w:sz w:val="20"/>
                <w:szCs w:val="20"/>
                <w:lang w:val="en-GB"/>
              </w:rPr>
              <w:t>0.446 (3.539)</w:t>
            </w:r>
          </w:p>
        </w:tc>
        <w:tc>
          <w:tcPr>
            <w:tcW w:w="1587" w:type="dxa"/>
          </w:tcPr>
          <w:p w14:paraId="5C7F7E84" w14:textId="77777777" w:rsidR="000A6099" w:rsidRDefault="000A6099" w:rsidP="00E85C14">
            <w:pPr>
              <w:jc w:val="center"/>
              <w:rPr>
                <w:sz w:val="20"/>
                <w:szCs w:val="20"/>
                <w:lang w:val="en-GB"/>
              </w:rPr>
            </w:pPr>
          </w:p>
          <w:p w14:paraId="22258684" w14:textId="77777777" w:rsidR="000A6099" w:rsidRPr="00F13F66" w:rsidRDefault="000A6099" w:rsidP="00E85C14">
            <w:pPr>
              <w:jc w:val="center"/>
              <w:rPr>
                <w:sz w:val="20"/>
                <w:szCs w:val="20"/>
                <w:lang w:val="en-GB"/>
              </w:rPr>
            </w:pPr>
            <w:r w:rsidRPr="00F13F66">
              <w:rPr>
                <w:sz w:val="20"/>
                <w:szCs w:val="20"/>
                <w:lang w:val="en-GB"/>
              </w:rPr>
              <w:t>&lt; 0.001</w:t>
            </w:r>
          </w:p>
        </w:tc>
      </w:tr>
      <w:tr w:rsidR="000A6099" w14:paraId="2DBBC824" w14:textId="77777777" w:rsidTr="00E85C14">
        <w:trPr>
          <w:trHeight w:val="686"/>
        </w:trPr>
        <w:tc>
          <w:tcPr>
            <w:tcW w:w="1620" w:type="dxa"/>
            <w:vMerge/>
            <w:tcBorders>
              <w:bottom w:val="single" w:sz="2" w:space="0" w:color="auto"/>
            </w:tcBorders>
          </w:tcPr>
          <w:p w14:paraId="470E816F" w14:textId="77777777" w:rsidR="000A6099" w:rsidRDefault="000A6099" w:rsidP="00E85C14">
            <w:pPr>
              <w:rPr>
                <w:sz w:val="20"/>
                <w:szCs w:val="20"/>
                <w:lang w:val="en-GB"/>
              </w:rPr>
            </w:pPr>
          </w:p>
        </w:tc>
        <w:tc>
          <w:tcPr>
            <w:tcW w:w="1587" w:type="dxa"/>
            <w:tcBorders>
              <w:bottom w:val="single" w:sz="2" w:space="0" w:color="auto"/>
            </w:tcBorders>
          </w:tcPr>
          <w:p w14:paraId="12884DB4" w14:textId="77777777" w:rsidR="000A6099" w:rsidRDefault="000A6099" w:rsidP="00E85C14">
            <w:pPr>
              <w:rPr>
                <w:sz w:val="20"/>
                <w:szCs w:val="20"/>
                <w:lang w:val="en-GB"/>
              </w:rPr>
            </w:pPr>
          </w:p>
          <w:p w14:paraId="1219A5B8" w14:textId="77777777" w:rsidR="000A6099" w:rsidRPr="00F13F66" w:rsidRDefault="000A6099" w:rsidP="00E85C14">
            <w:pPr>
              <w:rPr>
                <w:sz w:val="20"/>
                <w:szCs w:val="20"/>
                <w:lang w:val="en-GB"/>
              </w:rPr>
            </w:pPr>
            <w:r w:rsidRPr="00F13F66">
              <w:rPr>
                <w:sz w:val="20"/>
                <w:szCs w:val="20"/>
                <w:lang w:val="en-GB"/>
              </w:rPr>
              <w:t>Autocorrelation</w:t>
            </w:r>
          </w:p>
        </w:tc>
        <w:tc>
          <w:tcPr>
            <w:tcW w:w="1613" w:type="dxa"/>
            <w:tcBorders>
              <w:bottom w:val="single" w:sz="2" w:space="0" w:color="auto"/>
            </w:tcBorders>
          </w:tcPr>
          <w:p w14:paraId="7CF74793" w14:textId="77777777" w:rsidR="000A6099" w:rsidRDefault="000A6099" w:rsidP="00E85C14">
            <w:pPr>
              <w:jc w:val="center"/>
              <w:rPr>
                <w:sz w:val="20"/>
                <w:szCs w:val="20"/>
                <w:lang w:val="en-GB"/>
              </w:rPr>
            </w:pPr>
          </w:p>
          <w:p w14:paraId="3581DA66" w14:textId="77777777" w:rsidR="000A6099" w:rsidRPr="00F13F66" w:rsidRDefault="000A6099" w:rsidP="00E85C14">
            <w:pPr>
              <w:jc w:val="center"/>
              <w:rPr>
                <w:sz w:val="20"/>
                <w:szCs w:val="20"/>
                <w:lang w:val="en-GB"/>
              </w:rPr>
            </w:pPr>
            <w:r w:rsidRPr="00F13F66">
              <w:rPr>
                <w:sz w:val="20"/>
                <w:szCs w:val="20"/>
                <w:lang w:val="en-GB"/>
              </w:rPr>
              <w:t>0.039 (0.446)</w:t>
            </w:r>
          </w:p>
        </w:tc>
        <w:tc>
          <w:tcPr>
            <w:tcW w:w="1374" w:type="dxa"/>
            <w:tcBorders>
              <w:bottom w:val="single" w:sz="2" w:space="0" w:color="auto"/>
            </w:tcBorders>
          </w:tcPr>
          <w:p w14:paraId="51A4489B" w14:textId="77777777" w:rsidR="000A6099" w:rsidRDefault="000A6099" w:rsidP="00E85C14">
            <w:pPr>
              <w:jc w:val="center"/>
              <w:rPr>
                <w:sz w:val="20"/>
                <w:szCs w:val="20"/>
                <w:lang w:val="en-GB"/>
              </w:rPr>
            </w:pPr>
          </w:p>
          <w:p w14:paraId="26823C13" w14:textId="77777777" w:rsidR="000A6099" w:rsidRPr="00F13F66" w:rsidRDefault="000A6099" w:rsidP="00E85C14">
            <w:pPr>
              <w:jc w:val="center"/>
              <w:rPr>
                <w:sz w:val="20"/>
                <w:szCs w:val="20"/>
                <w:lang w:val="en-GB"/>
              </w:rPr>
            </w:pPr>
            <w:r w:rsidRPr="00F13F66">
              <w:rPr>
                <w:sz w:val="20"/>
                <w:szCs w:val="20"/>
                <w:lang w:val="en-GB"/>
              </w:rPr>
              <w:t>0.007 (0.358)</w:t>
            </w:r>
          </w:p>
        </w:tc>
        <w:tc>
          <w:tcPr>
            <w:tcW w:w="1587" w:type="dxa"/>
            <w:tcBorders>
              <w:bottom w:val="single" w:sz="2" w:space="0" w:color="auto"/>
            </w:tcBorders>
          </w:tcPr>
          <w:p w14:paraId="6D476F9A" w14:textId="77777777" w:rsidR="000A6099" w:rsidRDefault="000A6099" w:rsidP="00E85C14">
            <w:pPr>
              <w:jc w:val="center"/>
              <w:rPr>
                <w:sz w:val="20"/>
                <w:szCs w:val="20"/>
                <w:lang w:val="en-GB"/>
              </w:rPr>
            </w:pPr>
          </w:p>
          <w:p w14:paraId="68916AD1" w14:textId="77777777" w:rsidR="000A6099" w:rsidRPr="00F13F66" w:rsidRDefault="000A6099" w:rsidP="00E85C14">
            <w:pPr>
              <w:jc w:val="center"/>
              <w:rPr>
                <w:sz w:val="20"/>
                <w:szCs w:val="20"/>
                <w:lang w:val="en-GB"/>
              </w:rPr>
            </w:pPr>
            <w:r w:rsidRPr="00F13F66">
              <w:rPr>
                <w:sz w:val="20"/>
                <w:szCs w:val="20"/>
                <w:lang w:val="en-GB"/>
              </w:rPr>
              <w:t>&lt; 0.001</w:t>
            </w:r>
          </w:p>
        </w:tc>
      </w:tr>
      <w:tr w:rsidR="000A6099" w14:paraId="098B946E" w14:textId="77777777" w:rsidTr="00E85C14">
        <w:trPr>
          <w:trHeight w:val="714"/>
        </w:trPr>
        <w:tc>
          <w:tcPr>
            <w:tcW w:w="1620" w:type="dxa"/>
            <w:vMerge w:val="restart"/>
            <w:tcBorders>
              <w:top w:val="single" w:sz="2" w:space="0" w:color="auto"/>
            </w:tcBorders>
          </w:tcPr>
          <w:p w14:paraId="17F9DC5B" w14:textId="77777777" w:rsidR="000A6099" w:rsidRDefault="000A6099" w:rsidP="00E85C14">
            <w:pPr>
              <w:rPr>
                <w:sz w:val="20"/>
                <w:szCs w:val="20"/>
                <w:lang w:val="en-GB"/>
              </w:rPr>
            </w:pPr>
          </w:p>
          <w:p w14:paraId="67874947" w14:textId="77777777" w:rsidR="000A6099" w:rsidRDefault="000A6099" w:rsidP="00E85C14">
            <w:pPr>
              <w:rPr>
                <w:sz w:val="20"/>
                <w:szCs w:val="20"/>
                <w:lang w:val="en-GB"/>
              </w:rPr>
            </w:pPr>
          </w:p>
          <w:p w14:paraId="4C1307CD" w14:textId="77777777" w:rsidR="000A6099" w:rsidRDefault="000A6099" w:rsidP="00E85C14">
            <w:pPr>
              <w:rPr>
                <w:sz w:val="20"/>
                <w:szCs w:val="20"/>
                <w:lang w:val="en-GB"/>
              </w:rPr>
            </w:pPr>
          </w:p>
          <w:p w14:paraId="111F299A" w14:textId="77777777" w:rsidR="000A6099" w:rsidRDefault="000A6099" w:rsidP="00E85C14">
            <w:pPr>
              <w:rPr>
                <w:sz w:val="20"/>
                <w:szCs w:val="20"/>
                <w:lang w:val="en-GB"/>
              </w:rPr>
            </w:pPr>
          </w:p>
          <w:p w14:paraId="738BC286" w14:textId="77777777" w:rsidR="000A6099" w:rsidRPr="00F13F66" w:rsidRDefault="000A6099" w:rsidP="00E85C14">
            <w:pPr>
              <w:rPr>
                <w:sz w:val="20"/>
                <w:szCs w:val="20"/>
                <w:lang w:val="en-GB"/>
              </w:rPr>
            </w:pPr>
            <w:r>
              <w:rPr>
                <w:sz w:val="20"/>
                <w:szCs w:val="20"/>
                <w:lang w:val="en-GB"/>
              </w:rPr>
              <w:t>After Bereavement</w:t>
            </w:r>
          </w:p>
        </w:tc>
        <w:tc>
          <w:tcPr>
            <w:tcW w:w="1587" w:type="dxa"/>
            <w:tcBorders>
              <w:top w:val="single" w:sz="2" w:space="0" w:color="auto"/>
            </w:tcBorders>
          </w:tcPr>
          <w:p w14:paraId="53B276C1" w14:textId="77777777" w:rsidR="000A6099" w:rsidRDefault="000A6099" w:rsidP="00E85C14">
            <w:pPr>
              <w:rPr>
                <w:sz w:val="20"/>
                <w:szCs w:val="20"/>
                <w:lang w:val="en-GB"/>
              </w:rPr>
            </w:pPr>
          </w:p>
          <w:p w14:paraId="0082AF7F" w14:textId="77777777" w:rsidR="000A6099" w:rsidRPr="00F13F66" w:rsidRDefault="000A6099" w:rsidP="00E85C14">
            <w:pPr>
              <w:rPr>
                <w:sz w:val="20"/>
                <w:szCs w:val="20"/>
                <w:lang w:val="en-GB"/>
              </w:rPr>
            </w:pPr>
            <w:r>
              <w:rPr>
                <w:sz w:val="20"/>
                <w:szCs w:val="20"/>
                <w:lang w:val="en-GB"/>
              </w:rPr>
              <w:t>Average</w:t>
            </w:r>
          </w:p>
        </w:tc>
        <w:tc>
          <w:tcPr>
            <w:tcW w:w="1613" w:type="dxa"/>
            <w:tcBorders>
              <w:top w:val="single" w:sz="2" w:space="0" w:color="auto"/>
            </w:tcBorders>
          </w:tcPr>
          <w:p w14:paraId="30934566" w14:textId="77777777" w:rsidR="000A6099" w:rsidRDefault="000A6099" w:rsidP="00E85C14">
            <w:pPr>
              <w:jc w:val="center"/>
              <w:rPr>
                <w:sz w:val="20"/>
                <w:szCs w:val="20"/>
                <w:lang w:val="en-GB"/>
              </w:rPr>
            </w:pPr>
          </w:p>
          <w:p w14:paraId="1CDA1E9E" w14:textId="77777777" w:rsidR="000A6099" w:rsidRPr="00F13F66" w:rsidRDefault="000A6099" w:rsidP="00E85C14">
            <w:pPr>
              <w:jc w:val="center"/>
              <w:rPr>
                <w:sz w:val="20"/>
                <w:szCs w:val="20"/>
                <w:lang w:val="en-GB"/>
              </w:rPr>
            </w:pPr>
            <w:r>
              <w:rPr>
                <w:sz w:val="20"/>
                <w:szCs w:val="20"/>
                <w:lang w:val="en-GB"/>
              </w:rPr>
              <w:t>0.355 (1.901)</w:t>
            </w:r>
          </w:p>
        </w:tc>
        <w:tc>
          <w:tcPr>
            <w:tcW w:w="1374" w:type="dxa"/>
            <w:tcBorders>
              <w:top w:val="single" w:sz="2" w:space="0" w:color="auto"/>
            </w:tcBorders>
          </w:tcPr>
          <w:p w14:paraId="76D55A17" w14:textId="77777777" w:rsidR="000A6099" w:rsidRDefault="000A6099" w:rsidP="00E85C14">
            <w:pPr>
              <w:jc w:val="center"/>
              <w:rPr>
                <w:sz w:val="20"/>
                <w:szCs w:val="20"/>
                <w:lang w:val="en-GB"/>
              </w:rPr>
            </w:pPr>
          </w:p>
          <w:p w14:paraId="71EE1FDF" w14:textId="77777777" w:rsidR="000A6099" w:rsidRPr="00F13F66" w:rsidRDefault="000A6099" w:rsidP="00E85C14">
            <w:pPr>
              <w:jc w:val="center"/>
              <w:rPr>
                <w:sz w:val="20"/>
                <w:szCs w:val="20"/>
                <w:lang w:val="en-GB"/>
              </w:rPr>
            </w:pPr>
            <w:r>
              <w:rPr>
                <w:sz w:val="20"/>
                <w:szCs w:val="20"/>
                <w:lang w:val="en-GB"/>
              </w:rPr>
              <w:t>0.277 (1.165)</w:t>
            </w:r>
          </w:p>
        </w:tc>
        <w:tc>
          <w:tcPr>
            <w:tcW w:w="1587" w:type="dxa"/>
            <w:tcBorders>
              <w:top w:val="single" w:sz="2" w:space="0" w:color="auto"/>
            </w:tcBorders>
          </w:tcPr>
          <w:p w14:paraId="5749ABD1" w14:textId="77777777" w:rsidR="000A6099" w:rsidRDefault="000A6099" w:rsidP="00E85C14">
            <w:pPr>
              <w:jc w:val="center"/>
              <w:rPr>
                <w:sz w:val="20"/>
                <w:szCs w:val="20"/>
                <w:lang w:val="en-GB"/>
              </w:rPr>
            </w:pPr>
          </w:p>
          <w:p w14:paraId="405149DE" w14:textId="77777777" w:rsidR="000A6099" w:rsidRPr="00F13F66" w:rsidRDefault="000A6099" w:rsidP="00E85C14">
            <w:pPr>
              <w:jc w:val="center"/>
              <w:rPr>
                <w:sz w:val="20"/>
                <w:szCs w:val="20"/>
                <w:lang w:val="en-GB"/>
              </w:rPr>
            </w:pPr>
            <w:r>
              <w:rPr>
                <w:sz w:val="20"/>
                <w:szCs w:val="20"/>
                <w:lang w:val="en-GB"/>
              </w:rPr>
              <w:t>&lt; 0.001</w:t>
            </w:r>
          </w:p>
        </w:tc>
      </w:tr>
      <w:tr w:rsidR="000A6099" w14:paraId="17D322DA" w14:textId="77777777" w:rsidTr="00E85C14">
        <w:trPr>
          <w:trHeight w:val="715"/>
        </w:trPr>
        <w:tc>
          <w:tcPr>
            <w:tcW w:w="1620" w:type="dxa"/>
            <w:vMerge/>
          </w:tcPr>
          <w:p w14:paraId="4AC9FE13" w14:textId="77777777" w:rsidR="000A6099" w:rsidRDefault="000A6099" w:rsidP="00E85C14">
            <w:pPr>
              <w:rPr>
                <w:sz w:val="20"/>
                <w:szCs w:val="20"/>
                <w:lang w:val="en-GB"/>
              </w:rPr>
            </w:pPr>
          </w:p>
        </w:tc>
        <w:tc>
          <w:tcPr>
            <w:tcW w:w="1587" w:type="dxa"/>
          </w:tcPr>
          <w:p w14:paraId="42250EFF" w14:textId="77777777" w:rsidR="000A6099" w:rsidRDefault="000A6099" w:rsidP="00E85C14">
            <w:pPr>
              <w:rPr>
                <w:sz w:val="20"/>
                <w:szCs w:val="20"/>
                <w:lang w:val="en-GB"/>
              </w:rPr>
            </w:pPr>
          </w:p>
          <w:p w14:paraId="22BD1C4A" w14:textId="77777777" w:rsidR="000A6099" w:rsidRDefault="000A6099" w:rsidP="00E85C14">
            <w:pPr>
              <w:rPr>
                <w:sz w:val="20"/>
                <w:szCs w:val="20"/>
                <w:lang w:val="en-GB"/>
              </w:rPr>
            </w:pPr>
            <w:r>
              <w:rPr>
                <w:sz w:val="20"/>
                <w:szCs w:val="20"/>
                <w:lang w:val="en-GB"/>
              </w:rPr>
              <w:t>Slope Coefficient</w:t>
            </w:r>
          </w:p>
        </w:tc>
        <w:tc>
          <w:tcPr>
            <w:tcW w:w="1613" w:type="dxa"/>
          </w:tcPr>
          <w:p w14:paraId="4BF2F994" w14:textId="77777777" w:rsidR="000A6099" w:rsidRDefault="000A6099" w:rsidP="00E85C14">
            <w:pPr>
              <w:jc w:val="center"/>
              <w:rPr>
                <w:sz w:val="20"/>
                <w:szCs w:val="20"/>
                <w:lang w:val="en-GB"/>
              </w:rPr>
            </w:pPr>
          </w:p>
          <w:p w14:paraId="435D9388" w14:textId="77777777" w:rsidR="000A6099" w:rsidRDefault="000A6099" w:rsidP="00E85C14">
            <w:pPr>
              <w:jc w:val="center"/>
              <w:rPr>
                <w:sz w:val="20"/>
                <w:szCs w:val="20"/>
                <w:lang w:val="en-GB"/>
              </w:rPr>
            </w:pPr>
            <w:r>
              <w:rPr>
                <w:sz w:val="20"/>
                <w:szCs w:val="20"/>
                <w:lang w:val="en-GB"/>
              </w:rPr>
              <w:t>0.159 (12.764)</w:t>
            </w:r>
          </w:p>
        </w:tc>
        <w:tc>
          <w:tcPr>
            <w:tcW w:w="1374" w:type="dxa"/>
          </w:tcPr>
          <w:p w14:paraId="77F1B067" w14:textId="77777777" w:rsidR="000A6099" w:rsidRDefault="000A6099" w:rsidP="00E85C14">
            <w:pPr>
              <w:jc w:val="center"/>
              <w:rPr>
                <w:sz w:val="20"/>
                <w:szCs w:val="20"/>
                <w:lang w:val="en-GB"/>
              </w:rPr>
            </w:pPr>
          </w:p>
          <w:p w14:paraId="0E09641F" w14:textId="77777777" w:rsidR="000A6099" w:rsidRDefault="000A6099" w:rsidP="00E85C14">
            <w:pPr>
              <w:jc w:val="center"/>
              <w:rPr>
                <w:sz w:val="20"/>
                <w:szCs w:val="20"/>
                <w:lang w:val="en-GB"/>
              </w:rPr>
            </w:pPr>
            <w:r>
              <w:rPr>
                <w:sz w:val="20"/>
                <w:szCs w:val="20"/>
                <w:lang w:val="en-GB"/>
              </w:rPr>
              <w:t>0.171 (9.322)</w:t>
            </w:r>
          </w:p>
        </w:tc>
        <w:tc>
          <w:tcPr>
            <w:tcW w:w="1587" w:type="dxa"/>
          </w:tcPr>
          <w:p w14:paraId="1952A0C0" w14:textId="77777777" w:rsidR="000A6099" w:rsidRDefault="000A6099" w:rsidP="00E85C14">
            <w:pPr>
              <w:jc w:val="center"/>
              <w:rPr>
                <w:sz w:val="20"/>
                <w:szCs w:val="20"/>
                <w:lang w:val="en-GB"/>
              </w:rPr>
            </w:pPr>
          </w:p>
          <w:p w14:paraId="11EDB507" w14:textId="77777777" w:rsidR="000A6099" w:rsidRDefault="000A6099" w:rsidP="00E85C14">
            <w:pPr>
              <w:jc w:val="center"/>
              <w:rPr>
                <w:sz w:val="20"/>
                <w:szCs w:val="20"/>
                <w:lang w:val="en-GB"/>
              </w:rPr>
            </w:pPr>
            <w:r>
              <w:rPr>
                <w:sz w:val="20"/>
                <w:szCs w:val="20"/>
                <w:lang w:val="en-GB"/>
              </w:rPr>
              <w:t>0.079</w:t>
            </w:r>
          </w:p>
          <w:p w14:paraId="674687C3" w14:textId="77777777" w:rsidR="000A6099" w:rsidRDefault="000A6099" w:rsidP="00E85C14">
            <w:pPr>
              <w:jc w:val="center"/>
              <w:rPr>
                <w:sz w:val="20"/>
                <w:szCs w:val="20"/>
                <w:lang w:val="en-GB"/>
              </w:rPr>
            </w:pPr>
          </w:p>
        </w:tc>
      </w:tr>
      <w:tr w:rsidR="000A6099" w14:paraId="198D9EB5" w14:textId="77777777" w:rsidTr="00E85C14">
        <w:trPr>
          <w:trHeight w:val="939"/>
        </w:trPr>
        <w:tc>
          <w:tcPr>
            <w:tcW w:w="1620" w:type="dxa"/>
            <w:vMerge/>
          </w:tcPr>
          <w:p w14:paraId="19ECC4F6" w14:textId="77777777" w:rsidR="000A6099" w:rsidRDefault="000A6099" w:rsidP="00E85C14">
            <w:pPr>
              <w:rPr>
                <w:sz w:val="20"/>
                <w:szCs w:val="20"/>
                <w:lang w:val="en-GB"/>
              </w:rPr>
            </w:pPr>
          </w:p>
        </w:tc>
        <w:tc>
          <w:tcPr>
            <w:tcW w:w="1587" w:type="dxa"/>
          </w:tcPr>
          <w:p w14:paraId="2B4CDAF3" w14:textId="77777777" w:rsidR="000A6099" w:rsidRDefault="000A6099" w:rsidP="00E85C14">
            <w:pPr>
              <w:rPr>
                <w:sz w:val="20"/>
                <w:szCs w:val="20"/>
                <w:lang w:val="en-GB"/>
              </w:rPr>
            </w:pPr>
          </w:p>
          <w:p w14:paraId="3E785DFD" w14:textId="77777777" w:rsidR="000A6099" w:rsidRDefault="000A6099" w:rsidP="00E85C14">
            <w:pPr>
              <w:rPr>
                <w:sz w:val="20"/>
                <w:szCs w:val="20"/>
                <w:lang w:val="en-GB"/>
              </w:rPr>
            </w:pPr>
            <w:r>
              <w:rPr>
                <w:sz w:val="20"/>
                <w:szCs w:val="20"/>
                <w:lang w:val="en-GB"/>
              </w:rPr>
              <w:t>Mean Squared Error</w:t>
            </w:r>
          </w:p>
        </w:tc>
        <w:tc>
          <w:tcPr>
            <w:tcW w:w="1613" w:type="dxa"/>
          </w:tcPr>
          <w:p w14:paraId="2ABA9837" w14:textId="77777777" w:rsidR="000A6099" w:rsidRDefault="000A6099" w:rsidP="00E85C14">
            <w:pPr>
              <w:jc w:val="center"/>
              <w:rPr>
                <w:sz w:val="20"/>
                <w:szCs w:val="20"/>
                <w:lang w:val="en-GB"/>
              </w:rPr>
            </w:pPr>
          </w:p>
          <w:p w14:paraId="536E3FA2" w14:textId="77777777" w:rsidR="000A6099" w:rsidRDefault="000A6099" w:rsidP="00E85C14">
            <w:pPr>
              <w:jc w:val="center"/>
              <w:rPr>
                <w:sz w:val="20"/>
                <w:szCs w:val="20"/>
                <w:lang w:val="en-GB"/>
              </w:rPr>
            </w:pPr>
            <w:r>
              <w:rPr>
                <w:sz w:val="20"/>
                <w:szCs w:val="20"/>
                <w:lang w:val="en-GB"/>
              </w:rPr>
              <w:t>1.020 (9.887)</w:t>
            </w:r>
          </w:p>
        </w:tc>
        <w:tc>
          <w:tcPr>
            <w:tcW w:w="1374" w:type="dxa"/>
          </w:tcPr>
          <w:p w14:paraId="478C18E5" w14:textId="77777777" w:rsidR="000A6099" w:rsidRDefault="000A6099" w:rsidP="00E85C14">
            <w:pPr>
              <w:jc w:val="center"/>
              <w:rPr>
                <w:sz w:val="20"/>
                <w:szCs w:val="20"/>
                <w:lang w:val="en-GB"/>
              </w:rPr>
            </w:pPr>
          </w:p>
          <w:p w14:paraId="64A3EA5F" w14:textId="77777777" w:rsidR="000A6099" w:rsidRDefault="000A6099" w:rsidP="00E85C14">
            <w:pPr>
              <w:jc w:val="center"/>
              <w:rPr>
                <w:sz w:val="20"/>
                <w:szCs w:val="20"/>
                <w:lang w:val="en-GB"/>
              </w:rPr>
            </w:pPr>
            <w:r>
              <w:rPr>
                <w:sz w:val="20"/>
                <w:szCs w:val="20"/>
                <w:lang w:val="en-GB"/>
              </w:rPr>
              <w:t>0.592 (5.583)</w:t>
            </w:r>
          </w:p>
        </w:tc>
        <w:tc>
          <w:tcPr>
            <w:tcW w:w="1587" w:type="dxa"/>
          </w:tcPr>
          <w:p w14:paraId="7F632EE7" w14:textId="77777777" w:rsidR="000A6099" w:rsidRDefault="000A6099" w:rsidP="00E85C14">
            <w:pPr>
              <w:jc w:val="center"/>
              <w:rPr>
                <w:sz w:val="20"/>
                <w:szCs w:val="20"/>
                <w:lang w:val="en-GB"/>
              </w:rPr>
            </w:pPr>
          </w:p>
          <w:p w14:paraId="1B0B3F71" w14:textId="77777777" w:rsidR="000A6099" w:rsidRDefault="000A6099" w:rsidP="00E85C14">
            <w:pPr>
              <w:jc w:val="center"/>
              <w:rPr>
                <w:sz w:val="20"/>
                <w:szCs w:val="20"/>
                <w:lang w:val="en-GB"/>
              </w:rPr>
            </w:pPr>
            <w:r>
              <w:rPr>
                <w:sz w:val="20"/>
                <w:szCs w:val="20"/>
                <w:lang w:val="en-GB"/>
              </w:rPr>
              <w:t>&lt; 0.001</w:t>
            </w:r>
          </w:p>
        </w:tc>
      </w:tr>
      <w:tr w:rsidR="000A6099" w14:paraId="286C02B5" w14:textId="77777777" w:rsidTr="00E85C14">
        <w:trPr>
          <w:trHeight w:val="740"/>
        </w:trPr>
        <w:tc>
          <w:tcPr>
            <w:tcW w:w="1620" w:type="dxa"/>
            <w:vMerge/>
          </w:tcPr>
          <w:p w14:paraId="690E3242" w14:textId="77777777" w:rsidR="000A6099" w:rsidRDefault="000A6099" w:rsidP="00E85C14">
            <w:pPr>
              <w:rPr>
                <w:sz w:val="20"/>
                <w:szCs w:val="20"/>
                <w:lang w:val="en-GB"/>
              </w:rPr>
            </w:pPr>
          </w:p>
        </w:tc>
        <w:tc>
          <w:tcPr>
            <w:tcW w:w="1587" w:type="dxa"/>
          </w:tcPr>
          <w:p w14:paraId="60AB0A22" w14:textId="77777777" w:rsidR="000A6099" w:rsidRDefault="000A6099" w:rsidP="00E85C14">
            <w:pPr>
              <w:rPr>
                <w:sz w:val="20"/>
                <w:szCs w:val="20"/>
                <w:lang w:val="en-GB"/>
              </w:rPr>
            </w:pPr>
          </w:p>
          <w:p w14:paraId="1CB0935E" w14:textId="77777777" w:rsidR="000A6099" w:rsidRDefault="000A6099" w:rsidP="00E85C14">
            <w:pPr>
              <w:rPr>
                <w:sz w:val="20"/>
                <w:szCs w:val="20"/>
                <w:lang w:val="en-GB"/>
              </w:rPr>
            </w:pPr>
            <w:r>
              <w:rPr>
                <w:sz w:val="20"/>
                <w:szCs w:val="20"/>
                <w:lang w:val="en-GB"/>
              </w:rPr>
              <w:t>Autocorrelation</w:t>
            </w:r>
          </w:p>
        </w:tc>
        <w:tc>
          <w:tcPr>
            <w:tcW w:w="1613" w:type="dxa"/>
          </w:tcPr>
          <w:p w14:paraId="3D124EE5" w14:textId="77777777" w:rsidR="000A6099" w:rsidRDefault="000A6099" w:rsidP="00E85C14">
            <w:pPr>
              <w:jc w:val="center"/>
              <w:rPr>
                <w:sz w:val="20"/>
                <w:szCs w:val="20"/>
                <w:lang w:val="en-GB"/>
              </w:rPr>
            </w:pPr>
          </w:p>
          <w:p w14:paraId="0269878E" w14:textId="77777777" w:rsidR="000A6099" w:rsidRDefault="000A6099" w:rsidP="00E85C14">
            <w:pPr>
              <w:jc w:val="center"/>
              <w:rPr>
                <w:sz w:val="20"/>
                <w:szCs w:val="20"/>
                <w:lang w:val="en-GB"/>
              </w:rPr>
            </w:pPr>
            <w:r>
              <w:rPr>
                <w:sz w:val="20"/>
                <w:szCs w:val="20"/>
                <w:lang w:val="en-GB"/>
              </w:rPr>
              <w:t>0.041 (0.417)</w:t>
            </w:r>
          </w:p>
        </w:tc>
        <w:tc>
          <w:tcPr>
            <w:tcW w:w="1374" w:type="dxa"/>
          </w:tcPr>
          <w:p w14:paraId="2581F654" w14:textId="77777777" w:rsidR="000A6099" w:rsidRDefault="000A6099" w:rsidP="00E85C14">
            <w:pPr>
              <w:jc w:val="center"/>
              <w:rPr>
                <w:sz w:val="20"/>
                <w:szCs w:val="20"/>
                <w:lang w:val="en-GB"/>
              </w:rPr>
            </w:pPr>
          </w:p>
          <w:p w14:paraId="05D3C0A6" w14:textId="77777777" w:rsidR="000A6099" w:rsidRDefault="000A6099" w:rsidP="00E85C14">
            <w:pPr>
              <w:jc w:val="center"/>
              <w:rPr>
                <w:sz w:val="20"/>
                <w:szCs w:val="20"/>
                <w:lang w:val="en-GB"/>
              </w:rPr>
            </w:pPr>
            <w:r>
              <w:rPr>
                <w:sz w:val="20"/>
                <w:szCs w:val="20"/>
                <w:lang w:val="en-GB"/>
              </w:rPr>
              <w:t>0.009 (0.353)</w:t>
            </w:r>
          </w:p>
        </w:tc>
        <w:tc>
          <w:tcPr>
            <w:tcW w:w="1587" w:type="dxa"/>
          </w:tcPr>
          <w:p w14:paraId="27925967" w14:textId="77777777" w:rsidR="000A6099" w:rsidRDefault="000A6099" w:rsidP="00E85C14">
            <w:pPr>
              <w:jc w:val="center"/>
              <w:rPr>
                <w:sz w:val="20"/>
                <w:szCs w:val="20"/>
                <w:lang w:val="en-GB"/>
              </w:rPr>
            </w:pPr>
          </w:p>
          <w:p w14:paraId="347C87A1" w14:textId="77777777" w:rsidR="000A6099" w:rsidRDefault="000A6099" w:rsidP="00E85C14">
            <w:pPr>
              <w:jc w:val="center"/>
              <w:rPr>
                <w:sz w:val="20"/>
                <w:szCs w:val="20"/>
                <w:lang w:val="en-GB"/>
              </w:rPr>
            </w:pPr>
            <w:r>
              <w:rPr>
                <w:sz w:val="20"/>
                <w:szCs w:val="20"/>
                <w:lang w:val="en-GB"/>
              </w:rPr>
              <w:t>&lt; 0.001</w:t>
            </w:r>
          </w:p>
        </w:tc>
      </w:tr>
      <w:tr w:rsidR="000A6099" w14:paraId="632C025C" w14:textId="77777777" w:rsidTr="00E85C14">
        <w:trPr>
          <w:trHeight w:val="556"/>
        </w:trPr>
        <w:tc>
          <w:tcPr>
            <w:tcW w:w="7781" w:type="dxa"/>
            <w:gridSpan w:val="5"/>
            <w:tcBorders>
              <w:top w:val="single" w:sz="2" w:space="0" w:color="auto"/>
            </w:tcBorders>
          </w:tcPr>
          <w:p w14:paraId="52B09DB7" w14:textId="77777777" w:rsidR="000A6099" w:rsidRDefault="000A6099" w:rsidP="00E85C14">
            <w:pPr>
              <w:rPr>
                <w:sz w:val="18"/>
                <w:szCs w:val="18"/>
                <w:lang w:val="en-GB"/>
              </w:rPr>
            </w:pPr>
            <w:r>
              <w:rPr>
                <w:sz w:val="18"/>
                <w:szCs w:val="18"/>
                <w:lang w:val="en-GB"/>
              </w:rPr>
              <w:t>IQR = Interquartile Range</w:t>
            </w:r>
          </w:p>
          <w:p w14:paraId="5C9F45A7" w14:textId="77777777" w:rsidR="000A6099" w:rsidRDefault="000A6099" w:rsidP="00E85C14">
            <w:pPr>
              <w:rPr>
                <w:sz w:val="18"/>
                <w:szCs w:val="18"/>
                <w:lang w:val="en-GB"/>
              </w:rPr>
            </w:pPr>
            <w:r>
              <w:rPr>
                <w:sz w:val="18"/>
                <w:szCs w:val="18"/>
                <w:lang w:val="en-GB"/>
              </w:rPr>
              <w:t>Slope medians and IQRs have been multiplied by 1000 for digit uniformity across the table</w:t>
            </w:r>
          </w:p>
          <w:p w14:paraId="653FFF24" w14:textId="77777777" w:rsidR="000A6099" w:rsidRDefault="000A6099" w:rsidP="00E85C14">
            <w:pPr>
              <w:jc w:val="center"/>
              <w:rPr>
                <w:sz w:val="20"/>
                <w:szCs w:val="20"/>
                <w:lang w:val="en-GB"/>
              </w:rPr>
            </w:pPr>
          </w:p>
        </w:tc>
      </w:tr>
    </w:tbl>
    <w:p w14:paraId="13A01483" w14:textId="77777777" w:rsidR="000A6099" w:rsidRDefault="000A6099">
      <w:r>
        <w:br w:type="page"/>
      </w:r>
    </w:p>
    <w:p w14:paraId="5273C850" w14:textId="77777777" w:rsidR="000A6099" w:rsidRDefault="000A6099"/>
    <w:p w14:paraId="068A2D78" w14:textId="53DB0B13" w:rsidR="000A6099" w:rsidRDefault="00AD20E8" w:rsidP="00361C7C">
      <w:pPr>
        <w:pStyle w:val="Caption"/>
        <w:keepNext/>
        <w:rPr>
          <w:rFonts w:ascii="Times New Roman" w:hAnsi="Times New Roman" w:cs="Times New Roman"/>
          <w:b/>
          <w:bCs/>
          <w:i w:val="0"/>
          <w:iCs w:val="0"/>
          <w:color w:val="auto"/>
          <w:sz w:val="20"/>
          <w:szCs w:val="20"/>
          <w:lang w:val="en-GB"/>
        </w:rPr>
      </w:pPr>
      <w:bookmarkStart w:id="0" w:name="_Hlk76554029"/>
      <w:r>
        <w:rPr>
          <w:rFonts w:ascii="Times New Roman" w:hAnsi="Times New Roman" w:cs="Times New Roman"/>
          <w:b/>
          <w:bCs/>
          <w:i w:val="0"/>
          <w:iCs w:val="0"/>
          <w:color w:val="auto"/>
          <w:sz w:val="20"/>
          <w:szCs w:val="20"/>
          <w:lang w:val="en-GB"/>
        </w:rPr>
        <w:t>Supplementary</w:t>
      </w:r>
      <w:r w:rsidR="00361C7C">
        <w:rPr>
          <w:rFonts w:ascii="Times New Roman" w:hAnsi="Times New Roman" w:cs="Times New Roman"/>
          <w:b/>
          <w:bCs/>
          <w:i w:val="0"/>
          <w:iCs w:val="0"/>
          <w:color w:val="auto"/>
          <w:sz w:val="20"/>
          <w:szCs w:val="20"/>
          <w:lang w:val="en-GB"/>
        </w:rPr>
        <w:t xml:space="preserve"> Table </w:t>
      </w:r>
      <w:r>
        <w:rPr>
          <w:rFonts w:ascii="Times New Roman" w:hAnsi="Times New Roman" w:cs="Times New Roman"/>
          <w:b/>
          <w:bCs/>
          <w:i w:val="0"/>
          <w:iCs w:val="0"/>
          <w:color w:val="auto"/>
          <w:sz w:val="20"/>
          <w:szCs w:val="20"/>
          <w:lang w:val="en-GB"/>
        </w:rPr>
        <w:t>S</w:t>
      </w:r>
      <w:r w:rsidR="000A6099">
        <w:rPr>
          <w:rFonts w:ascii="Times New Roman" w:hAnsi="Times New Roman" w:cs="Times New Roman"/>
          <w:b/>
          <w:bCs/>
          <w:i w:val="0"/>
          <w:iCs w:val="0"/>
          <w:color w:val="auto"/>
          <w:sz w:val="20"/>
          <w:szCs w:val="20"/>
          <w:lang w:val="en-GB"/>
        </w:rPr>
        <w:t>2</w:t>
      </w:r>
      <w:r w:rsidR="00361C7C" w:rsidRPr="00293E88">
        <w:rPr>
          <w:rFonts w:ascii="Times New Roman" w:hAnsi="Times New Roman" w:cs="Times New Roman"/>
          <w:b/>
          <w:bCs/>
          <w:i w:val="0"/>
          <w:iCs w:val="0"/>
          <w:color w:val="auto"/>
          <w:sz w:val="20"/>
          <w:szCs w:val="20"/>
          <w:lang w:val="en-GB"/>
        </w:rPr>
        <w:t xml:space="preserve"> : Quantile-median regression coefficients of DIORs regressed on age adjusted</w:t>
      </w:r>
    </w:p>
    <w:p w14:paraId="1B7EF373" w14:textId="04A34491" w:rsidR="00361C7C" w:rsidRDefault="00361C7C" w:rsidP="00361C7C">
      <w:pPr>
        <w:pStyle w:val="Caption"/>
        <w:keepNext/>
        <w:rPr>
          <w:rFonts w:ascii="Times New Roman" w:hAnsi="Times New Roman" w:cs="Times New Roman"/>
          <w:b/>
          <w:bCs/>
          <w:i w:val="0"/>
          <w:iCs w:val="0"/>
          <w:color w:val="auto"/>
          <w:sz w:val="20"/>
          <w:szCs w:val="20"/>
          <w:lang w:val="en-GB"/>
        </w:rPr>
      </w:pPr>
      <w:r w:rsidRPr="00293E88">
        <w:rPr>
          <w:rFonts w:ascii="Times New Roman" w:hAnsi="Times New Roman" w:cs="Times New Roman"/>
          <w:b/>
          <w:bCs/>
          <w:i w:val="0"/>
          <w:iCs w:val="0"/>
          <w:color w:val="auto"/>
          <w:sz w:val="20"/>
          <w:szCs w:val="20"/>
          <w:lang w:val="en-GB"/>
        </w:rPr>
        <w:t>for sex</w:t>
      </w:r>
    </w:p>
    <w:p w14:paraId="4A519CAD" w14:textId="77777777" w:rsidR="000A6099" w:rsidRPr="000A6099" w:rsidRDefault="000A6099" w:rsidP="000A6099">
      <w:pPr>
        <w:rPr>
          <w:lang w:val="en-GB"/>
        </w:rPr>
      </w:pPr>
    </w:p>
    <w:tbl>
      <w:tblPr>
        <w:tblStyle w:val="TableGrid"/>
        <w:tblpPr w:leftFromText="180" w:rightFromText="180" w:vertAnchor="page" w:horzAnchor="margin" w:tblpY="2905"/>
        <w:tblW w:w="81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1"/>
        <w:gridCol w:w="1371"/>
        <w:gridCol w:w="1390"/>
        <w:gridCol w:w="1387"/>
        <w:gridCol w:w="1387"/>
        <w:gridCol w:w="1387"/>
      </w:tblGrid>
      <w:tr w:rsidR="00361C7C" w:rsidRPr="00D90A39" w14:paraId="27689B05" w14:textId="77777777" w:rsidTr="000A6099">
        <w:trPr>
          <w:trHeight w:val="880"/>
        </w:trPr>
        <w:tc>
          <w:tcPr>
            <w:tcW w:w="1271" w:type="dxa"/>
            <w:tcBorders>
              <w:top w:val="single" w:sz="2" w:space="0" w:color="auto"/>
              <w:bottom w:val="single" w:sz="2" w:space="0" w:color="auto"/>
            </w:tcBorders>
          </w:tcPr>
          <w:p w14:paraId="704E3BB8" w14:textId="77777777" w:rsidR="00361C7C" w:rsidRPr="00D90A39" w:rsidRDefault="00361C7C" w:rsidP="000A6099">
            <w:pPr>
              <w:rPr>
                <w:rFonts w:ascii="Times New Roman" w:eastAsia="Times New Roman" w:hAnsi="Times New Roman" w:cs="Times New Roman"/>
                <w:color w:val="000000"/>
                <w:sz w:val="20"/>
                <w:szCs w:val="20"/>
                <w:lang w:val="en-GB"/>
              </w:rPr>
            </w:pPr>
            <w:r>
              <w:rPr>
                <w:rFonts w:ascii="Times New Roman" w:eastAsia="Times New Roman" w:hAnsi="Times New Roman" w:cs="Times New Roman"/>
                <w:color w:val="000000"/>
                <w:sz w:val="20"/>
                <w:szCs w:val="20"/>
                <w:lang w:val="en-GB"/>
              </w:rPr>
              <w:t>DIORs</w:t>
            </w:r>
          </w:p>
        </w:tc>
        <w:tc>
          <w:tcPr>
            <w:tcW w:w="1371" w:type="dxa"/>
            <w:tcBorders>
              <w:top w:val="single" w:sz="2" w:space="0" w:color="auto"/>
              <w:bottom w:val="single" w:sz="2" w:space="0" w:color="auto"/>
            </w:tcBorders>
            <w:noWrap/>
          </w:tcPr>
          <w:p w14:paraId="045603D9" w14:textId="77777777" w:rsidR="00361C7C" w:rsidRPr="00D90A39" w:rsidRDefault="00361C7C" w:rsidP="000A6099">
            <w:pPr>
              <w:rPr>
                <w:rFonts w:ascii="Times New Roman" w:eastAsia="Times New Roman" w:hAnsi="Times New Roman" w:cs="Times New Roman"/>
                <w:color w:val="000000"/>
                <w:sz w:val="20"/>
                <w:szCs w:val="20"/>
                <w:lang w:val="en-GB"/>
              </w:rPr>
            </w:pPr>
            <w:r w:rsidRPr="00D90A39">
              <w:rPr>
                <w:rFonts w:ascii="Times New Roman" w:eastAsia="Times New Roman" w:hAnsi="Times New Roman" w:cs="Times New Roman"/>
                <w:color w:val="000000"/>
                <w:sz w:val="20"/>
                <w:szCs w:val="20"/>
                <w:lang w:val="en-GB"/>
              </w:rPr>
              <w:t>Term</w:t>
            </w:r>
          </w:p>
        </w:tc>
        <w:tc>
          <w:tcPr>
            <w:tcW w:w="1390" w:type="dxa"/>
            <w:tcBorders>
              <w:top w:val="single" w:sz="2" w:space="0" w:color="auto"/>
              <w:bottom w:val="single" w:sz="2" w:space="0" w:color="auto"/>
            </w:tcBorders>
            <w:noWrap/>
          </w:tcPr>
          <w:p w14:paraId="72DE5500" w14:textId="77777777" w:rsidR="00361C7C" w:rsidRPr="00D90A39" w:rsidRDefault="00361C7C" w:rsidP="000A6099">
            <w:pPr>
              <w:jc w:val="center"/>
              <w:rPr>
                <w:rFonts w:ascii="Times New Roman" w:eastAsia="Times New Roman" w:hAnsi="Times New Roman" w:cs="Times New Roman"/>
                <w:color w:val="000000"/>
                <w:sz w:val="20"/>
                <w:szCs w:val="20"/>
                <w:lang w:val="en-GB"/>
              </w:rPr>
            </w:pPr>
            <w:r w:rsidRPr="00D90A39">
              <w:rPr>
                <w:rFonts w:ascii="Times New Roman" w:eastAsia="Times New Roman" w:hAnsi="Times New Roman" w:cs="Times New Roman"/>
                <w:color w:val="000000"/>
                <w:sz w:val="20"/>
                <w:szCs w:val="20"/>
                <w:lang w:val="en-GB"/>
              </w:rPr>
              <w:t>Estimate</w:t>
            </w:r>
          </w:p>
        </w:tc>
        <w:tc>
          <w:tcPr>
            <w:tcW w:w="1387" w:type="dxa"/>
            <w:tcBorders>
              <w:top w:val="single" w:sz="2" w:space="0" w:color="auto"/>
              <w:bottom w:val="single" w:sz="2" w:space="0" w:color="auto"/>
            </w:tcBorders>
            <w:noWrap/>
          </w:tcPr>
          <w:p w14:paraId="566FD18B" w14:textId="77777777" w:rsidR="00361C7C" w:rsidRPr="00D90A39" w:rsidRDefault="00361C7C" w:rsidP="000A6099">
            <w:pPr>
              <w:jc w:val="center"/>
              <w:rPr>
                <w:rFonts w:ascii="Times New Roman" w:eastAsia="Times New Roman" w:hAnsi="Times New Roman" w:cs="Times New Roman"/>
                <w:color w:val="000000"/>
                <w:sz w:val="20"/>
                <w:szCs w:val="20"/>
                <w:lang w:val="en-GB"/>
              </w:rPr>
            </w:pPr>
            <w:r w:rsidRPr="00D90A39">
              <w:rPr>
                <w:rFonts w:ascii="Times New Roman" w:eastAsia="Times New Roman" w:hAnsi="Times New Roman" w:cs="Times New Roman"/>
                <w:color w:val="000000"/>
                <w:sz w:val="20"/>
                <w:szCs w:val="20"/>
                <w:lang w:val="en-GB"/>
              </w:rPr>
              <w:t>P-value</w:t>
            </w:r>
          </w:p>
        </w:tc>
        <w:tc>
          <w:tcPr>
            <w:tcW w:w="1387" w:type="dxa"/>
            <w:tcBorders>
              <w:top w:val="single" w:sz="2" w:space="0" w:color="auto"/>
              <w:bottom w:val="single" w:sz="2" w:space="0" w:color="auto"/>
            </w:tcBorders>
            <w:noWrap/>
          </w:tcPr>
          <w:p w14:paraId="1AC694BE" w14:textId="77777777" w:rsidR="00361C7C" w:rsidRPr="00D90A39" w:rsidRDefault="00361C7C" w:rsidP="000A6099">
            <w:pPr>
              <w:jc w:val="center"/>
              <w:rPr>
                <w:rFonts w:ascii="Times New Roman" w:eastAsia="Times New Roman" w:hAnsi="Times New Roman" w:cs="Times New Roman"/>
                <w:color w:val="000000"/>
                <w:sz w:val="20"/>
                <w:szCs w:val="20"/>
                <w:lang w:val="en-GB"/>
              </w:rPr>
            </w:pPr>
            <w:r w:rsidRPr="00D90A39">
              <w:rPr>
                <w:rFonts w:ascii="Times New Roman" w:eastAsia="Times New Roman" w:hAnsi="Times New Roman" w:cs="Times New Roman"/>
                <w:color w:val="000000"/>
                <w:sz w:val="20"/>
                <w:szCs w:val="20"/>
                <w:lang w:val="en-GB"/>
              </w:rPr>
              <w:t>Lower Limit of Confidence Interval</w:t>
            </w:r>
          </w:p>
        </w:tc>
        <w:tc>
          <w:tcPr>
            <w:tcW w:w="1387" w:type="dxa"/>
            <w:tcBorders>
              <w:top w:val="single" w:sz="2" w:space="0" w:color="auto"/>
              <w:bottom w:val="single" w:sz="2" w:space="0" w:color="auto"/>
            </w:tcBorders>
            <w:noWrap/>
          </w:tcPr>
          <w:p w14:paraId="4F450F4B" w14:textId="77777777" w:rsidR="00361C7C" w:rsidRPr="00D90A39" w:rsidRDefault="00361C7C" w:rsidP="000A6099">
            <w:pPr>
              <w:jc w:val="center"/>
              <w:rPr>
                <w:rFonts w:ascii="Times New Roman" w:eastAsia="Times New Roman" w:hAnsi="Times New Roman" w:cs="Times New Roman"/>
                <w:color w:val="000000"/>
                <w:sz w:val="20"/>
                <w:szCs w:val="20"/>
                <w:lang w:val="en-GB"/>
              </w:rPr>
            </w:pPr>
            <w:r w:rsidRPr="00D90A39">
              <w:rPr>
                <w:rFonts w:ascii="Times New Roman" w:eastAsia="Times New Roman" w:hAnsi="Times New Roman" w:cs="Times New Roman"/>
                <w:color w:val="000000"/>
                <w:sz w:val="20"/>
                <w:szCs w:val="20"/>
                <w:lang w:val="en-GB"/>
              </w:rPr>
              <w:t>Upper Limit of Confidence Interval</w:t>
            </w:r>
          </w:p>
        </w:tc>
      </w:tr>
      <w:tr w:rsidR="00361C7C" w:rsidRPr="00D90A39" w14:paraId="61AAFDE9" w14:textId="77777777" w:rsidTr="000A6099">
        <w:trPr>
          <w:trHeight w:val="367"/>
        </w:trPr>
        <w:tc>
          <w:tcPr>
            <w:tcW w:w="1271" w:type="dxa"/>
            <w:vMerge w:val="restart"/>
            <w:tcBorders>
              <w:top w:val="single" w:sz="2" w:space="0" w:color="auto"/>
            </w:tcBorders>
          </w:tcPr>
          <w:p w14:paraId="436EB170" w14:textId="77777777" w:rsidR="00361C7C" w:rsidRPr="00293E88" w:rsidRDefault="00361C7C" w:rsidP="000A6099">
            <w:pPr>
              <w:rPr>
                <w:rFonts w:ascii="Times New Roman" w:eastAsia="Times New Roman" w:hAnsi="Times New Roman" w:cs="Times New Roman"/>
                <w:color w:val="000000"/>
                <w:sz w:val="20"/>
                <w:szCs w:val="20"/>
                <w:lang w:val="en-GB"/>
              </w:rPr>
            </w:pPr>
            <w:r>
              <w:rPr>
                <w:rFonts w:ascii="Times New Roman" w:eastAsia="Times New Roman" w:hAnsi="Times New Roman" w:cs="Times New Roman"/>
                <w:color w:val="000000"/>
                <w:sz w:val="20"/>
                <w:szCs w:val="20"/>
                <w:lang w:val="en-GB"/>
              </w:rPr>
              <w:t>Average Pre-Bereavement</w:t>
            </w:r>
          </w:p>
        </w:tc>
        <w:tc>
          <w:tcPr>
            <w:tcW w:w="1371" w:type="dxa"/>
            <w:tcBorders>
              <w:top w:val="single" w:sz="2" w:space="0" w:color="auto"/>
            </w:tcBorders>
            <w:noWrap/>
            <w:hideMark/>
          </w:tcPr>
          <w:p w14:paraId="0899EBEF" w14:textId="77777777" w:rsidR="00361C7C" w:rsidRDefault="00361C7C" w:rsidP="000A6099">
            <w:pPr>
              <w:rPr>
                <w:rFonts w:ascii="Times New Roman" w:eastAsia="Times New Roman" w:hAnsi="Times New Roman" w:cs="Times New Roman"/>
                <w:color w:val="000000"/>
                <w:sz w:val="20"/>
                <w:szCs w:val="20"/>
              </w:rPr>
            </w:pPr>
          </w:p>
          <w:p w14:paraId="13FCE5ED" w14:textId="77777777" w:rsidR="00361C7C" w:rsidRPr="00D90A39" w:rsidRDefault="00361C7C" w:rsidP="000A6099">
            <w:pP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(Intercept)</w:t>
            </w:r>
          </w:p>
        </w:tc>
        <w:tc>
          <w:tcPr>
            <w:tcW w:w="1390" w:type="dxa"/>
            <w:tcBorders>
              <w:top w:val="single" w:sz="2" w:space="0" w:color="auto"/>
            </w:tcBorders>
            <w:noWrap/>
            <w:hideMark/>
          </w:tcPr>
          <w:p w14:paraId="680D6E1E" w14:textId="77777777" w:rsidR="00361C7C" w:rsidRDefault="00361C7C" w:rsidP="000A6099">
            <w:pPr>
              <w:jc w:val="center"/>
              <w:rPr>
                <w:rFonts w:ascii="Times New Roman" w:eastAsia="Times New Roman" w:hAnsi="Times New Roman" w:cs="Times New Roman"/>
                <w:color w:val="000000"/>
                <w:sz w:val="20"/>
                <w:szCs w:val="20"/>
              </w:rPr>
            </w:pPr>
          </w:p>
          <w:p w14:paraId="66465781"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0.2364545</w:t>
            </w:r>
          </w:p>
        </w:tc>
        <w:tc>
          <w:tcPr>
            <w:tcW w:w="1387" w:type="dxa"/>
            <w:tcBorders>
              <w:top w:val="single" w:sz="2" w:space="0" w:color="auto"/>
            </w:tcBorders>
            <w:noWrap/>
            <w:hideMark/>
          </w:tcPr>
          <w:p w14:paraId="3397CB34" w14:textId="77777777" w:rsidR="00361C7C" w:rsidRDefault="00361C7C" w:rsidP="000A6099">
            <w:pPr>
              <w:jc w:val="center"/>
              <w:rPr>
                <w:rFonts w:ascii="Times New Roman" w:eastAsia="Times New Roman" w:hAnsi="Times New Roman" w:cs="Times New Roman"/>
                <w:color w:val="000000"/>
                <w:sz w:val="20"/>
                <w:szCs w:val="20"/>
              </w:rPr>
            </w:pPr>
          </w:p>
          <w:p w14:paraId="615B4D79"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0.0000000</w:t>
            </w:r>
          </w:p>
        </w:tc>
        <w:tc>
          <w:tcPr>
            <w:tcW w:w="1387" w:type="dxa"/>
            <w:tcBorders>
              <w:top w:val="single" w:sz="2" w:space="0" w:color="auto"/>
            </w:tcBorders>
            <w:noWrap/>
            <w:hideMark/>
          </w:tcPr>
          <w:p w14:paraId="06B81505" w14:textId="77777777" w:rsidR="00361C7C" w:rsidRDefault="00361C7C" w:rsidP="000A6099">
            <w:pPr>
              <w:jc w:val="center"/>
              <w:rPr>
                <w:rFonts w:ascii="Times New Roman" w:eastAsia="Times New Roman" w:hAnsi="Times New Roman" w:cs="Times New Roman"/>
                <w:color w:val="000000"/>
                <w:sz w:val="20"/>
                <w:szCs w:val="20"/>
              </w:rPr>
            </w:pPr>
          </w:p>
          <w:p w14:paraId="5F0B102B"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0.2285199</w:t>
            </w:r>
          </w:p>
        </w:tc>
        <w:tc>
          <w:tcPr>
            <w:tcW w:w="1387" w:type="dxa"/>
            <w:tcBorders>
              <w:top w:val="single" w:sz="2" w:space="0" w:color="auto"/>
            </w:tcBorders>
            <w:noWrap/>
            <w:hideMark/>
          </w:tcPr>
          <w:p w14:paraId="46783A08" w14:textId="77777777" w:rsidR="00361C7C" w:rsidRDefault="00361C7C" w:rsidP="000A6099">
            <w:pPr>
              <w:jc w:val="center"/>
              <w:rPr>
                <w:rFonts w:ascii="Times New Roman" w:eastAsia="Times New Roman" w:hAnsi="Times New Roman" w:cs="Times New Roman"/>
                <w:color w:val="000000"/>
                <w:sz w:val="20"/>
                <w:szCs w:val="20"/>
              </w:rPr>
            </w:pPr>
          </w:p>
          <w:p w14:paraId="0D571AC7"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0.2443892</w:t>
            </w:r>
          </w:p>
        </w:tc>
      </w:tr>
      <w:tr w:rsidR="00361C7C" w:rsidRPr="00D90A39" w14:paraId="2B66428D" w14:textId="77777777" w:rsidTr="000A6099">
        <w:trPr>
          <w:trHeight w:val="946"/>
        </w:trPr>
        <w:tc>
          <w:tcPr>
            <w:tcW w:w="1271" w:type="dxa"/>
            <w:vMerge/>
          </w:tcPr>
          <w:p w14:paraId="77DBC7A1" w14:textId="77777777" w:rsidR="00361C7C" w:rsidRPr="008B09A0" w:rsidRDefault="00361C7C" w:rsidP="000A6099">
            <w:pPr>
              <w:rPr>
                <w:rFonts w:ascii="Times New Roman" w:eastAsia="Times New Roman" w:hAnsi="Times New Roman" w:cs="Times New Roman"/>
                <w:color w:val="000000"/>
                <w:sz w:val="20"/>
                <w:szCs w:val="20"/>
                <w:lang w:val="en-GB"/>
              </w:rPr>
            </w:pPr>
          </w:p>
        </w:tc>
        <w:tc>
          <w:tcPr>
            <w:tcW w:w="1371" w:type="dxa"/>
            <w:noWrap/>
            <w:hideMark/>
          </w:tcPr>
          <w:p w14:paraId="45867295" w14:textId="77777777" w:rsidR="00361C7C" w:rsidRDefault="00361C7C" w:rsidP="000A6099">
            <w:pPr>
              <w:rPr>
                <w:rFonts w:ascii="Times New Roman" w:eastAsia="Times New Roman" w:hAnsi="Times New Roman" w:cs="Times New Roman"/>
                <w:color w:val="000000"/>
                <w:sz w:val="20"/>
                <w:szCs w:val="20"/>
              </w:rPr>
            </w:pPr>
          </w:p>
          <w:p w14:paraId="51E6AB26" w14:textId="77777777" w:rsidR="00361C7C" w:rsidRPr="00D90A39" w:rsidRDefault="00361C7C" w:rsidP="000A6099">
            <w:pP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Beta for Age</w:t>
            </w:r>
          </w:p>
        </w:tc>
        <w:tc>
          <w:tcPr>
            <w:tcW w:w="1390" w:type="dxa"/>
            <w:noWrap/>
            <w:hideMark/>
          </w:tcPr>
          <w:p w14:paraId="1940B5A9" w14:textId="77777777" w:rsidR="00361C7C" w:rsidRDefault="00361C7C" w:rsidP="000A6099">
            <w:pPr>
              <w:jc w:val="center"/>
              <w:rPr>
                <w:rFonts w:ascii="Times New Roman" w:eastAsia="Times New Roman" w:hAnsi="Times New Roman" w:cs="Times New Roman"/>
                <w:b/>
                <w:bCs/>
                <w:color w:val="000000"/>
                <w:sz w:val="20"/>
                <w:szCs w:val="20"/>
              </w:rPr>
            </w:pPr>
          </w:p>
          <w:p w14:paraId="6285DA9A" w14:textId="77777777" w:rsidR="00361C7C" w:rsidRPr="00D90A39" w:rsidRDefault="00361C7C" w:rsidP="000A6099">
            <w:pPr>
              <w:jc w:val="center"/>
              <w:rPr>
                <w:rFonts w:ascii="Times New Roman" w:eastAsia="Times New Roman" w:hAnsi="Times New Roman" w:cs="Times New Roman"/>
                <w:b/>
                <w:bCs/>
                <w:color w:val="000000"/>
                <w:sz w:val="20"/>
                <w:szCs w:val="20"/>
              </w:rPr>
            </w:pPr>
            <w:r w:rsidRPr="00D90A39">
              <w:rPr>
                <w:rFonts w:ascii="Times New Roman" w:eastAsia="Times New Roman" w:hAnsi="Times New Roman" w:cs="Times New Roman"/>
                <w:b/>
                <w:bCs/>
                <w:color w:val="000000"/>
                <w:sz w:val="20"/>
                <w:szCs w:val="20"/>
              </w:rPr>
              <w:t>0.0161818</w:t>
            </w:r>
          </w:p>
        </w:tc>
        <w:tc>
          <w:tcPr>
            <w:tcW w:w="1387" w:type="dxa"/>
            <w:noWrap/>
            <w:hideMark/>
          </w:tcPr>
          <w:p w14:paraId="4420275A" w14:textId="77777777" w:rsidR="00361C7C" w:rsidRDefault="00361C7C" w:rsidP="000A6099">
            <w:pPr>
              <w:jc w:val="center"/>
              <w:rPr>
                <w:rFonts w:ascii="Times New Roman" w:eastAsia="Times New Roman" w:hAnsi="Times New Roman" w:cs="Times New Roman"/>
                <w:color w:val="000000"/>
                <w:sz w:val="20"/>
                <w:szCs w:val="20"/>
              </w:rPr>
            </w:pPr>
          </w:p>
          <w:p w14:paraId="209286A2"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0.0000000</w:t>
            </w:r>
          </w:p>
        </w:tc>
        <w:tc>
          <w:tcPr>
            <w:tcW w:w="1387" w:type="dxa"/>
            <w:noWrap/>
            <w:hideMark/>
          </w:tcPr>
          <w:p w14:paraId="3043ADA6" w14:textId="77777777" w:rsidR="00361C7C" w:rsidRDefault="00361C7C" w:rsidP="000A6099">
            <w:pPr>
              <w:jc w:val="center"/>
              <w:rPr>
                <w:rFonts w:ascii="Times New Roman" w:eastAsia="Times New Roman" w:hAnsi="Times New Roman" w:cs="Times New Roman"/>
                <w:color w:val="000000"/>
                <w:sz w:val="20"/>
                <w:szCs w:val="20"/>
              </w:rPr>
            </w:pPr>
          </w:p>
          <w:p w14:paraId="2F698702"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0.0154103</w:t>
            </w:r>
          </w:p>
        </w:tc>
        <w:tc>
          <w:tcPr>
            <w:tcW w:w="1387" w:type="dxa"/>
            <w:noWrap/>
            <w:hideMark/>
          </w:tcPr>
          <w:p w14:paraId="7E6D1910" w14:textId="77777777" w:rsidR="00361C7C" w:rsidRDefault="00361C7C" w:rsidP="000A6099">
            <w:pPr>
              <w:jc w:val="center"/>
              <w:rPr>
                <w:rFonts w:ascii="Times New Roman" w:eastAsia="Times New Roman" w:hAnsi="Times New Roman" w:cs="Times New Roman"/>
                <w:color w:val="000000"/>
                <w:sz w:val="20"/>
                <w:szCs w:val="20"/>
              </w:rPr>
            </w:pPr>
          </w:p>
          <w:p w14:paraId="3A6763A3"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0.0169534</w:t>
            </w:r>
          </w:p>
        </w:tc>
      </w:tr>
      <w:tr w:rsidR="00361C7C" w:rsidRPr="00D90A39" w14:paraId="5990DE5D" w14:textId="77777777" w:rsidTr="000A6099">
        <w:trPr>
          <w:trHeight w:val="367"/>
        </w:trPr>
        <w:tc>
          <w:tcPr>
            <w:tcW w:w="1271" w:type="dxa"/>
            <w:vMerge w:val="restart"/>
            <w:tcBorders>
              <w:top w:val="single" w:sz="2" w:space="0" w:color="auto"/>
            </w:tcBorders>
          </w:tcPr>
          <w:p w14:paraId="0D13E900" w14:textId="77777777" w:rsidR="00361C7C" w:rsidRPr="00D90A39" w:rsidRDefault="00361C7C" w:rsidP="000A6099">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lang w:val="en-GB"/>
              </w:rPr>
              <w:t>Average Post-Bereavement</w:t>
            </w:r>
          </w:p>
        </w:tc>
        <w:tc>
          <w:tcPr>
            <w:tcW w:w="1371" w:type="dxa"/>
            <w:tcBorders>
              <w:top w:val="single" w:sz="2" w:space="0" w:color="auto"/>
            </w:tcBorders>
            <w:noWrap/>
            <w:hideMark/>
          </w:tcPr>
          <w:p w14:paraId="4FDE6D4E" w14:textId="77777777" w:rsidR="00361C7C" w:rsidRDefault="00361C7C" w:rsidP="000A6099">
            <w:pPr>
              <w:rPr>
                <w:rFonts w:ascii="Times New Roman" w:eastAsia="Times New Roman" w:hAnsi="Times New Roman" w:cs="Times New Roman"/>
                <w:color w:val="000000"/>
                <w:sz w:val="20"/>
                <w:szCs w:val="20"/>
              </w:rPr>
            </w:pPr>
          </w:p>
          <w:p w14:paraId="23142E0B" w14:textId="77777777" w:rsidR="00361C7C" w:rsidRPr="00D90A39" w:rsidRDefault="00361C7C" w:rsidP="000A6099">
            <w:pP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(Intercept)</w:t>
            </w:r>
          </w:p>
        </w:tc>
        <w:tc>
          <w:tcPr>
            <w:tcW w:w="1390" w:type="dxa"/>
            <w:tcBorders>
              <w:top w:val="single" w:sz="2" w:space="0" w:color="auto"/>
            </w:tcBorders>
            <w:noWrap/>
            <w:hideMark/>
          </w:tcPr>
          <w:p w14:paraId="58371444" w14:textId="77777777" w:rsidR="00361C7C" w:rsidRDefault="00361C7C" w:rsidP="000A6099">
            <w:pPr>
              <w:jc w:val="center"/>
              <w:rPr>
                <w:rFonts w:ascii="Times New Roman" w:eastAsia="Times New Roman" w:hAnsi="Times New Roman" w:cs="Times New Roman"/>
                <w:color w:val="000000"/>
                <w:sz w:val="20"/>
                <w:szCs w:val="20"/>
              </w:rPr>
            </w:pPr>
          </w:p>
          <w:p w14:paraId="54115E5A"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0.3984000</w:t>
            </w:r>
          </w:p>
        </w:tc>
        <w:tc>
          <w:tcPr>
            <w:tcW w:w="1387" w:type="dxa"/>
            <w:tcBorders>
              <w:top w:val="single" w:sz="2" w:space="0" w:color="auto"/>
            </w:tcBorders>
            <w:noWrap/>
            <w:hideMark/>
          </w:tcPr>
          <w:p w14:paraId="395D80E2" w14:textId="77777777" w:rsidR="00361C7C" w:rsidRDefault="00361C7C" w:rsidP="000A6099">
            <w:pPr>
              <w:jc w:val="center"/>
              <w:rPr>
                <w:rFonts w:ascii="Times New Roman" w:eastAsia="Times New Roman" w:hAnsi="Times New Roman" w:cs="Times New Roman"/>
                <w:color w:val="000000"/>
                <w:sz w:val="20"/>
                <w:szCs w:val="20"/>
              </w:rPr>
            </w:pPr>
          </w:p>
          <w:p w14:paraId="53261DF1"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0.0000000</w:t>
            </w:r>
          </w:p>
        </w:tc>
        <w:tc>
          <w:tcPr>
            <w:tcW w:w="1387" w:type="dxa"/>
            <w:tcBorders>
              <w:top w:val="single" w:sz="2" w:space="0" w:color="auto"/>
            </w:tcBorders>
            <w:noWrap/>
            <w:hideMark/>
          </w:tcPr>
          <w:p w14:paraId="78577718" w14:textId="77777777" w:rsidR="00361C7C" w:rsidRDefault="00361C7C" w:rsidP="000A6099">
            <w:pPr>
              <w:jc w:val="center"/>
              <w:rPr>
                <w:rFonts w:ascii="Times New Roman" w:eastAsia="Times New Roman" w:hAnsi="Times New Roman" w:cs="Times New Roman"/>
                <w:color w:val="000000"/>
                <w:sz w:val="20"/>
                <w:szCs w:val="20"/>
              </w:rPr>
            </w:pPr>
          </w:p>
          <w:p w14:paraId="4E80DE09"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0.3848367</w:t>
            </w:r>
          </w:p>
        </w:tc>
        <w:tc>
          <w:tcPr>
            <w:tcW w:w="1387" w:type="dxa"/>
            <w:tcBorders>
              <w:top w:val="single" w:sz="2" w:space="0" w:color="auto"/>
            </w:tcBorders>
            <w:noWrap/>
            <w:hideMark/>
          </w:tcPr>
          <w:p w14:paraId="40D2E519" w14:textId="77777777" w:rsidR="00361C7C" w:rsidRDefault="00361C7C" w:rsidP="000A6099">
            <w:pPr>
              <w:jc w:val="center"/>
              <w:rPr>
                <w:rFonts w:ascii="Times New Roman" w:eastAsia="Times New Roman" w:hAnsi="Times New Roman" w:cs="Times New Roman"/>
                <w:color w:val="000000"/>
                <w:sz w:val="20"/>
                <w:szCs w:val="20"/>
              </w:rPr>
            </w:pPr>
          </w:p>
          <w:p w14:paraId="75ABC426"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0.4119633</w:t>
            </w:r>
          </w:p>
        </w:tc>
      </w:tr>
      <w:tr w:rsidR="00361C7C" w:rsidRPr="00D90A39" w14:paraId="7FFFBD5B" w14:textId="77777777" w:rsidTr="000A6099">
        <w:trPr>
          <w:trHeight w:val="893"/>
        </w:trPr>
        <w:tc>
          <w:tcPr>
            <w:tcW w:w="1271" w:type="dxa"/>
            <w:vMerge/>
          </w:tcPr>
          <w:p w14:paraId="25AF79AB" w14:textId="77777777" w:rsidR="00361C7C" w:rsidRPr="008B09A0" w:rsidRDefault="00361C7C" w:rsidP="000A6099">
            <w:pPr>
              <w:rPr>
                <w:rFonts w:ascii="Times New Roman" w:eastAsia="Times New Roman" w:hAnsi="Times New Roman" w:cs="Times New Roman"/>
                <w:color w:val="000000"/>
                <w:sz w:val="20"/>
                <w:szCs w:val="20"/>
                <w:lang w:val="en-GB"/>
              </w:rPr>
            </w:pPr>
          </w:p>
        </w:tc>
        <w:tc>
          <w:tcPr>
            <w:tcW w:w="1371" w:type="dxa"/>
            <w:noWrap/>
            <w:hideMark/>
          </w:tcPr>
          <w:p w14:paraId="57DB4D77" w14:textId="77777777" w:rsidR="00361C7C" w:rsidRDefault="00361C7C" w:rsidP="000A6099">
            <w:pPr>
              <w:rPr>
                <w:rFonts w:ascii="Times New Roman" w:eastAsia="Times New Roman" w:hAnsi="Times New Roman" w:cs="Times New Roman"/>
                <w:color w:val="000000"/>
                <w:sz w:val="20"/>
                <w:szCs w:val="20"/>
              </w:rPr>
            </w:pPr>
          </w:p>
          <w:p w14:paraId="1337BEDA" w14:textId="77777777" w:rsidR="00361C7C" w:rsidRPr="00D90A39" w:rsidRDefault="00361C7C" w:rsidP="000A6099">
            <w:pP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 xml:space="preserve">Beta for Age </w:t>
            </w:r>
          </w:p>
        </w:tc>
        <w:tc>
          <w:tcPr>
            <w:tcW w:w="1390" w:type="dxa"/>
            <w:noWrap/>
            <w:hideMark/>
          </w:tcPr>
          <w:p w14:paraId="5CA164E5" w14:textId="77777777" w:rsidR="00361C7C" w:rsidRDefault="00361C7C" w:rsidP="000A6099">
            <w:pPr>
              <w:jc w:val="center"/>
              <w:rPr>
                <w:rFonts w:ascii="Times New Roman" w:eastAsia="Times New Roman" w:hAnsi="Times New Roman" w:cs="Times New Roman"/>
                <w:b/>
                <w:bCs/>
                <w:color w:val="000000"/>
                <w:sz w:val="20"/>
                <w:szCs w:val="20"/>
              </w:rPr>
            </w:pPr>
          </w:p>
          <w:p w14:paraId="36A88BC5" w14:textId="77777777" w:rsidR="00361C7C" w:rsidRPr="00D90A39" w:rsidRDefault="00361C7C" w:rsidP="000A6099">
            <w:pPr>
              <w:jc w:val="center"/>
              <w:rPr>
                <w:rFonts w:ascii="Times New Roman" w:eastAsia="Times New Roman" w:hAnsi="Times New Roman" w:cs="Times New Roman"/>
                <w:b/>
                <w:bCs/>
                <w:color w:val="000000"/>
                <w:sz w:val="20"/>
                <w:szCs w:val="20"/>
              </w:rPr>
            </w:pPr>
            <w:r w:rsidRPr="00D90A39">
              <w:rPr>
                <w:rFonts w:ascii="Times New Roman" w:eastAsia="Times New Roman" w:hAnsi="Times New Roman" w:cs="Times New Roman"/>
                <w:b/>
                <w:bCs/>
                <w:color w:val="000000"/>
                <w:sz w:val="20"/>
                <w:szCs w:val="20"/>
              </w:rPr>
              <w:t>0.0342000</w:t>
            </w:r>
          </w:p>
        </w:tc>
        <w:tc>
          <w:tcPr>
            <w:tcW w:w="1387" w:type="dxa"/>
            <w:noWrap/>
            <w:hideMark/>
          </w:tcPr>
          <w:p w14:paraId="7B06D197" w14:textId="77777777" w:rsidR="00361C7C" w:rsidRDefault="00361C7C" w:rsidP="000A6099">
            <w:pPr>
              <w:jc w:val="center"/>
              <w:rPr>
                <w:rFonts w:ascii="Times New Roman" w:eastAsia="Times New Roman" w:hAnsi="Times New Roman" w:cs="Times New Roman"/>
                <w:color w:val="000000"/>
                <w:sz w:val="20"/>
                <w:szCs w:val="20"/>
              </w:rPr>
            </w:pPr>
          </w:p>
          <w:p w14:paraId="4FA38391"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0.0000000</w:t>
            </w:r>
          </w:p>
        </w:tc>
        <w:tc>
          <w:tcPr>
            <w:tcW w:w="1387" w:type="dxa"/>
            <w:noWrap/>
            <w:hideMark/>
          </w:tcPr>
          <w:p w14:paraId="4EFB394D" w14:textId="77777777" w:rsidR="00361C7C" w:rsidRDefault="00361C7C" w:rsidP="000A6099">
            <w:pPr>
              <w:jc w:val="center"/>
              <w:rPr>
                <w:rFonts w:ascii="Times New Roman" w:eastAsia="Times New Roman" w:hAnsi="Times New Roman" w:cs="Times New Roman"/>
                <w:color w:val="000000"/>
                <w:sz w:val="20"/>
                <w:szCs w:val="20"/>
              </w:rPr>
            </w:pPr>
          </w:p>
          <w:p w14:paraId="16D220D5"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0.0326709</w:t>
            </w:r>
          </w:p>
        </w:tc>
        <w:tc>
          <w:tcPr>
            <w:tcW w:w="1387" w:type="dxa"/>
            <w:noWrap/>
            <w:hideMark/>
          </w:tcPr>
          <w:p w14:paraId="16424766" w14:textId="77777777" w:rsidR="00361C7C" w:rsidRDefault="00361C7C" w:rsidP="000A6099">
            <w:pPr>
              <w:jc w:val="center"/>
              <w:rPr>
                <w:rFonts w:ascii="Times New Roman" w:eastAsia="Times New Roman" w:hAnsi="Times New Roman" w:cs="Times New Roman"/>
                <w:color w:val="000000"/>
                <w:sz w:val="20"/>
                <w:szCs w:val="20"/>
              </w:rPr>
            </w:pPr>
          </w:p>
          <w:p w14:paraId="07B9DA7E"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0.0357291</w:t>
            </w:r>
          </w:p>
        </w:tc>
      </w:tr>
      <w:tr w:rsidR="00361C7C" w:rsidRPr="00D90A39" w14:paraId="5165808C" w14:textId="77777777" w:rsidTr="000A6099">
        <w:trPr>
          <w:trHeight w:val="367"/>
        </w:trPr>
        <w:tc>
          <w:tcPr>
            <w:tcW w:w="1271" w:type="dxa"/>
            <w:vMerge w:val="restart"/>
            <w:tcBorders>
              <w:top w:val="single" w:sz="2" w:space="0" w:color="auto"/>
            </w:tcBorders>
          </w:tcPr>
          <w:p w14:paraId="111044FF" w14:textId="77777777" w:rsidR="00361C7C" w:rsidRPr="008B09A0" w:rsidRDefault="00361C7C" w:rsidP="000A6099">
            <w:pPr>
              <w:rPr>
                <w:rFonts w:ascii="Times New Roman" w:eastAsia="Times New Roman" w:hAnsi="Times New Roman" w:cs="Times New Roman"/>
                <w:color w:val="000000"/>
                <w:sz w:val="20"/>
                <w:szCs w:val="20"/>
                <w:lang w:val="en-GB"/>
              </w:rPr>
            </w:pPr>
            <w:r>
              <w:rPr>
                <w:rFonts w:ascii="Times New Roman" w:eastAsia="Times New Roman" w:hAnsi="Times New Roman" w:cs="Times New Roman"/>
                <w:color w:val="000000"/>
                <w:sz w:val="20"/>
                <w:szCs w:val="20"/>
                <w:lang w:val="en-GB"/>
              </w:rPr>
              <w:t>Slope Pre-Bereavement</w:t>
            </w:r>
          </w:p>
        </w:tc>
        <w:tc>
          <w:tcPr>
            <w:tcW w:w="1371" w:type="dxa"/>
            <w:tcBorders>
              <w:top w:val="single" w:sz="2" w:space="0" w:color="auto"/>
            </w:tcBorders>
            <w:noWrap/>
            <w:hideMark/>
          </w:tcPr>
          <w:p w14:paraId="3833A4B5" w14:textId="77777777" w:rsidR="00361C7C" w:rsidRDefault="00361C7C" w:rsidP="000A6099">
            <w:pPr>
              <w:rPr>
                <w:rFonts w:ascii="Times New Roman" w:eastAsia="Times New Roman" w:hAnsi="Times New Roman" w:cs="Times New Roman"/>
                <w:color w:val="000000"/>
                <w:sz w:val="20"/>
                <w:szCs w:val="20"/>
              </w:rPr>
            </w:pPr>
          </w:p>
          <w:p w14:paraId="304284D4" w14:textId="77777777" w:rsidR="00361C7C" w:rsidRPr="00D90A39" w:rsidRDefault="00361C7C" w:rsidP="000A6099">
            <w:pP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(Intercept)</w:t>
            </w:r>
          </w:p>
        </w:tc>
        <w:tc>
          <w:tcPr>
            <w:tcW w:w="1390" w:type="dxa"/>
            <w:tcBorders>
              <w:top w:val="single" w:sz="2" w:space="0" w:color="auto"/>
            </w:tcBorders>
            <w:noWrap/>
            <w:hideMark/>
          </w:tcPr>
          <w:p w14:paraId="02EE8107" w14:textId="77777777" w:rsidR="00361C7C" w:rsidRDefault="00361C7C" w:rsidP="000A6099">
            <w:pPr>
              <w:jc w:val="center"/>
              <w:rPr>
                <w:rFonts w:ascii="Times New Roman" w:eastAsia="Times New Roman" w:hAnsi="Times New Roman" w:cs="Times New Roman"/>
                <w:color w:val="000000"/>
                <w:sz w:val="20"/>
                <w:szCs w:val="20"/>
              </w:rPr>
            </w:pPr>
          </w:p>
          <w:p w14:paraId="12D88C03"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0.0001088</w:t>
            </w:r>
          </w:p>
        </w:tc>
        <w:tc>
          <w:tcPr>
            <w:tcW w:w="1387" w:type="dxa"/>
            <w:tcBorders>
              <w:top w:val="single" w:sz="2" w:space="0" w:color="auto"/>
            </w:tcBorders>
            <w:noWrap/>
            <w:hideMark/>
          </w:tcPr>
          <w:p w14:paraId="188017DA" w14:textId="77777777" w:rsidR="00361C7C" w:rsidRDefault="00361C7C" w:rsidP="000A6099">
            <w:pPr>
              <w:jc w:val="center"/>
              <w:rPr>
                <w:rFonts w:ascii="Times New Roman" w:eastAsia="Times New Roman" w:hAnsi="Times New Roman" w:cs="Times New Roman"/>
                <w:color w:val="000000"/>
                <w:sz w:val="20"/>
                <w:szCs w:val="20"/>
              </w:rPr>
            </w:pPr>
          </w:p>
          <w:p w14:paraId="051FB8A0"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0.0000000</w:t>
            </w:r>
          </w:p>
        </w:tc>
        <w:tc>
          <w:tcPr>
            <w:tcW w:w="1387" w:type="dxa"/>
            <w:tcBorders>
              <w:top w:val="single" w:sz="2" w:space="0" w:color="auto"/>
            </w:tcBorders>
            <w:noWrap/>
            <w:hideMark/>
          </w:tcPr>
          <w:p w14:paraId="2CFA8EF8" w14:textId="77777777" w:rsidR="00361C7C" w:rsidRDefault="00361C7C" w:rsidP="000A6099">
            <w:pPr>
              <w:jc w:val="center"/>
              <w:rPr>
                <w:rFonts w:ascii="Times New Roman" w:eastAsia="Times New Roman" w:hAnsi="Times New Roman" w:cs="Times New Roman"/>
                <w:color w:val="000000"/>
                <w:sz w:val="20"/>
                <w:szCs w:val="20"/>
              </w:rPr>
            </w:pPr>
          </w:p>
          <w:p w14:paraId="234B8674"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0.0000811</w:t>
            </w:r>
          </w:p>
        </w:tc>
        <w:tc>
          <w:tcPr>
            <w:tcW w:w="1387" w:type="dxa"/>
            <w:tcBorders>
              <w:top w:val="single" w:sz="2" w:space="0" w:color="auto"/>
            </w:tcBorders>
            <w:noWrap/>
            <w:hideMark/>
          </w:tcPr>
          <w:p w14:paraId="2371D91F" w14:textId="77777777" w:rsidR="00361C7C" w:rsidRDefault="00361C7C" w:rsidP="000A6099">
            <w:pPr>
              <w:jc w:val="center"/>
              <w:rPr>
                <w:rFonts w:ascii="Times New Roman" w:eastAsia="Times New Roman" w:hAnsi="Times New Roman" w:cs="Times New Roman"/>
                <w:color w:val="000000"/>
                <w:sz w:val="20"/>
                <w:szCs w:val="20"/>
              </w:rPr>
            </w:pPr>
          </w:p>
          <w:p w14:paraId="61A350F4"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0.0001364</w:t>
            </w:r>
          </w:p>
        </w:tc>
      </w:tr>
      <w:tr w:rsidR="00361C7C" w:rsidRPr="00D90A39" w14:paraId="7BF7E554" w14:textId="77777777" w:rsidTr="000A6099">
        <w:trPr>
          <w:trHeight w:val="571"/>
        </w:trPr>
        <w:tc>
          <w:tcPr>
            <w:tcW w:w="1271" w:type="dxa"/>
            <w:vMerge/>
          </w:tcPr>
          <w:p w14:paraId="3E0167E1" w14:textId="77777777" w:rsidR="00361C7C" w:rsidRPr="00D90A39" w:rsidRDefault="00361C7C" w:rsidP="000A6099">
            <w:pPr>
              <w:rPr>
                <w:rFonts w:ascii="Times New Roman" w:eastAsia="Times New Roman" w:hAnsi="Times New Roman" w:cs="Times New Roman"/>
                <w:color w:val="000000"/>
                <w:sz w:val="20"/>
                <w:szCs w:val="20"/>
              </w:rPr>
            </w:pPr>
          </w:p>
        </w:tc>
        <w:tc>
          <w:tcPr>
            <w:tcW w:w="1371" w:type="dxa"/>
            <w:noWrap/>
            <w:hideMark/>
          </w:tcPr>
          <w:p w14:paraId="56FB0797" w14:textId="77777777" w:rsidR="00361C7C" w:rsidRDefault="00361C7C" w:rsidP="000A6099">
            <w:pPr>
              <w:rPr>
                <w:rFonts w:ascii="Times New Roman" w:eastAsia="Times New Roman" w:hAnsi="Times New Roman" w:cs="Times New Roman"/>
                <w:color w:val="000000"/>
                <w:sz w:val="20"/>
                <w:szCs w:val="20"/>
              </w:rPr>
            </w:pPr>
          </w:p>
          <w:p w14:paraId="775F186C" w14:textId="77777777" w:rsidR="00361C7C" w:rsidRPr="00D90A39" w:rsidRDefault="00361C7C" w:rsidP="000A6099">
            <w:pP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Beta for Age</w:t>
            </w:r>
          </w:p>
        </w:tc>
        <w:tc>
          <w:tcPr>
            <w:tcW w:w="1390" w:type="dxa"/>
            <w:noWrap/>
            <w:hideMark/>
          </w:tcPr>
          <w:p w14:paraId="1638EF02" w14:textId="77777777" w:rsidR="00361C7C" w:rsidRDefault="00361C7C" w:rsidP="000A6099">
            <w:pPr>
              <w:jc w:val="center"/>
              <w:rPr>
                <w:rFonts w:ascii="Times New Roman" w:eastAsia="Times New Roman" w:hAnsi="Times New Roman" w:cs="Times New Roman"/>
                <w:b/>
                <w:bCs/>
                <w:color w:val="000000"/>
                <w:sz w:val="20"/>
                <w:szCs w:val="20"/>
              </w:rPr>
            </w:pPr>
          </w:p>
          <w:p w14:paraId="2135D84D" w14:textId="77777777" w:rsidR="00361C7C" w:rsidRPr="00D90A39" w:rsidRDefault="00361C7C" w:rsidP="000A6099">
            <w:pPr>
              <w:jc w:val="center"/>
              <w:rPr>
                <w:rFonts w:ascii="Times New Roman" w:eastAsia="Times New Roman" w:hAnsi="Times New Roman" w:cs="Times New Roman"/>
                <w:b/>
                <w:bCs/>
                <w:color w:val="000000"/>
                <w:sz w:val="20"/>
                <w:szCs w:val="20"/>
              </w:rPr>
            </w:pPr>
            <w:r w:rsidRPr="00D90A39">
              <w:rPr>
                <w:rFonts w:ascii="Times New Roman" w:eastAsia="Times New Roman" w:hAnsi="Times New Roman" w:cs="Times New Roman"/>
                <w:b/>
                <w:bCs/>
                <w:color w:val="000000"/>
                <w:sz w:val="20"/>
                <w:szCs w:val="20"/>
              </w:rPr>
              <w:t>0.0000217</w:t>
            </w:r>
          </w:p>
        </w:tc>
        <w:tc>
          <w:tcPr>
            <w:tcW w:w="1387" w:type="dxa"/>
            <w:noWrap/>
            <w:hideMark/>
          </w:tcPr>
          <w:p w14:paraId="29B7BAC5" w14:textId="77777777" w:rsidR="00361C7C" w:rsidRDefault="00361C7C" w:rsidP="000A6099">
            <w:pPr>
              <w:jc w:val="center"/>
              <w:rPr>
                <w:rFonts w:ascii="Times New Roman" w:eastAsia="Times New Roman" w:hAnsi="Times New Roman" w:cs="Times New Roman"/>
                <w:color w:val="000000"/>
                <w:sz w:val="20"/>
                <w:szCs w:val="20"/>
              </w:rPr>
            </w:pPr>
          </w:p>
          <w:p w14:paraId="0884E545"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0.0000000</w:t>
            </w:r>
          </w:p>
        </w:tc>
        <w:tc>
          <w:tcPr>
            <w:tcW w:w="1387" w:type="dxa"/>
            <w:noWrap/>
            <w:hideMark/>
          </w:tcPr>
          <w:p w14:paraId="6D5C4967" w14:textId="77777777" w:rsidR="00361C7C" w:rsidRDefault="00361C7C" w:rsidP="000A6099">
            <w:pPr>
              <w:jc w:val="center"/>
              <w:rPr>
                <w:rFonts w:ascii="Times New Roman" w:eastAsia="Times New Roman" w:hAnsi="Times New Roman" w:cs="Times New Roman"/>
                <w:color w:val="000000"/>
                <w:sz w:val="20"/>
                <w:szCs w:val="20"/>
              </w:rPr>
            </w:pPr>
          </w:p>
          <w:p w14:paraId="0878DD3F"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0.0000189</w:t>
            </w:r>
          </w:p>
        </w:tc>
        <w:tc>
          <w:tcPr>
            <w:tcW w:w="1387" w:type="dxa"/>
            <w:noWrap/>
            <w:hideMark/>
          </w:tcPr>
          <w:p w14:paraId="1FCC71DC" w14:textId="77777777" w:rsidR="00361C7C" w:rsidRDefault="00361C7C" w:rsidP="000A6099">
            <w:pPr>
              <w:jc w:val="center"/>
              <w:rPr>
                <w:rFonts w:ascii="Times New Roman" w:eastAsia="Times New Roman" w:hAnsi="Times New Roman" w:cs="Times New Roman"/>
                <w:color w:val="000000"/>
                <w:sz w:val="20"/>
                <w:szCs w:val="20"/>
              </w:rPr>
            </w:pPr>
          </w:p>
          <w:p w14:paraId="0138D2B4"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0.0000246</w:t>
            </w:r>
          </w:p>
        </w:tc>
      </w:tr>
      <w:tr w:rsidR="00361C7C" w:rsidRPr="00D90A39" w14:paraId="7D4461AC" w14:textId="77777777" w:rsidTr="000A6099">
        <w:trPr>
          <w:trHeight w:val="367"/>
        </w:trPr>
        <w:tc>
          <w:tcPr>
            <w:tcW w:w="1271" w:type="dxa"/>
            <w:vMerge w:val="restart"/>
            <w:tcBorders>
              <w:top w:val="single" w:sz="2" w:space="0" w:color="auto"/>
            </w:tcBorders>
          </w:tcPr>
          <w:p w14:paraId="7025D295" w14:textId="77777777" w:rsidR="00361C7C" w:rsidRPr="00D90A39" w:rsidRDefault="00361C7C" w:rsidP="000A6099">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lang w:val="en-GB"/>
              </w:rPr>
              <w:t>Slope Post-Bereavement</w:t>
            </w:r>
          </w:p>
        </w:tc>
        <w:tc>
          <w:tcPr>
            <w:tcW w:w="1371" w:type="dxa"/>
            <w:tcBorders>
              <w:top w:val="single" w:sz="2" w:space="0" w:color="auto"/>
            </w:tcBorders>
            <w:noWrap/>
            <w:hideMark/>
          </w:tcPr>
          <w:p w14:paraId="760C884D" w14:textId="77777777" w:rsidR="00361C7C" w:rsidRDefault="00361C7C" w:rsidP="000A6099">
            <w:pPr>
              <w:rPr>
                <w:rFonts w:ascii="Times New Roman" w:eastAsia="Times New Roman" w:hAnsi="Times New Roman" w:cs="Times New Roman"/>
                <w:color w:val="000000"/>
                <w:sz w:val="20"/>
                <w:szCs w:val="20"/>
              </w:rPr>
            </w:pPr>
          </w:p>
          <w:p w14:paraId="59D5DAA5" w14:textId="77777777" w:rsidR="00361C7C" w:rsidRPr="00D90A39" w:rsidRDefault="00361C7C" w:rsidP="000A6099">
            <w:pP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(Intercept)</w:t>
            </w:r>
          </w:p>
        </w:tc>
        <w:tc>
          <w:tcPr>
            <w:tcW w:w="1390" w:type="dxa"/>
            <w:tcBorders>
              <w:top w:val="single" w:sz="2" w:space="0" w:color="auto"/>
            </w:tcBorders>
            <w:noWrap/>
            <w:hideMark/>
          </w:tcPr>
          <w:p w14:paraId="7C31E2B3" w14:textId="77777777" w:rsidR="00361C7C" w:rsidRDefault="00361C7C" w:rsidP="000A6099">
            <w:pPr>
              <w:jc w:val="center"/>
              <w:rPr>
                <w:rFonts w:ascii="Times New Roman" w:eastAsia="Times New Roman" w:hAnsi="Times New Roman" w:cs="Times New Roman"/>
                <w:color w:val="000000"/>
                <w:sz w:val="20"/>
                <w:szCs w:val="20"/>
              </w:rPr>
            </w:pPr>
          </w:p>
          <w:p w14:paraId="20D2E969"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0.0002258</w:t>
            </w:r>
          </w:p>
        </w:tc>
        <w:tc>
          <w:tcPr>
            <w:tcW w:w="1387" w:type="dxa"/>
            <w:tcBorders>
              <w:top w:val="single" w:sz="2" w:space="0" w:color="auto"/>
            </w:tcBorders>
            <w:noWrap/>
            <w:hideMark/>
          </w:tcPr>
          <w:p w14:paraId="565128B3" w14:textId="77777777" w:rsidR="00361C7C" w:rsidRDefault="00361C7C" w:rsidP="000A6099">
            <w:pPr>
              <w:jc w:val="center"/>
              <w:rPr>
                <w:rFonts w:ascii="Times New Roman" w:eastAsia="Times New Roman" w:hAnsi="Times New Roman" w:cs="Times New Roman"/>
                <w:color w:val="000000"/>
                <w:sz w:val="20"/>
                <w:szCs w:val="20"/>
              </w:rPr>
            </w:pPr>
          </w:p>
          <w:p w14:paraId="029346C7"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0.0000000</w:t>
            </w:r>
          </w:p>
        </w:tc>
        <w:tc>
          <w:tcPr>
            <w:tcW w:w="1387" w:type="dxa"/>
            <w:tcBorders>
              <w:top w:val="single" w:sz="2" w:space="0" w:color="auto"/>
            </w:tcBorders>
            <w:noWrap/>
            <w:hideMark/>
          </w:tcPr>
          <w:p w14:paraId="670EFB69" w14:textId="77777777" w:rsidR="00361C7C" w:rsidRDefault="00361C7C" w:rsidP="000A6099">
            <w:pPr>
              <w:jc w:val="center"/>
              <w:rPr>
                <w:rFonts w:ascii="Times New Roman" w:eastAsia="Times New Roman" w:hAnsi="Times New Roman" w:cs="Times New Roman"/>
                <w:color w:val="000000"/>
                <w:sz w:val="20"/>
                <w:szCs w:val="20"/>
              </w:rPr>
            </w:pPr>
          </w:p>
          <w:p w14:paraId="44CFD10D"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0.0001772</w:t>
            </w:r>
          </w:p>
        </w:tc>
        <w:tc>
          <w:tcPr>
            <w:tcW w:w="1387" w:type="dxa"/>
            <w:tcBorders>
              <w:top w:val="single" w:sz="2" w:space="0" w:color="auto"/>
            </w:tcBorders>
            <w:noWrap/>
            <w:hideMark/>
          </w:tcPr>
          <w:p w14:paraId="7393AB66" w14:textId="77777777" w:rsidR="00361C7C" w:rsidRDefault="00361C7C" w:rsidP="000A6099">
            <w:pPr>
              <w:jc w:val="center"/>
              <w:rPr>
                <w:rFonts w:ascii="Times New Roman" w:eastAsia="Times New Roman" w:hAnsi="Times New Roman" w:cs="Times New Roman"/>
                <w:color w:val="000000"/>
                <w:sz w:val="20"/>
                <w:szCs w:val="20"/>
              </w:rPr>
            </w:pPr>
          </w:p>
          <w:p w14:paraId="0323536E"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0.0002743</w:t>
            </w:r>
          </w:p>
        </w:tc>
      </w:tr>
      <w:tr w:rsidR="00361C7C" w:rsidRPr="00D90A39" w14:paraId="1807C42F" w14:textId="77777777" w:rsidTr="000A6099">
        <w:trPr>
          <w:trHeight w:val="873"/>
        </w:trPr>
        <w:tc>
          <w:tcPr>
            <w:tcW w:w="1271" w:type="dxa"/>
            <w:vMerge/>
          </w:tcPr>
          <w:p w14:paraId="436404F7" w14:textId="77777777" w:rsidR="00361C7C" w:rsidRPr="008B09A0" w:rsidRDefault="00361C7C" w:rsidP="000A6099">
            <w:pPr>
              <w:rPr>
                <w:rFonts w:ascii="Times New Roman" w:eastAsia="Times New Roman" w:hAnsi="Times New Roman" w:cs="Times New Roman"/>
                <w:color w:val="000000"/>
                <w:sz w:val="20"/>
                <w:szCs w:val="20"/>
                <w:lang w:val="en-GB"/>
              </w:rPr>
            </w:pPr>
          </w:p>
        </w:tc>
        <w:tc>
          <w:tcPr>
            <w:tcW w:w="1371" w:type="dxa"/>
            <w:noWrap/>
            <w:hideMark/>
          </w:tcPr>
          <w:p w14:paraId="6F1F3D7C" w14:textId="77777777" w:rsidR="00361C7C" w:rsidRDefault="00361C7C" w:rsidP="000A6099">
            <w:pPr>
              <w:rPr>
                <w:rFonts w:ascii="Times New Roman" w:eastAsia="Times New Roman" w:hAnsi="Times New Roman" w:cs="Times New Roman"/>
                <w:color w:val="000000"/>
                <w:sz w:val="20"/>
                <w:szCs w:val="20"/>
              </w:rPr>
            </w:pPr>
          </w:p>
          <w:p w14:paraId="1C86C25F" w14:textId="77777777" w:rsidR="00361C7C" w:rsidRPr="00D90A39" w:rsidRDefault="00361C7C" w:rsidP="000A6099">
            <w:pP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 xml:space="preserve">Beta for Age </w:t>
            </w:r>
          </w:p>
        </w:tc>
        <w:tc>
          <w:tcPr>
            <w:tcW w:w="1390" w:type="dxa"/>
            <w:noWrap/>
            <w:hideMark/>
          </w:tcPr>
          <w:p w14:paraId="78DB87F5" w14:textId="77777777" w:rsidR="00361C7C" w:rsidRDefault="00361C7C" w:rsidP="000A6099">
            <w:pPr>
              <w:jc w:val="center"/>
              <w:rPr>
                <w:rFonts w:ascii="Times New Roman" w:eastAsia="Times New Roman" w:hAnsi="Times New Roman" w:cs="Times New Roman"/>
                <w:b/>
                <w:bCs/>
                <w:color w:val="000000"/>
                <w:sz w:val="20"/>
                <w:szCs w:val="20"/>
              </w:rPr>
            </w:pPr>
          </w:p>
          <w:p w14:paraId="18FBACDB" w14:textId="77777777" w:rsidR="00361C7C" w:rsidRPr="00D90A39" w:rsidRDefault="00361C7C" w:rsidP="000A6099">
            <w:pPr>
              <w:jc w:val="center"/>
              <w:rPr>
                <w:rFonts w:ascii="Times New Roman" w:eastAsia="Times New Roman" w:hAnsi="Times New Roman" w:cs="Times New Roman"/>
                <w:b/>
                <w:bCs/>
                <w:color w:val="000000"/>
                <w:sz w:val="20"/>
                <w:szCs w:val="20"/>
              </w:rPr>
            </w:pPr>
            <w:r w:rsidRPr="00D90A39">
              <w:rPr>
                <w:rFonts w:ascii="Times New Roman" w:eastAsia="Times New Roman" w:hAnsi="Times New Roman" w:cs="Times New Roman"/>
                <w:b/>
                <w:bCs/>
                <w:color w:val="000000"/>
                <w:sz w:val="20"/>
                <w:szCs w:val="20"/>
              </w:rPr>
              <w:t>0.0000322</w:t>
            </w:r>
          </w:p>
        </w:tc>
        <w:tc>
          <w:tcPr>
            <w:tcW w:w="1387" w:type="dxa"/>
            <w:noWrap/>
            <w:hideMark/>
          </w:tcPr>
          <w:p w14:paraId="0A2301F0" w14:textId="77777777" w:rsidR="00361C7C" w:rsidRDefault="00361C7C" w:rsidP="000A6099">
            <w:pPr>
              <w:jc w:val="center"/>
              <w:rPr>
                <w:rFonts w:ascii="Times New Roman" w:eastAsia="Times New Roman" w:hAnsi="Times New Roman" w:cs="Times New Roman"/>
                <w:color w:val="000000"/>
                <w:sz w:val="20"/>
                <w:szCs w:val="20"/>
              </w:rPr>
            </w:pPr>
          </w:p>
          <w:p w14:paraId="7C0E0663"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0.0000000</w:t>
            </w:r>
          </w:p>
        </w:tc>
        <w:tc>
          <w:tcPr>
            <w:tcW w:w="1387" w:type="dxa"/>
            <w:noWrap/>
            <w:hideMark/>
          </w:tcPr>
          <w:p w14:paraId="4117F8A1" w14:textId="77777777" w:rsidR="00361C7C" w:rsidRDefault="00361C7C" w:rsidP="000A6099">
            <w:pPr>
              <w:jc w:val="center"/>
              <w:rPr>
                <w:rFonts w:ascii="Times New Roman" w:eastAsia="Times New Roman" w:hAnsi="Times New Roman" w:cs="Times New Roman"/>
                <w:color w:val="000000"/>
                <w:sz w:val="20"/>
                <w:szCs w:val="20"/>
              </w:rPr>
            </w:pPr>
          </w:p>
          <w:p w14:paraId="4FAA0B49"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0.0000267</w:t>
            </w:r>
          </w:p>
        </w:tc>
        <w:tc>
          <w:tcPr>
            <w:tcW w:w="1387" w:type="dxa"/>
            <w:noWrap/>
            <w:hideMark/>
          </w:tcPr>
          <w:p w14:paraId="497FBE58" w14:textId="77777777" w:rsidR="00361C7C" w:rsidRDefault="00361C7C" w:rsidP="000A6099">
            <w:pPr>
              <w:jc w:val="center"/>
              <w:rPr>
                <w:rFonts w:ascii="Times New Roman" w:eastAsia="Times New Roman" w:hAnsi="Times New Roman" w:cs="Times New Roman"/>
                <w:color w:val="000000"/>
                <w:sz w:val="20"/>
                <w:szCs w:val="20"/>
              </w:rPr>
            </w:pPr>
          </w:p>
          <w:p w14:paraId="44B6131B"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0.0000378</w:t>
            </w:r>
          </w:p>
        </w:tc>
      </w:tr>
      <w:tr w:rsidR="00361C7C" w:rsidRPr="00D90A39" w14:paraId="25CC3463" w14:textId="77777777" w:rsidTr="000A6099">
        <w:trPr>
          <w:trHeight w:val="367"/>
        </w:trPr>
        <w:tc>
          <w:tcPr>
            <w:tcW w:w="1271" w:type="dxa"/>
            <w:vMerge w:val="restart"/>
            <w:tcBorders>
              <w:top w:val="single" w:sz="2" w:space="0" w:color="auto"/>
            </w:tcBorders>
          </w:tcPr>
          <w:p w14:paraId="7CFDFC96" w14:textId="77777777" w:rsidR="00361C7C" w:rsidRPr="00D90A39" w:rsidRDefault="00361C7C" w:rsidP="000A6099">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lang w:val="en-GB"/>
              </w:rPr>
              <w:t>MSE Pre-Bereavement</w:t>
            </w:r>
          </w:p>
        </w:tc>
        <w:tc>
          <w:tcPr>
            <w:tcW w:w="1371" w:type="dxa"/>
            <w:tcBorders>
              <w:top w:val="single" w:sz="2" w:space="0" w:color="auto"/>
            </w:tcBorders>
            <w:noWrap/>
            <w:hideMark/>
          </w:tcPr>
          <w:p w14:paraId="36D00B91" w14:textId="77777777" w:rsidR="00361C7C" w:rsidRDefault="00361C7C" w:rsidP="000A6099">
            <w:pPr>
              <w:rPr>
                <w:rFonts w:ascii="Times New Roman" w:eastAsia="Times New Roman" w:hAnsi="Times New Roman" w:cs="Times New Roman"/>
                <w:color w:val="000000"/>
                <w:sz w:val="20"/>
                <w:szCs w:val="20"/>
              </w:rPr>
            </w:pPr>
          </w:p>
          <w:p w14:paraId="665883ED" w14:textId="77777777" w:rsidR="00361C7C" w:rsidRPr="00D90A39" w:rsidRDefault="00361C7C" w:rsidP="000A6099">
            <w:pP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(Intercept)</w:t>
            </w:r>
          </w:p>
        </w:tc>
        <w:tc>
          <w:tcPr>
            <w:tcW w:w="1390" w:type="dxa"/>
            <w:tcBorders>
              <w:top w:val="single" w:sz="2" w:space="0" w:color="auto"/>
            </w:tcBorders>
            <w:noWrap/>
            <w:hideMark/>
          </w:tcPr>
          <w:p w14:paraId="6CCA1B86" w14:textId="77777777" w:rsidR="00361C7C" w:rsidRDefault="00361C7C" w:rsidP="000A6099">
            <w:pPr>
              <w:jc w:val="center"/>
              <w:rPr>
                <w:rFonts w:ascii="Times New Roman" w:eastAsia="Times New Roman" w:hAnsi="Times New Roman" w:cs="Times New Roman"/>
                <w:color w:val="000000"/>
                <w:sz w:val="20"/>
                <w:szCs w:val="20"/>
              </w:rPr>
            </w:pPr>
          </w:p>
          <w:p w14:paraId="208ECA42"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0.7130000</w:t>
            </w:r>
          </w:p>
        </w:tc>
        <w:tc>
          <w:tcPr>
            <w:tcW w:w="1387" w:type="dxa"/>
            <w:tcBorders>
              <w:top w:val="single" w:sz="2" w:space="0" w:color="auto"/>
            </w:tcBorders>
            <w:noWrap/>
            <w:hideMark/>
          </w:tcPr>
          <w:p w14:paraId="20F21314" w14:textId="77777777" w:rsidR="00361C7C" w:rsidRDefault="00361C7C" w:rsidP="000A6099">
            <w:pPr>
              <w:jc w:val="center"/>
              <w:rPr>
                <w:rFonts w:ascii="Times New Roman" w:eastAsia="Times New Roman" w:hAnsi="Times New Roman" w:cs="Times New Roman"/>
                <w:color w:val="000000"/>
                <w:sz w:val="20"/>
                <w:szCs w:val="20"/>
              </w:rPr>
            </w:pPr>
          </w:p>
          <w:p w14:paraId="01D2BC96"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0.0000000</w:t>
            </w:r>
          </w:p>
        </w:tc>
        <w:tc>
          <w:tcPr>
            <w:tcW w:w="1387" w:type="dxa"/>
            <w:tcBorders>
              <w:top w:val="single" w:sz="2" w:space="0" w:color="auto"/>
            </w:tcBorders>
            <w:noWrap/>
            <w:hideMark/>
          </w:tcPr>
          <w:p w14:paraId="0C998390" w14:textId="77777777" w:rsidR="00361C7C" w:rsidRDefault="00361C7C" w:rsidP="000A6099">
            <w:pPr>
              <w:jc w:val="center"/>
              <w:rPr>
                <w:rFonts w:ascii="Times New Roman" w:eastAsia="Times New Roman" w:hAnsi="Times New Roman" w:cs="Times New Roman"/>
                <w:color w:val="000000"/>
                <w:sz w:val="20"/>
                <w:szCs w:val="20"/>
              </w:rPr>
            </w:pPr>
          </w:p>
          <w:p w14:paraId="7858E036"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0.6808802</w:t>
            </w:r>
          </w:p>
        </w:tc>
        <w:tc>
          <w:tcPr>
            <w:tcW w:w="1387" w:type="dxa"/>
            <w:tcBorders>
              <w:top w:val="single" w:sz="2" w:space="0" w:color="auto"/>
            </w:tcBorders>
            <w:noWrap/>
            <w:hideMark/>
          </w:tcPr>
          <w:p w14:paraId="049E7198" w14:textId="77777777" w:rsidR="00361C7C" w:rsidRDefault="00361C7C" w:rsidP="000A6099">
            <w:pPr>
              <w:jc w:val="center"/>
              <w:rPr>
                <w:rFonts w:ascii="Times New Roman" w:eastAsia="Times New Roman" w:hAnsi="Times New Roman" w:cs="Times New Roman"/>
                <w:color w:val="000000"/>
                <w:sz w:val="20"/>
                <w:szCs w:val="20"/>
              </w:rPr>
            </w:pPr>
          </w:p>
          <w:p w14:paraId="4D7893D5"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0.7451198</w:t>
            </w:r>
          </w:p>
        </w:tc>
      </w:tr>
      <w:tr w:rsidR="00361C7C" w:rsidRPr="00D90A39" w14:paraId="659BACC0" w14:textId="77777777" w:rsidTr="000A6099">
        <w:trPr>
          <w:trHeight w:val="834"/>
        </w:trPr>
        <w:tc>
          <w:tcPr>
            <w:tcW w:w="1271" w:type="dxa"/>
            <w:vMerge/>
          </w:tcPr>
          <w:p w14:paraId="260283EC" w14:textId="77777777" w:rsidR="00361C7C" w:rsidRPr="008B09A0" w:rsidRDefault="00361C7C" w:rsidP="000A6099">
            <w:pPr>
              <w:rPr>
                <w:rFonts w:ascii="Times New Roman" w:eastAsia="Times New Roman" w:hAnsi="Times New Roman" w:cs="Times New Roman"/>
                <w:color w:val="000000"/>
                <w:sz w:val="20"/>
                <w:szCs w:val="20"/>
                <w:lang w:val="en-GB"/>
              </w:rPr>
            </w:pPr>
          </w:p>
        </w:tc>
        <w:tc>
          <w:tcPr>
            <w:tcW w:w="1371" w:type="dxa"/>
            <w:noWrap/>
            <w:hideMark/>
          </w:tcPr>
          <w:p w14:paraId="498BB2ED" w14:textId="77777777" w:rsidR="00361C7C" w:rsidRDefault="00361C7C" w:rsidP="000A6099">
            <w:pPr>
              <w:rPr>
                <w:rFonts w:ascii="Times New Roman" w:eastAsia="Times New Roman" w:hAnsi="Times New Roman" w:cs="Times New Roman"/>
                <w:color w:val="000000"/>
                <w:sz w:val="20"/>
                <w:szCs w:val="20"/>
              </w:rPr>
            </w:pPr>
          </w:p>
          <w:p w14:paraId="0F5BFECC" w14:textId="77777777" w:rsidR="00361C7C" w:rsidRPr="00D90A39" w:rsidRDefault="00361C7C" w:rsidP="000A6099">
            <w:pP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Beta for Age</w:t>
            </w:r>
          </w:p>
        </w:tc>
        <w:tc>
          <w:tcPr>
            <w:tcW w:w="1390" w:type="dxa"/>
            <w:noWrap/>
            <w:hideMark/>
          </w:tcPr>
          <w:p w14:paraId="574AA3A3" w14:textId="77777777" w:rsidR="00361C7C" w:rsidRDefault="00361C7C" w:rsidP="000A6099">
            <w:pPr>
              <w:jc w:val="center"/>
              <w:rPr>
                <w:rFonts w:ascii="Times New Roman" w:eastAsia="Times New Roman" w:hAnsi="Times New Roman" w:cs="Times New Roman"/>
                <w:b/>
                <w:bCs/>
                <w:color w:val="000000"/>
                <w:sz w:val="20"/>
                <w:szCs w:val="20"/>
              </w:rPr>
            </w:pPr>
          </w:p>
          <w:p w14:paraId="657481A6" w14:textId="77777777" w:rsidR="00361C7C" w:rsidRPr="00D90A39" w:rsidRDefault="00361C7C" w:rsidP="000A6099">
            <w:pPr>
              <w:jc w:val="center"/>
              <w:rPr>
                <w:rFonts w:ascii="Times New Roman" w:eastAsia="Times New Roman" w:hAnsi="Times New Roman" w:cs="Times New Roman"/>
                <w:b/>
                <w:bCs/>
                <w:color w:val="000000"/>
                <w:sz w:val="20"/>
                <w:szCs w:val="20"/>
              </w:rPr>
            </w:pPr>
            <w:r w:rsidRPr="00D90A39">
              <w:rPr>
                <w:rFonts w:ascii="Times New Roman" w:eastAsia="Times New Roman" w:hAnsi="Times New Roman" w:cs="Times New Roman"/>
                <w:b/>
                <w:bCs/>
                <w:color w:val="000000"/>
                <w:sz w:val="20"/>
                <w:szCs w:val="20"/>
              </w:rPr>
              <w:t>0.0585000</w:t>
            </w:r>
          </w:p>
        </w:tc>
        <w:tc>
          <w:tcPr>
            <w:tcW w:w="1387" w:type="dxa"/>
            <w:noWrap/>
            <w:hideMark/>
          </w:tcPr>
          <w:p w14:paraId="419EAA8D" w14:textId="77777777" w:rsidR="00361C7C" w:rsidRDefault="00361C7C" w:rsidP="000A6099">
            <w:pPr>
              <w:jc w:val="center"/>
              <w:rPr>
                <w:rFonts w:ascii="Times New Roman" w:eastAsia="Times New Roman" w:hAnsi="Times New Roman" w:cs="Times New Roman"/>
                <w:color w:val="000000"/>
                <w:sz w:val="20"/>
                <w:szCs w:val="20"/>
              </w:rPr>
            </w:pPr>
          </w:p>
          <w:p w14:paraId="7F01B69D"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0.0000000</w:t>
            </w:r>
          </w:p>
        </w:tc>
        <w:tc>
          <w:tcPr>
            <w:tcW w:w="1387" w:type="dxa"/>
            <w:noWrap/>
            <w:hideMark/>
          </w:tcPr>
          <w:p w14:paraId="7FC7AB9A" w14:textId="77777777" w:rsidR="00361C7C" w:rsidRDefault="00361C7C" w:rsidP="000A6099">
            <w:pPr>
              <w:jc w:val="center"/>
              <w:rPr>
                <w:rFonts w:ascii="Times New Roman" w:eastAsia="Times New Roman" w:hAnsi="Times New Roman" w:cs="Times New Roman"/>
                <w:color w:val="000000"/>
                <w:sz w:val="20"/>
                <w:szCs w:val="20"/>
              </w:rPr>
            </w:pPr>
          </w:p>
          <w:p w14:paraId="2A0F3BD7"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0.0556910</w:t>
            </w:r>
          </w:p>
        </w:tc>
        <w:tc>
          <w:tcPr>
            <w:tcW w:w="1387" w:type="dxa"/>
            <w:noWrap/>
            <w:hideMark/>
          </w:tcPr>
          <w:p w14:paraId="25777B8D" w14:textId="77777777" w:rsidR="00361C7C" w:rsidRDefault="00361C7C" w:rsidP="000A6099">
            <w:pPr>
              <w:jc w:val="center"/>
              <w:rPr>
                <w:rFonts w:ascii="Times New Roman" w:eastAsia="Times New Roman" w:hAnsi="Times New Roman" w:cs="Times New Roman"/>
                <w:color w:val="000000"/>
                <w:sz w:val="20"/>
                <w:szCs w:val="20"/>
              </w:rPr>
            </w:pPr>
          </w:p>
          <w:p w14:paraId="73CB9EE5"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0.0613090</w:t>
            </w:r>
          </w:p>
        </w:tc>
      </w:tr>
      <w:tr w:rsidR="00361C7C" w:rsidRPr="00D90A39" w14:paraId="6AB06D16" w14:textId="77777777" w:rsidTr="000A6099">
        <w:trPr>
          <w:trHeight w:val="367"/>
        </w:trPr>
        <w:tc>
          <w:tcPr>
            <w:tcW w:w="1271" w:type="dxa"/>
            <w:vMerge w:val="restart"/>
            <w:tcBorders>
              <w:top w:val="single" w:sz="2" w:space="0" w:color="auto"/>
            </w:tcBorders>
          </w:tcPr>
          <w:p w14:paraId="203F41CE" w14:textId="77777777" w:rsidR="00361C7C" w:rsidRPr="00D90A39" w:rsidRDefault="00361C7C" w:rsidP="000A6099">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lang w:val="en-GB"/>
              </w:rPr>
              <w:t>MSE Post-Bereavement</w:t>
            </w:r>
          </w:p>
        </w:tc>
        <w:tc>
          <w:tcPr>
            <w:tcW w:w="1371" w:type="dxa"/>
            <w:tcBorders>
              <w:top w:val="single" w:sz="2" w:space="0" w:color="auto"/>
            </w:tcBorders>
            <w:noWrap/>
            <w:hideMark/>
          </w:tcPr>
          <w:p w14:paraId="35CC3F92" w14:textId="77777777" w:rsidR="00361C7C" w:rsidRDefault="00361C7C" w:rsidP="000A6099">
            <w:pPr>
              <w:rPr>
                <w:rFonts w:ascii="Times New Roman" w:eastAsia="Times New Roman" w:hAnsi="Times New Roman" w:cs="Times New Roman"/>
                <w:color w:val="000000"/>
                <w:sz w:val="20"/>
                <w:szCs w:val="20"/>
              </w:rPr>
            </w:pPr>
          </w:p>
          <w:p w14:paraId="77AFA5AB" w14:textId="77777777" w:rsidR="00361C7C" w:rsidRPr="00D90A39" w:rsidRDefault="00361C7C" w:rsidP="000A6099">
            <w:pP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(Intercept)</w:t>
            </w:r>
          </w:p>
        </w:tc>
        <w:tc>
          <w:tcPr>
            <w:tcW w:w="1390" w:type="dxa"/>
            <w:tcBorders>
              <w:top w:val="single" w:sz="2" w:space="0" w:color="auto"/>
            </w:tcBorders>
            <w:noWrap/>
            <w:hideMark/>
          </w:tcPr>
          <w:p w14:paraId="287384F6" w14:textId="77777777" w:rsidR="00361C7C" w:rsidRDefault="00361C7C" w:rsidP="000A6099">
            <w:pPr>
              <w:jc w:val="center"/>
              <w:rPr>
                <w:rFonts w:ascii="Times New Roman" w:eastAsia="Times New Roman" w:hAnsi="Times New Roman" w:cs="Times New Roman"/>
                <w:color w:val="000000"/>
                <w:sz w:val="20"/>
                <w:szCs w:val="20"/>
              </w:rPr>
            </w:pPr>
          </w:p>
          <w:p w14:paraId="72C0A44F"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1.041571</w:t>
            </w:r>
          </w:p>
        </w:tc>
        <w:tc>
          <w:tcPr>
            <w:tcW w:w="1387" w:type="dxa"/>
            <w:tcBorders>
              <w:top w:val="single" w:sz="2" w:space="0" w:color="auto"/>
            </w:tcBorders>
            <w:noWrap/>
            <w:hideMark/>
          </w:tcPr>
          <w:p w14:paraId="636C6DD2" w14:textId="77777777" w:rsidR="00361C7C" w:rsidRDefault="00361C7C" w:rsidP="000A6099">
            <w:pPr>
              <w:jc w:val="center"/>
              <w:rPr>
                <w:rFonts w:ascii="Times New Roman" w:eastAsia="Times New Roman" w:hAnsi="Times New Roman" w:cs="Times New Roman"/>
                <w:color w:val="000000"/>
                <w:sz w:val="20"/>
                <w:szCs w:val="20"/>
              </w:rPr>
            </w:pPr>
          </w:p>
          <w:p w14:paraId="51BE0CB2"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0.0000000</w:t>
            </w:r>
          </w:p>
        </w:tc>
        <w:tc>
          <w:tcPr>
            <w:tcW w:w="1387" w:type="dxa"/>
            <w:tcBorders>
              <w:top w:val="single" w:sz="2" w:space="0" w:color="auto"/>
            </w:tcBorders>
            <w:noWrap/>
            <w:hideMark/>
          </w:tcPr>
          <w:p w14:paraId="02F9E8BA" w14:textId="77777777" w:rsidR="00361C7C" w:rsidRDefault="00361C7C" w:rsidP="000A6099">
            <w:pPr>
              <w:jc w:val="center"/>
              <w:rPr>
                <w:rFonts w:ascii="Times New Roman" w:eastAsia="Times New Roman" w:hAnsi="Times New Roman" w:cs="Times New Roman"/>
                <w:color w:val="000000"/>
                <w:sz w:val="20"/>
                <w:szCs w:val="20"/>
              </w:rPr>
            </w:pPr>
          </w:p>
          <w:p w14:paraId="4861D5CD"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0.9921249</w:t>
            </w:r>
          </w:p>
        </w:tc>
        <w:tc>
          <w:tcPr>
            <w:tcW w:w="1387" w:type="dxa"/>
            <w:tcBorders>
              <w:top w:val="single" w:sz="2" w:space="0" w:color="auto"/>
            </w:tcBorders>
            <w:noWrap/>
            <w:hideMark/>
          </w:tcPr>
          <w:p w14:paraId="6C53F616" w14:textId="77777777" w:rsidR="00361C7C" w:rsidRDefault="00361C7C" w:rsidP="000A6099">
            <w:pPr>
              <w:jc w:val="center"/>
              <w:rPr>
                <w:rFonts w:ascii="Times New Roman" w:eastAsia="Times New Roman" w:hAnsi="Times New Roman" w:cs="Times New Roman"/>
                <w:color w:val="000000"/>
                <w:sz w:val="20"/>
                <w:szCs w:val="20"/>
              </w:rPr>
            </w:pPr>
          </w:p>
          <w:p w14:paraId="6C1487F3"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1.091018</w:t>
            </w:r>
          </w:p>
        </w:tc>
      </w:tr>
      <w:tr w:rsidR="00361C7C" w:rsidRPr="00D90A39" w14:paraId="382F0AB7" w14:textId="77777777" w:rsidTr="000A6099">
        <w:trPr>
          <w:trHeight w:val="673"/>
        </w:trPr>
        <w:tc>
          <w:tcPr>
            <w:tcW w:w="1271" w:type="dxa"/>
            <w:vMerge/>
          </w:tcPr>
          <w:p w14:paraId="0D55CFEB" w14:textId="77777777" w:rsidR="00361C7C" w:rsidRPr="008B09A0" w:rsidRDefault="00361C7C" w:rsidP="000A6099">
            <w:pPr>
              <w:rPr>
                <w:rFonts w:ascii="Times New Roman" w:eastAsia="Times New Roman" w:hAnsi="Times New Roman" w:cs="Times New Roman"/>
                <w:color w:val="000000"/>
                <w:sz w:val="20"/>
                <w:szCs w:val="20"/>
                <w:lang w:val="en-GB"/>
              </w:rPr>
            </w:pPr>
          </w:p>
        </w:tc>
        <w:tc>
          <w:tcPr>
            <w:tcW w:w="1371" w:type="dxa"/>
            <w:noWrap/>
            <w:hideMark/>
          </w:tcPr>
          <w:p w14:paraId="30162591" w14:textId="77777777" w:rsidR="00361C7C" w:rsidRDefault="00361C7C" w:rsidP="000A6099">
            <w:pPr>
              <w:rPr>
                <w:rFonts w:ascii="Times New Roman" w:eastAsia="Times New Roman" w:hAnsi="Times New Roman" w:cs="Times New Roman"/>
                <w:color w:val="000000"/>
                <w:sz w:val="20"/>
                <w:szCs w:val="20"/>
              </w:rPr>
            </w:pPr>
          </w:p>
          <w:p w14:paraId="5CABF22F" w14:textId="77777777" w:rsidR="00361C7C" w:rsidRPr="00D90A39" w:rsidRDefault="00361C7C" w:rsidP="000A6099">
            <w:pP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 xml:space="preserve">Beta for Age </w:t>
            </w:r>
          </w:p>
        </w:tc>
        <w:tc>
          <w:tcPr>
            <w:tcW w:w="1390" w:type="dxa"/>
            <w:noWrap/>
            <w:hideMark/>
          </w:tcPr>
          <w:p w14:paraId="4B76CBFE" w14:textId="77777777" w:rsidR="00361C7C" w:rsidRDefault="00361C7C" w:rsidP="000A6099">
            <w:pPr>
              <w:jc w:val="center"/>
              <w:rPr>
                <w:rFonts w:ascii="Times New Roman" w:eastAsia="Times New Roman" w:hAnsi="Times New Roman" w:cs="Times New Roman"/>
                <w:b/>
                <w:bCs/>
                <w:color w:val="000000"/>
                <w:sz w:val="20"/>
                <w:szCs w:val="20"/>
              </w:rPr>
            </w:pPr>
          </w:p>
          <w:p w14:paraId="277C9DBA" w14:textId="77777777" w:rsidR="00361C7C" w:rsidRPr="00D90A39" w:rsidRDefault="00361C7C" w:rsidP="000A6099">
            <w:pPr>
              <w:jc w:val="center"/>
              <w:rPr>
                <w:rFonts w:ascii="Times New Roman" w:eastAsia="Times New Roman" w:hAnsi="Times New Roman" w:cs="Times New Roman"/>
                <w:b/>
                <w:bCs/>
                <w:color w:val="000000"/>
                <w:sz w:val="20"/>
                <w:szCs w:val="20"/>
              </w:rPr>
            </w:pPr>
            <w:r w:rsidRPr="00D90A39">
              <w:rPr>
                <w:rFonts w:ascii="Times New Roman" w:eastAsia="Times New Roman" w:hAnsi="Times New Roman" w:cs="Times New Roman"/>
                <w:b/>
                <w:bCs/>
                <w:color w:val="000000"/>
                <w:sz w:val="20"/>
                <w:szCs w:val="20"/>
              </w:rPr>
              <w:t>0.0902857</w:t>
            </w:r>
          </w:p>
        </w:tc>
        <w:tc>
          <w:tcPr>
            <w:tcW w:w="1387" w:type="dxa"/>
            <w:noWrap/>
            <w:hideMark/>
          </w:tcPr>
          <w:p w14:paraId="72BBA2DD" w14:textId="77777777" w:rsidR="00361C7C" w:rsidRDefault="00361C7C" w:rsidP="000A6099">
            <w:pPr>
              <w:jc w:val="center"/>
              <w:rPr>
                <w:rFonts w:ascii="Times New Roman" w:eastAsia="Times New Roman" w:hAnsi="Times New Roman" w:cs="Times New Roman"/>
                <w:color w:val="000000"/>
                <w:sz w:val="20"/>
                <w:szCs w:val="20"/>
              </w:rPr>
            </w:pPr>
          </w:p>
          <w:p w14:paraId="2363DE44"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0.0000000</w:t>
            </w:r>
          </w:p>
        </w:tc>
        <w:tc>
          <w:tcPr>
            <w:tcW w:w="1387" w:type="dxa"/>
            <w:noWrap/>
            <w:hideMark/>
          </w:tcPr>
          <w:p w14:paraId="4952926C" w14:textId="77777777" w:rsidR="00361C7C" w:rsidRDefault="00361C7C" w:rsidP="000A6099">
            <w:pPr>
              <w:jc w:val="center"/>
              <w:rPr>
                <w:rFonts w:ascii="Times New Roman" w:eastAsia="Times New Roman" w:hAnsi="Times New Roman" w:cs="Times New Roman"/>
                <w:color w:val="000000"/>
                <w:sz w:val="20"/>
                <w:szCs w:val="20"/>
              </w:rPr>
            </w:pPr>
          </w:p>
          <w:p w14:paraId="7FC80A27"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0.0859690</w:t>
            </w:r>
          </w:p>
        </w:tc>
        <w:tc>
          <w:tcPr>
            <w:tcW w:w="1387" w:type="dxa"/>
            <w:noWrap/>
            <w:hideMark/>
          </w:tcPr>
          <w:p w14:paraId="383A80F7" w14:textId="77777777" w:rsidR="00361C7C" w:rsidRDefault="00361C7C" w:rsidP="000A6099">
            <w:pPr>
              <w:jc w:val="center"/>
              <w:rPr>
                <w:rFonts w:ascii="Times New Roman" w:eastAsia="Times New Roman" w:hAnsi="Times New Roman" w:cs="Times New Roman"/>
                <w:color w:val="000000"/>
                <w:sz w:val="20"/>
                <w:szCs w:val="20"/>
              </w:rPr>
            </w:pPr>
          </w:p>
          <w:p w14:paraId="377254E1"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0.0946024</w:t>
            </w:r>
          </w:p>
        </w:tc>
      </w:tr>
      <w:tr w:rsidR="00361C7C" w:rsidRPr="00D90A39" w14:paraId="15C1EA24" w14:textId="77777777" w:rsidTr="000A6099">
        <w:trPr>
          <w:trHeight w:val="367"/>
        </w:trPr>
        <w:tc>
          <w:tcPr>
            <w:tcW w:w="1271" w:type="dxa"/>
            <w:vMerge w:val="restart"/>
            <w:tcBorders>
              <w:top w:val="single" w:sz="2" w:space="0" w:color="auto"/>
            </w:tcBorders>
          </w:tcPr>
          <w:p w14:paraId="7FBAD330" w14:textId="77777777" w:rsidR="00361C7C" w:rsidRPr="00D90A39" w:rsidRDefault="00361C7C" w:rsidP="000A6099">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lang w:val="en-GB"/>
              </w:rPr>
              <w:t>AC Pre-Bereavement</w:t>
            </w:r>
          </w:p>
        </w:tc>
        <w:tc>
          <w:tcPr>
            <w:tcW w:w="1371" w:type="dxa"/>
            <w:tcBorders>
              <w:top w:val="single" w:sz="2" w:space="0" w:color="auto"/>
            </w:tcBorders>
            <w:noWrap/>
            <w:hideMark/>
          </w:tcPr>
          <w:p w14:paraId="3D44C7EE" w14:textId="77777777" w:rsidR="00361C7C" w:rsidRDefault="00361C7C" w:rsidP="000A6099">
            <w:pPr>
              <w:rPr>
                <w:rFonts w:ascii="Times New Roman" w:eastAsia="Times New Roman" w:hAnsi="Times New Roman" w:cs="Times New Roman"/>
                <w:color w:val="000000"/>
                <w:sz w:val="20"/>
                <w:szCs w:val="20"/>
              </w:rPr>
            </w:pPr>
          </w:p>
          <w:p w14:paraId="12B6DA18" w14:textId="77777777" w:rsidR="00361C7C" w:rsidRPr="00D90A39" w:rsidRDefault="00361C7C" w:rsidP="000A6099">
            <w:pP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(Intercept)</w:t>
            </w:r>
          </w:p>
        </w:tc>
        <w:tc>
          <w:tcPr>
            <w:tcW w:w="1390" w:type="dxa"/>
            <w:tcBorders>
              <w:top w:val="single" w:sz="2" w:space="0" w:color="auto"/>
            </w:tcBorders>
            <w:noWrap/>
            <w:hideMark/>
          </w:tcPr>
          <w:p w14:paraId="0BD97C06" w14:textId="77777777" w:rsidR="00361C7C" w:rsidRDefault="00361C7C" w:rsidP="000A6099">
            <w:pPr>
              <w:jc w:val="center"/>
              <w:rPr>
                <w:rFonts w:ascii="Times New Roman" w:eastAsia="Times New Roman" w:hAnsi="Times New Roman" w:cs="Times New Roman"/>
                <w:color w:val="000000"/>
                <w:sz w:val="20"/>
                <w:szCs w:val="20"/>
              </w:rPr>
            </w:pPr>
          </w:p>
          <w:p w14:paraId="3177B996"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0.0430000</w:t>
            </w:r>
          </w:p>
        </w:tc>
        <w:tc>
          <w:tcPr>
            <w:tcW w:w="1387" w:type="dxa"/>
            <w:tcBorders>
              <w:top w:val="single" w:sz="2" w:space="0" w:color="auto"/>
            </w:tcBorders>
            <w:noWrap/>
            <w:hideMark/>
          </w:tcPr>
          <w:p w14:paraId="59178D4D" w14:textId="77777777" w:rsidR="00361C7C" w:rsidRDefault="00361C7C" w:rsidP="000A6099">
            <w:pPr>
              <w:jc w:val="center"/>
              <w:rPr>
                <w:rFonts w:ascii="Times New Roman" w:eastAsia="Times New Roman" w:hAnsi="Times New Roman" w:cs="Times New Roman"/>
                <w:color w:val="000000"/>
                <w:sz w:val="20"/>
                <w:szCs w:val="20"/>
              </w:rPr>
            </w:pPr>
          </w:p>
          <w:p w14:paraId="7794ACB2"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0.0000000</w:t>
            </w:r>
          </w:p>
        </w:tc>
        <w:tc>
          <w:tcPr>
            <w:tcW w:w="1387" w:type="dxa"/>
            <w:tcBorders>
              <w:top w:val="single" w:sz="2" w:space="0" w:color="auto"/>
            </w:tcBorders>
            <w:noWrap/>
            <w:hideMark/>
          </w:tcPr>
          <w:p w14:paraId="1DB20DD2" w14:textId="77777777" w:rsidR="00361C7C" w:rsidRDefault="00361C7C" w:rsidP="000A6099">
            <w:pPr>
              <w:jc w:val="center"/>
              <w:rPr>
                <w:rFonts w:ascii="Times New Roman" w:eastAsia="Times New Roman" w:hAnsi="Times New Roman" w:cs="Times New Roman"/>
                <w:color w:val="000000"/>
                <w:sz w:val="20"/>
                <w:szCs w:val="20"/>
              </w:rPr>
            </w:pPr>
          </w:p>
          <w:p w14:paraId="52C8ED28"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0.0384922</w:t>
            </w:r>
          </w:p>
        </w:tc>
        <w:tc>
          <w:tcPr>
            <w:tcW w:w="1387" w:type="dxa"/>
            <w:tcBorders>
              <w:top w:val="single" w:sz="2" w:space="0" w:color="auto"/>
            </w:tcBorders>
            <w:noWrap/>
            <w:hideMark/>
          </w:tcPr>
          <w:p w14:paraId="013EF665" w14:textId="77777777" w:rsidR="00361C7C" w:rsidRDefault="00361C7C" w:rsidP="000A6099">
            <w:pPr>
              <w:jc w:val="center"/>
              <w:rPr>
                <w:rFonts w:ascii="Times New Roman" w:eastAsia="Times New Roman" w:hAnsi="Times New Roman" w:cs="Times New Roman"/>
                <w:color w:val="000000"/>
                <w:sz w:val="20"/>
                <w:szCs w:val="20"/>
              </w:rPr>
            </w:pPr>
          </w:p>
          <w:p w14:paraId="677F3284"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0.0475078</w:t>
            </w:r>
          </w:p>
        </w:tc>
      </w:tr>
      <w:tr w:rsidR="00361C7C" w:rsidRPr="00D90A39" w14:paraId="27BA261F" w14:textId="77777777" w:rsidTr="000A6099">
        <w:trPr>
          <w:trHeight w:val="721"/>
        </w:trPr>
        <w:tc>
          <w:tcPr>
            <w:tcW w:w="1271" w:type="dxa"/>
            <w:vMerge/>
          </w:tcPr>
          <w:p w14:paraId="4B403381" w14:textId="77777777" w:rsidR="00361C7C" w:rsidRPr="008B09A0" w:rsidRDefault="00361C7C" w:rsidP="000A6099">
            <w:pPr>
              <w:rPr>
                <w:rFonts w:ascii="Times New Roman" w:eastAsia="Times New Roman" w:hAnsi="Times New Roman" w:cs="Times New Roman"/>
                <w:color w:val="000000"/>
                <w:sz w:val="20"/>
                <w:szCs w:val="20"/>
                <w:lang w:val="en-GB"/>
              </w:rPr>
            </w:pPr>
          </w:p>
        </w:tc>
        <w:tc>
          <w:tcPr>
            <w:tcW w:w="1371" w:type="dxa"/>
            <w:noWrap/>
            <w:hideMark/>
          </w:tcPr>
          <w:p w14:paraId="7904C030" w14:textId="77777777" w:rsidR="00361C7C" w:rsidRDefault="00361C7C" w:rsidP="000A6099">
            <w:pPr>
              <w:rPr>
                <w:rFonts w:ascii="Times New Roman" w:eastAsia="Times New Roman" w:hAnsi="Times New Roman" w:cs="Times New Roman"/>
                <w:color w:val="000000"/>
                <w:sz w:val="20"/>
                <w:szCs w:val="20"/>
              </w:rPr>
            </w:pPr>
          </w:p>
          <w:p w14:paraId="464DF9F5" w14:textId="77777777" w:rsidR="00361C7C" w:rsidRPr="00D90A39" w:rsidRDefault="00361C7C" w:rsidP="000A6099">
            <w:pP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Beta for Age</w:t>
            </w:r>
          </w:p>
        </w:tc>
        <w:tc>
          <w:tcPr>
            <w:tcW w:w="1390" w:type="dxa"/>
            <w:noWrap/>
            <w:hideMark/>
          </w:tcPr>
          <w:p w14:paraId="387B040C" w14:textId="77777777" w:rsidR="00361C7C" w:rsidRDefault="00361C7C" w:rsidP="000A6099">
            <w:pPr>
              <w:jc w:val="center"/>
              <w:rPr>
                <w:rFonts w:ascii="Times New Roman" w:eastAsia="Times New Roman" w:hAnsi="Times New Roman" w:cs="Times New Roman"/>
                <w:b/>
                <w:bCs/>
                <w:color w:val="000000"/>
                <w:sz w:val="20"/>
                <w:szCs w:val="20"/>
              </w:rPr>
            </w:pPr>
          </w:p>
          <w:p w14:paraId="6257043E" w14:textId="77777777" w:rsidR="00361C7C" w:rsidRPr="00D90A39" w:rsidRDefault="00361C7C" w:rsidP="000A6099">
            <w:pPr>
              <w:jc w:val="center"/>
              <w:rPr>
                <w:rFonts w:ascii="Times New Roman" w:eastAsia="Times New Roman" w:hAnsi="Times New Roman" w:cs="Times New Roman"/>
                <w:b/>
                <w:bCs/>
                <w:color w:val="000000"/>
                <w:sz w:val="20"/>
                <w:szCs w:val="20"/>
              </w:rPr>
            </w:pPr>
            <w:r w:rsidRPr="00D90A39">
              <w:rPr>
                <w:rFonts w:ascii="Times New Roman" w:eastAsia="Times New Roman" w:hAnsi="Times New Roman" w:cs="Times New Roman"/>
                <w:b/>
                <w:bCs/>
                <w:color w:val="000000"/>
                <w:sz w:val="20"/>
                <w:szCs w:val="20"/>
              </w:rPr>
              <w:t>0.0090000</w:t>
            </w:r>
          </w:p>
        </w:tc>
        <w:tc>
          <w:tcPr>
            <w:tcW w:w="1387" w:type="dxa"/>
            <w:noWrap/>
            <w:hideMark/>
          </w:tcPr>
          <w:p w14:paraId="3F4AAE18" w14:textId="77777777" w:rsidR="00361C7C" w:rsidRDefault="00361C7C" w:rsidP="000A6099">
            <w:pPr>
              <w:jc w:val="center"/>
              <w:rPr>
                <w:rFonts w:ascii="Times New Roman" w:eastAsia="Times New Roman" w:hAnsi="Times New Roman" w:cs="Times New Roman"/>
                <w:color w:val="000000"/>
                <w:sz w:val="20"/>
                <w:szCs w:val="20"/>
              </w:rPr>
            </w:pPr>
          </w:p>
          <w:p w14:paraId="2F0593F4"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0.0000000</w:t>
            </w:r>
          </w:p>
        </w:tc>
        <w:tc>
          <w:tcPr>
            <w:tcW w:w="1387" w:type="dxa"/>
            <w:noWrap/>
            <w:hideMark/>
          </w:tcPr>
          <w:p w14:paraId="0409CB31" w14:textId="77777777" w:rsidR="00361C7C" w:rsidRDefault="00361C7C" w:rsidP="000A6099">
            <w:pPr>
              <w:jc w:val="center"/>
              <w:rPr>
                <w:rFonts w:ascii="Times New Roman" w:eastAsia="Times New Roman" w:hAnsi="Times New Roman" w:cs="Times New Roman"/>
                <w:color w:val="000000"/>
                <w:sz w:val="20"/>
                <w:szCs w:val="20"/>
              </w:rPr>
            </w:pPr>
          </w:p>
          <w:p w14:paraId="06C4B839"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0.0085644</w:t>
            </w:r>
          </w:p>
        </w:tc>
        <w:tc>
          <w:tcPr>
            <w:tcW w:w="1387" w:type="dxa"/>
            <w:noWrap/>
            <w:hideMark/>
          </w:tcPr>
          <w:p w14:paraId="43DC16A2" w14:textId="77777777" w:rsidR="00361C7C" w:rsidRDefault="00361C7C" w:rsidP="000A6099">
            <w:pPr>
              <w:jc w:val="center"/>
              <w:rPr>
                <w:rFonts w:ascii="Times New Roman" w:eastAsia="Times New Roman" w:hAnsi="Times New Roman" w:cs="Times New Roman"/>
                <w:color w:val="000000"/>
                <w:sz w:val="20"/>
                <w:szCs w:val="20"/>
              </w:rPr>
            </w:pPr>
          </w:p>
          <w:p w14:paraId="6D5D19F8"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0.0094356</w:t>
            </w:r>
          </w:p>
        </w:tc>
      </w:tr>
      <w:tr w:rsidR="00361C7C" w:rsidRPr="00D90A39" w14:paraId="6422903F" w14:textId="77777777" w:rsidTr="000A6099">
        <w:trPr>
          <w:trHeight w:val="367"/>
        </w:trPr>
        <w:tc>
          <w:tcPr>
            <w:tcW w:w="1271" w:type="dxa"/>
            <w:vMerge w:val="restart"/>
            <w:tcBorders>
              <w:top w:val="single" w:sz="2" w:space="0" w:color="auto"/>
            </w:tcBorders>
          </w:tcPr>
          <w:p w14:paraId="2B5543D0" w14:textId="77777777" w:rsidR="00361C7C" w:rsidRPr="008B09A0" w:rsidRDefault="00361C7C" w:rsidP="000A6099">
            <w:pPr>
              <w:rPr>
                <w:rFonts w:ascii="Times New Roman" w:eastAsia="Times New Roman" w:hAnsi="Times New Roman" w:cs="Times New Roman"/>
                <w:color w:val="000000"/>
                <w:sz w:val="20"/>
                <w:szCs w:val="20"/>
                <w:lang w:val="en-GB"/>
              </w:rPr>
            </w:pPr>
            <w:r>
              <w:rPr>
                <w:rFonts w:ascii="Times New Roman" w:eastAsia="Times New Roman" w:hAnsi="Times New Roman" w:cs="Times New Roman"/>
                <w:color w:val="000000"/>
                <w:sz w:val="20"/>
                <w:szCs w:val="20"/>
                <w:lang w:val="en-GB"/>
              </w:rPr>
              <w:t>AC Post-Bereavement</w:t>
            </w:r>
          </w:p>
        </w:tc>
        <w:tc>
          <w:tcPr>
            <w:tcW w:w="1371" w:type="dxa"/>
            <w:tcBorders>
              <w:top w:val="single" w:sz="2" w:space="0" w:color="auto"/>
            </w:tcBorders>
            <w:noWrap/>
            <w:hideMark/>
          </w:tcPr>
          <w:p w14:paraId="01174028" w14:textId="77777777" w:rsidR="00361C7C" w:rsidRDefault="00361C7C" w:rsidP="000A6099">
            <w:pPr>
              <w:rPr>
                <w:rFonts w:ascii="Times New Roman" w:eastAsia="Times New Roman" w:hAnsi="Times New Roman" w:cs="Times New Roman"/>
                <w:color w:val="000000"/>
                <w:sz w:val="20"/>
                <w:szCs w:val="20"/>
              </w:rPr>
            </w:pPr>
          </w:p>
          <w:p w14:paraId="7404FDD8" w14:textId="77777777" w:rsidR="00361C7C" w:rsidRPr="00D90A39" w:rsidRDefault="00361C7C" w:rsidP="000A6099">
            <w:pP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(Intercept)</w:t>
            </w:r>
          </w:p>
        </w:tc>
        <w:tc>
          <w:tcPr>
            <w:tcW w:w="1390" w:type="dxa"/>
            <w:tcBorders>
              <w:top w:val="single" w:sz="2" w:space="0" w:color="auto"/>
            </w:tcBorders>
            <w:noWrap/>
            <w:hideMark/>
          </w:tcPr>
          <w:p w14:paraId="7E8B33F6" w14:textId="77777777" w:rsidR="00361C7C" w:rsidRDefault="00361C7C" w:rsidP="000A6099">
            <w:pPr>
              <w:jc w:val="center"/>
              <w:rPr>
                <w:rFonts w:ascii="Times New Roman" w:eastAsia="Times New Roman" w:hAnsi="Times New Roman" w:cs="Times New Roman"/>
                <w:color w:val="000000"/>
                <w:sz w:val="20"/>
                <w:szCs w:val="20"/>
              </w:rPr>
            </w:pPr>
          </w:p>
          <w:p w14:paraId="3D5570B5"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0.0425625</w:t>
            </w:r>
          </w:p>
        </w:tc>
        <w:tc>
          <w:tcPr>
            <w:tcW w:w="1387" w:type="dxa"/>
            <w:tcBorders>
              <w:top w:val="single" w:sz="2" w:space="0" w:color="auto"/>
            </w:tcBorders>
            <w:noWrap/>
            <w:hideMark/>
          </w:tcPr>
          <w:p w14:paraId="11D1B1D7" w14:textId="77777777" w:rsidR="00361C7C" w:rsidRDefault="00361C7C" w:rsidP="000A6099">
            <w:pPr>
              <w:jc w:val="center"/>
              <w:rPr>
                <w:rFonts w:ascii="Times New Roman" w:eastAsia="Times New Roman" w:hAnsi="Times New Roman" w:cs="Times New Roman"/>
                <w:color w:val="000000"/>
                <w:sz w:val="20"/>
                <w:szCs w:val="20"/>
              </w:rPr>
            </w:pPr>
          </w:p>
          <w:p w14:paraId="34A02FAA"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0.0000000</w:t>
            </w:r>
          </w:p>
        </w:tc>
        <w:tc>
          <w:tcPr>
            <w:tcW w:w="1387" w:type="dxa"/>
            <w:tcBorders>
              <w:top w:val="single" w:sz="2" w:space="0" w:color="auto"/>
            </w:tcBorders>
            <w:noWrap/>
            <w:hideMark/>
          </w:tcPr>
          <w:p w14:paraId="00516D32" w14:textId="77777777" w:rsidR="00361C7C" w:rsidRDefault="00361C7C" w:rsidP="000A6099">
            <w:pPr>
              <w:jc w:val="center"/>
              <w:rPr>
                <w:rFonts w:ascii="Times New Roman" w:eastAsia="Times New Roman" w:hAnsi="Times New Roman" w:cs="Times New Roman"/>
                <w:color w:val="000000"/>
                <w:sz w:val="20"/>
                <w:szCs w:val="20"/>
              </w:rPr>
            </w:pPr>
          </w:p>
          <w:p w14:paraId="4ED6C1DF"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0.0384468</w:t>
            </w:r>
          </w:p>
        </w:tc>
        <w:tc>
          <w:tcPr>
            <w:tcW w:w="1387" w:type="dxa"/>
            <w:tcBorders>
              <w:top w:val="single" w:sz="2" w:space="0" w:color="auto"/>
            </w:tcBorders>
            <w:noWrap/>
            <w:hideMark/>
          </w:tcPr>
          <w:p w14:paraId="1FD87663" w14:textId="77777777" w:rsidR="00361C7C" w:rsidRDefault="00361C7C" w:rsidP="000A6099">
            <w:pPr>
              <w:jc w:val="center"/>
              <w:rPr>
                <w:rFonts w:ascii="Times New Roman" w:eastAsia="Times New Roman" w:hAnsi="Times New Roman" w:cs="Times New Roman"/>
                <w:color w:val="000000"/>
                <w:sz w:val="20"/>
                <w:szCs w:val="20"/>
              </w:rPr>
            </w:pPr>
          </w:p>
          <w:p w14:paraId="4E4264D1"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0.0466782</w:t>
            </w:r>
          </w:p>
        </w:tc>
      </w:tr>
      <w:tr w:rsidR="00361C7C" w:rsidRPr="00D90A39" w14:paraId="631216F3" w14:textId="77777777" w:rsidTr="000A6099">
        <w:trPr>
          <w:trHeight w:val="710"/>
        </w:trPr>
        <w:tc>
          <w:tcPr>
            <w:tcW w:w="1271" w:type="dxa"/>
            <w:vMerge/>
            <w:tcBorders>
              <w:bottom w:val="single" w:sz="2" w:space="0" w:color="auto"/>
            </w:tcBorders>
          </w:tcPr>
          <w:p w14:paraId="1D04B76D" w14:textId="77777777" w:rsidR="00361C7C" w:rsidRPr="008B09A0" w:rsidRDefault="00361C7C" w:rsidP="000A6099">
            <w:pPr>
              <w:rPr>
                <w:rFonts w:ascii="Times New Roman" w:eastAsia="Times New Roman" w:hAnsi="Times New Roman" w:cs="Times New Roman"/>
                <w:color w:val="000000"/>
                <w:sz w:val="20"/>
                <w:szCs w:val="20"/>
                <w:lang w:val="en-GB"/>
              </w:rPr>
            </w:pPr>
          </w:p>
        </w:tc>
        <w:tc>
          <w:tcPr>
            <w:tcW w:w="1371" w:type="dxa"/>
            <w:tcBorders>
              <w:bottom w:val="single" w:sz="2" w:space="0" w:color="auto"/>
            </w:tcBorders>
            <w:noWrap/>
            <w:hideMark/>
          </w:tcPr>
          <w:p w14:paraId="58FD91B6" w14:textId="77777777" w:rsidR="00361C7C" w:rsidRDefault="00361C7C" w:rsidP="000A6099">
            <w:pPr>
              <w:rPr>
                <w:rFonts w:ascii="Times New Roman" w:eastAsia="Times New Roman" w:hAnsi="Times New Roman" w:cs="Times New Roman"/>
                <w:color w:val="000000"/>
                <w:sz w:val="20"/>
                <w:szCs w:val="20"/>
              </w:rPr>
            </w:pPr>
          </w:p>
          <w:p w14:paraId="12CBC70A" w14:textId="77777777" w:rsidR="00361C7C" w:rsidRPr="00D90A39" w:rsidRDefault="00361C7C" w:rsidP="000A6099">
            <w:pP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 xml:space="preserve">Beta for Age </w:t>
            </w:r>
          </w:p>
        </w:tc>
        <w:tc>
          <w:tcPr>
            <w:tcW w:w="1390" w:type="dxa"/>
            <w:tcBorders>
              <w:bottom w:val="single" w:sz="2" w:space="0" w:color="auto"/>
            </w:tcBorders>
            <w:noWrap/>
            <w:hideMark/>
          </w:tcPr>
          <w:p w14:paraId="2E9F8EE5" w14:textId="77777777" w:rsidR="00361C7C" w:rsidRDefault="00361C7C" w:rsidP="000A6099">
            <w:pPr>
              <w:jc w:val="center"/>
              <w:rPr>
                <w:rFonts w:ascii="Times New Roman" w:eastAsia="Times New Roman" w:hAnsi="Times New Roman" w:cs="Times New Roman"/>
                <w:b/>
                <w:bCs/>
                <w:color w:val="000000"/>
                <w:sz w:val="20"/>
                <w:szCs w:val="20"/>
              </w:rPr>
            </w:pPr>
          </w:p>
          <w:p w14:paraId="3A39ACE0" w14:textId="77777777" w:rsidR="00361C7C" w:rsidRPr="00D90A39" w:rsidRDefault="00361C7C" w:rsidP="000A6099">
            <w:pPr>
              <w:jc w:val="center"/>
              <w:rPr>
                <w:rFonts w:ascii="Times New Roman" w:eastAsia="Times New Roman" w:hAnsi="Times New Roman" w:cs="Times New Roman"/>
                <w:b/>
                <w:bCs/>
                <w:color w:val="000000"/>
                <w:sz w:val="20"/>
                <w:szCs w:val="20"/>
              </w:rPr>
            </w:pPr>
            <w:r w:rsidRPr="00D90A39">
              <w:rPr>
                <w:rFonts w:ascii="Times New Roman" w:eastAsia="Times New Roman" w:hAnsi="Times New Roman" w:cs="Times New Roman"/>
                <w:b/>
                <w:bCs/>
                <w:color w:val="000000"/>
                <w:sz w:val="20"/>
                <w:szCs w:val="20"/>
              </w:rPr>
              <w:t>0.0090625</w:t>
            </w:r>
          </w:p>
        </w:tc>
        <w:tc>
          <w:tcPr>
            <w:tcW w:w="1387" w:type="dxa"/>
            <w:tcBorders>
              <w:bottom w:val="single" w:sz="2" w:space="0" w:color="auto"/>
            </w:tcBorders>
            <w:noWrap/>
            <w:hideMark/>
          </w:tcPr>
          <w:p w14:paraId="51A9E45E" w14:textId="77777777" w:rsidR="00361C7C" w:rsidRDefault="00361C7C" w:rsidP="000A6099">
            <w:pPr>
              <w:jc w:val="center"/>
              <w:rPr>
                <w:rFonts w:ascii="Times New Roman" w:eastAsia="Times New Roman" w:hAnsi="Times New Roman" w:cs="Times New Roman"/>
                <w:color w:val="000000"/>
                <w:sz w:val="20"/>
                <w:szCs w:val="20"/>
              </w:rPr>
            </w:pPr>
          </w:p>
          <w:p w14:paraId="7DAABF90"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0.0000000</w:t>
            </w:r>
          </w:p>
        </w:tc>
        <w:tc>
          <w:tcPr>
            <w:tcW w:w="1387" w:type="dxa"/>
            <w:tcBorders>
              <w:bottom w:val="single" w:sz="2" w:space="0" w:color="auto"/>
            </w:tcBorders>
            <w:noWrap/>
            <w:hideMark/>
          </w:tcPr>
          <w:p w14:paraId="1A83FA37" w14:textId="77777777" w:rsidR="00361C7C" w:rsidRDefault="00361C7C" w:rsidP="000A6099">
            <w:pPr>
              <w:jc w:val="center"/>
              <w:rPr>
                <w:rFonts w:ascii="Times New Roman" w:eastAsia="Times New Roman" w:hAnsi="Times New Roman" w:cs="Times New Roman"/>
                <w:color w:val="000000"/>
                <w:sz w:val="20"/>
                <w:szCs w:val="20"/>
              </w:rPr>
            </w:pPr>
          </w:p>
          <w:p w14:paraId="5422D00B"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0.0086285</w:t>
            </w:r>
          </w:p>
        </w:tc>
        <w:tc>
          <w:tcPr>
            <w:tcW w:w="1387" w:type="dxa"/>
            <w:tcBorders>
              <w:bottom w:val="single" w:sz="2" w:space="0" w:color="auto"/>
            </w:tcBorders>
            <w:noWrap/>
            <w:hideMark/>
          </w:tcPr>
          <w:p w14:paraId="56941B73" w14:textId="77777777" w:rsidR="00361C7C" w:rsidRDefault="00361C7C" w:rsidP="000A6099">
            <w:pPr>
              <w:jc w:val="center"/>
              <w:rPr>
                <w:rFonts w:ascii="Times New Roman" w:eastAsia="Times New Roman" w:hAnsi="Times New Roman" w:cs="Times New Roman"/>
                <w:color w:val="000000"/>
                <w:sz w:val="20"/>
                <w:szCs w:val="20"/>
              </w:rPr>
            </w:pPr>
          </w:p>
          <w:p w14:paraId="0AEDE25F" w14:textId="77777777" w:rsidR="00361C7C" w:rsidRPr="00D90A39" w:rsidRDefault="00361C7C" w:rsidP="000A6099">
            <w:pPr>
              <w:jc w:val="center"/>
              <w:rPr>
                <w:rFonts w:ascii="Times New Roman" w:eastAsia="Times New Roman" w:hAnsi="Times New Roman" w:cs="Times New Roman"/>
                <w:color w:val="000000"/>
                <w:sz w:val="20"/>
                <w:szCs w:val="20"/>
              </w:rPr>
            </w:pPr>
            <w:r w:rsidRPr="00D90A39">
              <w:rPr>
                <w:rFonts w:ascii="Times New Roman" w:eastAsia="Times New Roman" w:hAnsi="Times New Roman" w:cs="Times New Roman"/>
                <w:color w:val="000000"/>
                <w:sz w:val="20"/>
                <w:szCs w:val="20"/>
              </w:rPr>
              <w:t>0.0094965</w:t>
            </w:r>
          </w:p>
        </w:tc>
      </w:tr>
      <w:tr w:rsidR="00361C7C" w:rsidRPr="00D90A39" w14:paraId="2F6E489F" w14:textId="77777777" w:rsidTr="000A6099">
        <w:trPr>
          <w:trHeight w:val="710"/>
        </w:trPr>
        <w:tc>
          <w:tcPr>
            <w:tcW w:w="8193" w:type="dxa"/>
            <w:gridSpan w:val="6"/>
            <w:tcBorders>
              <w:top w:val="single" w:sz="2" w:space="0" w:color="auto"/>
              <w:bottom w:val="nil"/>
            </w:tcBorders>
          </w:tcPr>
          <w:p w14:paraId="48074A35" w14:textId="77777777" w:rsidR="00361C7C" w:rsidRDefault="00361C7C" w:rsidP="000A6099">
            <w:pPr>
              <w:rPr>
                <w:rFonts w:ascii="Times New Roman" w:eastAsia="Times New Roman" w:hAnsi="Times New Roman" w:cs="Times New Roman"/>
                <w:color w:val="000000"/>
                <w:sz w:val="18"/>
                <w:szCs w:val="18"/>
                <w:lang w:val="en-GB"/>
              </w:rPr>
            </w:pPr>
            <w:r>
              <w:rPr>
                <w:rFonts w:ascii="Times New Roman" w:eastAsia="Times New Roman" w:hAnsi="Times New Roman" w:cs="Times New Roman"/>
                <w:color w:val="000000"/>
                <w:sz w:val="18"/>
                <w:szCs w:val="18"/>
                <w:lang w:val="en-GB"/>
              </w:rPr>
              <w:t>AC = Autocorrelation</w:t>
            </w:r>
          </w:p>
          <w:p w14:paraId="5AB6BC9A" w14:textId="77777777" w:rsidR="00361C7C" w:rsidRPr="00293E88" w:rsidRDefault="00361C7C" w:rsidP="000A6099">
            <w:pPr>
              <w:rPr>
                <w:rFonts w:ascii="Times New Roman" w:eastAsia="Times New Roman" w:hAnsi="Times New Roman" w:cs="Times New Roman"/>
                <w:color w:val="000000"/>
                <w:sz w:val="18"/>
                <w:szCs w:val="18"/>
                <w:lang w:val="en-GB"/>
              </w:rPr>
            </w:pPr>
            <w:r>
              <w:rPr>
                <w:rFonts w:ascii="Times New Roman" w:eastAsia="Times New Roman" w:hAnsi="Times New Roman" w:cs="Times New Roman"/>
                <w:color w:val="000000"/>
                <w:sz w:val="18"/>
                <w:szCs w:val="18"/>
                <w:lang w:val="en-GB"/>
              </w:rPr>
              <w:t>MSE = Mean Squared Error</w:t>
            </w:r>
          </w:p>
        </w:tc>
      </w:tr>
      <w:bookmarkEnd w:id="0"/>
    </w:tbl>
    <w:p w14:paraId="63306F73" w14:textId="77777777" w:rsidR="001578B6" w:rsidRPr="00361C7C" w:rsidRDefault="001578B6"/>
    <w:p w14:paraId="21AAAEC2" w14:textId="2BFEFEF3" w:rsidR="00361C7C" w:rsidRDefault="00361C7C"/>
    <w:p w14:paraId="70878C23" w14:textId="1B180F15" w:rsidR="00361C7C" w:rsidRDefault="00361C7C"/>
    <w:p w14:paraId="05074F8E" w14:textId="0483B389" w:rsidR="00361C7C" w:rsidRDefault="00361C7C"/>
    <w:p w14:paraId="4B8B440B" w14:textId="38BE3975" w:rsidR="00361C7C" w:rsidRDefault="00361C7C"/>
    <w:p w14:paraId="74AF00B6" w14:textId="78BB43B2" w:rsidR="00361C7C" w:rsidRDefault="00361C7C"/>
    <w:p w14:paraId="4320EDFD" w14:textId="6156D328" w:rsidR="00361C7C" w:rsidRDefault="00361C7C"/>
    <w:p w14:paraId="5C41DEBB" w14:textId="660A8339" w:rsidR="00361C7C" w:rsidRDefault="00361C7C"/>
    <w:p w14:paraId="403AB30D" w14:textId="4F8BBF33" w:rsidR="00361C7C" w:rsidRPr="00C01418" w:rsidRDefault="00361C7C" w:rsidP="00361C7C">
      <w:pPr>
        <w:pStyle w:val="Caption"/>
        <w:keepNext/>
        <w:rPr>
          <w:rFonts w:ascii="Times New Roman" w:hAnsi="Times New Roman" w:cs="Times New Roman"/>
          <w:b/>
          <w:bCs/>
          <w:i w:val="0"/>
          <w:iCs w:val="0"/>
          <w:color w:val="auto"/>
          <w:sz w:val="20"/>
          <w:szCs w:val="20"/>
          <w:lang w:val="en-GB"/>
        </w:rPr>
      </w:pPr>
      <w:r>
        <w:rPr>
          <w:rFonts w:ascii="Times New Roman" w:hAnsi="Times New Roman" w:cs="Times New Roman"/>
          <w:b/>
          <w:bCs/>
          <w:i w:val="0"/>
          <w:iCs w:val="0"/>
          <w:color w:val="auto"/>
          <w:sz w:val="20"/>
          <w:szCs w:val="20"/>
          <w:lang w:val="en-GB"/>
        </w:rPr>
        <w:lastRenderedPageBreak/>
        <w:t>Supplementary</w:t>
      </w:r>
      <w:r w:rsidRPr="00C01418">
        <w:rPr>
          <w:rFonts w:ascii="Times New Roman" w:hAnsi="Times New Roman" w:cs="Times New Roman"/>
          <w:b/>
          <w:bCs/>
          <w:i w:val="0"/>
          <w:iCs w:val="0"/>
          <w:color w:val="auto"/>
          <w:sz w:val="20"/>
          <w:szCs w:val="20"/>
          <w:lang w:val="en-GB"/>
        </w:rPr>
        <w:t xml:space="preserve"> Table </w:t>
      </w:r>
      <w:r>
        <w:rPr>
          <w:rFonts w:ascii="Times New Roman" w:hAnsi="Times New Roman" w:cs="Times New Roman"/>
          <w:b/>
          <w:bCs/>
          <w:i w:val="0"/>
          <w:iCs w:val="0"/>
          <w:color w:val="auto"/>
          <w:sz w:val="20"/>
          <w:szCs w:val="20"/>
          <w:lang w:val="en-GB"/>
        </w:rPr>
        <w:t>S3</w:t>
      </w:r>
      <w:r w:rsidRPr="00C01418">
        <w:rPr>
          <w:rFonts w:ascii="Times New Roman" w:hAnsi="Times New Roman" w:cs="Times New Roman"/>
          <w:b/>
          <w:bCs/>
          <w:i w:val="0"/>
          <w:iCs w:val="0"/>
          <w:color w:val="auto"/>
          <w:sz w:val="20"/>
          <w:szCs w:val="20"/>
          <w:lang w:val="en-GB"/>
        </w:rPr>
        <w:t>: Median (IQR) of DIORs between ‘Deceased’ and ‘Survivors’ one year before bereavement for males</w:t>
      </w:r>
    </w:p>
    <w:tbl>
      <w:tblPr>
        <w:tblStyle w:val="TableGrid"/>
        <w:tblW w:w="884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11"/>
        <w:gridCol w:w="2211"/>
        <w:gridCol w:w="2211"/>
        <w:gridCol w:w="2214"/>
      </w:tblGrid>
      <w:tr w:rsidR="00361C7C" w14:paraId="76AD48D6" w14:textId="77777777" w:rsidTr="009E5FE7">
        <w:trPr>
          <w:trHeight w:val="496"/>
          <w:jc w:val="center"/>
        </w:trPr>
        <w:tc>
          <w:tcPr>
            <w:tcW w:w="2211" w:type="dxa"/>
            <w:tcBorders>
              <w:top w:val="single" w:sz="2" w:space="0" w:color="auto"/>
              <w:bottom w:val="single" w:sz="2" w:space="0" w:color="auto"/>
            </w:tcBorders>
          </w:tcPr>
          <w:p w14:paraId="26F3E193" w14:textId="77777777" w:rsidR="00361C7C" w:rsidRDefault="00361C7C" w:rsidP="009E5FE7">
            <w:pPr>
              <w:rPr>
                <w:rFonts w:ascii="Times New Roman" w:hAnsi="Times New Roman" w:cs="Times New Roman"/>
                <w:sz w:val="20"/>
                <w:szCs w:val="20"/>
                <w:lang w:val="en-GB"/>
              </w:rPr>
            </w:pPr>
            <w:r w:rsidRPr="009A3DCE">
              <w:rPr>
                <w:rFonts w:ascii="Times New Roman" w:hAnsi="Times New Roman" w:cs="Times New Roman"/>
                <w:sz w:val="20"/>
                <w:szCs w:val="20"/>
                <w:lang w:val="en-GB"/>
              </w:rPr>
              <w:t>DIORs</w:t>
            </w:r>
          </w:p>
          <w:p w14:paraId="752194CC" w14:textId="77777777" w:rsidR="00361C7C" w:rsidRPr="009A3DCE" w:rsidRDefault="00361C7C" w:rsidP="009E5FE7">
            <w:pPr>
              <w:rPr>
                <w:rFonts w:ascii="Times New Roman" w:hAnsi="Times New Roman" w:cs="Times New Roman"/>
                <w:sz w:val="20"/>
                <w:szCs w:val="20"/>
                <w:lang w:val="en-GB"/>
              </w:rPr>
            </w:pPr>
            <w:r>
              <w:rPr>
                <w:rFonts w:ascii="Times New Roman" w:hAnsi="Times New Roman" w:cs="Times New Roman"/>
                <w:sz w:val="20"/>
                <w:szCs w:val="20"/>
                <w:lang w:val="en-GB"/>
              </w:rPr>
              <w:t>Before Bereavement</w:t>
            </w:r>
          </w:p>
        </w:tc>
        <w:tc>
          <w:tcPr>
            <w:tcW w:w="2211" w:type="dxa"/>
            <w:tcBorders>
              <w:top w:val="single" w:sz="2" w:space="0" w:color="auto"/>
              <w:bottom w:val="single" w:sz="2" w:space="0" w:color="auto"/>
            </w:tcBorders>
          </w:tcPr>
          <w:p w14:paraId="2456527E" w14:textId="77777777" w:rsidR="00361C7C" w:rsidRPr="009A3DCE" w:rsidRDefault="00361C7C" w:rsidP="009E5FE7">
            <w:pPr>
              <w:jc w:val="center"/>
              <w:rPr>
                <w:rFonts w:ascii="Times New Roman" w:hAnsi="Times New Roman" w:cs="Times New Roman"/>
                <w:sz w:val="20"/>
                <w:szCs w:val="20"/>
                <w:lang w:val="en-GB"/>
              </w:rPr>
            </w:pPr>
            <w:r w:rsidRPr="009A3DCE">
              <w:rPr>
                <w:rFonts w:ascii="Times New Roman" w:hAnsi="Times New Roman" w:cs="Times New Roman"/>
                <w:sz w:val="20"/>
                <w:szCs w:val="20"/>
                <w:lang w:val="en-GB"/>
              </w:rPr>
              <w:t xml:space="preserve">Deceased </w:t>
            </w:r>
          </w:p>
          <w:p w14:paraId="1EA77355" w14:textId="77777777" w:rsidR="00361C7C" w:rsidRPr="009A3DCE" w:rsidRDefault="00361C7C" w:rsidP="009E5FE7">
            <w:pPr>
              <w:jc w:val="center"/>
              <w:rPr>
                <w:rFonts w:ascii="Times New Roman" w:hAnsi="Times New Roman" w:cs="Times New Roman"/>
                <w:sz w:val="20"/>
                <w:szCs w:val="20"/>
                <w:lang w:val="en-GB"/>
              </w:rPr>
            </w:pPr>
            <w:r w:rsidRPr="009A3DCE">
              <w:rPr>
                <w:rFonts w:ascii="Times New Roman" w:hAnsi="Times New Roman" w:cs="Times New Roman"/>
                <w:sz w:val="20"/>
                <w:szCs w:val="20"/>
                <w:lang w:val="en-GB"/>
              </w:rPr>
              <w:t xml:space="preserve">(N = </w:t>
            </w:r>
            <w:r>
              <w:rPr>
                <w:rFonts w:ascii="Times New Roman" w:hAnsi="Times New Roman" w:cs="Times New Roman"/>
                <w:sz w:val="20"/>
                <w:szCs w:val="20"/>
                <w:lang w:val="en-GB"/>
              </w:rPr>
              <w:t>1423</w:t>
            </w:r>
            <w:r w:rsidRPr="009A3DCE">
              <w:rPr>
                <w:rFonts w:ascii="Times New Roman" w:hAnsi="Times New Roman" w:cs="Times New Roman"/>
                <w:sz w:val="20"/>
                <w:szCs w:val="20"/>
                <w:lang w:val="en-GB"/>
              </w:rPr>
              <w:t>)</w:t>
            </w:r>
          </w:p>
        </w:tc>
        <w:tc>
          <w:tcPr>
            <w:tcW w:w="2211" w:type="dxa"/>
            <w:tcBorders>
              <w:top w:val="single" w:sz="2" w:space="0" w:color="auto"/>
              <w:bottom w:val="single" w:sz="2" w:space="0" w:color="auto"/>
            </w:tcBorders>
          </w:tcPr>
          <w:p w14:paraId="19004944" w14:textId="77777777" w:rsidR="00361C7C" w:rsidRPr="009A3DCE" w:rsidRDefault="00361C7C" w:rsidP="009E5FE7">
            <w:pPr>
              <w:jc w:val="center"/>
              <w:rPr>
                <w:rFonts w:ascii="Times New Roman" w:hAnsi="Times New Roman" w:cs="Times New Roman"/>
                <w:sz w:val="20"/>
                <w:szCs w:val="20"/>
                <w:lang w:val="en-GB"/>
              </w:rPr>
            </w:pPr>
            <w:r w:rsidRPr="009A3DCE">
              <w:rPr>
                <w:rFonts w:ascii="Times New Roman" w:hAnsi="Times New Roman" w:cs="Times New Roman"/>
                <w:sz w:val="20"/>
                <w:szCs w:val="20"/>
                <w:lang w:val="en-GB"/>
              </w:rPr>
              <w:t>Survivors</w:t>
            </w:r>
          </w:p>
          <w:p w14:paraId="3B0770D2" w14:textId="77777777" w:rsidR="00361C7C" w:rsidRPr="009A3DCE" w:rsidRDefault="00361C7C" w:rsidP="009E5FE7">
            <w:pPr>
              <w:jc w:val="center"/>
              <w:rPr>
                <w:rFonts w:ascii="Times New Roman" w:hAnsi="Times New Roman" w:cs="Times New Roman"/>
                <w:sz w:val="20"/>
                <w:szCs w:val="20"/>
                <w:lang w:val="en-GB"/>
              </w:rPr>
            </w:pPr>
            <w:r w:rsidRPr="009A3DCE">
              <w:rPr>
                <w:rFonts w:ascii="Times New Roman" w:hAnsi="Times New Roman" w:cs="Times New Roman"/>
                <w:sz w:val="20"/>
                <w:szCs w:val="20"/>
                <w:lang w:val="en-GB"/>
              </w:rPr>
              <w:t xml:space="preserve">(N = </w:t>
            </w:r>
            <w:r>
              <w:rPr>
                <w:rFonts w:ascii="Times New Roman" w:hAnsi="Times New Roman" w:cs="Times New Roman"/>
                <w:sz w:val="20"/>
                <w:szCs w:val="20"/>
                <w:lang w:val="en-GB"/>
              </w:rPr>
              <w:t>16390</w:t>
            </w:r>
            <w:r w:rsidRPr="009A3DCE">
              <w:rPr>
                <w:rFonts w:ascii="Times New Roman" w:hAnsi="Times New Roman" w:cs="Times New Roman"/>
                <w:sz w:val="20"/>
                <w:szCs w:val="20"/>
                <w:lang w:val="en-GB"/>
              </w:rPr>
              <w:t>)</w:t>
            </w:r>
          </w:p>
        </w:tc>
        <w:tc>
          <w:tcPr>
            <w:tcW w:w="2214" w:type="dxa"/>
            <w:tcBorders>
              <w:top w:val="single" w:sz="2" w:space="0" w:color="auto"/>
              <w:bottom w:val="single" w:sz="2" w:space="0" w:color="auto"/>
            </w:tcBorders>
          </w:tcPr>
          <w:p w14:paraId="27800E31" w14:textId="77777777" w:rsidR="00361C7C" w:rsidRPr="009A3DCE" w:rsidRDefault="00361C7C" w:rsidP="009E5FE7">
            <w:pPr>
              <w:jc w:val="center"/>
              <w:rPr>
                <w:rFonts w:ascii="Times New Roman" w:hAnsi="Times New Roman" w:cs="Times New Roman"/>
                <w:sz w:val="20"/>
                <w:szCs w:val="20"/>
                <w:lang w:val="en-GB"/>
              </w:rPr>
            </w:pPr>
            <w:r w:rsidRPr="009A3DCE">
              <w:rPr>
                <w:rFonts w:ascii="Times New Roman" w:hAnsi="Times New Roman" w:cs="Times New Roman"/>
                <w:sz w:val="20"/>
                <w:szCs w:val="20"/>
                <w:lang w:val="en-GB"/>
              </w:rPr>
              <w:t>P-value of difference in distributions</w:t>
            </w:r>
          </w:p>
        </w:tc>
      </w:tr>
      <w:tr w:rsidR="00361C7C" w14:paraId="7447ABA2" w14:textId="77777777" w:rsidTr="009E5FE7">
        <w:trPr>
          <w:trHeight w:val="389"/>
          <w:jc w:val="center"/>
        </w:trPr>
        <w:tc>
          <w:tcPr>
            <w:tcW w:w="2211" w:type="dxa"/>
            <w:tcBorders>
              <w:top w:val="single" w:sz="2" w:space="0" w:color="auto"/>
            </w:tcBorders>
          </w:tcPr>
          <w:p w14:paraId="70D02E2E" w14:textId="77777777" w:rsidR="00361C7C" w:rsidRDefault="00361C7C" w:rsidP="009E5FE7">
            <w:pPr>
              <w:rPr>
                <w:rFonts w:ascii="Times New Roman" w:hAnsi="Times New Roman" w:cs="Times New Roman"/>
                <w:sz w:val="20"/>
                <w:szCs w:val="20"/>
                <w:lang w:val="en-GB"/>
              </w:rPr>
            </w:pPr>
          </w:p>
          <w:p w14:paraId="7D887F09" w14:textId="77777777" w:rsidR="00361C7C" w:rsidRPr="009A3DCE" w:rsidRDefault="00361C7C" w:rsidP="009E5FE7">
            <w:pPr>
              <w:rPr>
                <w:rFonts w:ascii="Times New Roman" w:hAnsi="Times New Roman" w:cs="Times New Roman"/>
                <w:sz w:val="20"/>
                <w:szCs w:val="20"/>
                <w:lang w:val="en-GB"/>
              </w:rPr>
            </w:pPr>
            <w:r w:rsidRPr="009A3DCE">
              <w:rPr>
                <w:rFonts w:ascii="Times New Roman" w:hAnsi="Times New Roman" w:cs="Times New Roman"/>
                <w:sz w:val="20"/>
                <w:szCs w:val="20"/>
                <w:lang w:val="en-GB"/>
              </w:rPr>
              <w:t>Average</w:t>
            </w:r>
          </w:p>
        </w:tc>
        <w:tc>
          <w:tcPr>
            <w:tcW w:w="2211" w:type="dxa"/>
            <w:tcBorders>
              <w:top w:val="single" w:sz="2" w:space="0" w:color="auto"/>
            </w:tcBorders>
          </w:tcPr>
          <w:p w14:paraId="787E84DC" w14:textId="77777777" w:rsidR="00361C7C" w:rsidRDefault="00361C7C" w:rsidP="009E5FE7">
            <w:pPr>
              <w:jc w:val="center"/>
              <w:rPr>
                <w:rFonts w:ascii="Times New Roman" w:hAnsi="Times New Roman" w:cs="Times New Roman"/>
                <w:sz w:val="20"/>
                <w:szCs w:val="20"/>
                <w:lang w:val="en-GB"/>
              </w:rPr>
            </w:pPr>
          </w:p>
          <w:p w14:paraId="28BBF139" w14:textId="77777777" w:rsidR="00361C7C" w:rsidRPr="009A3DCE"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1.679 (5.084)</w:t>
            </w:r>
          </w:p>
        </w:tc>
        <w:tc>
          <w:tcPr>
            <w:tcW w:w="2211" w:type="dxa"/>
            <w:tcBorders>
              <w:top w:val="single" w:sz="2" w:space="0" w:color="auto"/>
            </w:tcBorders>
          </w:tcPr>
          <w:p w14:paraId="4D21D094" w14:textId="77777777" w:rsidR="00361C7C" w:rsidRDefault="00361C7C" w:rsidP="009E5FE7">
            <w:pPr>
              <w:jc w:val="center"/>
              <w:rPr>
                <w:rFonts w:ascii="Times New Roman" w:hAnsi="Times New Roman" w:cs="Times New Roman"/>
                <w:sz w:val="20"/>
                <w:szCs w:val="20"/>
                <w:lang w:val="en-GB"/>
              </w:rPr>
            </w:pPr>
          </w:p>
          <w:p w14:paraId="254B9270" w14:textId="77777777" w:rsidR="00361C7C" w:rsidRPr="009A3DCE"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0.207 (0.687)</w:t>
            </w:r>
          </w:p>
        </w:tc>
        <w:tc>
          <w:tcPr>
            <w:tcW w:w="2214" w:type="dxa"/>
            <w:tcBorders>
              <w:top w:val="single" w:sz="2" w:space="0" w:color="auto"/>
            </w:tcBorders>
          </w:tcPr>
          <w:p w14:paraId="5F3D8FE7" w14:textId="77777777" w:rsidR="00361C7C" w:rsidRDefault="00361C7C" w:rsidP="009E5FE7">
            <w:pPr>
              <w:jc w:val="center"/>
              <w:rPr>
                <w:rFonts w:ascii="Times New Roman" w:hAnsi="Times New Roman" w:cs="Times New Roman"/>
                <w:sz w:val="20"/>
                <w:szCs w:val="20"/>
                <w:lang w:val="en-GB"/>
              </w:rPr>
            </w:pPr>
          </w:p>
          <w:p w14:paraId="57C67A1E" w14:textId="77777777" w:rsidR="00361C7C" w:rsidRPr="009A3DCE"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&lt; 0.001</w:t>
            </w:r>
          </w:p>
        </w:tc>
      </w:tr>
      <w:tr w:rsidR="00361C7C" w14:paraId="3E29EADF" w14:textId="77777777" w:rsidTr="009E5FE7">
        <w:trPr>
          <w:trHeight w:val="410"/>
          <w:jc w:val="center"/>
        </w:trPr>
        <w:tc>
          <w:tcPr>
            <w:tcW w:w="2211" w:type="dxa"/>
          </w:tcPr>
          <w:p w14:paraId="7C9064C7" w14:textId="77777777" w:rsidR="00361C7C" w:rsidRDefault="00361C7C" w:rsidP="009E5FE7">
            <w:pPr>
              <w:rPr>
                <w:rFonts w:ascii="Times New Roman" w:hAnsi="Times New Roman" w:cs="Times New Roman"/>
                <w:sz w:val="20"/>
                <w:szCs w:val="20"/>
                <w:lang w:val="en-GB"/>
              </w:rPr>
            </w:pPr>
          </w:p>
          <w:p w14:paraId="4A771B1B" w14:textId="77777777" w:rsidR="00361C7C" w:rsidRPr="009A3DCE" w:rsidRDefault="00361C7C" w:rsidP="009E5FE7">
            <w:pPr>
              <w:rPr>
                <w:rFonts w:ascii="Times New Roman" w:hAnsi="Times New Roman" w:cs="Times New Roman"/>
                <w:sz w:val="20"/>
                <w:szCs w:val="20"/>
                <w:lang w:val="en-GB"/>
              </w:rPr>
            </w:pPr>
            <w:r w:rsidRPr="009A3DCE">
              <w:rPr>
                <w:rFonts w:ascii="Times New Roman" w:hAnsi="Times New Roman" w:cs="Times New Roman"/>
                <w:sz w:val="20"/>
                <w:szCs w:val="20"/>
                <w:lang w:val="en-GB"/>
              </w:rPr>
              <w:t>Slope Coefficient</w:t>
            </w:r>
          </w:p>
        </w:tc>
        <w:tc>
          <w:tcPr>
            <w:tcW w:w="2211" w:type="dxa"/>
          </w:tcPr>
          <w:p w14:paraId="5657BB8A" w14:textId="77777777" w:rsidR="00361C7C" w:rsidRDefault="00361C7C" w:rsidP="009E5FE7">
            <w:pPr>
              <w:jc w:val="center"/>
              <w:rPr>
                <w:rFonts w:ascii="Times New Roman" w:hAnsi="Times New Roman" w:cs="Times New Roman"/>
                <w:sz w:val="20"/>
                <w:szCs w:val="20"/>
                <w:lang w:val="en-GB"/>
              </w:rPr>
            </w:pPr>
          </w:p>
          <w:p w14:paraId="7EC28A13" w14:textId="77777777" w:rsidR="00361C7C" w:rsidRPr="009A3DCE"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0.003 (0.057)</w:t>
            </w:r>
          </w:p>
        </w:tc>
        <w:tc>
          <w:tcPr>
            <w:tcW w:w="2211" w:type="dxa"/>
          </w:tcPr>
          <w:p w14:paraId="0837FF28" w14:textId="77777777" w:rsidR="00361C7C" w:rsidRDefault="00361C7C" w:rsidP="009E5FE7">
            <w:pPr>
              <w:jc w:val="center"/>
              <w:rPr>
                <w:rFonts w:ascii="Times New Roman" w:hAnsi="Times New Roman" w:cs="Times New Roman"/>
                <w:sz w:val="20"/>
                <w:szCs w:val="20"/>
                <w:lang w:val="en-GB"/>
              </w:rPr>
            </w:pPr>
          </w:p>
          <w:p w14:paraId="67444592" w14:textId="77777777" w:rsidR="00361C7C" w:rsidRPr="009A3DCE"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0.000 (0.007)</w:t>
            </w:r>
          </w:p>
        </w:tc>
        <w:tc>
          <w:tcPr>
            <w:tcW w:w="2214" w:type="dxa"/>
          </w:tcPr>
          <w:p w14:paraId="412DDA0A" w14:textId="77777777" w:rsidR="00361C7C" w:rsidRDefault="00361C7C" w:rsidP="009E5FE7">
            <w:pPr>
              <w:jc w:val="center"/>
              <w:rPr>
                <w:rFonts w:ascii="Times New Roman" w:hAnsi="Times New Roman" w:cs="Times New Roman"/>
                <w:sz w:val="20"/>
                <w:szCs w:val="20"/>
                <w:lang w:val="en-GB"/>
              </w:rPr>
            </w:pPr>
          </w:p>
          <w:p w14:paraId="17128FF8" w14:textId="77777777" w:rsidR="00361C7C" w:rsidRPr="009A3DCE"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&lt; 0.001</w:t>
            </w:r>
          </w:p>
        </w:tc>
      </w:tr>
      <w:tr w:rsidR="00361C7C" w14:paraId="79C4E592" w14:textId="77777777" w:rsidTr="009E5FE7">
        <w:trPr>
          <w:trHeight w:val="389"/>
          <w:jc w:val="center"/>
        </w:trPr>
        <w:tc>
          <w:tcPr>
            <w:tcW w:w="2211" w:type="dxa"/>
          </w:tcPr>
          <w:p w14:paraId="69243551" w14:textId="77777777" w:rsidR="00361C7C" w:rsidRDefault="00361C7C" w:rsidP="009E5FE7">
            <w:pPr>
              <w:rPr>
                <w:rFonts w:ascii="Times New Roman" w:hAnsi="Times New Roman" w:cs="Times New Roman"/>
                <w:sz w:val="20"/>
                <w:szCs w:val="20"/>
                <w:lang w:val="en-GB"/>
              </w:rPr>
            </w:pPr>
          </w:p>
          <w:p w14:paraId="2D1E4922" w14:textId="77777777" w:rsidR="00361C7C" w:rsidRPr="009A3DCE" w:rsidRDefault="00361C7C" w:rsidP="009E5FE7">
            <w:pPr>
              <w:rPr>
                <w:rFonts w:ascii="Times New Roman" w:hAnsi="Times New Roman" w:cs="Times New Roman"/>
                <w:sz w:val="20"/>
                <w:szCs w:val="20"/>
                <w:lang w:val="en-GB"/>
              </w:rPr>
            </w:pPr>
            <w:r w:rsidRPr="009A3DCE">
              <w:rPr>
                <w:rFonts w:ascii="Times New Roman" w:hAnsi="Times New Roman" w:cs="Times New Roman"/>
                <w:sz w:val="20"/>
                <w:szCs w:val="20"/>
                <w:lang w:val="en-GB"/>
              </w:rPr>
              <w:t>Mean Squared Error</w:t>
            </w:r>
          </w:p>
        </w:tc>
        <w:tc>
          <w:tcPr>
            <w:tcW w:w="2211" w:type="dxa"/>
          </w:tcPr>
          <w:p w14:paraId="7DE8559F" w14:textId="77777777" w:rsidR="00361C7C" w:rsidRDefault="00361C7C" w:rsidP="009E5FE7">
            <w:pPr>
              <w:jc w:val="center"/>
              <w:rPr>
                <w:rFonts w:ascii="Times New Roman" w:hAnsi="Times New Roman" w:cs="Times New Roman"/>
                <w:sz w:val="20"/>
                <w:szCs w:val="20"/>
                <w:lang w:val="en-GB"/>
              </w:rPr>
            </w:pPr>
          </w:p>
          <w:p w14:paraId="55299E69" w14:textId="77777777" w:rsidR="00361C7C" w:rsidRPr="009A3DCE"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7.902 (30.207)</w:t>
            </w:r>
          </w:p>
        </w:tc>
        <w:tc>
          <w:tcPr>
            <w:tcW w:w="2211" w:type="dxa"/>
          </w:tcPr>
          <w:p w14:paraId="38AF007B" w14:textId="77777777" w:rsidR="00361C7C" w:rsidRDefault="00361C7C" w:rsidP="009E5FE7">
            <w:pPr>
              <w:jc w:val="center"/>
              <w:rPr>
                <w:rFonts w:ascii="Times New Roman" w:hAnsi="Times New Roman" w:cs="Times New Roman"/>
                <w:sz w:val="20"/>
                <w:szCs w:val="20"/>
                <w:lang w:val="en-GB"/>
              </w:rPr>
            </w:pPr>
          </w:p>
          <w:p w14:paraId="2CB23C76" w14:textId="77777777" w:rsidR="00361C7C" w:rsidRPr="009A3DCE"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0.585 (4.462)</w:t>
            </w:r>
          </w:p>
        </w:tc>
        <w:tc>
          <w:tcPr>
            <w:tcW w:w="2214" w:type="dxa"/>
          </w:tcPr>
          <w:p w14:paraId="4CC6432C" w14:textId="77777777" w:rsidR="00361C7C" w:rsidRDefault="00361C7C" w:rsidP="009E5FE7">
            <w:pPr>
              <w:jc w:val="center"/>
              <w:rPr>
                <w:rFonts w:ascii="Times New Roman" w:hAnsi="Times New Roman" w:cs="Times New Roman"/>
                <w:sz w:val="20"/>
                <w:szCs w:val="20"/>
                <w:lang w:val="en-GB"/>
              </w:rPr>
            </w:pPr>
          </w:p>
          <w:p w14:paraId="6D0BD3B0" w14:textId="77777777" w:rsidR="00361C7C" w:rsidRPr="009A3DCE"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&lt; 0.001</w:t>
            </w:r>
          </w:p>
        </w:tc>
      </w:tr>
      <w:tr w:rsidR="00361C7C" w14:paraId="07481537" w14:textId="77777777" w:rsidTr="009E5FE7">
        <w:trPr>
          <w:trHeight w:val="620"/>
          <w:jc w:val="center"/>
        </w:trPr>
        <w:tc>
          <w:tcPr>
            <w:tcW w:w="2211" w:type="dxa"/>
            <w:tcBorders>
              <w:bottom w:val="single" w:sz="2" w:space="0" w:color="auto"/>
            </w:tcBorders>
          </w:tcPr>
          <w:p w14:paraId="11A7FBC4" w14:textId="77777777" w:rsidR="00361C7C" w:rsidRDefault="00361C7C" w:rsidP="009E5FE7">
            <w:pPr>
              <w:rPr>
                <w:rFonts w:ascii="Times New Roman" w:hAnsi="Times New Roman" w:cs="Times New Roman"/>
                <w:sz w:val="20"/>
                <w:szCs w:val="20"/>
                <w:lang w:val="en-GB"/>
              </w:rPr>
            </w:pPr>
          </w:p>
          <w:p w14:paraId="74724D11" w14:textId="77777777" w:rsidR="00361C7C" w:rsidRPr="009A3DCE" w:rsidRDefault="00361C7C" w:rsidP="009E5FE7">
            <w:pPr>
              <w:rPr>
                <w:rFonts w:ascii="Times New Roman" w:hAnsi="Times New Roman" w:cs="Times New Roman"/>
                <w:sz w:val="20"/>
                <w:szCs w:val="20"/>
                <w:lang w:val="en-GB"/>
              </w:rPr>
            </w:pPr>
            <w:r w:rsidRPr="009A3DCE">
              <w:rPr>
                <w:rFonts w:ascii="Times New Roman" w:hAnsi="Times New Roman" w:cs="Times New Roman"/>
                <w:sz w:val="20"/>
                <w:szCs w:val="20"/>
                <w:lang w:val="en-GB"/>
              </w:rPr>
              <w:t>Autocorrelation</w:t>
            </w:r>
          </w:p>
        </w:tc>
        <w:tc>
          <w:tcPr>
            <w:tcW w:w="2211" w:type="dxa"/>
            <w:tcBorders>
              <w:bottom w:val="single" w:sz="2" w:space="0" w:color="auto"/>
            </w:tcBorders>
          </w:tcPr>
          <w:p w14:paraId="60036E39" w14:textId="77777777" w:rsidR="00361C7C" w:rsidRDefault="00361C7C" w:rsidP="009E5FE7">
            <w:pPr>
              <w:jc w:val="center"/>
              <w:rPr>
                <w:rFonts w:ascii="Times New Roman" w:hAnsi="Times New Roman" w:cs="Times New Roman"/>
                <w:sz w:val="20"/>
                <w:szCs w:val="20"/>
                <w:lang w:val="en-GB"/>
              </w:rPr>
            </w:pPr>
          </w:p>
          <w:p w14:paraId="7EA87405" w14:textId="77777777" w:rsidR="00361C7C" w:rsidRPr="009A3DCE"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0.349 (0.641)</w:t>
            </w:r>
          </w:p>
        </w:tc>
        <w:tc>
          <w:tcPr>
            <w:tcW w:w="2211" w:type="dxa"/>
            <w:tcBorders>
              <w:bottom w:val="single" w:sz="2" w:space="0" w:color="auto"/>
            </w:tcBorders>
          </w:tcPr>
          <w:p w14:paraId="1F77D290" w14:textId="77777777" w:rsidR="00361C7C" w:rsidRDefault="00361C7C" w:rsidP="009E5FE7">
            <w:pPr>
              <w:jc w:val="center"/>
              <w:rPr>
                <w:rFonts w:ascii="Times New Roman" w:hAnsi="Times New Roman" w:cs="Times New Roman"/>
                <w:sz w:val="20"/>
                <w:szCs w:val="20"/>
                <w:lang w:val="en-GB"/>
              </w:rPr>
            </w:pPr>
          </w:p>
          <w:p w14:paraId="52D5A3C5" w14:textId="77777777" w:rsidR="00361C7C" w:rsidRPr="009A3DCE"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0.024 (0.413)</w:t>
            </w:r>
          </w:p>
        </w:tc>
        <w:tc>
          <w:tcPr>
            <w:tcW w:w="2214" w:type="dxa"/>
            <w:tcBorders>
              <w:bottom w:val="single" w:sz="2" w:space="0" w:color="auto"/>
            </w:tcBorders>
          </w:tcPr>
          <w:p w14:paraId="68F8A504" w14:textId="77777777" w:rsidR="00361C7C" w:rsidRDefault="00361C7C" w:rsidP="009E5FE7">
            <w:pPr>
              <w:jc w:val="center"/>
              <w:rPr>
                <w:rFonts w:ascii="Times New Roman" w:hAnsi="Times New Roman" w:cs="Times New Roman"/>
                <w:sz w:val="20"/>
                <w:szCs w:val="20"/>
                <w:lang w:val="en-GB"/>
              </w:rPr>
            </w:pPr>
          </w:p>
          <w:p w14:paraId="25DF6C3D" w14:textId="77777777" w:rsidR="00361C7C" w:rsidRPr="009A3DCE"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&lt; 0.001</w:t>
            </w:r>
          </w:p>
        </w:tc>
      </w:tr>
      <w:tr w:rsidR="00361C7C" w14:paraId="254EFE8F" w14:textId="77777777" w:rsidTr="009E5FE7">
        <w:trPr>
          <w:trHeight w:val="389"/>
          <w:jc w:val="center"/>
        </w:trPr>
        <w:tc>
          <w:tcPr>
            <w:tcW w:w="8847" w:type="dxa"/>
            <w:gridSpan w:val="4"/>
            <w:tcBorders>
              <w:top w:val="single" w:sz="2" w:space="0" w:color="auto"/>
            </w:tcBorders>
          </w:tcPr>
          <w:p w14:paraId="7362832B" w14:textId="77777777" w:rsidR="00361C7C" w:rsidRPr="009A3DCE" w:rsidRDefault="00361C7C" w:rsidP="009E5FE7">
            <w:pPr>
              <w:rPr>
                <w:rFonts w:ascii="Times New Roman" w:hAnsi="Times New Roman" w:cs="Times New Roman"/>
                <w:sz w:val="18"/>
                <w:szCs w:val="18"/>
                <w:lang w:val="en-GB"/>
              </w:rPr>
            </w:pPr>
            <w:r w:rsidRPr="009A3DCE">
              <w:rPr>
                <w:rFonts w:ascii="Times New Roman" w:hAnsi="Times New Roman" w:cs="Times New Roman"/>
                <w:sz w:val="18"/>
                <w:szCs w:val="18"/>
                <w:lang w:val="en-GB"/>
              </w:rPr>
              <w:t>IQR = Interquartile Range</w:t>
            </w:r>
          </w:p>
        </w:tc>
      </w:tr>
    </w:tbl>
    <w:p w14:paraId="62888A31" w14:textId="61BBE5A2" w:rsidR="00361C7C" w:rsidRDefault="00361C7C" w:rsidP="00361C7C"/>
    <w:p w14:paraId="00656241" w14:textId="4C770864" w:rsidR="00361C7C" w:rsidRDefault="00361C7C" w:rsidP="00361C7C"/>
    <w:p w14:paraId="0D89C7B0" w14:textId="79BE6740" w:rsidR="00361C7C" w:rsidRDefault="00361C7C" w:rsidP="00361C7C"/>
    <w:p w14:paraId="188C0AEC" w14:textId="77777777" w:rsidR="00361C7C" w:rsidRDefault="00361C7C" w:rsidP="00361C7C"/>
    <w:p w14:paraId="2B2A5644" w14:textId="3F32DB99" w:rsidR="00361C7C" w:rsidRPr="00C01418" w:rsidRDefault="00361C7C" w:rsidP="00361C7C">
      <w:pPr>
        <w:pStyle w:val="Caption"/>
        <w:keepNext/>
        <w:rPr>
          <w:rFonts w:ascii="Times New Roman" w:hAnsi="Times New Roman" w:cs="Times New Roman"/>
          <w:b/>
          <w:bCs/>
          <w:i w:val="0"/>
          <w:iCs w:val="0"/>
          <w:color w:val="auto"/>
          <w:sz w:val="20"/>
          <w:szCs w:val="20"/>
          <w:lang w:val="en-GB"/>
        </w:rPr>
      </w:pPr>
      <w:r>
        <w:rPr>
          <w:rFonts w:ascii="Times New Roman" w:hAnsi="Times New Roman" w:cs="Times New Roman"/>
          <w:b/>
          <w:bCs/>
          <w:i w:val="0"/>
          <w:iCs w:val="0"/>
          <w:color w:val="auto"/>
          <w:sz w:val="20"/>
          <w:szCs w:val="20"/>
          <w:lang w:val="en-GB"/>
        </w:rPr>
        <w:t xml:space="preserve">Supplementary </w:t>
      </w:r>
      <w:r w:rsidRPr="00C01418">
        <w:rPr>
          <w:rFonts w:ascii="Times New Roman" w:hAnsi="Times New Roman" w:cs="Times New Roman"/>
          <w:b/>
          <w:bCs/>
          <w:i w:val="0"/>
          <w:iCs w:val="0"/>
          <w:color w:val="auto"/>
          <w:sz w:val="20"/>
          <w:szCs w:val="20"/>
        </w:rPr>
        <w:t>Table</w:t>
      </w:r>
      <w:r w:rsidRPr="00C01418">
        <w:rPr>
          <w:rFonts w:ascii="Times New Roman" w:hAnsi="Times New Roman" w:cs="Times New Roman"/>
          <w:b/>
          <w:bCs/>
          <w:i w:val="0"/>
          <w:iCs w:val="0"/>
          <w:color w:val="auto"/>
          <w:sz w:val="20"/>
          <w:szCs w:val="20"/>
          <w:lang w:val="en-GB"/>
        </w:rPr>
        <w:t xml:space="preserve"> </w:t>
      </w:r>
      <w:r>
        <w:rPr>
          <w:rFonts w:ascii="Times New Roman" w:hAnsi="Times New Roman" w:cs="Times New Roman"/>
          <w:b/>
          <w:bCs/>
          <w:i w:val="0"/>
          <w:iCs w:val="0"/>
          <w:color w:val="auto"/>
          <w:sz w:val="20"/>
          <w:szCs w:val="20"/>
          <w:lang w:val="en-GB"/>
        </w:rPr>
        <w:t>S4</w:t>
      </w:r>
      <w:r w:rsidRPr="00C01418">
        <w:rPr>
          <w:rFonts w:ascii="Times New Roman" w:hAnsi="Times New Roman" w:cs="Times New Roman"/>
          <w:b/>
          <w:bCs/>
          <w:i w:val="0"/>
          <w:iCs w:val="0"/>
          <w:color w:val="auto"/>
          <w:sz w:val="20"/>
          <w:szCs w:val="20"/>
        </w:rPr>
        <w:t xml:space="preserve"> </w:t>
      </w:r>
      <w:r w:rsidRPr="00C01418">
        <w:rPr>
          <w:rFonts w:ascii="Times New Roman" w:hAnsi="Times New Roman" w:cs="Times New Roman"/>
          <w:b/>
          <w:bCs/>
          <w:i w:val="0"/>
          <w:iCs w:val="0"/>
          <w:color w:val="auto"/>
          <w:sz w:val="20"/>
          <w:szCs w:val="20"/>
          <w:lang w:val="en-GB"/>
        </w:rPr>
        <w:t>: Median (IQR) of DIORs between ‘Deceased’ and ‘Survivors’ one year before bereavement for females</w:t>
      </w:r>
    </w:p>
    <w:tbl>
      <w:tblPr>
        <w:tblStyle w:val="TableGrid"/>
        <w:tblW w:w="9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7"/>
        <w:gridCol w:w="2337"/>
        <w:gridCol w:w="2337"/>
        <w:gridCol w:w="2340"/>
      </w:tblGrid>
      <w:tr w:rsidR="00361C7C" w14:paraId="7D399360" w14:textId="77777777" w:rsidTr="009E5FE7">
        <w:trPr>
          <w:trHeight w:val="496"/>
        </w:trPr>
        <w:tc>
          <w:tcPr>
            <w:tcW w:w="2337" w:type="dxa"/>
            <w:tcBorders>
              <w:top w:val="single" w:sz="2" w:space="0" w:color="auto"/>
              <w:bottom w:val="single" w:sz="2" w:space="0" w:color="auto"/>
            </w:tcBorders>
          </w:tcPr>
          <w:p w14:paraId="123C27BA" w14:textId="77777777" w:rsidR="00361C7C" w:rsidRDefault="00361C7C" w:rsidP="009E5FE7">
            <w:pPr>
              <w:rPr>
                <w:rFonts w:ascii="Times New Roman" w:hAnsi="Times New Roman" w:cs="Times New Roman"/>
                <w:sz w:val="20"/>
                <w:szCs w:val="20"/>
                <w:lang w:val="en-GB"/>
              </w:rPr>
            </w:pPr>
            <w:r w:rsidRPr="009A3DCE">
              <w:rPr>
                <w:rFonts w:ascii="Times New Roman" w:hAnsi="Times New Roman" w:cs="Times New Roman"/>
                <w:sz w:val="20"/>
                <w:szCs w:val="20"/>
                <w:lang w:val="en-GB"/>
              </w:rPr>
              <w:t>DIORs</w:t>
            </w:r>
          </w:p>
          <w:p w14:paraId="28CCC6D0" w14:textId="77777777" w:rsidR="00361C7C" w:rsidRPr="009A3DCE" w:rsidRDefault="00361C7C" w:rsidP="009E5FE7">
            <w:pPr>
              <w:rPr>
                <w:rFonts w:ascii="Times New Roman" w:hAnsi="Times New Roman" w:cs="Times New Roman"/>
                <w:sz w:val="20"/>
                <w:szCs w:val="20"/>
                <w:lang w:val="en-GB"/>
              </w:rPr>
            </w:pPr>
            <w:r>
              <w:rPr>
                <w:rFonts w:ascii="Times New Roman" w:hAnsi="Times New Roman" w:cs="Times New Roman"/>
                <w:sz w:val="20"/>
                <w:szCs w:val="20"/>
                <w:lang w:val="en-GB"/>
              </w:rPr>
              <w:t>Before Bereavement</w:t>
            </w:r>
          </w:p>
        </w:tc>
        <w:tc>
          <w:tcPr>
            <w:tcW w:w="2337" w:type="dxa"/>
            <w:tcBorders>
              <w:top w:val="single" w:sz="2" w:space="0" w:color="auto"/>
              <w:bottom w:val="single" w:sz="2" w:space="0" w:color="auto"/>
            </w:tcBorders>
          </w:tcPr>
          <w:p w14:paraId="52F3F4E6" w14:textId="77777777" w:rsidR="00361C7C" w:rsidRPr="009A3DCE" w:rsidRDefault="00361C7C" w:rsidP="009E5FE7">
            <w:pPr>
              <w:jc w:val="center"/>
              <w:rPr>
                <w:rFonts w:ascii="Times New Roman" w:hAnsi="Times New Roman" w:cs="Times New Roman"/>
                <w:sz w:val="20"/>
                <w:szCs w:val="20"/>
                <w:lang w:val="en-GB"/>
              </w:rPr>
            </w:pPr>
            <w:r w:rsidRPr="009A3DCE">
              <w:rPr>
                <w:rFonts w:ascii="Times New Roman" w:hAnsi="Times New Roman" w:cs="Times New Roman"/>
                <w:sz w:val="20"/>
                <w:szCs w:val="20"/>
                <w:lang w:val="en-GB"/>
              </w:rPr>
              <w:t xml:space="preserve">Deceased </w:t>
            </w:r>
          </w:p>
          <w:p w14:paraId="74070580" w14:textId="77777777" w:rsidR="00361C7C" w:rsidRPr="009A3DCE" w:rsidRDefault="00361C7C" w:rsidP="009E5FE7">
            <w:pPr>
              <w:jc w:val="center"/>
              <w:rPr>
                <w:rFonts w:ascii="Times New Roman" w:hAnsi="Times New Roman" w:cs="Times New Roman"/>
                <w:sz w:val="20"/>
                <w:szCs w:val="20"/>
                <w:lang w:val="en-GB"/>
              </w:rPr>
            </w:pPr>
            <w:r w:rsidRPr="009A3DCE">
              <w:rPr>
                <w:rFonts w:ascii="Times New Roman" w:hAnsi="Times New Roman" w:cs="Times New Roman"/>
                <w:sz w:val="20"/>
                <w:szCs w:val="20"/>
                <w:lang w:val="en-GB"/>
              </w:rPr>
              <w:t xml:space="preserve">(N = </w:t>
            </w:r>
            <w:r>
              <w:rPr>
                <w:rFonts w:ascii="Times New Roman" w:hAnsi="Times New Roman" w:cs="Times New Roman"/>
                <w:sz w:val="20"/>
                <w:szCs w:val="20"/>
                <w:lang w:val="en-GB"/>
              </w:rPr>
              <w:t>1439</w:t>
            </w:r>
            <w:r w:rsidRPr="009A3DCE">
              <w:rPr>
                <w:rFonts w:ascii="Times New Roman" w:hAnsi="Times New Roman" w:cs="Times New Roman"/>
                <w:sz w:val="20"/>
                <w:szCs w:val="20"/>
                <w:lang w:val="en-GB"/>
              </w:rPr>
              <w:t>)</w:t>
            </w:r>
          </w:p>
        </w:tc>
        <w:tc>
          <w:tcPr>
            <w:tcW w:w="2337" w:type="dxa"/>
            <w:tcBorders>
              <w:top w:val="single" w:sz="2" w:space="0" w:color="auto"/>
              <w:bottom w:val="single" w:sz="2" w:space="0" w:color="auto"/>
            </w:tcBorders>
          </w:tcPr>
          <w:p w14:paraId="4C6AF98F" w14:textId="77777777" w:rsidR="00361C7C" w:rsidRPr="009A3DCE" w:rsidRDefault="00361C7C" w:rsidP="009E5FE7">
            <w:pPr>
              <w:jc w:val="center"/>
              <w:rPr>
                <w:rFonts w:ascii="Times New Roman" w:hAnsi="Times New Roman" w:cs="Times New Roman"/>
                <w:sz w:val="20"/>
                <w:szCs w:val="20"/>
                <w:lang w:val="en-GB"/>
              </w:rPr>
            </w:pPr>
            <w:r w:rsidRPr="009A3DCE">
              <w:rPr>
                <w:rFonts w:ascii="Times New Roman" w:hAnsi="Times New Roman" w:cs="Times New Roman"/>
                <w:sz w:val="20"/>
                <w:szCs w:val="20"/>
                <w:lang w:val="en-GB"/>
              </w:rPr>
              <w:t>Survivors</w:t>
            </w:r>
          </w:p>
          <w:p w14:paraId="3EF4B8BE" w14:textId="77777777" w:rsidR="00361C7C" w:rsidRPr="009A3DCE" w:rsidRDefault="00361C7C" w:rsidP="009E5FE7">
            <w:pPr>
              <w:jc w:val="center"/>
              <w:rPr>
                <w:rFonts w:ascii="Times New Roman" w:hAnsi="Times New Roman" w:cs="Times New Roman"/>
                <w:sz w:val="20"/>
                <w:szCs w:val="20"/>
                <w:lang w:val="en-GB"/>
              </w:rPr>
            </w:pPr>
            <w:r w:rsidRPr="009A3DCE">
              <w:rPr>
                <w:rFonts w:ascii="Times New Roman" w:hAnsi="Times New Roman" w:cs="Times New Roman"/>
                <w:sz w:val="20"/>
                <w:szCs w:val="20"/>
                <w:lang w:val="en-GB"/>
              </w:rPr>
              <w:t xml:space="preserve">(N = </w:t>
            </w:r>
            <w:r>
              <w:rPr>
                <w:rFonts w:ascii="Times New Roman" w:hAnsi="Times New Roman" w:cs="Times New Roman"/>
                <w:sz w:val="20"/>
                <w:szCs w:val="20"/>
                <w:lang w:val="en-GB"/>
              </w:rPr>
              <w:t>32638</w:t>
            </w:r>
            <w:r w:rsidRPr="009A3DCE">
              <w:rPr>
                <w:rFonts w:ascii="Times New Roman" w:hAnsi="Times New Roman" w:cs="Times New Roman"/>
                <w:sz w:val="20"/>
                <w:szCs w:val="20"/>
                <w:lang w:val="en-GB"/>
              </w:rPr>
              <w:t>)</w:t>
            </w:r>
          </w:p>
        </w:tc>
        <w:tc>
          <w:tcPr>
            <w:tcW w:w="2340" w:type="dxa"/>
            <w:tcBorders>
              <w:top w:val="single" w:sz="2" w:space="0" w:color="auto"/>
              <w:bottom w:val="single" w:sz="2" w:space="0" w:color="auto"/>
            </w:tcBorders>
          </w:tcPr>
          <w:p w14:paraId="4D602A0A" w14:textId="77777777" w:rsidR="00361C7C" w:rsidRPr="009A3DCE" w:rsidRDefault="00361C7C" w:rsidP="009E5FE7">
            <w:pPr>
              <w:jc w:val="center"/>
              <w:rPr>
                <w:rFonts w:ascii="Times New Roman" w:hAnsi="Times New Roman" w:cs="Times New Roman"/>
                <w:sz w:val="20"/>
                <w:szCs w:val="20"/>
                <w:lang w:val="en-GB"/>
              </w:rPr>
            </w:pPr>
            <w:r w:rsidRPr="009A3DCE">
              <w:rPr>
                <w:rFonts w:ascii="Times New Roman" w:hAnsi="Times New Roman" w:cs="Times New Roman"/>
                <w:sz w:val="20"/>
                <w:szCs w:val="20"/>
                <w:lang w:val="en-GB"/>
              </w:rPr>
              <w:t>P-value of difference in distributions</w:t>
            </w:r>
          </w:p>
        </w:tc>
      </w:tr>
      <w:tr w:rsidR="00361C7C" w14:paraId="252D9727" w14:textId="77777777" w:rsidTr="009E5FE7">
        <w:trPr>
          <w:trHeight w:val="389"/>
        </w:trPr>
        <w:tc>
          <w:tcPr>
            <w:tcW w:w="2337" w:type="dxa"/>
            <w:tcBorders>
              <w:top w:val="single" w:sz="2" w:space="0" w:color="auto"/>
            </w:tcBorders>
          </w:tcPr>
          <w:p w14:paraId="24D7D099" w14:textId="77777777" w:rsidR="00361C7C" w:rsidRDefault="00361C7C" w:rsidP="009E5FE7">
            <w:pPr>
              <w:rPr>
                <w:rFonts w:ascii="Times New Roman" w:hAnsi="Times New Roman" w:cs="Times New Roman"/>
                <w:sz w:val="20"/>
                <w:szCs w:val="20"/>
                <w:lang w:val="en-GB"/>
              </w:rPr>
            </w:pPr>
          </w:p>
          <w:p w14:paraId="066A47D7" w14:textId="77777777" w:rsidR="00361C7C" w:rsidRPr="009A3DCE" w:rsidRDefault="00361C7C" w:rsidP="009E5FE7">
            <w:pPr>
              <w:rPr>
                <w:rFonts w:ascii="Times New Roman" w:hAnsi="Times New Roman" w:cs="Times New Roman"/>
                <w:sz w:val="20"/>
                <w:szCs w:val="20"/>
                <w:lang w:val="en-GB"/>
              </w:rPr>
            </w:pPr>
            <w:r w:rsidRPr="009A3DCE">
              <w:rPr>
                <w:rFonts w:ascii="Times New Roman" w:hAnsi="Times New Roman" w:cs="Times New Roman"/>
                <w:sz w:val="20"/>
                <w:szCs w:val="20"/>
                <w:lang w:val="en-GB"/>
              </w:rPr>
              <w:t>Average</w:t>
            </w:r>
          </w:p>
        </w:tc>
        <w:tc>
          <w:tcPr>
            <w:tcW w:w="2337" w:type="dxa"/>
            <w:tcBorders>
              <w:top w:val="single" w:sz="2" w:space="0" w:color="auto"/>
            </w:tcBorders>
          </w:tcPr>
          <w:p w14:paraId="3652B6CF" w14:textId="77777777" w:rsidR="00361C7C" w:rsidRDefault="00361C7C" w:rsidP="009E5FE7">
            <w:pPr>
              <w:jc w:val="center"/>
              <w:rPr>
                <w:rFonts w:ascii="Times New Roman" w:hAnsi="Times New Roman" w:cs="Times New Roman"/>
                <w:sz w:val="20"/>
                <w:szCs w:val="20"/>
                <w:lang w:val="en-GB"/>
              </w:rPr>
            </w:pPr>
          </w:p>
          <w:p w14:paraId="1E3BE36A" w14:textId="77777777" w:rsidR="00361C7C" w:rsidRPr="009A3DCE"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1.985 (5.617)</w:t>
            </w:r>
          </w:p>
        </w:tc>
        <w:tc>
          <w:tcPr>
            <w:tcW w:w="2337" w:type="dxa"/>
            <w:tcBorders>
              <w:top w:val="single" w:sz="2" w:space="0" w:color="auto"/>
            </w:tcBorders>
          </w:tcPr>
          <w:p w14:paraId="7A902688" w14:textId="77777777" w:rsidR="00361C7C" w:rsidRDefault="00361C7C" w:rsidP="009E5FE7">
            <w:pPr>
              <w:jc w:val="center"/>
              <w:rPr>
                <w:rFonts w:ascii="Times New Roman" w:hAnsi="Times New Roman" w:cs="Times New Roman"/>
                <w:sz w:val="20"/>
                <w:szCs w:val="20"/>
                <w:lang w:val="en-GB"/>
              </w:rPr>
            </w:pPr>
          </w:p>
          <w:p w14:paraId="0723251F" w14:textId="77777777" w:rsidR="00361C7C" w:rsidRPr="009A3DCE"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0.184 (0.545)</w:t>
            </w:r>
          </w:p>
        </w:tc>
        <w:tc>
          <w:tcPr>
            <w:tcW w:w="2340" w:type="dxa"/>
            <w:tcBorders>
              <w:top w:val="single" w:sz="2" w:space="0" w:color="auto"/>
            </w:tcBorders>
          </w:tcPr>
          <w:p w14:paraId="6A53D786" w14:textId="77777777" w:rsidR="00361C7C" w:rsidRDefault="00361C7C" w:rsidP="009E5FE7">
            <w:pPr>
              <w:jc w:val="center"/>
              <w:rPr>
                <w:rFonts w:ascii="Times New Roman" w:hAnsi="Times New Roman" w:cs="Times New Roman"/>
                <w:sz w:val="20"/>
                <w:szCs w:val="20"/>
                <w:lang w:val="en-GB"/>
              </w:rPr>
            </w:pPr>
          </w:p>
          <w:p w14:paraId="2D80118A" w14:textId="77777777" w:rsidR="00361C7C" w:rsidRPr="009A3DCE"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&lt; 0.001</w:t>
            </w:r>
          </w:p>
        </w:tc>
      </w:tr>
      <w:tr w:rsidR="00361C7C" w14:paraId="323F7C6A" w14:textId="77777777" w:rsidTr="009E5FE7">
        <w:trPr>
          <w:trHeight w:val="410"/>
        </w:trPr>
        <w:tc>
          <w:tcPr>
            <w:tcW w:w="2337" w:type="dxa"/>
          </w:tcPr>
          <w:p w14:paraId="610C7999" w14:textId="77777777" w:rsidR="00361C7C" w:rsidRDefault="00361C7C" w:rsidP="009E5FE7">
            <w:pPr>
              <w:rPr>
                <w:rFonts w:ascii="Times New Roman" w:hAnsi="Times New Roman" w:cs="Times New Roman"/>
                <w:sz w:val="20"/>
                <w:szCs w:val="20"/>
                <w:lang w:val="en-GB"/>
              </w:rPr>
            </w:pPr>
          </w:p>
          <w:p w14:paraId="36A1D8E5" w14:textId="77777777" w:rsidR="00361C7C" w:rsidRPr="009A3DCE" w:rsidRDefault="00361C7C" w:rsidP="009E5FE7">
            <w:pPr>
              <w:rPr>
                <w:rFonts w:ascii="Times New Roman" w:hAnsi="Times New Roman" w:cs="Times New Roman"/>
                <w:sz w:val="20"/>
                <w:szCs w:val="20"/>
                <w:lang w:val="en-GB"/>
              </w:rPr>
            </w:pPr>
            <w:r w:rsidRPr="009A3DCE">
              <w:rPr>
                <w:rFonts w:ascii="Times New Roman" w:hAnsi="Times New Roman" w:cs="Times New Roman"/>
                <w:sz w:val="20"/>
                <w:szCs w:val="20"/>
                <w:lang w:val="en-GB"/>
              </w:rPr>
              <w:t>Slope Coefficient</w:t>
            </w:r>
          </w:p>
        </w:tc>
        <w:tc>
          <w:tcPr>
            <w:tcW w:w="2337" w:type="dxa"/>
          </w:tcPr>
          <w:p w14:paraId="7A0A9BC2" w14:textId="77777777" w:rsidR="00361C7C" w:rsidRDefault="00361C7C" w:rsidP="009E5FE7">
            <w:pPr>
              <w:jc w:val="center"/>
              <w:rPr>
                <w:rFonts w:ascii="Times New Roman" w:hAnsi="Times New Roman" w:cs="Times New Roman"/>
                <w:sz w:val="20"/>
                <w:szCs w:val="20"/>
                <w:lang w:val="en-GB"/>
              </w:rPr>
            </w:pPr>
          </w:p>
          <w:p w14:paraId="04066820" w14:textId="77777777" w:rsidR="00361C7C" w:rsidRPr="009A3DCE"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0.004 (0.067)</w:t>
            </w:r>
          </w:p>
        </w:tc>
        <w:tc>
          <w:tcPr>
            <w:tcW w:w="2337" w:type="dxa"/>
          </w:tcPr>
          <w:p w14:paraId="04D556D7" w14:textId="77777777" w:rsidR="00361C7C" w:rsidRDefault="00361C7C" w:rsidP="009E5FE7">
            <w:pPr>
              <w:jc w:val="center"/>
              <w:rPr>
                <w:rFonts w:ascii="Times New Roman" w:hAnsi="Times New Roman" w:cs="Times New Roman"/>
                <w:sz w:val="20"/>
                <w:szCs w:val="20"/>
                <w:lang w:val="en-GB"/>
              </w:rPr>
            </w:pPr>
          </w:p>
          <w:p w14:paraId="077126F6" w14:textId="77777777" w:rsidR="00361C7C" w:rsidRPr="009A3DCE"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0.000 (0.331)</w:t>
            </w:r>
          </w:p>
        </w:tc>
        <w:tc>
          <w:tcPr>
            <w:tcW w:w="2340" w:type="dxa"/>
          </w:tcPr>
          <w:p w14:paraId="1AF06F54" w14:textId="77777777" w:rsidR="00361C7C" w:rsidRDefault="00361C7C" w:rsidP="009E5FE7">
            <w:pPr>
              <w:jc w:val="center"/>
              <w:rPr>
                <w:rFonts w:ascii="Times New Roman" w:hAnsi="Times New Roman" w:cs="Times New Roman"/>
                <w:sz w:val="20"/>
                <w:szCs w:val="20"/>
                <w:lang w:val="en-GB"/>
              </w:rPr>
            </w:pPr>
          </w:p>
          <w:p w14:paraId="14EBB9B1" w14:textId="77777777" w:rsidR="00361C7C" w:rsidRPr="009A3DCE"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&lt; 0.001</w:t>
            </w:r>
          </w:p>
        </w:tc>
      </w:tr>
      <w:tr w:rsidR="00361C7C" w14:paraId="05EDF25F" w14:textId="77777777" w:rsidTr="009E5FE7">
        <w:trPr>
          <w:trHeight w:val="389"/>
        </w:trPr>
        <w:tc>
          <w:tcPr>
            <w:tcW w:w="2337" w:type="dxa"/>
          </w:tcPr>
          <w:p w14:paraId="4894C26D" w14:textId="77777777" w:rsidR="00361C7C" w:rsidRDefault="00361C7C" w:rsidP="009E5FE7">
            <w:pPr>
              <w:rPr>
                <w:rFonts w:ascii="Times New Roman" w:hAnsi="Times New Roman" w:cs="Times New Roman"/>
                <w:sz w:val="20"/>
                <w:szCs w:val="20"/>
                <w:lang w:val="en-GB"/>
              </w:rPr>
            </w:pPr>
          </w:p>
          <w:p w14:paraId="0DF3BA39" w14:textId="77777777" w:rsidR="00361C7C" w:rsidRPr="009A3DCE" w:rsidRDefault="00361C7C" w:rsidP="009E5FE7">
            <w:pPr>
              <w:rPr>
                <w:rFonts w:ascii="Times New Roman" w:hAnsi="Times New Roman" w:cs="Times New Roman"/>
                <w:sz w:val="20"/>
                <w:szCs w:val="20"/>
                <w:lang w:val="en-GB"/>
              </w:rPr>
            </w:pPr>
            <w:r w:rsidRPr="009A3DCE">
              <w:rPr>
                <w:rFonts w:ascii="Times New Roman" w:hAnsi="Times New Roman" w:cs="Times New Roman"/>
                <w:sz w:val="20"/>
                <w:szCs w:val="20"/>
                <w:lang w:val="en-GB"/>
              </w:rPr>
              <w:t>Mean Squared Error</w:t>
            </w:r>
          </w:p>
        </w:tc>
        <w:tc>
          <w:tcPr>
            <w:tcW w:w="2337" w:type="dxa"/>
          </w:tcPr>
          <w:p w14:paraId="5A3BE264" w14:textId="77777777" w:rsidR="00361C7C" w:rsidRDefault="00361C7C" w:rsidP="009E5FE7">
            <w:pPr>
              <w:jc w:val="center"/>
              <w:rPr>
                <w:rFonts w:ascii="Times New Roman" w:hAnsi="Times New Roman" w:cs="Times New Roman"/>
                <w:sz w:val="20"/>
                <w:szCs w:val="20"/>
                <w:lang w:val="en-GB"/>
              </w:rPr>
            </w:pPr>
          </w:p>
          <w:p w14:paraId="4668ED52" w14:textId="77777777" w:rsidR="00361C7C" w:rsidRPr="009A3DCE"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8.059 (32.264)</w:t>
            </w:r>
          </w:p>
        </w:tc>
        <w:tc>
          <w:tcPr>
            <w:tcW w:w="2337" w:type="dxa"/>
          </w:tcPr>
          <w:p w14:paraId="42653835" w14:textId="77777777" w:rsidR="00361C7C" w:rsidRDefault="00361C7C" w:rsidP="009E5FE7">
            <w:pPr>
              <w:jc w:val="center"/>
              <w:rPr>
                <w:rFonts w:ascii="Times New Roman" w:hAnsi="Times New Roman" w:cs="Times New Roman"/>
                <w:sz w:val="20"/>
                <w:szCs w:val="20"/>
                <w:lang w:val="en-GB"/>
              </w:rPr>
            </w:pPr>
          </w:p>
          <w:p w14:paraId="402A25CA" w14:textId="77777777" w:rsidR="00361C7C" w:rsidRPr="009A3DCE"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0.400 (2.944)</w:t>
            </w:r>
          </w:p>
        </w:tc>
        <w:tc>
          <w:tcPr>
            <w:tcW w:w="2340" w:type="dxa"/>
          </w:tcPr>
          <w:p w14:paraId="2BF89CBD" w14:textId="77777777" w:rsidR="00361C7C" w:rsidRDefault="00361C7C" w:rsidP="009E5FE7">
            <w:pPr>
              <w:jc w:val="center"/>
              <w:rPr>
                <w:rFonts w:ascii="Times New Roman" w:hAnsi="Times New Roman" w:cs="Times New Roman"/>
                <w:sz w:val="20"/>
                <w:szCs w:val="20"/>
                <w:lang w:val="en-GB"/>
              </w:rPr>
            </w:pPr>
          </w:p>
          <w:p w14:paraId="7BA1B6C7" w14:textId="77777777" w:rsidR="00361C7C" w:rsidRPr="009A3DCE"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&lt; 0.001</w:t>
            </w:r>
          </w:p>
        </w:tc>
      </w:tr>
      <w:tr w:rsidR="00361C7C" w14:paraId="56442292" w14:textId="77777777" w:rsidTr="009E5FE7">
        <w:trPr>
          <w:trHeight w:val="620"/>
        </w:trPr>
        <w:tc>
          <w:tcPr>
            <w:tcW w:w="2337" w:type="dxa"/>
            <w:tcBorders>
              <w:bottom w:val="single" w:sz="2" w:space="0" w:color="auto"/>
            </w:tcBorders>
          </w:tcPr>
          <w:p w14:paraId="1477E694" w14:textId="77777777" w:rsidR="00361C7C" w:rsidRDefault="00361C7C" w:rsidP="009E5FE7">
            <w:pPr>
              <w:rPr>
                <w:rFonts w:ascii="Times New Roman" w:hAnsi="Times New Roman" w:cs="Times New Roman"/>
                <w:sz w:val="20"/>
                <w:szCs w:val="20"/>
                <w:lang w:val="en-GB"/>
              </w:rPr>
            </w:pPr>
          </w:p>
          <w:p w14:paraId="56D57ADB" w14:textId="77777777" w:rsidR="00361C7C" w:rsidRPr="009A3DCE" w:rsidRDefault="00361C7C" w:rsidP="009E5FE7">
            <w:pPr>
              <w:rPr>
                <w:rFonts w:ascii="Times New Roman" w:hAnsi="Times New Roman" w:cs="Times New Roman"/>
                <w:sz w:val="20"/>
                <w:szCs w:val="20"/>
                <w:lang w:val="en-GB"/>
              </w:rPr>
            </w:pPr>
            <w:r w:rsidRPr="009A3DCE">
              <w:rPr>
                <w:rFonts w:ascii="Times New Roman" w:hAnsi="Times New Roman" w:cs="Times New Roman"/>
                <w:sz w:val="20"/>
                <w:szCs w:val="20"/>
                <w:lang w:val="en-GB"/>
              </w:rPr>
              <w:t>Autocorrelation</w:t>
            </w:r>
          </w:p>
        </w:tc>
        <w:tc>
          <w:tcPr>
            <w:tcW w:w="2337" w:type="dxa"/>
            <w:tcBorders>
              <w:bottom w:val="single" w:sz="2" w:space="0" w:color="auto"/>
            </w:tcBorders>
          </w:tcPr>
          <w:p w14:paraId="56D6FB26" w14:textId="77777777" w:rsidR="00361C7C" w:rsidRDefault="00361C7C" w:rsidP="009E5FE7">
            <w:pPr>
              <w:jc w:val="center"/>
              <w:rPr>
                <w:rFonts w:ascii="Times New Roman" w:hAnsi="Times New Roman" w:cs="Times New Roman"/>
                <w:sz w:val="20"/>
                <w:szCs w:val="20"/>
                <w:lang w:val="en-GB"/>
              </w:rPr>
            </w:pPr>
          </w:p>
          <w:p w14:paraId="106DC79C" w14:textId="77777777" w:rsidR="00361C7C" w:rsidRPr="009A3DCE"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0.360 (0.565)</w:t>
            </w:r>
          </w:p>
        </w:tc>
        <w:tc>
          <w:tcPr>
            <w:tcW w:w="2337" w:type="dxa"/>
            <w:tcBorders>
              <w:bottom w:val="single" w:sz="2" w:space="0" w:color="auto"/>
            </w:tcBorders>
          </w:tcPr>
          <w:p w14:paraId="5E8F673D" w14:textId="77777777" w:rsidR="00361C7C" w:rsidRDefault="00361C7C" w:rsidP="009E5FE7">
            <w:pPr>
              <w:jc w:val="center"/>
              <w:rPr>
                <w:rFonts w:ascii="Times New Roman" w:hAnsi="Times New Roman" w:cs="Times New Roman"/>
                <w:sz w:val="20"/>
                <w:szCs w:val="20"/>
                <w:lang w:val="en-GB"/>
              </w:rPr>
            </w:pPr>
          </w:p>
          <w:p w14:paraId="3E787882" w14:textId="77777777" w:rsidR="00361C7C" w:rsidRPr="009A3DCE"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0.000 (0.331)</w:t>
            </w:r>
          </w:p>
        </w:tc>
        <w:tc>
          <w:tcPr>
            <w:tcW w:w="2340" w:type="dxa"/>
            <w:tcBorders>
              <w:bottom w:val="single" w:sz="2" w:space="0" w:color="auto"/>
            </w:tcBorders>
          </w:tcPr>
          <w:p w14:paraId="2EB3FBE7" w14:textId="77777777" w:rsidR="00361C7C" w:rsidRDefault="00361C7C" w:rsidP="009E5FE7">
            <w:pPr>
              <w:jc w:val="center"/>
              <w:rPr>
                <w:rFonts w:ascii="Times New Roman" w:hAnsi="Times New Roman" w:cs="Times New Roman"/>
                <w:sz w:val="20"/>
                <w:szCs w:val="20"/>
                <w:lang w:val="en-GB"/>
              </w:rPr>
            </w:pPr>
          </w:p>
          <w:p w14:paraId="49D39D3E" w14:textId="77777777" w:rsidR="00361C7C" w:rsidRPr="009A3DCE"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&lt; 0.001</w:t>
            </w:r>
          </w:p>
        </w:tc>
      </w:tr>
      <w:tr w:rsidR="00361C7C" w14:paraId="08A143A4" w14:textId="77777777" w:rsidTr="009E5FE7">
        <w:trPr>
          <w:trHeight w:val="389"/>
        </w:trPr>
        <w:tc>
          <w:tcPr>
            <w:tcW w:w="9351" w:type="dxa"/>
            <w:gridSpan w:val="4"/>
            <w:tcBorders>
              <w:top w:val="single" w:sz="2" w:space="0" w:color="auto"/>
            </w:tcBorders>
          </w:tcPr>
          <w:p w14:paraId="0EEF2D15" w14:textId="77777777" w:rsidR="00361C7C" w:rsidRPr="009A3DCE" w:rsidRDefault="00361C7C" w:rsidP="009E5FE7">
            <w:pPr>
              <w:rPr>
                <w:rFonts w:ascii="Times New Roman" w:hAnsi="Times New Roman" w:cs="Times New Roman"/>
                <w:sz w:val="18"/>
                <w:szCs w:val="18"/>
                <w:lang w:val="en-GB"/>
              </w:rPr>
            </w:pPr>
            <w:r w:rsidRPr="009A3DCE">
              <w:rPr>
                <w:rFonts w:ascii="Times New Roman" w:hAnsi="Times New Roman" w:cs="Times New Roman"/>
                <w:sz w:val="18"/>
                <w:szCs w:val="18"/>
                <w:lang w:val="en-GB"/>
              </w:rPr>
              <w:t>IQR = Interquartile Range</w:t>
            </w:r>
          </w:p>
        </w:tc>
      </w:tr>
    </w:tbl>
    <w:p w14:paraId="2DACA938" w14:textId="3784850C" w:rsidR="00361C7C" w:rsidRDefault="00361C7C" w:rsidP="00361C7C"/>
    <w:p w14:paraId="71F0DE05" w14:textId="40825CA7" w:rsidR="00361C7C" w:rsidRDefault="00361C7C" w:rsidP="00361C7C"/>
    <w:p w14:paraId="64294FCD" w14:textId="1FE76336" w:rsidR="00361C7C" w:rsidRDefault="00361C7C" w:rsidP="00361C7C"/>
    <w:p w14:paraId="0AD5CC23" w14:textId="47051310" w:rsidR="00361C7C" w:rsidRDefault="00361C7C" w:rsidP="00361C7C"/>
    <w:p w14:paraId="28B91711" w14:textId="5FB6C13D" w:rsidR="00361C7C" w:rsidRDefault="00361C7C" w:rsidP="00361C7C"/>
    <w:p w14:paraId="012027BE" w14:textId="49A14AB0" w:rsidR="00361C7C" w:rsidRDefault="00361C7C" w:rsidP="00361C7C"/>
    <w:p w14:paraId="4BBB114A" w14:textId="62931088" w:rsidR="00361C7C" w:rsidRDefault="00361C7C" w:rsidP="00361C7C"/>
    <w:p w14:paraId="3EEE2AA4" w14:textId="51E6AB5F" w:rsidR="00361C7C" w:rsidRDefault="00361C7C" w:rsidP="00361C7C"/>
    <w:p w14:paraId="19493487" w14:textId="2870F0CB" w:rsidR="00361C7C" w:rsidRDefault="00361C7C" w:rsidP="00361C7C"/>
    <w:p w14:paraId="0FD255BE" w14:textId="13302421" w:rsidR="00361C7C" w:rsidRDefault="00361C7C" w:rsidP="00361C7C"/>
    <w:p w14:paraId="38E6D21E" w14:textId="0A17915C" w:rsidR="00361C7C" w:rsidRDefault="00361C7C" w:rsidP="00361C7C"/>
    <w:p w14:paraId="45301C56" w14:textId="77777777" w:rsidR="00361C7C" w:rsidRDefault="00361C7C" w:rsidP="00361C7C"/>
    <w:p w14:paraId="53E49D7D" w14:textId="7CC2F2D2" w:rsidR="00361C7C" w:rsidRPr="00C01418" w:rsidRDefault="00361C7C" w:rsidP="00361C7C">
      <w:pPr>
        <w:pStyle w:val="Caption"/>
        <w:keepNext/>
        <w:rPr>
          <w:rFonts w:ascii="Times New Roman" w:hAnsi="Times New Roman" w:cs="Times New Roman"/>
          <w:b/>
          <w:bCs/>
          <w:i w:val="0"/>
          <w:iCs w:val="0"/>
          <w:color w:val="auto"/>
          <w:sz w:val="20"/>
          <w:szCs w:val="20"/>
          <w:lang w:val="en-GB"/>
        </w:rPr>
      </w:pPr>
      <w:r>
        <w:rPr>
          <w:rFonts w:ascii="Times New Roman" w:hAnsi="Times New Roman" w:cs="Times New Roman"/>
          <w:b/>
          <w:bCs/>
          <w:i w:val="0"/>
          <w:iCs w:val="0"/>
          <w:color w:val="auto"/>
          <w:sz w:val="20"/>
          <w:szCs w:val="20"/>
          <w:lang w:val="en-GB"/>
        </w:rPr>
        <w:t>Supplementary Table</w:t>
      </w:r>
      <w:r w:rsidRPr="00C01418">
        <w:rPr>
          <w:rFonts w:ascii="Times New Roman" w:hAnsi="Times New Roman" w:cs="Times New Roman"/>
          <w:b/>
          <w:bCs/>
          <w:i w:val="0"/>
          <w:iCs w:val="0"/>
          <w:color w:val="auto"/>
          <w:sz w:val="20"/>
          <w:szCs w:val="20"/>
          <w:lang w:val="en-GB"/>
        </w:rPr>
        <w:t xml:space="preserve"> </w:t>
      </w:r>
      <w:r>
        <w:rPr>
          <w:rFonts w:ascii="Times New Roman" w:hAnsi="Times New Roman" w:cs="Times New Roman"/>
          <w:b/>
          <w:bCs/>
          <w:i w:val="0"/>
          <w:iCs w:val="0"/>
          <w:color w:val="auto"/>
          <w:sz w:val="20"/>
          <w:szCs w:val="20"/>
          <w:lang w:val="en-GB"/>
        </w:rPr>
        <w:t>S5</w:t>
      </w:r>
      <w:r w:rsidRPr="00C01418">
        <w:rPr>
          <w:rFonts w:ascii="Times New Roman" w:hAnsi="Times New Roman" w:cs="Times New Roman"/>
          <w:b/>
          <w:bCs/>
          <w:i w:val="0"/>
          <w:iCs w:val="0"/>
          <w:color w:val="auto"/>
          <w:sz w:val="20"/>
          <w:szCs w:val="20"/>
          <w:lang w:val="en-GB"/>
        </w:rPr>
        <w:t xml:space="preserve"> : Median (IQR) of DIORs before bereavement between ‘Deceased’ and</w:t>
      </w:r>
      <w:r>
        <w:rPr>
          <w:rFonts w:ascii="Times New Roman" w:hAnsi="Times New Roman" w:cs="Times New Roman"/>
          <w:b/>
          <w:bCs/>
          <w:i w:val="0"/>
          <w:iCs w:val="0"/>
          <w:color w:val="auto"/>
          <w:sz w:val="20"/>
          <w:szCs w:val="20"/>
          <w:lang w:val="en-GB"/>
        </w:rPr>
        <w:t xml:space="preserve"> </w:t>
      </w:r>
      <w:r w:rsidRPr="00C01418">
        <w:rPr>
          <w:rFonts w:ascii="Times New Roman" w:hAnsi="Times New Roman" w:cs="Times New Roman"/>
          <w:b/>
          <w:bCs/>
          <w:i w:val="0"/>
          <w:iCs w:val="0"/>
          <w:color w:val="auto"/>
          <w:sz w:val="20"/>
          <w:szCs w:val="20"/>
          <w:lang w:val="en-GB"/>
        </w:rPr>
        <w:t>‘Survivors’ stratified on age categories</w:t>
      </w:r>
    </w:p>
    <w:tbl>
      <w:tblPr>
        <w:tblStyle w:val="TableGrid"/>
        <w:tblW w:w="90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91"/>
        <w:gridCol w:w="2421"/>
        <w:gridCol w:w="1806"/>
        <w:gridCol w:w="1806"/>
        <w:gridCol w:w="1810"/>
      </w:tblGrid>
      <w:tr w:rsidR="00361C7C" w14:paraId="4B47D459" w14:textId="77777777" w:rsidTr="009E5FE7">
        <w:trPr>
          <w:trHeight w:val="587"/>
        </w:trPr>
        <w:tc>
          <w:tcPr>
            <w:tcW w:w="1191" w:type="dxa"/>
            <w:tcBorders>
              <w:top w:val="single" w:sz="2" w:space="0" w:color="auto"/>
              <w:bottom w:val="single" w:sz="2" w:space="0" w:color="auto"/>
            </w:tcBorders>
          </w:tcPr>
          <w:p w14:paraId="047A9D94" w14:textId="77777777" w:rsidR="00361C7C" w:rsidRPr="00C547CD" w:rsidRDefault="00361C7C" w:rsidP="009E5FE7">
            <w:pPr>
              <w:rPr>
                <w:rFonts w:ascii="Times New Roman" w:hAnsi="Times New Roman" w:cs="Times New Roman"/>
                <w:sz w:val="20"/>
                <w:szCs w:val="20"/>
                <w:lang w:val="en-GB"/>
              </w:rPr>
            </w:pPr>
            <w:bookmarkStart w:id="1" w:name="_Hlk69572560"/>
            <w:r w:rsidRPr="00C547CD">
              <w:rPr>
                <w:rFonts w:ascii="Times New Roman" w:hAnsi="Times New Roman" w:cs="Times New Roman"/>
                <w:sz w:val="20"/>
                <w:szCs w:val="20"/>
                <w:lang w:val="en-GB"/>
              </w:rPr>
              <w:t>Age Category</w:t>
            </w:r>
          </w:p>
        </w:tc>
        <w:tc>
          <w:tcPr>
            <w:tcW w:w="2421" w:type="dxa"/>
            <w:tcBorders>
              <w:top w:val="single" w:sz="2" w:space="0" w:color="auto"/>
              <w:bottom w:val="single" w:sz="2" w:space="0" w:color="auto"/>
            </w:tcBorders>
          </w:tcPr>
          <w:p w14:paraId="6EFBF015" w14:textId="77777777" w:rsidR="00361C7C" w:rsidRPr="00C547CD" w:rsidRDefault="00361C7C" w:rsidP="009E5FE7">
            <w:pPr>
              <w:rPr>
                <w:rFonts w:ascii="Times New Roman" w:hAnsi="Times New Roman" w:cs="Times New Roman"/>
                <w:sz w:val="20"/>
                <w:szCs w:val="20"/>
                <w:lang w:val="en-GB"/>
              </w:rPr>
            </w:pPr>
            <w:r w:rsidRPr="00C547CD">
              <w:rPr>
                <w:rFonts w:ascii="Times New Roman" w:hAnsi="Times New Roman" w:cs="Times New Roman"/>
                <w:sz w:val="20"/>
                <w:szCs w:val="20"/>
                <w:lang w:val="en-GB"/>
              </w:rPr>
              <w:t>DIORs</w:t>
            </w:r>
          </w:p>
        </w:tc>
        <w:tc>
          <w:tcPr>
            <w:tcW w:w="1806" w:type="dxa"/>
            <w:tcBorders>
              <w:top w:val="single" w:sz="2" w:space="0" w:color="auto"/>
              <w:bottom w:val="single" w:sz="2" w:space="0" w:color="auto"/>
            </w:tcBorders>
          </w:tcPr>
          <w:p w14:paraId="5236541B" w14:textId="77777777" w:rsidR="00361C7C" w:rsidRDefault="00361C7C" w:rsidP="009E5FE7">
            <w:pPr>
              <w:jc w:val="center"/>
              <w:rPr>
                <w:rFonts w:ascii="Times New Roman" w:hAnsi="Times New Roman" w:cs="Times New Roman"/>
                <w:sz w:val="20"/>
                <w:szCs w:val="20"/>
                <w:lang w:val="en-GB"/>
              </w:rPr>
            </w:pPr>
            <w:r w:rsidRPr="00C547CD">
              <w:rPr>
                <w:rFonts w:ascii="Times New Roman" w:hAnsi="Times New Roman" w:cs="Times New Roman"/>
                <w:sz w:val="20"/>
                <w:szCs w:val="20"/>
                <w:lang w:val="en-GB"/>
              </w:rPr>
              <w:t>Deceased</w:t>
            </w:r>
          </w:p>
          <w:p w14:paraId="09458107"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(N = 2862)</w:t>
            </w:r>
          </w:p>
        </w:tc>
        <w:tc>
          <w:tcPr>
            <w:tcW w:w="1806" w:type="dxa"/>
            <w:tcBorders>
              <w:top w:val="single" w:sz="2" w:space="0" w:color="auto"/>
              <w:bottom w:val="single" w:sz="2" w:space="0" w:color="auto"/>
            </w:tcBorders>
          </w:tcPr>
          <w:p w14:paraId="4A73AEA0" w14:textId="77777777" w:rsidR="00361C7C" w:rsidRDefault="00361C7C" w:rsidP="009E5FE7">
            <w:pPr>
              <w:jc w:val="center"/>
              <w:rPr>
                <w:rFonts w:ascii="Times New Roman" w:hAnsi="Times New Roman" w:cs="Times New Roman"/>
                <w:sz w:val="20"/>
                <w:szCs w:val="20"/>
                <w:lang w:val="en-GB"/>
              </w:rPr>
            </w:pPr>
            <w:r w:rsidRPr="00C547CD">
              <w:rPr>
                <w:rFonts w:ascii="Times New Roman" w:hAnsi="Times New Roman" w:cs="Times New Roman"/>
                <w:sz w:val="20"/>
                <w:szCs w:val="20"/>
                <w:lang w:val="en-GB"/>
              </w:rPr>
              <w:t>Survivors</w:t>
            </w:r>
          </w:p>
          <w:p w14:paraId="52FF1C19"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(N = 49028)</w:t>
            </w:r>
          </w:p>
        </w:tc>
        <w:tc>
          <w:tcPr>
            <w:tcW w:w="1809" w:type="dxa"/>
            <w:tcBorders>
              <w:top w:val="single" w:sz="2" w:space="0" w:color="auto"/>
              <w:bottom w:val="single" w:sz="2" w:space="0" w:color="auto"/>
            </w:tcBorders>
          </w:tcPr>
          <w:p w14:paraId="1FE5BB1C" w14:textId="77777777" w:rsidR="00361C7C" w:rsidRPr="00C547CD" w:rsidRDefault="00361C7C" w:rsidP="009E5FE7">
            <w:pPr>
              <w:jc w:val="center"/>
              <w:rPr>
                <w:rFonts w:ascii="Times New Roman" w:hAnsi="Times New Roman" w:cs="Times New Roman"/>
                <w:sz w:val="20"/>
                <w:szCs w:val="20"/>
                <w:lang w:val="en-GB"/>
              </w:rPr>
            </w:pPr>
            <w:r w:rsidRPr="00C547CD">
              <w:rPr>
                <w:rFonts w:ascii="Times New Roman" w:hAnsi="Times New Roman" w:cs="Times New Roman"/>
                <w:sz w:val="20"/>
                <w:szCs w:val="20"/>
                <w:lang w:val="en-GB"/>
              </w:rPr>
              <w:t>P-value of differences in distribution</w:t>
            </w:r>
          </w:p>
        </w:tc>
      </w:tr>
      <w:tr w:rsidR="00361C7C" w14:paraId="6D6AEE02" w14:textId="77777777" w:rsidTr="009E5FE7">
        <w:trPr>
          <w:trHeight w:val="1401"/>
        </w:trPr>
        <w:tc>
          <w:tcPr>
            <w:tcW w:w="1191" w:type="dxa"/>
            <w:tcBorders>
              <w:top w:val="single" w:sz="2" w:space="0" w:color="auto"/>
              <w:bottom w:val="single" w:sz="2" w:space="0" w:color="auto"/>
            </w:tcBorders>
          </w:tcPr>
          <w:p w14:paraId="1DAA367F" w14:textId="77777777" w:rsidR="00361C7C" w:rsidRDefault="00361C7C" w:rsidP="009E5FE7">
            <w:pPr>
              <w:rPr>
                <w:rFonts w:ascii="Times New Roman" w:hAnsi="Times New Roman" w:cs="Times New Roman"/>
                <w:sz w:val="20"/>
                <w:szCs w:val="20"/>
                <w:lang w:val="en-GB"/>
              </w:rPr>
            </w:pPr>
          </w:p>
          <w:p w14:paraId="25F969A6" w14:textId="77777777" w:rsidR="00361C7C" w:rsidRDefault="00361C7C" w:rsidP="009E5FE7">
            <w:pPr>
              <w:rPr>
                <w:rFonts w:ascii="Times New Roman" w:hAnsi="Times New Roman" w:cs="Times New Roman"/>
                <w:sz w:val="20"/>
                <w:szCs w:val="20"/>
                <w:lang w:val="en-GB"/>
              </w:rPr>
            </w:pPr>
          </w:p>
          <w:p w14:paraId="6C56D207" w14:textId="77777777" w:rsidR="00361C7C" w:rsidRPr="00C547CD" w:rsidRDefault="00361C7C" w:rsidP="009E5FE7">
            <w:pPr>
              <w:rPr>
                <w:rFonts w:ascii="Times New Roman" w:hAnsi="Times New Roman" w:cs="Times New Roman"/>
                <w:sz w:val="20"/>
                <w:szCs w:val="20"/>
                <w:lang w:val="en-GB"/>
              </w:rPr>
            </w:pPr>
            <w:r>
              <w:rPr>
                <w:rFonts w:ascii="Times New Roman" w:hAnsi="Times New Roman" w:cs="Times New Roman"/>
                <w:sz w:val="20"/>
                <w:szCs w:val="20"/>
                <w:lang w:val="en-GB"/>
              </w:rPr>
              <w:t>65-69</w:t>
            </w:r>
          </w:p>
        </w:tc>
        <w:tc>
          <w:tcPr>
            <w:tcW w:w="2421" w:type="dxa"/>
            <w:tcBorders>
              <w:top w:val="single" w:sz="2" w:space="0" w:color="auto"/>
              <w:bottom w:val="single" w:sz="2" w:space="0" w:color="auto"/>
            </w:tcBorders>
          </w:tcPr>
          <w:p w14:paraId="59C456BE" w14:textId="77777777" w:rsidR="00361C7C" w:rsidRDefault="00361C7C" w:rsidP="009E5FE7">
            <w:pPr>
              <w:rPr>
                <w:rFonts w:ascii="Times New Roman" w:hAnsi="Times New Roman" w:cs="Times New Roman"/>
                <w:sz w:val="20"/>
                <w:szCs w:val="20"/>
                <w:lang w:val="en-GB"/>
              </w:rPr>
            </w:pPr>
          </w:p>
          <w:p w14:paraId="5C40AF22" w14:textId="77777777" w:rsidR="00361C7C" w:rsidRPr="00A252E1" w:rsidRDefault="00361C7C" w:rsidP="009E5FE7">
            <w:pPr>
              <w:rPr>
                <w:rFonts w:ascii="Times New Roman" w:hAnsi="Times New Roman" w:cs="Times New Roman"/>
                <w:sz w:val="20"/>
                <w:szCs w:val="20"/>
                <w:lang w:val="en-GB"/>
              </w:rPr>
            </w:pPr>
            <w:r>
              <w:rPr>
                <w:rFonts w:ascii="Times New Roman" w:hAnsi="Times New Roman" w:cs="Times New Roman"/>
                <w:sz w:val="20"/>
                <w:szCs w:val="20"/>
                <w:lang w:val="en-GB"/>
              </w:rPr>
              <w:t>Average</w:t>
            </w:r>
          </w:p>
          <w:p w14:paraId="388B8BB6" w14:textId="77777777" w:rsidR="00361C7C" w:rsidRPr="00C547CD" w:rsidRDefault="00361C7C" w:rsidP="009E5FE7">
            <w:pPr>
              <w:rPr>
                <w:rFonts w:ascii="Times New Roman" w:hAnsi="Times New Roman" w:cs="Times New Roman"/>
                <w:sz w:val="20"/>
                <w:szCs w:val="20"/>
                <w:lang w:val="en-GB"/>
              </w:rPr>
            </w:pPr>
            <w:r>
              <w:rPr>
                <w:rFonts w:ascii="Times New Roman" w:hAnsi="Times New Roman" w:cs="Times New Roman"/>
                <w:sz w:val="20"/>
                <w:szCs w:val="20"/>
                <w:lang w:val="en-GB"/>
              </w:rPr>
              <w:t>Slope Coefficient</w:t>
            </w:r>
          </w:p>
          <w:p w14:paraId="5C7B8F38" w14:textId="77777777" w:rsidR="00361C7C" w:rsidRPr="00C547CD" w:rsidRDefault="00361C7C" w:rsidP="009E5FE7">
            <w:pPr>
              <w:rPr>
                <w:rFonts w:ascii="Times New Roman" w:hAnsi="Times New Roman" w:cs="Times New Roman"/>
                <w:sz w:val="20"/>
                <w:szCs w:val="20"/>
                <w:lang w:val="en-GB"/>
              </w:rPr>
            </w:pPr>
            <w:r>
              <w:rPr>
                <w:rFonts w:ascii="Times New Roman" w:hAnsi="Times New Roman" w:cs="Times New Roman"/>
                <w:sz w:val="20"/>
                <w:szCs w:val="20"/>
                <w:lang w:val="en-GB"/>
              </w:rPr>
              <w:t>Mean Squared Error</w:t>
            </w:r>
          </w:p>
          <w:p w14:paraId="0B3249D6" w14:textId="77777777" w:rsidR="00361C7C" w:rsidRPr="00A252E1" w:rsidRDefault="00361C7C" w:rsidP="009E5FE7">
            <w:pPr>
              <w:rPr>
                <w:rFonts w:ascii="Times New Roman" w:hAnsi="Times New Roman" w:cs="Times New Roman"/>
                <w:sz w:val="20"/>
                <w:szCs w:val="20"/>
                <w:lang w:val="en-GB"/>
              </w:rPr>
            </w:pPr>
            <w:r>
              <w:rPr>
                <w:rFonts w:ascii="Times New Roman" w:hAnsi="Times New Roman" w:cs="Times New Roman"/>
                <w:sz w:val="20"/>
                <w:szCs w:val="20"/>
                <w:lang w:val="en-GB"/>
              </w:rPr>
              <w:t>Autocorrelation</w:t>
            </w:r>
          </w:p>
        </w:tc>
        <w:tc>
          <w:tcPr>
            <w:tcW w:w="1806" w:type="dxa"/>
            <w:tcBorders>
              <w:top w:val="single" w:sz="2" w:space="0" w:color="auto"/>
              <w:bottom w:val="single" w:sz="2" w:space="0" w:color="auto"/>
            </w:tcBorders>
          </w:tcPr>
          <w:p w14:paraId="23475F33" w14:textId="77777777" w:rsidR="00361C7C" w:rsidRDefault="00361C7C" w:rsidP="009E5FE7">
            <w:pPr>
              <w:jc w:val="center"/>
              <w:rPr>
                <w:rFonts w:ascii="Times New Roman" w:hAnsi="Times New Roman" w:cs="Times New Roman"/>
                <w:sz w:val="20"/>
                <w:szCs w:val="20"/>
                <w:lang w:val="en-GB"/>
              </w:rPr>
            </w:pPr>
          </w:p>
          <w:p w14:paraId="041BF3CF"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1.184 (3.728)</w:t>
            </w:r>
          </w:p>
          <w:p w14:paraId="3F64FC3B"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0.003 (0.065)</w:t>
            </w:r>
          </w:p>
          <w:p w14:paraId="202D2779"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13.695 (63.194)</w:t>
            </w:r>
          </w:p>
          <w:p w14:paraId="7F4FFDBB"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0.255 (0.568)</w:t>
            </w:r>
          </w:p>
        </w:tc>
        <w:tc>
          <w:tcPr>
            <w:tcW w:w="1806" w:type="dxa"/>
            <w:tcBorders>
              <w:top w:val="single" w:sz="2" w:space="0" w:color="auto"/>
              <w:bottom w:val="single" w:sz="2" w:space="0" w:color="auto"/>
            </w:tcBorders>
          </w:tcPr>
          <w:p w14:paraId="3AC5F8A7" w14:textId="77777777" w:rsidR="00361C7C" w:rsidRDefault="00361C7C" w:rsidP="009E5FE7">
            <w:pPr>
              <w:jc w:val="center"/>
              <w:rPr>
                <w:rFonts w:ascii="Times New Roman" w:hAnsi="Times New Roman" w:cs="Times New Roman"/>
                <w:sz w:val="20"/>
                <w:szCs w:val="20"/>
                <w:lang w:val="en-GB"/>
              </w:rPr>
            </w:pPr>
          </w:p>
          <w:p w14:paraId="57E0F31C"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0.126 (0.337)</w:t>
            </w:r>
          </w:p>
          <w:p w14:paraId="6BDB6E35"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0.000 (0.004)</w:t>
            </w:r>
          </w:p>
          <w:p w14:paraId="5C1FDCD1"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0.221 (1.350)</w:t>
            </w:r>
          </w:p>
          <w:p w14:paraId="4D67179D"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-0.021 (0.215)</w:t>
            </w:r>
          </w:p>
        </w:tc>
        <w:tc>
          <w:tcPr>
            <w:tcW w:w="1809" w:type="dxa"/>
            <w:tcBorders>
              <w:top w:val="single" w:sz="2" w:space="0" w:color="auto"/>
              <w:bottom w:val="single" w:sz="2" w:space="0" w:color="auto"/>
            </w:tcBorders>
          </w:tcPr>
          <w:p w14:paraId="0701CC23" w14:textId="77777777" w:rsidR="00361C7C" w:rsidRDefault="00361C7C" w:rsidP="009E5FE7">
            <w:pPr>
              <w:jc w:val="center"/>
              <w:rPr>
                <w:rFonts w:ascii="Times New Roman" w:hAnsi="Times New Roman" w:cs="Times New Roman"/>
                <w:sz w:val="20"/>
                <w:szCs w:val="20"/>
                <w:lang w:val="en-GB"/>
              </w:rPr>
            </w:pPr>
          </w:p>
          <w:p w14:paraId="6B0115FB"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&lt; 0.001</w:t>
            </w:r>
          </w:p>
          <w:p w14:paraId="23B53206"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&lt; 0.001</w:t>
            </w:r>
          </w:p>
          <w:p w14:paraId="794CE31F"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&lt; 0.001</w:t>
            </w:r>
          </w:p>
          <w:p w14:paraId="15B21F64"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&lt; 0.001</w:t>
            </w:r>
          </w:p>
        </w:tc>
      </w:tr>
      <w:tr w:rsidR="00361C7C" w14:paraId="1C5B7FE9" w14:textId="77777777" w:rsidTr="009E5FE7">
        <w:trPr>
          <w:trHeight w:val="1437"/>
        </w:trPr>
        <w:tc>
          <w:tcPr>
            <w:tcW w:w="1191" w:type="dxa"/>
            <w:tcBorders>
              <w:top w:val="single" w:sz="2" w:space="0" w:color="auto"/>
              <w:bottom w:val="single" w:sz="2" w:space="0" w:color="auto"/>
            </w:tcBorders>
          </w:tcPr>
          <w:p w14:paraId="3A39A2C9" w14:textId="77777777" w:rsidR="00361C7C" w:rsidRDefault="00361C7C" w:rsidP="009E5FE7">
            <w:pPr>
              <w:rPr>
                <w:rFonts w:ascii="Times New Roman" w:hAnsi="Times New Roman" w:cs="Times New Roman"/>
                <w:sz w:val="20"/>
                <w:szCs w:val="20"/>
                <w:lang w:val="en-GB"/>
              </w:rPr>
            </w:pPr>
          </w:p>
          <w:p w14:paraId="5026CDC3" w14:textId="77777777" w:rsidR="00361C7C" w:rsidRDefault="00361C7C" w:rsidP="009E5FE7">
            <w:pPr>
              <w:rPr>
                <w:rFonts w:ascii="Times New Roman" w:hAnsi="Times New Roman" w:cs="Times New Roman"/>
                <w:sz w:val="20"/>
                <w:szCs w:val="20"/>
                <w:lang w:val="en-GB"/>
              </w:rPr>
            </w:pPr>
          </w:p>
          <w:p w14:paraId="7BB09C62" w14:textId="77777777" w:rsidR="00361C7C" w:rsidRPr="00C547CD" w:rsidRDefault="00361C7C" w:rsidP="009E5FE7">
            <w:pPr>
              <w:rPr>
                <w:rFonts w:ascii="Times New Roman" w:hAnsi="Times New Roman" w:cs="Times New Roman"/>
                <w:sz w:val="20"/>
                <w:szCs w:val="20"/>
                <w:lang w:val="en-GB"/>
              </w:rPr>
            </w:pPr>
            <w:r>
              <w:rPr>
                <w:rFonts w:ascii="Times New Roman" w:hAnsi="Times New Roman" w:cs="Times New Roman"/>
                <w:sz w:val="20"/>
                <w:szCs w:val="20"/>
                <w:lang w:val="en-GB"/>
              </w:rPr>
              <w:t>70-74</w:t>
            </w:r>
          </w:p>
        </w:tc>
        <w:tc>
          <w:tcPr>
            <w:tcW w:w="2421" w:type="dxa"/>
            <w:tcBorders>
              <w:top w:val="single" w:sz="2" w:space="0" w:color="auto"/>
              <w:bottom w:val="single" w:sz="2" w:space="0" w:color="auto"/>
            </w:tcBorders>
          </w:tcPr>
          <w:p w14:paraId="416C670B" w14:textId="77777777" w:rsidR="00361C7C" w:rsidRDefault="00361C7C" w:rsidP="009E5FE7">
            <w:pPr>
              <w:rPr>
                <w:rFonts w:ascii="Times New Roman" w:hAnsi="Times New Roman" w:cs="Times New Roman"/>
                <w:sz w:val="20"/>
                <w:szCs w:val="20"/>
                <w:lang w:val="en-GB"/>
              </w:rPr>
            </w:pPr>
          </w:p>
          <w:p w14:paraId="76B9EC2E" w14:textId="77777777" w:rsidR="00361C7C" w:rsidRPr="00C547CD" w:rsidRDefault="00361C7C" w:rsidP="009E5FE7">
            <w:pPr>
              <w:rPr>
                <w:rFonts w:ascii="Times New Roman" w:hAnsi="Times New Roman" w:cs="Times New Roman"/>
                <w:sz w:val="20"/>
                <w:szCs w:val="20"/>
                <w:lang w:val="en-GB"/>
              </w:rPr>
            </w:pPr>
            <w:r>
              <w:rPr>
                <w:rFonts w:ascii="Times New Roman" w:hAnsi="Times New Roman" w:cs="Times New Roman"/>
                <w:sz w:val="20"/>
                <w:szCs w:val="20"/>
                <w:lang w:val="en-GB"/>
              </w:rPr>
              <w:t>Average</w:t>
            </w:r>
          </w:p>
          <w:p w14:paraId="55A6A316" w14:textId="77777777" w:rsidR="00361C7C" w:rsidRPr="00C547CD" w:rsidRDefault="00361C7C" w:rsidP="009E5FE7">
            <w:pPr>
              <w:rPr>
                <w:rFonts w:ascii="Times New Roman" w:hAnsi="Times New Roman" w:cs="Times New Roman"/>
                <w:sz w:val="20"/>
                <w:szCs w:val="20"/>
                <w:lang w:val="en-GB"/>
              </w:rPr>
            </w:pPr>
            <w:r>
              <w:rPr>
                <w:rFonts w:ascii="Times New Roman" w:hAnsi="Times New Roman" w:cs="Times New Roman"/>
                <w:sz w:val="20"/>
                <w:szCs w:val="20"/>
                <w:lang w:val="en-GB"/>
              </w:rPr>
              <w:t>Slope Coefficient</w:t>
            </w:r>
          </w:p>
          <w:p w14:paraId="74CB5EED" w14:textId="77777777" w:rsidR="00361C7C" w:rsidRPr="00C547CD" w:rsidRDefault="00361C7C" w:rsidP="009E5FE7">
            <w:pPr>
              <w:rPr>
                <w:rFonts w:ascii="Times New Roman" w:hAnsi="Times New Roman" w:cs="Times New Roman"/>
                <w:sz w:val="20"/>
                <w:szCs w:val="20"/>
                <w:lang w:val="en-GB"/>
              </w:rPr>
            </w:pPr>
            <w:r>
              <w:rPr>
                <w:rFonts w:ascii="Times New Roman" w:hAnsi="Times New Roman" w:cs="Times New Roman"/>
                <w:sz w:val="20"/>
                <w:szCs w:val="20"/>
                <w:lang w:val="en-GB"/>
              </w:rPr>
              <w:t>Mean Squared Error</w:t>
            </w:r>
          </w:p>
          <w:p w14:paraId="3905A56E" w14:textId="77777777" w:rsidR="00361C7C" w:rsidRPr="00C547CD" w:rsidRDefault="00361C7C" w:rsidP="009E5FE7">
            <w:pPr>
              <w:rPr>
                <w:rFonts w:ascii="Times New Roman" w:hAnsi="Times New Roman" w:cs="Times New Roman"/>
                <w:sz w:val="20"/>
                <w:szCs w:val="20"/>
                <w:lang w:val="en-GB"/>
              </w:rPr>
            </w:pPr>
            <w:r>
              <w:rPr>
                <w:rFonts w:ascii="Times New Roman" w:hAnsi="Times New Roman" w:cs="Times New Roman"/>
                <w:sz w:val="20"/>
                <w:szCs w:val="20"/>
                <w:lang w:val="en-GB"/>
              </w:rPr>
              <w:t>Autocorrelation</w:t>
            </w:r>
          </w:p>
        </w:tc>
        <w:tc>
          <w:tcPr>
            <w:tcW w:w="1806" w:type="dxa"/>
            <w:tcBorders>
              <w:top w:val="single" w:sz="2" w:space="0" w:color="auto"/>
              <w:bottom w:val="single" w:sz="2" w:space="0" w:color="auto"/>
            </w:tcBorders>
          </w:tcPr>
          <w:p w14:paraId="28A84634" w14:textId="77777777" w:rsidR="00361C7C" w:rsidRDefault="00361C7C" w:rsidP="009E5FE7">
            <w:pPr>
              <w:jc w:val="center"/>
              <w:rPr>
                <w:rFonts w:ascii="Times New Roman" w:hAnsi="Times New Roman" w:cs="Times New Roman"/>
                <w:sz w:val="20"/>
                <w:szCs w:val="20"/>
                <w:lang w:val="en-GB"/>
              </w:rPr>
            </w:pPr>
          </w:p>
          <w:p w14:paraId="5A99F92E"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1.535 (3.796)</w:t>
            </w:r>
          </w:p>
          <w:p w14:paraId="5FF92DB4"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0.002 (0.057)</w:t>
            </w:r>
          </w:p>
          <w:p w14:paraId="755B43FB"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10.293 (47.079)</w:t>
            </w:r>
          </w:p>
          <w:p w14:paraId="494BDC1C"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0.280 (0.528)</w:t>
            </w:r>
          </w:p>
        </w:tc>
        <w:tc>
          <w:tcPr>
            <w:tcW w:w="1806" w:type="dxa"/>
            <w:tcBorders>
              <w:top w:val="single" w:sz="2" w:space="0" w:color="auto"/>
              <w:bottom w:val="single" w:sz="2" w:space="0" w:color="auto"/>
            </w:tcBorders>
          </w:tcPr>
          <w:p w14:paraId="7E47F59C" w14:textId="77777777" w:rsidR="00361C7C" w:rsidRDefault="00361C7C" w:rsidP="009E5FE7">
            <w:pPr>
              <w:jc w:val="center"/>
              <w:rPr>
                <w:rFonts w:ascii="Times New Roman" w:hAnsi="Times New Roman" w:cs="Times New Roman"/>
                <w:sz w:val="20"/>
                <w:szCs w:val="20"/>
                <w:lang w:val="en-GB"/>
              </w:rPr>
            </w:pPr>
          </w:p>
          <w:p w14:paraId="29A660E7"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0.163 (0.431)</w:t>
            </w:r>
          </w:p>
          <w:p w14:paraId="6EE041E0"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0.000 (0.005)</w:t>
            </w:r>
          </w:p>
          <w:p w14:paraId="2C4C24EA"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0.343 (2.280)</w:t>
            </w:r>
          </w:p>
          <w:p w14:paraId="0030E646"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-0.014 (0.263)</w:t>
            </w:r>
          </w:p>
        </w:tc>
        <w:tc>
          <w:tcPr>
            <w:tcW w:w="1809" w:type="dxa"/>
            <w:tcBorders>
              <w:top w:val="single" w:sz="2" w:space="0" w:color="auto"/>
              <w:bottom w:val="single" w:sz="2" w:space="0" w:color="auto"/>
            </w:tcBorders>
          </w:tcPr>
          <w:p w14:paraId="6EFEC6EC" w14:textId="77777777" w:rsidR="00361C7C" w:rsidRDefault="00361C7C" w:rsidP="009E5FE7">
            <w:pPr>
              <w:jc w:val="center"/>
              <w:rPr>
                <w:rFonts w:ascii="Times New Roman" w:hAnsi="Times New Roman" w:cs="Times New Roman"/>
                <w:sz w:val="20"/>
                <w:szCs w:val="20"/>
                <w:lang w:val="en-GB"/>
              </w:rPr>
            </w:pPr>
          </w:p>
          <w:p w14:paraId="3F222E1E"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&lt; 0.001</w:t>
            </w:r>
          </w:p>
          <w:p w14:paraId="1D5009CB"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&lt; 0.001</w:t>
            </w:r>
          </w:p>
          <w:p w14:paraId="229482DF"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&lt; 0.001</w:t>
            </w:r>
          </w:p>
          <w:p w14:paraId="366D5B7C"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&lt; 0.001</w:t>
            </w:r>
          </w:p>
        </w:tc>
      </w:tr>
      <w:tr w:rsidR="00361C7C" w14:paraId="0FB3FC1D" w14:textId="77777777" w:rsidTr="009E5FE7">
        <w:trPr>
          <w:trHeight w:val="1441"/>
        </w:trPr>
        <w:tc>
          <w:tcPr>
            <w:tcW w:w="1191" w:type="dxa"/>
            <w:tcBorders>
              <w:top w:val="single" w:sz="2" w:space="0" w:color="auto"/>
              <w:bottom w:val="single" w:sz="2" w:space="0" w:color="auto"/>
            </w:tcBorders>
          </w:tcPr>
          <w:p w14:paraId="7D46DBA4" w14:textId="77777777" w:rsidR="00361C7C" w:rsidRDefault="00361C7C" w:rsidP="009E5FE7">
            <w:pPr>
              <w:rPr>
                <w:rFonts w:ascii="Times New Roman" w:hAnsi="Times New Roman" w:cs="Times New Roman"/>
                <w:sz w:val="20"/>
                <w:szCs w:val="20"/>
                <w:lang w:val="el-GR"/>
              </w:rPr>
            </w:pPr>
          </w:p>
          <w:p w14:paraId="22652628" w14:textId="77777777" w:rsidR="00361C7C" w:rsidRDefault="00361C7C" w:rsidP="009E5FE7">
            <w:pPr>
              <w:rPr>
                <w:rFonts w:ascii="Times New Roman" w:hAnsi="Times New Roman" w:cs="Times New Roman"/>
                <w:sz w:val="20"/>
                <w:szCs w:val="20"/>
                <w:lang w:val="el-GR"/>
              </w:rPr>
            </w:pPr>
          </w:p>
          <w:p w14:paraId="1D757E83" w14:textId="77777777" w:rsidR="00361C7C" w:rsidRPr="00C547CD" w:rsidRDefault="00361C7C" w:rsidP="009E5FE7">
            <w:pPr>
              <w:rPr>
                <w:rFonts w:ascii="Times New Roman" w:hAnsi="Times New Roman" w:cs="Times New Roman"/>
                <w:sz w:val="20"/>
                <w:szCs w:val="20"/>
                <w:lang w:val="el-GR"/>
              </w:rPr>
            </w:pPr>
            <w:r>
              <w:rPr>
                <w:rFonts w:ascii="Times New Roman" w:hAnsi="Times New Roman" w:cs="Times New Roman"/>
                <w:sz w:val="20"/>
                <w:szCs w:val="20"/>
                <w:lang w:val="el-GR"/>
              </w:rPr>
              <w:t>75 - 79</w:t>
            </w:r>
          </w:p>
        </w:tc>
        <w:tc>
          <w:tcPr>
            <w:tcW w:w="2421" w:type="dxa"/>
            <w:tcBorders>
              <w:top w:val="single" w:sz="2" w:space="0" w:color="auto"/>
              <w:bottom w:val="single" w:sz="2" w:space="0" w:color="auto"/>
            </w:tcBorders>
          </w:tcPr>
          <w:p w14:paraId="3F8320FC" w14:textId="77777777" w:rsidR="00361C7C" w:rsidRDefault="00361C7C" w:rsidP="009E5FE7">
            <w:pPr>
              <w:rPr>
                <w:rFonts w:ascii="Times New Roman" w:hAnsi="Times New Roman" w:cs="Times New Roman"/>
                <w:sz w:val="20"/>
                <w:szCs w:val="20"/>
                <w:lang w:val="en-GB"/>
              </w:rPr>
            </w:pPr>
          </w:p>
          <w:p w14:paraId="249542A2" w14:textId="77777777" w:rsidR="00361C7C" w:rsidRPr="00C547CD" w:rsidRDefault="00361C7C" w:rsidP="009E5FE7">
            <w:pPr>
              <w:rPr>
                <w:rFonts w:ascii="Times New Roman" w:hAnsi="Times New Roman" w:cs="Times New Roman"/>
                <w:sz w:val="20"/>
                <w:szCs w:val="20"/>
                <w:lang w:val="en-GB"/>
              </w:rPr>
            </w:pPr>
            <w:r>
              <w:rPr>
                <w:rFonts w:ascii="Times New Roman" w:hAnsi="Times New Roman" w:cs="Times New Roman"/>
                <w:sz w:val="20"/>
                <w:szCs w:val="20"/>
                <w:lang w:val="en-GB"/>
              </w:rPr>
              <w:t>Average</w:t>
            </w:r>
          </w:p>
          <w:p w14:paraId="0D2A0796" w14:textId="77777777" w:rsidR="00361C7C" w:rsidRPr="00C547CD" w:rsidRDefault="00361C7C" w:rsidP="009E5FE7">
            <w:pPr>
              <w:rPr>
                <w:rFonts w:ascii="Times New Roman" w:hAnsi="Times New Roman" w:cs="Times New Roman"/>
                <w:sz w:val="20"/>
                <w:szCs w:val="20"/>
                <w:lang w:val="en-GB"/>
              </w:rPr>
            </w:pPr>
            <w:r>
              <w:rPr>
                <w:rFonts w:ascii="Times New Roman" w:hAnsi="Times New Roman" w:cs="Times New Roman"/>
                <w:sz w:val="20"/>
                <w:szCs w:val="20"/>
                <w:lang w:val="en-GB"/>
              </w:rPr>
              <w:t>Slope Coefficient</w:t>
            </w:r>
          </w:p>
          <w:p w14:paraId="2071CAF4" w14:textId="77777777" w:rsidR="00361C7C" w:rsidRPr="00C547CD" w:rsidRDefault="00361C7C" w:rsidP="009E5FE7">
            <w:pPr>
              <w:rPr>
                <w:rFonts w:ascii="Times New Roman" w:hAnsi="Times New Roman" w:cs="Times New Roman"/>
                <w:sz w:val="20"/>
                <w:szCs w:val="20"/>
                <w:lang w:val="en-GB"/>
              </w:rPr>
            </w:pPr>
            <w:r>
              <w:rPr>
                <w:rFonts w:ascii="Times New Roman" w:hAnsi="Times New Roman" w:cs="Times New Roman"/>
                <w:sz w:val="20"/>
                <w:szCs w:val="20"/>
                <w:lang w:val="en-GB"/>
              </w:rPr>
              <w:t>Mean Squared Error</w:t>
            </w:r>
          </w:p>
          <w:p w14:paraId="4883B4BA" w14:textId="77777777" w:rsidR="00361C7C" w:rsidRPr="00C547CD" w:rsidRDefault="00361C7C" w:rsidP="009E5FE7">
            <w:pPr>
              <w:rPr>
                <w:rFonts w:ascii="Times New Roman" w:hAnsi="Times New Roman" w:cs="Times New Roman"/>
                <w:sz w:val="20"/>
                <w:szCs w:val="20"/>
                <w:lang w:val="en-GB"/>
              </w:rPr>
            </w:pPr>
            <w:r>
              <w:rPr>
                <w:rFonts w:ascii="Times New Roman" w:hAnsi="Times New Roman" w:cs="Times New Roman"/>
                <w:sz w:val="20"/>
                <w:szCs w:val="20"/>
                <w:lang w:val="en-GB"/>
              </w:rPr>
              <w:t>Autocorrelation</w:t>
            </w:r>
          </w:p>
        </w:tc>
        <w:tc>
          <w:tcPr>
            <w:tcW w:w="1806" w:type="dxa"/>
            <w:tcBorders>
              <w:top w:val="single" w:sz="2" w:space="0" w:color="auto"/>
              <w:bottom w:val="single" w:sz="2" w:space="0" w:color="auto"/>
            </w:tcBorders>
          </w:tcPr>
          <w:p w14:paraId="7FB92559" w14:textId="77777777" w:rsidR="00361C7C" w:rsidRDefault="00361C7C" w:rsidP="009E5FE7">
            <w:pPr>
              <w:jc w:val="center"/>
              <w:rPr>
                <w:rFonts w:ascii="Times New Roman" w:hAnsi="Times New Roman" w:cs="Times New Roman"/>
                <w:sz w:val="20"/>
                <w:szCs w:val="20"/>
                <w:lang w:val="en-GB"/>
              </w:rPr>
            </w:pPr>
          </w:p>
          <w:p w14:paraId="7CDAC91B"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1.684 (4.923)</w:t>
            </w:r>
          </w:p>
          <w:p w14:paraId="706201B9"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0.002 (0.060)</w:t>
            </w:r>
          </w:p>
          <w:p w14:paraId="7AE90C37"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9.468 (39.795)</w:t>
            </w:r>
          </w:p>
          <w:p w14:paraId="59869D7A"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0.292 (0.540)</w:t>
            </w:r>
          </w:p>
        </w:tc>
        <w:tc>
          <w:tcPr>
            <w:tcW w:w="1806" w:type="dxa"/>
            <w:tcBorders>
              <w:top w:val="single" w:sz="2" w:space="0" w:color="auto"/>
              <w:bottom w:val="single" w:sz="2" w:space="0" w:color="auto"/>
            </w:tcBorders>
          </w:tcPr>
          <w:p w14:paraId="1C544922" w14:textId="77777777" w:rsidR="00361C7C" w:rsidRDefault="00361C7C" w:rsidP="009E5FE7">
            <w:pPr>
              <w:jc w:val="center"/>
              <w:rPr>
                <w:rFonts w:ascii="Times New Roman" w:hAnsi="Times New Roman" w:cs="Times New Roman"/>
                <w:sz w:val="20"/>
                <w:szCs w:val="20"/>
                <w:lang w:val="en-GB"/>
              </w:rPr>
            </w:pPr>
          </w:p>
          <w:p w14:paraId="688661D5"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0.216 (0.620)</w:t>
            </w:r>
          </w:p>
          <w:p w14:paraId="06642956"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0.000 (0.007)</w:t>
            </w:r>
          </w:p>
          <w:p w14:paraId="4B926C82"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0.546 (3.982)</w:t>
            </w:r>
          </w:p>
          <w:p w14:paraId="4B598DC5"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0.013 (0.366)</w:t>
            </w:r>
          </w:p>
        </w:tc>
        <w:tc>
          <w:tcPr>
            <w:tcW w:w="1809" w:type="dxa"/>
            <w:tcBorders>
              <w:top w:val="single" w:sz="2" w:space="0" w:color="auto"/>
              <w:bottom w:val="single" w:sz="2" w:space="0" w:color="auto"/>
            </w:tcBorders>
          </w:tcPr>
          <w:p w14:paraId="45A0908A" w14:textId="77777777" w:rsidR="00361C7C" w:rsidRDefault="00361C7C" w:rsidP="009E5FE7">
            <w:pPr>
              <w:jc w:val="center"/>
              <w:rPr>
                <w:rFonts w:ascii="Times New Roman" w:hAnsi="Times New Roman" w:cs="Times New Roman"/>
                <w:sz w:val="20"/>
                <w:szCs w:val="20"/>
                <w:lang w:val="en-GB"/>
              </w:rPr>
            </w:pPr>
          </w:p>
          <w:p w14:paraId="3BD5CD08"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&lt; 0.001</w:t>
            </w:r>
          </w:p>
          <w:p w14:paraId="14279003"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&lt; 0.001</w:t>
            </w:r>
          </w:p>
          <w:p w14:paraId="4CCC9057"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&lt; 0.001</w:t>
            </w:r>
          </w:p>
          <w:p w14:paraId="5ECA3DDC"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&lt; 0.001</w:t>
            </w:r>
          </w:p>
        </w:tc>
      </w:tr>
      <w:tr w:rsidR="00361C7C" w14:paraId="1A26E173" w14:textId="77777777" w:rsidTr="009E5FE7">
        <w:trPr>
          <w:trHeight w:val="1430"/>
        </w:trPr>
        <w:tc>
          <w:tcPr>
            <w:tcW w:w="1191" w:type="dxa"/>
            <w:tcBorders>
              <w:top w:val="single" w:sz="2" w:space="0" w:color="auto"/>
              <w:bottom w:val="single" w:sz="2" w:space="0" w:color="auto"/>
            </w:tcBorders>
          </w:tcPr>
          <w:p w14:paraId="06DB9A30" w14:textId="77777777" w:rsidR="00361C7C" w:rsidRDefault="00361C7C" w:rsidP="009E5FE7">
            <w:pPr>
              <w:rPr>
                <w:rFonts w:ascii="Times New Roman" w:hAnsi="Times New Roman" w:cs="Times New Roman"/>
                <w:sz w:val="20"/>
                <w:szCs w:val="20"/>
                <w:lang w:val="el-GR"/>
              </w:rPr>
            </w:pPr>
          </w:p>
          <w:p w14:paraId="31B6D903" w14:textId="77777777" w:rsidR="00361C7C" w:rsidRDefault="00361C7C" w:rsidP="009E5FE7">
            <w:pPr>
              <w:rPr>
                <w:rFonts w:ascii="Times New Roman" w:hAnsi="Times New Roman" w:cs="Times New Roman"/>
                <w:sz w:val="20"/>
                <w:szCs w:val="20"/>
                <w:lang w:val="el-GR"/>
              </w:rPr>
            </w:pPr>
          </w:p>
          <w:p w14:paraId="4EB01D0F" w14:textId="77777777" w:rsidR="00361C7C" w:rsidRPr="00C547CD" w:rsidRDefault="00361C7C" w:rsidP="009E5FE7">
            <w:pPr>
              <w:rPr>
                <w:rFonts w:ascii="Times New Roman" w:hAnsi="Times New Roman" w:cs="Times New Roman"/>
                <w:sz w:val="20"/>
                <w:szCs w:val="20"/>
                <w:lang w:val="el-GR"/>
              </w:rPr>
            </w:pPr>
            <w:r>
              <w:rPr>
                <w:rFonts w:ascii="Times New Roman" w:hAnsi="Times New Roman" w:cs="Times New Roman"/>
                <w:sz w:val="20"/>
                <w:szCs w:val="20"/>
                <w:lang w:val="el-GR"/>
              </w:rPr>
              <w:t>80 - 84</w:t>
            </w:r>
          </w:p>
        </w:tc>
        <w:tc>
          <w:tcPr>
            <w:tcW w:w="2421" w:type="dxa"/>
            <w:tcBorders>
              <w:top w:val="single" w:sz="2" w:space="0" w:color="auto"/>
              <w:bottom w:val="single" w:sz="2" w:space="0" w:color="auto"/>
            </w:tcBorders>
          </w:tcPr>
          <w:p w14:paraId="5557A18A" w14:textId="77777777" w:rsidR="00361C7C" w:rsidRDefault="00361C7C" w:rsidP="009E5FE7">
            <w:pPr>
              <w:rPr>
                <w:rFonts w:ascii="Times New Roman" w:hAnsi="Times New Roman" w:cs="Times New Roman"/>
                <w:sz w:val="20"/>
                <w:szCs w:val="20"/>
                <w:lang w:val="en-GB"/>
              </w:rPr>
            </w:pPr>
          </w:p>
          <w:p w14:paraId="1DDD03DA" w14:textId="77777777" w:rsidR="00361C7C" w:rsidRPr="00C547CD" w:rsidRDefault="00361C7C" w:rsidP="009E5FE7">
            <w:pPr>
              <w:rPr>
                <w:rFonts w:ascii="Times New Roman" w:hAnsi="Times New Roman" w:cs="Times New Roman"/>
                <w:sz w:val="20"/>
                <w:szCs w:val="20"/>
                <w:lang w:val="en-GB"/>
              </w:rPr>
            </w:pPr>
            <w:r>
              <w:rPr>
                <w:rFonts w:ascii="Times New Roman" w:hAnsi="Times New Roman" w:cs="Times New Roman"/>
                <w:sz w:val="20"/>
                <w:szCs w:val="20"/>
                <w:lang w:val="en-GB"/>
              </w:rPr>
              <w:t>Average</w:t>
            </w:r>
          </w:p>
          <w:p w14:paraId="42E97812" w14:textId="77777777" w:rsidR="00361C7C" w:rsidRPr="00C547CD" w:rsidRDefault="00361C7C" w:rsidP="009E5FE7">
            <w:pPr>
              <w:rPr>
                <w:rFonts w:ascii="Times New Roman" w:hAnsi="Times New Roman" w:cs="Times New Roman"/>
                <w:sz w:val="20"/>
                <w:szCs w:val="20"/>
                <w:lang w:val="en-GB"/>
              </w:rPr>
            </w:pPr>
            <w:r>
              <w:rPr>
                <w:rFonts w:ascii="Times New Roman" w:hAnsi="Times New Roman" w:cs="Times New Roman"/>
                <w:sz w:val="20"/>
                <w:szCs w:val="20"/>
                <w:lang w:val="en-GB"/>
              </w:rPr>
              <w:t>Slope Coefficient</w:t>
            </w:r>
          </w:p>
          <w:p w14:paraId="11B01505" w14:textId="77777777" w:rsidR="00361C7C" w:rsidRPr="00C547CD" w:rsidRDefault="00361C7C" w:rsidP="009E5FE7">
            <w:pPr>
              <w:rPr>
                <w:rFonts w:ascii="Times New Roman" w:hAnsi="Times New Roman" w:cs="Times New Roman"/>
                <w:sz w:val="20"/>
                <w:szCs w:val="20"/>
                <w:lang w:val="en-GB"/>
              </w:rPr>
            </w:pPr>
            <w:r>
              <w:rPr>
                <w:rFonts w:ascii="Times New Roman" w:hAnsi="Times New Roman" w:cs="Times New Roman"/>
                <w:sz w:val="20"/>
                <w:szCs w:val="20"/>
                <w:lang w:val="en-GB"/>
              </w:rPr>
              <w:t>Mean Squared Error</w:t>
            </w:r>
          </w:p>
          <w:p w14:paraId="2B23296C" w14:textId="77777777" w:rsidR="00361C7C" w:rsidRPr="00C547CD" w:rsidRDefault="00361C7C" w:rsidP="009E5FE7">
            <w:pPr>
              <w:rPr>
                <w:rFonts w:ascii="Times New Roman" w:hAnsi="Times New Roman" w:cs="Times New Roman"/>
                <w:sz w:val="20"/>
                <w:szCs w:val="20"/>
                <w:lang w:val="en-GB"/>
              </w:rPr>
            </w:pPr>
            <w:r>
              <w:rPr>
                <w:rFonts w:ascii="Times New Roman" w:hAnsi="Times New Roman" w:cs="Times New Roman"/>
                <w:sz w:val="20"/>
                <w:szCs w:val="20"/>
                <w:lang w:val="en-GB"/>
              </w:rPr>
              <w:t>Autocorrelation</w:t>
            </w:r>
          </w:p>
        </w:tc>
        <w:tc>
          <w:tcPr>
            <w:tcW w:w="1806" w:type="dxa"/>
            <w:tcBorders>
              <w:top w:val="single" w:sz="2" w:space="0" w:color="auto"/>
              <w:bottom w:val="single" w:sz="2" w:space="0" w:color="auto"/>
            </w:tcBorders>
          </w:tcPr>
          <w:p w14:paraId="7EF8EE72" w14:textId="77777777" w:rsidR="00361C7C" w:rsidRDefault="00361C7C" w:rsidP="009E5FE7">
            <w:pPr>
              <w:jc w:val="center"/>
              <w:rPr>
                <w:rFonts w:ascii="Times New Roman" w:hAnsi="Times New Roman" w:cs="Times New Roman"/>
                <w:sz w:val="20"/>
                <w:szCs w:val="20"/>
                <w:lang w:val="en-GB"/>
              </w:rPr>
            </w:pPr>
          </w:p>
          <w:p w14:paraId="2EE07FEE"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1.706 (5.614)</w:t>
            </w:r>
          </w:p>
          <w:p w14:paraId="75989251"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0.004 (0.057)</w:t>
            </w:r>
          </w:p>
          <w:p w14:paraId="79322ADA"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6.510 (25.524)</w:t>
            </w:r>
          </w:p>
          <w:p w14:paraId="14A2F019"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0.338 (0.595)</w:t>
            </w:r>
          </w:p>
        </w:tc>
        <w:tc>
          <w:tcPr>
            <w:tcW w:w="1806" w:type="dxa"/>
            <w:tcBorders>
              <w:top w:val="single" w:sz="2" w:space="0" w:color="auto"/>
              <w:bottom w:val="single" w:sz="2" w:space="0" w:color="auto"/>
            </w:tcBorders>
          </w:tcPr>
          <w:p w14:paraId="49E1AF25" w14:textId="77777777" w:rsidR="00361C7C" w:rsidRDefault="00361C7C" w:rsidP="009E5FE7">
            <w:pPr>
              <w:jc w:val="center"/>
              <w:rPr>
                <w:rFonts w:ascii="Times New Roman" w:hAnsi="Times New Roman" w:cs="Times New Roman"/>
                <w:sz w:val="20"/>
                <w:szCs w:val="20"/>
                <w:lang w:val="en-GB"/>
              </w:rPr>
            </w:pPr>
          </w:p>
          <w:p w14:paraId="720903E4"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0.288 (1.122)</w:t>
            </w:r>
          </w:p>
          <w:p w14:paraId="5EE73FC8"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0.000 (0.010)</w:t>
            </w:r>
          </w:p>
          <w:p w14:paraId="6886C288"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0.916 (0.010)</w:t>
            </w:r>
          </w:p>
          <w:p w14:paraId="14E1C44F"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0.089 (0.488)</w:t>
            </w:r>
          </w:p>
        </w:tc>
        <w:tc>
          <w:tcPr>
            <w:tcW w:w="1809" w:type="dxa"/>
            <w:tcBorders>
              <w:top w:val="single" w:sz="2" w:space="0" w:color="auto"/>
              <w:bottom w:val="single" w:sz="2" w:space="0" w:color="auto"/>
            </w:tcBorders>
          </w:tcPr>
          <w:p w14:paraId="3434C991" w14:textId="77777777" w:rsidR="00361C7C" w:rsidRDefault="00361C7C" w:rsidP="009E5FE7">
            <w:pPr>
              <w:jc w:val="center"/>
              <w:rPr>
                <w:rFonts w:ascii="Times New Roman" w:hAnsi="Times New Roman" w:cs="Times New Roman"/>
                <w:sz w:val="20"/>
                <w:szCs w:val="20"/>
                <w:lang w:val="en-GB"/>
              </w:rPr>
            </w:pPr>
          </w:p>
          <w:p w14:paraId="6825825C"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&lt; 0.001</w:t>
            </w:r>
          </w:p>
          <w:p w14:paraId="0206F697"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&lt; 0.001</w:t>
            </w:r>
          </w:p>
          <w:p w14:paraId="602EB94C"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&lt; 0.001</w:t>
            </w:r>
          </w:p>
          <w:p w14:paraId="7B878C86"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&lt; 0.001</w:t>
            </w:r>
          </w:p>
        </w:tc>
      </w:tr>
      <w:tr w:rsidR="00361C7C" w14:paraId="66E16EEE" w14:textId="77777777" w:rsidTr="009E5FE7">
        <w:trPr>
          <w:trHeight w:val="1629"/>
        </w:trPr>
        <w:tc>
          <w:tcPr>
            <w:tcW w:w="1191" w:type="dxa"/>
            <w:tcBorders>
              <w:top w:val="single" w:sz="2" w:space="0" w:color="auto"/>
              <w:bottom w:val="single" w:sz="2" w:space="0" w:color="auto"/>
            </w:tcBorders>
          </w:tcPr>
          <w:p w14:paraId="60A3BA7D" w14:textId="77777777" w:rsidR="00361C7C" w:rsidRDefault="00361C7C" w:rsidP="009E5FE7">
            <w:pPr>
              <w:rPr>
                <w:rFonts w:ascii="Times New Roman" w:hAnsi="Times New Roman" w:cs="Times New Roman"/>
                <w:sz w:val="20"/>
                <w:szCs w:val="20"/>
                <w:lang w:val="el-GR"/>
              </w:rPr>
            </w:pPr>
          </w:p>
          <w:p w14:paraId="043632B8" w14:textId="77777777" w:rsidR="00361C7C" w:rsidRDefault="00361C7C" w:rsidP="009E5FE7">
            <w:pPr>
              <w:rPr>
                <w:rFonts w:ascii="Times New Roman" w:hAnsi="Times New Roman" w:cs="Times New Roman"/>
                <w:sz w:val="20"/>
                <w:szCs w:val="20"/>
                <w:lang w:val="el-GR"/>
              </w:rPr>
            </w:pPr>
          </w:p>
          <w:p w14:paraId="2E446023" w14:textId="77777777" w:rsidR="00361C7C" w:rsidRPr="00C547CD" w:rsidRDefault="00361C7C" w:rsidP="009E5FE7">
            <w:pPr>
              <w:rPr>
                <w:rFonts w:ascii="Times New Roman" w:hAnsi="Times New Roman" w:cs="Times New Roman"/>
                <w:sz w:val="20"/>
                <w:szCs w:val="20"/>
                <w:lang w:val="el-GR"/>
              </w:rPr>
            </w:pPr>
            <w:r>
              <w:rPr>
                <w:rFonts w:ascii="Times New Roman" w:hAnsi="Times New Roman" w:cs="Times New Roman"/>
                <w:sz w:val="20"/>
                <w:szCs w:val="20"/>
                <w:lang w:val="el-GR"/>
              </w:rPr>
              <w:t>85 +</w:t>
            </w:r>
          </w:p>
        </w:tc>
        <w:tc>
          <w:tcPr>
            <w:tcW w:w="2421" w:type="dxa"/>
            <w:tcBorders>
              <w:top w:val="single" w:sz="2" w:space="0" w:color="auto"/>
              <w:bottom w:val="single" w:sz="2" w:space="0" w:color="auto"/>
            </w:tcBorders>
          </w:tcPr>
          <w:p w14:paraId="1028E766" w14:textId="77777777" w:rsidR="00361C7C" w:rsidRDefault="00361C7C" w:rsidP="009E5FE7">
            <w:pPr>
              <w:rPr>
                <w:rFonts w:ascii="Times New Roman" w:hAnsi="Times New Roman" w:cs="Times New Roman"/>
                <w:sz w:val="20"/>
                <w:szCs w:val="20"/>
                <w:lang w:val="en-GB"/>
              </w:rPr>
            </w:pPr>
          </w:p>
          <w:p w14:paraId="0C41EEE0" w14:textId="77777777" w:rsidR="00361C7C" w:rsidRPr="00C547CD" w:rsidRDefault="00361C7C" w:rsidP="009E5FE7">
            <w:pPr>
              <w:rPr>
                <w:rFonts w:ascii="Times New Roman" w:hAnsi="Times New Roman" w:cs="Times New Roman"/>
                <w:sz w:val="20"/>
                <w:szCs w:val="20"/>
                <w:lang w:val="en-GB"/>
              </w:rPr>
            </w:pPr>
            <w:r>
              <w:rPr>
                <w:rFonts w:ascii="Times New Roman" w:hAnsi="Times New Roman" w:cs="Times New Roman"/>
                <w:sz w:val="20"/>
                <w:szCs w:val="20"/>
                <w:lang w:val="en-GB"/>
              </w:rPr>
              <w:t>Average</w:t>
            </w:r>
          </w:p>
          <w:p w14:paraId="5875D167" w14:textId="77777777" w:rsidR="00361C7C" w:rsidRPr="00C547CD" w:rsidRDefault="00361C7C" w:rsidP="009E5FE7">
            <w:pPr>
              <w:rPr>
                <w:rFonts w:ascii="Times New Roman" w:hAnsi="Times New Roman" w:cs="Times New Roman"/>
                <w:sz w:val="20"/>
                <w:szCs w:val="20"/>
                <w:lang w:val="en-GB"/>
              </w:rPr>
            </w:pPr>
            <w:r>
              <w:rPr>
                <w:rFonts w:ascii="Times New Roman" w:hAnsi="Times New Roman" w:cs="Times New Roman"/>
                <w:sz w:val="20"/>
                <w:szCs w:val="20"/>
                <w:lang w:val="en-GB"/>
              </w:rPr>
              <w:t>Slope Coefficient</w:t>
            </w:r>
          </w:p>
          <w:p w14:paraId="3AEF47F1" w14:textId="77777777" w:rsidR="00361C7C" w:rsidRPr="00C547CD" w:rsidRDefault="00361C7C" w:rsidP="009E5FE7">
            <w:pPr>
              <w:rPr>
                <w:rFonts w:ascii="Times New Roman" w:hAnsi="Times New Roman" w:cs="Times New Roman"/>
                <w:sz w:val="20"/>
                <w:szCs w:val="20"/>
                <w:lang w:val="en-GB"/>
              </w:rPr>
            </w:pPr>
            <w:r>
              <w:rPr>
                <w:rFonts w:ascii="Times New Roman" w:hAnsi="Times New Roman" w:cs="Times New Roman"/>
                <w:sz w:val="20"/>
                <w:szCs w:val="20"/>
                <w:lang w:val="en-GB"/>
              </w:rPr>
              <w:t>Mean Squared Error</w:t>
            </w:r>
          </w:p>
          <w:p w14:paraId="08A7B522" w14:textId="77777777" w:rsidR="00361C7C" w:rsidRPr="00C547CD" w:rsidRDefault="00361C7C" w:rsidP="009E5FE7">
            <w:pPr>
              <w:rPr>
                <w:rFonts w:ascii="Times New Roman" w:hAnsi="Times New Roman" w:cs="Times New Roman"/>
                <w:sz w:val="20"/>
                <w:szCs w:val="20"/>
                <w:lang w:val="en-GB"/>
              </w:rPr>
            </w:pPr>
            <w:r>
              <w:rPr>
                <w:rFonts w:ascii="Times New Roman" w:hAnsi="Times New Roman" w:cs="Times New Roman"/>
                <w:sz w:val="20"/>
                <w:szCs w:val="20"/>
                <w:lang w:val="en-GB"/>
              </w:rPr>
              <w:t>Autocorrelation</w:t>
            </w:r>
          </w:p>
        </w:tc>
        <w:tc>
          <w:tcPr>
            <w:tcW w:w="1806" w:type="dxa"/>
            <w:tcBorders>
              <w:top w:val="single" w:sz="2" w:space="0" w:color="auto"/>
              <w:bottom w:val="single" w:sz="2" w:space="0" w:color="auto"/>
            </w:tcBorders>
          </w:tcPr>
          <w:p w14:paraId="24DC7EE5" w14:textId="77777777" w:rsidR="00361C7C" w:rsidRDefault="00361C7C" w:rsidP="009E5FE7">
            <w:pPr>
              <w:jc w:val="center"/>
              <w:rPr>
                <w:rFonts w:ascii="Times New Roman" w:hAnsi="Times New Roman" w:cs="Times New Roman"/>
                <w:sz w:val="20"/>
                <w:szCs w:val="20"/>
                <w:lang w:val="en-GB"/>
              </w:rPr>
            </w:pPr>
          </w:p>
          <w:p w14:paraId="39FCCABE"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2.639 (6.288)</w:t>
            </w:r>
          </w:p>
          <w:p w14:paraId="31FAB3AA"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0.005 (0.074)</w:t>
            </w:r>
          </w:p>
          <w:p w14:paraId="79CB5606"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5.657 (19.151)</w:t>
            </w:r>
          </w:p>
          <w:p w14:paraId="08B01925"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0.484 (0.575)</w:t>
            </w:r>
          </w:p>
        </w:tc>
        <w:tc>
          <w:tcPr>
            <w:tcW w:w="1806" w:type="dxa"/>
            <w:tcBorders>
              <w:top w:val="single" w:sz="2" w:space="0" w:color="auto"/>
              <w:bottom w:val="single" w:sz="2" w:space="0" w:color="auto"/>
            </w:tcBorders>
          </w:tcPr>
          <w:p w14:paraId="66C168BF" w14:textId="77777777" w:rsidR="00361C7C" w:rsidRDefault="00361C7C" w:rsidP="009E5FE7">
            <w:pPr>
              <w:jc w:val="center"/>
              <w:rPr>
                <w:rFonts w:ascii="Times New Roman" w:hAnsi="Times New Roman" w:cs="Times New Roman"/>
                <w:sz w:val="20"/>
                <w:szCs w:val="20"/>
                <w:lang w:val="en-GB"/>
              </w:rPr>
            </w:pPr>
          </w:p>
          <w:p w14:paraId="24DC4C18"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0.551 (2.692)</w:t>
            </w:r>
          </w:p>
          <w:p w14:paraId="325FECFE"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0.001 (0.021)</w:t>
            </w:r>
          </w:p>
          <w:p w14:paraId="25138F90"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1.956 (10.414)</w:t>
            </w:r>
          </w:p>
          <w:p w14:paraId="7A773F21"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0.270 (0.656)</w:t>
            </w:r>
          </w:p>
        </w:tc>
        <w:tc>
          <w:tcPr>
            <w:tcW w:w="1809" w:type="dxa"/>
            <w:tcBorders>
              <w:top w:val="single" w:sz="2" w:space="0" w:color="auto"/>
              <w:bottom w:val="single" w:sz="2" w:space="0" w:color="auto"/>
            </w:tcBorders>
          </w:tcPr>
          <w:p w14:paraId="4BBDE18E" w14:textId="77777777" w:rsidR="00361C7C" w:rsidRDefault="00361C7C" w:rsidP="009E5FE7">
            <w:pPr>
              <w:jc w:val="center"/>
              <w:rPr>
                <w:rFonts w:ascii="Times New Roman" w:hAnsi="Times New Roman" w:cs="Times New Roman"/>
                <w:sz w:val="20"/>
                <w:szCs w:val="20"/>
                <w:lang w:val="en-GB"/>
              </w:rPr>
            </w:pPr>
          </w:p>
          <w:p w14:paraId="4E82D522"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&lt; 0.001</w:t>
            </w:r>
          </w:p>
          <w:p w14:paraId="0C375D4F"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&lt; 0.001</w:t>
            </w:r>
          </w:p>
          <w:p w14:paraId="43035F04"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&lt; 0.001</w:t>
            </w:r>
          </w:p>
          <w:p w14:paraId="7360E295" w14:textId="77777777" w:rsidR="00361C7C" w:rsidRPr="00C547CD" w:rsidRDefault="00361C7C" w:rsidP="009E5FE7">
            <w:pPr>
              <w:jc w:val="center"/>
              <w:rPr>
                <w:rFonts w:ascii="Times New Roman" w:hAnsi="Times New Roman" w:cs="Times New Roman"/>
                <w:sz w:val="20"/>
                <w:szCs w:val="20"/>
                <w:lang w:val="en-GB"/>
              </w:rPr>
            </w:pPr>
            <w:r>
              <w:rPr>
                <w:rFonts w:ascii="Times New Roman" w:hAnsi="Times New Roman" w:cs="Times New Roman"/>
                <w:sz w:val="20"/>
                <w:szCs w:val="20"/>
                <w:lang w:val="en-GB"/>
              </w:rPr>
              <w:t>&lt; 0.001</w:t>
            </w:r>
          </w:p>
        </w:tc>
      </w:tr>
      <w:tr w:rsidR="00361C7C" w14:paraId="77EA1D9B" w14:textId="77777777" w:rsidTr="009E5FE7">
        <w:trPr>
          <w:trHeight w:val="301"/>
        </w:trPr>
        <w:tc>
          <w:tcPr>
            <w:tcW w:w="9034" w:type="dxa"/>
            <w:gridSpan w:val="5"/>
            <w:tcBorders>
              <w:top w:val="single" w:sz="2" w:space="0" w:color="auto"/>
            </w:tcBorders>
          </w:tcPr>
          <w:p w14:paraId="71698397" w14:textId="77777777" w:rsidR="00361C7C" w:rsidRDefault="00361C7C" w:rsidP="009E5FE7">
            <w:pPr>
              <w:rPr>
                <w:rFonts w:ascii="Times New Roman" w:hAnsi="Times New Roman" w:cs="Times New Roman"/>
                <w:sz w:val="20"/>
                <w:szCs w:val="20"/>
                <w:lang w:val="en-GB"/>
              </w:rPr>
            </w:pPr>
            <w:r w:rsidRPr="00047A9A">
              <w:rPr>
                <w:rFonts w:ascii="Times New Roman" w:hAnsi="Times New Roman" w:cs="Times New Roman"/>
                <w:sz w:val="18"/>
                <w:szCs w:val="18"/>
                <w:lang w:val="en-GB"/>
              </w:rPr>
              <w:t>IQR = Interquartile Range</w:t>
            </w:r>
          </w:p>
        </w:tc>
      </w:tr>
      <w:bookmarkEnd w:id="1"/>
    </w:tbl>
    <w:p w14:paraId="3C591300" w14:textId="77777777" w:rsidR="00361C7C" w:rsidRDefault="00361C7C"/>
    <w:p w14:paraId="25CD1045" w14:textId="183A7362" w:rsidR="001578B6" w:rsidRDefault="001578B6"/>
    <w:p w14:paraId="156933E5" w14:textId="7FF8A1FE" w:rsidR="00AA3AFA" w:rsidRDefault="00AA3AFA"/>
    <w:p w14:paraId="006B8A42" w14:textId="38A3B88E" w:rsidR="00AA3AFA" w:rsidRDefault="00AA3AFA"/>
    <w:p w14:paraId="7BEBEA5D" w14:textId="248AE1BB" w:rsidR="00AA3AFA" w:rsidRDefault="00AA3AFA"/>
    <w:p w14:paraId="7F0284CB" w14:textId="1EAD52FD" w:rsidR="00AA3AFA" w:rsidRDefault="00AA3AFA"/>
    <w:p w14:paraId="7A557578" w14:textId="3B887A53" w:rsidR="00AA3AFA" w:rsidRDefault="00AA3AFA"/>
    <w:p w14:paraId="7DC99432" w14:textId="39473E65" w:rsidR="00AA3AFA" w:rsidRDefault="00AA3AFA"/>
    <w:p w14:paraId="7B81F81C" w14:textId="5052CFE2" w:rsidR="00AA3AFA" w:rsidRDefault="00AA3AFA">
      <w:r>
        <w:rPr>
          <w:noProof/>
        </w:rPr>
        <w:lastRenderedPageBreak/>
        <mc:AlternateContent>
          <mc:Choice Requires="wps">
            <w:drawing>
              <wp:anchor distT="0" distB="0" distL="114300" distR="114300" simplePos="0" relativeHeight="251660288" behindDoc="1" locked="0" layoutInCell="1" allowOverlap="1" wp14:anchorId="13FE0206" wp14:editId="044B321B">
                <wp:simplePos x="0" y="0"/>
                <wp:positionH relativeFrom="column">
                  <wp:posOffset>-480060</wp:posOffset>
                </wp:positionH>
                <wp:positionV relativeFrom="paragraph">
                  <wp:posOffset>5615940</wp:posOffset>
                </wp:positionV>
                <wp:extent cx="6850380" cy="635"/>
                <wp:effectExtent l="0" t="0" r="0" b="0"/>
                <wp:wrapTight wrapText="bothSides">
                  <wp:wrapPolygon edited="0">
                    <wp:start x="0" y="0"/>
                    <wp:lineTo x="0" y="21600"/>
                    <wp:lineTo x="21600" y="21600"/>
                    <wp:lineTo x="21600" y="0"/>
                  </wp:wrapPolygon>
                </wp:wrapTight>
                <wp:docPr id="1" name="Text Box 1"/>
                <wp:cNvGraphicFramePr/>
                <a:graphic xmlns:a="http://schemas.openxmlformats.org/drawingml/2006/main">
                  <a:graphicData uri="http://schemas.microsoft.com/office/word/2010/wordprocessingShape">
                    <wps:wsp>
                      <wps:cNvSpPr txBox="1"/>
                      <wps:spPr>
                        <a:xfrm>
                          <a:off x="0" y="0"/>
                          <a:ext cx="6850380" cy="635"/>
                        </a:xfrm>
                        <a:prstGeom prst="rect">
                          <a:avLst/>
                        </a:prstGeom>
                        <a:solidFill>
                          <a:prstClr val="white"/>
                        </a:solidFill>
                        <a:ln>
                          <a:noFill/>
                        </a:ln>
                      </wps:spPr>
                      <wps:txbx>
                        <w:txbxContent>
                          <w:p w14:paraId="2ACAA172" w14:textId="34DF9AA1" w:rsidR="00AA3AFA" w:rsidRPr="0067640E" w:rsidRDefault="00AA3AFA" w:rsidP="00AA3AFA">
                            <w:pPr>
                              <w:pStyle w:val="Caption"/>
                              <w:rPr>
                                <w:rFonts w:ascii="Times New Roman" w:hAnsi="Times New Roman" w:cs="Times New Roman"/>
                                <w:b/>
                                <w:bCs/>
                                <w:i w:val="0"/>
                                <w:iCs w:val="0"/>
                                <w:color w:val="auto"/>
                                <w:sz w:val="20"/>
                                <w:szCs w:val="20"/>
                                <w:vertAlign w:val="superscript"/>
                                <w:lang w:val="en-GB"/>
                              </w:rPr>
                            </w:pPr>
                            <w:bookmarkStart w:id="2" w:name="_Hlk76556400"/>
                            <w:r>
                              <w:rPr>
                                <w:rFonts w:ascii="Times New Roman" w:hAnsi="Times New Roman" w:cs="Times New Roman"/>
                                <w:b/>
                                <w:bCs/>
                                <w:i w:val="0"/>
                                <w:iCs w:val="0"/>
                                <w:color w:val="auto"/>
                                <w:sz w:val="20"/>
                                <w:szCs w:val="20"/>
                                <w:lang w:val="en-GB"/>
                              </w:rPr>
                              <w:t>Supplementary</w:t>
                            </w:r>
                            <w:r w:rsidRPr="0067640E">
                              <w:rPr>
                                <w:rFonts w:ascii="Times New Roman" w:hAnsi="Times New Roman" w:cs="Times New Roman"/>
                                <w:b/>
                                <w:bCs/>
                                <w:i w:val="0"/>
                                <w:iCs w:val="0"/>
                                <w:color w:val="auto"/>
                                <w:sz w:val="20"/>
                                <w:szCs w:val="20"/>
                              </w:rPr>
                              <w:t xml:space="preserve"> Figure</w:t>
                            </w:r>
                            <w:r>
                              <w:rPr>
                                <w:rFonts w:ascii="Times New Roman" w:hAnsi="Times New Roman" w:cs="Times New Roman"/>
                                <w:b/>
                                <w:bCs/>
                                <w:i w:val="0"/>
                                <w:iCs w:val="0"/>
                                <w:color w:val="auto"/>
                                <w:sz w:val="20"/>
                                <w:szCs w:val="20"/>
                                <w:lang w:val="en-GB"/>
                              </w:rPr>
                              <w:t xml:space="preserve"> 1</w:t>
                            </w:r>
                            <w:r w:rsidRPr="0067640E">
                              <w:rPr>
                                <w:rFonts w:ascii="Times New Roman" w:hAnsi="Times New Roman" w:cs="Times New Roman"/>
                                <w:b/>
                                <w:bCs/>
                                <w:i w:val="0"/>
                                <w:iCs w:val="0"/>
                                <w:color w:val="auto"/>
                                <w:sz w:val="20"/>
                                <w:szCs w:val="20"/>
                              </w:rPr>
                              <w:t>: Weekly average of healthcare expenditures pre- and post-bereavement between groups</w:t>
                            </w:r>
                            <w:bookmarkEnd w:id="2"/>
                            <w:r w:rsidRPr="0067640E">
                              <w:rPr>
                                <w:rFonts w:ascii="Times New Roman" w:hAnsi="Times New Roman" w:cs="Times New Roman"/>
                                <w:b/>
                                <w:bCs/>
                                <w:i w:val="0"/>
                                <w:iCs w:val="0"/>
                                <w:color w:val="auto"/>
                                <w:sz w:val="20"/>
                                <w:szCs w:val="20"/>
                              </w:rPr>
                              <w:t>.</w:t>
                            </w:r>
                            <w:r w:rsidRPr="0067640E">
                              <w:rPr>
                                <w:rFonts w:ascii="Times New Roman" w:hAnsi="Times New Roman" w:cs="Times New Roman"/>
                                <w:i w:val="0"/>
                                <w:iCs w:val="0"/>
                                <w:color w:val="auto"/>
                                <w:sz w:val="20"/>
                                <w:szCs w:val="20"/>
                              </w:rPr>
                              <w:t xml:space="preserve"> </w:t>
                            </w:r>
                            <w:bookmarkStart w:id="3" w:name="_Hlk76556367"/>
                            <w:r w:rsidRPr="0067640E">
                              <w:rPr>
                                <w:rFonts w:ascii="Times New Roman" w:hAnsi="Times New Roman" w:cs="Times New Roman"/>
                                <w:i w:val="0"/>
                                <w:iCs w:val="0"/>
                                <w:color w:val="auto"/>
                                <w:sz w:val="20"/>
                                <w:szCs w:val="20"/>
                              </w:rPr>
                              <w:t>Week 0 depicts the date of the standardized stressor of bereavement, splitting the time interval one year before and after bereavement. Linear regression lines are fitted both before (orange) and after (blue) the stressor, indicating the differences in the average of healthcare costs between the two periods. In every age group, average healthcare consumption tends to be increased after spousal bereavement when compared with before. Women spend less on average than men, a pattern that is found on almost all age groups with the exception of the last group (85plus), which appears to behave similarly, for both males and females. As age is increasing, overall average healthcare consumption tends to increase as well.</w:t>
                            </w:r>
                            <w:bookmarkEnd w:id="3"/>
                          </w:p>
                          <w:p w14:paraId="79586CCC" w14:textId="34DC37C3" w:rsidR="00AA3AFA" w:rsidRPr="00AA3AFA" w:rsidRDefault="00AA3AFA" w:rsidP="00AA3AFA">
                            <w:pPr>
                              <w:pStyle w:val="Caption"/>
                              <w:rPr>
                                <w:noProof/>
                                <w:lang w:val="en-GB"/>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13FE0206" id="_x0000_t202" coordsize="21600,21600" o:spt="202" path="m,l,21600r21600,l21600,xe">
                <v:stroke joinstyle="miter"/>
                <v:path gradientshapeok="t" o:connecttype="rect"/>
              </v:shapetype>
              <v:shape id="Text Box 1" o:spid="_x0000_s1026" type="#_x0000_t202" style="position:absolute;margin-left:-37.8pt;margin-top:442.2pt;width:539.4pt;height:.0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" stroked="f">
                <v:textbox style="mso-fit-shape-to-text:t" inset="0,0,0,0">
                  <w:txbxContent>
                    <w:p w14:paraId="2ACAA172" w14:textId="34DF9AA1" w:rsidR="00AA3AFA" w:rsidRPr="0067640E" w:rsidRDefault="00AA3AFA" w:rsidP="00AA3AFA">
                      <w:pPr>
                        <w:pStyle w:val="Caption"/>
                        <w:rPr>
                          <w:rFonts w:ascii="Times New Roman" w:hAnsi="Times New Roman" w:cs="Times New Roman"/>
                          <w:b/>
                          <w:bCs/>
                          <w:i w:val="0"/>
                          <w:iCs w:val="0"/>
                          <w:color w:val="auto"/>
                          <w:sz w:val="20"/>
                          <w:szCs w:val="20"/>
                          <w:vertAlign w:val="superscript"/>
                          <w:lang w:val="en-GB"/>
                        </w:rPr>
                      </w:pPr>
                      <w:bookmarkStart w:id="4" w:name="_Hlk76556400"/>
                      <w:r>
                        <w:rPr>
                          <w:rFonts w:ascii="Times New Roman" w:hAnsi="Times New Roman" w:cs="Times New Roman"/>
                          <w:b/>
                          <w:bCs/>
                          <w:i w:val="0"/>
                          <w:iCs w:val="0"/>
                          <w:color w:val="auto"/>
                          <w:sz w:val="20"/>
                          <w:szCs w:val="20"/>
                          <w:lang w:val="en-GB"/>
                        </w:rPr>
                        <w:t>Supplementary</w:t>
                      </w:r>
                      <w:r w:rsidRPr="0067640E">
                        <w:rPr>
                          <w:rFonts w:ascii="Times New Roman" w:hAnsi="Times New Roman" w:cs="Times New Roman"/>
                          <w:b/>
                          <w:bCs/>
                          <w:i w:val="0"/>
                          <w:iCs w:val="0"/>
                          <w:color w:val="auto"/>
                          <w:sz w:val="20"/>
                          <w:szCs w:val="20"/>
                        </w:rPr>
                        <w:t xml:space="preserve"> Figure</w:t>
                      </w:r>
                      <w:r>
                        <w:rPr>
                          <w:rFonts w:ascii="Times New Roman" w:hAnsi="Times New Roman" w:cs="Times New Roman"/>
                          <w:b/>
                          <w:bCs/>
                          <w:i w:val="0"/>
                          <w:iCs w:val="0"/>
                          <w:color w:val="auto"/>
                          <w:sz w:val="20"/>
                          <w:szCs w:val="20"/>
                          <w:lang w:val="en-GB"/>
                        </w:rPr>
                        <w:t xml:space="preserve"> 1</w:t>
                      </w:r>
                      <w:r w:rsidRPr="0067640E">
                        <w:rPr>
                          <w:rFonts w:ascii="Times New Roman" w:hAnsi="Times New Roman" w:cs="Times New Roman"/>
                          <w:b/>
                          <w:bCs/>
                          <w:i w:val="0"/>
                          <w:iCs w:val="0"/>
                          <w:color w:val="auto"/>
                          <w:sz w:val="20"/>
                          <w:szCs w:val="20"/>
                        </w:rPr>
                        <w:t>: Weekly average of healthcare expenditures pre- and post-bereavement between groups</w:t>
                      </w:r>
                      <w:bookmarkEnd w:id="4"/>
                      <w:r w:rsidRPr="0067640E">
                        <w:rPr>
                          <w:rFonts w:ascii="Times New Roman" w:hAnsi="Times New Roman" w:cs="Times New Roman"/>
                          <w:b/>
                          <w:bCs/>
                          <w:i w:val="0"/>
                          <w:iCs w:val="0"/>
                          <w:color w:val="auto"/>
                          <w:sz w:val="20"/>
                          <w:szCs w:val="20"/>
                        </w:rPr>
                        <w:t>.</w:t>
                      </w:r>
                      <w:r w:rsidRPr="0067640E">
                        <w:rPr>
                          <w:rFonts w:ascii="Times New Roman" w:hAnsi="Times New Roman" w:cs="Times New Roman"/>
                          <w:i w:val="0"/>
                          <w:iCs w:val="0"/>
                          <w:color w:val="auto"/>
                          <w:sz w:val="20"/>
                          <w:szCs w:val="20"/>
                        </w:rPr>
                        <w:t xml:space="preserve"> </w:t>
                      </w:r>
                      <w:bookmarkStart w:id="5" w:name="_Hlk76556367"/>
                      <w:r w:rsidRPr="0067640E">
                        <w:rPr>
                          <w:rFonts w:ascii="Times New Roman" w:hAnsi="Times New Roman" w:cs="Times New Roman"/>
                          <w:i w:val="0"/>
                          <w:iCs w:val="0"/>
                          <w:color w:val="auto"/>
                          <w:sz w:val="20"/>
                          <w:szCs w:val="20"/>
                        </w:rPr>
                        <w:t>Week 0 depicts the date of the standardized stressor of bereavement, splitting the time interval one year before and after bereavement. Linear regression lines are fitted both before (orange) and after (blue) the stressor, indicating the differences in the average of healthcare costs between the two periods. In every age group, average healthcare consumption tends to be increased after spousal bereavement when compared with before. Women spend less on average than men, a pattern that is found on almost all age groups with the exception of the last group (85plus), which appears to behave similarly, for both males and females. As age is increasing, overall average healthcare consumption tends to increase as well.</w:t>
                      </w:r>
                      <w:bookmarkEnd w:id="5"/>
                    </w:p>
                    <w:p w14:paraId="79586CCC" w14:textId="34DC37C3" w:rsidR="00AA3AFA" w:rsidRPr="00AA3AFA" w:rsidRDefault="00AA3AFA" w:rsidP="00AA3AFA">
                      <w:pPr>
                        <w:pStyle w:val="Caption"/>
                        <w:rPr>
                          <w:noProof/>
                          <w:lang w:val="en-GB"/>
                        </w:rPr>
                      </w:pPr>
                    </w:p>
                  </w:txbxContent>
                </v:textbox>
                <w10:wrap type="tight"/>
              </v:shape>
            </w:pict>
          </mc:Fallback>
        </mc:AlternateContent>
      </w:r>
      <w:r>
        <w:rPr>
          <w:noProof/>
        </w:rPr>
        <w:drawing>
          <wp:anchor distT="0" distB="0" distL="114300" distR="114300" simplePos="0" relativeHeight="251658240" behindDoc="1" locked="0" layoutInCell="1" allowOverlap="1" wp14:anchorId="4670B49B" wp14:editId="7094E653">
            <wp:simplePos x="0" y="0"/>
            <wp:positionH relativeFrom="column">
              <wp:posOffset>-480060</wp:posOffset>
            </wp:positionH>
            <wp:positionV relativeFrom="paragraph">
              <wp:posOffset>278130</wp:posOffset>
            </wp:positionV>
            <wp:extent cx="6850380" cy="5280660"/>
            <wp:effectExtent l="0" t="0" r="7620" b="0"/>
            <wp:wrapTight wrapText="bothSides">
              <wp:wrapPolygon edited="0">
                <wp:start x="0" y="0"/>
                <wp:lineTo x="0" y="21506"/>
                <wp:lineTo x="21564" y="21506"/>
                <wp:lineTo x="21564" y="0"/>
                <wp:lineTo x="0" y="0"/>
              </wp:wrapPolygon>
            </wp:wrapTight>
            <wp:docPr id="2" name="Picture 2"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scatter char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6850380" cy="5280660"/>
                    </a:xfrm>
                    <a:prstGeom prst="rect">
                      <a:avLst/>
                    </a:prstGeom>
                  </pic:spPr>
                </pic:pic>
              </a:graphicData>
            </a:graphic>
            <wp14:sizeRelH relativeFrom="margin">
              <wp14:pctWidth>0</wp14:pctWidth>
            </wp14:sizeRelH>
          </wp:anchor>
        </w:drawing>
      </w:r>
    </w:p>
    <w:p w14:paraId="76CFF1BC" w14:textId="013BEB82" w:rsidR="00AA3AFA" w:rsidRDefault="00AA3AFA">
      <w:pPr>
        <w:rPr>
          <w:lang w:val="en-GB"/>
        </w:rPr>
      </w:pPr>
    </w:p>
    <w:p w14:paraId="72C6859B" w14:textId="45009208" w:rsidR="00AA3AFA" w:rsidRDefault="00AA3AFA">
      <w:pPr>
        <w:rPr>
          <w:lang w:val="en-GB"/>
        </w:rPr>
      </w:pPr>
    </w:p>
    <w:p w14:paraId="41EF128D" w14:textId="7D1EE91F" w:rsidR="00AA3AFA" w:rsidRDefault="00AA3AFA">
      <w:pPr>
        <w:rPr>
          <w:lang w:val="en-GB"/>
        </w:rPr>
      </w:pPr>
    </w:p>
    <w:p w14:paraId="25E23350" w14:textId="71D75103" w:rsidR="00AA3AFA" w:rsidRDefault="00AA3AFA">
      <w:pPr>
        <w:rPr>
          <w:lang w:val="en-GB"/>
        </w:rPr>
      </w:pPr>
    </w:p>
    <w:p w14:paraId="6C4BCED5" w14:textId="334AAD34" w:rsidR="00AA3AFA" w:rsidRDefault="00AA3AFA">
      <w:pPr>
        <w:rPr>
          <w:lang w:val="en-GB"/>
        </w:rPr>
      </w:pPr>
    </w:p>
    <w:p w14:paraId="52E3660D" w14:textId="78CEE978" w:rsidR="00AA3AFA" w:rsidRDefault="00AA3AFA">
      <w:pPr>
        <w:rPr>
          <w:lang w:val="en-GB"/>
        </w:rPr>
      </w:pPr>
    </w:p>
    <w:p w14:paraId="34DF9E40" w14:textId="254DF552" w:rsidR="00AA3AFA" w:rsidRDefault="00BF686E">
      <w:pPr>
        <w:rPr>
          <w:lang w:val="en-GB"/>
        </w:rPr>
      </w:pPr>
      <w:r>
        <w:rPr>
          <w:noProof/>
        </w:rPr>
        <w:lastRenderedPageBreak/>
        <mc:AlternateContent>
          <mc:Choice Requires="wps">
            <w:drawing>
              <wp:anchor distT="0" distB="0" distL="114300" distR="114300" simplePos="0" relativeHeight="251663360" behindDoc="1" locked="0" layoutInCell="1" allowOverlap="1" wp14:anchorId="31B4D6B4" wp14:editId="7D66D607">
                <wp:simplePos x="0" y="0"/>
                <wp:positionH relativeFrom="column">
                  <wp:posOffset>-381000</wp:posOffset>
                </wp:positionH>
                <wp:positionV relativeFrom="paragraph">
                  <wp:posOffset>5745480</wp:posOffset>
                </wp:positionV>
                <wp:extent cx="6858000" cy="1051560"/>
                <wp:effectExtent l="0" t="0" r="0" b="0"/>
                <wp:wrapTight wrapText="bothSides">
                  <wp:wrapPolygon edited="0">
                    <wp:start x="0" y="0"/>
                    <wp:lineTo x="0" y="21130"/>
                    <wp:lineTo x="21540" y="21130"/>
                    <wp:lineTo x="21540" y="0"/>
                    <wp:lineTo x="0" y="0"/>
                  </wp:wrapPolygon>
                </wp:wrapTight>
                <wp:docPr id="4" name="Text Box 4"/>
                <wp:cNvGraphicFramePr/>
                <a:graphic xmlns:a="http://schemas.openxmlformats.org/drawingml/2006/main">
                  <a:graphicData uri="http://schemas.microsoft.com/office/word/2010/wordprocessingShape">
                    <wps:wsp>
                      <wps:cNvSpPr txBox="1"/>
                      <wps:spPr>
                        <a:xfrm>
                          <a:off x="0" y="0"/>
                          <a:ext cx="6858000" cy="1051560"/>
                        </a:xfrm>
                        <a:prstGeom prst="rect">
                          <a:avLst/>
                        </a:prstGeom>
                        <a:solidFill>
                          <a:prstClr val="white"/>
                        </a:solidFill>
                        <a:ln>
                          <a:noFill/>
                        </a:ln>
                      </wps:spPr>
                      <wps:txbx>
                        <w:txbxContent>
                          <w:p w14:paraId="62B76803" w14:textId="585AE111" w:rsidR="00BF686E" w:rsidRPr="00BC623E" w:rsidRDefault="00BF686E" w:rsidP="00BF686E">
                            <w:pPr>
                              <w:pStyle w:val="Caption"/>
                              <w:rPr>
                                <w:rFonts w:ascii="Times New Roman" w:hAnsi="Times New Roman" w:cs="Times New Roman"/>
                                <w:i w:val="0"/>
                                <w:iCs w:val="0"/>
                                <w:noProof/>
                                <w:sz w:val="20"/>
                                <w:szCs w:val="20"/>
                              </w:rPr>
                            </w:pPr>
                            <w:r w:rsidRPr="00BC623E">
                              <w:rPr>
                                <w:rFonts w:ascii="Times New Roman" w:hAnsi="Times New Roman" w:cs="Times New Roman"/>
                                <w:b/>
                                <w:bCs/>
                                <w:i w:val="0"/>
                                <w:iCs w:val="0"/>
                                <w:color w:val="auto"/>
                                <w:sz w:val="20"/>
                                <w:szCs w:val="20"/>
                                <w:lang w:val="en-GB"/>
                              </w:rPr>
                              <w:t>S</w:t>
                            </w:r>
                            <w:r>
                              <w:rPr>
                                <w:rFonts w:ascii="Times New Roman" w:hAnsi="Times New Roman" w:cs="Times New Roman"/>
                                <w:b/>
                                <w:bCs/>
                                <w:i w:val="0"/>
                                <w:iCs w:val="0"/>
                                <w:color w:val="auto"/>
                                <w:sz w:val="20"/>
                                <w:szCs w:val="20"/>
                                <w:lang w:val="en-GB"/>
                              </w:rPr>
                              <w:t>upplementary Figure 2</w:t>
                            </w:r>
                            <w:r w:rsidRPr="00BC623E">
                              <w:rPr>
                                <w:rFonts w:ascii="Times New Roman" w:hAnsi="Times New Roman" w:cs="Times New Roman"/>
                                <w:b/>
                                <w:bCs/>
                                <w:i w:val="0"/>
                                <w:iCs w:val="0"/>
                                <w:color w:val="auto"/>
                                <w:sz w:val="20"/>
                                <w:szCs w:val="20"/>
                                <w:lang w:val="en-GB"/>
                              </w:rPr>
                              <w:t xml:space="preserve">: </w:t>
                            </w:r>
                            <w:r w:rsidRPr="00BC623E">
                              <w:rPr>
                                <w:rFonts w:ascii="Times New Roman" w:hAnsi="Times New Roman" w:cs="Times New Roman"/>
                                <w:b/>
                                <w:bCs/>
                                <w:i w:val="0"/>
                                <w:iCs w:val="0"/>
                                <w:color w:val="auto"/>
                                <w:sz w:val="20"/>
                                <w:szCs w:val="20"/>
                              </w:rPr>
                              <w:t>Weekly average residuals of healthcare expenditures pre- and post-bereavement between groups.</w:t>
                            </w:r>
                            <w:r w:rsidRPr="00BC623E">
                              <w:rPr>
                                <w:rFonts w:ascii="Times New Roman" w:hAnsi="Times New Roman" w:cs="Times New Roman"/>
                                <w:i w:val="0"/>
                                <w:iCs w:val="0"/>
                                <w:color w:val="auto"/>
                                <w:sz w:val="20"/>
                                <w:szCs w:val="20"/>
                              </w:rPr>
                              <w:t xml:space="preserve"> Week 0 depicts the date of the standardized stressor of bereavement, splitting the time interval one year before and after bereavement. Linear regression lines are fitted both before (orange) and after (blue) the stressor, indicating the differences in the residuals (observed – predicted values) of healthcare costs between the two periods. The average residuals exhibit a pattern of increase after spousal bereavement, for all age groups and sex. Males seem to exhibit higher deviations compared with females. However, the residuals do not appear to be increasing as age is increasing, a pattern which was found in the weekly average</w:t>
                            </w:r>
                          </w:p>
                          <w:p w14:paraId="1C7C9C27" w14:textId="260AAF69" w:rsidR="00BF686E" w:rsidRPr="00BF686E" w:rsidRDefault="00BF686E" w:rsidP="00BF686E">
                            <w:pPr>
                              <w:pStyle w:val="Caption"/>
                              <w:rPr>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1B4D6B4" id="Text Box 4" o:spid="_x0000_s1027" type="#_x0000_t202" style="position:absolute;margin-left:-30pt;margin-top:452.4pt;width:540pt;height:82.8pt;z-index:-2516531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" stroked="f">
                <v:textbox inset="0,0,0,0">
                  <w:txbxContent>
                    <w:p w14:paraId="62B76803" w14:textId="585AE111" w:rsidR="00BF686E" w:rsidRPr="00BC623E" w:rsidRDefault="00BF686E" w:rsidP="00BF686E">
                      <w:pPr>
                        <w:pStyle w:val="Caption"/>
                        <w:rPr>
                          <w:rFonts w:ascii="Times New Roman" w:hAnsi="Times New Roman" w:cs="Times New Roman"/>
                          <w:i w:val="0"/>
                          <w:iCs w:val="0"/>
                          <w:noProof/>
                          <w:sz w:val="20"/>
                          <w:szCs w:val="20"/>
                        </w:rPr>
                      </w:pPr>
                      <w:r w:rsidRPr="00BC623E">
                        <w:rPr>
                          <w:rFonts w:ascii="Times New Roman" w:hAnsi="Times New Roman" w:cs="Times New Roman"/>
                          <w:b/>
                          <w:bCs/>
                          <w:i w:val="0"/>
                          <w:iCs w:val="0"/>
                          <w:color w:val="auto"/>
                          <w:sz w:val="20"/>
                          <w:szCs w:val="20"/>
                          <w:lang w:val="en-GB"/>
                        </w:rPr>
                        <w:t>S</w:t>
                      </w:r>
                      <w:r>
                        <w:rPr>
                          <w:rFonts w:ascii="Times New Roman" w:hAnsi="Times New Roman" w:cs="Times New Roman"/>
                          <w:b/>
                          <w:bCs/>
                          <w:i w:val="0"/>
                          <w:iCs w:val="0"/>
                          <w:color w:val="auto"/>
                          <w:sz w:val="20"/>
                          <w:szCs w:val="20"/>
                          <w:lang w:val="en-GB"/>
                        </w:rPr>
                        <w:t>upplementary Figure 2</w:t>
                      </w:r>
                      <w:r w:rsidRPr="00BC623E">
                        <w:rPr>
                          <w:rFonts w:ascii="Times New Roman" w:hAnsi="Times New Roman" w:cs="Times New Roman"/>
                          <w:b/>
                          <w:bCs/>
                          <w:i w:val="0"/>
                          <w:iCs w:val="0"/>
                          <w:color w:val="auto"/>
                          <w:sz w:val="20"/>
                          <w:szCs w:val="20"/>
                          <w:lang w:val="en-GB"/>
                        </w:rPr>
                        <w:t xml:space="preserve">: </w:t>
                      </w:r>
                      <w:r w:rsidRPr="00BC623E">
                        <w:rPr>
                          <w:rFonts w:ascii="Times New Roman" w:hAnsi="Times New Roman" w:cs="Times New Roman"/>
                          <w:b/>
                          <w:bCs/>
                          <w:i w:val="0"/>
                          <w:iCs w:val="0"/>
                          <w:color w:val="auto"/>
                          <w:sz w:val="20"/>
                          <w:szCs w:val="20"/>
                        </w:rPr>
                        <w:t>Weekly average residuals of healthcare expenditures pre- and post-bereavement between groups.</w:t>
                      </w:r>
                      <w:r w:rsidRPr="00BC623E">
                        <w:rPr>
                          <w:rFonts w:ascii="Times New Roman" w:hAnsi="Times New Roman" w:cs="Times New Roman"/>
                          <w:i w:val="0"/>
                          <w:iCs w:val="0"/>
                          <w:color w:val="auto"/>
                          <w:sz w:val="20"/>
                          <w:szCs w:val="20"/>
                        </w:rPr>
                        <w:t xml:space="preserve"> </w:t>
                      </w:r>
                      <w:r w:rsidRPr="00BC623E">
                        <w:rPr>
                          <w:rFonts w:ascii="Times New Roman" w:hAnsi="Times New Roman" w:cs="Times New Roman"/>
                          <w:i w:val="0"/>
                          <w:iCs w:val="0"/>
                          <w:color w:val="auto"/>
                          <w:sz w:val="20"/>
                          <w:szCs w:val="20"/>
                        </w:rPr>
                        <w:t>Week 0 depicts the date of the standardized stressor of bereavement, splitting the time interval one year before and after bereavement. Linear regression lines are fitted both before (orange) and after (blue) the stressor, indicating the differences in the residuals (observed – predicted values) of healthcare costs between the two periods. The average residuals exhibit a pattern of increase after spousal bereavement, for all age groups and sex. Males seem to exhibit higher deviations compared with females. However, the residuals do not appear to be increasing as age is increasing, a pattern which was found in the weekly average</w:t>
                      </w:r>
                    </w:p>
                    <w:p w14:paraId="1C7C9C27" w14:textId="260AAF69" w:rsidR="00BF686E" w:rsidRPr="00BF686E" w:rsidRDefault="00BF686E" w:rsidP="00BF686E">
                      <w:pPr>
                        <w:pStyle w:val="Caption"/>
                        <w:rPr>
                          <w:noProof/>
                        </w:rPr>
                      </w:pPr>
                    </w:p>
                  </w:txbxContent>
                </v:textbox>
                <w10:wrap type="tight"/>
              </v:shape>
            </w:pict>
          </mc:Fallback>
        </mc:AlternateContent>
      </w:r>
      <w:r>
        <w:rPr>
          <w:noProof/>
          <w:lang w:val="en-GB"/>
        </w:rPr>
        <w:drawing>
          <wp:anchor distT="0" distB="0" distL="114300" distR="114300" simplePos="0" relativeHeight="251661312" behindDoc="1" locked="0" layoutInCell="1" allowOverlap="1" wp14:anchorId="2A728296" wp14:editId="4DC371DF">
            <wp:simplePos x="0" y="0"/>
            <wp:positionH relativeFrom="column">
              <wp:posOffset>-495300</wp:posOffset>
            </wp:positionH>
            <wp:positionV relativeFrom="paragraph">
              <wp:posOffset>0</wp:posOffset>
            </wp:positionV>
            <wp:extent cx="6858000" cy="5753100"/>
            <wp:effectExtent l="0" t="0" r="0" b="0"/>
            <wp:wrapTight wrapText="bothSides">
              <wp:wrapPolygon edited="0">
                <wp:start x="0" y="0"/>
                <wp:lineTo x="0" y="21528"/>
                <wp:lineTo x="21540" y="21528"/>
                <wp:lineTo x="21540" y="0"/>
                <wp:lineTo x="0" y="0"/>
              </wp:wrapPolygon>
            </wp:wrapTight>
            <wp:docPr id="3" name="Picture 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10;&#10;Description automatically generated"/>
                    <pic:cNvPicPr/>
                  </pic:nvPicPr>
                  <pic:blipFill rotWithShape="1">
                    <a:blip r:embed="rId6" cstate="print">
                      <a:extLst>
                        <a:ext uri="{28A0092B-C50C-407E-A947-70E740481C1C}">
                          <a14:useLocalDpi xmlns:a14="http://schemas.microsoft.com/office/drawing/2010/main" val="0"/>
                        </a:ext>
                      </a:extLst>
                    </a:blip>
                    <a:srcRect l="5785" t="2513" r="7315" b="4172"/>
                    <a:stretch/>
                  </pic:blipFill>
                  <pic:spPr bwMode="auto">
                    <a:xfrm>
                      <a:off x="0" y="0"/>
                      <a:ext cx="6858000" cy="57531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5ADF5DE" w14:textId="0DBE1D51" w:rsidR="00AA3AFA" w:rsidRDefault="00AA3AFA">
      <w:pPr>
        <w:rPr>
          <w:lang w:val="en-GB"/>
        </w:rPr>
      </w:pPr>
    </w:p>
    <w:p w14:paraId="517773D5" w14:textId="6EA39030" w:rsidR="00AA3AFA" w:rsidRDefault="00AA3AFA">
      <w:pPr>
        <w:rPr>
          <w:lang w:val="en-GB"/>
        </w:rPr>
      </w:pPr>
    </w:p>
    <w:p w14:paraId="13DF6B2A" w14:textId="77777777" w:rsidR="00AA3AFA" w:rsidRDefault="00AA3AFA">
      <w:pPr>
        <w:rPr>
          <w:lang w:val="en-GB"/>
        </w:rPr>
      </w:pPr>
    </w:p>
    <w:p w14:paraId="327241F6" w14:textId="645959F9" w:rsidR="00AA3AFA" w:rsidRDefault="00AA3AFA">
      <w:pPr>
        <w:rPr>
          <w:lang w:val="en-GB"/>
        </w:rPr>
      </w:pPr>
    </w:p>
    <w:p w14:paraId="52DD9CF8" w14:textId="1ADBA512" w:rsidR="00AA3AFA" w:rsidRDefault="00AA3AFA">
      <w:pPr>
        <w:rPr>
          <w:lang w:val="en-GB"/>
        </w:rPr>
      </w:pPr>
    </w:p>
    <w:p w14:paraId="7758683F" w14:textId="77777777" w:rsidR="00AA3AFA" w:rsidRPr="00AA3AFA" w:rsidRDefault="00AA3AFA">
      <w:pPr>
        <w:rPr>
          <w:lang w:val="en-GB"/>
        </w:rPr>
      </w:pPr>
    </w:p>
    <w:sectPr w:rsidR="00AA3AFA" w:rsidRPr="00AA3AF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912391"/>
    <w:multiLevelType w:val="hybridMultilevel"/>
    <w:tmpl w:val="5C9C5D4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716C1278"/>
    <w:multiLevelType w:val="hybridMultilevel"/>
    <w:tmpl w:val="8AC882F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5453"/>
    <w:rsid w:val="000A6099"/>
    <w:rsid w:val="001578B6"/>
    <w:rsid w:val="001E4E60"/>
    <w:rsid w:val="002F589F"/>
    <w:rsid w:val="00316B2D"/>
    <w:rsid w:val="00361C7C"/>
    <w:rsid w:val="006B5453"/>
    <w:rsid w:val="00AA3AFA"/>
    <w:rsid w:val="00AD20E8"/>
    <w:rsid w:val="00BF686E"/>
    <w:rsid w:val="00D70AB2"/>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E58332"/>
  <w15:chartTrackingRefBased/>
  <w15:docId w15:val="{AFFBB5DC-0731-4BAF-96C3-7238496F04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78B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578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link w:val="CaptionChar"/>
    <w:uiPriority w:val="35"/>
    <w:unhideWhenUsed/>
    <w:qFormat/>
    <w:rsid w:val="001578B6"/>
    <w:pPr>
      <w:spacing w:after="200" w:line="240" w:lineRule="auto"/>
    </w:pPr>
    <w:rPr>
      <w:i/>
      <w:iCs/>
      <w:color w:val="44546A" w:themeColor="text2"/>
      <w:sz w:val="18"/>
      <w:szCs w:val="18"/>
    </w:rPr>
  </w:style>
  <w:style w:type="character" w:customStyle="1" w:styleId="CaptionChar">
    <w:name w:val="Caption Char"/>
    <w:link w:val="Caption"/>
    <w:uiPriority w:val="35"/>
    <w:rsid w:val="001578B6"/>
    <w:rPr>
      <w:i/>
      <w:iCs/>
      <w:color w:val="44546A" w:themeColor="text2"/>
      <w:sz w:val="18"/>
      <w:szCs w:val="18"/>
    </w:rPr>
  </w:style>
  <w:style w:type="table" w:styleId="TableGridLight">
    <w:name w:val="Grid Table Light"/>
    <w:basedOn w:val="TableNormal"/>
    <w:uiPriority w:val="40"/>
    <w:rsid w:val="001578B6"/>
    <w:pPr>
      <w:spacing w:after="0" w:line="240" w:lineRule="auto"/>
    </w:pPr>
    <w:rPr>
      <w:lang w:val="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ListParagraph">
    <w:name w:val="List Paragraph"/>
    <w:basedOn w:val="Normal"/>
    <w:uiPriority w:val="34"/>
    <w:qFormat/>
    <w:rsid w:val="00AD20E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f"/><Relationship Id="rId5" Type="http://schemas.openxmlformats.org/officeDocument/2006/relationships/image" Target="media/image1.tif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7</Pages>
  <Words>816</Words>
  <Characters>4655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Katsiferis</dc:creator>
  <cp:keywords/>
  <dc:description/>
  <cp:lastModifiedBy>Alexandros Katsiferis</cp:lastModifiedBy>
  <cp:revision>4</cp:revision>
  <dcterms:created xsi:type="dcterms:W3CDTF">2021-07-07T16:32:00Z</dcterms:created>
  <dcterms:modified xsi:type="dcterms:W3CDTF">2021-08-20T07:59:00Z</dcterms:modified>
</cp:coreProperties>
</file>