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b/>
          <w:bCs/>
          <w:sz w:val="24"/>
          <w:szCs w:val="24"/>
          <w:lang w:val="en-US"/>
        </w:rPr>
        <w:t>Attachment</w:t>
      </w:r>
    </w:p>
    <w:p w:rsidR="0000679B" w:rsidRPr="008F7C32" w:rsidRDefault="0000679B" w:rsidP="0000679B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:rsidR="0000679B" w:rsidRPr="008F7C32" w:rsidRDefault="0000679B" w:rsidP="0000679B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b/>
          <w:bCs/>
          <w:sz w:val="24"/>
          <w:szCs w:val="24"/>
          <w:lang w:val="en-US"/>
        </w:rPr>
        <w:t>Sample questions included in the exam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b/>
          <w:bCs/>
          <w:sz w:val="24"/>
          <w:szCs w:val="24"/>
          <w:lang w:val="en-US"/>
        </w:rPr>
        <w:t>Part I</w:t>
      </w:r>
      <w:r w:rsidRPr="008F7C32">
        <w:rPr>
          <w:rFonts w:asciiTheme="majorHAnsi" w:hAnsiTheme="majorHAnsi" w:cstheme="majorHAnsi"/>
          <w:sz w:val="24"/>
          <w:szCs w:val="24"/>
          <w:lang w:val="en-US"/>
        </w:rPr>
        <w:t xml:space="preserve"> (13 questions) - simple completion answers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for example: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What time of the day are steroids taken?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a) in the morning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b) at noon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c) in the evening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d) at bedtime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b/>
          <w:bCs/>
          <w:sz w:val="24"/>
          <w:szCs w:val="24"/>
          <w:lang w:val="en-US"/>
        </w:rPr>
        <w:t>Part II</w:t>
      </w:r>
      <w:r w:rsidRPr="008F7C32">
        <w:rPr>
          <w:rFonts w:asciiTheme="majorHAnsi" w:hAnsiTheme="majorHAnsi" w:cstheme="majorHAnsi"/>
          <w:sz w:val="24"/>
          <w:szCs w:val="24"/>
          <w:lang w:val="en-US"/>
        </w:rPr>
        <w:t xml:space="preserve"> (11 questions) - the best answer to a given question (multiple completion answers)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for example: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1. causes hypothyroidism?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2. causes hypokalemia?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3. is an enzyme activator?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A lit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8F7C32">
        <w:rPr>
          <w:rFonts w:asciiTheme="majorHAnsi" w:hAnsiTheme="majorHAnsi" w:cstheme="majorHAnsi"/>
          <w:sz w:val="24"/>
          <w:szCs w:val="24"/>
          <w:lang w:val="it-IT"/>
        </w:rPr>
        <w:t>B rifampicin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8F7C32">
        <w:rPr>
          <w:rFonts w:asciiTheme="majorHAnsi" w:hAnsiTheme="majorHAnsi" w:cstheme="majorHAnsi"/>
          <w:sz w:val="24"/>
          <w:szCs w:val="24"/>
          <w:lang w:val="it-IT"/>
        </w:rPr>
        <w:t>C amiloride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8F7C32">
        <w:rPr>
          <w:rFonts w:asciiTheme="majorHAnsi" w:hAnsiTheme="majorHAnsi" w:cstheme="majorHAnsi"/>
          <w:sz w:val="24"/>
          <w:szCs w:val="24"/>
          <w:lang w:val="it-IT"/>
        </w:rPr>
        <w:t>D clarithromycin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8F7C32">
        <w:rPr>
          <w:rFonts w:asciiTheme="majorHAnsi" w:hAnsiTheme="majorHAnsi" w:cstheme="majorHAnsi"/>
          <w:sz w:val="24"/>
          <w:szCs w:val="24"/>
          <w:lang w:val="it-IT"/>
        </w:rPr>
        <w:t>E ciprofloxacin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it-IT"/>
        </w:rPr>
      </w:pP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b/>
          <w:bCs/>
          <w:sz w:val="24"/>
          <w:szCs w:val="24"/>
          <w:lang w:val="en-US"/>
        </w:rPr>
        <w:lastRenderedPageBreak/>
        <w:t>Part III</w:t>
      </w:r>
      <w:r w:rsidRPr="008F7C32">
        <w:rPr>
          <w:rFonts w:asciiTheme="majorHAnsi" w:hAnsiTheme="majorHAnsi" w:cstheme="majorHAnsi"/>
          <w:sz w:val="24"/>
          <w:szCs w:val="24"/>
          <w:lang w:val="en-US"/>
        </w:rPr>
        <w:t xml:space="preserve"> (12 questions) - the question of choosing the best most appropriate classification answers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for example: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Which set does the interaction occur with?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1. kaptopril + atenolol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2. propranolol + amlodipine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3. Ibuprofen + furosemide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fr-FR"/>
        </w:rPr>
      </w:pPr>
      <w:r w:rsidRPr="008F7C32">
        <w:rPr>
          <w:rFonts w:asciiTheme="majorHAnsi" w:hAnsiTheme="majorHAnsi" w:cstheme="majorHAnsi"/>
          <w:sz w:val="24"/>
          <w:szCs w:val="24"/>
          <w:lang w:val="fr-FR"/>
        </w:rPr>
        <w:t>a) 1, 2, 3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fr-FR"/>
        </w:rPr>
      </w:pPr>
      <w:r w:rsidRPr="008F7C32">
        <w:rPr>
          <w:rFonts w:asciiTheme="majorHAnsi" w:hAnsiTheme="majorHAnsi" w:cstheme="majorHAnsi"/>
          <w:sz w:val="24"/>
          <w:szCs w:val="24"/>
          <w:lang w:val="fr-FR"/>
        </w:rPr>
        <w:t>b) 1, 2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fr-FR"/>
        </w:rPr>
      </w:pPr>
      <w:r w:rsidRPr="008F7C32">
        <w:rPr>
          <w:rFonts w:asciiTheme="majorHAnsi" w:hAnsiTheme="majorHAnsi" w:cstheme="majorHAnsi"/>
          <w:sz w:val="24"/>
          <w:szCs w:val="24"/>
          <w:lang w:val="fr-FR"/>
        </w:rPr>
        <w:t>c) 2, 3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fr-FR"/>
        </w:rPr>
      </w:pPr>
      <w:r w:rsidRPr="008F7C32">
        <w:rPr>
          <w:rFonts w:asciiTheme="majorHAnsi" w:hAnsiTheme="majorHAnsi" w:cstheme="majorHAnsi"/>
          <w:sz w:val="24"/>
          <w:szCs w:val="24"/>
          <w:lang w:val="fr-FR"/>
        </w:rPr>
        <w:t>d) 1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fr-FR"/>
        </w:rPr>
      </w:pPr>
      <w:r w:rsidRPr="008F7C32">
        <w:rPr>
          <w:rFonts w:asciiTheme="majorHAnsi" w:hAnsiTheme="majorHAnsi" w:cstheme="majorHAnsi"/>
          <w:sz w:val="24"/>
          <w:szCs w:val="24"/>
          <w:lang w:val="fr-FR"/>
        </w:rPr>
        <w:t>e) 3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fr-FR"/>
        </w:rPr>
      </w:pP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fr-FR"/>
        </w:rPr>
      </w:pPr>
      <w:r w:rsidRPr="008F7C32">
        <w:rPr>
          <w:rFonts w:asciiTheme="majorHAnsi" w:hAnsiTheme="majorHAnsi" w:cstheme="majorHAnsi"/>
          <w:b/>
          <w:bCs/>
          <w:sz w:val="24"/>
          <w:szCs w:val="24"/>
          <w:lang w:val="fr-FR"/>
        </w:rPr>
        <w:t>Part IV</w:t>
      </w:r>
      <w:r w:rsidRPr="008F7C32">
        <w:rPr>
          <w:rFonts w:asciiTheme="majorHAnsi" w:hAnsiTheme="majorHAnsi" w:cstheme="majorHAnsi"/>
          <w:sz w:val="24"/>
          <w:szCs w:val="24"/>
          <w:lang w:val="fr-FR"/>
        </w:rPr>
        <w:t xml:space="preserve"> (9 questions) - true / false (statement questions)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for example: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First claim: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Metformin is the drug of the first choice in the treatment of type II diabetes mellitus with obesity.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Second claim: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The side effect of metformin is anorexia.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92"/>
        <w:gridCol w:w="1730"/>
        <w:gridCol w:w="1984"/>
        <w:gridCol w:w="4956"/>
      </w:tblGrid>
      <w:tr w:rsidR="0000679B" w:rsidRPr="008F7C32" w:rsidTr="0091695E">
        <w:trPr>
          <w:jc w:val="center"/>
        </w:trPr>
        <w:tc>
          <w:tcPr>
            <w:tcW w:w="392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</w:p>
        </w:tc>
        <w:tc>
          <w:tcPr>
            <w:tcW w:w="1730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The first claim</w:t>
            </w:r>
          </w:p>
        </w:tc>
        <w:tc>
          <w:tcPr>
            <w:tcW w:w="1984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The second claim</w:t>
            </w:r>
          </w:p>
        </w:tc>
        <w:tc>
          <w:tcPr>
            <w:tcW w:w="4956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00679B" w:rsidRPr="00A752C7" w:rsidTr="0091695E">
        <w:trPr>
          <w:jc w:val="center"/>
        </w:trPr>
        <w:tc>
          <w:tcPr>
            <w:tcW w:w="392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A</w:t>
            </w:r>
          </w:p>
        </w:tc>
        <w:tc>
          <w:tcPr>
            <w:tcW w:w="1730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Truth</w:t>
            </w:r>
          </w:p>
        </w:tc>
        <w:tc>
          <w:tcPr>
            <w:tcW w:w="1984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Truth</w:t>
            </w:r>
          </w:p>
        </w:tc>
        <w:tc>
          <w:tcPr>
            <w:tcW w:w="4956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The second claim correctly explains the first one</w:t>
            </w:r>
          </w:p>
        </w:tc>
      </w:tr>
      <w:tr w:rsidR="0000679B" w:rsidRPr="00A752C7" w:rsidTr="0091695E">
        <w:trPr>
          <w:jc w:val="center"/>
        </w:trPr>
        <w:tc>
          <w:tcPr>
            <w:tcW w:w="392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B</w:t>
            </w:r>
          </w:p>
        </w:tc>
        <w:tc>
          <w:tcPr>
            <w:tcW w:w="1730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Truth</w:t>
            </w:r>
          </w:p>
        </w:tc>
        <w:tc>
          <w:tcPr>
            <w:tcW w:w="1984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Truth</w:t>
            </w:r>
          </w:p>
        </w:tc>
        <w:tc>
          <w:tcPr>
            <w:tcW w:w="4956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The second claim does NOT correctly explain the first one</w:t>
            </w:r>
          </w:p>
        </w:tc>
      </w:tr>
      <w:tr w:rsidR="0000679B" w:rsidRPr="008F7C32" w:rsidTr="0091695E">
        <w:trPr>
          <w:jc w:val="center"/>
        </w:trPr>
        <w:tc>
          <w:tcPr>
            <w:tcW w:w="392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C</w:t>
            </w:r>
          </w:p>
        </w:tc>
        <w:tc>
          <w:tcPr>
            <w:tcW w:w="1730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Truth</w:t>
            </w:r>
          </w:p>
        </w:tc>
        <w:tc>
          <w:tcPr>
            <w:tcW w:w="1984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False</w:t>
            </w:r>
          </w:p>
        </w:tc>
        <w:tc>
          <w:tcPr>
            <w:tcW w:w="4956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00679B" w:rsidRPr="008F7C32" w:rsidTr="0091695E">
        <w:trPr>
          <w:jc w:val="center"/>
        </w:trPr>
        <w:tc>
          <w:tcPr>
            <w:tcW w:w="392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D</w:t>
            </w:r>
          </w:p>
        </w:tc>
        <w:tc>
          <w:tcPr>
            <w:tcW w:w="1730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False</w:t>
            </w:r>
          </w:p>
        </w:tc>
        <w:tc>
          <w:tcPr>
            <w:tcW w:w="1984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Truth</w:t>
            </w:r>
          </w:p>
        </w:tc>
        <w:tc>
          <w:tcPr>
            <w:tcW w:w="4956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00679B" w:rsidRPr="008F7C32" w:rsidTr="0091695E">
        <w:trPr>
          <w:jc w:val="center"/>
        </w:trPr>
        <w:tc>
          <w:tcPr>
            <w:tcW w:w="392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E</w:t>
            </w:r>
          </w:p>
        </w:tc>
        <w:tc>
          <w:tcPr>
            <w:tcW w:w="1730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False</w:t>
            </w:r>
          </w:p>
        </w:tc>
        <w:tc>
          <w:tcPr>
            <w:tcW w:w="1984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F7C32">
              <w:rPr>
                <w:rFonts w:asciiTheme="majorHAnsi" w:hAnsiTheme="majorHAnsi" w:cstheme="majorHAnsi"/>
                <w:sz w:val="24"/>
                <w:szCs w:val="24"/>
              </w:rPr>
              <w:t>False</w:t>
            </w:r>
          </w:p>
        </w:tc>
        <w:tc>
          <w:tcPr>
            <w:tcW w:w="4956" w:type="dxa"/>
            <w:vAlign w:val="center"/>
          </w:tcPr>
          <w:p w:rsidR="0000679B" w:rsidRPr="008F7C32" w:rsidRDefault="0000679B" w:rsidP="0091695E">
            <w:pPr>
              <w:spacing w:line="48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b/>
          <w:bCs/>
          <w:sz w:val="24"/>
          <w:szCs w:val="24"/>
          <w:lang w:val="en-US"/>
        </w:rPr>
        <w:t>Part V</w:t>
      </w:r>
      <w:r w:rsidRPr="008F7C32">
        <w:rPr>
          <w:rFonts w:asciiTheme="majorHAnsi" w:hAnsiTheme="majorHAnsi" w:cstheme="majorHAnsi"/>
          <w:sz w:val="24"/>
          <w:szCs w:val="24"/>
          <w:lang w:val="en-US"/>
        </w:rPr>
        <w:t xml:space="preserve"> (4 questions) - calculation questions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for example: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8F7C32">
        <w:rPr>
          <w:rFonts w:asciiTheme="majorHAnsi" w:hAnsiTheme="majorHAnsi" w:cstheme="majorHAnsi"/>
          <w:sz w:val="24"/>
          <w:szCs w:val="24"/>
          <w:lang w:val="en-US"/>
        </w:rPr>
        <w:t>What volume of water is needed to dissolve 150 mg of the substance obtaining a 5% w / v liquid?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8F7C32">
        <w:rPr>
          <w:rFonts w:asciiTheme="majorHAnsi" w:hAnsiTheme="majorHAnsi" w:cstheme="majorHAnsi"/>
          <w:sz w:val="24"/>
          <w:szCs w:val="24"/>
          <w:lang w:val="it-IT"/>
        </w:rPr>
        <w:t>a) 20 ml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8F7C32">
        <w:rPr>
          <w:rFonts w:asciiTheme="majorHAnsi" w:hAnsiTheme="majorHAnsi" w:cstheme="majorHAnsi"/>
          <w:sz w:val="24"/>
          <w:szCs w:val="24"/>
          <w:lang w:val="it-IT"/>
        </w:rPr>
        <w:t>b) 30 ml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8F7C32">
        <w:rPr>
          <w:rFonts w:asciiTheme="majorHAnsi" w:hAnsiTheme="majorHAnsi" w:cstheme="majorHAnsi"/>
          <w:sz w:val="24"/>
          <w:szCs w:val="24"/>
          <w:lang w:val="it-IT"/>
        </w:rPr>
        <w:t>c) 2 ml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8F7C32">
        <w:rPr>
          <w:rFonts w:asciiTheme="majorHAnsi" w:hAnsiTheme="majorHAnsi" w:cstheme="majorHAnsi"/>
          <w:sz w:val="24"/>
          <w:szCs w:val="24"/>
          <w:lang w:val="it-IT"/>
        </w:rPr>
        <w:t>d) 3 ml</w:t>
      </w:r>
    </w:p>
    <w:p w:rsidR="0000679B" w:rsidRPr="008F7C32" w:rsidRDefault="0000679B" w:rsidP="0000679B">
      <w:pPr>
        <w:spacing w:line="480" w:lineRule="auto"/>
        <w:jc w:val="both"/>
        <w:rPr>
          <w:rFonts w:asciiTheme="majorHAnsi" w:hAnsiTheme="majorHAnsi" w:cstheme="majorHAnsi"/>
          <w:sz w:val="24"/>
          <w:szCs w:val="24"/>
          <w:lang w:val="it-IT"/>
        </w:rPr>
      </w:pPr>
      <w:r w:rsidRPr="008F7C32">
        <w:rPr>
          <w:rFonts w:asciiTheme="majorHAnsi" w:hAnsiTheme="majorHAnsi" w:cstheme="majorHAnsi"/>
          <w:sz w:val="24"/>
          <w:szCs w:val="24"/>
          <w:lang w:val="it-IT"/>
        </w:rPr>
        <w:t>e) 5 ml</w:t>
      </w:r>
    </w:p>
    <w:p w:rsidR="00755780" w:rsidRDefault="00755780">
      <w:bookmarkStart w:id="0" w:name="_GoBack"/>
      <w:bookmarkEnd w:id="0"/>
    </w:p>
    <w:sectPr w:rsidR="007557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79B"/>
    <w:rsid w:val="0000679B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271B1C-9CF4-48D4-A65C-8AA7C76ED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679B"/>
    <w:pPr>
      <w:spacing w:after="0" w:line="240" w:lineRule="auto"/>
    </w:pPr>
    <w:rPr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679B"/>
    <w:pPr>
      <w:spacing w:after="0" w:line="240" w:lineRule="auto"/>
    </w:pPr>
    <w:rPr>
      <w:rFonts w:eastAsiaTheme="minorEastAsia"/>
      <w:lang w:val="pl-PL"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208</Words>
  <Characters>1191</Characters>
  <Application>Microsoft Office Word</Application>
  <DocSecurity>0</DocSecurity>
  <Lines>9</Lines>
  <Paragraphs>2</Paragraphs>
  <ScaleCrop>false</ScaleCrop>
  <Company>Springer Nature IT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2021-09-27T08:16:00Z</dcterms:created>
  <dcterms:modified xsi:type="dcterms:W3CDTF">2021-09-27T08:16:00Z</dcterms:modified>
</cp:coreProperties>
</file>