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22470" w14:textId="1AD04FB5" w:rsidR="00D24A99" w:rsidRDefault="00D24A99">
      <w:pPr>
        <w:rPr>
          <w:rFonts w:ascii="Times New Roman" w:hAnsi="Times New Roman" w:cs="Times New Roman"/>
          <w:b/>
          <w:bCs/>
          <w:sz w:val="44"/>
          <w:szCs w:val="44"/>
          <w:lang w:val="en-IN" w:bidi="ta-IN"/>
        </w:rPr>
      </w:pP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t xml:space="preserve">The promotion effect of </w:t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sym w:font="Symbol" w:char="F070"/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t>-</w:t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sym w:font="Symbol" w:char="F070"/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t xml:space="preserve"> interactions</w:t>
      </w:r>
      <w:r w:rsidRPr="008037FC">
        <w:rPr>
          <w:rFonts w:ascii="Times New Roman" w:hAnsi="Times New Roman" w:cs="Times New Roman"/>
          <w:b/>
          <w:bCs/>
          <w:sz w:val="44"/>
          <w:szCs w:val="44"/>
          <w:lang w:val="en-IN" w:bidi="ta-IN"/>
        </w:rPr>
        <w:t xml:space="preserve"> </w:t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t xml:space="preserve">in </w:t>
      </w:r>
      <w:r>
        <w:rPr>
          <w:rFonts w:ascii="Times New Roman" w:hAnsi="Times New Roman" w:cs="Times New Roman"/>
          <w:b/>
          <w:bCs/>
          <w:sz w:val="44"/>
          <w:szCs w:val="44"/>
          <w:lang w:val="en-IN" w:bidi="ta-IN"/>
        </w:rPr>
        <w:t>Pd NPs catalysed</w:t>
      </w:r>
      <w:r>
        <w:rPr>
          <w:rFonts w:ascii="Times New Roman" w:hAnsi="Times New Roman" w:cs="Times New Roman" w:hint="eastAsia"/>
          <w:b/>
          <w:bCs/>
          <w:sz w:val="44"/>
          <w:szCs w:val="44"/>
          <w:lang w:val="en-IN" w:bidi="ta-IN"/>
        </w:rPr>
        <w:t xml:space="preserve"> selective </w:t>
      </w:r>
      <w:r>
        <w:rPr>
          <w:rFonts w:ascii="Times New Roman" w:hAnsi="Times New Roman" w:cs="Times New Roman"/>
          <w:b/>
          <w:bCs/>
          <w:sz w:val="44"/>
          <w:szCs w:val="44"/>
          <w:lang w:val="en-IN" w:bidi="ta-IN"/>
        </w:rPr>
        <w:t>hydrogenation</w:t>
      </w:r>
    </w:p>
    <w:p w14:paraId="01AF8DCC" w14:textId="77777777" w:rsidR="00093897" w:rsidRDefault="00093897" w:rsidP="00093897">
      <w:pPr>
        <w:rPr>
          <w:rFonts w:ascii="Times New Roman" w:eastAsia="宋体" w:hAnsi="Times New Roman" w:cs="Times New Roman"/>
          <w:sz w:val="24"/>
          <w:szCs w:val="21"/>
        </w:rPr>
      </w:pPr>
      <w:bookmarkStart w:id="0" w:name="_Hlk68596000"/>
      <w:r>
        <w:rPr>
          <w:rFonts w:ascii="Times New Roman" w:hAnsi="Times New Roman" w:cs="Times New Roman"/>
          <w:szCs w:val="21"/>
        </w:rPr>
        <w:t>Miao Guo</w:t>
      </w:r>
      <w:r>
        <w:rPr>
          <w:rFonts w:ascii="Times New Roman" w:hAnsi="Times New Roman" w:cs="Times New Roman"/>
          <w:szCs w:val="21"/>
          <w:vertAlign w:val="superscript"/>
        </w:rPr>
        <w:t>2#</w:t>
      </w:r>
      <w:r>
        <w:rPr>
          <w:rFonts w:ascii="Times New Roman" w:hAnsi="Times New Roman" w:cs="Times New Roman"/>
          <w:szCs w:val="21"/>
        </w:rPr>
        <w:t xml:space="preserve">, </w:t>
      </w:r>
      <w:bookmarkStart w:id="1" w:name="_Hlk75249733"/>
      <w:proofErr w:type="spellStart"/>
      <w:r>
        <w:rPr>
          <w:rFonts w:ascii="Times New Roman" w:hAnsi="Times New Roman" w:cs="Times New Roman"/>
          <w:szCs w:val="21"/>
        </w:rPr>
        <w:t>Sanjeevi</w:t>
      </w:r>
      <w:proofErr w:type="spellEnd"/>
      <w:r>
        <w:rPr>
          <w:rFonts w:ascii="Times New Roman" w:hAnsi="Times New Roman" w:cs="Times New Roman"/>
          <w:szCs w:val="21"/>
        </w:rPr>
        <w:t xml:space="preserve"> Jayakumar</w:t>
      </w:r>
      <w:bookmarkEnd w:id="1"/>
      <w:r>
        <w:rPr>
          <w:rFonts w:ascii="Times New Roman" w:hAnsi="Times New Roman" w:cs="Times New Roman"/>
          <w:szCs w:val="21"/>
          <w:vertAlign w:val="superscript"/>
        </w:rPr>
        <w:t>2#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Xiangtao</w:t>
      </w:r>
      <w:proofErr w:type="spellEnd"/>
      <w:r>
        <w:rPr>
          <w:rFonts w:ascii="Times New Roman" w:hAnsi="Times New Roman" w:cs="Times New Roman"/>
          <w:szCs w:val="21"/>
        </w:rPr>
        <w:t xml:space="preserve"> Kong</w:t>
      </w:r>
      <w:r>
        <w:rPr>
          <w:rFonts w:ascii="Times New Roman" w:hAnsi="Times New Roman" w:cs="Times New Roman" w:hint="eastAsia"/>
          <w:szCs w:val="21"/>
          <w:vertAlign w:val="superscript"/>
        </w:rPr>
        <w:t>3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Chunzhi</w:t>
      </w:r>
      <w:proofErr w:type="spellEnd"/>
      <w:r>
        <w:rPr>
          <w:rFonts w:ascii="Times New Roman" w:hAnsi="Times New Roman" w:cs="Times New Roman"/>
          <w:szCs w:val="21"/>
        </w:rPr>
        <w:t xml:space="preserve"> Li</w:t>
      </w:r>
      <w:r>
        <w:rPr>
          <w:rFonts w:ascii="Times New Roman" w:hAnsi="Times New Roman" w:cs="Times New Roman"/>
          <w:szCs w:val="21"/>
          <w:vertAlign w:val="superscript"/>
        </w:rPr>
        <w:t>2,</w:t>
      </w:r>
      <w:r>
        <w:rPr>
          <w:rFonts w:ascii="Times New Roman" w:hAnsi="Times New Roman" w:cs="Times New Roman" w:hint="eastAsia"/>
          <w:szCs w:val="21"/>
          <w:vertAlign w:val="superscript"/>
        </w:rPr>
        <w:t>4</w:t>
      </w:r>
      <w:r>
        <w:rPr>
          <w:rFonts w:ascii="Times New Roman" w:hAnsi="Times New Roman" w:cs="Times New Roman"/>
          <w:szCs w:val="21"/>
        </w:rPr>
        <w:t>, He Li</w:t>
      </w:r>
      <w:r>
        <w:rPr>
          <w:rFonts w:ascii="Times New Roman" w:hAnsi="Times New Roman" w:cs="Times New Roman"/>
          <w:szCs w:val="21"/>
          <w:vertAlign w:val="superscript"/>
        </w:rPr>
        <w:t>2</w:t>
      </w:r>
      <w:r>
        <w:rPr>
          <w:rFonts w:ascii="Times New Roman" w:hAnsi="Times New Roman" w:cs="Times New Roman"/>
          <w:szCs w:val="21"/>
        </w:rPr>
        <w:t>, J</w:t>
      </w:r>
      <w:r>
        <w:rPr>
          <w:rFonts w:ascii="Times New Roman" w:hAnsi="Times New Roman" w:cs="Times New Roman" w:hint="eastAsia"/>
          <w:szCs w:val="21"/>
        </w:rPr>
        <w:t>i</w:t>
      </w:r>
      <w:r>
        <w:rPr>
          <w:rFonts w:ascii="Times New Roman" w:hAnsi="Times New Roman" w:cs="Times New Roman"/>
          <w:szCs w:val="21"/>
        </w:rPr>
        <w:t>an Chen</w:t>
      </w:r>
      <w:r w:rsidRPr="00691EBB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</w:rPr>
        <w:t xml:space="preserve">, </w:t>
      </w:r>
      <w:proofErr w:type="spellStart"/>
      <w:r>
        <w:rPr>
          <w:rFonts w:ascii="Times New Roman" w:hAnsi="Times New Roman" w:cs="Times New Roman"/>
          <w:szCs w:val="21"/>
        </w:rPr>
        <w:t>Mengfei</w:t>
      </w:r>
      <w:proofErr w:type="spellEnd"/>
      <w:r>
        <w:rPr>
          <w:rFonts w:ascii="Times New Roman" w:hAnsi="Times New Roman" w:cs="Times New Roman"/>
          <w:szCs w:val="21"/>
        </w:rPr>
        <w:t xml:space="preserve"> Luo</w:t>
      </w:r>
      <w:r>
        <w:rPr>
          <w:rFonts w:ascii="Times New Roman" w:hAnsi="Times New Roman" w:cs="Times New Roman"/>
          <w:szCs w:val="21"/>
          <w:vertAlign w:val="superscript"/>
        </w:rPr>
        <w:t>1*</w:t>
      </w:r>
      <w:r>
        <w:rPr>
          <w:rFonts w:ascii="Times New Roman" w:hAnsi="Times New Roman" w:cs="Times New Roman"/>
          <w:szCs w:val="21"/>
        </w:rPr>
        <w:t xml:space="preserve"> </w:t>
      </w:r>
      <w:r w:rsidRPr="006B5AE8">
        <w:rPr>
          <w:rFonts w:ascii="Times New Roman" w:hAnsi="Times New Roman" w:cs="Times New Roman"/>
          <w:szCs w:val="21"/>
        </w:rPr>
        <w:t>&amp;</w:t>
      </w:r>
      <w:r>
        <w:rPr>
          <w:rFonts w:ascii="Times New Roman" w:hAnsi="Times New Roman" w:cs="Times New Roman"/>
          <w:szCs w:val="21"/>
        </w:rPr>
        <w:t xml:space="preserve"> </w:t>
      </w:r>
      <w:proofErr w:type="spellStart"/>
      <w:r>
        <w:rPr>
          <w:rFonts w:ascii="Times New Roman" w:hAnsi="Times New Roman" w:cs="Times New Roman"/>
          <w:szCs w:val="21"/>
        </w:rPr>
        <w:t>Qihua</w:t>
      </w:r>
      <w:proofErr w:type="spellEnd"/>
      <w:r>
        <w:rPr>
          <w:rFonts w:ascii="Times New Roman" w:hAnsi="Times New Roman" w:cs="Times New Roman"/>
          <w:szCs w:val="21"/>
        </w:rPr>
        <w:t xml:space="preserve"> Yang</w:t>
      </w:r>
      <w:r w:rsidRPr="00C04305">
        <w:rPr>
          <w:rFonts w:ascii="Times New Roman" w:hAnsi="Times New Roman" w:cs="Times New Roman"/>
          <w:szCs w:val="21"/>
          <w:vertAlign w:val="superscript"/>
        </w:rPr>
        <w:t>1</w:t>
      </w:r>
      <w:r>
        <w:rPr>
          <w:rFonts w:ascii="Times New Roman" w:hAnsi="Times New Roman" w:cs="Times New Roman"/>
          <w:szCs w:val="21"/>
          <w:vertAlign w:val="superscript"/>
        </w:rPr>
        <w:t>, 2*</w:t>
      </w:r>
      <w:bookmarkEnd w:id="0"/>
    </w:p>
    <w:p w14:paraId="46DF7BBD" w14:textId="77777777" w:rsidR="00093897" w:rsidRDefault="00093897" w:rsidP="000938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Key Laboratory of the Ministry of Education for Advanced Catalysis Materials, Zhejiang Key Laboratory for Reactive Chemistry on Solid Surfaces, Institute of Physical Chemistry, Zhejiang Normal University, Jinhua 321004, China.</w:t>
      </w:r>
    </w:p>
    <w:p w14:paraId="069AD716" w14:textId="77777777" w:rsidR="00093897" w:rsidRPr="006F6872" w:rsidRDefault="00093897" w:rsidP="000938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F6872">
        <w:rPr>
          <w:rFonts w:ascii="Times New Roman" w:hAnsi="Times New Roman"/>
          <w:sz w:val="24"/>
          <w:szCs w:val="24"/>
          <w:vertAlign w:val="superscript"/>
        </w:rPr>
        <w:t>2</w:t>
      </w:r>
      <w:r w:rsidRPr="006F6872">
        <w:rPr>
          <w:rFonts w:ascii="Times New Roman" w:hAnsi="Times New Roman"/>
          <w:sz w:val="24"/>
          <w:szCs w:val="24"/>
        </w:rPr>
        <w:t xml:space="preserve"> </w:t>
      </w:r>
      <w:bookmarkStart w:id="2" w:name="_Hlk75250261"/>
      <w:r w:rsidRPr="006F6872">
        <w:rPr>
          <w:rFonts w:ascii="Times New Roman" w:hAnsi="Times New Roman"/>
          <w:sz w:val="24"/>
          <w:szCs w:val="24"/>
        </w:rPr>
        <w:t>State Key Laboratory of Catalysis</w:t>
      </w:r>
      <w:bookmarkEnd w:id="2"/>
      <w:r w:rsidRPr="006F6872">
        <w:rPr>
          <w:rFonts w:ascii="Times New Roman" w:hAnsi="Times New Roman"/>
          <w:sz w:val="24"/>
          <w:szCs w:val="24"/>
        </w:rPr>
        <w:t xml:space="preserve">, </w:t>
      </w:r>
      <w:bookmarkStart w:id="3" w:name="_Hlk75250288"/>
      <w:r w:rsidRPr="006F6872">
        <w:rPr>
          <w:rFonts w:ascii="Times New Roman" w:hAnsi="Times New Roman"/>
          <w:sz w:val="24"/>
          <w:szCs w:val="24"/>
        </w:rPr>
        <w:t>Dalian Institute of Chemical Physics, Chinese Academy of Sciences</w:t>
      </w:r>
      <w:bookmarkEnd w:id="3"/>
      <w:r w:rsidRPr="006F6872">
        <w:rPr>
          <w:rFonts w:ascii="Times New Roman" w:hAnsi="Times New Roman"/>
          <w:sz w:val="24"/>
          <w:szCs w:val="24"/>
        </w:rPr>
        <w:t>, Dalian 116023, China.</w:t>
      </w:r>
    </w:p>
    <w:p w14:paraId="7D3A0DCD" w14:textId="77777777" w:rsidR="00093897" w:rsidRDefault="00093897" w:rsidP="00093897">
      <w:pPr>
        <w:spacing w:line="480" w:lineRule="auto"/>
        <w:rPr>
          <w:rFonts w:ascii="Times New Roman" w:hAnsi="Times New Roman" w:cs="Times New Roman"/>
        </w:rPr>
      </w:pPr>
      <w:bookmarkStart w:id="4" w:name="_Hlk68595979"/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College of Chemistry and Chemical Engineering, Anyang Normal University, Anyang 455000, China.</w:t>
      </w:r>
    </w:p>
    <w:p w14:paraId="3730751F" w14:textId="77777777" w:rsidR="00093897" w:rsidRDefault="00093897" w:rsidP="000938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vertAlign w:val="superscript"/>
        </w:rPr>
        <w:t>4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University of Chinese Academy of Sciences, Beijing 100039, China.</w:t>
      </w:r>
      <w:bookmarkEnd w:id="4"/>
    </w:p>
    <w:p w14:paraId="590A05A5" w14:textId="77777777" w:rsidR="00093897" w:rsidRDefault="00093897" w:rsidP="0009389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 These authors contributed equally to this work.</w:t>
      </w:r>
    </w:p>
    <w:p w14:paraId="090B685B" w14:textId="70876D8B" w:rsidR="00CB7B24" w:rsidRPr="00382306" w:rsidRDefault="00093897" w:rsidP="0009389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Cs w:val="24"/>
        </w:rPr>
        <w:t>KEYWORDS: H</w:t>
      </w:r>
      <w:r>
        <w:rPr>
          <w:rFonts w:ascii="Times New Roman" w:hAnsi="Times New Roman" w:cs="Times New Roman" w:hint="eastAsia"/>
          <w:szCs w:val="24"/>
        </w:rPr>
        <w:t>eterogeneous</w:t>
      </w:r>
      <w:r>
        <w:rPr>
          <w:rFonts w:ascii="Times New Roman" w:hAnsi="Times New Roman" w:cs="Times New Roman"/>
          <w:szCs w:val="24"/>
        </w:rPr>
        <w:t xml:space="preserve"> hydrogenation, COFs, Pd NPs, Acetophenone, Pyrene, Weak interactions.</w:t>
      </w:r>
    </w:p>
    <w:p w14:paraId="1505A2EF" w14:textId="6D60C017" w:rsidR="00CB7B24" w:rsidRDefault="00CB7B24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2EF48FE" w14:textId="1704A7F8" w:rsidR="009A1B83" w:rsidRPr="00690C93" w:rsidRDefault="009A1B83" w:rsidP="00690C93">
      <w:pPr>
        <w:pStyle w:val="a8"/>
        <w:widowControl/>
        <w:numPr>
          <w:ilvl w:val="0"/>
          <w:numId w:val="4"/>
        </w:numPr>
        <w:ind w:firstLineChars="0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 w:rsidRPr="00690C9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lastRenderedPageBreak/>
        <w:t xml:space="preserve">Supplementary </w:t>
      </w:r>
      <w:r w:rsidR="003425AD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m</w:t>
      </w:r>
      <w:r w:rsidRPr="00690C9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ethods</w:t>
      </w:r>
    </w:p>
    <w:p w14:paraId="00CFF545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A07993">
        <w:rPr>
          <w:rFonts w:ascii="Times New Roman" w:hAnsi="Times New Roman" w:cs="Times New Roman"/>
          <w:sz w:val="24"/>
          <w:szCs w:val="24"/>
          <w:lang w:val="en-IN" w:bidi="ta-IN"/>
        </w:rPr>
        <w:t xml:space="preserve">We derive the kinetic expressions for the proposed mechanisms of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AP hydrogenation </w:t>
      </w:r>
      <w:r w:rsidRPr="00A07993">
        <w:rPr>
          <w:rFonts w:ascii="Times New Roman" w:hAnsi="Times New Roman" w:cs="Times New Roman"/>
          <w:sz w:val="24"/>
          <w:szCs w:val="24"/>
          <w:lang w:val="en-IN" w:bidi="ta-IN"/>
        </w:rPr>
        <w:t>in the main text based on the conventional Langmuir–Hinshelwood model with the following assumptions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: </w:t>
      </w:r>
    </w:p>
    <w:p w14:paraId="450105FF" w14:textId="77777777" w:rsidR="009A1B83" w:rsidRDefault="009A1B83" w:rsidP="009A1B83">
      <w:pPr>
        <w:pStyle w:val="a8"/>
        <w:widowControl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t>T</w:t>
      </w:r>
      <w:r w:rsidRPr="00A07993">
        <w:rPr>
          <w:rFonts w:ascii="Times New Roman" w:hAnsi="Times New Roman" w:cs="Times New Roman"/>
          <w:sz w:val="24"/>
          <w:szCs w:val="24"/>
          <w:lang w:val="en-IN" w:bidi="ta-IN"/>
        </w:rPr>
        <w:t>he AP molecules and hydrogen are adsorbed on different sites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;</w:t>
      </w:r>
    </w:p>
    <w:p w14:paraId="534FEEBD" w14:textId="77777777" w:rsidR="009A1B83" w:rsidRPr="00655446" w:rsidRDefault="009A1B83" w:rsidP="009A1B83">
      <w:pPr>
        <w:pStyle w:val="a8"/>
        <w:widowControl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t>AP or intermediates</w:t>
      </w:r>
      <w:r w:rsidRPr="00655446">
        <w:rPr>
          <w:rFonts w:ascii="Times New Roman" w:hAnsi="Times New Roman" w:cs="Times New Roman"/>
          <w:sz w:val="24"/>
          <w:szCs w:val="24"/>
          <w:lang w:val="en-IN" w:bidi="ta-IN"/>
        </w:rPr>
        <w:t xml:space="preserve"> concentration change results a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655446">
        <w:rPr>
          <w:rFonts w:ascii="Times New Roman" w:hAnsi="Times New Roman" w:cs="Times New Roman"/>
          <w:sz w:val="24"/>
          <w:szCs w:val="24"/>
          <w:lang w:val="en-IN" w:bidi="ta-IN"/>
        </w:rPr>
        <w:t>negligible change in reaction rate.</w:t>
      </w:r>
    </w:p>
    <w:p w14:paraId="3C86AB91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385665">
        <w:rPr>
          <w:rFonts w:ascii="Times New Roman" w:hAnsi="Times New Roman" w:cs="Times New Roman"/>
          <w:sz w:val="24"/>
          <w:szCs w:val="24"/>
          <w:lang w:val="en-IN" w:bidi="ta-IN"/>
        </w:rPr>
        <w:t>In the following, the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385665">
        <w:rPr>
          <w:rFonts w:ascii="Times New Roman" w:hAnsi="Times New Roman" w:cs="Times New Roman"/>
          <w:sz w:val="24"/>
          <w:szCs w:val="24"/>
          <w:lang w:val="en-IN" w:bidi="ta-IN"/>
        </w:rPr>
        <w:t xml:space="preserve">hydrogenation kinetic models of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AP</w:t>
      </w:r>
      <w:r w:rsidRPr="00385665">
        <w:rPr>
          <w:rFonts w:ascii="Times New Roman" w:hAnsi="Times New Roman" w:cs="Times New Roman"/>
          <w:sz w:val="24"/>
          <w:szCs w:val="24"/>
          <w:lang w:val="en-IN" w:bidi="ta-IN"/>
        </w:rPr>
        <w:t xml:space="preserve"> hydrogenation to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phenyl ethanol</w:t>
      </w:r>
      <w:r w:rsidRPr="00385665">
        <w:rPr>
          <w:rFonts w:ascii="Times New Roman" w:hAnsi="Times New Roman" w:cs="Times New Roman"/>
          <w:sz w:val="24"/>
          <w:szCs w:val="24"/>
          <w:lang w:val="en-IN" w:bidi="ta-IN"/>
        </w:rPr>
        <w:t xml:space="preserve"> involve adsorption,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385665">
        <w:rPr>
          <w:rFonts w:ascii="Times New Roman" w:hAnsi="Times New Roman" w:cs="Times New Roman"/>
          <w:sz w:val="24"/>
          <w:szCs w:val="24"/>
          <w:lang w:val="en-IN" w:bidi="ta-IN"/>
        </w:rPr>
        <w:t>surface reaction and desorption as follows:</w:t>
      </w:r>
    </w:p>
    <w:p w14:paraId="1570AA87" w14:textId="4ECD9552" w:rsidR="009A1B83" w:rsidRDefault="00E76F53" w:rsidP="009A1B83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drawing>
          <wp:inline distT="0" distB="0" distL="0" distR="0" wp14:anchorId="5CC732D9" wp14:editId="792D02B3">
            <wp:extent cx="2817495" cy="1384935"/>
            <wp:effectExtent l="0" t="0" r="19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92" b="6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AB025" w14:textId="77777777" w:rsidR="009A1B83" w:rsidRDefault="009A1B83" w:rsidP="009A1B83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 w:hint="eastAsia"/>
          <w:sz w:val="24"/>
          <w:szCs w:val="24"/>
          <w:lang w:val="en-IN" w:bidi="ta-IN"/>
        </w:rPr>
        <w:t>W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here </w:t>
      </w:r>
      <w:proofErr w:type="spellStart"/>
      <w:r w:rsidRPr="006A636E">
        <w:rPr>
          <w:rFonts w:ascii="Times New Roman" w:hAnsi="Times New Roman" w:cs="Times New Roman"/>
          <w:i/>
          <w:iCs/>
          <w:sz w:val="24"/>
          <w:szCs w:val="24"/>
          <w:lang w:val="en-IN" w:bidi="ta-IN"/>
        </w:rPr>
        <w:t>k</w:t>
      </w:r>
      <w:r w:rsidRPr="006A636E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IN" w:bidi="ta-IN"/>
        </w:rPr>
        <w:t>i</w:t>
      </w:r>
      <w:proofErr w:type="spellEnd"/>
      <w:r w:rsidRPr="006A636E">
        <w:rPr>
          <w:rFonts w:ascii="Times New Roman" w:hAnsi="Times New Roman" w:cs="Times New Roman"/>
          <w:sz w:val="24"/>
          <w:szCs w:val="24"/>
          <w:lang w:val="en-IN" w:bidi="ta-IN"/>
        </w:rPr>
        <w:t xml:space="preserve"> is rate constant, and S represents empty Pd sites.</w:t>
      </w:r>
    </w:p>
    <w:p w14:paraId="325450A3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3804AA">
        <w:rPr>
          <w:rFonts w:ascii="Times New Roman" w:hAnsi="Times New Roman" w:cs="Times New Roman"/>
          <w:sz w:val="24"/>
          <w:szCs w:val="24"/>
          <w:lang w:val="en-IN" w:bidi="ta-IN"/>
        </w:rPr>
        <w:t xml:space="preserve">Assuming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adsorption and desorption steps </w:t>
      </w:r>
      <w:r w:rsidRPr="003804AA">
        <w:rPr>
          <w:rFonts w:ascii="Times New Roman" w:hAnsi="Times New Roman" w:cs="Times New Roman"/>
          <w:sz w:val="24"/>
          <w:szCs w:val="24"/>
          <w:lang w:val="en-IN" w:bidi="ta-IN"/>
        </w:rPr>
        <w:t>to be rate-determining does not lead to rate expressions consistent with the observed reaction orders.</w:t>
      </w:r>
    </w:p>
    <w:p w14:paraId="67A644D8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6F2B4F">
        <w:rPr>
          <w:rFonts w:ascii="Times New Roman" w:hAnsi="Times New Roman" w:cs="Times New Roman"/>
          <w:sz w:val="24"/>
          <w:szCs w:val="24"/>
          <w:lang w:val="en-IN" w:bidi="ta-IN"/>
        </w:rPr>
        <w:t>When the first hydrogenation of AP is the RDS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:</w:t>
      </w:r>
    </w:p>
    <w:p w14:paraId="70AC052E" w14:textId="5E862B27" w:rsidR="009A1B83" w:rsidRDefault="00E76F53" w:rsidP="009A1B83">
      <w:pPr>
        <w:widowControl/>
        <w:ind w:firstLineChars="50" w:firstLine="105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drawing>
          <wp:inline distT="0" distB="0" distL="0" distR="0" wp14:anchorId="34441E3C" wp14:editId="41FE9425">
            <wp:extent cx="2949575" cy="66040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75" r="57085" b="41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FB970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F95D96">
        <w:rPr>
          <w:rFonts w:ascii="Times New Roman" w:hAnsi="Times New Roman" w:cs="Times New Roman"/>
          <w:sz w:val="24"/>
          <w:szCs w:val="24"/>
          <w:lang w:val="en-IN" w:bidi="ta-IN"/>
        </w:rPr>
        <w:t xml:space="preserve">When the second hydrogenation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of AP </w:t>
      </w:r>
      <w:r w:rsidRPr="00F95D96">
        <w:rPr>
          <w:rFonts w:ascii="Times New Roman" w:hAnsi="Times New Roman" w:cs="Times New Roman"/>
          <w:sz w:val="24"/>
          <w:szCs w:val="24"/>
          <w:lang w:val="en-IN" w:bidi="ta-IN"/>
        </w:rPr>
        <w:t>is the RDS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:</w:t>
      </w:r>
    </w:p>
    <w:p w14:paraId="1789BD9B" w14:textId="2AA71473" w:rsidR="009A1B83" w:rsidRDefault="006F6872" w:rsidP="009A1B83">
      <w:pPr>
        <w:widowControl/>
        <w:ind w:firstLineChars="50" w:firstLine="105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pict w14:anchorId="6539BD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6.35pt;height:34.15pt">
            <v:imagedata r:id="rId10" o:title="Equation" croptop="41076f" cropbottom="17545f" cropright="28659f"/>
          </v:shape>
        </w:pict>
      </w:r>
    </w:p>
    <w:p w14:paraId="1A3B9477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B30BBC">
        <w:rPr>
          <w:rFonts w:ascii="Times New Roman" w:hAnsi="Times New Roman" w:cs="Times New Roman"/>
          <w:sz w:val="24"/>
          <w:szCs w:val="24"/>
          <w:lang w:val="en-IN" w:bidi="ta-IN"/>
        </w:rPr>
        <w:t xml:space="preserve">Where </w:t>
      </w:r>
      <w:r w:rsidRPr="00B30BBC">
        <w:rPr>
          <w:rFonts w:ascii="Times New Roman" w:hAnsi="Times New Roman" w:cs="Times New Roman"/>
          <w:i/>
          <w:iCs/>
          <w:sz w:val="24"/>
          <w:szCs w:val="24"/>
          <w:lang w:val="en-IN" w:bidi="ta-IN"/>
        </w:rPr>
        <w:t>K</w:t>
      </w:r>
      <w:r w:rsidRPr="00B30BBC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IN" w:bidi="ta-IN"/>
        </w:rPr>
        <w:t>i</w:t>
      </w:r>
      <w:r w:rsidRPr="00B30BBC">
        <w:rPr>
          <w:rFonts w:ascii="Times New Roman" w:hAnsi="Times New Roman" w:cs="Times New Roman"/>
          <w:sz w:val="24"/>
          <w:szCs w:val="24"/>
          <w:lang w:val="en-IN" w:bidi="ta-IN"/>
        </w:rPr>
        <w:t xml:space="preserve"> is adsorption constant.</w:t>
      </w:r>
    </w:p>
    <w:p w14:paraId="7ABB52B2" w14:textId="77777777" w:rsidR="009A1B83" w:rsidRDefault="009A1B83" w:rsidP="009A1B83">
      <w:pPr>
        <w:widowControl/>
        <w:ind w:firstLineChars="50" w:firstLine="120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C33AB4">
        <w:rPr>
          <w:rFonts w:ascii="Times New Roman" w:hAnsi="Times New Roman" w:cs="Times New Roman"/>
          <w:sz w:val="24"/>
          <w:szCs w:val="24"/>
          <w:lang w:val="en-IN" w:bidi="ta-IN"/>
        </w:rPr>
        <w:t>When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C33AB4">
        <w:rPr>
          <w:rFonts w:ascii="Times New Roman" w:hAnsi="Times New Roman" w:cs="Times New Roman"/>
          <w:sz w:val="24"/>
          <w:szCs w:val="24"/>
          <w:lang w:val="en-IN" w:bidi="ta-IN"/>
        </w:rPr>
        <w:t>the reactions are carried out under low H</w:t>
      </w:r>
      <w:r w:rsidRPr="00C33AB4">
        <w:rPr>
          <w:rFonts w:ascii="Times New Roman" w:hAnsi="Times New Roman" w:cs="Times New Roman"/>
          <w:sz w:val="24"/>
          <w:szCs w:val="24"/>
          <w:vertAlign w:val="subscript"/>
          <w:lang w:val="en-IN" w:bidi="ta-IN"/>
        </w:rPr>
        <w:t>2</w:t>
      </w:r>
      <w:r w:rsidRPr="00C33AB4">
        <w:rPr>
          <w:rFonts w:ascii="Times New Roman" w:hAnsi="Times New Roman" w:cs="Times New Roman"/>
          <w:sz w:val="24"/>
          <w:szCs w:val="24"/>
          <w:lang w:val="en-IN" w:bidi="ta-IN"/>
        </w:rPr>
        <w:t xml:space="preserve"> pressure,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C33AB4">
        <w:rPr>
          <w:rFonts w:ascii="Times New Roman" w:hAnsi="Times New Roman" w:cs="Times New Roman"/>
          <w:sz w:val="24"/>
          <w:szCs w:val="24"/>
          <w:lang w:val="en-IN" w:bidi="ta-IN"/>
        </w:rPr>
        <w:t>the 1+</w:t>
      </w:r>
      <w:r w:rsidRPr="00C33AB4">
        <w:rPr>
          <w:noProof/>
        </w:rPr>
        <w:drawing>
          <wp:inline distT="0" distB="0" distL="0" distR="0" wp14:anchorId="237B5A3C" wp14:editId="4E417807">
            <wp:extent cx="359417" cy="123382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19" cy="1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AB4">
        <w:rPr>
          <w:rFonts w:ascii="Times New Roman" w:hAnsi="Times New Roman" w:cs="Times New Roman"/>
          <w:sz w:val="24"/>
          <w:szCs w:val="24"/>
          <w:lang w:val="en-IN" w:bidi="ta-IN"/>
        </w:rPr>
        <w:t xml:space="preserve"> term in the denominator is approximate to 1.</w:t>
      </w:r>
      <w:r>
        <w:rPr>
          <w:rFonts w:ascii="Times New Roman" w:hAnsi="Times New Roman" w:cs="Times New Roman" w:hint="eastAsia"/>
          <w:sz w:val="24"/>
          <w:szCs w:val="24"/>
          <w:lang w:val="en-IN" w:bidi="ta-I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Therefore, 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>the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>reaction order based on H</w:t>
      </w:r>
      <w:r w:rsidRPr="00570CF3">
        <w:rPr>
          <w:rFonts w:ascii="Times New Roman" w:hAnsi="Times New Roman" w:cs="Times New Roman"/>
          <w:sz w:val="24"/>
          <w:szCs w:val="24"/>
          <w:vertAlign w:val="subscript"/>
          <w:lang w:val="en-IN" w:bidi="ta-IN"/>
        </w:rPr>
        <w:t>2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 xml:space="preserve"> at low H</w:t>
      </w:r>
      <w:r w:rsidRPr="00570CF3">
        <w:rPr>
          <w:rFonts w:ascii="Times New Roman" w:hAnsi="Times New Roman" w:cs="Times New Roman"/>
          <w:sz w:val="24"/>
          <w:szCs w:val="24"/>
          <w:vertAlign w:val="subscript"/>
          <w:lang w:val="en-IN" w:bidi="ta-IN"/>
        </w:rPr>
        <w:t>2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 xml:space="preserve"> pressure is half order for Eq.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6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 xml:space="preserve"> and first order for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 xml:space="preserve">Eq.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7</w:t>
      </w:r>
      <w:r w:rsidRPr="0096616B">
        <w:rPr>
          <w:rFonts w:ascii="Times New Roman" w:hAnsi="Times New Roman" w:cs="Times New Roman"/>
          <w:sz w:val="24"/>
          <w:szCs w:val="24"/>
          <w:lang w:val="en-IN" w:bidi="ta-IN"/>
        </w:rPr>
        <w:t>, respectively.</w:t>
      </w:r>
    </w:p>
    <w:p w14:paraId="7F608313" w14:textId="77777777" w:rsidR="009A1B83" w:rsidRDefault="009A1B83" w:rsidP="009A1B83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br w:type="page"/>
      </w:r>
    </w:p>
    <w:p w14:paraId="34917F3E" w14:textId="5E5785A7" w:rsidR="009A1B83" w:rsidRPr="00690C93" w:rsidRDefault="009A1B83" w:rsidP="00690C93">
      <w:pPr>
        <w:pStyle w:val="a8"/>
        <w:widowControl/>
        <w:numPr>
          <w:ilvl w:val="0"/>
          <w:numId w:val="4"/>
        </w:numPr>
        <w:ind w:firstLineChars="0"/>
        <w:rPr>
          <w:rFonts w:ascii="Times New Roman" w:hAnsi="Times New Roman" w:cs="Times New Roman"/>
          <w:b/>
          <w:sz w:val="24"/>
          <w:szCs w:val="24"/>
        </w:rPr>
      </w:pPr>
      <w:bookmarkStart w:id="5" w:name="_Hlk75170082"/>
      <w:r w:rsidRPr="00690C93">
        <w:rPr>
          <w:rFonts w:ascii="Times New Roman" w:hAnsi="Times New Roman" w:cs="Times New Roman"/>
          <w:b/>
          <w:sz w:val="24"/>
          <w:szCs w:val="24"/>
        </w:rPr>
        <w:lastRenderedPageBreak/>
        <w:t>Computational method</w:t>
      </w:r>
      <w:r w:rsidR="00707411" w:rsidRPr="00690C93">
        <w:rPr>
          <w:rFonts w:ascii="Times New Roman" w:hAnsi="Times New Roman" w:cs="Times New Roman"/>
          <w:b/>
          <w:sz w:val="24"/>
          <w:szCs w:val="24"/>
        </w:rPr>
        <w:t>s</w:t>
      </w:r>
      <w:bookmarkEnd w:id="5"/>
    </w:p>
    <w:p w14:paraId="4CCB336E" w14:textId="77777777" w:rsidR="009A1B83" w:rsidRPr="007E732F" w:rsidRDefault="009A1B83" w:rsidP="009A1B8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>We have employed the Vienna Ab Initio Package (VASP)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[1,2]</w:t>
      </w:r>
      <w:r w:rsidRPr="007E732F">
        <w:rPr>
          <w:rFonts w:ascii="Times New Roman" w:hAnsi="Times New Roman" w:cs="Times New Roman"/>
          <w:sz w:val="24"/>
          <w:szCs w:val="24"/>
        </w:rPr>
        <w:t xml:space="preserve"> to perform all the density functional theory (DFT) calculations within the generalized gradient approximation (GGA) using the PBE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[3]</w:t>
      </w:r>
      <w:r w:rsidRPr="007E732F">
        <w:rPr>
          <w:rFonts w:ascii="Times New Roman" w:hAnsi="Times New Roman" w:cs="Times New Roman"/>
          <w:sz w:val="24"/>
          <w:szCs w:val="24"/>
        </w:rPr>
        <w:t xml:space="preserve"> formulation. We have chosen the projected augmented wave (PAW) potentials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 xml:space="preserve">[4,5] </w:t>
      </w:r>
      <w:r w:rsidRPr="007E732F">
        <w:rPr>
          <w:rFonts w:ascii="Times New Roman" w:hAnsi="Times New Roman" w:cs="Times New Roman"/>
          <w:sz w:val="24"/>
          <w:szCs w:val="24"/>
        </w:rPr>
        <w:t>to describe the ionic cores and take valence electrons into account using a plane wave basis set with a kinetic energy cutoff of 400 eV. Partial occupancies of the Kohn−Sham orbitals were allowed using the Gaussian smearing method and a width of 0.05 eV. The electronic energy was considered self-consistent when the energy change was smaller than 10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−5</w:t>
      </w:r>
      <w:r w:rsidRPr="007E732F">
        <w:rPr>
          <w:rFonts w:ascii="Times New Roman" w:hAnsi="Times New Roman" w:cs="Times New Roman"/>
          <w:sz w:val="24"/>
          <w:szCs w:val="24"/>
        </w:rPr>
        <w:t xml:space="preserve"> eV. A geometry optimization was considered convergent when the force change was smaller than 0.02 eV/Å. Grimme’s DFT-D3 methodology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[6]</w:t>
      </w:r>
      <w:r w:rsidRPr="007E732F">
        <w:rPr>
          <w:rFonts w:ascii="Times New Roman" w:hAnsi="Times New Roman" w:cs="Times New Roman"/>
          <w:sz w:val="24"/>
          <w:szCs w:val="24"/>
        </w:rPr>
        <w:t xml:space="preserve"> was used to describe the dispersion interactions.</w:t>
      </w:r>
    </w:p>
    <w:p w14:paraId="2A80EEDC" w14:textId="77777777" w:rsidR="009A1B83" w:rsidRPr="007E732F" w:rsidRDefault="009A1B83" w:rsidP="009A1B8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 xml:space="preserve">The equilibrium lattice constants of hexagonal JDL P-6 unit cell were optimized, when using a 1×1×7 Monkhorst-Pack k-point grid for Brillouin zone sampling, to be a=37.617 Å, c=3.740 Å. We then use it to construct a (001) monolayer model with </w:t>
      </w:r>
      <w:r w:rsidRPr="007E732F">
        <w:rPr>
          <w:rFonts w:ascii="Times New Roman" w:hAnsi="Times New Roman" w:cs="Times New Roman"/>
          <w:i/>
          <w:sz w:val="24"/>
          <w:szCs w:val="24"/>
        </w:rPr>
        <w:t>p</w:t>
      </w:r>
      <w:r w:rsidRPr="007E732F">
        <w:rPr>
          <w:rFonts w:ascii="Times New Roman" w:hAnsi="Times New Roman" w:cs="Times New Roman"/>
          <w:sz w:val="24"/>
          <w:szCs w:val="24"/>
        </w:rPr>
        <w:t>(1×1) periodicity in the x and y directions and 1 stoichiometric layer in the z direction sep</w:t>
      </w:r>
      <w:r w:rsidRPr="007E732F">
        <w:rPr>
          <w:rFonts w:ascii="Times New Roman" w:hAnsi="Times New Roman" w:cs="Times New Roman" w:hint="eastAsia"/>
          <w:sz w:val="24"/>
          <w:szCs w:val="24"/>
        </w:rPr>
        <w:t>a</w:t>
      </w:r>
      <w:r w:rsidRPr="007E732F">
        <w:rPr>
          <w:rFonts w:ascii="Times New Roman" w:hAnsi="Times New Roman" w:cs="Times New Roman"/>
          <w:sz w:val="24"/>
          <w:szCs w:val="24"/>
        </w:rPr>
        <w:t>rated by a vacuum layer in the depth of 20 Å in order to separate the surface slab from its periodic duplicates. During structural optimizations, the gamma point in the Brillouin zone was used for k-point sampling, and all atoms were allowed to relax.</w:t>
      </w:r>
    </w:p>
    <w:p w14:paraId="2F5836FA" w14:textId="77777777" w:rsidR="009A1B83" w:rsidRPr="007E732F" w:rsidRDefault="009A1B83" w:rsidP="009A1B8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 xml:space="preserve">The equilibrium lattice constants of monoclinic CM COF unit cell were optimized, when using a 1×1×7 Monkhorst-Pack k-point grid for Brillouin zone sampling, to be a=35.503 Å, b=33.392 Å, c=4.034 Å, α=90°, β=75.6°, γ=90°. We then use it to construct a (001) monolayer model with </w:t>
      </w:r>
      <w:r w:rsidRPr="007E732F">
        <w:rPr>
          <w:rFonts w:ascii="Times New Roman" w:hAnsi="Times New Roman" w:cs="Times New Roman"/>
          <w:i/>
          <w:sz w:val="24"/>
          <w:szCs w:val="24"/>
        </w:rPr>
        <w:t>p</w:t>
      </w:r>
      <w:r w:rsidRPr="007E732F">
        <w:rPr>
          <w:rFonts w:ascii="Times New Roman" w:hAnsi="Times New Roman" w:cs="Times New Roman"/>
          <w:sz w:val="24"/>
          <w:szCs w:val="24"/>
        </w:rPr>
        <w:t>(1×1) periodicity in the x and y directions and 1 stoichiometric layer in the z direction sep</w:t>
      </w:r>
      <w:r w:rsidRPr="007E732F">
        <w:rPr>
          <w:rFonts w:ascii="Times New Roman" w:hAnsi="Times New Roman" w:cs="Times New Roman" w:hint="eastAsia"/>
          <w:sz w:val="24"/>
          <w:szCs w:val="24"/>
        </w:rPr>
        <w:t>a</w:t>
      </w:r>
      <w:r w:rsidRPr="007E732F">
        <w:rPr>
          <w:rFonts w:ascii="Times New Roman" w:hAnsi="Times New Roman" w:cs="Times New Roman"/>
          <w:sz w:val="24"/>
          <w:szCs w:val="24"/>
        </w:rPr>
        <w:t xml:space="preserve">rated by a vacuum layer in the depth of 20 Å </w:t>
      </w:r>
      <w:r w:rsidRPr="007E732F">
        <w:rPr>
          <w:rFonts w:ascii="Times New Roman" w:hAnsi="Times New Roman" w:cs="Times New Roman"/>
          <w:sz w:val="24"/>
          <w:szCs w:val="24"/>
        </w:rPr>
        <w:lastRenderedPageBreak/>
        <w:t>in order to separate the surface slab from its periodic duplicates. During structural optimizations, the gamma point in the Brillouin zone was used for k-point sampling, and all atoms were allowed to relax.</w:t>
      </w:r>
    </w:p>
    <w:p w14:paraId="6641F27B" w14:textId="77777777" w:rsidR="009A1B83" w:rsidRPr="007E732F" w:rsidRDefault="009A1B83" w:rsidP="009A1B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>The adsorption energy (E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r w:rsidRPr="007E732F">
        <w:rPr>
          <w:rFonts w:ascii="Times New Roman" w:hAnsi="Times New Roman" w:cs="Times New Roman"/>
          <w:sz w:val="24"/>
          <w:szCs w:val="24"/>
        </w:rPr>
        <w:t>) of adsorbate A was defined as</w:t>
      </w:r>
    </w:p>
    <w:p w14:paraId="0B003479" w14:textId="77777777" w:rsidR="009A1B83" w:rsidRPr="007E732F" w:rsidRDefault="009A1B83" w:rsidP="009A1B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>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ads</w:t>
      </w:r>
      <w:r w:rsidRPr="007E732F">
        <w:rPr>
          <w:rFonts w:ascii="Times New Roman" w:hAnsi="Times New Roman" w:cs="Times New Roman"/>
          <w:sz w:val="24"/>
          <w:szCs w:val="24"/>
        </w:rPr>
        <w:t xml:space="preserve"> =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A/surf</w:t>
      </w:r>
      <w:r w:rsidRPr="007E732F">
        <w:rPr>
          <w:rFonts w:ascii="Times New Roman" w:hAnsi="Times New Roman" w:cs="Times New Roman"/>
          <w:sz w:val="24"/>
          <w:szCs w:val="24"/>
        </w:rPr>
        <w:t xml:space="preserve"> –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surf</w:t>
      </w:r>
      <w:r w:rsidRPr="007E732F">
        <w:rPr>
          <w:rFonts w:ascii="Times New Roman" w:hAnsi="Times New Roman" w:cs="Times New Roman"/>
          <w:sz w:val="24"/>
          <w:szCs w:val="24"/>
        </w:rPr>
        <w:t xml:space="preserve"> -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A(g)</w:t>
      </w:r>
    </w:p>
    <w:p w14:paraId="21E9CCFE" w14:textId="77777777" w:rsidR="009A1B83" w:rsidRPr="007E732F" w:rsidRDefault="009A1B83" w:rsidP="009A1B8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>where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A/surf</w:t>
      </w:r>
      <w:r w:rsidRPr="007E732F">
        <w:rPr>
          <w:rFonts w:ascii="Times New Roman" w:hAnsi="Times New Roman" w:cs="Times New Roman"/>
          <w:sz w:val="24"/>
          <w:szCs w:val="24"/>
        </w:rPr>
        <w:t>,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surf</w:t>
      </w:r>
      <w:r w:rsidRPr="007E732F">
        <w:rPr>
          <w:rFonts w:ascii="Times New Roman" w:hAnsi="Times New Roman" w:cs="Times New Roman"/>
          <w:sz w:val="24"/>
          <w:szCs w:val="24"/>
        </w:rPr>
        <w:t xml:space="preserve"> and E</w:t>
      </w:r>
      <w:r w:rsidRPr="007E732F">
        <w:rPr>
          <w:rFonts w:ascii="Times New Roman" w:hAnsi="Times New Roman" w:cs="Times New Roman"/>
          <w:sz w:val="24"/>
          <w:szCs w:val="24"/>
          <w:vertAlign w:val="subscript"/>
        </w:rPr>
        <w:t>A(g)</w:t>
      </w:r>
      <w:r w:rsidRPr="007E732F">
        <w:rPr>
          <w:rFonts w:ascii="Times New Roman" w:hAnsi="Times New Roman" w:cs="Times New Roman"/>
          <w:sz w:val="24"/>
          <w:szCs w:val="24"/>
        </w:rPr>
        <w:t xml:space="preserve"> are the energy of adsorbate A adsorbed on the surface, the energy of clean surface, and the energy of isolated A molecule in a cubic periodic box with a side length of 20 Å and a 1×1×1 Monkhorst-Pack k-point grid for Brillouin zone sampling, respectively.</w:t>
      </w:r>
    </w:p>
    <w:p w14:paraId="2169E73F" w14:textId="1486BE9C" w:rsidR="009A1B83" w:rsidRPr="007E732F" w:rsidRDefault="009A1B83" w:rsidP="009A1B83">
      <w:pPr>
        <w:spacing w:line="480" w:lineRule="auto"/>
        <w:ind w:firstLineChars="100" w:firstLine="240"/>
        <w:rPr>
          <w:rFonts w:ascii="Times New Roman" w:hAnsi="Times New Roman" w:cs="Times New Roman"/>
          <w:sz w:val="24"/>
          <w:szCs w:val="24"/>
        </w:rPr>
      </w:pPr>
      <w:r w:rsidRPr="007E732F">
        <w:rPr>
          <w:rFonts w:ascii="Times New Roman" w:hAnsi="Times New Roman" w:cs="Times New Roman"/>
          <w:sz w:val="24"/>
          <w:szCs w:val="24"/>
        </w:rPr>
        <w:t>Finally, transition states for elementary reaction steps were determined by a combination of the nudged elastic band (NEB) method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[7]</w:t>
      </w:r>
      <w:r w:rsidRPr="007E732F">
        <w:rPr>
          <w:rFonts w:ascii="Times New Roman" w:hAnsi="Times New Roman" w:cs="Times New Roman"/>
          <w:sz w:val="24"/>
          <w:szCs w:val="24"/>
        </w:rPr>
        <w:t xml:space="preserve"> and the dimer method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[8-10]</w:t>
      </w:r>
      <w:r w:rsidRPr="007E732F">
        <w:rPr>
          <w:rFonts w:ascii="Times New Roman" w:hAnsi="Times New Roman" w:cs="Times New Roman"/>
          <w:sz w:val="24"/>
          <w:szCs w:val="24"/>
        </w:rPr>
        <w:t>. In the NEB method, the path between the reactant and product is discretized into a series of structural images. The image that is closest to a likely transition state structure was then employed as an initial guess structure for the dimer method.</w:t>
      </w:r>
    </w:p>
    <w:p w14:paraId="104B143B" w14:textId="399A9872" w:rsidR="00844C6D" w:rsidRDefault="00844C6D" w:rsidP="009A1B83">
      <w:pPr>
        <w:spacing w:line="480" w:lineRule="auto"/>
        <w:ind w:firstLineChars="100" w:firstLine="240"/>
        <w:rPr>
          <w:rFonts w:ascii="Times New Roman" w:hAnsi="Times New Roman" w:cs="Times New Roman"/>
        </w:rPr>
      </w:pPr>
      <w:r w:rsidRPr="007E732F">
        <w:rPr>
          <w:rFonts w:ascii="Times New Roman" w:hAnsi="Times New Roman" w:cs="Times New Roman"/>
          <w:sz w:val="24"/>
          <w:szCs w:val="24"/>
        </w:rPr>
        <w:t>The interaction energies between Py-COF/Be-COF and AP/CHO were carried out by using Gaussian 09 program suite.</w:t>
      </w:r>
      <w:r w:rsidRPr="007E732F">
        <w:rPr>
          <w:rFonts w:ascii="Times New Roman" w:hAnsi="Times New Roman" w:cs="Times New Roman"/>
          <w:sz w:val="24"/>
          <w:szCs w:val="24"/>
          <w:vertAlign w:val="superscript"/>
        </w:rPr>
        <w:t>[11]</w:t>
      </w:r>
      <w:r w:rsidRPr="007E732F">
        <w:rPr>
          <w:rFonts w:ascii="Times New Roman" w:hAnsi="Times New Roman" w:cs="Times New Roman"/>
          <w:sz w:val="24"/>
          <w:szCs w:val="24"/>
        </w:rPr>
        <w:t xml:space="preserve"> All structures were optimized at the PBE0 level with Grimme’s dispersion correction at the D3 level (PBE0-D3) by employing the def2-SVP basis set for all atoms (C, H, O, N). The interaction energies were calculated at the M06-2X/def2-SVP level by including basis set superposition errors at the PBE0-D3/def2-SVP optimized structures.</w:t>
      </w:r>
    </w:p>
    <w:p w14:paraId="76D90D7C" w14:textId="77777777" w:rsidR="009A1B83" w:rsidRDefault="009A1B83" w:rsidP="009A1B83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48E453" w14:textId="7DD70BC8" w:rsidR="00627237" w:rsidRPr="00690C93" w:rsidRDefault="00690C93" w:rsidP="00690C93">
      <w:pPr>
        <w:pStyle w:val="a8"/>
        <w:numPr>
          <w:ilvl w:val="0"/>
          <w:numId w:val="4"/>
        </w:numPr>
        <w:ind w:firstLineChars="0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75176792"/>
      <w:r w:rsidRPr="00690C93">
        <w:rPr>
          <w:rFonts w:ascii="Times New Roman" w:hAnsi="Times New Roman" w:cs="Times New Roman"/>
          <w:b/>
          <w:bCs/>
          <w:sz w:val="24"/>
          <w:szCs w:val="24"/>
        </w:rPr>
        <w:lastRenderedPageBreak/>
        <w:t>Additional catalytic results and characterization information</w:t>
      </w:r>
      <w:bookmarkEnd w:id="6"/>
    </w:p>
    <w:p w14:paraId="47F7D36A" w14:textId="77777777" w:rsidR="00690C93" w:rsidRDefault="00690C93" w:rsidP="00655F6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014B02" w14:textId="4F93985C" w:rsidR="00655F64" w:rsidRDefault="00AD0CC2" w:rsidP="00655F64">
      <w:pPr>
        <w:rPr>
          <w:rFonts w:ascii="Times New Roman" w:hAnsi="Times New Roman"/>
          <w:szCs w:val="24"/>
        </w:rPr>
      </w:pPr>
      <w:r w:rsidRPr="00E65C4C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E65C4C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 w:rsidR="00421F80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83348B">
        <w:rPr>
          <w:rFonts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Physical</w:t>
      </w:r>
      <w:r w:rsidR="009A1B83" w:rsidRPr="009A1B8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A1B83">
        <w:rPr>
          <w:rFonts w:ascii="Times New Roman" w:hAnsi="Times New Roman" w:cs="Times New Roman" w:hint="eastAsia"/>
          <w:sz w:val="24"/>
          <w:szCs w:val="24"/>
        </w:rPr>
        <w:t xml:space="preserve">parameters and Pd 3d binding energies </w:t>
      </w:r>
      <w:r>
        <w:rPr>
          <w:rFonts w:ascii="Times New Roman" w:hAnsi="Times New Roman" w:cs="Times New Roman" w:hint="eastAsia"/>
          <w:sz w:val="24"/>
          <w:szCs w:val="24"/>
        </w:rPr>
        <w:t xml:space="preserve">of </w:t>
      </w:r>
      <w:r w:rsidRPr="00781D3F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d</w:t>
      </w:r>
      <w:r w:rsidR="009A1B83">
        <w:rPr>
          <w:rFonts w:ascii="Times New Roman" w:hAnsi="Times New Roman" w:cs="Times New Roman" w:hint="eastAsia"/>
          <w:sz w:val="24"/>
          <w:szCs w:val="24"/>
        </w:rPr>
        <w:t>/</w:t>
      </w:r>
      <w:r>
        <w:rPr>
          <w:rFonts w:ascii="Times New Roman" w:hAnsi="Times New Roman" w:cs="Times New Roman" w:hint="eastAsia"/>
          <w:sz w:val="24"/>
          <w:szCs w:val="24"/>
        </w:rPr>
        <w:t xml:space="preserve">COFs and </w:t>
      </w:r>
      <w:r w:rsidR="00CA0A56">
        <w:rPr>
          <w:rFonts w:ascii="Times New Roman" w:hAnsi="Times New Roman" w:cs="Times New Roman"/>
          <w:sz w:val="24"/>
          <w:szCs w:val="24"/>
        </w:rPr>
        <w:t>commercial Pd/C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7"/>
        <w:tblW w:w="8306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1487"/>
        <w:gridCol w:w="1504"/>
        <w:gridCol w:w="1365"/>
        <w:gridCol w:w="982"/>
        <w:gridCol w:w="1523"/>
      </w:tblGrid>
      <w:tr w:rsidR="00E8238F" w:rsidRPr="00A2246E" w14:paraId="110E92DA" w14:textId="77777777" w:rsidTr="000360B8">
        <w:trPr>
          <w:jc w:val="center"/>
        </w:trPr>
        <w:tc>
          <w:tcPr>
            <w:tcW w:w="1445" w:type="dxa"/>
            <w:tcBorders>
              <w:bottom w:val="single" w:sz="4" w:space="0" w:color="auto"/>
              <w:right w:val="nil"/>
            </w:tcBorders>
            <w:vAlign w:val="center"/>
          </w:tcPr>
          <w:p w14:paraId="32826F86" w14:textId="77777777" w:rsidR="00E8238F" w:rsidRPr="00A2246E" w:rsidRDefault="00E8238F" w:rsidP="003946E6">
            <w:pPr>
              <w:rPr>
                <w:rFonts w:ascii="Times New Roman" w:hAnsi="Times New Roman" w:cs="Times New Roman"/>
              </w:rPr>
            </w:pPr>
            <w:r w:rsidRPr="00A2246E">
              <w:rPr>
                <w:rFonts w:ascii="Times New Roman" w:hAnsi="Times New Roman" w:cs="Times New Roman"/>
              </w:rPr>
              <w:t>Cat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C6040B" w14:textId="590F1E45" w:rsidR="00E8238F" w:rsidRDefault="000360B8" w:rsidP="000360B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B</w:t>
            </w:r>
            <w:r>
              <w:rPr>
                <w:rFonts w:ascii="Times New Roman" w:hAnsi="Times New Roman" w:cs="Times New Roman"/>
                <w:lang w:eastAsia="zh-CN"/>
              </w:rPr>
              <w:t>ET surface area (m</w:t>
            </w:r>
            <w:r w:rsidRPr="000360B8">
              <w:rPr>
                <w:rFonts w:ascii="Times New Roman" w:hAnsi="Times New Roman" w:cs="Times New Roman"/>
                <w:vertAlign w:val="superscript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 xml:space="preserve"> g</w:t>
            </w:r>
            <w:r w:rsidRPr="000360B8">
              <w:rPr>
                <w:rFonts w:ascii="Times New Roman" w:hAnsi="Times New Roman" w:cs="Times New Roman"/>
                <w:vertAlign w:val="superscript"/>
                <w:lang w:eastAsia="zh-CN"/>
              </w:rPr>
              <w:t>-1</w:t>
            </w:r>
            <w:r>
              <w:rPr>
                <w:rFonts w:ascii="Times New Roman" w:hAnsi="Times New Roman" w:cs="Times New Roman"/>
                <w:lang w:eastAsia="zh-CN"/>
              </w:rPr>
              <w:t>)</w:t>
            </w: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0FD2498" w14:textId="26E9B5ED" w:rsidR="00E8238F" w:rsidRDefault="00E8238F" w:rsidP="00394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d dispersion (%)</w:t>
            </w:r>
            <w:r>
              <w:rPr>
                <w:rFonts w:ascii="Times New Roman" w:hAnsi="Times New Roman" w:cs="Times New Roman"/>
                <w:vertAlign w:val="superscript"/>
              </w:rPr>
              <w:t>a</w:t>
            </w:r>
          </w:p>
        </w:tc>
        <w:tc>
          <w:tcPr>
            <w:tcW w:w="136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71CEE9" w14:textId="77777777" w:rsidR="00E8238F" w:rsidRDefault="00E8238F" w:rsidP="00394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/>
              </w:rPr>
              <w:t>d 3d</w:t>
            </w:r>
            <w:r>
              <w:rPr>
                <w:rFonts w:ascii="Times New Roman" w:hAnsi="Times New Roman" w:cs="Times New Roman"/>
                <w:vertAlign w:val="subscript"/>
              </w:rPr>
              <w:t>5</w:t>
            </w:r>
            <w:r w:rsidRPr="00E30860">
              <w:rPr>
                <w:rFonts w:ascii="Times New Roman" w:hAnsi="Times New Roman" w:cs="Times New Roman"/>
                <w:vertAlign w:val="subscript"/>
              </w:rPr>
              <w:t>/2</w:t>
            </w:r>
            <w:r>
              <w:rPr>
                <w:rFonts w:ascii="Times New Roman" w:hAnsi="Times New Roman" w:cs="Times New Roman"/>
              </w:rPr>
              <w:t xml:space="preserve"> (eV)</w:t>
            </w:r>
            <w:r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982" w:type="dxa"/>
            <w:tcBorders>
              <w:left w:val="nil"/>
              <w:bottom w:val="single" w:sz="4" w:space="0" w:color="auto"/>
              <w:right w:val="nil"/>
            </w:tcBorders>
          </w:tcPr>
          <w:p w14:paraId="1B1B8582" w14:textId="77777777" w:rsidR="00E8238F" w:rsidRDefault="00E8238F" w:rsidP="003946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P</w:t>
            </w:r>
            <w:r>
              <w:rPr>
                <w:rFonts w:ascii="Times New Roman" w:hAnsi="Times New Roman" w:cs="Times New Roman" w:hint="eastAsia"/>
                <w:lang w:eastAsia="zh-CN"/>
              </w:rPr>
              <w:t>d</w:t>
            </w:r>
            <w:r w:rsidRPr="00E65C4C">
              <w:rPr>
                <w:rFonts w:ascii="Times New Roman" w:hAnsi="Times New Roman" w:cs="Times New Roman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</w:rPr>
              <w:t>/P</w:t>
            </w:r>
            <w:r>
              <w:rPr>
                <w:rFonts w:ascii="Times New Roman" w:hAnsi="Times New Roman" w:cs="Times New Roman" w:hint="eastAsia"/>
                <w:lang w:eastAsia="zh-CN"/>
              </w:rPr>
              <w:t>d</w:t>
            </w:r>
            <w:r w:rsidRPr="008E495A">
              <w:rPr>
                <w:rFonts w:ascii="Times New Roman" w:hAnsi="Times New Roman" w:cs="Times New Roman"/>
                <w:vertAlign w:val="superscript"/>
                <w:lang w:eastAsia="zh-CN"/>
              </w:rPr>
              <w:t>2</w:t>
            </w:r>
            <w:r w:rsidRPr="00E65C4C">
              <w:rPr>
                <w:rFonts w:ascii="Times New Roman" w:hAnsi="Times New Roman" w:cs="Times New Roman" w:hint="eastAsia"/>
                <w:vertAlign w:val="superscript"/>
              </w:rPr>
              <w:t>+</w:t>
            </w:r>
            <w:r>
              <w:rPr>
                <w:rFonts w:ascii="Times New Roman" w:hAnsi="Times New Roman" w:cs="Times New Roman"/>
              </w:rPr>
              <w:t xml:space="preserve"> (%)</w:t>
            </w:r>
            <w:r>
              <w:rPr>
                <w:rFonts w:ascii="Times New Roman" w:hAnsi="Times New Roman" w:cs="Times New Roman"/>
                <w:vertAlign w:val="superscript"/>
              </w:rPr>
              <w:t>b</w:t>
            </w:r>
          </w:p>
        </w:tc>
        <w:tc>
          <w:tcPr>
            <w:tcW w:w="1523" w:type="dxa"/>
            <w:tcBorders>
              <w:left w:val="nil"/>
              <w:bottom w:val="single" w:sz="4" w:space="0" w:color="auto"/>
            </w:tcBorders>
            <w:vAlign w:val="center"/>
          </w:tcPr>
          <w:p w14:paraId="09DD7CEF" w14:textId="77777777" w:rsidR="00E8238F" w:rsidRDefault="00E8238F" w:rsidP="003946E6">
            <w:pPr>
              <w:jc w:val="center"/>
              <w:rPr>
                <w:rFonts w:ascii="Times New Roman" w:hAnsi="Times New Roman" w:cs="Times New Roman"/>
              </w:rPr>
            </w:pPr>
            <w:r w:rsidRPr="0057718C">
              <w:rPr>
                <w:rFonts w:ascii="Times New Roman" w:hAnsi="Times New Roman" w:cs="Times New Roman"/>
              </w:rPr>
              <w:t>L/B ratio</w:t>
            </w:r>
            <w:r w:rsidRPr="009A0B52">
              <w:rPr>
                <w:rFonts w:ascii="Times New Roman" w:hAnsi="Times New Roman" w:cs="Times New Roman"/>
                <w:vertAlign w:val="superscript"/>
              </w:rPr>
              <w:t>c</w:t>
            </w:r>
          </w:p>
        </w:tc>
      </w:tr>
      <w:tr w:rsidR="00E8238F" w:rsidRPr="00A2246E" w14:paraId="5B8C8538" w14:textId="77777777" w:rsidTr="000360B8">
        <w:trPr>
          <w:trHeight w:val="454"/>
          <w:jc w:val="center"/>
        </w:trPr>
        <w:tc>
          <w:tcPr>
            <w:tcW w:w="1445" w:type="dxa"/>
            <w:tcBorders>
              <w:bottom w:val="nil"/>
              <w:right w:val="nil"/>
            </w:tcBorders>
            <w:vAlign w:val="center"/>
          </w:tcPr>
          <w:p w14:paraId="7724673F" w14:textId="2F20ABD0" w:rsidR="00E8238F" w:rsidRPr="00A2246E" w:rsidRDefault="00E8238F" w:rsidP="003946E6">
            <w:pPr>
              <w:rPr>
                <w:rFonts w:ascii="Times New Roman" w:hAnsi="Times New Roman" w:cs="Times New Roman"/>
              </w:rPr>
            </w:pPr>
            <w:bookmarkStart w:id="7" w:name="_Hlk47549754"/>
            <w:r w:rsidRPr="00E65799">
              <w:rPr>
                <w:rFonts w:ascii="Times New Roman" w:hAnsi="Times New Roman" w:cs="Times New Roman"/>
              </w:rPr>
              <w:t>Pd/Py-</w:t>
            </w:r>
            <w:r>
              <w:rPr>
                <w:rFonts w:ascii="Times New Roman" w:hAnsi="Times New Roman" w:cs="Times New Roman"/>
              </w:rPr>
              <w:t>COF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</w:tcBorders>
            <w:vAlign w:val="center"/>
          </w:tcPr>
          <w:p w14:paraId="1DB5A191" w14:textId="6BFE8209" w:rsidR="00E8238F" w:rsidRDefault="00623DD8" w:rsidP="000360B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  <w:r>
              <w:rPr>
                <w:rFonts w:ascii="Times New Roman" w:hAnsi="Times New Roman" w:cs="Times New Roman"/>
                <w:lang w:eastAsia="zh-CN"/>
              </w:rPr>
              <w:t>67</w:t>
            </w:r>
          </w:p>
        </w:tc>
        <w:tc>
          <w:tcPr>
            <w:tcW w:w="1504" w:type="dxa"/>
            <w:tcBorders>
              <w:left w:val="nil"/>
              <w:bottom w:val="nil"/>
              <w:right w:val="nil"/>
            </w:tcBorders>
            <w:vAlign w:val="center"/>
          </w:tcPr>
          <w:p w14:paraId="4A99C29D" w14:textId="537574A4" w:rsidR="00E8238F" w:rsidRPr="00A2246E" w:rsidRDefault="007C6F80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6.2</w:t>
            </w:r>
          </w:p>
        </w:tc>
        <w:tc>
          <w:tcPr>
            <w:tcW w:w="1365" w:type="dxa"/>
            <w:tcBorders>
              <w:left w:val="nil"/>
              <w:bottom w:val="nil"/>
              <w:right w:val="nil"/>
            </w:tcBorders>
            <w:vAlign w:val="center"/>
          </w:tcPr>
          <w:p w14:paraId="07CBDC14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06EC">
              <w:rPr>
                <w:rFonts w:ascii="Times New Roman" w:hAnsi="Times New Roman" w:cs="Times New Roman" w:hint="eastAsia"/>
                <w:lang w:eastAsia="zh-CN"/>
              </w:rPr>
              <w:t>3</w:t>
            </w:r>
            <w:r w:rsidRPr="00C206EC">
              <w:rPr>
                <w:rFonts w:ascii="Times New Roman" w:hAnsi="Times New Roman" w:cs="Times New Roman"/>
                <w:lang w:eastAsia="zh-CN"/>
              </w:rPr>
              <w:t>35.3</w:t>
            </w:r>
          </w:p>
        </w:tc>
        <w:tc>
          <w:tcPr>
            <w:tcW w:w="982" w:type="dxa"/>
            <w:tcBorders>
              <w:left w:val="nil"/>
              <w:bottom w:val="nil"/>
              <w:right w:val="nil"/>
            </w:tcBorders>
            <w:vAlign w:val="center"/>
          </w:tcPr>
          <w:p w14:paraId="32C692FB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06EC">
              <w:rPr>
                <w:rFonts w:ascii="Times New Roman" w:hAnsi="Times New Roman" w:cs="Times New Roman" w:hint="eastAsia"/>
                <w:lang w:eastAsia="zh-CN"/>
              </w:rPr>
              <w:t>6</w:t>
            </w:r>
            <w:r w:rsidRPr="00C206EC">
              <w:rPr>
                <w:rFonts w:ascii="Times New Roman" w:hAnsi="Times New Roman" w:cs="Times New Roman"/>
                <w:lang w:eastAsia="zh-CN"/>
              </w:rPr>
              <w:t>8/32</w:t>
            </w:r>
          </w:p>
        </w:tc>
        <w:tc>
          <w:tcPr>
            <w:tcW w:w="1523" w:type="dxa"/>
            <w:tcBorders>
              <w:left w:val="nil"/>
              <w:bottom w:val="nil"/>
            </w:tcBorders>
            <w:vAlign w:val="center"/>
          </w:tcPr>
          <w:p w14:paraId="07016501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  <w:r>
              <w:rPr>
                <w:rFonts w:ascii="Times New Roman" w:hAnsi="Times New Roman" w:cs="Times New Roman"/>
                <w:lang w:eastAsia="zh-CN"/>
              </w:rPr>
              <w:t>.14</w:t>
            </w:r>
          </w:p>
        </w:tc>
      </w:tr>
      <w:tr w:rsidR="00E8238F" w:rsidRPr="00A2246E" w14:paraId="2243456C" w14:textId="77777777" w:rsidTr="000360B8">
        <w:trPr>
          <w:trHeight w:val="454"/>
          <w:jc w:val="center"/>
        </w:trPr>
        <w:tc>
          <w:tcPr>
            <w:tcW w:w="1445" w:type="dxa"/>
            <w:tcBorders>
              <w:top w:val="nil"/>
              <w:bottom w:val="nil"/>
              <w:right w:val="nil"/>
            </w:tcBorders>
            <w:vAlign w:val="center"/>
          </w:tcPr>
          <w:p w14:paraId="38DF957A" w14:textId="3B93E31D" w:rsidR="00E8238F" w:rsidRPr="00650C75" w:rsidRDefault="00E8238F" w:rsidP="003946E6">
            <w:pPr>
              <w:rPr>
                <w:rFonts w:ascii="Times New Roman" w:hAnsi="Times New Roman" w:cs="Times New Roman"/>
              </w:rPr>
            </w:pPr>
            <w:r w:rsidRPr="00650C75">
              <w:rPr>
                <w:rFonts w:ascii="Times New Roman" w:hAnsi="Times New Roman" w:cs="Times New Roman"/>
                <w:color w:val="000000" w:themeColor="text1"/>
              </w:rPr>
              <w:t>Pd/</w:t>
            </w:r>
            <w:r w:rsidR="003318FA">
              <w:rPr>
                <w:rFonts w:ascii="Times New Roman" w:hAnsi="Times New Roman" w:cs="Times New Roman"/>
                <w:color w:val="000000" w:themeColor="text1"/>
              </w:rPr>
              <w:t>B</w:t>
            </w:r>
            <w:r w:rsidR="003318FA">
              <w:rPr>
                <w:rFonts w:ascii="Times New Roman" w:hAnsi="Times New Roman" w:cs="Times New Roman" w:hint="eastAsia"/>
                <w:color w:val="000000" w:themeColor="text1"/>
                <w:lang w:eastAsia="zh-CN"/>
              </w:rPr>
              <w:t>e</w:t>
            </w:r>
            <w:r w:rsidRPr="00650C75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>COF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2FA5C" w14:textId="3D6AF0F3" w:rsidR="00E8238F" w:rsidRDefault="00623DD8" w:rsidP="000360B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lang w:eastAsia="zh-CN"/>
              </w:rPr>
              <w:t>139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644E1" w14:textId="7BD66205" w:rsidR="00E8238F" w:rsidRPr="00A2246E" w:rsidRDefault="007C6F80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6.1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3D6A97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06EC">
              <w:rPr>
                <w:rFonts w:ascii="Times New Roman" w:hAnsi="Times New Roman" w:cs="Times New Roman" w:hint="eastAsia"/>
                <w:lang w:eastAsia="zh-CN"/>
              </w:rPr>
              <w:t>3</w:t>
            </w:r>
            <w:r w:rsidRPr="00C206EC">
              <w:rPr>
                <w:rFonts w:ascii="Times New Roman" w:hAnsi="Times New Roman" w:cs="Times New Roman"/>
                <w:lang w:eastAsia="zh-CN"/>
              </w:rPr>
              <w:t>35.3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2F10A0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C206EC">
              <w:rPr>
                <w:rFonts w:ascii="Times New Roman" w:hAnsi="Times New Roman" w:cs="Times New Roman" w:hint="eastAsia"/>
                <w:lang w:eastAsia="zh-CN"/>
              </w:rPr>
              <w:t>6</w:t>
            </w:r>
            <w:r w:rsidRPr="00C206EC">
              <w:rPr>
                <w:rFonts w:ascii="Times New Roman" w:hAnsi="Times New Roman" w:cs="Times New Roman"/>
                <w:lang w:eastAsia="zh-CN"/>
              </w:rPr>
              <w:t>8/32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</w:tcBorders>
            <w:vAlign w:val="center"/>
          </w:tcPr>
          <w:p w14:paraId="139DA803" w14:textId="77777777" w:rsidR="00E8238F" w:rsidRPr="00C206EC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  <w:r>
              <w:rPr>
                <w:rFonts w:ascii="Times New Roman" w:hAnsi="Times New Roman" w:cs="Times New Roman"/>
                <w:lang w:eastAsia="zh-CN"/>
              </w:rPr>
              <w:t>.15</w:t>
            </w:r>
          </w:p>
        </w:tc>
      </w:tr>
      <w:tr w:rsidR="00FA1483" w:rsidRPr="00A2246E" w14:paraId="47E9F11B" w14:textId="77777777" w:rsidTr="000360B8">
        <w:trPr>
          <w:trHeight w:val="454"/>
          <w:jc w:val="center"/>
        </w:trPr>
        <w:tc>
          <w:tcPr>
            <w:tcW w:w="1445" w:type="dxa"/>
            <w:tcBorders>
              <w:top w:val="nil"/>
              <w:bottom w:val="nil"/>
              <w:right w:val="nil"/>
            </w:tcBorders>
            <w:vAlign w:val="center"/>
          </w:tcPr>
          <w:p w14:paraId="615C0413" w14:textId="4F1349B6" w:rsidR="00FA1483" w:rsidRPr="00650C75" w:rsidRDefault="00FA1483" w:rsidP="003946E6">
            <w:pPr>
              <w:rPr>
                <w:rFonts w:ascii="Times New Roman" w:hAnsi="Times New Roman" w:cs="Times New Roman"/>
                <w:color w:val="000000" w:themeColor="text1"/>
                <w:lang w:eastAsia="zh-CN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lang w:eastAsia="zh-CN"/>
              </w:rPr>
              <w:t>Pd</w:t>
            </w:r>
            <w:r>
              <w:rPr>
                <w:rFonts w:ascii="Times New Roman" w:hAnsi="Times New Roman" w:cs="Times New Roman"/>
                <w:color w:val="000000" w:themeColor="text1"/>
                <w:lang w:eastAsia="zh-CN"/>
              </w:rPr>
              <w:t>/T</w:t>
            </w:r>
            <w:r w:rsidR="003318FA">
              <w:rPr>
                <w:rFonts w:ascii="Times New Roman" w:hAnsi="Times New Roman" w:cs="Times New Roman"/>
                <w:color w:val="000000" w:themeColor="text1"/>
                <w:lang w:eastAsia="zh-CN"/>
              </w:rPr>
              <w:t>B</w:t>
            </w:r>
            <w:r>
              <w:rPr>
                <w:rFonts w:ascii="Times New Roman" w:hAnsi="Times New Roman" w:cs="Times New Roman"/>
                <w:color w:val="000000" w:themeColor="text1"/>
                <w:lang w:eastAsia="zh-CN"/>
              </w:rPr>
              <w:t>-COF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54504" w14:textId="2B538A1A" w:rsidR="00FA1483" w:rsidRDefault="007475D4" w:rsidP="000360B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lang w:eastAsia="zh-CN"/>
              </w:rPr>
              <w:t>96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56473" w14:textId="7744C696" w:rsidR="00FA1483" w:rsidRDefault="00E446D4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7475D4">
              <w:rPr>
                <w:rFonts w:ascii="Times New Roman" w:hAnsi="Times New Roman" w:cs="Times New Roman" w:hint="eastAsia"/>
                <w:lang w:eastAsia="zh-CN"/>
              </w:rPr>
              <w:t>2</w:t>
            </w:r>
            <w:r w:rsidRPr="007475D4">
              <w:rPr>
                <w:rFonts w:ascii="Times New Roman" w:hAnsi="Times New Roman" w:cs="Times New Roman"/>
                <w:lang w:eastAsia="zh-CN"/>
              </w:rPr>
              <w:t>4.2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B59E1" w14:textId="450E25C8" w:rsidR="00FA1483" w:rsidRPr="00C206EC" w:rsidRDefault="00B56C7D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lang w:eastAsia="zh-CN"/>
              </w:rPr>
              <w:t>35.3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3FF3B" w14:textId="58A0D668" w:rsidR="00FA1483" w:rsidRPr="00C206EC" w:rsidRDefault="00B56C7D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6</w:t>
            </w:r>
            <w:r>
              <w:rPr>
                <w:rFonts w:ascii="Times New Roman" w:hAnsi="Times New Roman" w:cs="Times New Roman"/>
                <w:lang w:eastAsia="zh-CN"/>
              </w:rPr>
              <w:t>7/33</w:t>
            </w:r>
          </w:p>
        </w:tc>
        <w:tc>
          <w:tcPr>
            <w:tcW w:w="1523" w:type="dxa"/>
            <w:tcBorders>
              <w:top w:val="nil"/>
              <w:left w:val="nil"/>
              <w:bottom w:val="nil"/>
            </w:tcBorders>
            <w:vAlign w:val="center"/>
          </w:tcPr>
          <w:p w14:paraId="72C342E3" w14:textId="51003857" w:rsidR="00FA1483" w:rsidRDefault="00F8429A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  <w:r>
              <w:rPr>
                <w:rFonts w:ascii="Times New Roman" w:hAnsi="Times New Roman" w:cs="Times New Roman"/>
                <w:lang w:eastAsia="zh-CN"/>
              </w:rPr>
              <w:t>.15</w:t>
            </w:r>
          </w:p>
        </w:tc>
      </w:tr>
      <w:tr w:rsidR="00E8238F" w:rsidRPr="00A2246E" w14:paraId="7B465383" w14:textId="77777777" w:rsidTr="000360B8">
        <w:trPr>
          <w:trHeight w:val="454"/>
          <w:jc w:val="center"/>
        </w:trPr>
        <w:tc>
          <w:tcPr>
            <w:tcW w:w="144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9CAFAE8" w14:textId="77777777" w:rsidR="00E8238F" w:rsidRPr="00FB64E2" w:rsidRDefault="00E8238F" w:rsidP="003946E6">
            <w:pPr>
              <w:rPr>
                <w:rFonts w:ascii="Times New Roman" w:hAnsi="Times New Roman" w:cs="Times New Roma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P</w:t>
            </w:r>
            <w:r w:rsidRPr="00FB64E2">
              <w:rPr>
                <w:rFonts w:ascii="Times New Roman" w:hAnsi="Times New Roman" w:cs="Times New Roman"/>
                <w:lang w:eastAsia="zh-CN"/>
              </w:rPr>
              <w:t>d/C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7F6212" w14:textId="2F32A395" w:rsidR="00E8238F" w:rsidRPr="00FB64E2" w:rsidRDefault="007319C2" w:rsidP="000360B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</w:t>
            </w:r>
            <w:r>
              <w:rPr>
                <w:rFonts w:ascii="Times New Roman" w:hAnsi="Times New Roman" w:cs="Times New Roman"/>
                <w:lang w:eastAsia="zh-CN"/>
              </w:rPr>
              <w:t>59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085260" w14:textId="1151F8FB" w:rsidR="00E8238F" w:rsidRPr="00FB64E2" w:rsidRDefault="007C6F80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lang w:eastAsia="zh-CN"/>
              </w:rPr>
              <w:t>7.8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4CFA47" w14:textId="77777777" w:rsidR="00E8238F" w:rsidRPr="00FB64E2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3</w:t>
            </w:r>
            <w:r w:rsidRPr="00FB64E2">
              <w:rPr>
                <w:rFonts w:ascii="Times New Roman" w:hAnsi="Times New Roman" w:cs="Times New Roman"/>
                <w:lang w:eastAsia="zh-CN"/>
              </w:rPr>
              <w:t>35.4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92A419F" w14:textId="77777777" w:rsidR="00E8238F" w:rsidRPr="00FB64E2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5</w:t>
            </w:r>
            <w:r w:rsidRPr="00FB64E2">
              <w:rPr>
                <w:rFonts w:ascii="Times New Roman" w:hAnsi="Times New Roman" w:cs="Times New Roman"/>
                <w:lang w:eastAsia="zh-CN"/>
              </w:rPr>
              <w:t>8/42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52443B6" w14:textId="77777777" w:rsidR="00E8238F" w:rsidRPr="00FB64E2" w:rsidRDefault="00E8238F" w:rsidP="003946E6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-</w:t>
            </w:r>
            <w:r w:rsidRPr="00FB64E2">
              <w:rPr>
                <w:rFonts w:ascii="Times New Roman" w:hAnsi="Times New Roman" w:cs="Times New Roman"/>
                <w:lang w:eastAsia="zh-CN"/>
              </w:rPr>
              <w:t>-</w:t>
            </w:r>
          </w:p>
        </w:tc>
      </w:tr>
    </w:tbl>
    <w:bookmarkEnd w:id="7"/>
    <w:p w14:paraId="432D1D29" w14:textId="597CFA87" w:rsidR="00655F64" w:rsidRPr="00CB2185" w:rsidRDefault="00AD0CC2" w:rsidP="00655F64">
      <w:pPr>
        <w:rPr>
          <w:rFonts w:ascii="Times New Roman" w:hAnsi="Times New Roman"/>
          <w:szCs w:val="21"/>
        </w:rPr>
      </w:pPr>
      <w:r w:rsidRPr="00CB2185">
        <w:rPr>
          <w:rFonts w:ascii="Times New Roman" w:hAnsi="Times New Roman" w:cs="Times New Roman" w:hint="eastAsia"/>
          <w:szCs w:val="21"/>
          <w:vertAlign w:val="superscript"/>
        </w:rPr>
        <w:t>a</w:t>
      </w:r>
      <w:r w:rsidRPr="00CB2185">
        <w:rPr>
          <w:rFonts w:ascii="Times New Roman" w:hAnsi="Times New Roman" w:cs="Times New Roman"/>
          <w:szCs w:val="21"/>
        </w:rPr>
        <w:t xml:space="preserve">Data obtained from CO chemisorption results. </w:t>
      </w:r>
      <w:r w:rsidRPr="00CB2185">
        <w:rPr>
          <w:rFonts w:ascii="Times New Roman" w:hAnsi="Times New Roman" w:cs="Times New Roman"/>
          <w:szCs w:val="21"/>
          <w:vertAlign w:val="superscript"/>
        </w:rPr>
        <w:t>b</w:t>
      </w:r>
      <w:r w:rsidRPr="00CB2185">
        <w:rPr>
          <w:rFonts w:ascii="Times New Roman" w:hAnsi="Times New Roman" w:cs="Times New Roman"/>
          <w:szCs w:val="21"/>
        </w:rPr>
        <w:t xml:space="preserve">Data obtained from XPS results. </w:t>
      </w:r>
      <w:r w:rsidRPr="00CB2185">
        <w:rPr>
          <w:rFonts w:ascii="Times New Roman" w:hAnsi="Times New Roman" w:cs="Times New Roman"/>
          <w:szCs w:val="21"/>
          <w:vertAlign w:val="superscript"/>
        </w:rPr>
        <w:t>c</w:t>
      </w:r>
      <w:r w:rsidRPr="00CB2185">
        <w:rPr>
          <w:rFonts w:ascii="Times New Roman" w:hAnsi="Times New Roman" w:cs="Times New Roman"/>
          <w:szCs w:val="21"/>
        </w:rPr>
        <w:t>Calculated based on in situ FT-IR of CO adsorption.</w:t>
      </w:r>
    </w:p>
    <w:p w14:paraId="74F96D8C" w14:textId="435508FE" w:rsidR="00655F64" w:rsidRDefault="00655F64" w:rsidP="00655F64">
      <w:pPr>
        <w:rPr>
          <w:rFonts w:ascii="Times New Roman" w:hAnsi="Times New Roman"/>
          <w:szCs w:val="24"/>
        </w:rPr>
      </w:pPr>
    </w:p>
    <w:p w14:paraId="72558BD8" w14:textId="56E2D581" w:rsidR="00627237" w:rsidRDefault="00627237" w:rsidP="00655F64">
      <w:pPr>
        <w:rPr>
          <w:rFonts w:ascii="Times New Roman" w:hAnsi="Times New Roman"/>
          <w:szCs w:val="24"/>
        </w:rPr>
      </w:pPr>
    </w:p>
    <w:p w14:paraId="57258F67" w14:textId="77777777" w:rsidR="00627237" w:rsidRDefault="00627237" w:rsidP="00655F64">
      <w:pPr>
        <w:rPr>
          <w:rFonts w:ascii="Times New Roman" w:hAnsi="Times New Roman"/>
          <w:szCs w:val="24"/>
        </w:rPr>
      </w:pPr>
    </w:p>
    <w:p w14:paraId="57838EE2" w14:textId="6D0D640B" w:rsidR="009C63D9" w:rsidRDefault="009C63D9" w:rsidP="00655F64">
      <w:pPr>
        <w:rPr>
          <w:rFonts w:ascii="Times New Roman" w:hAnsi="Times New Roman"/>
          <w:szCs w:val="24"/>
        </w:rPr>
      </w:pPr>
    </w:p>
    <w:p w14:paraId="35C3E213" w14:textId="744B8E6F" w:rsidR="009C63D9" w:rsidRPr="00474BEA" w:rsidRDefault="00474BEA" w:rsidP="00655F64">
      <w:pPr>
        <w:rPr>
          <w:rFonts w:ascii="Times New Roman" w:hAnsi="Times New Roman"/>
          <w:sz w:val="24"/>
          <w:szCs w:val="24"/>
        </w:rPr>
      </w:pPr>
      <w:r w:rsidRPr="00E65C4C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E65C4C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74BEA">
        <w:rPr>
          <w:rFonts w:ascii="Times New Roman" w:hAnsi="Times New Roman" w:hint="eastAsia"/>
          <w:sz w:val="24"/>
          <w:szCs w:val="24"/>
        </w:rPr>
        <w:t>T</w:t>
      </w:r>
      <w:r w:rsidRPr="00474BEA">
        <w:rPr>
          <w:rFonts w:ascii="Times New Roman" w:hAnsi="Times New Roman"/>
          <w:sz w:val="24"/>
          <w:szCs w:val="24"/>
        </w:rPr>
        <w:t xml:space="preserve">he AP hydrogenation </w:t>
      </w:r>
      <w:r w:rsidR="009A1B83">
        <w:rPr>
          <w:rFonts w:ascii="Times New Roman" w:hAnsi="Times New Roman" w:hint="eastAsia"/>
          <w:sz w:val="24"/>
          <w:szCs w:val="24"/>
        </w:rPr>
        <w:t xml:space="preserve">with </w:t>
      </w:r>
      <w:r w:rsidR="009A1B83" w:rsidRPr="00781D3F">
        <w:rPr>
          <w:rFonts w:ascii="Times New Roman" w:hAnsi="Times New Roman" w:cs="Times New Roman"/>
          <w:sz w:val="24"/>
          <w:szCs w:val="24"/>
        </w:rPr>
        <w:t>P</w:t>
      </w:r>
      <w:r w:rsidR="009A1B83">
        <w:rPr>
          <w:rFonts w:ascii="Times New Roman" w:hAnsi="Times New Roman" w:cs="Times New Roman"/>
          <w:sz w:val="24"/>
          <w:szCs w:val="24"/>
        </w:rPr>
        <w:t>d</w:t>
      </w:r>
      <w:r w:rsidR="009A1B83">
        <w:rPr>
          <w:rFonts w:ascii="Times New Roman" w:hAnsi="Times New Roman" w:cs="Times New Roman" w:hint="eastAsia"/>
          <w:sz w:val="24"/>
          <w:szCs w:val="24"/>
        </w:rPr>
        <w:t xml:space="preserve">/COFs and </w:t>
      </w:r>
      <w:r w:rsidR="009A1B83">
        <w:rPr>
          <w:rFonts w:ascii="Times New Roman" w:hAnsi="Times New Roman" w:cs="Times New Roman"/>
          <w:sz w:val="24"/>
          <w:szCs w:val="24"/>
        </w:rPr>
        <w:t>commercial Pd/C</w:t>
      </w:r>
      <w:r w:rsidRPr="00474BEA">
        <w:rPr>
          <w:rFonts w:ascii="Times New Roman" w:hAnsi="Times New Roman"/>
          <w:sz w:val="24"/>
          <w:szCs w:val="24"/>
        </w:rPr>
        <w:t>.</w:t>
      </w:r>
    </w:p>
    <w:tbl>
      <w:tblPr>
        <w:tblStyle w:val="a7"/>
        <w:tblW w:w="8306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1671"/>
        <w:gridCol w:w="1785"/>
        <w:gridCol w:w="1407"/>
        <w:gridCol w:w="1896"/>
      </w:tblGrid>
      <w:tr w:rsidR="00EA7DAF" w:rsidRPr="00A2246E" w14:paraId="7765C736" w14:textId="77777777" w:rsidTr="00EA7DAF">
        <w:trPr>
          <w:jc w:val="center"/>
        </w:trPr>
        <w:tc>
          <w:tcPr>
            <w:tcW w:w="1547" w:type="dxa"/>
            <w:vMerge w:val="restart"/>
            <w:tcBorders>
              <w:right w:val="nil"/>
            </w:tcBorders>
            <w:vAlign w:val="center"/>
          </w:tcPr>
          <w:p w14:paraId="6CFE1776" w14:textId="77777777" w:rsidR="00EA7DAF" w:rsidRPr="00A2246E" w:rsidRDefault="00EA7DAF" w:rsidP="004E7431">
            <w:pPr>
              <w:rPr>
                <w:rFonts w:ascii="Times New Roman" w:hAnsi="Times New Roman" w:cs="Times New Roman"/>
              </w:rPr>
            </w:pPr>
            <w:r w:rsidRPr="00A2246E">
              <w:rPr>
                <w:rFonts w:ascii="Times New Roman" w:hAnsi="Times New Roman" w:cs="Times New Roman"/>
              </w:rPr>
              <w:t>Cat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71" w:type="dxa"/>
            <w:vMerge w:val="restart"/>
            <w:tcBorders>
              <w:left w:val="nil"/>
              <w:right w:val="nil"/>
            </w:tcBorders>
            <w:vAlign w:val="center"/>
          </w:tcPr>
          <w:p w14:paraId="0491EE92" w14:textId="48B22C5F" w:rsidR="00EA7DAF" w:rsidRDefault="00EA7DAF" w:rsidP="00EA7DAF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C</w:t>
            </w:r>
            <w:r>
              <w:rPr>
                <w:rFonts w:ascii="Times New Roman" w:hAnsi="Times New Roman" w:cs="Times New Roman"/>
                <w:lang w:eastAsia="zh-CN"/>
              </w:rPr>
              <w:t>onv. (%)</w:t>
            </w:r>
          </w:p>
        </w:tc>
        <w:tc>
          <w:tcPr>
            <w:tcW w:w="5088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8A6EB23" w14:textId="2040E1F4" w:rsidR="00EA7DAF" w:rsidRDefault="00EA7DAF" w:rsidP="004E743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S</w:t>
            </w:r>
            <w:r>
              <w:rPr>
                <w:rFonts w:ascii="Times New Roman" w:hAnsi="Times New Roman" w:cs="Times New Roman"/>
                <w:lang w:eastAsia="zh-CN"/>
              </w:rPr>
              <w:t>el. (%)</w:t>
            </w:r>
          </w:p>
        </w:tc>
      </w:tr>
      <w:tr w:rsidR="00EA7DAF" w:rsidRPr="00A2246E" w14:paraId="521568A3" w14:textId="77777777" w:rsidTr="00EA7DAF">
        <w:trPr>
          <w:jc w:val="center"/>
        </w:trPr>
        <w:tc>
          <w:tcPr>
            <w:tcW w:w="1547" w:type="dxa"/>
            <w:vMerge/>
            <w:tcBorders>
              <w:bottom w:val="single" w:sz="4" w:space="0" w:color="auto"/>
              <w:right w:val="nil"/>
            </w:tcBorders>
            <w:vAlign w:val="center"/>
          </w:tcPr>
          <w:p w14:paraId="2637A022" w14:textId="77777777" w:rsidR="00EA7DAF" w:rsidRPr="00A2246E" w:rsidRDefault="00EA7DAF" w:rsidP="00F51E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1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3F06F964" w14:textId="77777777" w:rsidR="00EA7DAF" w:rsidRDefault="00EA7DAF" w:rsidP="00F51E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9A3E48" w14:textId="51634587" w:rsidR="00EA7DAF" w:rsidRDefault="00EA7DAF" w:rsidP="00F5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zh-CN"/>
              </w:rPr>
              <w:t>phenyl ethanol</w:t>
            </w:r>
          </w:p>
        </w:tc>
        <w:tc>
          <w:tcPr>
            <w:tcW w:w="14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541889" w14:textId="4B0E74CB" w:rsidR="00EA7DAF" w:rsidRDefault="00EA7DAF" w:rsidP="00F51E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zh-CN"/>
              </w:rPr>
              <w:t>ethylbenzene</w:t>
            </w:r>
          </w:p>
        </w:tc>
        <w:tc>
          <w:tcPr>
            <w:tcW w:w="1896" w:type="dxa"/>
            <w:tcBorders>
              <w:left w:val="nil"/>
              <w:bottom w:val="single" w:sz="4" w:space="0" w:color="auto"/>
              <w:right w:val="nil"/>
            </w:tcBorders>
          </w:tcPr>
          <w:p w14:paraId="1E3E2B72" w14:textId="2BBE6CFC" w:rsidR="00EA7DAF" w:rsidRDefault="00EA7DAF" w:rsidP="00F51E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IN" w:bidi="ta-IN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lang w:val="en-IN" w:eastAsia="zh-CN" w:bidi="ta-IN"/>
              </w:rPr>
              <w:t>e</w:t>
            </w:r>
            <w:r w:rsidRPr="00203C56">
              <w:rPr>
                <w:rFonts w:ascii="Times New Roman" w:hAnsi="Times New Roman" w:cs="Times New Roman"/>
                <w:color w:val="000000"/>
                <w:sz w:val="24"/>
                <w:szCs w:val="24"/>
                <w:lang w:val="en-IN" w:eastAsia="zh-CN" w:bidi="ta-IN"/>
              </w:rPr>
              <w:t>thylcyclohexane</w:t>
            </w:r>
          </w:p>
        </w:tc>
      </w:tr>
      <w:tr w:rsidR="00F51E48" w:rsidRPr="00A2246E" w14:paraId="728FFBB2" w14:textId="77777777" w:rsidTr="00EA7DAF">
        <w:trPr>
          <w:trHeight w:val="454"/>
          <w:jc w:val="center"/>
        </w:trPr>
        <w:tc>
          <w:tcPr>
            <w:tcW w:w="1547" w:type="dxa"/>
            <w:tcBorders>
              <w:bottom w:val="nil"/>
              <w:right w:val="nil"/>
            </w:tcBorders>
            <w:vAlign w:val="center"/>
          </w:tcPr>
          <w:p w14:paraId="16984873" w14:textId="77777777" w:rsidR="00F51E48" w:rsidRPr="00A2246E" w:rsidRDefault="00F51E48" w:rsidP="00F51E48">
            <w:pPr>
              <w:rPr>
                <w:rFonts w:ascii="Times New Roman" w:hAnsi="Times New Roman" w:cs="Times New Roman"/>
              </w:rPr>
            </w:pPr>
            <w:r w:rsidRPr="00E65799">
              <w:rPr>
                <w:rFonts w:ascii="Times New Roman" w:hAnsi="Times New Roman" w:cs="Times New Roman"/>
              </w:rPr>
              <w:t>Pd/Py-</w:t>
            </w:r>
            <w:r>
              <w:rPr>
                <w:rFonts w:ascii="Times New Roman" w:hAnsi="Times New Roman" w:cs="Times New Roman"/>
              </w:rPr>
              <w:t>COF</w:t>
            </w:r>
          </w:p>
        </w:tc>
        <w:tc>
          <w:tcPr>
            <w:tcW w:w="1671" w:type="dxa"/>
            <w:tcBorders>
              <w:left w:val="nil"/>
              <w:bottom w:val="nil"/>
              <w:right w:val="nil"/>
            </w:tcBorders>
          </w:tcPr>
          <w:p w14:paraId="005F1FB2" w14:textId="7C0B5E02" w:rsidR="00F51E48" w:rsidRPr="00A2246E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&gt;99</w:t>
            </w:r>
          </w:p>
        </w:tc>
        <w:tc>
          <w:tcPr>
            <w:tcW w:w="1785" w:type="dxa"/>
            <w:tcBorders>
              <w:left w:val="nil"/>
              <w:bottom w:val="nil"/>
              <w:right w:val="nil"/>
            </w:tcBorders>
            <w:vAlign w:val="center"/>
          </w:tcPr>
          <w:p w14:paraId="484E741D" w14:textId="54428AE5" w:rsidR="00F51E48" w:rsidRPr="00A2246E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&gt;</w:t>
            </w:r>
            <w:r>
              <w:rPr>
                <w:rFonts w:ascii="Times New Roman" w:hAnsi="Times New Roman" w:cs="Times New Roman"/>
                <w:lang w:eastAsia="zh-CN"/>
              </w:rPr>
              <w:t>99</w:t>
            </w:r>
          </w:p>
        </w:tc>
        <w:tc>
          <w:tcPr>
            <w:tcW w:w="1407" w:type="dxa"/>
            <w:tcBorders>
              <w:left w:val="nil"/>
              <w:bottom w:val="nil"/>
              <w:right w:val="nil"/>
            </w:tcBorders>
            <w:vAlign w:val="center"/>
          </w:tcPr>
          <w:p w14:paraId="04C95C5F" w14:textId="5C1BC31B" w:rsidR="00F51E48" w:rsidRPr="00C206EC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  <w:tc>
          <w:tcPr>
            <w:tcW w:w="1896" w:type="dxa"/>
            <w:tcBorders>
              <w:left w:val="nil"/>
              <w:bottom w:val="nil"/>
              <w:right w:val="nil"/>
            </w:tcBorders>
            <w:vAlign w:val="center"/>
          </w:tcPr>
          <w:p w14:paraId="3BE96834" w14:textId="3018C591" w:rsidR="00F51E48" w:rsidRPr="00C206EC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</w:tr>
      <w:tr w:rsidR="00F51E48" w:rsidRPr="00A2246E" w14:paraId="61A6EB9C" w14:textId="77777777" w:rsidTr="00EA7DAF">
        <w:trPr>
          <w:trHeight w:val="454"/>
          <w:jc w:val="center"/>
        </w:trPr>
        <w:tc>
          <w:tcPr>
            <w:tcW w:w="1547" w:type="dxa"/>
            <w:tcBorders>
              <w:top w:val="nil"/>
              <w:bottom w:val="nil"/>
              <w:right w:val="nil"/>
            </w:tcBorders>
            <w:vAlign w:val="center"/>
          </w:tcPr>
          <w:p w14:paraId="18B7C098" w14:textId="39789793" w:rsidR="00F51E48" w:rsidRPr="00650C75" w:rsidRDefault="00F51E48" w:rsidP="00F51E48">
            <w:pPr>
              <w:rPr>
                <w:rFonts w:ascii="Times New Roman" w:hAnsi="Times New Roman" w:cs="Times New Roman"/>
              </w:rPr>
            </w:pPr>
            <w:r w:rsidRPr="00650C75">
              <w:rPr>
                <w:rFonts w:ascii="Times New Roman" w:hAnsi="Times New Roman" w:cs="Times New Roman"/>
                <w:color w:val="000000" w:themeColor="text1"/>
              </w:rPr>
              <w:t>Pd/</w:t>
            </w:r>
            <w:r w:rsidR="003318FA">
              <w:rPr>
                <w:rFonts w:ascii="Times New Roman" w:hAnsi="Times New Roman" w:cs="Times New Roman"/>
                <w:color w:val="000000" w:themeColor="text1"/>
              </w:rPr>
              <w:t>B</w:t>
            </w:r>
            <w:r w:rsidR="003318FA">
              <w:rPr>
                <w:rFonts w:ascii="Times New Roman" w:hAnsi="Times New Roman" w:cs="Times New Roman" w:hint="eastAsia"/>
                <w:color w:val="000000" w:themeColor="text1"/>
                <w:lang w:eastAsia="zh-CN"/>
              </w:rPr>
              <w:t>e</w:t>
            </w:r>
            <w:r w:rsidRPr="00650C75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>COF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</w:tcPr>
          <w:p w14:paraId="74FBFBB7" w14:textId="053E225D" w:rsidR="00F51E48" w:rsidRPr="00A2246E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30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963DA" w14:textId="04C386EC" w:rsidR="00F51E48" w:rsidRPr="00A2246E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&gt;</w:t>
            </w:r>
            <w:r>
              <w:rPr>
                <w:rFonts w:ascii="Times New Roman" w:hAnsi="Times New Roman" w:cs="Times New Roman"/>
                <w:lang w:eastAsia="zh-CN"/>
              </w:rPr>
              <w:t>99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85705" w14:textId="41600E96" w:rsidR="00F51E48" w:rsidRPr="00C206EC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F36D5" w14:textId="1D1C7233" w:rsidR="00F51E48" w:rsidRPr="00C206EC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</w:tr>
      <w:tr w:rsidR="0080108C" w:rsidRPr="00A2246E" w14:paraId="09B8FBA1" w14:textId="77777777" w:rsidTr="0080108C">
        <w:trPr>
          <w:trHeight w:val="454"/>
          <w:jc w:val="center"/>
        </w:trPr>
        <w:tc>
          <w:tcPr>
            <w:tcW w:w="1547" w:type="dxa"/>
            <w:tcBorders>
              <w:top w:val="nil"/>
              <w:bottom w:val="nil"/>
              <w:right w:val="nil"/>
            </w:tcBorders>
            <w:vAlign w:val="center"/>
          </w:tcPr>
          <w:p w14:paraId="7C110F6D" w14:textId="74CA22C3" w:rsidR="0080108C" w:rsidRPr="00650C75" w:rsidRDefault="0080108C" w:rsidP="0080108C">
            <w:pPr>
              <w:jc w:val="left"/>
              <w:rPr>
                <w:rFonts w:ascii="Times New Roman" w:hAnsi="Times New Roman" w:cs="Times New Roman"/>
                <w:color w:val="000000" w:themeColor="text1"/>
              </w:rPr>
            </w:pPr>
            <w:r w:rsidRPr="00650C75">
              <w:rPr>
                <w:rFonts w:ascii="Times New Roman" w:hAnsi="Times New Roman" w:cs="Times New Roman"/>
                <w:color w:val="000000" w:themeColor="text1"/>
              </w:rPr>
              <w:t>Pd/</w:t>
            </w:r>
            <w:r>
              <w:rPr>
                <w:rFonts w:ascii="Times New Roman" w:hAnsi="Times New Roman" w:cs="Times New Roman"/>
                <w:color w:val="000000" w:themeColor="text1"/>
              </w:rPr>
              <w:t>T</w:t>
            </w:r>
            <w:r w:rsidR="003318FA">
              <w:rPr>
                <w:rFonts w:ascii="Times New Roman" w:hAnsi="Times New Roman" w:cs="Times New Roman"/>
                <w:color w:val="000000" w:themeColor="text1"/>
              </w:rPr>
              <w:t>B</w:t>
            </w:r>
            <w:r w:rsidRPr="00650C75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>COF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9C774" w14:textId="5942301E" w:rsidR="0080108C" w:rsidRDefault="00E76F53" w:rsidP="0080108C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2</w:t>
            </w:r>
            <w:r>
              <w:rPr>
                <w:rFonts w:ascii="Times New Roman" w:hAnsi="Times New Roman" w:cs="Times New Roman"/>
                <w:lang w:eastAsia="zh-CN"/>
              </w:rPr>
              <w:t>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B5748D" w14:textId="1B292746" w:rsidR="0080108C" w:rsidRDefault="00E76F53" w:rsidP="0080108C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&gt;</w:t>
            </w:r>
            <w:r>
              <w:rPr>
                <w:rFonts w:ascii="Times New Roman" w:hAnsi="Times New Roman" w:cs="Times New Roman"/>
                <w:lang w:eastAsia="zh-CN"/>
              </w:rPr>
              <w:t>99</w:t>
            </w: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4FCAC" w14:textId="3228621F" w:rsidR="0080108C" w:rsidRDefault="00E76F53" w:rsidP="0080108C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  <w:tc>
          <w:tcPr>
            <w:tcW w:w="18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E15D9" w14:textId="52491820" w:rsidR="0080108C" w:rsidRDefault="00E76F53" w:rsidP="00E76F53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</w:tr>
      <w:tr w:rsidR="00F51E48" w:rsidRPr="00A2246E" w14:paraId="425CF47F" w14:textId="77777777" w:rsidTr="00EA7DAF">
        <w:trPr>
          <w:trHeight w:val="454"/>
          <w:jc w:val="center"/>
        </w:trPr>
        <w:tc>
          <w:tcPr>
            <w:tcW w:w="15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BA998C3" w14:textId="77777777" w:rsidR="00F51E48" w:rsidRPr="00FB64E2" w:rsidRDefault="00F51E48" w:rsidP="00F51E48">
            <w:pPr>
              <w:rPr>
                <w:rFonts w:ascii="Times New Roman" w:hAnsi="Times New Roman" w:cs="Times New Roma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P</w:t>
            </w:r>
            <w:r w:rsidRPr="00FB64E2">
              <w:rPr>
                <w:rFonts w:ascii="Times New Roman" w:hAnsi="Times New Roman" w:cs="Times New Roman"/>
                <w:lang w:eastAsia="zh-CN"/>
              </w:rPr>
              <w:t>d/C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D19CA7" w14:textId="0FB02858" w:rsidR="00F51E48" w:rsidRPr="00FB64E2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eastAsia="zh-CN"/>
              </w:rPr>
              <w:t>&gt;99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50A8D2" w14:textId="6755E2F8" w:rsidR="00F51E48" w:rsidRPr="00FB64E2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0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697122" w14:textId="15299C8E" w:rsidR="00F51E48" w:rsidRPr="00FB64E2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9</w:t>
            </w:r>
            <w:r>
              <w:rPr>
                <w:rFonts w:ascii="Times New Roman" w:hAnsi="Times New Roman" w:cs="Times New Roman"/>
                <w:lang w:eastAsia="zh-CN"/>
              </w:rPr>
              <w:t>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25EDF5" w14:textId="7867A6D5" w:rsidR="00F51E48" w:rsidRPr="00FB64E2" w:rsidRDefault="00EA7DAF" w:rsidP="00F51E48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</w:p>
        </w:tc>
      </w:tr>
    </w:tbl>
    <w:p w14:paraId="32EA54FF" w14:textId="3804CB3F" w:rsidR="009C63D9" w:rsidRDefault="00474BEA" w:rsidP="00655F64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R</w:t>
      </w:r>
      <w:r>
        <w:rPr>
          <w:rFonts w:ascii="Times New Roman" w:hAnsi="Times New Roman"/>
          <w:szCs w:val="24"/>
        </w:rPr>
        <w:t xml:space="preserve">eaction conditions: </w:t>
      </w:r>
      <w:r w:rsidRPr="00F118CA">
        <w:rPr>
          <w:rFonts w:ascii="Times New Roman" w:hAnsi="Times New Roman"/>
          <w:szCs w:val="24"/>
        </w:rPr>
        <w:t xml:space="preserve">40 </w:t>
      </w:r>
      <w:r w:rsidRPr="00F118CA">
        <w:rPr>
          <w:rFonts w:ascii="Times New Roman" w:hAnsi="Times New Roman"/>
          <w:szCs w:val="24"/>
          <w:vertAlign w:val="superscript"/>
        </w:rPr>
        <w:t>o</w:t>
      </w:r>
      <w:r w:rsidRPr="00F118CA">
        <w:rPr>
          <w:rFonts w:ascii="Times New Roman" w:hAnsi="Times New Roman"/>
          <w:szCs w:val="24"/>
        </w:rPr>
        <w:t>C, 10 bar of H</w:t>
      </w:r>
      <w:r w:rsidRPr="00F118CA">
        <w:rPr>
          <w:rFonts w:ascii="Times New Roman" w:hAnsi="Times New Roman"/>
          <w:szCs w:val="24"/>
          <w:vertAlign w:val="subscript"/>
        </w:rPr>
        <w:t>2</w:t>
      </w:r>
      <w:r w:rsidRPr="00F118CA">
        <w:rPr>
          <w:rFonts w:ascii="Times New Roman" w:hAnsi="Times New Roman"/>
          <w:szCs w:val="24"/>
        </w:rPr>
        <w:t xml:space="preserve">, </w:t>
      </w:r>
      <w:r>
        <w:rPr>
          <w:rFonts w:ascii="Times New Roman" w:hAnsi="Times New Roman"/>
          <w:szCs w:val="24"/>
        </w:rPr>
        <w:t>2</w:t>
      </w:r>
      <w:r w:rsidRPr="00F118CA">
        <w:rPr>
          <w:rFonts w:ascii="Times New Roman" w:hAnsi="Times New Roman"/>
          <w:szCs w:val="24"/>
        </w:rPr>
        <w:t xml:space="preserve"> mL of EtOH, </w:t>
      </w:r>
      <w:r w:rsidR="00581BE3">
        <w:rPr>
          <w:rFonts w:ascii="Times New Roman" w:hAnsi="Times New Roman"/>
          <w:szCs w:val="24"/>
        </w:rPr>
        <w:t>0.3</w:t>
      </w:r>
      <w:r w:rsidRPr="00F118CA">
        <w:rPr>
          <w:rFonts w:ascii="Times New Roman" w:hAnsi="Times New Roman"/>
          <w:szCs w:val="24"/>
        </w:rPr>
        <w:t xml:space="preserve"> mmol of substrates, Pd catalysts </w:t>
      </w:r>
      <w:r w:rsidR="00581BE3">
        <w:rPr>
          <w:rFonts w:ascii="Times New Roman" w:hAnsi="Times New Roman"/>
          <w:szCs w:val="24"/>
        </w:rPr>
        <w:t>0.25</w:t>
      </w:r>
      <w:r>
        <w:rPr>
          <w:rFonts w:ascii="Times New Roman" w:hAnsi="Times New Roman"/>
          <w:szCs w:val="24"/>
        </w:rPr>
        <w:t xml:space="preserve"> </w:t>
      </w:r>
      <w:r w:rsidRPr="00F118CA">
        <w:rPr>
          <w:rFonts w:ascii="Times New Roman" w:hAnsi="Times New Roman"/>
          <w:szCs w:val="24"/>
        </w:rPr>
        <w:t>mol%</w:t>
      </w:r>
      <w:r>
        <w:rPr>
          <w:rFonts w:ascii="Times New Roman" w:hAnsi="Times New Roman"/>
          <w:szCs w:val="24"/>
        </w:rPr>
        <w:t>, 3h</w:t>
      </w:r>
      <w:r w:rsidRPr="00F80D17">
        <w:rPr>
          <w:rFonts w:ascii="Times New Roman" w:hAnsi="Times New Roman" w:cs="Times New Roman"/>
          <w:szCs w:val="21"/>
          <w:lang w:val="en-IN" w:bidi="ta-IN"/>
        </w:rPr>
        <w:t>.</w:t>
      </w:r>
    </w:p>
    <w:p w14:paraId="33DB82B9" w14:textId="3672ABF2" w:rsidR="009C63D9" w:rsidRDefault="009C63D9" w:rsidP="00655F64">
      <w:pPr>
        <w:rPr>
          <w:rFonts w:ascii="Times New Roman" w:hAnsi="Times New Roman"/>
          <w:szCs w:val="24"/>
        </w:rPr>
      </w:pPr>
    </w:p>
    <w:p w14:paraId="683B25AC" w14:textId="56FB3E94" w:rsidR="00A75331" w:rsidRDefault="00A75331" w:rsidP="00655F64">
      <w:pPr>
        <w:rPr>
          <w:rFonts w:ascii="Times New Roman" w:hAnsi="Times New Roman"/>
          <w:szCs w:val="24"/>
        </w:rPr>
      </w:pPr>
    </w:p>
    <w:p w14:paraId="5F71505B" w14:textId="19248F39" w:rsidR="00627237" w:rsidRDefault="00627237" w:rsidP="00655F64">
      <w:pPr>
        <w:rPr>
          <w:rFonts w:ascii="Times New Roman" w:hAnsi="Times New Roman"/>
          <w:szCs w:val="24"/>
        </w:rPr>
      </w:pPr>
    </w:p>
    <w:p w14:paraId="376B531B" w14:textId="77777777" w:rsidR="00A75331" w:rsidRDefault="00A75331" w:rsidP="00655F64">
      <w:pPr>
        <w:rPr>
          <w:rFonts w:ascii="Times New Roman" w:hAnsi="Times New Roman"/>
          <w:szCs w:val="24"/>
        </w:rPr>
      </w:pPr>
    </w:p>
    <w:p w14:paraId="6A2A7B6D" w14:textId="77777777" w:rsidR="00627237" w:rsidRDefault="00627237" w:rsidP="00AD41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A64B79F" w14:textId="77777777" w:rsidR="00627237" w:rsidRDefault="00627237" w:rsidP="00AD411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00B7866" w14:textId="7ACDF609" w:rsidR="009C63D9" w:rsidRDefault="001D5E0A" w:rsidP="00AD411B">
      <w:pPr>
        <w:rPr>
          <w:rFonts w:ascii="Times New Roman" w:hAnsi="Times New Roman"/>
          <w:szCs w:val="24"/>
        </w:rPr>
      </w:pPr>
      <w:r w:rsidRPr="00E65C4C"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 w:rsidRPr="00E65C4C">
        <w:rPr>
          <w:rFonts w:ascii="Times New Roman" w:hAnsi="Times New Roman" w:cs="Times New Roman"/>
          <w:b/>
          <w:bCs/>
          <w:sz w:val="24"/>
          <w:szCs w:val="24"/>
        </w:rPr>
        <w:t xml:space="preserve">able </w:t>
      </w:r>
      <w:r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Pr="00AD411B">
        <w:rPr>
          <w:rFonts w:ascii="Times New Roman" w:hAnsi="Times New Roman" w:cs="Times New Roman"/>
          <w:sz w:val="24"/>
          <w:szCs w:val="24"/>
        </w:rPr>
        <w:t xml:space="preserve">. </w:t>
      </w:r>
      <w:r w:rsidR="00AD411B" w:rsidRPr="00AD411B">
        <w:rPr>
          <w:rFonts w:ascii="Times New Roman" w:hAnsi="Times New Roman" w:cs="Times New Roman"/>
          <w:sz w:val="24"/>
          <w:szCs w:val="24"/>
        </w:rPr>
        <w:t xml:space="preserve">The </w:t>
      </w:r>
      <w:r w:rsidR="00AD411B">
        <w:rPr>
          <w:rFonts w:ascii="Times New Roman" w:hAnsi="Times New Roman" w:cs="Times New Roman"/>
          <w:sz w:val="24"/>
          <w:szCs w:val="24"/>
        </w:rPr>
        <w:t>c</w:t>
      </w:r>
      <w:r w:rsidR="00AD411B" w:rsidRPr="00AD411B">
        <w:rPr>
          <w:rFonts w:ascii="Times New Roman" w:hAnsi="Times New Roman" w:cs="Times New Roman"/>
          <w:sz w:val="24"/>
          <w:szCs w:val="24"/>
        </w:rPr>
        <w:t xml:space="preserve">atalytic </w:t>
      </w:r>
      <w:r w:rsidR="00AD411B">
        <w:rPr>
          <w:rFonts w:ascii="Times New Roman" w:hAnsi="Times New Roman" w:cs="Times New Roman"/>
          <w:sz w:val="24"/>
          <w:szCs w:val="24"/>
        </w:rPr>
        <w:t>r</w:t>
      </w:r>
      <w:r w:rsidR="00AD411B" w:rsidRPr="00AD411B">
        <w:rPr>
          <w:rFonts w:ascii="Times New Roman" w:hAnsi="Times New Roman" w:cs="Times New Roman"/>
          <w:sz w:val="24"/>
          <w:szCs w:val="24"/>
        </w:rPr>
        <w:t>esults of H</w:t>
      </w:r>
      <w:r w:rsidR="00AD411B" w:rsidRPr="00FF4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411B" w:rsidRPr="00AD411B">
        <w:rPr>
          <w:rFonts w:ascii="Times New Roman" w:hAnsi="Times New Roman" w:cs="Times New Roman"/>
          <w:sz w:val="24"/>
          <w:szCs w:val="24"/>
        </w:rPr>
        <w:t>-D</w:t>
      </w:r>
      <w:r w:rsidR="00AD411B" w:rsidRPr="00FF406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411B" w:rsidRPr="00AD411B">
        <w:rPr>
          <w:rFonts w:ascii="Times New Roman" w:hAnsi="Times New Roman" w:cs="Times New Roman"/>
          <w:sz w:val="24"/>
          <w:szCs w:val="24"/>
        </w:rPr>
        <w:t xml:space="preserve"> </w:t>
      </w:r>
      <w:r w:rsidR="00FF4061">
        <w:rPr>
          <w:rFonts w:ascii="Times New Roman" w:hAnsi="Times New Roman" w:cs="Times New Roman"/>
          <w:sz w:val="24"/>
          <w:szCs w:val="24"/>
        </w:rPr>
        <w:t>e</w:t>
      </w:r>
      <w:r w:rsidR="00AD411B" w:rsidRPr="00AD411B">
        <w:rPr>
          <w:rFonts w:ascii="Times New Roman" w:hAnsi="Times New Roman" w:cs="Times New Roman"/>
          <w:sz w:val="24"/>
          <w:szCs w:val="24"/>
        </w:rPr>
        <w:t xml:space="preserve">xchange </w:t>
      </w:r>
      <w:r w:rsidR="00FF4061">
        <w:rPr>
          <w:rFonts w:ascii="Times New Roman" w:hAnsi="Times New Roman" w:cs="Times New Roman"/>
          <w:sz w:val="24"/>
          <w:szCs w:val="24"/>
        </w:rPr>
        <w:t>r</w:t>
      </w:r>
      <w:r w:rsidR="00AD411B" w:rsidRPr="00AD411B">
        <w:rPr>
          <w:rFonts w:ascii="Times New Roman" w:hAnsi="Times New Roman" w:cs="Times New Roman"/>
          <w:sz w:val="24"/>
          <w:szCs w:val="24"/>
        </w:rPr>
        <w:t xml:space="preserve">eaction over </w:t>
      </w:r>
      <w:r w:rsidR="00AD411B">
        <w:rPr>
          <w:rFonts w:ascii="Times New Roman" w:hAnsi="Times New Roman" w:cs="Times New Roman"/>
          <w:sz w:val="24"/>
          <w:szCs w:val="24"/>
        </w:rPr>
        <w:t xml:space="preserve">Pd </w:t>
      </w:r>
      <w:r w:rsidR="00AD411B" w:rsidRPr="00AD411B">
        <w:rPr>
          <w:rFonts w:ascii="Times New Roman" w:hAnsi="Times New Roman" w:cs="Times New Roman"/>
          <w:sz w:val="24"/>
          <w:szCs w:val="24"/>
        </w:rPr>
        <w:t>NPs.</w:t>
      </w:r>
    </w:p>
    <w:tbl>
      <w:tblPr>
        <w:tblStyle w:val="a7"/>
        <w:tblW w:w="6704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445"/>
        <w:gridCol w:w="1487"/>
        <w:gridCol w:w="1504"/>
        <w:gridCol w:w="2268"/>
      </w:tblGrid>
      <w:tr w:rsidR="00AD411B" w:rsidRPr="00A2246E" w14:paraId="59D21824" w14:textId="77777777" w:rsidTr="00AD411B">
        <w:trPr>
          <w:jc w:val="center"/>
        </w:trPr>
        <w:tc>
          <w:tcPr>
            <w:tcW w:w="1445" w:type="dxa"/>
            <w:tcBorders>
              <w:bottom w:val="single" w:sz="4" w:space="0" w:color="auto"/>
              <w:right w:val="nil"/>
            </w:tcBorders>
            <w:vAlign w:val="center"/>
          </w:tcPr>
          <w:p w14:paraId="030D3210" w14:textId="77777777" w:rsidR="00AD411B" w:rsidRPr="00A2246E" w:rsidRDefault="00AD411B" w:rsidP="004E7431">
            <w:pPr>
              <w:rPr>
                <w:rFonts w:ascii="Times New Roman" w:hAnsi="Times New Roman" w:cs="Times New Roman"/>
              </w:rPr>
            </w:pPr>
            <w:r w:rsidRPr="00A2246E">
              <w:rPr>
                <w:rFonts w:ascii="Times New Roman" w:hAnsi="Times New Roman" w:cs="Times New Roman"/>
              </w:rPr>
              <w:t>Cat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C464563" w14:textId="6DC3CE8A" w:rsidR="00AD411B" w:rsidRDefault="00AD411B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C</w:t>
            </w:r>
            <w:r>
              <w:rPr>
                <w:rFonts w:ascii="Times New Roman" w:hAnsi="Times New Roman" w:cs="Times New Roman"/>
                <w:lang w:eastAsia="zh-CN"/>
              </w:rPr>
              <w:t>onv. (%)</w:t>
            </w: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EE0BBF0" w14:textId="139ED85D" w:rsidR="00AD411B" w:rsidRDefault="00AD411B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T</w:t>
            </w:r>
            <w:r>
              <w:rPr>
                <w:rFonts w:ascii="Times New Roman" w:hAnsi="Times New Roman" w:cs="Times New Roman"/>
                <w:lang w:eastAsia="zh-CN"/>
              </w:rPr>
              <w:t>OF (h</w:t>
            </w:r>
            <w:r w:rsidRPr="00BD59AE">
              <w:rPr>
                <w:rFonts w:ascii="Times New Roman" w:hAnsi="Times New Roman" w:cs="Times New Roman"/>
                <w:vertAlign w:val="superscript"/>
                <w:lang w:eastAsia="zh-CN"/>
              </w:rPr>
              <w:t>-1</w:t>
            </w:r>
            <w:r>
              <w:rPr>
                <w:rFonts w:ascii="Times New Roman" w:hAnsi="Times New Roman" w:cs="Times New Roman"/>
                <w:lang w:eastAsia="zh-CN"/>
              </w:rPr>
              <w:t>)</w:t>
            </w:r>
          </w:p>
        </w:tc>
        <w:tc>
          <w:tcPr>
            <w:tcW w:w="226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96AFEB" w14:textId="6BD5F0CA" w:rsidR="00AD411B" w:rsidRDefault="00AD411B" w:rsidP="004E7431">
            <w:pPr>
              <w:jc w:val="center"/>
              <w:rPr>
                <w:rFonts w:ascii="Times New Roman" w:hAnsi="Times New Roman" w:cs="Times New Roman"/>
              </w:rPr>
            </w:pPr>
            <w:r w:rsidRPr="00AD411B">
              <w:rPr>
                <w:rFonts w:ascii="Times New Roman" w:hAnsi="Times New Roman" w:cs="Times New Roman"/>
              </w:rPr>
              <w:t>Normalized Activity</w:t>
            </w:r>
          </w:p>
        </w:tc>
      </w:tr>
      <w:tr w:rsidR="00AD411B" w:rsidRPr="00A2246E" w14:paraId="6EE4EF12" w14:textId="77777777" w:rsidTr="00AD411B">
        <w:trPr>
          <w:trHeight w:val="454"/>
          <w:jc w:val="center"/>
        </w:trPr>
        <w:tc>
          <w:tcPr>
            <w:tcW w:w="1445" w:type="dxa"/>
            <w:tcBorders>
              <w:bottom w:val="nil"/>
              <w:right w:val="nil"/>
            </w:tcBorders>
            <w:vAlign w:val="center"/>
          </w:tcPr>
          <w:p w14:paraId="6BF50514" w14:textId="77777777" w:rsidR="00AD411B" w:rsidRPr="00A2246E" w:rsidRDefault="00AD411B" w:rsidP="004E7431">
            <w:pPr>
              <w:rPr>
                <w:rFonts w:ascii="Times New Roman" w:hAnsi="Times New Roman" w:cs="Times New Roman"/>
              </w:rPr>
            </w:pPr>
            <w:r w:rsidRPr="00E65799">
              <w:rPr>
                <w:rFonts w:ascii="Times New Roman" w:hAnsi="Times New Roman" w:cs="Times New Roman"/>
              </w:rPr>
              <w:t>Pd/Py-</w:t>
            </w:r>
            <w:r>
              <w:rPr>
                <w:rFonts w:ascii="Times New Roman" w:hAnsi="Times New Roman" w:cs="Times New Roman"/>
              </w:rPr>
              <w:t>COF</w:t>
            </w:r>
          </w:p>
        </w:tc>
        <w:tc>
          <w:tcPr>
            <w:tcW w:w="1487" w:type="dxa"/>
            <w:tcBorders>
              <w:left w:val="nil"/>
              <w:bottom w:val="nil"/>
              <w:right w:val="nil"/>
            </w:tcBorders>
            <w:vAlign w:val="center"/>
          </w:tcPr>
          <w:p w14:paraId="31D0BA11" w14:textId="33501F70" w:rsidR="00AD411B" w:rsidRDefault="00A574D7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lang w:eastAsia="zh-CN"/>
              </w:rPr>
              <w:t>4.1</w:t>
            </w:r>
          </w:p>
        </w:tc>
        <w:tc>
          <w:tcPr>
            <w:tcW w:w="1504" w:type="dxa"/>
            <w:tcBorders>
              <w:left w:val="nil"/>
              <w:bottom w:val="nil"/>
              <w:right w:val="nil"/>
            </w:tcBorders>
            <w:vAlign w:val="center"/>
          </w:tcPr>
          <w:p w14:paraId="2F7EE3EF" w14:textId="5AA326B0" w:rsidR="00AD411B" w:rsidRPr="00A2246E" w:rsidRDefault="00A574D7" w:rsidP="00A574D7">
            <w:pPr>
              <w:jc w:val="center"/>
              <w:rPr>
                <w:rFonts w:ascii="Times New Roman" w:hAnsi="Times New Roman" w:cs="Times New Roman"/>
              </w:rPr>
            </w:pPr>
            <w:r w:rsidRPr="00A574D7">
              <w:rPr>
                <w:rFonts w:ascii="Times New Roman" w:hAnsi="Times New Roman" w:cs="Times New Roman" w:hint="eastAsia"/>
              </w:rPr>
              <w:t>6.5*10</w:t>
            </w:r>
            <w:r w:rsidRPr="00A574D7">
              <w:rPr>
                <w:rFonts w:ascii="Times New Roman" w:hAnsi="Times New Roman" w:cs="Times New Roman" w:hint="eastAsia"/>
                <w:vertAlign w:val="superscript"/>
              </w:rPr>
              <w:t>6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31FB25C9" w14:textId="31C58D1C" w:rsidR="00AD411B" w:rsidRPr="00C206EC" w:rsidRDefault="00581BE3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  <w:r>
              <w:rPr>
                <w:rFonts w:ascii="Times New Roman" w:hAnsi="Times New Roman" w:cs="Times New Roman"/>
                <w:lang w:eastAsia="zh-CN"/>
              </w:rPr>
              <w:t>7</w:t>
            </w:r>
          </w:p>
        </w:tc>
      </w:tr>
      <w:tr w:rsidR="00AD411B" w:rsidRPr="00A2246E" w14:paraId="2BA6667A" w14:textId="77777777" w:rsidTr="00AD411B">
        <w:trPr>
          <w:trHeight w:val="454"/>
          <w:jc w:val="center"/>
        </w:trPr>
        <w:tc>
          <w:tcPr>
            <w:tcW w:w="1445" w:type="dxa"/>
            <w:tcBorders>
              <w:top w:val="nil"/>
              <w:bottom w:val="nil"/>
              <w:right w:val="nil"/>
            </w:tcBorders>
            <w:vAlign w:val="center"/>
          </w:tcPr>
          <w:p w14:paraId="5FB475C8" w14:textId="77777777" w:rsidR="00AD411B" w:rsidRPr="00650C75" w:rsidRDefault="00AD411B" w:rsidP="004E7431">
            <w:pPr>
              <w:rPr>
                <w:rFonts w:ascii="Times New Roman" w:hAnsi="Times New Roman" w:cs="Times New Roman"/>
              </w:rPr>
            </w:pPr>
            <w:r w:rsidRPr="00650C75">
              <w:rPr>
                <w:rFonts w:ascii="Times New Roman" w:hAnsi="Times New Roman" w:cs="Times New Roman"/>
                <w:color w:val="000000" w:themeColor="text1"/>
              </w:rPr>
              <w:t>Pd/B</w:t>
            </w:r>
            <w:r>
              <w:rPr>
                <w:rFonts w:ascii="Times New Roman" w:hAnsi="Times New Roman" w:cs="Times New Roman"/>
                <w:color w:val="000000" w:themeColor="text1"/>
              </w:rPr>
              <w:t>e</w:t>
            </w:r>
            <w:r w:rsidRPr="00650C75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>COF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75765" w14:textId="2A18B4AF" w:rsidR="00AD411B" w:rsidRDefault="00A574D7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8</w:t>
            </w:r>
            <w:r>
              <w:rPr>
                <w:rFonts w:ascii="Times New Roman" w:hAnsi="Times New Roman" w:cs="Times New Roman"/>
                <w:lang w:eastAsia="zh-CN"/>
              </w:rPr>
              <w:t>.0</w:t>
            </w: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07A14" w14:textId="67E2AD66" w:rsidR="00AD411B" w:rsidRPr="00A2246E" w:rsidRDefault="00A574D7" w:rsidP="00A574D7">
            <w:pPr>
              <w:jc w:val="center"/>
              <w:rPr>
                <w:rFonts w:ascii="Times New Roman" w:hAnsi="Times New Roman" w:cs="Times New Roman"/>
              </w:rPr>
            </w:pPr>
            <w:r w:rsidRPr="00A574D7">
              <w:rPr>
                <w:rFonts w:ascii="Times New Roman" w:hAnsi="Times New Roman" w:cs="Times New Roman" w:hint="eastAsia"/>
              </w:rPr>
              <w:t>3.7*10</w:t>
            </w:r>
            <w:r w:rsidRPr="00A574D7">
              <w:rPr>
                <w:rFonts w:ascii="Times New Roman" w:hAnsi="Times New Roman" w:cs="Times New Roman" w:hint="eastAsia"/>
                <w:vertAlign w:val="superscript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860E6" w14:textId="178BFDA7" w:rsidR="00AD411B" w:rsidRPr="00C206EC" w:rsidRDefault="00A574D7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5</w:t>
            </w:r>
            <w:r w:rsidR="00581BE3">
              <w:rPr>
                <w:rFonts w:ascii="Times New Roman" w:hAnsi="Times New Roman" w:cs="Times New Roman"/>
                <w:lang w:eastAsia="zh-CN"/>
              </w:rPr>
              <w:t>5</w:t>
            </w:r>
          </w:p>
        </w:tc>
      </w:tr>
      <w:tr w:rsidR="00AD411B" w:rsidRPr="00A2246E" w14:paraId="277BEEBF" w14:textId="77777777" w:rsidTr="00AD411B">
        <w:trPr>
          <w:trHeight w:val="454"/>
          <w:jc w:val="center"/>
        </w:trPr>
        <w:tc>
          <w:tcPr>
            <w:tcW w:w="144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9B621C6" w14:textId="77777777" w:rsidR="00AD411B" w:rsidRPr="00FB64E2" w:rsidRDefault="00AD411B" w:rsidP="004E7431">
            <w:pPr>
              <w:rPr>
                <w:rFonts w:ascii="Times New Roman" w:hAnsi="Times New Roman" w:cs="Times New Roman"/>
              </w:rPr>
            </w:pPr>
            <w:r w:rsidRPr="00FB64E2">
              <w:rPr>
                <w:rFonts w:ascii="Times New Roman" w:hAnsi="Times New Roman" w:cs="Times New Roman" w:hint="eastAsia"/>
                <w:lang w:eastAsia="zh-CN"/>
              </w:rPr>
              <w:t>P</w:t>
            </w:r>
            <w:r w:rsidRPr="00FB64E2">
              <w:rPr>
                <w:rFonts w:ascii="Times New Roman" w:hAnsi="Times New Roman" w:cs="Times New Roman"/>
                <w:lang w:eastAsia="zh-CN"/>
              </w:rPr>
              <w:t>d/C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3A7F66" w14:textId="472F3B01" w:rsidR="00AD411B" w:rsidRPr="00FB64E2" w:rsidRDefault="00A574D7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7</w:t>
            </w:r>
            <w:r>
              <w:rPr>
                <w:rFonts w:ascii="Times New Roman" w:hAnsi="Times New Roman" w:cs="Times New Roman"/>
                <w:lang w:eastAsia="zh-CN"/>
              </w:rPr>
              <w:t>.7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36370F" w14:textId="510B12C8" w:rsidR="00AD411B" w:rsidRPr="00FB64E2" w:rsidRDefault="00A574D7" w:rsidP="00A574D7">
            <w:pPr>
              <w:jc w:val="center"/>
              <w:rPr>
                <w:rFonts w:ascii="Times New Roman" w:hAnsi="Times New Roman" w:cs="Times New Roman"/>
              </w:rPr>
            </w:pPr>
            <w:r w:rsidRPr="00A574D7">
              <w:rPr>
                <w:rFonts w:ascii="Times New Roman" w:hAnsi="Times New Roman" w:cs="Times New Roman" w:hint="eastAsia"/>
              </w:rPr>
              <w:t>3.6*10</w:t>
            </w:r>
            <w:r w:rsidRPr="00A574D7">
              <w:rPr>
                <w:rFonts w:ascii="Times New Roman" w:hAnsi="Times New Roman" w:cs="Times New Roman" w:hint="eastAsia"/>
                <w:vertAlign w:val="superscript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EB0D79" w14:textId="54A56E25" w:rsidR="00AD411B" w:rsidRPr="00FB64E2" w:rsidRDefault="00581BE3" w:rsidP="004E7431">
            <w:pPr>
              <w:jc w:val="center"/>
              <w:rPr>
                <w:rFonts w:ascii="Times New Roma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 w:hint="eastAsia"/>
                <w:lang w:eastAsia="zh-CN"/>
              </w:rPr>
              <w:t>1</w:t>
            </w:r>
            <w:r>
              <w:rPr>
                <w:rFonts w:ascii="Times New Roman" w:hAnsi="Times New Roman" w:cs="Times New Roman"/>
                <w:lang w:eastAsia="zh-CN"/>
              </w:rPr>
              <w:t>00</w:t>
            </w:r>
          </w:p>
        </w:tc>
      </w:tr>
    </w:tbl>
    <w:p w14:paraId="08A4039D" w14:textId="3369AF07" w:rsidR="00AF29A7" w:rsidRDefault="00A574D7" w:rsidP="00655F6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The reaction conditions see experimental section.</w:t>
      </w:r>
    </w:p>
    <w:p w14:paraId="34FFEB7C" w14:textId="58F9B8AE" w:rsidR="001D5E0A" w:rsidRDefault="001D5E0A" w:rsidP="00655F64">
      <w:pPr>
        <w:rPr>
          <w:rFonts w:ascii="Times New Roman" w:hAnsi="Times New Roman"/>
          <w:szCs w:val="24"/>
        </w:rPr>
      </w:pPr>
    </w:p>
    <w:p w14:paraId="7F2ED3BB" w14:textId="427DBC0C" w:rsidR="001D5E0A" w:rsidRDefault="001D5E0A" w:rsidP="00655F64">
      <w:pPr>
        <w:rPr>
          <w:rFonts w:ascii="Times New Roman" w:hAnsi="Times New Roman"/>
          <w:szCs w:val="24"/>
        </w:rPr>
      </w:pPr>
    </w:p>
    <w:p w14:paraId="6CA3EFCC" w14:textId="68336456" w:rsidR="001D5E0A" w:rsidRDefault="001D5E0A" w:rsidP="00655F64">
      <w:pPr>
        <w:rPr>
          <w:rFonts w:ascii="Times New Roman" w:hAnsi="Times New Roman"/>
          <w:szCs w:val="24"/>
        </w:rPr>
      </w:pPr>
    </w:p>
    <w:p w14:paraId="169D2191" w14:textId="14E52E73" w:rsidR="001D5E0A" w:rsidRDefault="001D5E0A" w:rsidP="00655F64">
      <w:pPr>
        <w:rPr>
          <w:rFonts w:ascii="Times New Roman" w:hAnsi="Times New Roman"/>
          <w:szCs w:val="24"/>
        </w:rPr>
      </w:pPr>
    </w:p>
    <w:p w14:paraId="27739CD8" w14:textId="77777777" w:rsidR="0083348B" w:rsidRDefault="0083348B" w:rsidP="0083348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</w:p>
    <w:p w14:paraId="1954CE22" w14:textId="43699782" w:rsidR="0083348B" w:rsidRPr="00825243" w:rsidRDefault="0083348B" w:rsidP="0083348B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 w:rsidRPr="0082524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Table S</w:t>
      </w:r>
      <w:r w:rsidR="00905FF9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4</w:t>
      </w:r>
      <w:r w:rsidRPr="0082524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Pr="00825243">
        <w:rPr>
          <w:rFonts w:ascii="Times New Roman" w:hAnsi="Times New Roman" w:cs="Times New Roman"/>
          <w:sz w:val="24"/>
          <w:szCs w:val="24"/>
          <w:lang w:val="en-IN" w:bidi="ta-IN"/>
        </w:rPr>
        <w:t>Synthesis of Py-COF under different conditions</w:t>
      </w:r>
      <w:r w:rsidRPr="00825243">
        <w:rPr>
          <w:rFonts w:ascii="Times New Roman" w:hAnsi="Times New Roman" w:cs="Times New Roman" w:hint="eastAsia"/>
          <w:sz w:val="24"/>
          <w:szCs w:val="24"/>
          <w:lang w:val="en-IN" w:bidi="ta-IN"/>
        </w:rPr>
        <w:t>.</w:t>
      </w:r>
      <w:r w:rsidRPr="00825243">
        <w:rPr>
          <w:rFonts w:ascii="Times New Roman" w:hAnsi="Times New Roman" w:cs="Times New Roman"/>
          <w:sz w:val="24"/>
          <w:szCs w:val="24"/>
          <w:vertAlign w:val="superscript"/>
          <w:lang w:val="en-IN" w:bidi="ta-IN"/>
        </w:rPr>
        <w:t>a</w:t>
      </w:r>
    </w:p>
    <w:tbl>
      <w:tblPr>
        <w:tblStyle w:val="a7"/>
        <w:tblW w:w="8250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5386"/>
        <w:gridCol w:w="1928"/>
      </w:tblGrid>
      <w:tr w:rsidR="0083348B" w:rsidRPr="00825243" w14:paraId="65E576F8" w14:textId="77777777" w:rsidTr="007F31B5">
        <w:trPr>
          <w:jc w:val="center"/>
        </w:trPr>
        <w:tc>
          <w:tcPr>
            <w:tcW w:w="936" w:type="dxa"/>
            <w:tcBorders>
              <w:bottom w:val="single" w:sz="4" w:space="0" w:color="auto"/>
              <w:right w:val="nil"/>
            </w:tcBorders>
          </w:tcPr>
          <w:p w14:paraId="6574A2A6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 xml:space="preserve">Sample </w:t>
            </w:r>
          </w:p>
        </w:tc>
        <w:tc>
          <w:tcPr>
            <w:tcW w:w="5386" w:type="dxa"/>
            <w:tcBorders>
              <w:left w:val="nil"/>
              <w:bottom w:val="single" w:sz="4" w:space="0" w:color="auto"/>
              <w:right w:val="nil"/>
            </w:tcBorders>
          </w:tcPr>
          <w:p w14:paraId="4690B244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S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olvent (V: V: V)</w:t>
            </w:r>
          </w:p>
        </w:tc>
        <w:tc>
          <w:tcPr>
            <w:tcW w:w="1928" w:type="dxa"/>
            <w:tcBorders>
              <w:left w:val="nil"/>
              <w:bottom w:val="single" w:sz="4" w:space="0" w:color="auto"/>
            </w:tcBorders>
          </w:tcPr>
          <w:p w14:paraId="3813AD20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State</w:t>
            </w:r>
          </w:p>
        </w:tc>
      </w:tr>
      <w:tr w:rsidR="0083348B" w:rsidRPr="00825243" w14:paraId="421E4DF3" w14:textId="77777777" w:rsidTr="007F31B5">
        <w:trPr>
          <w:jc w:val="center"/>
        </w:trPr>
        <w:tc>
          <w:tcPr>
            <w:tcW w:w="936" w:type="dxa"/>
            <w:tcBorders>
              <w:bottom w:val="nil"/>
              <w:right w:val="nil"/>
            </w:tcBorders>
          </w:tcPr>
          <w:p w14:paraId="2F11F9D6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1</w:t>
            </w:r>
          </w:p>
        </w:tc>
        <w:tc>
          <w:tcPr>
            <w:tcW w:w="5386" w:type="dxa"/>
            <w:tcBorders>
              <w:left w:val="nil"/>
              <w:bottom w:val="nil"/>
              <w:right w:val="nil"/>
            </w:tcBorders>
          </w:tcPr>
          <w:p w14:paraId="5FAA563D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O-dichlorobenzene: n-butanol: CH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bidi="ta-IN"/>
              </w:rPr>
              <w:t>3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COOH = 10: 5: 1</w:t>
            </w:r>
          </w:p>
        </w:tc>
        <w:tc>
          <w:tcPr>
            <w:tcW w:w="1928" w:type="dxa"/>
            <w:tcBorders>
              <w:left w:val="nil"/>
              <w:bottom w:val="nil"/>
            </w:tcBorders>
          </w:tcPr>
          <w:p w14:paraId="24BB57A6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Crystalline solid</w:t>
            </w:r>
          </w:p>
        </w:tc>
      </w:tr>
      <w:tr w:rsidR="0083348B" w:rsidRPr="00825243" w14:paraId="0228F17C" w14:textId="77777777" w:rsidTr="007F31B5">
        <w:trPr>
          <w:jc w:val="center"/>
        </w:trPr>
        <w:tc>
          <w:tcPr>
            <w:tcW w:w="936" w:type="dxa"/>
            <w:tcBorders>
              <w:top w:val="nil"/>
              <w:bottom w:val="nil"/>
              <w:right w:val="nil"/>
            </w:tcBorders>
          </w:tcPr>
          <w:p w14:paraId="1FA14A88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2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09B5026D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O-dichlorobenzene: mesitylene: CH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bidi="ta-IN"/>
              </w:rPr>
              <w:t>3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COOH: 5: 5: 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002AB9DD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Amorphous solid</w:t>
            </w:r>
          </w:p>
        </w:tc>
      </w:tr>
      <w:tr w:rsidR="0083348B" w:rsidRPr="00825243" w14:paraId="30952D5E" w14:textId="77777777" w:rsidTr="007F31B5">
        <w:trPr>
          <w:jc w:val="center"/>
        </w:trPr>
        <w:tc>
          <w:tcPr>
            <w:tcW w:w="936" w:type="dxa"/>
            <w:tcBorders>
              <w:top w:val="nil"/>
              <w:bottom w:val="nil"/>
              <w:right w:val="nil"/>
            </w:tcBorders>
          </w:tcPr>
          <w:p w14:paraId="77C4DD3D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3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56686868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THF: mesitylene: CH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bidi="ta-IN"/>
              </w:rPr>
              <w:t>3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COOH: 5: 5: 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7E7A3020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Amorphous solid</w:t>
            </w:r>
          </w:p>
        </w:tc>
      </w:tr>
      <w:tr w:rsidR="0083348B" w:rsidRPr="00825243" w14:paraId="2112B4F8" w14:textId="77777777" w:rsidTr="007F31B5">
        <w:trPr>
          <w:jc w:val="center"/>
        </w:trPr>
        <w:tc>
          <w:tcPr>
            <w:tcW w:w="936" w:type="dxa"/>
            <w:tcBorders>
              <w:top w:val="nil"/>
              <w:bottom w:val="nil"/>
              <w:right w:val="nil"/>
            </w:tcBorders>
          </w:tcPr>
          <w:p w14:paraId="65FA3ECC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4</w:t>
            </w:r>
          </w:p>
        </w:tc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14:paraId="4C47F52B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1,4-dioxane: mesitylene: CH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bidi="ta-IN"/>
              </w:rPr>
              <w:t>3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COOH: 5: 5: 1</w:t>
            </w:r>
          </w:p>
        </w:tc>
        <w:tc>
          <w:tcPr>
            <w:tcW w:w="1928" w:type="dxa"/>
            <w:tcBorders>
              <w:top w:val="nil"/>
              <w:left w:val="nil"/>
              <w:bottom w:val="nil"/>
            </w:tcBorders>
          </w:tcPr>
          <w:p w14:paraId="7F956362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Amorphous solid</w:t>
            </w:r>
          </w:p>
        </w:tc>
      </w:tr>
      <w:tr w:rsidR="0083348B" w:rsidRPr="00825243" w14:paraId="172A5FB2" w14:textId="77777777" w:rsidTr="007F31B5">
        <w:trPr>
          <w:jc w:val="center"/>
        </w:trPr>
        <w:tc>
          <w:tcPr>
            <w:tcW w:w="936" w:type="dxa"/>
            <w:tcBorders>
              <w:top w:val="nil"/>
              <w:right w:val="nil"/>
            </w:tcBorders>
          </w:tcPr>
          <w:p w14:paraId="65B54610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 w:hint="eastAsia"/>
                <w:sz w:val="24"/>
                <w:szCs w:val="24"/>
                <w:lang w:val="en-IN" w:bidi="ta-IN"/>
              </w:rPr>
              <w:t>5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IN" w:bidi="ta-IN"/>
              </w:rPr>
              <w:t>b</w:t>
            </w:r>
          </w:p>
        </w:tc>
        <w:tc>
          <w:tcPr>
            <w:tcW w:w="5386" w:type="dxa"/>
            <w:tcBorders>
              <w:top w:val="nil"/>
              <w:left w:val="nil"/>
              <w:right w:val="nil"/>
            </w:tcBorders>
          </w:tcPr>
          <w:p w14:paraId="764DC7F3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O-dichlorobenzene: n-butanol: CH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bidi="ta-IN"/>
              </w:rPr>
              <w:t>3</w:t>
            </w: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COOH = 10: 5: 1</w:t>
            </w:r>
          </w:p>
        </w:tc>
        <w:tc>
          <w:tcPr>
            <w:tcW w:w="1928" w:type="dxa"/>
            <w:tcBorders>
              <w:top w:val="nil"/>
              <w:left w:val="nil"/>
            </w:tcBorders>
          </w:tcPr>
          <w:p w14:paraId="20FCA3F3" w14:textId="77777777" w:rsidR="0083348B" w:rsidRPr="00825243" w:rsidRDefault="0083348B" w:rsidP="007F31B5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25243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Crystalline solid</w:t>
            </w:r>
          </w:p>
        </w:tc>
      </w:tr>
    </w:tbl>
    <w:p w14:paraId="4FA5EEE7" w14:textId="77777777" w:rsidR="0083348B" w:rsidRPr="00CB2185" w:rsidRDefault="0083348B" w:rsidP="0083348B">
      <w:pPr>
        <w:rPr>
          <w:rFonts w:ascii="Times New Roman" w:hAnsi="Times New Roman"/>
          <w:szCs w:val="21"/>
        </w:rPr>
      </w:pPr>
      <w:r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>a</w:t>
      </w:r>
      <w:r w:rsidRPr="00CB2185">
        <w:rPr>
          <w:rFonts w:ascii="Times New Roman" w:hAnsi="Times New Roman" w:cs="Times New Roman"/>
          <w:szCs w:val="21"/>
          <w:lang w:val="en-IN" w:bidi="ta-IN"/>
        </w:rPr>
        <w:t>Conditions: Py (57 mg), DMTA (40 mg), solvent (3.2 mL), 6 M CH</w:t>
      </w:r>
      <w:r w:rsidRPr="00CB2185">
        <w:rPr>
          <w:rFonts w:ascii="Times New Roman" w:hAnsi="Times New Roman" w:cs="Times New Roman"/>
          <w:szCs w:val="21"/>
          <w:vertAlign w:val="subscript"/>
          <w:lang w:val="en-IN" w:bidi="ta-IN"/>
        </w:rPr>
        <w:t>3</w:t>
      </w:r>
      <w:r w:rsidRPr="00CB2185">
        <w:rPr>
          <w:rFonts w:ascii="Times New Roman" w:hAnsi="Times New Roman" w:cs="Times New Roman"/>
          <w:szCs w:val="21"/>
          <w:lang w:val="en-IN" w:bidi="ta-IN"/>
        </w:rPr>
        <w:t>COOH (0.2 mL), N</w:t>
      </w:r>
      <w:r w:rsidRPr="00CB2185">
        <w:rPr>
          <w:rFonts w:ascii="Times New Roman" w:hAnsi="Times New Roman" w:cs="Times New Roman"/>
          <w:szCs w:val="21"/>
          <w:vertAlign w:val="subscript"/>
          <w:lang w:val="en-IN" w:bidi="ta-IN"/>
        </w:rPr>
        <w:t>2</w:t>
      </w:r>
      <w:r w:rsidRPr="00CB2185">
        <w:rPr>
          <w:rFonts w:ascii="Times New Roman" w:hAnsi="Times New Roman" w:cs="Times New Roman"/>
          <w:szCs w:val="21"/>
          <w:lang w:val="en-IN" w:bidi="ta-IN"/>
        </w:rPr>
        <w:t xml:space="preserve"> atmosphere, 85 </w:t>
      </w:r>
      <w:r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>o</w:t>
      </w:r>
      <w:r w:rsidRPr="00CB2185">
        <w:rPr>
          <w:rFonts w:ascii="Times New Roman" w:hAnsi="Times New Roman" w:cs="Times New Roman"/>
          <w:szCs w:val="21"/>
          <w:lang w:val="en-IN" w:bidi="ta-IN"/>
        </w:rPr>
        <w:t xml:space="preserve">C, 3 d. </w:t>
      </w:r>
      <w:r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>b</w:t>
      </w:r>
      <w:r w:rsidRPr="00CB2185">
        <w:rPr>
          <w:rFonts w:ascii="Times New Roman" w:hAnsi="Times New Roman" w:cs="Times New Roman"/>
          <w:szCs w:val="21"/>
          <w:lang w:val="en-IN" w:bidi="ta-IN"/>
        </w:rPr>
        <w:t>Py (285 mg), DMTA (200 mg), solvent (16 mL), 5 d.</w:t>
      </w:r>
    </w:p>
    <w:p w14:paraId="41DE7F34" w14:textId="7D72DF51" w:rsidR="00506FC1" w:rsidRDefault="00506FC1" w:rsidP="00655F64">
      <w:pPr>
        <w:rPr>
          <w:rFonts w:ascii="Times New Roman" w:hAnsi="Times New Roman"/>
          <w:szCs w:val="24"/>
        </w:rPr>
      </w:pPr>
    </w:p>
    <w:p w14:paraId="3AEE1133" w14:textId="069BEA4C" w:rsidR="00700B2E" w:rsidRDefault="00700B2E" w:rsidP="00655F64">
      <w:pPr>
        <w:rPr>
          <w:rFonts w:ascii="Times New Roman" w:hAnsi="Times New Roman"/>
          <w:szCs w:val="24"/>
        </w:rPr>
      </w:pPr>
    </w:p>
    <w:p w14:paraId="26781797" w14:textId="682DB540" w:rsidR="00B63CA7" w:rsidRDefault="00B63CA7" w:rsidP="00655F64">
      <w:pPr>
        <w:rPr>
          <w:rFonts w:ascii="Times New Roman" w:hAnsi="Times New Roman"/>
          <w:szCs w:val="24"/>
        </w:rPr>
      </w:pPr>
    </w:p>
    <w:p w14:paraId="3C8F3756" w14:textId="5D4AA4F9" w:rsidR="00B63CA7" w:rsidRDefault="00B63CA7" w:rsidP="00655F64">
      <w:pPr>
        <w:rPr>
          <w:rFonts w:ascii="Times New Roman" w:hAnsi="Times New Roman"/>
          <w:szCs w:val="24"/>
        </w:rPr>
      </w:pPr>
    </w:p>
    <w:p w14:paraId="13A7D048" w14:textId="27EE1C3F" w:rsidR="00B63CA7" w:rsidRDefault="00B63CA7" w:rsidP="00655F64">
      <w:pPr>
        <w:rPr>
          <w:rFonts w:ascii="Times New Roman" w:hAnsi="Times New Roman"/>
          <w:szCs w:val="24"/>
        </w:rPr>
      </w:pPr>
    </w:p>
    <w:p w14:paraId="74BE584D" w14:textId="454E83C0" w:rsidR="00B63CA7" w:rsidRDefault="00B63CA7" w:rsidP="00655F64">
      <w:pPr>
        <w:rPr>
          <w:rFonts w:ascii="Times New Roman" w:hAnsi="Times New Roman"/>
          <w:szCs w:val="24"/>
        </w:rPr>
      </w:pPr>
    </w:p>
    <w:p w14:paraId="7021274D" w14:textId="42EDAAE9" w:rsidR="00B63CA7" w:rsidRDefault="00B63CA7" w:rsidP="00655F64">
      <w:pPr>
        <w:rPr>
          <w:rFonts w:ascii="Times New Roman" w:hAnsi="Times New Roman"/>
          <w:szCs w:val="24"/>
        </w:rPr>
      </w:pPr>
    </w:p>
    <w:p w14:paraId="32C282E3" w14:textId="6B241AED" w:rsidR="00B63CA7" w:rsidRDefault="00B63CA7" w:rsidP="00655F64">
      <w:pPr>
        <w:rPr>
          <w:rFonts w:ascii="Times New Roman" w:hAnsi="Times New Roman"/>
          <w:szCs w:val="24"/>
        </w:rPr>
      </w:pPr>
    </w:p>
    <w:p w14:paraId="6329D57B" w14:textId="77777777" w:rsidR="00B63CA7" w:rsidRDefault="00B63CA7" w:rsidP="00655F64">
      <w:pPr>
        <w:rPr>
          <w:rFonts w:ascii="Times New Roman" w:hAnsi="Times New Roman"/>
          <w:szCs w:val="24"/>
        </w:rPr>
      </w:pPr>
    </w:p>
    <w:p w14:paraId="31CD516D" w14:textId="2CB994A5" w:rsidR="00700B2E" w:rsidRDefault="00700B2E" w:rsidP="00655F64">
      <w:pPr>
        <w:rPr>
          <w:rFonts w:ascii="Times New Roman" w:hAnsi="Times New Roman"/>
          <w:szCs w:val="24"/>
        </w:rPr>
      </w:pPr>
    </w:p>
    <w:p w14:paraId="311A5BAE" w14:textId="77777777" w:rsidR="00C0687F" w:rsidRDefault="00C0687F" w:rsidP="00C0687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</w:p>
    <w:p w14:paraId="70284B92" w14:textId="38202314" w:rsidR="00C0687F" w:rsidRPr="00825243" w:rsidRDefault="00C0687F" w:rsidP="00C0687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 w:rsidRPr="0082524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5</w:t>
      </w:r>
      <w:r w:rsidRPr="0082524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="0014679A" w:rsidRPr="00CF11FC">
        <w:rPr>
          <w:rFonts w:ascii="Times New Roman" w:hAnsi="Times New Roman" w:cs="Times New Roman"/>
          <w:sz w:val="24"/>
          <w:szCs w:val="24"/>
          <w:lang w:val="en-IN" w:bidi="ta-IN"/>
        </w:rPr>
        <w:t>Pd/Py-COF catalysed AP hydrogenation with different solvent.</w:t>
      </w:r>
      <w:r w:rsidRPr="00CF11FC">
        <w:rPr>
          <w:rFonts w:ascii="Times New Roman" w:hAnsi="Times New Roman" w:cs="Times New Roman"/>
          <w:sz w:val="24"/>
          <w:szCs w:val="24"/>
          <w:vertAlign w:val="superscript"/>
          <w:lang w:val="en-IN" w:bidi="ta-IN"/>
        </w:rPr>
        <w:t>a</w:t>
      </w:r>
    </w:p>
    <w:tbl>
      <w:tblPr>
        <w:tblStyle w:val="a7"/>
        <w:tblW w:w="7772" w:type="dxa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2410"/>
        <w:gridCol w:w="2527"/>
      </w:tblGrid>
      <w:tr w:rsidR="0014679A" w:rsidRPr="00825243" w14:paraId="78E7759F" w14:textId="77777777" w:rsidTr="00CF11FC">
        <w:trPr>
          <w:jc w:val="center"/>
        </w:trPr>
        <w:tc>
          <w:tcPr>
            <w:tcW w:w="2835" w:type="dxa"/>
            <w:tcBorders>
              <w:bottom w:val="single" w:sz="4" w:space="0" w:color="auto"/>
              <w:right w:val="nil"/>
            </w:tcBorders>
          </w:tcPr>
          <w:p w14:paraId="54E81646" w14:textId="3CE7DC9E" w:rsidR="0014679A" w:rsidRPr="00825243" w:rsidRDefault="0014679A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Solvent</w:t>
            </w: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6AB6D8B" w14:textId="5FA0850C" w:rsidR="0014679A" w:rsidRPr="00825243" w:rsidRDefault="0014679A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onv. (%)</w:t>
            </w:r>
          </w:p>
        </w:tc>
        <w:tc>
          <w:tcPr>
            <w:tcW w:w="2527" w:type="dxa"/>
            <w:tcBorders>
              <w:left w:val="nil"/>
              <w:bottom w:val="single" w:sz="4" w:space="0" w:color="auto"/>
              <w:right w:val="nil"/>
            </w:tcBorders>
          </w:tcPr>
          <w:p w14:paraId="6206B2CE" w14:textId="10FD834F" w:rsidR="0014679A" w:rsidRPr="00825243" w:rsidRDefault="0014679A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el. (%)</w:t>
            </w:r>
          </w:p>
        </w:tc>
      </w:tr>
      <w:tr w:rsidR="0014679A" w:rsidRPr="00825243" w14:paraId="76F29E06" w14:textId="77777777" w:rsidTr="00CF11FC">
        <w:trPr>
          <w:jc w:val="center"/>
        </w:trPr>
        <w:tc>
          <w:tcPr>
            <w:tcW w:w="2835" w:type="dxa"/>
            <w:tcBorders>
              <w:bottom w:val="nil"/>
              <w:right w:val="nil"/>
            </w:tcBorders>
          </w:tcPr>
          <w:p w14:paraId="62984FA4" w14:textId="503B941B" w:rsidR="0014679A" w:rsidRPr="00825243" w:rsidRDefault="0014679A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tOH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08344297" w14:textId="16DC7CCE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2</w:t>
            </w:r>
          </w:p>
        </w:tc>
        <w:tc>
          <w:tcPr>
            <w:tcW w:w="2527" w:type="dxa"/>
            <w:tcBorders>
              <w:left w:val="nil"/>
              <w:bottom w:val="nil"/>
              <w:right w:val="nil"/>
            </w:tcBorders>
          </w:tcPr>
          <w:p w14:paraId="308B1B6C" w14:textId="313F295B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14679A" w:rsidRPr="00825243" w14:paraId="2BCE6921" w14:textId="77777777" w:rsidTr="00CF11FC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54A55227" w14:textId="4629F8F0" w:rsidR="0014679A" w:rsidRPr="00825243" w:rsidRDefault="00CF11FC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I</w:t>
            </w:r>
            <w:r w:rsidRPr="00CF11FC"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sopropyl alcohol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54D7350" w14:textId="42666502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380DCE9A" w14:textId="75F444D5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14679A" w:rsidRPr="00825243" w14:paraId="44C8B286" w14:textId="77777777" w:rsidTr="00CF11FC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28A3E01F" w14:textId="0035747C" w:rsidR="0014679A" w:rsidRPr="00825243" w:rsidRDefault="0014679A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H</w:t>
            </w:r>
            <w:r w:rsidRPr="00CF11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eastAsia="zh-CN" w:bidi="ta-I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O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1D9C387" w14:textId="1EE903A1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7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3233291D" w14:textId="515D0B04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14679A" w:rsidRPr="00825243" w14:paraId="420CB8F2" w14:textId="77777777" w:rsidTr="00CF11FC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2759C7D" w14:textId="6AC63F86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H</w:t>
            </w:r>
            <w:r w:rsidRPr="003C30D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eastAsia="zh-CN" w:bidi="ta-I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C</w:t>
            </w: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l</w:t>
            </w:r>
            <w:r w:rsidRPr="003C30D8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IN" w:eastAsia="zh-CN" w:bidi="ta-IN"/>
              </w:rPr>
              <w:t>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5015122" w14:textId="0DB7FFEE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0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4530A44C" w14:textId="394475DF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14679A" w:rsidRPr="00825243" w14:paraId="5168681C" w14:textId="77777777" w:rsidTr="00CF11FC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7D1FECD5" w14:textId="4BE52CD5" w:rsidR="0014679A" w:rsidRPr="00825243" w:rsidRDefault="00CF11FC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CF11FC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Ethyl acetate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4CCDAE2D" w14:textId="1B6872EE" w:rsidR="0014679A" w:rsidRPr="00825243" w:rsidRDefault="00357FA3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29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2233D1FD" w14:textId="2482D5E3" w:rsidR="0014679A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CF11FC" w:rsidRPr="00825243" w14:paraId="277ACB39" w14:textId="77777777" w:rsidTr="003C30D8">
        <w:trPr>
          <w:jc w:val="center"/>
        </w:trPr>
        <w:tc>
          <w:tcPr>
            <w:tcW w:w="2835" w:type="dxa"/>
            <w:tcBorders>
              <w:top w:val="nil"/>
              <w:bottom w:val="nil"/>
              <w:right w:val="nil"/>
            </w:tcBorders>
          </w:tcPr>
          <w:p w14:paraId="6505FD99" w14:textId="68735031" w:rsidR="00CF11FC" w:rsidRPr="00CF11FC" w:rsidRDefault="00CF11FC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CF11FC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n-hexane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31DED5BD" w14:textId="594CFEAF" w:rsidR="00CF11FC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</w:tcPr>
          <w:p w14:paraId="4CBA7080" w14:textId="1B07FC4A" w:rsidR="00CF11FC" w:rsidRPr="00825243" w:rsidRDefault="003C30D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  <w:tr w:rsidR="003C30D8" w:rsidRPr="00825243" w14:paraId="7730CC44" w14:textId="77777777" w:rsidTr="00CF11FC">
        <w:trPr>
          <w:jc w:val="center"/>
        </w:trPr>
        <w:tc>
          <w:tcPr>
            <w:tcW w:w="2835" w:type="dxa"/>
            <w:tcBorders>
              <w:top w:val="nil"/>
              <w:right w:val="nil"/>
            </w:tcBorders>
          </w:tcPr>
          <w:p w14:paraId="0A4BE2EF" w14:textId="5CC1D9C7" w:rsidR="003C30D8" w:rsidRPr="00CF11FC" w:rsidRDefault="0086762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</w:pPr>
            <w:r w:rsidRPr="00867628">
              <w:rPr>
                <w:rFonts w:ascii="Times New Roman" w:hAnsi="Times New Roman" w:cs="Times New Roman"/>
                <w:sz w:val="24"/>
                <w:szCs w:val="24"/>
                <w:lang w:val="en-IN" w:bidi="ta-IN"/>
              </w:rPr>
              <w:t>1,4-Dioxane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</w:tcPr>
          <w:p w14:paraId="1C4D9B9B" w14:textId="28A23A18" w:rsidR="003C30D8" w:rsidRDefault="0086762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0</w:t>
            </w:r>
          </w:p>
        </w:tc>
        <w:tc>
          <w:tcPr>
            <w:tcW w:w="2527" w:type="dxa"/>
            <w:tcBorders>
              <w:top w:val="nil"/>
              <w:left w:val="nil"/>
              <w:right w:val="nil"/>
            </w:tcBorders>
          </w:tcPr>
          <w:p w14:paraId="6857464C" w14:textId="4EE3A58A" w:rsidR="003C30D8" w:rsidRDefault="00867628" w:rsidP="00645930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IN" w:eastAsia="zh-CN" w:bidi="ta-IN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en-IN" w:eastAsia="zh-CN" w:bidi="ta-IN"/>
              </w:rPr>
              <w:t>9</w:t>
            </w:r>
          </w:p>
        </w:tc>
      </w:tr>
    </w:tbl>
    <w:p w14:paraId="2D6EE53F" w14:textId="3CC6816C" w:rsidR="00C0687F" w:rsidRPr="00CB2185" w:rsidRDefault="00C0687F" w:rsidP="00C0687F">
      <w:pPr>
        <w:rPr>
          <w:rFonts w:ascii="Times New Roman" w:hAnsi="Times New Roman"/>
          <w:szCs w:val="21"/>
        </w:rPr>
      </w:pPr>
      <w:r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>a</w:t>
      </w:r>
      <w:r w:rsidR="00CF11FC" w:rsidRPr="00CB2185">
        <w:rPr>
          <w:rFonts w:ascii="Times New Roman" w:hAnsi="Times New Roman" w:cs="Times New Roman"/>
          <w:szCs w:val="21"/>
          <w:lang w:val="en-IN" w:bidi="ta-IN"/>
        </w:rPr>
        <w:t>Reaction</w:t>
      </w:r>
      <w:r w:rsidR="00CF11FC"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 xml:space="preserve"> </w:t>
      </w:r>
      <w:r w:rsidRPr="00CB2185">
        <w:rPr>
          <w:rFonts w:ascii="Times New Roman" w:hAnsi="Times New Roman" w:cs="Times New Roman"/>
          <w:szCs w:val="21"/>
          <w:lang w:val="en-IN" w:bidi="ta-IN"/>
        </w:rPr>
        <w:t>Conditions:</w:t>
      </w:r>
      <w:r w:rsidR="00CF11FC" w:rsidRPr="00CB2185">
        <w:rPr>
          <w:rFonts w:ascii="Times New Roman" w:hAnsi="Times New Roman" w:cs="Times New Roman"/>
          <w:szCs w:val="21"/>
          <w:lang w:val="en-IN" w:bidi="ta-IN"/>
        </w:rPr>
        <w:t xml:space="preserve"> 40 </w:t>
      </w:r>
      <w:r w:rsidR="00CF11FC" w:rsidRPr="00CB2185">
        <w:rPr>
          <w:rFonts w:ascii="Times New Roman" w:hAnsi="Times New Roman" w:cs="Times New Roman"/>
          <w:szCs w:val="21"/>
          <w:vertAlign w:val="superscript"/>
          <w:lang w:val="en-IN" w:bidi="ta-IN"/>
        </w:rPr>
        <w:t>o</w:t>
      </w:r>
      <w:r w:rsidR="00CF11FC" w:rsidRPr="00CB2185">
        <w:rPr>
          <w:rFonts w:ascii="Times New Roman" w:hAnsi="Times New Roman" w:cs="Times New Roman"/>
          <w:szCs w:val="21"/>
          <w:lang w:val="en-IN" w:bidi="ta-IN"/>
        </w:rPr>
        <w:t xml:space="preserve">C, 10 </w:t>
      </w:r>
      <w:proofErr w:type="gramStart"/>
      <w:r w:rsidR="00CF11FC" w:rsidRPr="00CB2185">
        <w:rPr>
          <w:rFonts w:ascii="Times New Roman" w:hAnsi="Times New Roman" w:cs="Times New Roman"/>
          <w:szCs w:val="21"/>
          <w:lang w:val="en-IN" w:bidi="ta-IN"/>
        </w:rPr>
        <w:t>bar</w:t>
      </w:r>
      <w:proofErr w:type="gramEnd"/>
      <w:r w:rsidR="00CF11FC" w:rsidRPr="00CB2185">
        <w:rPr>
          <w:rFonts w:ascii="Times New Roman" w:hAnsi="Times New Roman" w:cs="Times New Roman"/>
          <w:szCs w:val="21"/>
          <w:lang w:val="en-IN" w:bidi="ta-IN"/>
        </w:rPr>
        <w:t xml:space="preserve"> of H</w:t>
      </w:r>
      <w:r w:rsidR="00CF11FC" w:rsidRPr="00CB2185">
        <w:rPr>
          <w:rFonts w:ascii="Times New Roman" w:hAnsi="Times New Roman" w:cs="Times New Roman"/>
          <w:szCs w:val="21"/>
          <w:vertAlign w:val="subscript"/>
          <w:lang w:val="en-IN" w:bidi="ta-IN"/>
        </w:rPr>
        <w:t>2</w:t>
      </w:r>
      <w:r w:rsidR="00CF11FC" w:rsidRPr="00CB2185">
        <w:rPr>
          <w:rFonts w:ascii="Times New Roman" w:hAnsi="Times New Roman" w:cs="Times New Roman"/>
          <w:szCs w:val="21"/>
          <w:lang w:val="en-IN" w:bidi="ta-IN"/>
        </w:rPr>
        <w:t>, 2 mL of solvent, 0.3 mmol of AP, Pd catalysts 0.833mol%</w:t>
      </w:r>
      <w:r w:rsidR="00F01BD4" w:rsidRPr="00CB2185">
        <w:rPr>
          <w:rFonts w:ascii="Times New Roman" w:hAnsi="Times New Roman" w:cs="Times New Roman"/>
          <w:szCs w:val="21"/>
          <w:lang w:val="en-IN" w:bidi="ta-IN"/>
        </w:rPr>
        <w:t xml:space="preserve">, </w:t>
      </w:r>
      <w:r w:rsidR="003C30D8" w:rsidRPr="00CB2185">
        <w:rPr>
          <w:rFonts w:ascii="Times New Roman" w:hAnsi="Times New Roman" w:cs="Times New Roman"/>
          <w:szCs w:val="21"/>
          <w:lang w:val="en-IN" w:bidi="ta-IN"/>
        </w:rPr>
        <w:t>2</w:t>
      </w:r>
      <w:r w:rsidR="00F01BD4" w:rsidRPr="00CB2185">
        <w:rPr>
          <w:rFonts w:ascii="Times New Roman" w:hAnsi="Times New Roman" w:cs="Times New Roman"/>
          <w:szCs w:val="21"/>
          <w:lang w:val="en-IN" w:bidi="ta-IN"/>
        </w:rPr>
        <w:t>h.</w:t>
      </w:r>
    </w:p>
    <w:p w14:paraId="115434B4" w14:textId="77777777" w:rsidR="00700B2E" w:rsidRPr="00C0687F" w:rsidRDefault="00700B2E" w:rsidP="00655F64">
      <w:pPr>
        <w:rPr>
          <w:rFonts w:ascii="Times New Roman" w:hAnsi="Times New Roman"/>
          <w:szCs w:val="24"/>
        </w:rPr>
      </w:pPr>
    </w:p>
    <w:p w14:paraId="3F807694" w14:textId="2FC637A8" w:rsidR="00534A42" w:rsidRDefault="00534A42">
      <w:pPr>
        <w:widowControl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61E28FAF" w14:textId="3637433F" w:rsidR="00F9446F" w:rsidRDefault="006F6872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lastRenderedPageBreak/>
        <w:pict w14:anchorId="2C746E40">
          <v:shape id="_x0000_i1026" type="#_x0000_t75" style="width:410.95pt;height:201.05pt">
            <v:imagedata r:id="rId12" o:title="FigS1" cropbottom="47200f" cropright="44411f"/>
          </v:shape>
        </w:pict>
      </w:r>
    </w:p>
    <w:p w14:paraId="011B9511" w14:textId="31F8EC32" w:rsidR="00E132CD" w:rsidRDefault="00E132CD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D62D8E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D62D8E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S1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. </w:t>
      </w:r>
      <w:r w:rsidR="00DD78B2" w:rsidRPr="00D62D8E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a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FTIR spectrum </w:t>
      </w:r>
      <w:r w:rsidR="00DD78B2">
        <w:rPr>
          <w:rFonts w:ascii="Times New Roman" w:hAnsi="Times New Roman" w:cs="Times New Roman"/>
          <w:sz w:val="24"/>
          <w:szCs w:val="24"/>
          <w:lang w:val="en-IN" w:bidi="ta-IN"/>
        </w:rPr>
        <w:t xml:space="preserve">and </w:t>
      </w:r>
      <w:r w:rsidR="00D62D8E" w:rsidRPr="00D62D8E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 w:rsidR="00D62D8E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D62D8E" w:rsidRPr="00D62D8E">
        <w:rPr>
          <w:rFonts w:ascii="Times New Roman" w:hAnsi="Times New Roman" w:cs="Times New Roman"/>
          <w:sz w:val="24"/>
          <w:szCs w:val="24"/>
          <w:lang w:val="en-IN" w:bidi="ta-IN"/>
        </w:rPr>
        <w:t>top view of</w:t>
      </w:r>
      <w:r w:rsidR="00D62D8E">
        <w:rPr>
          <w:rFonts w:ascii="Times New Roman" w:hAnsi="Times New Roman" w:cs="Times New Roman"/>
          <w:sz w:val="24"/>
          <w:szCs w:val="24"/>
          <w:lang w:val="en-IN" w:bidi="ta-IN"/>
        </w:rPr>
        <w:t xml:space="preserve"> Py-COF.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</w:p>
    <w:p w14:paraId="358A102F" w14:textId="77777777" w:rsidR="008F48F0" w:rsidRDefault="008F48F0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1A36F265" w14:textId="69D35345" w:rsidR="00E132CD" w:rsidRDefault="00E132CD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6B2E62D8" w14:textId="1B9A9EBD" w:rsidR="00BF1FFA" w:rsidRDefault="00BF1FFA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15C8695E" w14:textId="447EF12C" w:rsidR="00700B2E" w:rsidRDefault="00700B2E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54F6FD66" w14:textId="226418C9" w:rsidR="00700B2E" w:rsidRDefault="00700B2E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5178B9E" w14:textId="235419DF" w:rsidR="00700B2E" w:rsidRDefault="00700B2E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6C714205" w14:textId="4FFEBAFE" w:rsidR="00700B2E" w:rsidRDefault="00700B2E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A5881CE" w14:textId="77777777" w:rsidR="00700B2E" w:rsidRDefault="00700B2E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365E3E11" w14:textId="3B3299EA" w:rsidR="00BF1FFA" w:rsidRDefault="006F6872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pict w14:anchorId="73FFC483">
          <v:shape id="_x0000_i1027" type="#_x0000_t75" style="width:410.95pt;height:206.2pt">
            <v:imagedata r:id="rId13" o:title="FigS2" cropbottom="31168f" cropright="27305f"/>
          </v:shape>
        </w:pict>
      </w:r>
    </w:p>
    <w:p w14:paraId="3F461ED9" w14:textId="07EBB128" w:rsidR="00BF1FFA" w:rsidRDefault="00E24BB0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D62D8E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D62D8E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2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. </w:t>
      </w:r>
      <w:r w:rsidR="00A475A8">
        <w:rPr>
          <w:rFonts w:ascii="Times New Roman" w:hAnsi="Times New Roman" w:cs="Times New Roman"/>
          <w:sz w:val="24"/>
          <w:szCs w:val="24"/>
          <w:lang w:val="en-IN" w:bidi="ta-IN"/>
        </w:rPr>
        <w:t>S</w:t>
      </w:r>
      <w:r w:rsidRPr="00E24BB0">
        <w:rPr>
          <w:rFonts w:ascii="Times New Roman" w:hAnsi="Times New Roman" w:cs="Times New Roman"/>
          <w:sz w:val="24"/>
          <w:szCs w:val="24"/>
          <w:lang w:val="en-IN" w:bidi="ta-IN"/>
        </w:rPr>
        <w:t xml:space="preserve">ynthesis of </w:t>
      </w:r>
      <w:r w:rsidR="002028EB">
        <w:rPr>
          <w:rFonts w:ascii="Times New Roman" w:hAnsi="Times New Roman" w:cs="Times New Roman"/>
          <w:sz w:val="24"/>
          <w:szCs w:val="24"/>
          <w:lang w:val="en-IN" w:bidi="ta-IN"/>
        </w:rPr>
        <w:t>TB</w:t>
      </w:r>
      <w:r w:rsidRPr="00E24BB0">
        <w:rPr>
          <w:rFonts w:ascii="Times New Roman" w:hAnsi="Times New Roman" w:cs="Times New Roman"/>
          <w:sz w:val="24"/>
          <w:szCs w:val="24"/>
          <w:lang w:val="en-IN" w:bidi="ta-IN"/>
        </w:rPr>
        <w:t>-COF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</w:p>
    <w:p w14:paraId="0B7004A9" w14:textId="636F7194" w:rsidR="00BF1FFA" w:rsidRDefault="00BF1FFA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45652D19" w14:textId="77777777" w:rsidR="00BF1FFA" w:rsidRDefault="00BF1FFA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31F49895" w14:textId="13A74606" w:rsidR="00F710EA" w:rsidRDefault="00E76F53" w:rsidP="00966D83">
      <w:pPr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  <w:lang w:bidi="ta-IN"/>
        </w:rPr>
        <w:lastRenderedPageBreak/>
        <w:drawing>
          <wp:inline distT="0" distB="0" distL="0" distR="0" wp14:anchorId="487C3CCB" wp14:editId="06B61DF0">
            <wp:extent cx="5216525" cy="491553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91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8A3A" w14:textId="24CD384F" w:rsidR="004054DA" w:rsidRDefault="00F9446F" w:rsidP="00966D83">
      <w:pPr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DD4220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Figure 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S</w:t>
      </w:r>
      <w:r w:rsidR="008F0AAF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.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E12DEA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a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4054DA">
        <w:rPr>
          <w:rFonts w:ascii="Times New Roman" w:hAnsi="Times New Roman" w:cs="Times New Roman"/>
          <w:sz w:val="24"/>
          <w:szCs w:val="24"/>
          <w:lang w:val="en-IN" w:bidi="ta-IN"/>
        </w:rPr>
        <w:t>FT-IR</w:t>
      </w:r>
      <w:r w:rsidR="006E2380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4054DA">
        <w:rPr>
          <w:rFonts w:ascii="Times New Roman" w:hAnsi="Times New Roman" w:cs="Times New Roman"/>
          <w:sz w:val="24"/>
          <w:szCs w:val="24"/>
          <w:lang w:val="en-IN" w:bidi="ta-IN"/>
        </w:rPr>
        <w:t>spectr</w:t>
      </w:r>
      <w:r w:rsidR="00517D0C">
        <w:rPr>
          <w:rFonts w:ascii="Times New Roman" w:hAnsi="Times New Roman" w:cs="Times New Roman"/>
          <w:sz w:val="24"/>
          <w:szCs w:val="24"/>
          <w:lang w:val="en-IN" w:bidi="ta-IN"/>
        </w:rPr>
        <w:t>a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, </w:t>
      </w:r>
      <w:r w:rsidRPr="00E12DEA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4054DA">
        <w:rPr>
          <w:rFonts w:ascii="Times New Roman" w:hAnsi="Times New Roman" w:cs="Times New Roman"/>
          <w:sz w:val="24"/>
          <w:szCs w:val="24"/>
          <w:lang w:val="en-IN" w:bidi="ta-IN"/>
        </w:rPr>
        <w:t>PXRD pattern</w:t>
      </w:r>
      <w:r w:rsidR="00517D0C">
        <w:rPr>
          <w:rFonts w:ascii="Times New Roman" w:hAnsi="Times New Roman" w:cs="Times New Roman"/>
          <w:sz w:val="24"/>
          <w:szCs w:val="24"/>
          <w:lang w:val="en-IN" w:bidi="ta-IN"/>
        </w:rPr>
        <w:t>s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, </w:t>
      </w:r>
      <w:r w:rsidRPr="00E12DEA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c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N</w:t>
      </w:r>
      <w:r w:rsidRPr="00E12DEA">
        <w:rPr>
          <w:rFonts w:ascii="Times New Roman" w:hAnsi="Times New Roman" w:cs="Times New Roman"/>
          <w:sz w:val="24"/>
          <w:szCs w:val="24"/>
          <w:vertAlign w:val="subscript"/>
          <w:lang w:val="en-IN" w:bidi="ta-IN"/>
        </w:rPr>
        <w:t>2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adsorption isotherms and </w:t>
      </w:r>
      <w:r w:rsidRPr="00E12DEA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d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pore size distribution of </w:t>
      </w:r>
      <w:r w:rsidR="00540769">
        <w:rPr>
          <w:rFonts w:ascii="Times New Roman" w:hAnsi="Times New Roman" w:cs="Times New Roman"/>
          <w:sz w:val="24"/>
          <w:szCs w:val="24"/>
          <w:lang w:val="en-IN" w:bidi="ta-IN"/>
        </w:rPr>
        <w:t>B</w:t>
      </w:r>
      <w:r w:rsidR="00540769">
        <w:rPr>
          <w:rFonts w:ascii="Times New Roman" w:hAnsi="Times New Roman" w:cs="Times New Roman" w:hint="eastAsia"/>
          <w:sz w:val="24"/>
          <w:szCs w:val="24"/>
          <w:lang w:val="en-IN" w:bidi="ta-IN"/>
        </w:rPr>
        <w:t>e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-COF</w:t>
      </w:r>
      <w:r w:rsidR="00BE1C37">
        <w:rPr>
          <w:rFonts w:ascii="Times New Roman" w:hAnsi="Times New Roman" w:cs="Times New Roman"/>
          <w:sz w:val="24"/>
          <w:szCs w:val="24"/>
          <w:lang w:val="en-IN" w:bidi="ta-IN"/>
        </w:rPr>
        <w:t xml:space="preserve"> and TB-COF.</w:t>
      </w:r>
    </w:p>
    <w:p w14:paraId="05FF82C0" w14:textId="77777777" w:rsidR="004054DA" w:rsidRDefault="004054DA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br w:type="page"/>
      </w:r>
    </w:p>
    <w:p w14:paraId="1CDE323A" w14:textId="6DDDD538" w:rsidR="00C15DB0" w:rsidRDefault="006F687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>
        <w:rPr>
          <w:noProof/>
          <w:lang w:bidi="ta-IN"/>
        </w:rPr>
        <w:lastRenderedPageBreak/>
        <w:pict w14:anchorId="254B064F">
          <v:shape id="_x0000_i1028" type="#_x0000_t75" style="width:410.95pt;height:376.35pt;mso-position-vertical:absolute">
            <v:imagedata r:id="rId15" o:title="S4" cropright="25311f"/>
          </v:shape>
        </w:pict>
      </w:r>
    </w:p>
    <w:p w14:paraId="265CF1A6" w14:textId="5A876EC7" w:rsidR="00C15DB0" w:rsidRDefault="008E0A9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 w:rsidR="00F93DBB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="00797A7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a </w:t>
      </w:r>
      <w:r w:rsidRPr="008E0A90">
        <w:rPr>
          <w:rFonts w:ascii="Times New Roman" w:hAnsi="Times New Roman" w:cs="Times New Roman"/>
          <w:sz w:val="24"/>
          <w:szCs w:val="24"/>
          <w:lang w:val="en-IN" w:bidi="ta-IN"/>
        </w:rPr>
        <w:t>HRTEM image of Pd/Py-COF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 xml:space="preserve">, </w:t>
      </w:r>
      <w:r w:rsidRPr="008E0A90">
        <w:rPr>
          <w:rFonts w:ascii="Times New Roman" w:hAnsi="Times New Roman" w:cs="Times New Roman"/>
          <w:sz w:val="24"/>
          <w:szCs w:val="24"/>
          <w:lang w:val="en-IN" w:bidi="ta-IN"/>
        </w:rPr>
        <w:t>and TEM image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>s</w:t>
      </w:r>
      <w:r w:rsidRPr="008E0A90">
        <w:rPr>
          <w:rFonts w:ascii="Times New Roman" w:hAnsi="Times New Roman" w:cs="Times New Roman"/>
          <w:sz w:val="24"/>
          <w:szCs w:val="24"/>
          <w:lang w:val="en-IN" w:bidi="ta-IN"/>
        </w:rPr>
        <w:t xml:space="preserve"> of </w:t>
      </w:r>
      <w:r w:rsidR="00797A73" w:rsidRPr="00797A7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 xml:space="preserve"> Pd/Py-COF (10 wt%), </w:t>
      </w:r>
      <w:r w:rsidR="00797A73" w:rsidRPr="00797A7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c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8E0A90">
        <w:rPr>
          <w:rFonts w:ascii="Times New Roman" w:hAnsi="Times New Roman" w:cs="Times New Roman"/>
          <w:sz w:val="24"/>
          <w:szCs w:val="24"/>
          <w:lang w:val="en-IN" w:bidi="ta-IN"/>
        </w:rPr>
        <w:t>Pd/Be-COF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 xml:space="preserve"> and </w:t>
      </w:r>
      <w:r w:rsidR="00797A73" w:rsidRPr="00797A73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d</w:t>
      </w:r>
      <w:r w:rsidR="00797A73">
        <w:rPr>
          <w:rFonts w:ascii="Times New Roman" w:hAnsi="Times New Roman" w:cs="Times New Roman"/>
          <w:sz w:val="24"/>
          <w:szCs w:val="24"/>
          <w:lang w:val="en-IN" w:bidi="ta-IN"/>
        </w:rPr>
        <w:t xml:space="preserve"> Pd/TB-COF.</w:t>
      </w:r>
    </w:p>
    <w:p w14:paraId="6DBB51E6" w14:textId="4BAEDA13" w:rsidR="00885F72" w:rsidRPr="00885F72" w:rsidRDefault="00885F72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</w:pPr>
      <w:r w:rsidRPr="00885F72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br w:type="page"/>
      </w:r>
    </w:p>
    <w:p w14:paraId="7D9402A1" w14:textId="630C24D9" w:rsidR="00517D0C" w:rsidRDefault="006F6872" w:rsidP="006B19E8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lastRenderedPageBreak/>
        <w:pict w14:anchorId="51F6FE69">
          <v:shape id="_x0000_i1029" type="#_x0000_t75" style="width:410.95pt;height:385.25pt;mso-position-vertical:absolute">
            <v:imagedata r:id="rId16" o:title="s5" cropright="26279f"/>
          </v:shape>
        </w:pict>
      </w:r>
    </w:p>
    <w:p w14:paraId="7B26598C" w14:textId="237A639E" w:rsidR="004E18E7" w:rsidRDefault="00AC3E62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AC3E62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AC3E62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 w:rsidR="00A63D8C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5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.</w:t>
      </w:r>
      <w:r w:rsidR="00F93DBB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517D0C" w:rsidRPr="00517D0C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a</w:t>
      </w:r>
      <w:r w:rsidR="00517D0C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F93DBB">
        <w:rPr>
          <w:rFonts w:ascii="Times New Roman" w:hAnsi="Times New Roman" w:cs="Times New Roman"/>
          <w:sz w:val="24"/>
          <w:szCs w:val="24"/>
          <w:lang w:val="en-IN" w:bidi="ta-IN"/>
        </w:rPr>
        <w:t>HAADF-STEM image</w:t>
      </w:r>
      <w:r w:rsidR="006B19E8">
        <w:rPr>
          <w:rFonts w:ascii="Times New Roman" w:hAnsi="Times New Roman" w:cs="Times New Roman" w:hint="eastAsia"/>
          <w:sz w:val="24"/>
          <w:szCs w:val="24"/>
          <w:lang w:val="en-IN" w:bidi="ta-IN"/>
        </w:rPr>
        <w:t>,</w:t>
      </w:r>
      <w:r w:rsidR="00F93DBB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517D0C" w:rsidRPr="00517D0C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 w:rsidR="00517D0C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F93DBB">
        <w:rPr>
          <w:rFonts w:ascii="Times New Roman" w:hAnsi="Times New Roman" w:cs="Times New Roman"/>
          <w:sz w:val="24"/>
          <w:szCs w:val="24"/>
          <w:lang w:val="en-IN" w:bidi="ta-IN"/>
        </w:rPr>
        <w:t>in situ FTIR of CO adsorption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 xml:space="preserve">, </w:t>
      </w:r>
      <w:r w:rsidR="006B19E8" w:rsidRPr="006B19E8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c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4E18E7">
        <w:rPr>
          <w:rFonts w:ascii="Times New Roman" w:hAnsi="Times New Roman" w:cs="Times New Roman"/>
          <w:sz w:val="24"/>
          <w:szCs w:val="24"/>
          <w:lang w:val="en-IN" w:bidi="ta-IN"/>
        </w:rPr>
        <w:t>XPS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 xml:space="preserve"> and </w:t>
      </w:r>
      <w:r w:rsidR="006B19E8" w:rsidRPr="006B19E8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d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 xml:space="preserve"> AP hydrogenation results on Pd/TB-COF (40 </w:t>
      </w:r>
      <w:r w:rsidR="006B19E8" w:rsidRPr="006B19E8">
        <w:rPr>
          <w:rFonts w:ascii="Times New Roman" w:hAnsi="Times New Roman" w:cs="Times New Roman"/>
          <w:sz w:val="24"/>
          <w:szCs w:val="24"/>
          <w:vertAlign w:val="superscript"/>
          <w:lang w:val="en-IN" w:bidi="ta-IN"/>
        </w:rPr>
        <w:t>o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>C, 10 bar H</w:t>
      </w:r>
      <w:r w:rsidR="006B19E8" w:rsidRPr="006B19E8">
        <w:rPr>
          <w:rFonts w:ascii="Times New Roman" w:hAnsi="Times New Roman" w:cs="Times New Roman"/>
          <w:sz w:val="24"/>
          <w:szCs w:val="24"/>
          <w:vertAlign w:val="subscript"/>
          <w:lang w:val="en-IN" w:bidi="ta-IN"/>
        </w:rPr>
        <w:t>2</w:t>
      </w:r>
      <w:r w:rsidR="006B19E8">
        <w:rPr>
          <w:rFonts w:ascii="Times New Roman" w:hAnsi="Times New Roman" w:cs="Times New Roman"/>
          <w:sz w:val="24"/>
          <w:szCs w:val="24"/>
          <w:lang w:val="en-IN" w:bidi="ta-IN"/>
        </w:rPr>
        <w:t>).</w:t>
      </w:r>
    </w:p>
    <w:p w14:paraId="294C5C5F" w14:textId="77777777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br w:type="page"/>
      </w:r>
    </w:p>
    <w:p w14:paraId="678D9A11" w14:textId="0F1EDA43" w:rsidR="00A63D8C" w:rsidRDefault="006F6872" w:rsidP="00733D22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lastRenderedPageBreak/>
        <w:pict w14:anchorId="7FF397D8">
          <v:shape id="_x0000_i1030" type="#_x0000_t75" style="width:206.2pt;height:192.6pt;mso-position-horizontal:absolute;mso-position-vertical:absolute">
            <v:imagedata r:id="rId17" o:title="s6" cropbottom="30755f" cropright="44624f"/>
          </v:shape>
        </w:pict>
      </w:r>
    </w:p>
    <w:p w14:paraId="4C0AB085" w14:textId="71807649" w:rsidR="00F90B48" w:rsidRDefault="00A63D8C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733D22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733D22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S6</w:t>
      </w:r>
      <w:r w:rsidRPr="00733D22">
        <w:rPr>
          <w:rFonts w:ascii="Times New Roman" w:hAnsi="Times New Roman" w:cs="Times New Roman"/>
          <w:sz w:val="24"/>
          <w:szCs w:val="24"/>
          <w:lang w:val="en-IN" w:bidi="ta-IN"/>
        </w:rPr>
        <w:t>. PXRD patterns of Pd/Py-COF, Pd/Be-COF and Pd/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TB-COF</w:t>
      </w:r>
      <w:r w:rsidR="00733D22">
        <w:rPr>
          <w:rFonts w:ascii="Times New Roman" w:hAnsi="Times New Roman" w:cs="Times New Roman"/>
          <w:sz w:val="24"/>
          <w:szCs w:val="24"/>
          <w:lang w:val="en-IN" w:bidi="ta-IN"/>
        </w:rPr>
        <w:t>.</w:t>
      </w:r>
    </w:p>
    <w:p w14:paraId="6846BD30" w14:textId="7CD4BF36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08B88696" w14:textId="2A0FE7A9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3F36F697" w14:textId="3A9EE189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C3F2712" w14:textId="1DCAE9BB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0C757F15" w14:textId="77777777" w:rsidR="004E18E7" w:rsidRDefault="004E18E7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64E73E01" w14:textId="77777777" w:rsidR="00517D0C" w:rsidRDefault="00517D0C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36370661" w14:textId="1894B6EC" w:rsidR="002B7A90" w:rsidRDefault="002B7A90" w:rsidP="00EA6A67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5060CB8B" w14:textId="77777777" w:rsidR="00517D0C" w:rsidRDefault="00517D0C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9A165D1" w14:textId="680471EB" w:rsidR="000D0F4C" w:rsidRDefault="00E76F53" w:rsidP="00856E28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drawing>
          <wp:inline distT="0" distB="0" distL="0" distR="0" wp14:anchorId="2318D3A4" wp14:editId="7B5E342C">
            <wp:extent cx="5216525" cy="2975610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" t="7979" r="12224" b="6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0FD57" w14:textId="4565AF31" w:rsidR="00D62F57" w:rsidRDefault="00856E28" w:rsidP="004E18E7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1A0056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1A0056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 w:rsidR="005E6CDA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="00BA099D" w:rsidRPr="00BA099D">
        <w:rPr>
          <w:rFonts w:ascii="Times New Roman" w:hAnsi="Times New Roman" w:cs="Times New Roman"/>
          <w:sz w:val="24"/>
          <w:szCs w:val="24"/>
          <w:lang w:val="en-IN" w:bidi="ta-IN"/>
        </w:rPr>
        <w:t xml:space="preserve">Calculated energy profile of </w:t>
      </w:r>
      <w:r w:rsidR="00EC4867">
        <w:rPr>
          <w:rFonts w:ascii="Times New Roman" w:hAnsi="Times New Roman" w:cs="Times New Roman"/>
          <w:sz w:val="24"/>
          <w:szCs w:val="24"/>
          <w:lang w:val="en-IN" w:bidi="ta-IN"/>
        </w:rPr>
        <w:t xml:space="preserve">the O </w:t>
      </w:r>
      <w:r w:rsidR="00EC4867">
        <w:rPr>
          <w:rFonts w:ascii="Times New Roman" w:hAnsi="Times New Roman" w:cs="Times New Roman" w:hint="eastAsia"/>
          <w:sz w:val="24"/>
          <w:szCs w:val="24"/>
          <w:lang w:val="en-IN" w:bidi="ta-IN"/>
        </w:rPr>
        <w:t>hydrogenation</w:t>
      </w:r>
      <w:r w:rsidR="00EC4867">
        <w:rPr>
          <w:rFonts w:ascii="Times New Roman" w:hAnsi="Times New Roman" w:cs="Times New Roman"/>
          <w:sz w:val="24"/>
          <w:szCs w:val="24"/>
          <w:lang w:val="en-IN" w:bidi="ta-IN"/>
        </w:rPr>
        <w:t xml:space="preserve"> step </w:t>
      </w:r>
      <w:r w:rsidR="00EC4867">
        <w:rPr>
          <w:rFonts w:ascii="Times New Roman" w:hAnsi="Times New Roman" w:cs="Times New Roman" w:hint="eastAsia"/>
          <w:sz w:val="24"/>
          <w:szCs w:val="24"/>
          <w:lang w:val="en-IN" w:bidi="ta-IN"/>
        </w:rPr>
        <w:t>of</w:t>
      </w:r>
      <w:r w:rsidR="00EC4867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9C1B3A">
        <w:rPr>
          <w:rFonts w:ascii="Times New Roman" w:hAnsi="Times New Roman" w:cs="Times New Roman"/>
          <w:sz w:val="24"/>
          <w:szCs w:val="24"/>
          <w:lang w:val="en-IN" w:bidi="ta-IN"/>
        </w:rPr>
        <w:t xml:space="preserve">AP </w:t>
      </w:r>
      <w:r w:rsidR="00BA099D" w:rsidRPr="00BA099D">
        <w:rPr>
          <w:rFonts w:ascii="Times New Roman" w:hAnsi="Times New Roman" w:cs="Times New Roman"/>
          <w:sz w:val="24"/>
          <w:szCs w:val="24"/>
          <w:lang w:val="en-IN" w:bidi="ta-IN"/>
        </w:rPr>
        <w:t xml:space="preserve">hydrogenation on Pd/Be-COF </w:t>
      </w:r>
      <w:r w:rsidR="00BA099D">
        <w:rPr>
          <w:rFonts w:ascii="Times New Roman" w:hAnsi="Times New Roman" w:cs="Times New Roman"/>
          <w:sz w:val="24"/>
          <w:szCs w:val="24"/>
          <w:lang w:val="en-IN" w:bidi="ta-IN"/>
        </w:rPr>
        <w:t xml:space="preserve">(black) </w:t>
      </w:r>
      <w:r w:rsidR="00BA099D" w:rsidRPr="00BA099D">
        <w:rPr>
          <w:rFonts w:ascii="Times New Roman" w:hAnsi="Times New Roman" w:cs="Times New Roman"/>
          <w:sz w:val="24"/>
          <w:szCs w:val="24"/>
          <w:lang w:val="en-IN" w:bidi="ta-IN"/>
        </w:rPr>
        <w:t>and Pd/Py-COF (red).</w:t>
      </w:r>
    </w:p>
    <w:p w14:paraId="28B16E4E" w14:textId="39E16B6C" w:rsidR="004E18E7" w:rsidRDefault="004E18E7" w:rsidP="004E18E7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17E2D3D8" w14:textId="73E5D57D" w:rsidR="004E18E7" w:rsidRDefault="004E18E7" w:rsidP="004E18E7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533C1C50" w14:textId="4417054D" w:rsidR="004E18E7" w:rsidRDefault="004E18E7" w:rsidP="004E18E7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42332574" w14:textId="3F309BBF" w:rsidR="004E18E7" w:rsidRDefault="004E18E7" w:rsidP="004E18E7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69BBB264" w14:textId="23D62888" w:rsidR="00856E28" w:rsidRPr="00D62F57" w:rsidRDefault="006F6872" w:rsidP="00A3170F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lastRenderedPageBreak/>
        <w:pict w14:anchorId="06026D8C">
          <v:shape id="_x0000_i1031" type="#_x0000_t75" style="width:208.5pt;height:192.6pt">
            <v:imagedata r:id="rId19" o:title="s9" cropbottom="32476f" cropright="45591f"/>
          </v:shape>
        </w:pict>
      </w:r>
    </w:p>
    <w:p w14:paraId="4C855EA8" w14:textId="13ABF173" w:rsidR="00024D69" w:rsidRDefault="007340CE" w:rsidP="00856E28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1A0056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1A0056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 w:rsidR="005E25DB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="00E524B3" w:rsidRPr="00E524B3">
        <w:rPr>
          <w:rFonts w:ascii="Times New Roman" w:hAnsi="Times New Roman" w:cs="Times New Roman"/>
          <w:sz w:val="24"/>
          <w:szCs w:val="24"/>
          <w:lang w:val="en-IN" w:bidi="ta-IN"/>
        </w:rPr>
        <w:t xml:space="preserve">FT-IR spectra of </w:t>
      </w:r>
      <w:r w:rsidR="00A3170F">
        <w:rPr>
          <w:rFonts w:ascii="Times New Roman" w:hAnsi="Times New Roman" w:cs="Times New Roman"/>
          <w:sz w:val="24"/>
          <w:szCs w:val="24"/>
          <w:lang w:val="en-IN" w:bidi="ta-IN"/>
        </w:rPr>
        <w:t xml:space="preserve">(i) </w:t>
      </w:r>
      <w:r w:rsidR="00E524B3" w:rsidRPr="00E524B3">
        <w:rPr>
          <w:rFonts w:ascii="Times New Roman" w:hAnsi="Times New Roman" w:cs="Times New Roman"/>
          <w:sz w:val="24"/>
          <w:szCs w:val="24"/>
          <w:lang w:val="en-IN" w:bidi="ta-IN"/>
        </w:rPr>
        <w:t xml:space="preserve">AP </w:t>
      </w:r>
      <w:r w:rsidR="00A3170F">
        <w:rPr>
          <w:rFonts w:ascii="Times New Roman" w:hAnsi="Times New Roman" w:cs="Times New Roman"/>
          <w:sz w:val="24"/>
          <w:szCs w:val="24"/>
          <w:lang w:val="en-IN" w:bidi="ta-IN"/>
        </w:rPr>
        <w:t>and (ii)</w:t>
      </w:r>
      <w:r w:rsidR="0088732A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BA099D">
        <w:rPr>
          <w:rFonts w:ascii="Times New Roman" w:hAnsi="Times New Roman" w:cs="Times New Roman"/>
          <w:sz w:val="24"/>
          <w:szCs w:val="24"/>
          <w:lang w:val="en-IN" w:bidi="ta-IN"/>
        </w:rPr>
        <w:t>Pd/</w:t>
      </w:r>
      <w:r w:rsidR="0088732A">
        <w:rPr>
          <w:rFonts w:ascii="Times New Roman" w:hAnsi="Times New Roman" w:cs="Times New Roman"/>
          <w:sz w:val="24"/>
          <w:szCs w:val="24"/>
          <w:lang w:val="en-IN" w:bidi="ta-IN"/>
        </w:rPr>
        <w:t>Be</w:t>
      </w:r>
      <w:r w:rsidRPr="00BA099D">
        <w:rPr>
          <w:rFonts w:ascii="Times New Roman" w:hAnsi="Times New Roman" w:cs="Times New Roman"/>
          <w:sz w:val="24"/>
          <w:szCs w:val="24"/>
          <w:lang w:val="en-IN" w:bidi="ta-IN"/>
        </w:rPr>
        <w:t>-COF</w:t>
      </w:r>
      <w:r w:rsidR="00626497">
        <w:rPr>
          <w:rFonts w:ascii="Times New Roman" w:hAnsi="Times New Roman" w:cs="Times New Roman"/>
          <w:sz w:val="24"/>
          <w:szCs w:val="24"/>
          <w:lang w:val="en-IN" w:bidi="ta-IN"/>
        </w:rPr>
        <w:t>.</w:t>
      </w:r>
    </w:p>
    <w:p w14:paraId="2F88AAD5" w14:textId="77777777" w:rsidR="007340CE" w:rsidRDefault="007340CE" w:rsidP="00856E28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4D4F3288" w14:textId="77E2AE71" w:rsidR="00024D69" w:rsidRPr="00BA099D" w:rsidRDefault="00E76F53" w:rsidP="001A6B8B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drawing>
          <wp:inline distT="0" distB="0" distL="0" distR="0" wp14:anchorId="13C03923" wp14:editId="0A40ED77">
            <wp:extent cx="5216525" cy="4867910"/>
            <wp:effectExtent l="0" t="0" r="317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58EB" w14:textId="7648E092" w:rsidR="008C13AD" w:rsidRDefault="008C13AD" w:rsidP="00856E28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1A0056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1A0056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 w:rsidR="00CE05CC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 xml:space="preserve">The models </w:t>
      </w:r>
      <w:r w:rsidR="00A171B9">
        <w:rPr>
          <w:rFonts w:ascii="Times New Roman" w:hAnsi="Times New Roman" w:cs="Times New Roman"/>
          <w:sz w:val="24"/>
          <w:szCs w:val="24"/>
          <w:lang w:val="en-IN" w:bidi="ta-IN"/>
        </w:rPr>
        <w:t xml:space="preserve">for the 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>calculated</w:t>
      </w:r>
      <w:r w:rsidRPr="008C13AD">
        <w:rPr>
          <w:rFonts w:ascii="Times New Roman" w:hAnsi="Times New Roman" w:cs="Times New Roman" w:hint="eastAsia"/>
          <w:sz w:val="24"/>
          <w:szCs w:val="24"/>
          <w:lang w:val="en-IN" w:bidi="ta-IN"/>
        </w:rPr>
        <w:t xml:space="preserve"> i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>nteractions energies by DFT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. </w:t>
      </w:r>
      <w:r w:rsidRPr="008C13AD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a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>Py-COF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/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>AP</w:t>
      </w:r>
    </w:p>
    <w:p w14:paraId="1971683A" w14:textId="1F187950" w:rsidR="00CE05CC" w:rsidRDefault="008C13AD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8C13AD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="00FF4061">
        <w:rPr>
          <w:rFonts w:ascii="Times New Roman" w:hAnsi="Times New Roman" w:cs="Times New Roman"/>
          <w:sz w:val="24"/>
          <w:szCs w:val="24"/>
          <w:lang w:val="en-IN" w:bidi="ta-IN"/>
        </w:rPr>
        <w:t>Be-COF/AP</w:t>
      </w:r>
      <w:r w:rsidR="004E18E7">
        <w:rPr>
          <w:rFonts w:ascii="Times New Roman" w:hAnsi="Times New Roman" w:cs="Times New Roman"/>
          <w:sz w:val="24"/>
          <w:szCs w:val="24"/>
          <w:lang w:val="en-IN" w:bidi="ta-IN"/>
        </w:rPr>
        <w:t>,</w:t>
      </w:r>
      <w:r w:rsidR="00FF4061" w:rsidRPr="008C13AD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 </w:t>
      </w:r>
      <w:r w:rsidRPr="008C13AD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c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proofErr w:type="spellStart"/>
      <w:r w:rsidR="00FF4061" w:rsidRPr="008C13AD">
        <w:rPr>
          <w:rFonts w:ascii="Times New Roman" w:hAnsi="Times New Roman" w:cs="Times New Roman"/>
          <w:sz w:val="24"/>
          <w:szCs w:val="24"/>
          <w:lang w:val="en-IN" w:bidi="ta-IN"/>
        </w:rPr>
        <w:t>Py</w:t>
      </w:r>
      <w:proofErr w:type="spellEnd"/>
      <w:r w:rsidR="00FF4061" w:rsidRPr="008C13AD">
        <w:rPr>
          <w:rFonts w:ascii="Times New Roman" w:hAnsi="Times New Roman" w:cs="Times New Roman"/>
          <w:sz w:val="24"/>
          <w:szCs w:val="24"/>
          <w:lang w:val="en-IN" w:bidi="ta-IN"/>
        </w:rPr>
        <w:t>-COF</w:t>
      </w:r>
      <w:r w:rsidR="00FF4061">
        <w:rPr>
          <w:rFonts w:ascii="Times New Roman" w:hAnsi="Times New Roman" w:cs="Times New Roman"/>
          <w:sz w:val="24"/>
          <w:szCs w:val="24"/>
          <w:lang w:val="en-IN" w:bidi="ta-IN"/>
        </w:rPr>
        <w:t>/</w:t>
      </w:r>
      <w:r w:rsidR="00A138E6">
        <w:rPr>
          <w:rFonts w:ascii="Times New Roman" w:hAnsi="Times New Roman" w:cs="Times New Roman"/>
          <w:sz w:val="24"/>
          <w:szCs w:val="24"/>
          <w:lang w:val="en-IN" w:bidi="ta-IN"/>
        </w:rPr>
        <w:t>CHO</w:t>
      </w:r>
      <w:r w:rsidR="00FF4061">
        <w:rPr>
          <w:rFonts w:ascii="Times New Roman" w:hAnsi="Times New Roman" w:cs="Times New Roman"/>
          <w:sz w:val="24"/>
          <w:szCs w:val="24"/>
          <w:lang w:val="en-IN" w:bidi="ta-IN"/>
        </w:rPr>
        <w:t xml:space="preserve"> 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 xml:space="preserve">and 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d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Be-COF/</w:t>
      </w:r>
      <w:r w:rsidR="00A138E6">
        <w:rPr>
          <w:rFonts w:ascii="Times New Roman" w:hAnsi="Times New Roman" w:cs="Times New Roman"/>
          <w:sz w:val="24"/>
          <w:szCs w:val="24"/>
          <w:lang w:val="en-IN" w:bidi="ta-IN"/>
        </w:rPr>
        <w:t>CHO</w:t>
      </w:r>
      <w:r w:rsidRPr="008C13AD">
        <w:rPr>
          <w:rFonts w:ascii="Times New Roman" w:hAnsi="Times New Roman" w:cs="Times New Roman"/>
          <w:sz w:val="24"/>
          <w:szCs w:val="24"/>
          <w:lang w:val="en-IN" w:bidi="ta-IN"/>
        </w:rPr>
        <w:t>.</w:t>
      </w:r>
    </w:p>
    <w:p w14:paraId="08F2BD38" w14:textId="77777777" w:rsidR="00CE05CC" w:rsidRDefault="00CE05CC">
      <w:pPr>
        <w:widowControl/>
        <w:jc w:val="left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br w:type="page"/>
      </w:r>
    </w:p>
    <w:p w14:paraId="58E33296" w14:textId="6351C7F0" w:rsidR="00517D0C" w:rsidRDefault="00517D0C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53701DAD" w14:textId="5536CFE8" w:rsidR="00CE05CC" w:rsidRDefault="00762396" w:rsidP="00762396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noProof/>
        </w:rPr>
        <w:drawing>
          <wp:inline distT="0" distB="0" distL="0" distR="0" wp14:anchorId="5C4763B3" wp14:editId="3A4EF8D8">
            <wp:extent cx="2628000" cy="2588400"/>
            <wp:effectExtent l="0" t="0" r="127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" t="3603" r="75795" b="57171"/>
                    <a:stretch/>
                  </pic:blipFill>
                  <pic:spPr bwMode="auto">
                    <a:xfrm>
                      <a:off x="0" y="0"/>
                      <a:ext cx="26280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7650D" w14:textId="316B6319" w:rsidR="00CE05CC" w:rsidRDefault="00CE05CC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1A0056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1A0056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10. </w:t>
      </w:r>
      <w:r w:rsidRPr="00DC4C3A">
        <w:rPr>
          <w:rFonts w:ascii="Times New Roman" w:hAnsi="Times New Roman" w:cs="Times New Roman"/>
          <w:sz w:val="24"/>
          <w:szCs w:val="24"/>
          <w:vertAlign w:val="superscript"/>
          <w:lang w:val="en-IN" w:bidi="ta-IN"/>
        </w:rPr>
        <w:t>1</w:t>
      </w:r>
      <w:r w:rsidRPr="00DC4C3A">
        <w:rPr>
          <w:rFonts w:ascii="Times New Roman" w:hAnsi="Times New Roman" w:cs="Times New Roman"/>
          <w:sz w:val="24"/>
          <w:szCs w:val="24"/>
          <w:lang w:val="en-IN" w:bidi="ta-IN"/>
        </w:rPr>
        <w:t>H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-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NMR</w:t>
      </w:r>
      <w:r w:rsidRPr="00E524B3">
        <w:rPr>
          <w:rFonts w:ascii="Times New Roman" w:hAnsi="Times New Roman" w:cs="Times New Roman"/>
          <w:sz w:val="24"/>
          <w:szCs w:val="24"/>
          <w:lang w:val="en-IN" w:bidi="ta-IN"/>
        </w:rPr>
        <w:t xml:space="preserve"> spectra of 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  <w:lang w:val="en-IN" w:bidi="ta-IN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) </w:t>
      </w:r>
      <w:r w:rsidRPr="00E524B3">
        <w:rPr>
          <w:rFonts w:ascii="Times New Roman" w:hAnsi="Times New Roman" w:cs="Times New Roman"/>
          <w:sz w:val="24"/>
          <w:szCs w:val="24"/>
          <w:lang w:val="en-IN" w:bidi="ta-IN"/>
        </w:rPr>
        <w:t>AP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>, (ii) AP + m</w:t>
      </w:r>
      <w:r w:rsidRPr="00EF56E2">
        <w:rPr>
          <w:rFonts w:ascii="Times New Roman" w:hAnsi="Times New Roman" w:cs="Times New Roman"/>
          <w:sz w:val="24"/>
          <w:szCs w:val="24"/>
          <w:lang w:val="en-IN" w:bidi="ta-IN"/>
        </w:rPr>
        <w:t>esitylene</w:t>
      </w:r>
      <w:r>
        <w:rPr>
          <w:rFonts w:ascii="Times New Roman" w:hAnsi="Times New Roman" w:cs="Times New Roman"/>
          <w:sz w:val="24"/>
          <w:szCs w:val="24"/>
          <w:lang w:val="en-IN" w:bidi="ta-IN"/>
        </w:rPr>
        <w:t xml:space="preserve"> (molar ratio: 1:2) and (iii) AP + pyrene (molar ratio: 1:2).</w:t>
      </w:r>
    </w:p>
    <w:p w14:paraId="39E73DA2" w14:textId="77777777" w:rsidR="004D3613" w:rsidRDefault="004D3613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4857C335" w14:textId="02AD58C7" w:rsidR="00277D0C" w:rsidRDefault="00277D0C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4F3389C2" w14:textId="0738AB8D" w:rsidR="00762396" w:rsidRDefault="00762396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241A0310" w14:textId="14F43131" w:rsidR="00762396" w:rsidRDefault="00762396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70FD700" w14:textId="35B80FAA" w:rsidR="00762396" w:rsidRDefault="00762396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713DBF8D" w14:textId="77777777" w:rsidR="00762396" w:rsidRPr="00762396" w:rsidRDefault="00762396" w:rsidP="00733D22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</w:p>
    <w:p w14:paraId="322B724B" w14:textId="7466CE8A" w:rsidR="00A2378F" w:rsidRDefault="006F6872" w:rsidP="00277D0C">
      <w:pPr>
        <w:widowControl/>
        <w:jc w:val="center"/>
        <w:rPr>
          <w:rFonts w:ascii="Times New Roman" w:hAnsi="Times New Roman" w:cs="Times New Roman"/>
          <w:sz w:val="24"/>
          <w:szCs w:val="24"/>
          <w:lang w:val="en-IN" w:bidi="ta-IN"/>
        </w:rPr>
      </w:pPr>
      <w:r>
        <w:rPr>
          <w:rFonts w:ascii="Times New Roman" w:hAnsi="Times New Roman" w:cs="Times New Roman"/>
          <w:noProof/>
          <w:sz w:val="24"/>
          <w:szCs w:val="24"/>
          <w:lang w:val="en-IN" w:bidi="ta-IN"/>
        </w:rPr>
        <w:pict w14:anchorId="152DDDA6">
          <v:shape id="_x0000_i1032" type="#_x0000_t75" style="width:396.45pt;height:199.65pt;mso-position-vertical:absolute">
            <v:imagedata r:id="rId22" o:title="s11" cropbottom="27315f" cropright="22951f"/>
          </v:shape>
        </w:pict>
      </w:r>
    </w:p>
    <w:p w14:paraId="1D5353DF" w14:textId="054408EC" w:rsidR="007340CE" w:rsidRDefault="00A2378F" w:rsidP="00856E28">
      <w:pPr>
        <w:widowControl/>
        <w:rPr>
          <w:rFonts w:ascii="Times New Roman" w:hAnsi="Times New Roman" w:cs="Times New Roman"/>
          <w:sz w:val="24"/>
          <w:szCs w:val="24"/>
          <w:lang w:val="en-IN" w:bidi="ta-IN"/>
        </w:rPr>
      </w:pPr>
      <w:r w:rsidRPr="001A0056">
        <w:rPr>
          <w:rFonts w:ascii="Times New Roman" w:hAnsi="Times New Roman" w:cs="Times New Roman" w:hint="eastAsia"/>
          <w:b/>
          <w:bCs/>
          <w:sz w:val="24"/>
          <w:szCs w:val="24"/>
          <w:lang w:val="en-IN" w:bidi="ta-IN"/>
        </w:rPr>
        <w:t>F</w:t>
      </w:r>
      <w:r w:rsidRPr="001A0056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1</w:t>
      </w:r>
      <w:r w:rsidR="00CE05CC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. </w:t>
      </w:r>
      <w:r w:rsidR="00F82507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 xml:space="preserve">a </w:t>
      </w:r>
      <w:r w:rsidR="00553583" w:rsidRPr="00553583">
        <w:rPr>
          <w:rFonts w:ascii="Times New Roman" w:hAnsi="Times New Roman" w:cs="Times New Roman"/>
          <w:sz w:val="24"/>
          <w:szCs w:val="24"/>
          <w:lang w:val="en-IN" w:bidi="ta-IN"/>
        </w:rPr>
        <w:t xml:space="preserve">Recycling stability of </w:t>
      </w:r>
      <w:r w:rsidR="00553583">
        <w:rPr>
          <w:rFonts w:ascii="Times New Roman" w:hAnsi="Times New Roman" w:cs="Times New Roman"/>
          <w:sz w:val="24"/>
          <w:szCs w:val="24"/>
          <w:lang w:val="en-IN" w:bidi="ta-IN"/>
        </w:rPr>
        <w:t>Pd/Py-COF</w:t>
      </w:r>
      <w:r w:rsidR="00553583" w:rsidRPr="00553583">
        <w:rPr>
          <w:rFonts w:ascii="Times New Roman" w:hAnsi="Times New Roman" w:cs="Times New Roman"/>
          <w:sz w:val="24"/>
          <w:szCs w:val="24"/>
          <w:lang w:val="en-IN" w:bidi="ta-IN"/>
        </w:rPr>
        <w:t xml:space="preserve"> in</w:t>
      </w:r>
      <w:r w:rsidR="004E18E7">
        <w:rPr>
          <w:rFonts w:ascii="Times New Roman" w:hAnsi="Times New Roman" w:cs="Times New Roman"/>
          <w:sz w:val="24"/>
          <w:szCs w:val="24"/>
          <w:lang w:val="en-IN" w:bidi="ta-IN"/>
        </w:rPr>
        <w:t xml:space="preserve"> AP</w:t>
      </w:r>
      <w:r w:rsidR="00553583" w:rsidRPr="00553583">
        <w:rPr>
          <w:rFonts w:ascii="Times New Roman" w:hAnsi="Times New Roman" w:cs="Times New Roman"/>
          <w:sz w:val="24"/>
          <w:szCs w:val="24"/>
          <w:lang w:val="en-IN" w:bidi="ta-IN"/>
        </w:rPr>
        <w:t xml:space="preserve"> hydrogenation</w:t>
      </w:r>
      <w:r w:rsidR="00F82507">
        <w:rPr>
          <w:rFonts w:ascii="Times New Roman" w:hAnsi="Times New Roman" w:cs="Times New Roman"/>
          <w:sz w:val="24"/>
          <w:szCs w:val="24"/>
          <w:lang w:val="en-IN" w:bidi="ta-IN"/>
        </w:rPr>
        <w:t xml:space="preserve">, </w:t>
      </w:r>
      <w:r w:rsidR="00F82507" w:rsidRPr="00F82507">
        <w:rPr>
          <w:rFonts w:ascii="Times New Roman" w:hAnsi="Times New Roman" w:cs="Times New Roman"/>
          <w:b/>
          <w:bCs/>
          <w:sz w:val="24"/>
          <w:szCs w:val="24"/>
          <w:lang w:val="en-IN" w:bidi="ta-IN"/>
        </w:rPr>
        <w:t>b</w:t>
      </w:r>
      <w:r w:rsidR="00F82507">
        <w:rPr>
          <w:rFonts w:ascii="Times New Roman" w:hAnsi="Times New Roman" w:cs="Times New Roman"/>
          <w:sz w:val="24"/>
          <w:szCs w:val="24"/>
          <w:lang w:val="en-IN" w:bidi="ta-IN"/>
        </w:rPr>
        <w:t xml:space="preserve"> TEM image of Pd/Py-COF after </w:t>
      </w:r>
      <w:r w:rsidR="00A171B9">
        <w:rPr>
          <w:rFonts w:ascii="Times New Roman" w:hAnsi="Times New Roman" w:cs="Times New Roman"/>
          <w:sz w:val="24"/>
          <w:szCs w:val="24"/>
          <w:lang w:val="en-IN" w:bidi="ta-IN"/>
        </w:rPr>
        <w:t xml:space="preserve">the </w:t>
      </w:r>
      <w:r w:rsidR="00F82507">
        <w:rPr>
          <w:rFonts w:ascii="Times New Roman" w:hAnsi="Times New Roman" w:cs="Times New Roman"/>
          <w:sz w:val="24"/>
          <w:szCs w:val="24"/>
          <w:lang w:val="en-IN" w:bidi="ta-IN"/>
        </w:rPr>
        <w:t>fourth cycle.</w:t>
      </w:r>
    </w:p>
    <w:p w14:paraId="23D227CF" w14:textId="7734365B" w:rsidR="005D376A" w:rsidRPr="00690C93" w:rsidRDefault="007340CE" w:rsidP="004D3613">
      <w:pPr>
        <w:widowControl/>
        <w:jc w:val="lef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  <w:lang w:val="en-IN" w:bidi="ta-IN"/>
        </w:rPr>
        <w:br w:type="page"/>
      </w:r>
      <w:r w:rsidR="005D376A" w:rsidRPr="00690C93">
        <w:rPr>
          <w:rFonts w:ascii="Times New Roman" w:hAnsi="Times New Roman" w:cs="Times New Roman"/>
          <w:b/>
        </w:rPr>
        <w:lastRenderedPageBreak/>
        <w:t>References</w:t>
      </w:r>
    </w:p>
    <w:p w14:paraId="504DE8C5" w14:textId="65236E98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E53D04">
        <w:rPr>
          <w:rFonts w:ascii="Times New Roman" w:hAnsi="Times New Roman" w:cs="Times New Roman"/>
        </w:rPr>
        <w:t>Kresse</w:t>
      </w:r>
      <w:proofErr w:type="spellEnd"/>
      <w:r w:rsidRPr="00E53D04">
        <w:rPr>
          <w:rFonts w:ascii="Times New Roman" w:hAnsi="Times New Roman" w:cs="Times New Roman"/>
        </w:rPr>
        <w:t>, G.</w:t>
      </w:r>
      <w:r w:rsidR="00017599">
        <w:rPr>
          <w:rFonts w:ascii="Times New Roman" w:hAnsi="Times New Roman" w:cs="Times New Roman"/>
        </w:rPr>
        <w:t xml:space="preserve"> </w:t>
      </w:r>
      <w:r w:rsidR="00017599" w:rsidRPr="00017599">
        <w:rPr>
          <w:rFonts w:ascii="Times New Roman" w:hAnsi="Times New Roman" w:cs="Times New Roman"/>
        </w:rPr>
        <w:t>&amp;</w:t>
      </w:r>
      <w:r w:rsidRPr="00E53D04">
        <w:rPr>
          <w:rFonts w:ascii="Times New Roman" w:hAnsi="Times New Roman" w:cs="Times New Roman"/>
        </w:rPr>
        <w:t xml:space="preserve"> </w:t>
      </w:r>
      <w:proofErr w:type="spellStart"/>
      <w:r w:rsidRPr="00E53D04">
        <w:rPr>
          <w:rFonts w:ascii="Times New Roman" w:hAnsi="Times New Roman" w:cs="Times New Roman"/>
        </w:rPr>
        <w:t>Furthmüller</w:t>
      </w:r>
      <w:proofErr w:type="spellEnd"/>
      <w:r w:rsidRPr="00E53D04">
        <w:rPr>
          <w:rFonts w:ascii="Times New Roman" w:hAnsi="Times New Roman" w:cs="Times New Roman"/>
        </w:rPr>
        <w:t>, J. Efficiency of Ab-</w:t>
      </w:r>
      <w:r w:rsidR="00017599">
        <w:rPr>
          <w:rFonts w:ascii="Times New Roman" w:hAnsi="Times New Roman" w:cs="Times New Roman"/>
        </w:rPr>
        <w:t>i</w:t>
      </w:r>
      <w:r w:rsidRPr="00E53D04">
        <w:rPr>
          <w:rFonts w:ascii="Times New Roman" w:hAnsi="Times New Roman" w:cs="Times New Roman"/>
        </w:rPr>
        <w:t xml:space="preserve">nitio </w:t>
      </w:r>
      <w:r w:rsidR="00017599">
        <w:rPr>
          <w:rFonts w:ascii="Times New Roman" w:hAnsi="Times New Roman" w:cs="Times New Roman"/>
        </w:rPr>
        <w:t>t</w:t>
      </w:r>
      <w:r w:rsidRPr="00E53D04">
        <w:rPr>
          <w:rFonts w:ascii="Times New Roman" w:hAnsi="Times New Roman" w:cs="Times New Roman"/>
        </w:rPr>
        <w:t xml:space="preserve">otal </w:t>
      </w:r>
      <w:r w:rsidR="00017599">
        <w:rPr>
          <w:rFonts w:ascii="Times New Roman" w:hAnsi="Times New Roman" w:cs="Times New Roman"/>
        </w:rPr>
        <w:t>e</w:t>
      </w:r>
      <w:r w:rsidRPr="00E53D04">
        <w:rPr>
          <w:rFonts w:ascii="Times New Roman" w:hAnsi="Times New Roman" w:cs="Times New Roman"/>
        </w:rPr>
        <w:t xml:space="preserve">nergy </w:t>
      </w:r>
      <w:r w:rsidR="00017599">
        <w:rPr>
          <w:rFonts w:ascii="Times New Roman" w:hAnsi="Times New Roman" w:cs="Times New Roman"/>
        </w:rPr>
        <w:t>c</w:t>
      </w:r>
      <w:r w:rsidRPr="00E53D04">
        <w:rPr>
          <w:rFonts w:ascii="Times New Roman" w:hAnsi="Times New Roman" w:cs="Times New Roman"/>
        </w:rPr>
        <w:t xml:space="preserve">alculations for </w:t>
      </w:r>
      <w:r w:rsidR="00017599">
        <w:rPr>
          <w:rFonts w:ascii="Times New Roman" w:hAnsi="Times New Roman" w:cs="Times New Roman"/>
        </w:rPr>
        <w:t>m</w:t>
      </w:r>
      <w:r w:rsidRPr="00E53D04">
        <w:rPr>
          <w:rFonts w:ascii="Times New Roman" w:hAnsi="Times New Roman" w:cs="Times New Roman"/>
        </w:rPr>
        <w:t xml:space="preserve">etals and </w:t>
      </w:r>
      <w:r w:rsidR="00017599">
        <w:rPr>
          <w:rFonts w:ascii="Times New Roman" w:hAnsi="Times New Roman" w:cs="Times New Roman"/>
        </w:rPr>
        <w:t>s</w:t>
      </w:r>
      <w:r w:rsidRPr="00E53D04">
        <w:rPr>
          <w:rFonts w:ascii="Times New Roman" w:hAnsi="Times New Roman" w:cs="Times New Roman"/>
        </w:rPr>
        <w:t xml:space="preserve">emiconductors </w:t>
      </w:r>
      <w:r w:rsidR="00017599">
        <w:rPr>
          <w:rFonts w:ascii="Times New Roman" w:hAnsi="Times New Roman" w:cs="Times New Roman"/>
        </w:rPr>
        <w:t>u</w:t>
      </w:r>
      <w:r w:rsidRPr="00E53D04">
        <w:rPr>
          <w:rFonts w:ascii="Times New Roman" w:hAnsi="Times New Roman" w:cs="Times New Roman"/>
        </w:rPr>
        <w:t xml:space="preserve">sing a </w:t>
      </w:r>
      <w:r w:rsidR="00017599">
        <w:rPr>
          <w:rFonts w:ascii="Times New Roman" w:hAnsi="Times New Roman" w:cs="Times New Roman"/>
        </w:rPr>
        <w:t>p</w:t>
      </w:r>
      <w:r w:rsidRPr="00E53D04">
        <w:rPr>
          <w:rFonts w:ascii="Times New Roman" w:hAnsi="Times New Roman" w:cs="Times New Roman"/>
        </w:rPr>
        <w:t>lane-</w:t>
      </w:r>
      <w:r w:rsidR="00017599">
        <w:rPr>
          <w:rFonts w:ascii="Times New Roman" w:hAnsi="Times New Roman" w:cs="Times New Roman"/>
        </w:rPr>
        <w:t>w</w:t>
      </w:r>
      <w:r w:rsidRPr="00E53D04">
        <w:rPr>
          <w:rFonts w:ascii="Times New Roman" w:hAnsi="Times New Roman" w:cs="Times New Roman"/>
        </w:rPr>
        <w:t xml:space="preserve">ave </w:t>
      </w:r>
      <w:r w:rsidR="00017599">
        <w:rPr>
          <w:rFonts w:ascii="Times New Roman" w:hAnsi="Times New Roman" w:cs="Times New Roman"/>
        </w:rPr>
        <w:t>b</w:t>
      </w:r>
      <w:r w:rsidRPr="00E53D04">
        <w:rPr>
          <w:rFonts w:ascii="Times New Roman" w:hAnsi="Times New Roman" w:cs="Times New Roman"/>
        </w:rPr>
        <w:t xml:space="preserve">asis </w:t>
      </w:r>
      <w:r w:rsidR="00017599">
        <w:rPr>
          <w:rFonts w:ascii="Times New Roman" w:hAnsi="Times New Roman" w:cs="Times New Roman"/>
        </w:rPr>
        <w:t>s</w:t>
      </w:r>
      <w:r w:rsidRPr="00E53D04">
        <w:rPr>
          <w:rFonts w:ascii="Times New Roman" w:hAnsi="Times New Roman" w:cs="Times New Roman"/>
        </w:rPr>
        <w:t xml:space="preserve">et. </w:t>
      </w:r>
      <w:r w:rsidRPr="00017599">
        <w:rPr>
          <w:rFonts w:ascii="Times New Roman" w:hAnsi="Times New Roman" w:cs="Times New Roman"/>
          <w:i/>
          <w:iCs/>
        </w:rPr>
        <w:t>Comput. Mater. Sci.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6</w:t>
      </w:r>
      <w:r w:rsidRPr="00E53D04">
        <w:rPr>
          <w:rFonts w:ascii="Times New Roman" w:hAnsi="Times New Roman" w:cs="Times New Roman"/>
        </w:rPr>
        <w:t>, 15−50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1996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57E7ACB9" w14:textId="682FA391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E53D04">
        <w:rPr>
          <w:rFonts w:ascii="Times New Roman" w:hAnsi="Times New Roman" w:cs="Times New Roman"/>
        </w:rPr>
        <w:t>Kresse</w:t>
      </w:r>
      <w:proofErr w:type="spellEnd"/>
      <w:r w:rsidRPr="00E53D04">
        <w:rPr>
          <w:rFonts w:ascii="Times New Roman" w:hAnsi="Times New Roman" w:cs="Times New Roman"/>
        </w:rPr>
        <w:t>, G.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Pr="00E53D04">
        <w:rPr>
          <w:rFonts w:ascii="Times New Roman" w:hAnsi="Times New Roman" w:cs="Times New Roman"/>
        </w:rPr>
        <w:t xml:space="preserve"> </w:t>
      </w:r>
      <w:proofErr w:type="spellStart"/>
      <w:r w:rsidRPr="00E53D04">
        <w:rPr>
          <w:rFonts w:ascii="Times New Roman" w:hAnsi="Times New Roman" w:cs="Times New Roman"/>
        </w:rPr>
        <w:t>Furthmüller</w:t>
      </w:r>
      <w:proofErr w:type="spellEnd"/>
      <w:r w:rsidRPr="00E53D04">
        <w:rPr>
          <w:rFonts w:ascii="Times New Roman" w:hAnsi="Times New Roman" w:cs="Times New Roman"/>
        </w:rPr>
        <w:t xml:space="preserve">, J. Efficient </w:t>
      </w:r>
      <w:proofErr w:type="spellStart"/>
      <w:r w:rsidR="00017599">
        <w:rPr>
          <w:rFonts w:ascii="Times New Roman" w:hAnsi="Times New Roman" w:cs="Times New Roman"/>
        </w:rPr>
        <w:t>l</w:t>
      </w:r>
      <w:r w:rsidRPr="00E53D04">
        <w:rPr>
          <w:rFonts w:ascii="Times New Roman" w:hAnsi="Times New Roman" w:cs="Times New Roman"/>
        </w:rPr>
        <w:t>terative</w:t>
      </w:r>
      <w:proofErr w:type="spellEnd"/>
      <w:r w:rsidRPr="00E53D04">
        <w:rPr>
          <w:rFonts w:ascii="Times New Roman" w:hAnsi="Times New Roman" w:cs="Times New Roman"/>
        </w:rPr>
        <w:t xml:space="preserve"> </w:t>
      </w:r>
      <w:r w:rsidR="00017599">
        <w:rPr>
          <w:rFonts w:ascii="Times New Roman" w:hAnsi="Times New Roman" w:cs="Times New Roman"/>
        </w:rPr>
        <w:t>s</w:t>
      </w:r>
      <w:r w:rsidRPr="00E53D04">
        <w:rPr>
          <w:rFonts w:ascii="Times New Roman" w:hAnsi="Times New Roman" w:cs="Times New Roman"/>
        </w:rPr>
        <w:t xml:space="preserve">chemes for Ab </w:t>
      </w:r>
      <w:r w:rsidR="00017599">
        <w:rPr>
          <w:rFonts w:ascii="Times New Roman" w:hAnsi="Times New Roman" w:cs="Times New Roman"/>
        </w:rPr>
        <w:t>i</w:t>
      </w:r>
      <w:r w:rsidRPr="00E53D04">
        <w:rPr>
          <w:rFonts w:ascii="Times New Roman" w:hAnsi="Times New Roman" w:cs="Times New Roman"/>
        </w:rPr>
        <w:t xml:space="preserve">nitio </w:t>
      </w:r>
      <w:r w:rsidR="00017599">
        <w:rPr>
          <w:rFonts w:ascii="Times New Roman" w:hAnsi="Times New Roman" w:cs="Times New Roman"/>
        </w:rPr>
        <w:t>t</w:t>
      </w:r>
      <w:r w:rsidRPr="00E53D04">
        <w:rPr>
          <w:rFonts w:ascii="Times New Roman" w:hAnsi="Times New Roman" w:cs="Times New Roman"/>
        </w:rPr>
        <w:t>otal-</w:t>
      </w:r>
      <w:r w:rsidR="00017599">
        <w:rPr>
          <w:rFonts w:ascii="Times New Roman" w:hAnsi="Times New Roman" w:cs="Times New Roman"/>
        </w:rPr>
        <w:t>e</w:t>
      </w:r>
      <w:r w:rsidRPr="00E53D04">
        <w:rPr>
          <w:rFonts w:ascii="Times New Roman" w:hAnsi="Times New Roman" w:cs="Times New Roman"/>
        </w:rPr>
        <w:t xml:space="preserve">nergy </w:t>
      </w:r>
      <w:r w:rsidR="00017599">
        <w:rPr>
          <w:rFonts w:ascii="Times New Roman" w:hAnsi="Times New Roman" w:cs="Times New Roman"/>
        </w:rPr>
        <w:t>c</w:t>
      </w:r>
      <w:r w:rsidRPr="00E53D04">
        <w:rPr>
          <w:rFonts w:ascii="Times New Roman" w:hAnsi="Times New Roman" w:cs="Times New Roman"/>
        </w:rPr>
        <w:t xml:space="preserve">alculations </w:t>
      </w:r>
      <w:r w:rsidR="00017599">
        <w:rPr>
          <w:rFonts w:ascii="Times New Roman" w:hAnsi="Times New Roman" w:cs="Times New Roman"/>
        </w:rPr>
        <w:t>u</w:t>
      </w:r>
      <w:r w:rsidRPr="00E53D04">
        <w:rPr>
          <w:rFonts w:ascii="Times New Roman" w:hAnsi="Times New Roman" w:cs="Times New Roman"/>
        </w:rPr>
        <w:t xml:space="preserve">sing a </w:t>
      </w:r>
      <w:r w:rsidR="00017599">
        <w:rPr>
          <w:rFonts w:ascii="Times New Roman" w:hAnsi="Times New Roman" w:cs="Times New Roman"/>
        </w:rPr>
        <w:t>p</w:t>
      </w:r>
      <w:r w:rsidRPr="00E53D04">
        <w:rPr>
          <w:rFonts w:ascii="Times New Roman" w:hAnsi="Times New Roman" w:cs="Times New Roman"/>
        </w:rPr>
        <w:t>lane-</w:t>
      </w:r>
      <w:r w:rsidR="00017599">
        <w:rPr>
          <w:rFonts w:ascii="Times New Roman" w:hAnsi="Times New Roman" w:cs="Times New Roman"/>
        </w:rPr>
        <w:t>w</w:t>
      </w:r>
      <w:r w:rsidRPr="00E53D04">
        <w:rPr>
          <w:rFonts w:ascii="Times New Roman" w:hAnsi="Times New Roman" w:cs="Times New Roman"/>
        </w:rPr>
        <w:t xml:space="preserve">ave </w:t>
      </w:r>
      <w:r w:rsidR="00017599">
        <w:rPr>
          <w:rFonts w:ascii="Times New Roman" w:hAnsi="Times New Roman" w:cs="Times New Roman"/>
        </w:rPr>
        <w:t>b</w:t>
      </w:r>
      <w:r w:rsidRPr="00E53D04">
        <w:rPr>
          <w:rFonts w:ascii="Times New Roman" w:hAnsi="Times New Roman" w:cs="Times New Roman"/>
        </w:rPr>
        <w:t xml:space="preserve">asis </w:t>
      </w:r>
      <w:r w:rsidR="00017599">
        <w:rPr>
          <w:rFonts w:ascii="Times New Roman" w:hAnsi="Times New Roman" w:cs="Times New Roman"/>
        </w:rPr>
        <w:t>s</w:t>
      </w:r>
      <w:r w:rsidRPr="00E53D04">
        <w:rPr>
          <w:rFonts w:ascii="Times New Roman" w:hAnsi="Times New Roman" w:cs="Times New Roman"/>
        </w:rPr>
        <w:t xml:space="preserve">et. </w:t>
      </w:r>
      <w:r w:rsidRPr="00017599">
        <w:rPr>
          <w:rFonts w:ascii="Times New Roman" w:hAnsi="Times New Roman" w:cs="Times New Roman"/>
          <w:i/>
          <w:iCs/>
        </w:rPr>
        <w:t>Phys. Rev. B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54</w:t>
      </w:r>
      <w:r w:rsidRPr="00E53D04">
        <w:rPr>
          <w:rFonts w:ascii="Times New Roman" w:hAnsi="Times New Roman" w:cs="Times New Roman"/>
        </w:rPr>
        <w:t>, 11169−11186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1996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6DDA2945" w14:textId="211FA483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r w:rsidRPr="00E53D04">
        <w:rPr>
          <w:rFonts w:ascii="Times New Roman" w:hAnsi="Times New Roman" w:cs="Times New Roman"/>
        </w:rPr>
        <w:t>Perdew, J. P.</w:t>
      </w:r>
      <w:r w:rsidR="00017599">
        <w:rPr>
          <w:rFonts w:ascii="Times New Roman" w:hAnsi="Times New Roman" w:cs="Times New Roman"/>
        </w:rPr>
        <w:t>,</w:t>
      </w:r>
      <w:r w:rsidRPr="00E53D04">
        <w:rPr>
          <w:rFonts w:ascii="Times New Roman" w:hAnsi="Times New Roman" w:cs="Times New Roman"/>
        </w:rPr>
        <w:t xml:space="preserve"> Burke, K.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="00017599">
        <w:rPr>
          <w:rFonts w:ascii="Times New Roman" w:hAnsi="Times New Roman" w:cs="Times New Roman"/>
        </w:rPr>
        <w:t xml:space="preserve"> </w:t>
      </w:r>
      <w:proofErr w:type="spellStart"/>
      <w:r w:rsidRPr="00E53D04">
        <w:rPr>
          <w:rFonts w:ascii="Times New Roman" w:hAnsi="Times New Roman" w:cs="Times New Roman"/>
        </w:rPr>
        <w:t>Ernzerhof</w:t>
      </w:r>
      <w:proofErr w:type="spellEnd"/>
      <w:r w:rsidRPr="00E53D04">
        <w:rPr>
          <w:rFonts w:ascii="Times New Roman" w:hAnsi="Times New Roman" w:cs="Times New Roman"/>
        </w:rPr>
        <w:t xml:space="preserve">, M. Generalized </w:t>
      </w:r>
      <w:r w:rsidR="00017599">
        <w:rPr>
          <w:rFonts w:ascii="Times New Roman" w:hAnsi="Times New Roman" w:cs="Times New Roman"/>
        </w:rPr>
        <w:t>g</w:t>
      </w:r>
      <w:r w:rsidRPr="00E53D04">
        <w:rPr>
          <w:rFonts w:ascii="Times New Roman" w:hAnsi="Times New Roman" w:cs="Times New Roman"/>
        </w:rPr>
        <w:t xml:space="preserve">radient </w:t>
      </w:r>
      <w:r w:rsidR="00017599">
        <w:rPr>
          <w:rFonts w:ascii="Times New Roman" w:hAnsi="Times New Roman" w:cs="Times New Roman"/>
        </w:rPr>
        <w:t>a</w:t>
      </w:r>
      <w:r w:rsidRPr="00E53D04">
        <w:rPr>
          <w:rFonts w:ascii="Times New Roman" w:hAnsi="Times New Roman" w:cs="Times New Roman"/>
        </w:rPr>
        <w:t xml:space="preserve">pproximation </w:t>
      </w:r>
      <w:r w:rsidR="00017599">
        <w:rPr>
          <w:rFonts w:ascii="Times New Roman" w:hAnsi="Times New Roman" w:cs="Times New Roman"/>
        </w:rPr>
        <w:t>m</w:t>
      </w:r>
      <w:r w:rsidRPr="00E53D04">
        <w:rPr>
          <w:rFonts w:ascii="Times New Roman" w:hAnsi="Times New Roman" w:cs="Times New Roman"/>
        </w:rPr>
        <w:t xml:space="preserve">ade </w:t>
      </w:r>
      <w:r w:rsidR="00017599">
        <w:rPr>
          <w:rFonts w:ascii="Times New Roman" w:hAnsi="Times New Roman" w:cs="Times New Roman"/>
        </w:rPr>
        <w:t>s</w:t>
      </w:r>
      <w:r w:rsidRPr="00E53D04">
        <w:rPr>
          <w:rFonts w:ascii="Times New Roman" w:hAnsi="Times New Roman" w:cs="Times New Roman"/>
        </w:rPr>
        <w:t xml:space="preserve">imple. </w:t>
      </w:r>
      <w:r w:rsidRPr="00017599">
        <w:rPr>
          <w:rFonts w:ascii="Times New Roman" w:hAnsi="Times New Roman" w:cs="Times New Roman"/>
          <w:i/>
          <w:iCs/>
        </w:rPr>
        <w:t>Phys. Rev. Lett.</w:t>
      </w:r>
      <w:r w:rsidR="00017599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77</w:t>
      </w:r>
      <w:r w:rsidRPr="00E53D04">
        <w:rPr>
          <w:rFonts w:ascii="Times New Roman" w:hAnsi="Times New Roman" w:cs="Times New Roman"/>
        </w:rPr>
        <w:t>, 3865−3868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1996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656E23C4" w14:textId="0BAC99B0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E53D04">
        <w:rPr>
          <w:rFonts w:ascii="Times New Roman" w:hAnsi="Times New Roman" w:cs="Times New Roman"/>
        </w:rPr>
        <w:t>Kresse</w:t>
      </w:r>
      <w:proofErr w:type="spellEnd"/>
      <w:r w:rsidRPr="00E53D04">
        <w:rPr>
          <w:rFonts w:ascii="Times New Roman" w:hAnsi="Times New Roman" w:cs="Times New Roman"/>
        </w:rPr>
        <w:t>, G.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Pr="00E53D04">
        <w:rPr>
          <w:rFonts w:ascii="Times New Roman" w:hAnsi="Times New Roman" w:cs="Times New Roman"/>
        </w:rPr>
        <w:t xml:space="preserve"> Joubert, D. From </w:t>
      </w:r>
      <w:r w:rsidR="00017599">
        <w:rPr>
          <w:rFonts w:ascii="Times New Roman" w:hAnsi="Times New Roman" w:cs="Times New Roman"/>
        </w:rPr>
        <w:t>u</w:t>
      </w:r>
      <w:r w:rsidRPr="00E53D04">
        <w:rPr>
          <w:rFonts w:ascii="Times New Roman" w:hAnsi="Times New Roman" w:cs="Times New Roman"/>
        </w:rPr>
        <w:t xml:space="preserve">ltrasoft </w:t>
      </w:r>
      <w:r w:rsidR="00017599">
        <w:rPr>
          <w:rFonts w:ascii="Times New Roman" w:hAnsi="Times New Roman" w:cs="Times New Roman"/>
        </w:rPr>
        <w:t>p</w:t>
      </w:r>
      <w:r w:rsidRPr="00E53D04">
        <w:rPr>
          <w:rFonts w:ascii="Times New Roman" w:hAnsi="Times New Roman" w:cs="Times New Roman"/>
        </w:rPr>
        <w:t xml:space="preserve">seudopotentials to the </w:t>
      </w:r>
      <w:r w:rsidR="00017599">
        <w:rPr>
          <w:rFonts w:ascii="Times New Roman" w:hAnsi="Times New Roman" w:cs="Times New Roman"/>
        </w:rPr>
        <w:t>p</w:t>
      </w:r>
      <w:r w:rsidRPr="00E53D04">
        <w:rPr>
          <w:rFonts w:ascii="Times New Roman" w:hAnsi="Times New Roman" w:cs="Times New Roman"/>
        </w:rPr>
        <w:t xml:space="preserve">rojector </w:t>
      </w:r>
      <w:r w:rsidR="00017599">
        <w:rPr>
          <w:rFonts w:ascii="Times New Roman" w:hAnsi="Times New Roman" w:cs="Times New Roman"/>
        </w:rPr>
        <w:t>a</w:t>
      </w:r>
      <w:r w:rsidRPr="00E53D04">
        <w:rPr>
          <w:rFonts w:ascii="Times New Roman" w:hAnsi="Times New Roman" w:cs="Times New Roman"/>
        </w:rPr>
        <w:t>ugmented-</w:t>
      </w:r>
      <w:r w:rsidR="00017599">
        <w:rPr>
          <w:rFonts w:ascii="Times New Roman" w:hAnsi="Times New Roman" w:cs="Times New Roman"/>
        </w:rPr>
        <w:t>w</w:t>
      </w:r>
      <w:r w:rsidRPr="00E53D04">
        <w:rPr>
          <w:rFonts w:ascii="Times New Roman" w:hAnsi="Times New Roman" w:cs="Times New Roman"/>
        </w:rPr>
        <w:t xml:space="preserve">ave </w:t>
      </w:r>
      <w:r w:rsidR="00017599">
        <w:rPr>
          <w:rFonts w:ascii="Times New Roman" w:hAnsi="Times New Roman" w:cs="Times New Roman"/>
        </w:rPr>
        <w:t>m</w:t>
      </w:r>
      <w:r w:rsidRPr="00E53D04">
        <w:rPr>
          <w:rFonts w:ascii="Times New Roman" w:hAnsi="Times New Roman" w:cs="Times New Roman"/>
        </w:rPr>
        <w:t xml:space="preserve">ethod. </w:t>
      </w:r>
      <w:r w:rsidRPr="00017599">
        <w:rPr>
          <w:rFonts w:ascii="Times New Roman" w:hAnsi="Times New Roman" w:cs="Times New Roman"/>
          <w:i/>
          <w:iCs/>
        </w:rPr>
        <w:t>Phys. Rev. B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59</w:t>
      </w:r>
      <w:r w:rsidRPr="00E53D04">
        <w:rPr>
          <w:rFonts w:ascii="Times New Roman" w:hAnsi="Times New Roman" w:cs="Times New Roman"/>
        </w:rPr>
        <w:t>, 1758-1775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1999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4D5EFF07" w14:textId="0EA0502A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r w:rsidRPr="00E53D04">
        <w:rPr>
          <w:rFonts w:ascii="Times New Roman" w:hAnsi="Times New Roman" w:cs="Times New Roman"/>
        </w:rPr>
        <w:t xml:space="preserve">Blöchl, P. E. Projector </w:t>
      </w:r>
      <w:r w:rsidR="00017599">
        <w:rPr>
          <w:rFonts w:ascii="Times New Roman" w:hAnsi="Times New Roman" w:cs="Times New Roman"/>
        </w:rPr>
        <w:t>a</w:t>
      </w:r>
      <w:r w:rsidRPr="00E53D04">
        <w:rPr>
          <w:rFonts w:ascii="Times New Roman" w:hAnsi="Times New Roman" w:cs="Times New Roman"/>
        </w:rPr>
        <w:t>ugmented-</w:t>
      </w:r>
      <w:r w:rsidR="00017599">
        <w:rPr>
          <w:rFonts w:ascii="Times New Roman" w:hAnsi="Times New Roman" w:cs="Times New Roman"/>
        </w:rPr>
        <w:t>w</w:t>
      </w:r>
      <w:r w:rsidRPr="00E53D04">
        <w:rPr>
          <w:rFonts w:ascii="Times New Roman" w:hAnsi="Times New Roman" w:cs="Times New Roman"/>
        </w:rPr>
        <w:t xml:space="preserve">ave </w:t>
      </w:r>
      <w:r w:rsidR="00017599">
        <w:rPr>
          <w:rFonts w:ascii="Times New Roman" w:hAnsi="Times New Roman" w:cs="Times New Roman"/>
        </w:rPr>
        <w:t>m</w:t>
      </w:r>
      <w:r w:rsidRPr="00E53D04">
        <w:rPr>
          <w:rFonts w:ascii="Times New Roman" w:hAnsi="Times New Roman" w:cs="Times New Roman"/>
        </w:rPr>
        <w:t xml:space="preserve">ethod. </w:t>
      </w:r>
      <w:r w:rsidRPr="00017599">
        <w:rPr>
          <w:rFonts w:ascii="Times New Roman" w:hAnsi="Times New Roman" w:cs="Times New Roman"/>
          <w:i/>
          <w:iCs/>
        </w:rPr>
        <w:t>Phys. Rev. B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50</w:t>
      </w:r>
      <w:r w:rsidRPr="00E53D04">
        <w:rPr>
          <w:rFonts w:ascii="Times New Roman" w:hAnsi="Times New Roman" w:cs="Times New Roman"/>
        </w:rPr>
        <w:t>, 17953−17979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1994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506A8DCD" w14:textId="1A57A40E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r w:rsidRPr="00E53D04">
        <w:rPr>
          <w:rFonts w:ascii="Times New Roman" w:hAnsi="Times New Roman" w:cs="Times New Roman"/>
          <w:lang w:val="de-DE"/>
        </w:rPr>
        <w:t>Grimme, S.</w:t>
      </w:r>
      <w:r w:rsidR="00017599">
        <w:rPr>
          <w:rFonts w:ascii="Times New Roman" w:hAnsi="Times New Roman" w:cs="Times New Roman"/>
          <w:lang w:val="de-DE"/>
        </w:rPr>
        <w:t>,</w:t>
      </w:r>
      <w:r w:rsidRPr="00E53D04">
        <w:rPr>
          <w:rFonts w:ascii="Times New Roman" w:hAnsi="Times New Roman" w:cs="Times New Roman"/>
          <w:lang w:val="de-DE"/>
        </w:rPr>
        <w:t xml:space="preserve"> Antony, J.</w:t>
      </w:r>
      <w:r w:rsidR="00017599">
        <w:rPr>
          <w:rFonts w:ascii="Times New Roman" w:hAnsi="Times New Roman" w:cs="Times New Roman"/>
          <w:lang w:val="de-DE"/>
        </w:rPr>
        <w:t>,</w:t>
      </w:r>
      <w:r w:rsidRPr="00E53D04">
        <w:rPr>
          <w:rFonts w:ascii="Times New Roman" w:hAnsi="Times New Roman" w:cs="Times New Roman"/>
          <w:lang w:val="de-DE"/>
        </w:rPr>
        <w:t xml:space="preserve"> Ehrlich, S.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Pr="00E53D04">
        <w:rPr>
          <w:rFonts w:ascii="Times New Roman" w:hAnsi="Times New Roman" w:cs="Times New Roman"/>
          <w:lang w:val="de-DE"/>
        </w:rPr>
        <w:t xml:space="preserve"> Krieg, H. </w:t>
      </w:r>
      <w:r w:rsidRPr="00017599">
        <w:rPr>
          <w:rFonts w:ascii="Times New Roman" w:hAnsi="Times New Roman" w:cs="Times New Roman"/>
          <w:i/>
          <w:iCs/>
          <w:lang w:val="de-DE"/>
        </w:rPr>
        <w:t xml:space="preserve">J. Chem. </w:t>
      </w:r>
      <w:r w:rsidRPr="00017599">
        <w:rPr>
          <w:rFonts w:ascii="Times New Roman" w:hAnsi="Times New Roman" w:cs="Times New Roman"/>
          <w:i/>
          <w:iCs/>
        </w:rPr>
        <w:t>Phys.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132</w:t>
      </w:r>
      <w:r w:rsidRPr="00E53D04">
        <w:rPr>
          <w:rFonts w:ascii="Times New Roman" w:hAnsi="Times New Roman" w:cs="Times New Roman"/>
        </w:rPr>
        <w:t>, 154104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2010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22CEDEA5" w14:textId="445BD8AA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E53D04">
        <w:rPr>
          <w:rFonts w:ascii="Times New Roman" w:hAnsi="Times New Roman" w:cs="Times New Roman"/>
        </w:rPr>
        <w:t>Henkelman</w:t>
      </w:r>
      <w:proofErr w:type="spellEnd"/>
      <w:r w:rsidRPr="00E53D04">
        <w:rPr>
          <w:rFonts w:ascii="Times New Roman" w:hAnsi="Times New Roman" w:cs="Times New Roman"/>
        </w:rPr>
        <w:t>, G.</w:t>
      </w:r>
      <w:r w:rsidR="00017599">
        <w:rPr>
          <w:rFonts w:ascii="Times New Roman" w:hAnsi="Times New Roman" w:cs="Times New Roman"/>
        </w:rPr>
        <w:t>,</w:t>
      </w:r>
      <w:r w:rsidRPr="00E53D04">
        <w:rPr>
          <w:rFonts w:ascii="Times New Roman" w:hAnsi="Times New Roman" w:cs="Times New Roman"/>
        </w:rPr>
        <w:t xml:space="preserve"> Uberuaga, B. P.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Pr="00E53D04">
        <w:rPr>
          <w:rFonts w:ascii="Times New Roman" w:hAnsi="Times New Roman" w:cs="Times New Roman"/>
        </w:rPr>
        <w:t xml:space="preserve"> Jonsson, H. </w:t>
      </w:r>
      <w:r w:rsidRPr="00017599">
        <w:rPr>
          <w:rFonts w:ascii="Times New Roman" w:hAnsi="Times New Roman" w:cs="Times New Roman"/>
          <w:i/>
          <w:iCs/>
        </w:rPr>
        <w:t>J. Chem. Phys.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113</w:t>
      </w:r>
      <w:r w:rsidRPr="00E53D04">
        <w:rPr>
          <w:rFonts w:ascii="Times New Roman" w:hAnsi="Times New Roman" w:cs="Times New Roman"/>
        </w:rPr>
        <w:t>, 9901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2000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75402C5E" w14:textId="638C156F" w:rsidR="005D376A" w:rsidRPr="00E53D04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E53D04">
        <w:rPr>
          <w:rFonts w:ascii="Times New Roman" w:hAnsi="Times New Roman" w:cs="Times New Roman"/>
        </w:rPr>
        <w:t>Henkelman</w:t>
      </w:r>
      <w:proofErr w:type="spellEnd"/>
      <w:r w:rsidRPr="00E53D04">
        <w:rPr>
          <w:rFonts w:ascii="Times New Roman" w:hAnsi="Times New Roman" w:cs="Times New Roman"/>
        </w:rPr>
        <w:t xml:space="preserve">, </w:t>
      </w:r>
      <w:r w:rsidR="00017599">
        <w:rPr>
          <w:rFonts w:ascii="Times New Roman" w:hAnsi="Times New Roman" w:cs="Times New Roman"/>
        </w:rPr>
        <w:t xml:space="preserve">G. </w:t>
      </w:r>
      <w:r w:rsidR="00017599" w:rsidRPr="00017599">
        <w:rPr>
          <w:rFonts w:ascii="Times New Roman" w:hAnsi="Times New Roman" w:cs="Times New Roman"/>
        </w:rPr>
        <w:t>&amp;</w:t>
      </w:r>
      <w:r w:rsidRPr="00E53D04">
        <w:rPr>
          <w:rFonts w:ascii="Times New Roman" w:hAnsi="Times New Roman" w:cs="Times New Roman"/>
        </w:rPr>
        <w:t xml:space="preserve"> Jonsson, </w:t>
      </w:r>
      <w:r w:rsidR="00017599">
        <w:rPr>
          <w:rFonts w:ascii="Times New Roman" w:hAnsi="Times New Roman" w:cs="Times New Roman"/>
        </w:rPr>
        <w:t xml:space="preserve">H. </w:t>
      </w:r>
      <w:r w:rsidRPr="00017599">
        <w:rPr>
          <w:rFonts w:ascii="Times New Roman" w:hAnsi="Times New Roman" w:cs="Times New Roman"/>
          <w:i/>
          <w:iCs/>
        </w:rPr>
        <w:t>J. Chem. Phys.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111</w:t>
      </w:r>
      <w:r w:rsidR="00017599">
        <w:rPr>
          <w:rFonts w:ascii="Times New Roman" w:hAnsi="Times New Roman" w:cs="Times New Roman"/>
        </w:rPr>
        <w:t>,</w:t>
      </w:r>
      <w:r w:rsidRPr="00E53D04">
        <w:rPr>
          <w:rFonts w:ascii="Times New Roman" w:hAnsi="Times New Roman" w:cs="Times New Roman"/>
        </w:rPr>
        <w:t xml:space="preserve"> 7010–7022</w:t>
      </w:r>
      <w:r w:rsidR="00017599">
        <w:rPr>
          <w:rFonts w:ascii="Times New Roman" w:hAnsi="Times New Roman" w:cs="Times New Roman"/>
        </w:rPr>
        <w:t xml:space="preserve"> (</w:t>
      </w:r>
      <w:r w:rsidR="00017599" w:rsidRPr="00E53D04">
        <w:rPr>
          <w:rFonts w:ascii="Times New Roman" w:hAnsi="Times New Roman" w:cs="Times New Roman"/>
        </w:rPr>
        <w:t>1999</w:t>
      </w:r>
      <w:r w:rsidR="00017599">
        <w:rPr>
          <w:rFonts w:ascii="Times New Roman" w:hAnsi="Times New Roman" w:cs="Times New Roman"/>
        </w:rPr>
        <w:t>)</w:t>
      </w:r>
      <w:r w:rsidRPr="00E53D04">
        <w:rPr>
          <w:rFonts w:ascii="Times New Roman" w:hAnsi="Times New Roman" w:cs="Times New Roman"/>
        </w:rPr>
        <w:t>.</w:t>
      </w:r>
    </w:p>
    <w:p w14:paraId="39F2F67A" w14:textId="29A5D85B" w:rsidR="005D376A" w:rsidRDefault="005D376A" w:rsidP="005D376A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r w:rsidRPr="00E53D04">
        <w:rPr>
          <w:rFonts w:ascii="Times New Roman" w:hAnsi="Times New Roman" w:cs="Times New Roman"/>
        </w:rPr>
        <w:t xml:space="preserve">Olsen, </w:t>
      </w:r>
      <w:r w:rsidR="00017599" w:rsidRPr="00E53D04">
        <w:rPr>
          <w:rFonts w:ascii="Times New Roman" w:hAnsi="Times New Roman" w:cs="Times New Roman"/>
        </w:rPr>
        <w:t>R.</w:t>
      </w:r>
      <w:r w:rsidR="00017599">
        <w:rPr>
          <w:rFonts w:ascii="Times New Roman" w:hAnsi="Times New Roman" w:cs="Times New Roman"/>
        </w:rPr>
        <w:t xml:space="preserve"> </w:t>
      </w:r>
      <w:r w:rsidR="00017599" w:rsidRPr="00E53D04">
        <w:rPr>
          <w:rFonts w:ascii="Times New Roman" w:hAnsi="Times New Roman" w:cs="Times New Roman"/>
        </w:rPr>
        <w:t>A.</w:t>
      </w:r>
      <w:r w:rsidR="00017599">
        <w:rPr>
          <w:rFonts w:ascii="Times New Roman" w:hAnsi="Times New Roman" w:cs="Times New Roman"/>
        </w:rPr>
        <w:t>,</w:t>
      </w:r>
      <w:r w:rsidR="00017599" w:rsidRPr="00E53D04">
        <w:rPr>
          <w:rFonts w:ascii="Times New Roman" w:hAnsi="Times New Roman" w:cs="Times New Roman"/>
        </w:rPr>
        <w:t xml:space="preserve"> </w:t>
      </w:r>
      <w:proofErr w:type="spellStart"/>
      <w:r w:rsidRPr="00E53D04">
        <w:rPr>
          <w:rFonts w:ascii="Times New Roman" w:hAnsi="Times New Roman" w:cs="Times New Roman"/>
        </w:rPr>
        <w:t>Kroes</w:t>
      </w:r>
      <w:proofErr w:type="spellEnd"/>
      <w:r w:rsidRPr="00E53D04">
        <w:rPr>
          <w:rFonts w:ascii="Times New Roman" w:hAnsi="Times New Roman" w:cs="Times New Roman"/>
        </w:rPr>
        <w:t xml:space="preserve">, </w:t>
      </w:r>
      <w:r w:rsidR="00017599" w:rsidRPr="00E53D04">
        <w:rPr>
          <w:rFonts w:ascii="Times New Roman" w:hAnsi="Times New Roman" w:cs="Times New Roman"/>
        </w:rPr>
        <w:t>G.</w:t>
      </w:r>
      <w:r w:rsidR="00017599">
        <w:rPr>
          <w:rFonts w:ascii="Times New Roman" w:hAnsi="Times New Roman" w:cs="Times New Roman"/>
        </w:rPr>
        <w:t xml:space="preserve"> </w:t>
      </w:r>
      <w:r w:rsidR="00017599" w:rsidRPr="00E53D04">
        <w:rPr>
          <w:rFonts w:ascii="Times New Roman" w:hAnsi="Times New Roman" w:cs="Times New Roman"/>
        </w:rPr>
        <w:t>J.</w:t>
      </w:r>
      <w:r w:rsidR="00017599">
        <w:rPr>
          <w:rFonts w:ascii="Times New Roman" w:hAnsi="Times New Roman" w:cs="Times New Roman"/>
        </w:rPr>
        <w:t>,</w:t>
      </w:r>
      <w:r w:rsidRPr="00E53D04">
        <w:rPr>
          <w:rFonts w:ascii="Times New Roman" w:hAnsi="Times New Roman" w:cs="Times New Roman"/>
        </w:rPr>
        <w:t xml:space="preserve"> </w:t>
      </w:r>
      <w:proofErr w:type="spellStart"/>
      <w:r w:rsidRPr="00E53D04">
        <w:rPr>
          <w:rFonts w:ascii="Times New Roman" w:hAnsi="Times New Roman" w:cs="Times New Roman"/>
        </w:rPr>
        <w:t>Henkelman</w:t>
      </w:r>
      <w:proofErr w:type="spellEnd"/>
      <w:r w:rsidRPr="00E53D04">
        <w:rPr>
          <w:rFonts w:ascii="Times New Roman" w:hAnsi="Times New Roman" w:cs="Times New Roman"/>
        </w:rPr>
        <w:t xml:space="preserve">, </w:t>
      </w:r>
      <w:r w:rsidR="00017599">
        <w:rPr>
          <w:rFonts w:ascii="Times New Roman" w:hAnsi="Times New Roman" w:cs="Times New Roman"/>
        </w:rPr>
        <w:t xml:space="preserve">G., </w:t>
      </w:r>
      <w:proofErr w:type="spellStart"/>
      <w:r w:rsidRPr="00E53D04">
        <w:rPr>
          <w:rFonts w:ascii="Times New Roman" w:hAnsi="Times New Roman" w:cs="Times New Roman"/>
        </w:rPr>
        <w:t>Arnaldsson</w:t>
      </w:r>
      <w:proofErr w:type="spellEnd"/>
      <w:r w:rsidRPr="00E53D04">
        <w:rPr>
          <w:rFonts w:ascii="Times New Roman" w:hAnsi="Times New Roman" w:cs="Times New Roman"/>
        </w:rPr>
        <w:t xml:space="preserve">, </w:t>
      </w:r>
      <w:r w:rsidR="00017599">
        <w:rPr>
          <w:rFonts w:ascii="Times New Roman" w:hAnsi="Times New Roman" w:cs="Times New Roman"/>
        </w:rPr>
        <w:t>A.</w:t>
      </w:r>
      <w:r w:rsidR="00017599" w:rsidRPr="00017599">
        <w:rPr>
          <w:rFonts w:ascii="Times New Roman" w:hAnsi="Times New Roman" w:cs="Times New Roman"/>
        </w:rPr>
        <w:t xml:space="preserve"> &amp;</w:t>
      </w:r>
      <w:r w:rsidR="00017599">
        <w:rPr>
          <w:rFonts w:ascii="Times New Roman" w:hAnsi="Times New Roman" w:cs="Times New Roman"/>
        </w:rPr>
        <w:t xml:space="preserve"> </w:t>
      </w:r>
      <w:r w:rsidRPr="00E53D04">
        <w:rPr>
          <w:rFonts w:ascii="Times New Roman" w:hAnsi="Times New Roman" w:cs="Times New Roman"/>
        </w:rPr>
        <w:t xml:space="preserve">Jonsson, </w:t>
      </w:r>
      <w:r w:rsidR="00017599">
        <w:rPr>
          <w:rFonts w:ascii="Times New Roman" w:hAnsi="Times New Roman" w:cs="Times New Roman"/>
        </w:rPr>
        <w:t xml:space="preserve">H. </w:t>
      </w:r>
      <w:r w:rsidRPr="00017599">
        <w:rPr>
          <w:rFonts w:ascii="Times New Roman" w:hAnsi="Times New Roman" w:cs="Times New Roman"/>
          <w:i/>
          <w:iCs/>
        </w:rPr>
        <w:t>J. Chem. Phys.</w:t>
      </w:r>
      <w:r w:rsidRPr="00E53D04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121</w:t>
      </w:r>
      <w:r w:rsidRPr="00E53D04">
        <w:rPr>
          <w:rFonts w:ascii="Times New Roman" w:hAnsi="Times New Roman" w:cs="Times New Roman"/>
        </w:rPr>
        <w:t xml:space="preserve"> 9776–9792</w:t>
      </w:r>
      <w:r w:rsidR="00017599">
        <w:rPr>
          <w:rFonts w:ascii="Times New Roman" w:hAnsi="Times New Roman" w:cs="Times New Roman"/>
        </w:rPr>
        <w:t xml:space="preserve"> </w:t>
      </w:r>
      <w:r w:rsidR="00017599" w:rsidRPr="00E53D04">
        <w:rPr>
          <w:rFonts w:ascii="Times New Roman" w:hAnsi="Times New Roman" w:cs="Times New Roman"/>
        </w:rPr>
        <w:t>(2004)</w:t>
      </w:r>
      <w:r w:rsidRPr="00E53D04">
        <w:rPr>
          <w:rFonts w:ascii="Times New Roman" w:hAnsi="Times New Roman" w:cs="Times New Roman"/>
        </w:rPr>
        <w:t>.</w:t>
      </w:r>
    </w:p>
    <w:p w14:paraId="5A25718D" w14:textId="56DB4629" w:rsidR="005D376A" w:rsidRDefault="005D376A" w:rsidP="00844C6D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proofErr w:type="spellStart"/>
      <w:r w:rsidRPr="00844C6D">
        <w:rPr>
          <w:rFonts w:ascii="Times New Roman" w:hAnsi="Times New Roman" w:cs="Times New Roman"/>
        </w:rPr>
        <w:t>Heyden</w:t>
      </w:r>
      <w:proofErr w:type="spellEnd"/>
      <w:r w:rsidRPr="00844C6D">
        <w:rPr>
          <w:rFonts w:ascii="Times New Roman" w:hAnsi="Times New Roman" w:cs="Times New Roman"/>
        </w:rPr>
        <w:t>, A.</w:t>
      </w:r>
      <w:r w:rsidR="00017599">
        <w:rPr>
          <w:rFonts w:ascii="Times New Roman" w:hAnsi="Times New Roman" w:cs="Times New Roman"/>
        </w:rPr>
        <w:t>,</w:t>
      </w:r>
      <w:r w:rsidRPr="00844C6D">
        <w:rPr>
          <w:rFonts w:ascii="Times New Roman" w:hAnsi="Times New Roman" w:cs="Times New Roman"/>
        </w:rPr>
        <w:t xml:space="preserve"> Bell, </w:t>
      </w:r>
      <w:r w:rsidR="00017599">
        <w:rPr>
          <w:rFonts w:ascii="Times New Roman" w:hAnsi="Times New Roman" w:cs="Times New Roman"/>
        </w:rPr>
        <w:t>A. T.</w:t>
      </w:r>
      <w:r w:rsidRPr="00844C6D">
        <w:rPr>
          <w:rFonts w:ascii="Times New Roman" w:hAnsi="Times New Roman" w:cs="Times New Roman"/>
        </w:rPr>
        <w:t xml:space="preserve"> </w:t>
      </w:r>
      <w:r w:rsidR="00017599" w:rsidRPr="00017599">
        <w:rPr>
          <w:rFonts w:ascii="Times New Roman" w:hAnsi="Times New Roman" w:cs="Times New Roman"/>
        </w:rPr>
        <w:t>&amp;</w:t>
      </w:r>
      <w:r w:rsidR="00017599">
        <w:rPr>
          <w:rFonts w:ascii="Times New Roman" w:hAnsi="Times New Roman" w:cs="Times New Roman"/>
        </w:rPr>
        <w:t xml:space="preserve"> </w:t>
      </w:r>
      <w:r w:rsidRPr="00844C6D">
        <w:rPr>
          <w:rFonts w:ascii="Times New Roman" w:hAnsi="Times New Roman" w:cs="Times New Roman"/>
        </w:rPr>
        <w:t>Keil,</w:t>
      </w:r>
      <w:r w:rsidR="00017599">
        <w:rPr>
          <w:rFonts w:ascii="Times New Roman" w:hAnsi="Times New Roman" w:cs="Times New Roman"/>
        </w:rPr>
        <w:t xml:space="preserve"> F. J.</w:t>
      </w:r>
      <w:r w:rsidRPr="00844C6D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i/>
          <w:iCs/>
        </w:rPr>
        <w:t>J. Chem. Phys.</w:t>
      </w:r>
      <w:r w:rsidRPr="00844C6D">
        <w:rPr>
          <w:rFonts w:ascii="Times New Roman" w:hAnsi="Times New Roman" w:cs="Times New Roman"/>
        </w:rPr>
        <w:t xml:space="preserve"> </w:t>
      </w:r>
      <w:r w:rsidRPr="00017599">
        <w:rPr>
          <w:rFonts w:ascii="Times New Roman" w:hAnsi="Times New Roman" w:cs="Times New Roman"/>
          <w:b/>
          <w:bCs/>
        </w:rPr>
        <w:t>123</w:t>
      </w:r>
      <w:r w:rsidR="00017599">
        <w:rPr>
          <w:rFonts w:ascii="Times New Roman" w:hAnsi="Times New Roman" w:cs="Times New Roman"/>
        </w:rPr>
        <w:t xml:space="preserve">, </w:t>
      </w:r>
      <w:r w:rsidRPr="00844C6D">
        <w:rPr>
          <w:rFonts w:ascii="Times New Roman" w:hAnsi="Times New Roman" w:cs="Times New Roman"/>
        </w:rPr>
        <w:t>224101</w:t>
      </w:r>
      <w:r w:rsidR="00017599">
        <w:rPr>
          <w:rFonts w:ascii="Times New Roman" w:hAnsi="Times New Roman" w:cs="Times New Roman"/>
        </w:rPr>
        <w:t xml:space="preserve"> </w:t>
      </w:r>
      <w:r w:rsidR="00017599" w:rsidRPr="00844C6D">
        <w:rPr>
          <w:rFonts w:ascii="Times New Roman" w:hAnsi="Times New Roman" w:cs="Times New Roman"/>
        </w:rPr>
        <w:t>(2005)</w:t>
      </w:r>
      <w:r w:rsidRPr="00844C6D">
        <w:rPr>
          <w:rFonts w:ascii="Times New Roman" w:hAnsi="Times New Roman" w:cs="Times New Roman"/>
        </w:rPr>
        <w:t>.</w:t>
      </w:r>
    </w:p>
    <w:p w14:paraId="3EFDF7CD" w14:textId="7A42298A" w:rsidR="00844C6D" w:rsidRPr="00844C6D" w:rsidRDefault="00844C6D" w:rsidP="00844C6D">
      <w:pPr>
        <w:pStyle w:val="a8"/>
        <w:widowControl/>
        <w:numPr>
          <w:ilvl w:val="0"/>
          <w:numId w:val="3"/>
        </w:numPr>
        <w:spacing w:after="160" w:line="480" w:lineRule="auto"/>
        <w:ind w:firstLineChars="0"/>
        <w:contextualSpacing/>
        <w:rPr>
          <w:rFonts w:ascii="Times New Roman" w:hAnsi="Times New Roman" w:cs="Times New Roman"/>
        </w:rPr>
      </w:pPr>
      <w:r w:rsidRPr="00844C6D">
        <w:rPr>
          <w:rFonts w:ascii="Times New Roman" w:hAnsi="Times New Roman" w:cs="Times New Roman"/>
        </w:rPr>
        <w:t xml:space="preserve">Frisch, M. J.; Trucks, G. W.; Schlegel, H. B.; Scuseria, G. E.; Robb, M. A.; Cheeseman, J. R.; Scalmani, G.; Barone, V.; Mennucci, B.; Petersson, G. A.; Nakatsuji, H.; Caricato, M.; Li, X.; Hratchian, H. P.; Izmaylov, A. F.; Bloino, J.; Zheng, G.; Sonnenberg, J. L.; Hada, M.; Ehara, M.; Toyota, K.; Fukuda, R.; Hasegawa, J.; Ishida, M.; Nakajima, T.; Honda, Y.; Kitao, O.; Nakai, H.; Vreven, T.; Montgomery, J. A.; Peralta, Jr, J. E.; Ogliaro, F.; Bearpark, M.; Heyd, J. J.; Brothers, E.; Kudin, K. N.; Staroverov, V. N.; Keith, T.; Kobayashi, R.; Normand, J.; Raghavachari, K.; Rendell, A.; Burant, J. C.; Iyengar, S. S.; Tomasi, J.;. Cossi, M; Rega, N.; </w:t>
      </w:r>
      <w:r w:rsidRPr="00844C6D">
        <w:rPr>
          <w:rFonts w:ascii="Times New Roman" w:hAnsi="Times New Roman" w:cs="Times New Roman"/>
        </w:rPr>
        <w:lastRenderedPageBreak/>
        <w:t>Millam, J. M.; Klene, M.; Knox, J. E.; Cross, J. B.; Bakken, V.; Adamo, C.; Jaramillo, J.; Gomperts, R.; Stratmann, R. E.; Yazyev, O.; Austin, A. J.; Cammi, R.; Pomelli, C.; Ochterski, J. W.; Martin, R. L.; Morokuma, K.; Zakrzewski, G. A. Voth, P. Salvador, J. J. Dannenberg, S. Dapprich, A. D. Daniels, O. Farkas, J. B. Foresman, V. G.; Ortiz, J. V.; Cioslowski, J.; Fox, D. J. Revision A. 02; 2009.</w:t>
      </w:r>
    </w:p>
    <w:sectPr w:rsidR="00844C6D" w:rsidRPr="00844C6D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7CCBA" w14:textId="77777777" w:rsidR="005E1E57" w:rsidRDefault="005E1E57" w:rsidP="00017B8E">
      <w:r>
        <w:separator/>
      </w:r>
    </w:p>
  </w:endnote>
  <w:endnote w:type="continuationSeparator" w:id="0">
    <w:p w14:paraId="1531525E" w14:textId="77777777" w:rsidR="005E1E57" w:rsidRDefault="005E1E57" w:rsidP="00017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75487235"/>
      <w:docPartObj>
        <w:docPartGallery w:val="Page Numbers (Bottom of Page)"/>
        <w:docPartUnique/>
      </w:docPartObj>
    </w:sdtPr>
    <w:sdtEndPr/>
    <w:sdtContent>
      <w:p w14:paraId="233D549E" w14:textId="7CCA4BCB" w:rsidR="009A70F5" w:rsidRDefault="009A70F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53E75C2" w14:textId="77777777" w:rsidR="009A74CF" w:rsidRDefault="009A74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9E89A" w14:textId="77777777" w:rsidR="005E1E57" w:rsidRDefault="005E1E57" w:rsidP="00017B8E">
      <w:r>
        <w:separator/>
      </w:r>
    </w:p>
  </w:footnote>
  <w:footnote w:type="continuationSeparator" w:id="0">
    <w:p w14:paraId="0DAE5E3D" w14:textId="77777777" w:rsidR="005E1E57" w:rsidRDefault="005E1E57" w:rsidP="00017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4749F"/>
    <w:multiLevelType w:val="hybridMultilevel"/>
    <w:tmpl w:val="93968216"/>
    <w:lvl w:ilvl="0" w:tplc="78722EF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24E1358"/>
    <w:multiLevelType w:val="hybridMultilevel"/>
    <w:tmpl w:val="D130CD6A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A3B0D99"/>
    <w:multiLevelType w:val="hybridMultilevel"/>
    <w:tmpl w:val="93D8705C"/>
    <w:lvl w:ilvl="0" w:tplc="80A4992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60737FC"/>
    <w:multiLevelType w:val="hybridMultilevel"/>
    <w:tmpl w:val="0AD87B7A"/>
    <w:lvl w:ilvl="0" w:tplc="ED0C83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77E"/>
    <w:rsid w:val="000069E6"/>
    <w:rsid w:val="00017599"/>
    <w:rsid w:val="00017B8E"/>
    <w:rsid w:val="000246E3"/>
    <w:rsid w:val="00024D69"/>
    <w:rsid w:val="000360B8"/>
    <w:rsid w:val="00041014"/>
    <w:rsid w:val="00043028"/>
    <w:rsid w:val="00043EEE"/>
    <w:rsid w:val="0005188E"/>
    <w:rsid w:val="00055DFE"/>
    <w:rsid w:val="00061212"/>
    <w:rsid w:val="00062DF7"/>
    <w:rsid w:val="00072D6B"/>
    <w:rsid w:val="0007308E"/>
    <w:rsid w:val="000756CF"/>
    <w:rsid w:val="00076DE3"/>
    <w:rsid w:val="00077C9B"/>
    <w:rsid w:val="000834A0"/>
    <w:rsid w:val="00083DA2"/>
    <w:rsid w:val="00083F67"/>
    <w:rsid w:val="00085696"/>
    <w:rsid w:val="00090DE0"/>
    <w:rsid w:val="00093897"/>
    <w:rsid w:val="0009762A"/>
    <w:rsid w:val="000A10A1"/>
    <w:rsid w:val="000C228F"/>
    <w:rsid w:val="000D0F4C"/>
    <w:rsid w:val="000D199E"/>
    <w:rsid w:val="000E1C59"/>
    <w:rsid w:val="00102679"/>
    <w:rsid w:val="00103974"/>
    <w:rsid w:val="001101AD"/>
    <w:rsid w:val="0011063E"/>
    <w:rsid w:val="00132697"/>
    <w:rsid w:val="00141396"/>
    <w:rsid w:val="001465C9"/>
    <w:rsid w:val="0014679A"/>
    <w:rsid w:val="00151282"/>
    <w:rsid w:val="001551E9"/>
    <w:rsid w:val="001577F5"/>
    <w:rsid w:val="001643CF"/>
    <w:rsid w:val="001659C4"/>
    <w:rsid w:val="00176E42"/>
    <w:rsid w:val="001A0056"/>
    <w:rsid w:val="001A5947"/>
    <w:rsid w:val="001A6B8B"/>
    <w:rsid w:val="001B4D77"/>
    <w:rsid w:val="001C2718"/>
    <w:rsid w:val="001C5A38"/>
    <w:rsid w:val="001C784D"/>
    <w:rsid w:val="001D5E0A"/>
    <w:rsid w:val="001E5BA8"/>
    <w:rsid w:val="001F0734"/>
    <w:rsid w:val="001F07A6"/>
    <w:rsid w:val="002028EB"/>
    <w:rsid w:val="00205159"/>
    <w:rsid w:val="00214CBE"/>
    <w:rsid w:val="0024277E"/>
    <w:rsid w:val="00245385"/>
    <w:rsid w:val="00253D9E"/>
    <w:rsid w:val="002669A8"/>
    <w:rsid w:val="002740E8"/>
    <w:rsid w:val="00277D0C"/>
    <w:rsid w:val="0028559A"/>
    <w:rsid w:val="00287011"/>
    <w:rsid w:val="00292E0E"/>
    <w:rsid w:val="002937BB"/>
    <w:rsid w:val="00293E60"/>
    <w:rsid w:val="0029751A"/>
    <w:rsid w:val="002B7A90"/>
    <w:rsid w:val="002D0AFD"/>
    <w:rsid w:val="002E2E9C"/>
    <w:rsid w:val="00305F27"/>
    <w:rsid w:val="003101BC"/>
    <w:rsid w:val="0032254C"/>
    <w:rsid w:val="00325949"/>
    <w:rsid w:val="003318FA"/>
    <w:rsid w:val="00333B2A"/>
    <w:rsid w:val="003342D1"/>
    <w:rsid w:val="00335E88"/>
    <w:rsid w:val="003372BE"/>
    <w:rsid w:val="003425AD"/>
    <w:rsid w:val="00346409"/>
    <w:rsid w:val="0034686D"/>
    <w:rsid w:val="00357FA3"/>
    <w:rsid w:val="00362232"/>
    <w:rsid w:val="00363689"/>
    <w:rsid w:val="003637FF"/>
    <w:rsid w:val="00366499"/>
    <w:rsid w:val="00377355"/>
    <w:rsid w:val="003804AA"/>
    <w:rsid w:val="00382306"/>
    <w:rsid w:val="00385665"/>
    <w:rsid w:val="003A64E2"/>
    <w:rsid w:val="003B7A21"/>
    <w:rsid w:val="003C0486"/>
    <w:rsid w:val="003C30D8"/>
    <w:rsid w:val="003C3F60"/>
    <w:rsid w:val="003D4F34"/>
    <w:rsid w:val="003D73BC"/>
    <w:rsid w:val="003D7CE8"/>
    <w:rsid w:val="003E43DD"/>
    <w:rsid w:val="003F32FC"/>
    <w:rsid w:val="003F3513"/>
    <w:rsid w:val="004054DA"/>
    <w:rsid w:val="00413961"/>
    <w:rsid w:val="00421E64"/>
    <w:rsid w:val="00421F80"/>
    <w:rsid w:val="00422AD5"/>
    <w:rsid w:val="00430A95"/>
    <w:rsid w:val="00450700"/>
    <w:rsid w:val="00455B01"/>
    <w:rsid w:val="0045664D"/>
    <w:rsid w:val="00456920"/>
    <w:rsid w:val="00456ED5"/>
    <w:rsid w:val="004705AE"/>
    <w:rsid w:val="00471D74"/>
    <w:rsid w:val="00474BEA"/>
    <w:rsid w:val="00481539"/>
    <w:rsid w:val="00493C5C"/>
    <w:rsid w:val="00496BEE"/>
    <w:rsid w:val="004A5146"/>
    <w:rsid w:val="004B7476"/>
    <w:rsid w:val="004D0C7C"/>
    <w:rsid w:val="004D3613"/>
    <w:rsid w:val="004E18E7"/>
    <w:rsid w:val="004F11E1"/>
    <w:rsid w:val="0050619C"/>
    <w:rsid w:val="00506559"/>
    <w:rsid w:val="00506C34"/>
    <w:rsid w:val="00506FC1"/>
    <w:rsid w:val="005073A9"/>
    <w:rsid w:val="00517D0C"/>
    <w:rsid w:val="00520FFE"/>
    <w:rsid w:val="00524E40"/>
    <w:rsid w:val="00534A42"/>
    <w:rsid w:val="005353FE"/>
    <w:rsid w:val="00540769"/>
    <w:rsid w:val="005440DE"/>
    <w:rsid w:val="00544CC8"/>
    <w:rsid w:val="00551508"/>
    <w:rsid w:val="00553583"/>
    <w:rsid w:val="00554EFB"/>
    <w:rsid w:val="00555C93"/>
    <w:rsid w:val="0056054E"/>
    <w:rsid w:val="00567328"/>
    <w:rsid w:val="005678A0"/>
    <w:rsid w:val="00570CF3"/>
    <w:rsid w:val="00573604"/>
    <w:rsid w:val="00580C86"/>
    <w:rsid w:val="00581BE3"/>
    <w:rsid w:val="00586461"/>
    <w:rsid w:val="00596C52"/>
    <w:rsid w:val="005B66EC"/>
    <w:rsid w:val="005C7BED"/>
    <w:rsid w:val="005D376A"/>
    <w:rsid w:val="005E1E57"/>
    <w:rsid w:val="005E25DB"/>
    <w:rsid w:val="005E2B15"/>
    <w:rsid w:val="005E6CDA"/>
    <w:rsid w:val="00605107"/>
    <w:rsid w:val="006164D4"/>
    <w:rsid w:val="00623DD8"/>
    <w:rsid w:val="00626497"/>
    <w:rsid w:val="00627237"/>
    <w:rsid w:val="006542F2"/>
    <w:rsid w:val="00655446"/>
    <w:rsid w:val="00655F64"/>
    <w:rsid w:val="00662BC1"/>
    <w:rsid w:val="0067501D"/>
    <w:rsid w:val="00680218"/>
    <w:rsid w:val="006905FD"/>
    <w:rsid w:val="00690C93"/>
    <w:rsid w:val="006A157E"/>
    <w:rsid w:val="006A1AAD"/>
    <w:rsid w:val="006A4684"/>
    <w:rsid w:val="006A636E"/>
    <w:rsid w:val="006B19E8"/>
    <w:rsid w:val="006C4831"/>
    <w:rsid w:val="006E2380"/>
    <w:rsid w:val="006E29B3"/>
    <w:rsid w:val="006F2B4F"/>
    <w:rsid w:val="006F489D"/>
    <w:rsid w:val="006F6872"/>
    <w:rsid w:val="00700B2E"/>
    <w:rsid w:val="0070346B"/>
    <w:rsid w:val="00703700"/>
    <w:rsid w:val="00704DD1"/>
    <w:rsid w:val="00707411"/>
    <w:rsid w:val="0071566A"/>
    <w:rsid w:val="007319C2"/>
    <w:rsid w:val="00733D22"/>
    <w:rsid w:val="007340CE"/>
    <w:rsid w:val="00734AD4"/>
    <w:rsid w:val="007417D4"/>
    <w:rsid w:val="0074521D"/>
    <w:rsid w:val="007475D4"/>
    <w:rsid w:val="007510F6"/>
    <w:rsid w:val="0076158B"/>
    <w:rsid w:val="00762396"/>
    <w:rsid w:val="007735FE"/>
    <w:rsid w:val="00782813"/>
    <w:rsid w:val="00782C5A"/>
    <w:rsid w:val="0079513A"/>
    <w:rsid w:val="00797A73"/>
    <w:rsid w:val="007C6F80"/>
    <w:rsid w:val="007C70B1"/>
    <w:rsid w:val="007D0AF3"/>
    <w:rsid w:val="007D5566"/>
    <w:rsid w:val="007D758F"/>
    <w:rsid w:val="007E732F"/>
    <w:rsid w:val="007F1255"/>
    <w:rsid w:val="007F30D7"/>
    <w:rsid w:val="0080108C"/>
    <w:rsid w:val="00816E7B"/>
    <w:rsid w:val="00825243"/>
    <w:rsid w:val="0083348B"/>
    <w:rsid w:val="00835B1D"/>
    <w:rsid w:val="00844C6D"/>
    <w:rsid w:val="008457E5"/>
    <w:rsid w:val="00850C01"/>
    <w:rsid w:val="00855C5D"/>
    <w:rsid w:val="00856D40"/>
    <w:rsid w:val="00856E28"/>
    <w:rsid w:val="008572C3"/>
    <w:rsid w:val="00867628"/>
    <w:rsid w:val="008725F0"/>
    <w:rsid w:val="0087691E"/>
    <w:rsid w:val="00885F72"/>
    <w:rsid w:val="0088732A"/>
    <w:rsid w:val="00890C73"/>
    <w:rsid w:val="008917D5"/>
    <w:rsid w:val="008921B5"/>
    <w:rsid w:val="00894F1B"/>
    <w:rsid w:val="00895B0B"/>
    <w:rsid w:val="008B0581"/>
    <w:rsid w:val="008C13AD"/>
    <w:rsid w:val="008C696D"/>
    <w:rsid w:val="008C6E9D"/>
    <w:rsid w:val="008E0A90"/>
    <w:rsid w:val="008E379F"/>
    <w:rsid w:val="008E6ED6"/>
    <w:rsid w:val="008F0AAF"/>
    <w:rsid w:val="008F48F0"/>
    <w:rsid w:val="008F7100"/>
    <w:rsid w:val="00905FF9"/>
    <w:rsid w:val="009063B9"/>
    <w:rsid w:val="00917EDA"/>
    <w:rsid w:val="00924B3B"/>
    <w:rsid w:val="009425AE"/>
    <w:rsid w:val="0094340F"/>
    <w:rsid w:val="00954385"/>
    <w:rsid w:val="0096411C"/>
    <w:rsid w:val="0096616B"/>
    <w:rsid w:val="00966D83"/>
    <w:rsid w:val="00974C46"/>
    <w:rsid w:val="00991E20"/>
    <w:rsid w:val="00995ACE"/>
    <w:rsid w:val="009A1B83"/>
    <w:rsid w:val="009A56DE"/>
    <w:rsid w:val="009A70F5"/>
    <w:rsid w:val="009A74CF"/>
    <w:rsid w:val="009B16CA"/>
    <w:rsid w:val="009B78A0"/>
    <w:rsid w:val="009C1B3A"/>
    <w:rsid w:val="009C63D9"/>
    <w:rsid w:val="009C78C7"/>
    <w:rsid w:val="009C7EC3"/>
    <w:rsid w:val="009D0862"/>
    <w:rsid w:val="009D1EC3"/>
    <w:rsid w:val="009D336A"/>
    <w:rsid w:val="009E135C"/>
    <w:rsid w:val="009E7655"/>
    <w:rsid w:val="00A00F2E"/>
    <w:rsid w:val="00A0577E"/>
    <w:rsid w:val="00A07993"/>
    <w:rsid w:val="00A138E6"/>
    <w:rsid w:val="00A171B9"/>
    <w:rsid w:val="00A22670"/>
    <w:rsid w:val="00A2378F"/>
    <w:rsid w:val="00A3170F"/>
    <w:rsid w:val="00A45704"/>
    <w:rsid w:val="00A475A8"/>
    <w:rsid w:val="00A574D7"/>
    <w:rsid w:val="00A63D8C"/>
    <w:rsid w:val="00A66B84"/>
    <w:rsid w:val="00A73D7D"/>
    <w:rsid w:val="00A75331"/>
    <w:rsid w:val="00A84375"/>
    <w:rsid w:val="00A8765B"/>
    <w:rsid w:val="00A9410A"/>
    <w:rsid w:val="00AA31D3"/>
    <w:rsid w:val="00AC15EA"/>
    <w:rsid w:val="00AC3E62"/>
    <w:rsid w:val="00AC5C9B"/>
    <w:rsid w:val="00AC642F"/>
    <w:rsid w:val="00AD0CC2"/>
    <w:rsid w:val="00AD411B"/>
    <w:rsid w:val="00AE07D0"/>
    <w:rsid w:val="00AE194D"/>
    <w:rsid w:val="00AE3211"/>
    <w:rsid w:val="00AF1155"/>
    <w:rsid w:val="00AF2177"/>
    <w:rsid w:val="00AF29A7"/>
    <w:rsid w:val="00B01F30"/>
    <w:rsid w:val="00B07E6A"/>
    <w:rsid w:val="00B11DAF"/>
    <w:rsid w:val="00B15BA9"/>
    <w:rsid w:val="00B30BBC"/>
    <w:rsid w:val="00B44F4B"/>
    <w:rsid w:val="00B52568"/>
    <w:rsid w:val="00B56C7D"/>
    <w:rsid w:val="00B63CA7"/>
    <w:rsid w:val="00B773B8"/>
    <w:rsid w:val="00B8198C"/>
    <w:rsid w:val="00B845C0"/>
    <w:rsid w:val="00B91531"/>
    <w:rsid w:val="00B951CD"/>
    <w:rsid w:val="00BA099D"/>
    <w:rsid w:val="00BA5E9B"/>
    <w:rsid w:val="00BA73D8"/>
    <w:rsid w:val="00BB4018"/>
    <w:rsid w:val="00BB4884"/>
    <w:rsid w:val="00BC016C"/>
    <w:rsid w:val="00BC0375"/>
    <w:rsid w:val="00BC753A"/>
    <w:rsid w:val="00BD59AE"/>
    <w:rsid w:val="00BD7FBD"/>
    <w:rsid w:val="00BE1C37"/>
    <w:rsid w:val="00BE39FE"/>
    <w:rsid w:val="00BE6D0C"/>
    <w:rsid w:val="00BF1FFA"/>
    <w:rsid w:val="00BF52CD"/>
    <w:rsid w:val="00C0687F"/>
    <w:rsid w:val="00C15DB0"/>
    <w:rsid w:val="00C23159"/>
    <w:rsid w:val="00C33AB4"/>
    <w:rsid w:val="00C36122"/>
    <w:rsid w:val="00C36A17"/>
    <w:rsid w:val="00C51F4C"/>
    <w:rsid w:val="00C624D9"/>
    <w:rsid w:val="00C84678"/>
    <w:rsid w:val="00CA0A56"/>
    <w:rsid w:val="00CB2185"/>
    <w:rsid w:val="00CB7B24"/>
    <w:rsid w:val="00CE05CC"/>
    <w:rsid w:val="00CE0BEC"/>
    <w:rsid w:val="00CE0E98"/>
    <w:rsid w:val="00CE698E"/>
    <w:rsid w:val="00CF11FC"/>
    <w:rsid w:val="00CF4836"/>
    <w:rsid w:val="00CF4AF7"/>
    <w:rsid w:val="00D0780D"/>
    <w:rsid w:val="00D07B43"/>
    <w:rsid w:val="00D1624C"/>
    <w:rsid w:val="00D24A99"/>
    <w:rsid w:val="00D32474"/>
    <w:rsid w:val="00D40CFB"/>
    <w:rsid w:val="00D4262A"/>
    <w:rsid w:val="00D47A35"/>
    <w:rsid w:val="00D55C1E"/>
    <w:rsid w:val="00D62601"/>
    <w:rsid w:val="00D62D8E"/>
    <w:rsid w:val="00D62F57"/>
    <w:rsid w:val="00D75544"/>
    <w:rsid w:val="00D84F2E"/>
    <w:rsid w:val="00D90350"/>
    <w:rsid w:val="00DA5CA6"/>
    <w:rsid w:val="00DC4C3A"/>
    <w:rsid w:val="00DD026F"/>
    <w:rsid w:val="00DD78B2"/>
    <w:rsid w:val="00DE2319"/>
    <w:rsid w:val="00DE4B1C"/>
    <w:rsid w:val="00E0677E"/>
    <w:rsid w:val="00E076F0"/>
    <w:rsid w:val="00E11148"/>
    <w:rsid w:val="00E12DEA"/>
    <w:rsid w:val="00E132CD"/>
    <w:rsid w:val="00E24BB0"/>
    <w:rsid w:val="00E446D4"/>
    <w:rsid w:val="00E524B3"/>
    <w:rsid w:val="00E570F4"/>
    <w:rsid w:val="00E63926"/>
    <w:rsid w:val="00E76F53"/>
    <w:rsid w:val="00E8238F"/>
    <w:rsid w:val="00E91DEA"/>
    <w:rsid w:val="00EA4CBC"/>
    <w:rsid w:val="00EA6A67"/>
    <w:rsid w:val="00EA6F11"/>
    <w:rsid w:val="00EA7DAF"/>
    <w:rsid w:val="00EB3BE3"/>
    <w:rsid w:val="00EC1574"/>
    <w:rsid w:val="00EC2AAB"/>
    <w:rsid w:val="00EC4867"/>
    <w:rsid w:val="00ED2B86"/>
    <w:rsid w:val="00EE541B"/>
    <w:rsid w:val="00EF384C"/>
    <w:rsid w:val="00EF3EB7"/>
    <w:rsid w:val="00EF56E2"/>
    <w:rsid w:val="00F00828"/>
    <w:rsid w:val="00F014F8"/>
    <w:rsid w:val="00F01BD4"/>
    <w:rsid w:val="00F025C0"/>
    <w:rsid w:val="00F118CA"/>
    <w:rsid w:val="00F175C0"/>
    <w:rsid w:val="00F24BD1"/>
    <w:rsid w:val="00F27921"/>
    <w:rsid w:val="00F27C43"/>
    <w:rsid w:val="00F3365A"/>
    <w:rsid w:val="00F34238"/>
    <w:rsid w:val="00F51E48"/>
    <w:rsid w:val="00F65235"/>
    <w:rsid w:val="00F710EA"/>
    <w:rsid w:val="00F74113"/>
    <w:rsid w:val="00F82507"/>
    <w:rsid w:val="00F8429A"/>
    <w:rsid w:val="00F87BA7"/>
    <w:rsid w:val="00F90B48"/>
    <w:rsid w:val="00F93DBB"/>
    <w:rsid w:val="00F9446F"/>
    <w:rsid w:val="00F95C23"/>
    <w:rsid w:val="00F95D96"/>
    <w:rsid w:val="00F975B3"/>
    <w:rsid w:val="00FA1483"/>
    <w:rsid w:val="00FB05EA"/>
    <w:rsid w:val="00FC0960"/>
    <w:rsid w:val="00FE53AD"/>
    <w:rsid w:val="00FE60E0"/>
    <w:rsid w:val="00FF045A"/>
    <w:rsid w:val="00FF4061"/>
    <w:rsid w:val="00FF5417"/>
    <w:rsid w:val="00FF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2DA88C"/>
  <w15:docId w15:val="{69F3C304-B3A8-4F4F-8761-9B8919665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7B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17B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17B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17B8E"/>
    <w:rPr>
      <w:sz w:val="18"/>
      <w:szCs w:val="18"/>
    </w:rPr>
  </w:style>
  <w:style w:type="table" w:styleId="a7">
    <w:name w:val="Table Grid"/>
    <w:basedOn w:val="a1"/>
    <w:uiPriority w:val="39"/>
    <w:rsid w:val="00AD0CC2"/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07993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D07B4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07B43"/>
    <w:rPr>
      <w:sz w:val="18"/>
      <w:szCs w:val="18"/>
    </w:rPr>
  </w:style>
  <w:style w:type="paragraph" w:customStyle="1" w:styleId="BCAuthorAddress">
    <w:name w:val="BC_Author_Address"/>
    <w:basedOn w:val="a"/>
    <w:next w:val="a"/>
    <w:qFormat/>
    <w:rsid w:val="007D758F"/>
    <w:pPr>
      <w:widowControl/>
      <w:spacing w:after="240" w:line="480" w:lineRule="auto"/>
      <w:jc w:val="center"/>
    </w:pPr>
    <w:rPr>
      <w:rFonts w:ascii="Times" w:hAnsi="Times" w:cs="Times New Roman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5E4756-6A16-4153-8035-792BA57DC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15</Pages>
  <Words>1572</Words>
  <Characters>8962</Characters>
  <Application>Microsoft Office Word</Application>
  <DocSecurity>0</DocSecurity>
  <Lines>74</Lines>
  <Paragraphs>21</Paragraphs>
  <ScaleCrop>false</ScaleCrop>
  <Company>Microsoft</Company>
  <LinksUpToDate>false</LinksUpToDate>
  <CharactersWithSpaces>10513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淼</dc:creator>
  <cp:lastModifiedBy>郭 淼</cp:lastModifiedBy>
  <cp:revision>47</cp:revision>
  <dcterms:created xsi:type="dcterms:W3CDTF">2021-06-21T06:12:00Z</dcterms:created>
  <dcterms:modified xsi:type="dcterms:W3CDTF">2021-09-03T01:09:00Z</dcterms:modified>
</cp:coreProperties>
</file>