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7774" w14:textId="77777777" w:rsidR="004C1C88" w:rsidRDefault="004C1C88" w:rsidP="004C1C88">
      <w:pPr>
        <w:rPr>
          <w:b/>
          <w:bCs/>
          <w:lang w:val="en-US"/>
        </w:rPr>
      </w:pPr>
      <w:r w:rsidRPr="00504655">
        <w:rPr>
          <w:b/>
          <w:bCs/>
          <w:lang w:val="en-US"/>
        </w:rPr>
        <w:t>Title</w:t>
      </w:r>
    </w:p>
    <w:p w14:paraId="24D1910F" w14:textId="77777777" w:rsidR="004C1C88" w:rsidRDefault="004C1C88" w:rsidP="004C1C88">
      <w:pPr>
        <w:rPr>
          <w:lang w:val="en-US"/>
        </w:rPr>
      </w:pPr>
      <w:r w:rsidRPr="00A36939">
        <w:rPr>
          <w:lang w:val="en-US"/>
        </w:rPr>
        <w:t>Prescribed use of anxiolytics, hypnotics, sedatives, and antidepressants in adolescents in Spain: a comprehensive exploratory analysis of gender inequalities</w:t>
      </w:r>
    </w:p>
    <w:p w14:paraId="5BAB0289" w14:textId="77777777" w:rsidR="004C1C88" w:rsidRDefault="004C1C88" w:rsidP="004C1C88">
      <w:pPr>
        <w:rPr>
          <w:lang w:val="en-US"/>
        </w:rPr>
      </w:pPr>
    </w:p>
    <w:p w14:paraId="57AEA18A" w14:textId="054BEA31" w:rsidR="00452E1E" w:rsidRPr="00452E1E" w:rsidRDefault="00452E1E" w:rsidP="004C1C88">
      <w:pPr>
        <w:rPr>
          <w:b/>
          <w:bCs/>
          <w:lang w:val="en-US"/>
        </w:rPr>
      </w:pPr>
      <w:r>
        <w:rPr>
          <w:b/>
          <w:bCs/>
          <w:lang w:val="en-US"/>
        </w:rPr>
        <w:t>Journal</w:t>
      </w:r>
    </w:p>
    <w:p w14:paraId="21972AC9" w14:textId="2E659DEE" w:rsidR="004C1C88" w:rsidRPr="00A36939" w:rsidRDefault="004C1C88" w:rsidP="004C1C88">
      <w:pPr>
        <w:rPr>
          <w:lang w:val="en-US"/>
        </w:rPr>
      </w:pPr>
      <w:r w:rsidRPr="004C1C88">
        <w:rPr>
          <w:lang w:val="en-US"/>
        </w:rPr>
        <w:t>Social Psychiatry and Psychiatric Epidemiology</w:t>
      </w:r>
    </w:p>
    <w:p w14:paraId="16B69FDA" w14:textId="77777777" w:rsidR="004C1C88" w:rsidRPr="00504655" w:rsidRDefault="004C1C88" w:rsidP="004C1C88">
      <w:pPr>
        <w:rPr>
          <w:b/>
          <w:bCs/>
          <w:lang w:val="en-US"/>
        </w:rPr>
      </w:pPr>
    </w:p>
    <w:p w14:paraId="771F38E5" w14:textId="020EA1F7" w:rsidR="004C1C88" w:rsidRPr="00BF1C5C" w:rsidRDefault="00452E1E" w:rsidP="004C1C88">
      <w:pPr>
        <w:rPr>
          <w:b/>
          <w:bCs/>
          <w:lang w:val="en-US"/>
        </w:rPr>
      </w:pPr>
      <w:r>
        <w:rPr>
          <w:b/>
          <w:bCs/>
          <w:lang w:val="en-US"/>
        </w:rPr>
        <w:t>Authors</w:t>
      </w:r>
    </w:p>
    <w:p w14:paraId="03D6AD12" w14:textId="77777777" w:rsidR="004C1C88" w:rsidRDefault="004C1C88" w:rsidP="004C1C88">
      <w:pPr>
        <w:rPr>
          <w:lang w:val="fr-FR"/>
        </w:rPr>
      </w:pPr>
      <w:r w:rsidRPr="006E0F38">
        <w:rPr>
          <w:lang w:val="fr-FR"/>
        </w:rPr>
        <w:t>Campo-</w:t>
      </w:r>
      <w:proofErr w:type="spellStart"/>
      <w:r w:rsidRPr="006E0F38">
        <w:rPr>
          <w:lang w:val="fr-FR"/>
        </w:rPr>
        <w:t>Iparragirre</w:t>
      </w:r>
      <w:proofErr w:type="spellEnd"/>
      <w:r w:rsidRPr="006E0F38">
        <w:rPr>
          <w:lang w:val="fr-FR"/>
        </w:rPr>
        <w:t>, M.</w:t>
      </w:r>
      <w:r>
        <w:rPr>
          <w:vertAlign w:val="superscript"/>
          <w:lang w:val="fr-FR"/>
        </w:rPr>
        <w:t>1,2,3</w:t>
      </w:r>
      <w:r w:rsidRPr="006E0F38">
        <w:rPr>
          <w:lang w:val="fr-FR"/>
        </w:rPr>
        <w:t xml:space="preserve">, </w:t>
      </w:r>
      <w:proofErr w:type="spellStart"/>
      <w:r w:rsidRPr="006E0F38">
        <w:rPr>
          <w:lang w:val="fr-FR"/>
        </w:rPr>
        <w:t>Bacigalupe</w:t>
      </w:r>
      <w:proofErr w:type="spellEnd"/>
      <w:r w:rsidRPr="006E0F38">
        <w:rPr>
          <w:lang w:val="fr-FR"/>
        </w:rPr>
        <w:t>, A.</w:t>
      </w:r>
      <w:r>
        <w:rPr>
          <w:vertAlign w:val="superscript"/>
          <w:lang w:val="fr-FR"/>
        </w:rPr>
        <w:t>1,2</w:t>
      </w:r>
      <w:r w:rsidRPr="006E0F38">
        <w:rPr>
          <w:lang w:val="fr-FR"/>
        </w:rPr>
        <w:t>, Martin, U.</w:t>
      </w:r>
      <w:r>
        <w:rPr>
          <w:vertAlign w:val="superscript"/>
          <w:lang w:val="fr-FR"/>
        </w:rPr>
        <w:t>1,2</w:t>
      </w:r>
      <w:r w:rsidRPr="006E0F38">
        <w:rPr>
          <w:lang w:val="fr-FR"/>
        </w:rPr>
        <w:t>, Riffe, T</w:t>
      </w:r>
      <w:r>
        <w:rPr>
          <w:vertAlign w:val="superscript"/>
          <w:lang w:val="fr-FR"/>
        </w:rPr>
        <w:t>1,2,4,5</w:t>
      </w:r>
      <w:r>
        <w:rPr>
          <w:lang w:val="fr-FR"/>
        </w:rPr>
        <w:t>.</w:t>
      </w:r>
    </w:p>
    <w:p w14:paraId="07FACBF0" w14:textId="77777777" w:rsidR="00B2492D" w:rsidRPr="00452E1E" w:rsidRDefault="00B2492D" w:rsidP="004C1C88">
      <w:pPr>
        <w:rPr>
          <w:lang w:val="fr-FR"/>
        </w:rPr>
      </w:pPr>
    </w:p>
    <w:p w14:paraId="2A3679E1" w14:textId="77777777" w:rsidR="00452E1E" w:rsidRPr="00B71115" w:rsidRDefault="00452E1E" w:rsidP="00452E1E">
      <w:pPr>
        <w:rPr>
          <w:b/>
          <w:bCs/>
          <w:lang w:val="en-US"/>
        </w:rPr>
      </w:pPr>
      <w:r w:rsidRPr="00B71115">
        <w:rPr>
          <w:b/>
          <w:bCs/>
          <w:lang w:val="en-US"/>
        </w:rPr>
        <w:t>Correspond</w:t>
      </w:r>
      <w:r>
        <w:rPr>
          <w:b/>
          <w:bCs/>
          <w:lang w:val="en-US"/>
        </w:rPr>
        <w:t>ing author</w:t>
      </w:r>
    </w:p>
    <w:p w14:paraId="06EE829C" w14:textId="77777777" w:rsidR="00452E1E" w:rsidRPr="009F15AD" w:rsidRDefault="00452E1E" w:rsidP="00452E1E">
      <w:pPr>
        <w:rPr>
          <w:lang w:val="en-US"/>
        </w:rPr>
      </w:pPr>
      <w:r w:rsidRPr="009F15AD">
        <w:rPr>
          <w:lang w:val="en-US"/>
        </w:rPr>
        <w:t xml:space="preserve">Maite Campo </w:t>
      </w:r>
      <w:proofErr w:type="spellStart"/>
      <w:r w:rsidRPr="009F15AD">
        <w:rPr>
          <w:lang w:val="en-US"/>
        </w:rPr>
        <w:t>Iparragirre</w:t>
      </w:r>
      <w:proofErr w:type="spellEnd"/>
    </w:p>
    <w:p w14:paraId="0715544C" w14:textId="77777777" w:rsidR="00452E1E" w:rsidRDefault="00452E1E" w:rsidP="00452E1E">
      <w:pPr>
        <w:rPr>
          <w:lang w:val="en-US"/>
        </w:rPr>
      </w:pPr>
      <w:r w:rsidRPr="00B71115">
        <w:rPr>
          <w:lang w:val="en-US"/>
        </w:rPr>
        <w:t xml:space="preserve">Department of Sociology and Social Work. Faculty of Social and Communication Sciences, University of the Basque Country (UPV/EHU), Barrio </w:t>
      </w:r>
      <w:proofErr w:type="spellStart"/>
      <w:r w:rsidRPr="00B71115">
        <w:rPr>
          <w:lang w:val="en-US"/>
        </w:rPr>
        <w:t>Sarriena</w:t>
      </w:r>
      <w:proofErr w:type="spellEnd"/>
      <w:r w:rsidRPr="00B71115">
        <w:rPr>
          <w:lang w:val="en-US"/>
        </w:rPr>
        <w:t xml:space="preserve"> S/N, </w:t>
      </w:r>
      <w:proofErr w:type="spellStart"/>
      <w:r w:rsidRPr="00B71115">
        <w:rPr>
          <w:lang w:val="en-US"/>
        </w:rPr>
        <w:t>Leioa</w:t>
      </w:r>
      <w:proofErr w:type="spellEnd"/>
      <w:r w:rsidRPr="00B71115">
        <w:rPr>
          <w:lang w:val="en-US"/>
        </w:rPr>
        <w:t xml:space="preserve"> (Biscay) 48940, Spain</w:t>
      </w:r>
    </w:p>
    <w:p w14:paraId="757C4653" w14:textId="06682107" w:rsidR="00452E1E" w:rsidRDefault="00452E1E" w:rsidP="00452E1E">
      <w:pPr>
        <w:rPr>
          <w:lang w:val="en-US"/>
        </w:rPr>
      </w:pPr>
      <w:r>
        <w:rPr>
          <w:vertAlign w:val="superscript"/>
          <w:lang w:val="en-US"/>
        </w:rPr>
        <w:t xml:space="preserve"> </w:t>
      </w:r>
      <w:r>
        <w:rPr>
          <w:lang w:val="en-US"/>
        </w:rPr>
        <w:t>R</w:t>
      </w:r>
      <w:r w:rsidRPr="00B455D8">
        <w:rPr>
          <w:lang w:val="en-US"/>
        </w:rPr>
        <w:t>esearch Group in Social Determinants of Health</w:t>
      </w:r>
      <w:r>
        <w:rPr>
          <w:lang w:val="en-US"/>
        </w:rPr>
        <w:t xml:space="preserve"> </w:t>
      </w:r>
      <w:r w:rsidRPr="00B455D8">
        <w:rPr>
          <w:lang w:val="en-US"/>
        </w:rPr>
        <w:t>and Demographic Change</w:t>
      </w:r>
      <w:r w:rsidRPr="00B455D8">
        <w:rPr>
          <w:rFonts w:ascii="Cambria Math" w:hAnsi="Cambria Math" w:cs="Cambria Math"/>
          <w:lang w:val="en-US"/>
        </w:rPr>
        <w:t>‑</w:t>
      </w:r>
      <w:r w:rsidRPr="00B455D8">
        <w:rPr>
          <w:lang w:val="en-US"/>
        </w:rPr>
        <w:t>OPIK</w:t>
      </w:r>
    </w:p>
    <w:p w14:paraId="3BA2C913" w14:textId="63C7C809" w:rsidR="00452E1E" w:rsidRPr="009F765D" w:rsidRDefault="00452E1E" w:rsidP="00452E1E">
      <w:pPr>
        <w:rPr>
          <w:lang w:val="en-US"/>
        </w:rPr>
      </w:pPr>
      <w:r>
        <w:rPr>
          <w:vertAlign w:val="superscript"/>
          <w:lang w:val="en-US"/>
        </w:rPr>
        <w:t xml:space="preserve"> </w:t>
      </w:r>
      <w:r w:rsidRPr="009F765D">
        <w:rPr>
          <w:lang w:val="en-US"/>
        </w:rPr>
        <w:t xml:space="preserve">Doctoral </w:t>
      </w:r>
      <w:proofErr w:type="spellStart"/>
      <w:r w:rsidRPr="009F765D">
        <w:rPr>
          <w:lang w:val="en-US"/>
        </w:rPr>
        <w:t>Programme</w:t>
      </w:r>
      <w:proofErr w:type="spellEnd"/>
      <w:r w:rsidRPr="009F765D">
        <w:rPr>
          <w:lang w:val="en-US"/>
        </w:rPr>
        <w:t xml:space="preserve"> in Public</w:t>
      </w:r>
      <w:r>
        <w:rPr>
          <w:lang w:val="en-US"/>
        </w:rPr>
        <w:t xml:space="preserve"> </w:t>
      </w:r>
      <w:r w:rsidRPr="009F765D">
        <w:rPr>
          <w:lang w:val="en-US"/>
        </w:rPr>
        <w:t>Health, Department of Preventive Medicine and Public Health, University</w:t>
      </w:r>
      <w:r>
        <w:rPr>
          <w:lang w:val="en-US"/>
        </w:rPr>
        <w:t xml:space="preserve"> </w:t>
      </w:r>
      <w:r w:rsidRPr="009F765D">
        <w:rPr>
          <w:lang w:val="en-US"/>
        </w:rPr>
        <w:t>of the Basque Country (UPV/EHU)</w:t>
      </w:r>
    </w:p>
    <w:p w14:paraId="584F8EDF" w14:textId="77777777" w:rsidR="00452E1E" w:rsidRPr="00FA5318" w:rsidRDefault="00452E1E" w:rsidP="00452E1E">
      <w:pPr>
        <w:rPr>
          <w:lang w:val="en-US"/>
        </w:rPr>
      </w:pPr>
      <w:hyperlink r:id="rId6" w:history="1">
        <w:r w:rsidRPr="00FA5318">
          <w:rPr>
            <w:rStyle w:val="Hipervnculo"/>
            <w:lang w:val="en-US"/>
          </w:rPr>
          <w:t>maite.campo@ehu.eus</w:t>
        </w:r>
      </w:hyperlink>
    </w:p>
    <w:p w14:paraId="13434E2D" w14:textId="77777777" w:rsidR="00B2492D" w:rsidRDefault="00B2492D" w:rsidP="004C1C88">
      <w:pPr>
        <w:rPr>
          <w:lang w:val="en-US"/>
        </w:rPr>
      </w:pPr>
    </w:p>
    <w:p w14:paraId="7789AAFE" w14:textId="77777777" w:rsidR="004E63F6" w:rsidRDefault="004E63F6" w:rsidP="00F41B0F">
      <w:pPr>
        <w:jc w:val="center"/>
        <w:rPr>
          <w:b/>
          <w:bCs/>
          <w:lang w:val="en-US"/>
        </w:rPr>
      </w:pPr>
    </w:p>
    <w:p w14:paraId="44740FFF" w14:textId="3967BC7D" w:rsidR="00DA3FAB" w:rsidRPr="00346737" w:rsidRDefault="00F41B0F" w:rsidP="00F41B0F">
      <w:pPr>
        <w:jc w:val="center"/>
        <w:rPr>
          <w:b/>
          <w:bCs/>
          <w:sz w:val="20"/>
          <w:szCs w:val="20"/>
          <w:lang w:val="en-US"/>
        </w:rPr>
      </w:pPr>
      <w:r w:rsidRPr="00D828B6">
        <w:rPr>
          <w:b/>
          <w:bCs/>
          <w:sz w:val="20"/>
          <w:szCs w:val="20"/>
          <w:lang w:val="en-US"/>
        </w:rPr>
        <w:lastRenderedPageBreak/>
        <w:t xml:space="preserve">Supplementary </w:t>
      </w:r>
      <w:r w:rsidR="00346737">
        <w:rPr>
          <w:b/>
          <w:bCs/>
          <w:sz w:val="20"/>
          <w:szCs w:val="20"/>
          <w:lang w:val="en-US"/>
        </w:rPr>
        <w:t>table:</w:t>
      </w:r>
      <w:r w:rsidRPr="00D828B6">
        <w:rPr>
          <w:b/>
          <w:bCs/>
          <w:sz w:val="20"/>
          <w:szCs w:val="20"/>
          <w:lang w:val="en-US"/>
        </w:rPr>
        <w:t xml:space="preserve"> </w:t>
      </w:r>
      <w:r w:rsidRPr="00D828B6">
        <w:rPr>
          <w:sz w:val="20"/>
          <w:szCs w:val="20"/>
          <w:lang w:val="en-US"/>
        </w:rPr>
        <w:t xml:space="preserve">Prevalence Ratios (CI 95%) of AHS and antidepressant consumption in women (reference: men) by age, household income and place of birth according to different </w:t>
      </w:r>
      <w:r w:rsidR="00864A1F" w:rsidRPr="00D828B6">
        <w:rPr>
          <w:sz w:val="20"/>
          <w:szCs w:val="20"/>
          <w:lang w:val="en-US"/>
        </w:rPr>
        <w:t>adjustments</w:t>
      </w:r>
      <w:r w:rsidRPr="00D828B6">
        <w:rPr>
          <w:sz w:val="20"/>
          <w:szCs w:val="20"/>
          <w:lang w:val="en-US"/>
        </w:rPr>
        <w:t>*</w:t>
      </w:r>
    </w:p>
    <w:tbl>
      <w:tblPr>
        <w:tblW w:w="14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985"/>
        <w:gridCol w:w="1275"/>
        <w:gridCol w:w="1843"/>
        <w:gridCol w:w="1843"/>
        <w:gridCol w:w="1417"/>
        <w:gridCol w:w="1701"/>
      </w:tblGrid>
      <w:tr w:rsidR="00F41B0F" w:rsidRPr="00F41B0F" w14:paraId="0869D518" w14:textId="77777777" w:rsidTr="00F41B0F">
        <w:trPr>
          <w:trHeight w:val="312"/>
        </w:trPr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978060B" w14:textId="77777777" w:rsidR="00F41B0F" w:rsidRPr="00346737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val="en-US" w:eastAsia="es-ES"/>
                <w14:ligatures w14:val="none"/>
              </w:rPr>
            </w:pPr>
            <w:r w:rsidRPr="00346737">
              <w:rPr>
                <w:rFonts w:ascii="Aptos" w:eastAsia="Times New Roman" w:hAnsi="Aptos" w:cs="Segoe UI"/>
                <w:kern w:val="0"/>
                <w:sz w:val="15"/>
                <w:szCs w:val="15"/>
                <w:lang w:val="en-US" w:eastAsia="es-ES"/>
                <w14:ligatures w14:val="none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C8CC01F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AHS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EB31CF0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ANTIDEPRESSANTS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3D357296" w14:textId="77777777" w:rsidTr="00F41B0F">
        <w:trPr>
          <w:trHeight w:val="312"/>
        </w:trPr>
        <w:tc>
          <w:tcPr>
            <w:tcW w:w="411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20AC25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8EAA7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MODEL 1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EA8A9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MODEL 2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3294AB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MODEL 3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2250B5B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MODEL 1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15B9A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MODEL 2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40FF9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MODEL 3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4E0F289C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9C7FF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A63DE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1.61 (1.59 - 1.63)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61A82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1.45 (1.43 - 1.47)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8C3C56A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1.38 (1.36 - 1.4)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9796BB1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2.35 (2.32 - 2.39)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54CA0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1.93 (1.9 - 1.97)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98279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1.84 (1.81 - 1.87)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2948994A" w14:textId="77777777" w:rsidTr="00F41B0F">
        <w:trPr>
          <w:trHeight w:val="312"/>
        </w:trPr>
        <w:tc>
          <w:tcPr>
            <w:tcW w:w="1417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695BB8B" w14:textId="77777777" w:rsidR="00F41B0F" w:rsidRPr="00F41B0F" w:rsidRDefault="00F41B0F" w:rsidP="00F41B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Age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22C3CE6F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D84E5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10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03D4E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1.06 (1.00 - 1.11)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C9354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1.06 (1.00 - 1.11)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BBCEDF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1.06 (1.00 - 1.11)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A02A8AC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0.83 (0.72 - 0.97)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DBD4F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0.83 (0.71 - 0,96)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4259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0,83 (0,72 - 0,97)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3E41D6FE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32D00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11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22713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0,98 (0,93 - 1,03)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1E815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0,98 (0,93 - 1,03)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B4141D9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0,98 (0,94 - 1,04)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18801F7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0,95 (0,84 - 1,07)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03C4A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0,92 (0,82 - 1,04)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5E1B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0,93 (0,83 - 1,04)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6F2D6BAC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1A51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12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83762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0,91 (0,86 - 0,96)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1692A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0,90 (0,85 - 0,95)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3EC63C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0,9 (0,85 - 0,95)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EBD6666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0,96 (0,87 - 1,05)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E1000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0,92 (0,84 – 1,00)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8ABA4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0,91 (0,93 – 1,00)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72DDD638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88F0F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13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509B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1,27 (1,21 - 1,34)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388F4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1,21 (1,53 - 1,28)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099C4B2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1,19 (1,14 - 1,25)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61BA227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1,51 (1,41 - 1,62)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88291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1,35 (1,26 - 1,45)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5CAB3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1,33 (1,24 - 1,42)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1C8A9F66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00E17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14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969F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1,38 (1,32 - 1,45)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3DC62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1,28 (1,22 - 1,34)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3EA94C3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1,28 (1,22 - 1,34)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959CBBC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1,98 (1,87 - 2,1)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9F5C5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1,69 (1,60 - 1,79)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62D75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1,67 (1,59 - 1,78)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6CF241DE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1C0E2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15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153BF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1,88 (1,81 - 1,96)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6C8B1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1,68 (1,62 - 1,76)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D9DDCFB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1,65 (1,58 - 1,72)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C33693E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2,49 (2,38 - 2,61)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95B32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2,09 (2,00 - 2,19)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C67A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2,05 (1,96 - 2,14)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36FED585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5E2C0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16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8B864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2,01 (1,94 - 2,09)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6A999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1,74 (1,68 - 1,81)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B55212F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1,65 (1,58 - 1,71)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BE6D04F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2,75 (2,64 - 2,86)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21E12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2,24 (2,15 - 2,33)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87B4C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2,13 (2,05 - 2,22)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1DCED29E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23105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17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F87A1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2,14 (2,07 - 2,22)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2D3CC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1,82 (1,76 - 1,88)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B342EAC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1,67 (1,61 - 1,73)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BEF5619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2,92 (2,81 - 3,03)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6E037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2,36 (2,72 - 2,45)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45D5E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2,19 (2,11 - 2,27)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63423F64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2A76E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18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DEAFF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1,96 (1,90 - 2,02)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D0FC8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1,63 (1,58 - 1,68)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6D328A6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1,47 (1,42 - 1,51)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DCB3C98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2,55 (2,46 - 2,63)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0A0AE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2,00 (1,93 - 2,07)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13104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1,83 (1,77 - 1,89)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71F87012" w14:textId="77777777" w:rsidTr="00F41B0F">
        <w:trPr>
          <w:trHeight w:val="312"/>
        </w:trPr>
        <w:tc>
          <w:tcPr>
            <w:tcW w:w="1417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F86D077" w14:textId="77777777" w:rsidR="00F41B0F" w:rsidRPr="00F41B0F" w:rsidRDefault="00F41B0F" w:rsidP="00F41B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Income level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2F1B1B9A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052B4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High income (≥100.000 €)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1C072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1,89 (1,61 - 2,21)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0B553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1,69 (1,44 - 1,98)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918F7D0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1,65 (1,41 - 1,94)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DE7A50E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2,41 (2,07 - 2,81)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3D04B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2,06 (1,78 - 2,39)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AAEA7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2,01 (1,73 - 2,33)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64836087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EC21B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Medium income (18.000-99.999 €)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95382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1,71 (1,67 - 1,76)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589E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1,55 (1,51 - 1,59)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F7931EB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1,49 (1,45 - 1,53)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77D0911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2,74 (2,65 - 2,82)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1C564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2,25 (2,18 - 2,32)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E5C9B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2,15 (2,09 - 2,22)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4BC108A5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AFA0E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Low income (&lt;18.000 €)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7AAD9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1,81 (1,77 - 1,86)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236C7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 (1,56 - 1,64)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2DC3201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1,50 (1,47 - 1,54)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47735AA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2,82 (2,74 - 2,90)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2B929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2,29 (2,22 - 2,36)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64425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2,15 (2,09 - 2,21)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614C0375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58D8A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Exempt from pharmaceutical copayment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3BAAF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1,41 (1,38 - 1,44)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D6CFF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1,28 (1,25 - 1,31)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7AB268F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1,22 (1,19 - 1,25)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BF3376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1,69 (1,64 - 1,74)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25DF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1,40 (1,35 - 1,44)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C8375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1,32 (1,29 - 1,36)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395B2235" w14:textId="77777777" w:rsidTr="00F41B0F">
        <w:trPr>
          <w:trHeight w:val="312"/>
        </w:trPr>
        <w:tc>
          <w:tcPr>
            <w:tcW w:w="1417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C2D852F" w14:textId="77777777" w:rsidR="00F41B0F" w:rsidRPr="00F41B0F" w:rsidRDefault="00F41B0F" w:rsidP="00F41B0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LUGAR DE ORIGEN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01E4D76A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C25B0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Spain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EDA5B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1,61 (1,59 - 1,63)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BB3FE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1,45 (1,42 - 1,47)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984F66E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1,38 (1,36 - 1,4)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CEECE05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2,36 (2,31 - 2,40)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2A3F4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1,93 (1,9 - 1,97)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8B783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1,84 (1,80 - 1,87)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27E1959F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8A12C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European Union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C0083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2,02 (1,78 - 2,3)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C5ECF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1,66 (1,46 - 1,89)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B7DEE08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1,53 (1,35 - 1,74)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921AA02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2,88 (2,50 - 3,33)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3E75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2,11 (1,83 - 2,45)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D66C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1,95 (1,69 - 2,25)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3967DD03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5CAEF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Africa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6E1F4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1,23 (0,99 - 1,52)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73124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1,07 (0,87 - 1,32)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3F53AA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1,14 (0,92 - 1,41)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1D8B76C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2,96 (2,26 - 3,89)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16308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2,21 (1,69 - 2,9)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0F79B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2,39 (1,83 - 3,13)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587442EC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67E8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Latin America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C57C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1,66 (1,54 - 1,78)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1ECDA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1,44 (1,34 - 1,55)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46859F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1,34 (1,25 - 1,44)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250FCE1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2,21 (2,04 - 2,39)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1FF87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1,73 (1,6 - 1,88)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4DC4C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1,60 (1,48 - 1,74)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  <w:tr w:rsidR="00F41B0F" w:rsidRPr="00F41B0F" w14:paraId="1F4A43C0" w14:textId="77777777" w:rsidTr="00F41B0F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38468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Eastern Mediterranean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F781D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1,01 (0,98 - 1,23)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DD1D4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1,04 (0,93 - 1,16)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4A783FD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1,01 (0,9 - 1,13)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97F4FCE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2,08 (1,75 - 2,46)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259C4E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1,91 (1,61 - 2,27)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EA2996" w14:textId="77777777" w:rsidR="00F41B0F" w:rsidRPr="00F41B0F" w:rsidRDefault="00F41B0F" w:rsidP="00F41B0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5"/>
                <w:szCs w:val="15"/>
                <w:lang w:eastAsia="es-ES"/>
                <w14:ligatures w14:val="none"/>
              </w:rPr>
            </w:pPr>
            <w:r w:rsidRPr="00F41B0F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15"/>
                <w:szCs w:val="15"/>
                <w:lang w:val="en-US" w:eastAsia="es-ES"/>
                <w14:ligatures w14:val="none"/>
              </w:rPr>
              <w:t>1,84 (1,56 - 2,19)</w:t>
            </w:r>
            <w:r w:rsidRPr="00F41B0F">
              <w:rPr>
                <w:rFonts w:ascii="Aptos" w:eastAsia="Times New Roman" w:hAnsi="Aptos" w:cs="Segoe UI"/>
                <w:color w:val="000000"/>
                <w:kern w:val="0"/>
                <w:sz w:val="15"/>
                <w:szCs w:val="15"/>
                <w:lang w:eastAsia="es-ES"/>
                <w14:ligatures w14:val="none"/>
              </w:rPr>
              <w:t> </w:t>
            </w:r>
          </w:p>
        </w:tc>
      </w:tr>
    </w:tbl>
    <w:p w14:paraId="692943EC" w14:textId="4675607A" w:rsidR="003A7C6F" w:rsidRPr="00864A1F" w:rsidRDefault="00864A1F" w:rsidP="00D828B6">
      <w:pPr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lastRenderedPageBreak/>
        <w:t>*</w:t>
      </w:r>
      <w:r w:rsidR="0071389A" w:rsidRPr="00864A1F">
        <w:rPr>
          <w:sz w:val="18"/>
          <w:szCs w:val="18"/>
          <w:lang w:val="en-US"/>
        </w:rPr>
        <w:t>Model 1: adjusted by ag</w:t>
      </w:r>
      <w:r w:rsidR="008B5216" w:rsidRPr="00864A1F">
        <w:rPr>
          <w:sz w:val="18"/>
          <w:szCs w:val="18"/>
          <w:lang w:val="en-US"/>
        </w:rPr>
        <w:t xml:space="preserve">e; Model 2: adjusted by age and anxiety and depression diagnoses; Model 3: adjusted by age, depression and anxiety diagnoses and </w:t>
      </w:r>
      <w:r w:rsidRPr="00864A1F">
        <w:rPr>
          <w:sz w:val="18"/>
          <w:szCs w:val="18"/>
          <w:lang w:val="en-US"/>
        </w:rPr>
        <w:t>visits to primary care</w:t>
      </w:r>
    </w:p>
    <w:sectPr w:rsidR="003A7C6F" w:rsidRPr="00864A1F" w:rsidSect="00F41B0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C76F" w14:textId="77777777" w:rsidR="00776510" w:rsidRDefault="00776510" w:rsidP="0071389A">
      <w:pPr>
        <w:spacing w:after="0" w:line="240" w:lineRule="auto"/>
      </w:pPr>
      <w:r>
        <w:separator/>
      </w:r>
    </w:p>
  </w:endnote>
  <w:endnote w:type="continuationSeparator" w:id="0">
    <w:p w14:paraId="4B5EE558" w14:textId="77777777" w:rsidR="00776510" w:rsidRDefault="00776510" w:rsidP="0071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DE87" w14:textId="77777777" w:rsidR="00776510" w:rsidRDefault="00776510" w:rsidP="0071389A">
      <w:pPr>
        <w:spacing w:after="0" w:line="240" w:lineRule="auto"/>
      </w:pPr>
      <w:r>
        <w:separator/>
      </w:r>
    </w:p>
  </w:footnote>
  <w:footnote w:type="continuationSeparator" w:id="0">
    <w:p w14:paraId="2754356B" w14:textId="77777777" w:rsidR="00776510" w:rsidRDefault="00776510" w:rsidP="00713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F"/>
    <w:rsid w:val="00127C7A"/>
    <w:rsid w:val="00346737"/>
    <w:rsid w:val="003A7C6F"/>
    <w:rsid w:val="004140B3"/>
    <w:rsid w:val="00450E8A"/>
    <w:rsid w:val="00452E1E"/>
    <w:rsid w:val="004C1C88"/>
    <w:rsid w:val="004E63F6"/>
    <w:rsid w:val="00520D78"/>
    <w:rsid w:val="0071389A"/>
    <w:rsid w:val="00714CFD"/>
    <w:rsid w:val="00716AD5"/>
    <w:rsid w:val="00776510"/>
    <w:rsid w:val="00864A1F"/>
    <w:rsid w:val="008B5216"/>
    <w:rsid w:val="00A53ABD"/>
    <w:rsid w:val="00A53FDC"/>
    <w:rsid w:val="00B2492D"/>
    <w:rsid w:val="00D828B6"/>
    <w:rsid w:val="00DA3FAB"/>
    <w:rsid w:val="00EC06AF"/>
    <w:rsid w:val="00F41B0F"/>
    <w:rsid w:val="00F7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9C30"/>
  <w15:chartTrackingRefBased/>
  <w15:docId w15:val="{BAEDC573-0607-4D85-87A8-6A9D6E51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1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1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1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1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1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1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1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1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1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1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1B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1B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1B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1B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1B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1B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1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1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1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1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1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1B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1B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1B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1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1B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1B0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52E1E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3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89A"/>
  </w:style>
  <w:style w:type="paragraph" w:styleId="Piedepgina">
    <w:name w:val="footer"/>
    <w:basedOn w:val="Normal"/>
    <w:link w:val="PiedepginaCar"/>
    <w:uiPriority w:val="99"/>
    <w:unhideWhenUsed/>
    <w:rsid w:val="00713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89A"/>
  </w:style>
  <w:style w:type="character" w:customStyle="1" w:styleId="normaltextrun">
    <w:name w:val="normaltextrun"/>
    <w:basedOn w:val="Fuentedeprrafopredeter"/>
    <w:rsid w:val="003A7C6F"/>
  </w:style>
  <w:style w:type="character" w:customStyle="1" w:styleId="eop">
    <w:name w:val="eop"/>
    <w:basedOn w:val="Fuentedeprrafopredeter"/>
    <w:rsid w:val="003A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te.campo@ehu.e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586</Words>
  <Characters>3228</Characters>
  <Application>Microsoft Office Word</Application>
  <DocSecurity>0</DocSecurity>
  <Lines>26</Lines>
  <Paragraphs>7</Paragraphs>
  <ScaleCrop>false</ScaleCrop>
  <Company>UPV-EHU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CAMPO IPARRAGIRRE</dc:creator>
  <cp:keywords/>
  <dc:description/>
  <cp:lastModifiedBy>MAITE CAMPO IPARRAGIRRE</cp:lastModifiedBy>
  <cp:revision>13</cp:revision>
  <dcterms:created xsi:type="dcterms:W3CDTF">2025-12-09T20:38:00Z</dcterms:created>
  <dcterms:modified xsi:type="dcterms:W3CDTF">2026-01-27T09:04:00Z</dcterms:modified>
</cp:coreProperties>
</file>