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1E5C7" w14:textId="02215751" w:rsidR="00E070F6" w:rsidRDefault="00E070F6">
      <w:pPr>
        <w:rPr>
          <w:rFonts w:ascii="Arial" w:hAnsi="Arial" w:cs="Arial"/>
        </w:rPr>
      </w:pPr>
      <w:r w:rsidRPr="00E070F6">
        <w:rPr>
          <w:rFonts w:ascii="Arial" w:hAnsi="Arial" w:cs="Arial"/>
        </w:rPr>
        <w:t xml:space="preserve">Table </w:t>
      </w:r>
      <w:r w:rsidR="00D70FC0">
        <w:rPr>
          <w:rFonts w:ascii="Arial" w:hAnsi="Arial" w:cs="Arial"/>
        </w:rPr>
        <w:t>3</w:t>
      </w:r>
      <w:r w:rsidRPr="00E070F6">
        <w:rPr>
          <w:rFonts w:ascii="Arial" w:hAnsi="Arial" w:cs="Arial"/>
        </w:rPr>
        <w:t>. Demonstrator scenarios and inquiry conditions</w:t>
      </w:r>
    </w:p>
    <w:p w14:paraId="535EF3BE" w14:textId="582BA854" w:rsidR="00D70FC0" w:rsidRDefault="00D70FC0">
      <w:pPr>
        <w:rPr>
          <w:rFonts w:ascii="Arial" w:hAnsi="Arial" w:cs="Arial"/>
        </w:rPr>
      </w:pPr>
      <w:r>
        <w:rPr>
          <w:rFonts w:ascii="Arial" w:hAnsi="Arial" w:cs="Arial"/>
        </w:rPr>
        <w:t xml:space="preserve">Date of data collection: </w:t>
      </w:r>
      <w:r w:rsidR="00E24A21">
        <w:rPr>
          <w:rFonts w:ascii="Arial" w:hAnsi="Arial" w:cs="Arial"/>
        </w:rPr>
        <w:t>06.01.2026</w:t>
      </w:r>
      <w:r w:rsidR="00375F19">
        <w:rPr>
          <w:rFonts w:ascii="Arial" w:hAnsi="Arial" w:cs="Arial"/>
        </w:rPr>
        <w:t xml:space="preserve"> </w:t>
      </w:r>
    </w:p>
    <w:p w14:paraId="5E60756B" w14:textId="4FB8590D" w:rsidR="00E070F6" w:rsidRPr="00E070F6" w:rsidRDefault="00D70FC0">
      <w:pPr>
        <w:rPr>
          <w:rFonts w:ascii="Arial" w:hAnsi="Arial" w:cs="Arial"/>
        </w:rPr>
      </w:pPr>
      <w:r>
        <w:rPr>
          <w:rFonts w:ascii="Arial" w:hAnsi="Arial" w:cs="Arial"/>
        </w:rPr>
        <w:t xml:space="preserve">Platform: </w:t>
      </w:r>
      <w:r w:rsidR="00375F19">
        <w:rPr>
          <w:rFonts w:ascii="Arial" w:hAnsi="Arial" w:cs="Arial"/>
        </w:rPr>
        <w:t>Gemini 3</w:t>
      </w:r>
    </w:p>
    <w:tbl>
      <w:tblPr>
        <w:tblStyle w:val="TableGrid"/>
        <w:tblW w:w="13603" w:type="dxa"/>
        <w:tblLook w:val="04A0" w:firstRow="1" w:lastRow="0" w:firstColumn="1" w:lastColumn="0" w:noHBand="0" w:noVBand="1"/>
      </w:tblPr>
      <w:tblGrid>
        <w:gridCol w:w="2122"/>
        <w:gridCol w:w="1559"/>
        <w:gridCol w:w="2177"/>
        <w:gridCol w:w="7745"/>
      </w:tblGrid>
      <w:tr w:rsidR="001A3C69" w:rsidRPr="007F5B13" w14:paraId="5AC0D06B" w14:textId="56429D2C" w:rsidTr="00E24A21">
        <w:tc>
          <w:tcPr>
            <w:tcW w:w="2122" w:type="dxa"/>
            <w:vAlign w:val="center"/>
          </w:tcPr>
          <w:p w14:paraId="2F14DC70" w14:textId="0223DB10" w:rsidR="001A3C69" w:rsidRPr="007F5B13" w:rsidRDefault="001A3C69" w:rsidP="00E070F6">
            <w:pPr>
              <w:rPr>
                <w:rFonts w:ascii="Arial" w:hAnsi="Arial" w:cs="Arial"/>
              </w:rPr>
            </w:pPr>
            <w:r w:rsidRPr="00E070F6">
              <w:rPr>
                <w:rFonts w:ascii="Arial" w:hAnsi="Arial" w:cs="Arial"/>
              </w:rPr>
              <w:t>Scenario (user type &amp; interaction motif)</w:t>
            </w:r>
          </w:p>
        </w:tc>
        <w:tc>
          <w:tcPr>
            <w:tcW w:w="1559" w:type="dxa"/>
            <w:vAlign w:val="center"/>
          </w:tcPr>
          <w:p w14:paraId="4E598456" w14:textId="349795C8" w:rsidR="001A3C69" w:rsidRPr="007F5B13" w:rsidRDefault="001A3C69" w:rsidP="00E070F6">
            <w:pPr>
              <w:rPr>
                <w:rFonts w:ascii="Arial" w:hAnsi="Arial" w:cs="Arial"/>
              </w:rPr>
            </w:pPr>
            <w:r w:rsidRPr="00E070F6">
              <w:rPr>
                <w:rFonts w:ascii="Arial" w:hAnsi="Arial" w:cs="Arial"/>
              </w:rPr>
              <w:t>Condition</w:t>
            </w:r>
          </w:p>
        </w:tc>
        <w:tc>
          <w:tcPr>
            <w:tcW w:w="2176" w:type="dxa"/>
            <w:vAlign w:val="center"/>
          </w:tcPr>
          <w:p w14:paraId="5B36B44D" w14:textId="3659F080" w:rsidR="001A3C69" w:rsidRPr="007F5B13" w:rsidRDefault="001A3C69" w:rsidP="00E070F6">
            <w:pPr>
              <w:rPr>
                <w:rFonts w:ascii="Arial" w:hAnsi="Arial" w:cs="Arial"/>
              </w:rPr>
            </w:pPr>
            <w:r w:rsidRPr="00E070F6">
              <w:rPr>
                <w:rFonts w:ascii="Arial" w:hAnsi="Arial" w:cs="Arial"/>
              </w:rPr>
              <w:t>Prompt</w:t>
            </w:r>
          </w:p>
        </w:tc>
        <w:tc>
          <w:tcPr>
            <w:tcW w:w="7746" w:type="dxa"/>
          </w:tcPr>
          <w:p w14:paraId="54948C6E" w14:textId="32A052F4" w:rsidR="001A3C69" w:rsidRPr="00E070F6" w:rsidRDefault="001A3C69" w:rsidP="00E070F6">
            <w:pPr>
              <w:rPr>
                <w:rFonts w:ascii="Arial" w:hAnsi="Arial" w:cs="Arial"/>
              </w:rPr>
            </w:pPr>
            <w:r>
              <w:rPr>
                <w:rFonts w:ascii="Arial" w:hAnsi="Arial" w:cs="Arial"/>
              </w:rPr>
              <w:t>Results</w:t>
            </w:r>
          </w:p>
        </w:tc>
      </w:tr>
      <w:tr w:rsidR="001A3C69" w:rsidRPr="007F5B13" w14:paraId="1582D9D2" w14:textId="23FF1960" w:rsidTr="00E24A21">
        <w:tc>
          <w:tcPr>
            <w:tcW w:w="2122" w:type="dxa"/>
            <w:vMerge w:val="restart"/>
            <w:vAlign w:val="center"/>
          </w:tcPr>
          <w:p w14:paraId="6200E0A9" w14:textId="336C3CFC" w:rsidR="001A3C69" w:rsidRPr="007F5B13" w:rsidRDefault="001A3C69" w:rsidP="00E070F6">
            <w:pPr>
              <w:rPr>
                <w:rFonts w:ascii="Arial" w:hAnsi="Arial" w:cs="Arial"/>
              </w:rPr>
            </w:pPr>
            <w:r w:rsidRPr="00E070F6">
              <w:rPr>
                <w:rFonts w:ascii="Arial" w:hAnsi="Arial" w:cs="Arial"/>
              </w:rPr>
              <w:t xml:space="preserve">Scenario 1 (Expert) Physical activity and type 2 diabetes risk across socioeconomic contexts </w:t>
            </w:r>
            <w:r w:rsidRPr="00E070F6">
              <w:rPr>
                <w:rFonts w:ascii="Arial" w:hAnsi="Arial" w:cs="Arial"/>
                <w:i/>
                <w:iCs/>
              </w:rPr>
              <w:t>Effect modification</w:t>
            </w:r>
          </w:p>
        </w:tc>
        <w:tc>
          <w:tcPr>
            <w:tcW w:w="1559" w:type="dxa"/>
            <w:vAlign w:val="center"/>
          </w:tcPr>
          <w:p w14:paraId="56B791BA" w14:textId="5A6C6B42" w:rsidR="001A3C69" w:rsidRPr="007F5B13" w:rsidRDefault="001A3C69" w:rsidP="00E070F6">
            <w:pPr>
              <w:rPr>
                <w:rFonts w:ascii="Arial" w:hAnsi="Arial" w:cs="Arial"/>
              </w:rPr>
            </w:pPr>
            <w:r w:rsidRPr="00E070F6">
              <w:rPr>
                <w:rFonts w:ascii="Arial" w:hAnsi="Arial" w:cs="Arial"/>
              </w:rPr>
              <w:t>A. Baseline additive</w:t>
            </w:r>
          </w:p>
        </w:tc>
        <w:tc>
          <w:tcPr>
            <w:tcW w:w="2176" w:type="dxa"/>
            <w:vAlign w:val="center"/>
          </w:tcPr>
          <w:p w14:paraId="5B5E80B5" w14:textId="0C5BA968" w:rsidR="001A3C69" w:rsidRPr="007F5B13" w:rsidRDefault="001A3C69" w:rsidP="00E070F6">
            <w:pPr>
              <w:rPr>
                <w:rFonts w:ascii="Arial" w:hAnsi="Arial" w:cs="Arial"/>
              </w:rPr>
            </w:pPr>
            <w:r w:rsidRPr="00E070F6">
              <w:rPr>
                <w:rFonts w:ascii="Arial" w:hAnsi="Arial" w:cs="Arial"/>
              </w:rPr>
              <w:t>“How much does physical activity reduce the risk of type 2 diabetes?”</w:t>
            </w:r>
          </w:p>
        </w:tc>
        <w:tc>
          <w:tcPr>
            <w:tcW w:w="7746" w:type="dxa"/>
          </w:tcPr>
          <w:p w14:paraId="7AC97F85" w14:textId="77777777" w:rsidR="000176FE" w:rsidRPr="000176FE" w:rsidRDefault="000176FE" w:rsidP="000176FE">
            <w:pPr>
              <w:rPr>
                <w:rFonts w:ascii="Arial" w:hAnsi="Arial" w:cs="Arial"/>
              </w:rPr>
            </w:pPr>
            <w:r w:rsidRPr="000176FE">
              <w:rPr>
                <w:rFonts w:ascii="Arial" w:hAnsi="Arial" w:cs="Arial"/>
              </w:rPr>
              <w:t>Physical activity is one of the most effective ways to lower your risk of developing type 2 diabetes.</w:t>
            </w:r>
            <w:r w:rsidRPr="000176FE">
              <w:rPr>
                <w:rFonts w:ascii="Arial" w:hAnsi="Arial" w:cs="Arial"/>
                <w:vertAlign w:val="superscript"/>
              </w:rPr>
              <w:t>1</w:t>
            </w:r>
            <w:r w:rsidRPr="000176FE">
              <w:rPr>
                <w:rFonts w:ascii="Arial" w:hAnsi="Arial" w:cs="Arial"/>
              </w:rPr>
              <w:t xml:space="preserve"> Large-scale studies and meta-analyses consistently show that even moderate amounts of movement can lead to a significant reduction in risk.</w:t>
            </w:r>
            <w:r w:rsidRPr="000176FE">
              <w:rPr>
                <w:rFonts w:ascii="Arial" w:hAnsi="Arial" w:cs="Arial"/>
                <w:vertAlign w:val="superscript"/>
              </w:rPr>
              <w:t>2</w:t>
            </w:r>
          </w:p>
          <w:p w14:paraId="1F2E1857" w14:textId="77777777" w:rsidR="000176FE" w:rsidRPr="000176FE" w:rsidRDefault="000176FE" w:rsidP="000176FE">
            <w:pPr>
              <w:rPr>
                <w:rFonts w:ascii="Arial" w:hAnsi="Arial" w:cs="Arial"/>
                <w:b/>
                <w:bCs/>
              </w:rPr>
            </w:pPr>
            <w:r w:rsidRPr="000176FE">
              <w:rPr>
                <w:rFonts w:ascii="Arial" w:hAnsi="Arial" w:cs="Arial"/>
                <w:b/>
                <w:bCs/>
              </w:rPr>
              <w:t>Risk Reduction by Activity Level</w:t>
            </w:r>
          </w:p>
          <w:p w14:paraId="4668815F" w14:textId="77777777" w:rsidR="000176FE" w:rsidRPr="000176FE" w:rsidRDefault="000176FE" w:rsidP="000176FE">
            <w:pPr>
              <w:rPr>
                <w:rFonts w:ascii="Arial" w:hAnsi="Arial" w:cs="Arial"/>
              </w:rPr>
            </w:pPr>
            <w:r w:rsidRPr="000176FE">
              <w:rPr>
                <w:rFonts w:ascii="Arial" w:hAnsi="Arial" w:cs="Arial"/>
              </w:rPr>
              <w:t>The amount of protection you get generally follows a "dose-response" relationship—meaning the more you do, the more you benefit.</w:t>
            </w:r>
            <w:r w:rsidRPr="000176FE">
              <w:rPr>
                <w:rFonts w:ascii="Arial" w:hAnsi="Arial" w:cs="Arial"/>
                <w:vertAlign w:val="superscript"/>
              </w:rPr>
              <w:t>3</w:t>
            </w:r>
            <w:r w:rsidRPr="000176FE">
              <w:rPr>
                <w:rFonts w:ascii="Arial" w:hAnsi="Arial" w:cs="Arial"/>
              </w:rPr>
              <w:t xml:space="preserve"> However, the most dramatic health gains often occur when moving from being sedentary to doing even a small amount of activity.</w:t>
            </w:r>
            <w:r w:rsidRPr="000176FE">
              <w:rPr>
                <w:rFonts w:ascii="Arial" w:hAnsi="Arial" w:cs="Arial"/>
                <w:vertAlign w:val="superscript"/>
              </w:rPr>
              <w:t>4</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06"/>
              <w:gridCol w:w="3485"/>
              <w:gridCol w:w="2522"/>
            </w:tblGrid>
            <w:tr w:rsidR="000176FE" w:rsidRPr="000176FE" w14:paraId="06E1505D"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237E318" w14:textId="77777777" w:rsidR="000176FE" w:rsidRPr="000176FE" w:rsidRDefault="000176FE" w:rsidP="000176FE">
                  <w:pPr>
                    <w:spacing w:after="0" w:line="240" w:lineRule="auto"/>
                    <w:rPr>
                      <w:rFonts w:ascii="Arial" w:hAnsi="Arial" w:cs="Arial"/>
                    </w:rPr>
                  </w:pPr>
                  <w:r w:rsidRPr="000176FE">
                    <w:rPr>
                      <w:rFonts w:ascii="Arial" w:hAnsi="Arial" w:cs="Arial"/>
                      <w:b/>
                      <w:bCs/>
                    </w:rPr>
                    <w:t>Activity Level</w:t>
                  </w:r>
                </w:p>
              </w:tc>
              <w:tc>
                <w:tcPr>
                  <w:tcW w:w="0" w:type="auto"/>
                  <w:tcBorders>
                    <w:top w:val="single" w:sz="6" w:space="0" w:color="auto"/>
                    <w:left w:val="single" w:sz="6" w:space="0" w:color="auto"/>
                    <w:bottom w:val="single" w:sz="6" w:space="0" w:color="auto"/>
                    <w:right w:val="single" w:sz="6" w:space="0" w:color="auto"/>
                  </w:tcBorders>
                  <w:vAlign w:val="center"/>
                  <w:hideMark/>
                </w:tcPr>
                <w:p w14:paraId="250FD16F" w14:textId="77777777" w:rsidR="000176FE" w:rsidRPr="000176FE" w:rsidRDefault="000176FE" w:rsidP="000176FE">
                  <w:pPr>
                    <w:spacing w:after="0" w:line="240" w:lineRule="auto"/>
                    <w:rPr>
                      <w:rFonts w:ascii="Arial" w:hAnsi="Arial" w:cs="Arial"/>
                    </w:rPr>
                  </w:pPr>
                  <w:r w:rsidRPr="000176FE">
                    <w:rPr>
                      <w:rFonts w:ascii="Arial" w:hAnsi="Arial" w:cs="Arial"/>
                      <w:b/>
                      <w:bCs/>
                    </w:rPr>
                    <w:t>Weekly Equivalent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6AE24E43" w14:textId="77777777" w:rsidR="000176FE" w:rsidRPr="000176FE" w:rsidRDefault="000176FE" w:rsidP="000176FE">
                  <w:pPr>
                    <w:spacing w:after="0" w:line="240" w:lineRule="auto"/>
                    <w:rPr>
                      <w:rFonts w:ascii="Arial" w:hAnsi="Arial" w:cs="Arial"/>
                    </w:rPr>
                  </w:pPr>
                  <w:r w:rsidRPr="000176FE">
                    <w:rPr>
                      <w:rFonts w:ascii="Arial" w:hAnsi="Arial" w:cs="Arial"/>
                      <w:b/>
                      <w:bCs/>
                    </w:rPr>
                    <w:t>Estimated Risk Reduction</w:t>
                  </w:r>
                </w:p>
              </w:tc>
            </w:tr>
            <w:tr w:rsidR="000176FE" w:rsidRPr="000176FE" w14:paraId="36A2A5A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CD4A22E" w14:textId="77777777" w:rsidR="000176FE" w:rsidRPr="000176FE" w:rsidRDefault="000176FE" w:rsidP="000176FE">
                  <w:pPr>
                    <w:spacing w:after="0" w:line="240" w:lineRule="auto"/>
                    <w:rPr>
                      <w:rFonts w:ascii="Arial" w:hAnsi="Arial" w:cs="Arial"/>
                    </w:rPr>
                  </w:pPr>
                  <w:r w:rsidRPr="000176FE">
                    <w:rPr>
                      <w:rFonts w:ascii="Arial" w:hAnsi="Arial" w:cs="Arial"/>
                      <w:b/>
                      <w:bCs/>
                    </w:rPr>
                    <w:t>Moderate</w:t>
                  </w:r>
                </w:p>
              </w:tc>
              <w:tc>
                <w:tcPr>
                  <w:tcW w:w="0" w:type="auto"/>
                  <w:tcBorders>
                    <w:top w:val="single" w:sz="6" w:space="0" w:color="auto"/>
                    <w:left w:val="single" w:sz="6" w:space="0" w:color="auto"/>
                    <w:bottom w:val="single" w:sz="6" w:space="0" w:color="auto"/>
                    <w:right w:val="single" w:sz="6" w:space="0" w:color="auto"/>
                  </w:tcBorders>
                  <w:vAlign w:val="center"/>
                  <w:hideMark/>
                </w:tcPr>
                <w:p w14:paraId="545E807F" w14:textId="77777777" w:rsidR="000176FE" w:rsidRPr="000176FE" w:rsidRDefault="000176FE" w:rsidP="000176FE">
                  <w:pPr>
                    <w:spacing w:after="0" w:line="240" w:lineRule="auto"/>
                    <w:rPr>
                      <w:rFonts w:ascii="Arial" w:hAnsi="Arial" w:cs="Arial"/>
                    </w:rPr>
                  </w:pPr>
                  <w:r w:rsidRPr="000176FE">
                    <w:rPr>
                      <w:rFonts w:ascii="Arial" w:hAnsi="Arial" w:cs="Arial"/>
                    </w:rPr>
                    <w:t>150 min (e.g., 30 min walk, 5 days/week)</w:t>
                  </w:r>
                </w:p>
              </w:tc>
              <w:tc>
                <w:tcPr>
                  <w:tcW w:w="0" w:type="auto"/>
                  <w:tcBorders>
                    <w:top w:val="single" w:sz="6" w:space="0" w:color="auto"/>
                    <w:left w:val="single" w:sz="6" w:space="0" w:color="auto"/>
                    <w:bottom w:val="single" w:sz="6" w:space="0" w:color="auto"/>
                    <w:right w:val="single" w:sz="6" w:space="0" w:color="auto"/>
                  </w:tcBorders>
                  <w:vAlign w:val="center"/>
                  <w:hideMark/>
                </w:tcPr>
                <w:p w14:paraId="48747468" w14:textId="77777777" w:rsidR="000176FE" w:rsidRPr="000176FE" w:rsidRDefault="000176FE" w:rsidP="000176FE">
                  <w:pPr>
                    <w:spacing w:after="0" w:line="240" w:lineRule="auto"/>
                    <w:rPr>
                      <w:rFonts w:ascii="Arial" w:hAnsi="Arial" w:cs="Arial"/>
                    </w:rPr>
                  </w:pPr>
                  <w:r w:rsidRPr="000176FE">
                    <w:rPr>
                      <w:rFonts w:ascii="Arial" w:hAnsi="Arial" w:cs="Arial"/>
                      <w:b/>
                      <w:bCs/>
                    </w:rPr>
                    <w:t>~26%</w:t>
                  </w:r>
                </w:p>
              </w:tc>
            </w:tr>
            <w:tr w:rsidR="000176FE" w:rsidRPr="000176FE" w14:paraId="0D3E8C70"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8BACD45" w14:textId="77777777" w:rsidR="000176FE" w:rsidRPr="000176FE" w:rsidRDefault="000176FE" w:rsidP="000176FE">
                  <w:pPr>
                    <w:spacing w:after="0" w:line="240" w:lineRule="auto"/>
                    <w:rPr>
                      <w:rFonts w:ascii="Arial" w:hAnsi="Arial" w:cs="Arial"/>
                    </w:rPr>
                  </w:pPr>
                  <w:r w:rsidRPr="000176FE">
                    <w:rPr>
                      <w:rFonts w:ascii="Arial" w:hAnsi="Arial" w:cs="Arial"/>
                      <w:b/>
                      <w:bCs/>
                    </w:rPr>
                    <w:t>High</w:t>
                  </w:r>
                </w:p>
              </w:tc>
              <w:tc>
                <w:tcPr>
                  <w:tcW w:w="0" w:type="auto"/>
                  <w:tcBorders>
                    <w:top w:val="single" w:sz="6" w:space="0" w:color="auto"/>
                    <w:left w:val="single" w:sz="6" w:space="0" w:color="auto"/>
                    <w:bottom w:val="single" w:sz="6" w:space="0" w:color="auto"/>
                    <w:right w:val="single" w:sz="6" w:space="0" w:color="auto"/>
                  </w:tcBorders>
                  <w:vAlign w:val="center"/>
                  <w:hideMark/>
                </w:tcPr>
                <w:p w14:paraId="5161875D" w14:textId="77777777" w:rsidR="000176FE" w:rsidRPr="000176FE" w:rsidRDefault="000176FE" w:rsidP="000176FE">
                  <w:pPr>
                    <w:spacing w:after="0" w:line="240" w:lineRule="auto"/>
                    <w:rPr>
                      <w:rFonts w:ascii="Arial" w:hAnsi="Arial" w:cs="Arial"/>
                    </w:rPr>
                  </w:pPr>
                  <w:r w:rsidRPr="000176FE">
                    <w:rPr>
                      <w:rFonts w:ascii="Arial" w:hAnsi="Arial" w:cs="Arial"/>
                    </w:rPr>
                    <w:t>300 min (e.g., 1 hour walk, 5 days/week)</w:t>
                  </w:r>
                </w:p>
              </w:tc>
              <w:tc>
                <w:tcPr>
                  <w:tcW w:w="0" w:type="auto"/>
                  <w:tcBorders>
                    <w:top w:val="single" w:sz="6" w:space="0" w:color="auto"/>
                    <w:left w:val="single" w:sz="6" w:space="0" w:color="auto"/>
                    <w:bottom w:val="single" w:sz="6" w:space="0" w:color="auto"/>
                    <w:right w:val="single" w:sz="6" w:space="0" w:color="auto"/>
                  </w:tcBorders>
                  <w:vAlign w:val="center"/>
                  <w:hideMark/>
                </w:tcPr>
                <w:p w14:paraId="2592D693" w14:textId="77777777" w:rsidR="000176FE" w:rsidRPr="000176FE" w:rsidRDefault="000176FE" w:rsidP="000176FE">
                  <w:pPr>
                    <w:spacing w:after="0" w:line="240" w:lineRule="auto"/>
                    <w:rPr>
                      <w:rFonts w:ascii="Arial" w:hAnsi="Arial" w:cs="Arial"/>
                    </w:rPr>
                  </w:pPr>
                  <w:r w:rsidRPr="000176FE">
                    <w:rPr>
                      <w:rFonts w:ascii="Arial" w:hAnsi="Arial" w:cs="Arial"/>
                      <w:b/>
                      <w:bCs/>
                    </w:rPr>
                    <w:t>~36%</w:t>
                  </w:r>
                </w:p>
              </w:tc>
            </w:tr>
            <w:tr w:rsidR="000176FE" w:rsidRPr="000176FE" w14:paraId="799318B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39E5FA8" w14:textId="77777777" w:rsidR="000176FE" w:rsidRPr="000176FE" w:rsidRDefault="000176FE" w:rsidP="000176FE">
                  <w:pPr>
                    <w:spacing w:after="0" w:line="240" w:lineRule="auto"/>
                    <w:rPr>
                      <w:rFonts w:ascii="Arial" w:hAnsi="Arial" w:cs="Arial"/>
                    </w:rPr>
                  </w:pPr>
                  <w:r w:rsidRPr="000176FE">
                    <w:rPr>
                      <w:rFonts w:ascii="Arial" w:hAnsi="Arial" w:cs="Arial"/>
                      <w:b/>
                      <w:bCs/>
                    </w:rPr>
                    <w:t>Very High</w:t>
                  </w:r>
                </w:p>
              </w:tc>
              <w:tc>
                <w:tcPr>
                  <w:tcW w:w="0" w:type="auto"/>
                  <w:tcBorders>
                    <w:top w:val="single" w:sz="6" w:space="0" w:color="auto"/>
                    <w:left w:val="single" w:sz="6" w:space="0" w:color="auto"/>
                    <w:bottom w:val="single" w:sz="6" w:space="0" w:color="auto"/>
                    <w:right w:val="single" w:sz="6" w:space="0" w:color="auto"/>
                  </w:tcBorders>
                  <w:vAlign w:val="center"/>
                  <w:hideMark/>
                </w:tcPr>
                <w:p w14:paraId="5DC887FF" w14:textId="77777777" w:rsidR="000176FE" w:rsidRPr="000176FE" w:rsidRDefault="000176FE" w:rsidP="000176FE">
                  <w:pPr>
                    <w:spacing w:after="0" w:line="240" w:lineRule="auto"/>
                    <w:rPr>
                      <w:rFonts w:ascii="Arial" w:hAnsi="Arial" w:cs="Arial"/>
                    </w:rPr>
                  </w:pPr>
                  <w:r w:rsidRPr="000176FE">
                    <w:rPr>
                      <w:rFonts w:ascii="Arial" w:hAnsi="Arial" w:cs="Arial"/>
                    </w:rPr>
                    <w:t>600 min (brisk walking or vigorous sport)</w:t>
                  </w:r>
                </w:p>
              </w:tc>
              <w:tc>
                <w:tcPr>
                  <w:tcW w:w="0" w:type="auto"/>
                  <w:tcBorders>
                    <w:top w:val="single" w:sz="6" w:space="0" w:color="auto"/>
                    <w:left w:val="single" w:sz="6" w:space="0" w:color="auto"/>
                    <w:bottom w:val="single" w:sz="6" w:space="0" w:color="auto"/>
                    <w:right w:val="single" w:sz="6" w:space="0" w:color="auto"/>
                  </w:tcBorders>
                  <w:vAlign w:val="center"/>
                  <w:hideMark/>
                </w:tcPr>
                <w:p w14:paraId="711624EA" w14:textId="77777777" w:rsidR="000176FE" w:rsidRPr="000176FE" w:rsidRDefault="000176FE" w:rsidP="000176FE">
                  <w:pPr>
                    <w:spacing w:after="0" w:line="240" w:lineRule="auto"/>
                    <w:rPr>
                      <w:rFonts w:ascii="Arial" w:hAnsi="Arial" w:cs="Arial"/>
                    </w:rPr>
                  </w:pPr>
                  <w:r w:rsidRPr="000176FE">
                    <w:rPr>
                      <w:rFonts w:ascii="Arial" w:hAnsi="Arial" w:cs="Arial"/>
                      <w:b/>
                      <w:bCs/>
                    </w:rPr>
                    <w:t>~53%</w:t>
                  </w:r>
                </w:p>
              </w:tc>
            </w:tr>
          </w:tbl>
          <w:p w14:paraId="1B274FE4" w14:textId="77777777" w:rsidR="000176FE" w:rsidRPr="000176FE" w:rsidRDefault="00D70FC0" w:rsidP="000176FE">
            <w:pPr>
              <w:rPr>
                <w:rFonts w:ascii="Arial" w:hAnsi="Arial" w:cs="Arial"/>
              </w:rPr>
            </w:pPr>
            <w:r>
              <w:rPr>
                <w:rFonts w:ascii="Arial" w:hAnsi="Arial" w:cs="Arial"/>
              </w:rPr>
              <w:pict w14:anchorId="4F25DE2F">
                <v:rect id="_x0000_i1025" style="width:0;height:1.5pt" o:hralign="center" o:hrstd="t" o:hr="t" fillcolor="#a0a0a0" stroked="f"/>
              </w:pict>
            </w:r>
          </w:p>
          <w:p w14:paraId="4E308E9B" w14:textId="77777777" w:rsidR="000176FE" w:rsidRPr="000176FE" w:rsidRDefault="000176FE" w:rsidP="000176FE">
            <w:pPr>
              <w:rPr>
                <w:rFonts w:ascii="Arial" w:hAnsi="Arial" w:cs="Arial"/>
                <w:b/>
                <w:bCs/>
              </w:rPr>
            </w:pPr>
            <w:r w:rsidRPr="000176FE">
              <w:rPr>
                <w:rFonts w:ascii="Arial" w:hAnsi="Arial" w:cs="Arial"/>
                <w:b/>
                <w:bCs/>
              </w:rPr>
              <w:t>Key Factors That Influence Risk</w:t>
            </w:r>
          </w:p>
          <w:p w14:paraId="37DBB3AA" w14:textId="77777777" w:rsidR="000176FE" w:rsidRPr="000176FE" w:rsidRDefault="000176FE" w:rsidP="000176FE">
            <w:pPr>
              <w:numPr>
                <w:ilvl w:val="0"/>
                <w:numId w:val="1"/>
              </w:numPr>
              <w:rPr>
                <w:rFonts w:ascii="Arial" w:hAnsi="Arial" w:cs="Arial"/>
              </w:rPr>
            </w:pPr>
            <w:r w:rsidRPr="000176FE">
              <w:rPr>
                <w:rFonts w:ascii="Arial" w:hAnsi="Arial" w:cs="Arial"/>
                <w:b/>
                <w:bCs/>
              </w:rPr>
              <w:t>Intensity Matters:</w:t>
            </w:r>
            <w:r w:rsidRPr="000176FE">
              <w:rPr>
                <w:rFonts w:ascii="Arial" w:hAnsi="Arial" w:cs="Arial"/>
              </w:rPr>
              <w:t xml:space="preserve"> Walking speed is a strong predictor. Research suggests that walking at a "brisk" pace (above 4 km/h or 2.5 mph) is significantly more effective than a casual stroll.</w:t>
            </w:r>
            <w:r w:rsidRPr="000176FE">
              <w:rPr>
                <w:rFonts w:ascii="Arial" w:hAnsi="Arial" w:cs="Arial"/>
                <w:vertAlign w:val="superscript"/>
              </w:rPr>
              <w:t>5</w:t>
            </w:r>
          </w:p>
          <w:p w14:paraId="0288550E" w14:textId="77777777" w:rsidR="000176FE" w:rsidRPr="000176FE" w:rsidRDefault="000176FE" w:rsidP="000176FE">
            <w:pPr>
              <w:numPr>
                <w:ilvl w:val="0"/>
                <w:numId w:val="1"/>
              </w:numPr>
              <w:rPr>
                <w:rFonts w:ascii="Arial" w:hAnsi="Arial" w:cs="Arial"/>
              </w:rPr>
            </w:pPr>
            <w:r w:rsidRPr="000176FE">
              <w:rPr>
                <w:rFonts w:ascii="Arial" w:hAnsi="Arial" w:cs="Arial"/>
                <w:b/>
                <w:bCs/>
              </w:rPr>
              <w:lastRenderedPageBreak/>
              <w:t>Combined Lifestyle Changes:</w:t>
            </w:r>
            <w:r w:rsidRPr="000176FE">
              <w:rPr>
                <w:rFonts w:ascii="Arial" w:hAnsi="Arial" w:cs="Arial"/>
              </w:rPr>
              <w:t xml:space="preserve"> When physical activity is combined with a healthy diet and modest weight loss (5–7% of body weight), the risk reduction can jump to nearly </w:t>
            </w:r>
            <w:r w:rsidRPr="000176FE">
              <w:rPr>
                <w:rFonts w:ascii="Arial" w:hAnsi="Arial" w:cs="Arial"/>
                <w:b/>
                <w:bCs/>
              </w:rPr>
              <w:t>60%</w:t>
            </w:r>
            <w:r w:rsidRPr="000176FE">
              <w:rPr>
                <w:rFonts w:ascii="Arial" w:hAnsi="Arial" w:cs="Arial"/>
              </w:rPr>
              <w:t>, as shown in the landmark Diabetes Prevention Program (DPP) study.</w:t>
            </w:r>
            <w:r w:rsidRPr="000176FE">
              <w:rPr>
                <w:rFonts w:ascii="Arial" w:hAnsi="Arial" w:cs="Arial"/>
                <w:vertAlign w:val="superscript"/>
              </w:rPr>
              <w:t>6</w:t>
            </w:r>
          </w:p>
          <w:p w14:paraId="4333BAD3" w14:textId="77777777" w:rsidR="000176FE" w:rsidRPr="000176FE" w:rsidRDefault="000176FE" w:rsidP="000176FE">
            <w:pPr>
              <w:numPr>
                <w:ilvl w:val="0"/>
                <w:numId w:val="1"/>
              </w:numPr>
              <w:rPr>
                <w:rFonts w:ascii="Arial" w:hAnsi="Arial" w:cs="Arial"/>
              </w:rPr>
            </w:pPr>
            <w:r w:rsidRPr="000176FE">
              <w:rPr>
                <w:rFonts w:ascii="Arial" w:hAnsi="Arial" w:cs="Arial"/>
                <w:b/>
                <w:bCs/>
              </w:rPr>
              <w:t>Resistance Training:</w:t>
            </w:r>
            <w:r w:rsidRPr="000176FE">
              <w:rPr>
                <w:rFonts w:ascii="Arial" w:hAnsi="Arial" w:cs="Arial"/>
              </w:rPr>
              <w:t xml:space="preserve"> Adding strength training (lifting weights or bodyweight exercises) twice a week provides an additional </w:t>
            </w:r>
            <w:r w:rsidRPr="000176FE">
              <w:rPr>
                <w:rFonts w:ascii="Arial" w:hAnsi="Arial" w:cs="Arial"/>
                <w:b/>
                <w:bCs/>
              </w:rPr>
              <w:t>15–30%</w:t>
            </w:r>
            <w:r w:rsidRPr="000176FE">
              <w:rPr>
                <w:rFonts w:ascii="Arial" w:hAnsi="Arial" w:cs="Arial"/>
              </w:rPr>
              <w:t xml:space="preserve"> reduction in risk, as muscle tissue is a primary site for glucose clearance.</w:t>
            </w:r>
          </w:p>
          <w:p w14:paraId="32930819" w14:textId="77777777" w:rsidR="000176FE" w:rsidRPr="000176FE" w:rsidRDefault="000176FE" w:rsidP="000176FE">
            <w:pPr>
              <w:numPr>
                <w:ilvl w:val="0"/>
                <w:numId w:val="1"/>
              </w:numPr>
              <w:rPr>
                <w:rFonts w:ascii="Arial" w:hAnsi="Arial" w:cs="Arial"/>
              </w:rPr>
            </w:pPr>
            <w:r w:rsidRPr="000176FE">
              <w:rPr>
                <w:rFonts w:ascii="Arial" w:hAnsi="Arial" w:cs="Arial"/>
                <w:b/>
                <w:bCs/>
              </w:rPr>
              <w:t>The "Activity Paradox":</w:t>
            </w:r>
            <w:r w:rsidRPr="000176FE">
              <w:rPr>
                <w:rFonts w:ascii="Arial" w:hAnsi="Arial" w:cs="Arial"/>
              </w:rPr>
              <w:t xml:space="preserve"> Interestingly, physical activity during leisure time (sports, walking, gym) is highly protective, while heavy physical </w:t>
            </w:r>
            <w:proofErr w:type="spellStart"/>
            <w:r w:rsidRPr="000176FE">
              <w:rPr>
                <w:rFonts w:ascii="Arial" w:hAnsi="Arial" w:cs="Arial"/>
              </w:rPr>
              <w:t>labor</w:t>
            </w:r>
            <w:proofErr w:type="spellEnd"/>
            <w:r w:rsidRPr="000176FE">
              <w:rPr>
                <w:rFonts w:ascii="Arial" w:hAnsi="Arial" w:cs="Arial"/>
              </w:rPr>
              <w:t xml:space="preserve"> at a job does not always show the same protective benefits.</w:t>
            </w:r>
            <w:r w:rsidRPr="000176FE">
              <w:rPr>
                <w:rFonts w:ascii="Arial" w:hAnsi="Arial" w:cs="Arial"/>
                <w:vertAlign w:val="superscript"/>
              </w:rPr>
              <w:t>7</w:t>
            </w:r>
          </w:p>
          <w:p w14:paraId="4DAA7096" w14:textId="77777777" w:rsidR="000176FE" w:rsidRPr="000176FE" w:rsidRDefault="000176FE" w:rsidP="000176FE">
            <w:pPr>
              <w:rPr>
                <w:rFonts w:ascii="Arial" w:hAnsi="Arial" w:cs="Arial"/>
                <w:b/>
                <w:bCs/>
              </w:rPr>
            </w:pPr>
            <w:r w:rsidRPr="000176FE">
              <w:rPr>
                <w:rFonts w:ascii="Arial" w:hAnsi="Arial" w:cs="Arial"/>
                <w:b/>
                <w:bCs/>
              </w:rPr>
              <w:t>How It Works</w:t>
            </w:r>
          </w:p>
          <w:p w14:paraId="1EAE0B9A" w14:textId="77777777" w:rsidR="000176FE" w:rsidRPr="000176FE" w:rsidRDefault="000176FE" w:rsidP="000176FE">
            <w:pPr>
              <w:rPr>
                <w:rFonts w:ascii="Arial" w:hAnsi="Arial" w:cs="Arial"/>
              </w:rPr>
            </w:pPr>
            <w:r w:rsidRPr="000176FE">
              <w:rPr>
                <w:rFonts w:ascii="Arial" w:hAnsi="Arial" w:cs="Arial"/>
              </w:rPr>
              <w:t>Physical activity reduces diabetes risk through several biological mechanisms:</w:t>
            </w:r>
          </w:p>
          <w:p w14:paraId="15FFD602" w14:textId="77777777" w:rsidR="000176FE" w:rsidRPr="000176FE" w:rsidRDefault="000176FE" w:rsidP="000176FE">
            <w:pPr>
              <w:numPr>
                <w:ilvl w:val="0"/>
                <w:numId w:val="2"/>
              </w:numPr>
              <w:rPr>
                <w:rFonts w:ascii="Arial" w:hAnsi="Arial" w:cs="Arial"/>
              </w:rPr>
            </w:pPr>
            <w:r w:rsidRPr="000176FE">
              <w:rPr>
                <w:rFonts w:ascii="Arial" w:hAnsi="Arial" w:cs="Arial"/>
                <w:b/>
                <w:bCs/>
              </w:rPr>
              <w:t>Improves Insulin Sensitivity:</w:t>
            </w:r>
            <w:r w:rsidRPr="000176FE">
              <w:rPr>
                <w:rFonts w:ascii="Arial" w:hAnsi="Arial" w:cs="Arial"/>
              </w:rPr>
              <w:t xml:space="preserve"> It helps your cells use the insulin your body already makes more effectively.</w:t>
            </w:r>
            <w:r w:rsidRPr="000176FE">
              <w:rPr>
                <w:rFonts w:ascii="Arial" w:hAnsi="Arial" w:cs="Arial"/>
                <w:vertAlign w:val="superscript"/>
              </w:rPr>
              <w:t>8</w:t>
            </w:r>
          </w:p>
          <w:p w14:paraId="12C1D402" w14:textId="77777777" w:rsidR="000176FE" w:rsidRPr="000176FE" w:rsidRDefault="000176FE" w:rsidP="000176FE">
            <w:pPr>
              <w:numPr>
                <w:ilvl w:val="0"/>
                <w:numId w:val="2"/>
              </w:numPr>
              <w:rPr>
                <w:rFonts w:ascii="Arial" w:hAnsi="Arial" w:cs="Arial"/>
              </w:rPr>
            </w:pPr>
            <w:r w:rsidRPr="000176FE">
              <w:rPr>
                <w:rFonts w:ascii="Arial" w:hAnsi="Arial" w:cs="Arial"/>
                <w:b/>
                <w:bCs/>
              </w:rPr>
              <w:t>Direct Glucose Uptake:</w:t>
            </w:r>
            <w:r w:rsidRPr="000176FE">
              <w:rPr>
                <w:rFonts w:ascii="Arial" w:hAnsi="Arial" w:cs="Arial"/>
              </w:rPr>
              <w:t xml:space="preserve"> During exercise, your muscles can pull sugar from your bloodstream even without insulin.</w:t>
            </w:r>
            <w:r w:rsidRPr="000176FE">
              <w:rPr>
                <w:rFonts w:ascii="Arial" w:hAnsi="Arial" w:cs="Arial"/>
                <w:vertAlign w:val="superscript"/>
              </w:rPr>
              <w:t>9</w:t>
            </w:r>
          </w:p>
          <w:p w14:paraId="30EF1CEE" w14:textId="77777777" w:rsidR="000176FE" w:rsidRPr="000176FE" w:rsidRDefault="000176FE" w:rsidP="000176FE">
            <w:pPr>
              <w:numPr>
                <w:ilvl w:val="0"/>
                <w:numId w:val="2"/>
              </w:numPr>
              <w:rPr>
                <w:rFonts w:ascii="Arial" w:hAnsi="Arial" w:cs="Arial"/>
              </w:rPr>
            </w:pPr>
            <w:r w:rsidRPr="000176FE">
              <w:rPr>
                <w:rFonts w:ascii="Arial" w:hAnsi="Arial" w:cs="Arial"/>
                <w:b/>
                <w:bCs/>
              </w:rPr>
              <w:t>Reduces "Adiposity":</w:t>
            </w:r>
            <w:r w:rsidRPr="000176FE">
              <w:rPr>
                <w:rFonts w:ascii="Arial" w:hAnsi="Arial" w:cs="Arial"/>
              </w:rPr>
              <w:t xml:space="preserve"> Exercise helps reduce body fat, particularly visceral fat (around the organs), which is a major driver of insulin resistance.</w:t>
            </w:r>
          </w:p>
          <w:p w14:paraId="6035A5E2" w14:textId="77777777" w:rsidR="000176FE" w:rsidRPr="000176FE" w:rsidRDefault="000176FE" w:rsidP="000176FE">
            <w:pPr>
              <w:rPr>
                <w:rFonts w:ascii="Arial" w:hAnsi="Arial" w:cs="Arial"/>
              </w:rPr>
            </w:pPr>
            <w:r w:rsidRPr="000176FE">
              <w:rPr>
                <w:rFonts w:ascii="Arial" w:hAnsi="Arial" w:cs="Arial"/>
                <w:b/>
                <w:bCs/>
              </w:rPr>
              <w:t>Tip:</w:t>
            </w:r>
            <w:r w:rsidRPr="000176FE">
              <w:rPr>
                <w:rFonts w:ascii="Arial" w:hAnsi="Arial" w:cs="Arial"/>
              </w:rPr>
              <w:t xml:space="preserve"> If you can't find 30 minutes at once, three 10-minute "activity snacks" (like a brisk walk after each meal) have been shown to be just as effective—and sometimes better—at managing blood sugar spikes.</w:t>
            </w:r>
          </w:p>
          <w:p w14:paraId="0529BDA0" w14:textId="77777777" w:rsidR="000176FE" w:rsidRPr="000176FE" w:rsidRDefault="000176FE" w:rsidP="000176FE">
            <w:pPr>
              <w:rPr>
                <w:rFonts w:ascii="Arial" w:hAnsi="Arial" w:cs="Arial"/>
              </w:rPr>
            </w:pPr>
            <w:r w:rsidRPr="000176FE">
              <w:rPr>
                <w:rFonts w:ascii="Arial" w:hAnsi="Arial" w:cs="Arial"/>
                <w:b/>
                <w:bCs/>
              </w:rPr>
              <w:t>Would you like me to create a sample weekly exercise plan tailored for diabetes prevention?</w:t>
            </w:r>
          </w:p>
          <w:p w14:paraId="0C7D2DAD" w14:textId="77777777" w:rsidR="001A3C69" w:rsidRPr="00E070F6" w:rsidRDefault="001A3C69" w:rsidP="00E070F6">
            <w:pPr>
              <w:rPr>
                <w:rFonts w:ascii="Arial" w:hAnsi="Arial" w:cs="Arial"/>
              </w:rPr>
            </w:pPr>
          </w:p>
        </w:tc>
      </w:tr>
      <w:tr w:rsidR="001A3C69" w:rsidRPr="007F5B13" w14:paraId="6FB9DDF4" w14:textId="37E91AA5" w:rsidTr="00E24A21">
        <w:tc>
          <w:tcPr>
            <w:tcW w:w="2122" w:type="dxa"/>
            <w:vMerge/>
            <w:vAlign w:val="center"/>
          </w:tcPr>
          <w:p w14:paraId="6C70A9F0" w14:textId="77777777" w:rsidR="001A3C69" w:rsidRPr="007F5B13" w:rsidRDefault="001A3C69" w:rsidP="00E070F6">
            <w:pPr>
              <w:rPr>
                <w:rFonts w:ascii="Arial" w:hAnsi="Arial" w:cs="Arial"/>
              </w:rPr>
            </w:pPr>
          </w:p>
        </w:tc>
        <w:tc>
          <w:tcPr>
            <w:tcW w:w="1559" w:type="dxa"/>
            <w:vAlign w:val="center"/>
          </w:tcPr>
          <w:p w14:paraId="39343AD3" w14:textId="337EB9DF" w:rsidR="001A3C69" w:rsidRPr="007F5B13" w:rsidRDefault="001A3C69" w:rsidP="00E070F6">
            <w:pPr>
              <w:rPr>
                <w:rFonts w:ascii="Arial" w:hAnsi="Arial" w:cs="Arial"/>
              </w:rPr>
            </w:pPr>
            <w:r w:rsidRPr="00E070F6">
              <w:rPr>
                <w:rFonts w:ascii="Arial" w:hAnsi="Arial" w:cs="Arial"/>
              </w:rPr>
              <w:t>B. Optimised additive</w:t>
            </w:r>
          </w:p>
        </w:tc>
        <w:tc>
          <w:tcPr>
            <w:tcW w:w="2176" w:type="dxa"/>
            <w:vAlign w:val="center"/>
          </w:tcPr>
          <w:p w14:paraId="23C17404" w14:textId="1FAD779B" w:rsidR="001A3C69" w:rsidRPr="007F5B13" w:rsidRDefault="001A3C69" w:rsidP="00E070F6">
            <w:pPr>
              <w:rPr>
                <w:rFonts w:ascii="Arial" w:hAnsi="Arial" w:cs="Arial"/>
              </w:rPr>
            </w:pPr>
            <w:r w:rsidRPr="00E070F6">
              <w:rPr>
                <w:rFonts w:ascii="Arial" w:hAnsi="Arial" w:cs="Arial"/>
              </w:rPr>
              <w:t xml:space="preserve">“How much does physical activity reduce the risk of </w:t>
            </w:r>
            <w:r w:rsidRPr="00E070F6">
              <w:rPr>
                <w:rFonts w:ascii="Arial" w:hAnsi="Arial" w:cs="Arial"/>
              </w:rPr>
              <w:lastRenderedPageBreak/>
              <w:t>type 2 diabetes? Explain your reasoning step by step and briefly indicate the kinds of reliable evidence typically used to support such explanations (e.g. clinical guidelines, systematic reviews, or large observational studies).”</w:t>
            </w:r>
          </w:p>
        </w:tc>
        <w:tc>
          <w:tcPr>
            <w:tcW w:w="7746" w:type="dxa"/>
          </w:tcPr>
          <w:p w14:paraId="6E7C92CC" w14:textId="77777777" w:rsidR="007B1011" w:rsidRPr="007B1011" w:rsidRDefault="007B1011" w:rsidP="007B1011">
            <w:pPr>
              <w:rPr>
                <w:rFonts w:ascii="Arial" w:hAnsi="Arial" w:cs="Arial"/>
              </w:rPr>
            </w:pPr>
            <w:r w:rsidRPr="007B1011">
              <w:rPr>
                <w:rFonts w:ascii="Arial" w:hAnsi="Arial" w:cs="Arial"/>
              </w:rPr>
              <w:lastRenderedPageBreak/>
              <w:t>Regular physical activity significantly reduces the risk of type 2 diabetes (T2D).</w:t>
            </w:r>
            <w:r w:rsidRPr="007B1011">
              <w:rPr>
                <w:rFonts w:ascii="Arial" w:hAnsi="Arial" w:cs="Arial"/>
                <w:vertAlign w:val="superscript"/>
              </w:rPr>
              <w:t>1</w:t>
            </w:r>
            <w:r w:rsidRPr="007B1011">
              <w:rPr>
                <w:rFonts w:ascii="Arial" w:hAnsi="Arial" w:cs="Arial"/>
              </w:rPr>
              <w:t xml:space="preserve"> For most people, achieving the standard recommended levels of activity can reduce their risk by approximately </w:t>
            </w:r>
            <w:r w:rsidRPr="007B1011">
              <w:rPr>
                <w:rFonts w:ascii="Arial" w:hAnsi="Arial" w:cs="Arial"/>
                <w:b/>
                <w:bCs/>
              </w:rPr>
              <w:lastRenderedPageBreak/>
              <w:t>25% to 30%</w:t>
            </w:r>
            <w:r w:rsidRPr="007B1011">
              <w:rPr>
                <w:rFonts w:ascii="Arial" w:hAnsi="Arial" w:cs="Arial"/>
              </w:rPr>
              <w:t xml:space="preserve">, while higher levels of activity can lead to a reduction of </w:t>
            </w:r>
            <w:r w:rsidRPr="007B1011">
              <w:rPr>
                <w:rFonts w:ascii="Arial" w:hAnsi="Arial" w:cs="Arial"/>
                <w:b/>
                <w:bCs/>
              </w:rPr>
              <w:t>50% or more</w:t>
            </w:r>
            <w:r w:rsidRPr="007B1011">
              <w:rPr>
                <w:rFonts w:ascii="Arial" w:hAnsi="Arial" w:cs="Arial"/>
              </w:rPr>
              <w:t>.</w:t>
            </w:r>
          </w:p>
          <w:p w14:paraId="3C189DA9" w14:textId="77777777" w:rsidR="007B1011" w:rsidRPr="007B1011" w:rsidRDefault="007B1011" w:rsidP="007B1011">
            <w:pPr>
              <w:rPr>
                <w:rFonts w:ascii="Arial" w:hAnsi="Arial" w:cs="Arial"/>
              </w:rPr>
            </w:pPr>
            <w:r w:rsidRPr="007B1011">
              <w:rPr>
                <w:rFonts w:ascii="Arial" w:hAnsi="Arial" w:cs="Arial"/>
              </w:rPr>
              <w:t xml:space="preserve">Below is a step-by-step explanation of how this reduction </w:t>
            </w:r>
            <w:proofErr w:type="gramStart"/>
            <w:r w:rsidRPr="007B1011">
              <w:rPr>
                <w:rFonts w:ascii="Arial" w:hAnsi="Arial" w:cs="Arial"/>
              </w:rPr>
              <w:t>occurs</w:t>
            </w:r>
            <w:proofErr w:type="gramEnd"/>
            <w:r w:rsidRPr="007B1011">
              <w:rPr>
                <w:rFonts w:ascii="Arial" w:hAnsi="Arial" w:cs="Arial"/>
              </w:rPr>
              <w:t xml:space="preserve"> and the evidence supporting it.</w:t>
            </w:r>
          </w:p>
          <w:p w14:paraId="1765387C" w14:textId="77777777" w:rsidR="007B1011" w:rsidRPr="007B1011" w:rsidRDefault="00D70FC0" w:rsidP="007B1011">
            <w:pPr>
              <w:rPr>
                <w:rFonts w:ascii="Arial" w:hAnsi="Arial" w:cs="Arial"/>
              </w:rPr>
            </w:pPr>
            <w:r>
              <w:rPr>
                <w:rFonts w:ascii="Arial" w:hAnsi="Arial" w:cs="Arial"/>
              </w:rPr>
              <w:pict w14:anchorId="6C90B150">
                <v:rect id="_x0000_i1026" style="width:0;height:1.5pt" o:hralign="center" o:hrstd="t" o:hr="t" fillcolor="#a0a0a0" stroked="f"/>
              </w:pict>
            </w:r>
          </w:p>
          <w:p w14:paraId="2134A997" w14:textId="77777777" w:rsidR="007B1011" w:rsidRPr="007B1011" w:rsidRDefault="007B1011" w:rsidP="007B1011">
            <w:pPr>
              <w:rPr>
                <w:rFonts w:ascii="Arial" w:hAnsi="Arial" w:cs="Arial"/>
                <w:b/>
                <w:bCs/>
              </w:rPr>
            </w:pPr>
            <w:r w:rsidRPr="007B1011">
              <w:rPr>
                <w:rFonts w:ascii="Arial" w:hAnsi="Arial" w:cs="Arial"/>
                <w:b/>
                <w:bCs/>
              </w:rPr>
              <w:t>1. The Magnitude of Risk Reduction</w:t>
            </w:r>
          </w:p>
          <w:p w14:paraId="7C5AD6B3" w14:textId="77777777" w:rsidR="007B1011" w:rsidRPr="007B1011" w:rsidRDefault="007B1011" w:rsidP="007B1011">
            <w:pPr>
              <w:rPr>
                <w:rFonts w:ascii="Arial" w:hAnsi="Arial" w:cs="Arial"/>
              </w:rPr>
            </w:pPr>
            <w:r w:rsidRPr="007B1011">
              <w:rPr>
                <w:rFonts w:ascii="Arial" w:hAnsi="Arial" w:cs="Arial"/>
              </w:rPr>
              <w:t>Research consistently shows a "dose-response" relationship: as you move more, your risk drops further.</w:t>
            </w:r>
            <w:r w:rsidRPr="007B1011">
              <w:rPr>
                <w:rFonts w:ascii="Arial" w:hAnsi="Arial" w:cs="Arial"/>
                <w:vertAlign w:val="superscript"/>
              </w:rPr>
              <w:t>2</w:t>
            </w:r>
          </w:p>
          <w:p w14:paraId="43EB90DB" w14:textId="77777777" w:rsidR="007B1011" w:rsidRPr="007B1011" w:rsidRDefault="007B1011" w:rsidP="007B1011">
            <w:pPr>
              <w:numPr>
                <w:ilvl w:val="0"/>
                <w:numId w:val="3"/>
              </w:numPr>
              <w:rPr>
                <w:rFonts w:ascii="Arial" w:hAnsi="Arial" w:cs="Arial"/>
              </w:rPr>
            </w:pPr>
            <w:r w:rsidRPr="007B1011">
              <w:rPr>
                <w:rFonts w:ascii="Arial" w:hAnsi="Arial" w:cs="Arial"/>
                <w:b/>
                <w:bCs/>
              </w:rPr>
              <w:t>Moderate Activity (Standard Guidelines):</w:t>
            </w:r>
            <w:r w:rsidRPr="007B1011">
              <w:rPr>
                <w:rFonts w:ascii="Arial" w:hAnsi="Arial" w:cs="Arial"/>
              </w:rPr>
              <w:t xml:space="preserve"> Walking briskly for 150 minutes a week (about 22 minutes a day) is associated with a </w:t>
            </w:r>
            <w:r w:rsidRPr="007B1011">
              <w:rPr>
                <w:rFonts w:ascii="Arial" w:hAnsi="Arial" w:cs="Arial"/>
                <w:b/>
                <w:bCs/>
              </w:rPr>
              <w:t>26% lower risk</w:t>
            </w:r>
            <w:r w:rsidRPr="007B1011">
              <w:rPr>
                <w:rFonts w:ascii="Arial" w:hAnsi="Arial" w:cs="Arial"/>
              </w:rPr>
              <w:t xml:space="preserve"> of T2D compared to being inactive.</w:t>
            </w:r>
            <w:r w:rsidRPr="007B1011">
              <w:rPr>
                <w:rFonts w:ascii="Arial" w:hAnsi="Arial" w:cs="Arial"/>
                <w:vertAlign w:val="superscript"/>
              </w:rPr>
              <w:t>3</w:t>
            </w:r>
          </w:p>
          <w:p w14:paraId="3F20F6E7" w14:textId="77777777" w:rsidR="007B1011" w:rsidRPr="007B1011" w:rsidRDefault="007B1011" w:rsidP="007B1011">
            <w:pPr>
              <w:numPr>
                <w:ilvl w:val="0"/>
                <w:numId w:val="3"/>
              </w:numPr>
              <w:rPr>
                <w:rFonts w:ascii="Arial" w:hAnsi="Arial" w:cs="Arial"/>
              </w:rPr>
            </w:pPr>
            <w:r w:rsidRPr="007B1011">
              <w:rPr>
                <w:rFonts w:ascii="Arial" w:hAnsi="Arial" w:cs="Arial"/>
                <w:b/>
                <w:bCs/>
              </w:rPr>
              <w:t>High Activity:</w:t>
            </w:r>
            <w:r w:rsidRPr="007B1011">
              <w:rPr>
                <w:rFonts w:ascii="Arial" w:hAnsi="Arial" w:cs="Arial"/>
              </w:rPr>
              <w:t xml:space="preserve"> Doubling that effort to 300 minutes a week can reduce the risk by about </w:t>
            </w:r>
            <w:r w:rsidRPr="007B1011">
              <w:rPr>
                <w:rFonts w:ascii="Arial" w:hAnsi="Arial" w:cs="Arial"/>
                <w:b/>
                <w:bCs/>
              </w:rPr>
              <w:t>36%</w:t>
            </w:r>
            <w:r w:rsidRPr="007B1011">
              <w:rPr>
                <w:rFonts w:ascii="Arial" w:hAnsi="Arial" w:cs="Arial"/>
              </w:rPr>
              <w:t>.</w:t>
            </w:r>
            <w:r w:rsidRPr="007B1011">
              <w:rPr>
                <w:rFonts w:ascii="Arial" w:hAnsi="Arial" w:cs="Arial"/>
                <w:vertAlign w:val="superscript"/>
              </w:rPr>
              <w:t>4</w:t>
            </w:r>
            <w:r w:rsidRPr="007B1011">
              <w:rPr>
                <w:rFonts w:ascii="Arial" w:hAnsi="Arial" w:cs="Arial"/>
              </w:rPr>
              <w:t xml:space="preserve"> Individuals engaging in very high levels of activity (e.g., 1 hour of vigorous exercise daily) may see a reduction of up to </w:t>
            </w:r>
            <w:r w:rsidRPr="007B1011">
              <w:rPr>
                <w:rFonts w:ascii="Arial" w:hAnsi="Arial" w:cs="Arial"/>
                <w:b/>
                <w:bCs/>
              </w:rPr>
              <w:t>53%</w:t>
            </w:r>
            <w:r w:rsidRPr="007B1011">
              <w:rPr>
                <w:rFonts w:ascii="Arial" w:hAnsi="Arial" w:cs="Arial"/>
              </w:rPr>
              <w:t>.</w:t>
            </w:r>
            <w:r w:rsidRPr="007B1011">
              <w:rPr>
                <w:rFonts w:ascii="Arial" w:hAnsi="Arial" w:cs="Arial"/>
                <w:vertAlign w:val="superscript"/>
              </w:rPr>
              <w:t>5</w:t>
            </w:r>
          </w:p>
          <w:p w14:paraId="6EACD17C" w14:textId="77777777" w:rsidR="007B1011" w:rsidRPr="007B1011" w:rsidRDefault="007B1011" w:rsidP="007B1011">
            <w:pPr>
              <w:numPr>
                <w:ilvl w:val="0"/>
                <w:numId w:val="3"/>
              </w:numPr>
              <w:rPr>
                <w:rFonts w:ascii="Arial" w:hAnsi="Arial" w:cs="Arial"/>
              </w:rPr>
            </w:pPr>
            <w:r w:rsidRPr="007B1011">
              <w:rPr>
                <w:rFonts w:ascii="Arial" w:hAnsi="Arial" w:cs="Arial"/>
                <w:b/>
                <w:bCs/>
              </w:rPr>
              <w:t>Even Small Amounts Matter:</w:t>
            </w:r>
            <w:r w:rsidRPr="007B1011">
              <w:rPr>
                <w:rFonts w:ascii="Arial" w:hAnsi="Arial" w:cs="Arial"/>
              </w:rPr>
              <w:t xml:space="preserve"> Significant benefits are observed even in people who do not meet the full 150-minute guideline but are more active than those who are entirely sedentary.</w:t>
            </w:r>
            <w:r w:rsidRPr="007B1011">
              <w:rPr>
                <w:rFonts w:ascii="Arial" w:hAnsi="Arial" w:cs="Arial"/>
                <w:vertAlign w:val="superscript"/>
              </w:rPr>
              <w:t>6</w:t>
            </w:r>
          </w:p>
          <w:p w14:paraId="76ED6C84" w14:textId="77777777" w:rsidR="007B1011" w:rsidRPr="007B1011" w:rsidRDefault="00D70FC0" w:rsidP="007B1011">
            <w:pPr>
              <w:rPr>
                <w:rFonts w:ascii="Arial" w:hAnsi="Arial" w:cs="Arial"/>
              </w:rPr>
            </w:pPr>
            <w:r>
              <w:rPr>
                <w:rFonts w:ascii="Arial" w:hAnsi="Arial" w:cs="Arial"/>
              </w:rPr>
              <w:pict w14:anchorId="05EF3524">
                <v:rect id="_x0000_i1027" style="width:0;height:1.5pt" o:hralign="center" o:hrstd="t" o:hr="t" fillcolor="#a0a0a0" stroked="f"/>
              </w:pict>
            </w:r>
          </w:p>
          <w:p w14:paraId="0D690881" w14:textId="77777777" w:rsidR="007B1011" w:rsidRPr="007B1011" w:rsidRDefault="007B1011" w:rsidP="007B1011">
            <w:pPr>
              <w:rPr>
                <w:rFonts w:ascii="Arial" w:hAnsi="Arial" w:cs="Arial"/>
                <w:b/>
                <w:bCs/>
              </w:rPr>
            </w:pPr>
            <w:r w:rsidRPr="007B1011">
              <w:rPr>
                <w:rFonts w:ascii="Arial" w:hAnsi="Arial" w:cs="Arial"/>
                <w:b/>
                <w:bCs/>
              </w:rPr>
              <w:t>2. Biological Mechanisms (Step-by-Step)</w:t>
            </w:r>
          </w:p>
          <w:p w14:paraId="1177FCC8" w14:textId="77777777" w:rsidR="007B1011" w:rsidRPr="007B1011" w:rsidRDefault="007B1011" w:rsidP="007B1011">
            <w:pPr>
              <w:rPr>
                <w:rFonts w:ascii="Arial" w:hAnsi="Arial" w:cs="Arial"/>
              </w:rPr>
            </w:pPr>
            <w:r w:rsidRPr="007B1011">
              <w:rPr>
                <w:rFonts w:ascii="Arial" w:hAnsi="Arial" w:cs="Arial"/>
              </w:rPr>
              <w:t>Physical activity reduces diabetes risk through several distinct physiological pathways:</w:t>
            </w:r>
            <w:r w:rsidRPr="007B1011">
              <w:rPr>
                <w:rFonts w:ascii="Arial" w:hAnsi="Arial" w:cs="Arial"/>
                <w:vertAlign w:val="superscript"/>
              </w:rPr>
              <w:t>7</w:t>
            </w:r>
          </w:p>
          <w:p w14:paraId="432935CF" w14:textId="77777777" w:rsidR="007B1011" w:rsidRPr="007B1011" w:rsidRDefault="007B1011" w:rsidP="007B1011">
            <w:pPr>
              <w:numPr>
                <w:ilvl w:val="0"/>
                <w:numId w:val="4"/>
              </w:numPr>
              <w:rPr>
                <w:rFonts w:ascii="Arial" w:hAnsi="Arial" w:cs="Arial"/>
              </w:rPr>
            </w:pPr>
            <w:r w:rsidRPr="007B1011">
              <w:rPr>
                <w:rFonts w:ascii="Arial" w:hAnsi="Arial" w:cs="Arial"/>
                <w:b/>
                <w:bCs/>
              </w:rPr>
              <w:t>Step 1: Immediate Glucose Uptake:</w:t>
            </w:r>
            <w:r w:rsidRPr="007B1011">
              <w:rPr>
                <w:rFonts w:ascii="Arial" w:hAnsi="Arial" w:cs="Arial"/>
              </w:rPr>
              <w:t xml:space="preserve"> During exercise, muscles require energy.</w:t>
            </w:r>
            <w:r w:rsidRPr="007B1011">
              <w:rPr>
                <w:rFonts w:ascii="Arial" w:hAnsi="Arial" w:cs="Arial"/>
                <w:vertAlign w:val="superscript"/>
              </w:rPr>
              <w:t>8</w:t>
            </w:r>
            <w:r w:rsidRPr="007B1011">
              <w:rPr>
                <w:rFonts w:ascii="Arial" w:hAnsi="Arial" w:cs="Arial"/>
              </w:rPr>
              <w:t xml:space="preserve"> They pull glucose (sugar) from the bloodstream using "insulin-independent" pathways.</w:t>
            </w:r>
            <w:r w:rsidRPr="007B1011">
              <w:rPr>
                <w:rFonts w:ascii="Arial" w:hAnsi="Arial" w:cs="Arial"/>
                <w:vertAlign w:val="superscript"/>
              </w:rPr>
              <w:t>9</w:t>
            </w:r>
            <w:r w:rsidRPr="007B1011">
              <w:rPr>
                <w:rFonts w:ascii="Arial" w:hAnsi="Arial" w:cs="Arial"/>
              </w:rPr>
              <w:t xml:space="preserve"> This means your muscles can lower your blood sugar even if your insulin isn't working perfectly.</w:t>
            </w:r>
          </w:p>
          <w:p w14:paraId="1F022609" w14:textId="77777777" w:rsidR="007B1011" w:rsidRPr="007B1011" w:rsidRDefault="007B1011" w:rsidP="007B1011">
            <w:pPr>
              <w:numPr>
                <w:ilvl w:val="0"/>
                <w:numId w:val="4"/>
              </w:numPr>
              <w:rPr>
                <w:rFonts w:ascii="Arial" w:hAnsi="Arial" w:cs="Arial"/>
              </w:rPr>
            </w:pPr>
            <w:r w:rsidRPr="007B1011">
              <w:rPr>
                <w:rFonts w:ascii="Arial" w:hAnsi="Arial" w:cs="Arial"/>
                <w:b/>
                <w:bCs/>
              </w:rPr>
              <w:t>Step 2: Improved Insulin Sensitivity:</w:t>
            </w:r>
            <w:r w:rsidRPr="007B1011">
              <w:rPr>
                <w:rFonts w:ascii="Arial" w:hAnsi="Arial" w:cs="Arial"/>
              </w:rPr>
              <w:t xml:space="preserve"> Post-exercise, the body becomes more sensitive to insulin for up to 48 hours. This allows the pancreas to produce less insulin to achieve the same blood-sugar-lowering effect, reducing "wear and tear" on insulin-producing cells.</w:t>
            </w:r>
          </w:p>
          <w:p w14:paraId="3079E6F6" w14:textId="77777777" w:rsidR="007B1011" w:rsidRPr="007B1011" w:rsidRDefault="007B1011" w:rsidP="007B1011">
            <w:pPr>
              <w:numPr>
                <w:ilvl w:val="0"/>
                <w:numId w:val="4"/>
              </w:numPr>
              <w:rPr>
                <w:rFonts w:ascii="Arial" w:hAnsi="Arial" w:cs="Arial"/>
              </w:rPr>
            </w:pPr>
            <w:r w:rsidRPr="007B1011">
              <w:rPr>
                <w:rFonts w:ascii="Arial" w:hAnsi="Arial" w:cs="Arial"/>
                <w:b/>
                <w:bCs/>
              </w:rPr>
              <w:lastRenderedPageBreak/>
              <w:t>Step 3: Muscle Adaptation:</w:t>
            </w:r>
            <w:r w:rsidRPr="007B1011">
              <w:rPr>
                <w:rFonts w:ascii="Arial" w:hAnsi="Arial" w:cs="Arial"/>
              </w:rPr>
              <w:t xml:space="preserve"> Regular training increases the number of </w:t>
            </w:r>
            <w:r w:rsidRPr="007B1011">
              <w:rPr>
                <w:rFonts w:ascii="Arial" w:hAnsi="Arial" w:cs="Arial"/>
                <w:b/>
                <w:bCs/>
              </w:rPr>
              <w:t>GLUT4 transporters</w:t>
            </w:r>
            <w:r w:rsidRPr="007B1011">
              <w:rPr>
                <w:rFonts w:ascii="Arial" w:hAnsi="Arial" w:cs="Arial"/>
              </w:rPr>
              <w:t xml:space="preserve"> (gateways that let sugar into cells) and improves mitochondrial function, making the body's "engines" more efficient at burning fuel.</w:t>
            </w:r>
            <w:r w:rsidRPr="007B1011">
              <w:rPr>
                <w:rFonts w:ascii="Arial" w:hAnsi="Arial" w:cs="Arial"/>
                <w:vertAlign w:val="superscript"/>
              </w:rPr>
              <w:t>10</w:t>
            </w:r>
          </w:p>
          <w:p w14:paraId="4F9E2DFA" w14:textId="77777777" w:rsidR="007B1011" w:rsidRPr="007B1011" w:rsidRDefault="007B1011" w:rsidP="007B1011">
            <w:pPr>
              <w:numPr>
                <w:ilvl w:val="0"/>
                <w:numId w:val="4"/>
              </w:numPr>
              <w:rPr>
                <w:rFonts w:ascii="Arial" w:hAnsi="Arial" w:cs="Arial"/>
              </w:rPr>
            </w:pPr>
            <w:r w:rsidRPr="007B1011">
              <w:rPr>
                <w:rFonts w:ascii="Arial" w:hAnsi="Arial" w:cs="Arial"/>
                <w:b/>
                <w:bCs/>
              </w:rPr>
              <w:t>Step 4: Reduction in Systemic Inflammation:</w:t>
            </w:r>
            <w:r w:rsidRPr="007B1011">
              <w:rPr>
                <w:rFonts w:ascii="Arial" w:hAnsi="Arial" w:cs="Arial"/>
              </w:rPr>
              <w:t xml:space="preserve"> Adipose tissue (body fat) can release pro-inflammatory chemicals that cause insulin resistance. Physical activity reduces this chronic inflammation and helps manage visceral fat (fat around organs), which is a primary driver of T2D.</w:t>
            </w:r>
          </w:p>
          <w:p w14:paraId="0256BC05" w14:textId="77777777" w:rsidR="007B1011" w:rsidRPr="007B1011" w:rsidRDefault="00D70FC0" w:rsidP="007B1011">
            <w:pPr>
              <w:rPr>
                <w:rFonts w:ascii="Arial" w:hAnsi="Arial" w:cs="Arial"/>
              </w:rPr>
            </w:pPr>
            <w:r>
              <w:rPr>
                <w:rFonts w:ascii="Arial" w:hAnsi="Arial" w:cs="Arial"/>
              </w:rPr>
              <w:pict w14:anchorId="44D65475">
                <v:rect id="_x0000_i1028" style="width:0;height:1.5pt" o:hralign="center" o:hrstd="t" o:hr="t" fillcolor="#a0a0a0" stroked="f"/>
              </w:pict>
            </w:r>
          </w:p>
          <w:p w14:paraId="5477CA61" w14:textId="77777777" w:rsidR="007B1011" w:rsidRPr="007B1011" w:rsidRDefault="007B1011" w:rsidP="007B1011">
            <w:pPr>
              <w:rPr>
                <w:rFonts w:ascii="Arial" w:hAnsi="Arial" w:cs="Arial"/>
                <w:b/>
                <w:bCs/>
              </w:rPr>
            </w:pPr>
            <w:r w:rsidRPr="007B1011">
              <w:rPr>
                <w:rFonts w:ascii="Arial" w:hAnsi="Arial" w:cs="Arial"/>
                <w:b/>
                <w:bCs/>
              </w:rPr>
              <w:t>3. Types of Evidence Used</w:t>
            </w:r>
          </w:p>
          <w:p w14:paraId="129BDEC8" w14:textId="77777777" w:rsidR="007B1011" w:rsidRPr="007B1011" w:rsidRDefault="007B1011" w:rsidP="007B1011">
            <w:pPr>
              <w:rPr>
                <w:rFonts w:ascii="Arial" w:hAnsi="Arial" w:cs="Arial"/>
              </w:rPr>
            </w:pPr>
            <w:r w:rsidRPr="007B1011">
              <w:rPr>
                <w:rFonts w:ascii="Arial" w:hAnsi="Arial" w:cs="Arial"/>
              </w:rPr>
              <w:t>To reach these conclusions, scientists rely on three main pillars of evidence: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40"/>
              <w:gridCol w:w="2590"/>
              <w:gridCol w:w="2883"/>
            </w:tblGrid>
            <w:tr w:rsidR="007B1011" w:rsidRPr="007B1011" w14:paraId="60500957"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0BE6C96" w14:textId="77777777" w:rsidR="007B1011" w:rsidRPr="007B1011" w:rsidRDefault="007B1011" w:rsidP="007B1011">
                  <w:pPr>
                    <w:spacing w:after="0" w:line="240" w:lineRule="auto"/>
                    <w:rPr>
                      <w:rFonts w:ascii="Arial" w:hAnsi="Arial" w:cs="Arial"/>
                    </w:rPr>
                  </w:pPr>
                  <w:r w:rsidRPr="007B1011">
                    <w:rPr>
                      <w:rFonts w:ascii="Arial" w:hAnsi="Arial" w:cs="Arial"/>
                      <w:b/>
                      <w:bCs/>
                    </w:rPr>
                    <w:t>Evidence Type</w:t>
                  </w:r>
                </w:p>
              </w:tc>
              <w:tc>
                <w:tcPr>
                  <w:tcW w:w="0" w:type="auto"/>
                  <w:tcBorders>
                    <w:top w:val="single" w:sz="6" w:space="0" w:color="auto"/>
                    <w:left w:val="single" w:sz="6" w:space="0" w:color="auto"/>
                    <w:bottom w:val="single" w:sz="6" w:space="0" w:color="auto"/>
                    <w:right w:val="single" w:sz="6" w:space="0" w:color="auto"/>
                  </w:tcBorders>
                  <w:vAlign w:val="center"/>
                  <w:hideMark/>
                </w:tcPr>
                <w:p w14:paraId="24586660" w14:textId="77777777" w:rsidR="007B1011" w:rsidRPr="007B1011" w:rsidRDefault="007B1011" w:rsidP="007B1011">
                  <w:pPr>
                    <w:spacing w:after="0" w:line="240" w:lineRule="auto"/>
                    <w:rPr>
                      <w:rFonts w:ascii="Arial" w:hAnsi="Arial" w:cs="Arial"/>
                    </w:rPr>
                  </w:pPr>
                  <w:r w:rsidRPr="007B1011">
                    <w:rPr>
                      <w:rFonts w:ascii="Arial" w:hAnsi="Arial" w:cs="Arial"/>
                      <w:b/>
                      <w:bCs/>
                    </w:rPr>
                    <w:t>What it tells us</w:t>
                  </w:r>
                </w:p>
              </w:tc>
              <w:tc>
                <w:tcPr>
                  <w:tcW w:w="0" w:type="auto"/>
                  <w:tcBorders>
                    <w:top w:val="single" w:sz="6" w:space="0" w:color="auto"/>
                    <w:left w:val="single" w:sz="6" w:space="0" w:color="auto"/>
                    <w:bottom w:val="single" w:sz="6" w:space="0" w:color="auto"/>
                    <w:right w:val="single" w:sz="6" w:space="0" w:color="auto"/>
                  </w:tcBorders>
                  <w:vAlign w:val="center"/>
                  <w:hideMark/>
                </w:tcPr>
                <w:p w14:paraId="6E5C26F9" w14:textId="77777777" w:rsidR="007B1011" w:rsidRPr="007B1011" w:rsidRDefault="007B1011" w:rsidP="007B1011">
                  <w:pPr>
                    <w:spacing w:after="0" w:line="240" w:lineRule="auto"/>
                    <w:rPr>
                      <w:rFonts w:ascii="Arial" w:hAnsi="Arial" w:cs="Arial"/>
                    </w:rPr>
                  </w:pPr>
                  <w:r w:rsidRPr="007B1011">
                    <w:rPr>
                      <w:rFonts w:ascii="Arial" w:hAnsi="Arial" w:cs="Arial"/>
                      <w:b/>
                      <w:bCs/>
                    </w:rPr>
                    <w:t>Example</w:t>
                  </w:r>
                </w:p>
              </w:tc>
            </w:tr>
            <w:tr w:rsidR="007B1011" w:rsidRPr="007B1011" w14:paraId="66E6757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9833FF8" w14:textId="77777777" w:rsidR="007B1011" w:rsidRPr="007B1011" w:rsidRDefault="007B1011" w:rsidP="007B1011">
                  <w:pPr>
                    <w:spacing w:after="0" w:line="240" w:lineRule="auto"/>
                    <w:rPr>
                      <w:rFonts w:ascii="Arial" w:hAnsi="Arial" w:cs="Arial"/>
                    </w:rPr>
                  </w:pPr>
                  <w:r w:rsidRPr="007B1011">
                    <w:rPr>
                      <w:rFonts w:ascii="Arial" w:hAnsi="Arial" w:cs="Arial"/>
                      <w:b/>
                      <w:bCs/>
                    </w:rPr>
                    <w:t>Large Observational Studies</w:t>
                  </w:r>
                </w:p>
              </w:tc>
              <w:tc>
                <w:tcPr>
                  <w:tcW w:w="0" w:type="auto"/>
                  <w:tcBorders>
                    <w:top w:val="single" w:sz="6" w:space="0" w:color="auto"/>
                    <w:left w:val="single" w:sz="6" w:space="0" w:color="auto"/>
                    <w:bottom w:val="single" w:sz="6" w:space="0" w:color="auto"/>
                    <w:right w:val="single" w:sz="6" w:space="0" w:color="auto"/>
                  </w:tcBorders>
                  <w:vAlign w:val="center"/>
                  <w:hideMark/>
                </w:tcPr>
                <w:p w14:paraId="3B3A067A" w14:textId="77777777" w:rsidR="007B1011" w:rsidRPr="007B1011" w:rsidRDefault="007B1011" w:rsidP="007B1011">
                  <w:pPr>
                    <w:spacing w:after="0" w:line="240" w:lineRule="auto"/>
                    <w:rPr>
                      <w:rFonts w:ascii="Arial" w:hAnsi="Arial" w:cs="Arial"/>
                    </w:rPr>
                  </w:pPr>
                  <w:r w:rsidRPr="007B1011">
                    <w:rPr>
                      <w:rFonts w:ascii="Arial" w:hAnsi="Arial" w:cs="Arial"/>
                    </w:rPr>
                    <w:t>Tracks tens of thousands of people over decades to see who develops diabetes based on their self-reported activity.</w:t>
                  </w:r>
                </w:p>
              </w:tc>
              <w:tc>
                <w:tcPr>
                  <w:tcW w:w="0" w:type="auto"/>
                  <w:tcBorders>
                    <w:top w:val="single" w:sz="6" w:space="0" w:color="auto"/>
                    <w:left w:val="single" w:sz="6" w:space="0" w:color="auto"/>
                    <w:bottom w:val="single" w:sz="6" w:space="0" w:color="auto"/>
                    <w:right w:val="single" w:sz="6" w:space="0" w:color="auto"/>
                  </w:tcBorders>
                  <w:vAlign w:val="center"/>
                  <w:hideMark/>
                </w:tcPr>
                <w:p w14:paraId="3C175A0D" w14:textId="77777777" w:rsidR="007B1011" w:rsidRPr="007B1011" w:rsidRDefault="007B1011" w:rsidP="007B1011">
                  <w:pPr>
                    <w:spacing w:after="0" w:line="240" w:lineRule="auto"/>
                    <w:rPr>
                      <w:rFonts w:ascii="Arial" w:hAnsi="Arial" w:cs="Arial"/>
                    </w:rPr>
                  </w:pPr>
                  <w:r w:rsidRPr="007B1011">
                    <w:rPr>
                      <w:rFonts w:ascii="Arial" w:hAnsi="Arial" w:cs="Arial"/>
                      <w:i/>
                      <w:iCs/>
                    </w:rPr>
                    <w:t>The Nurses' Health Study</w:t>
                  </w:r>
                  <w:r w:rsidRPr="007B1011">
                    <w:rPr>
                      <w:rFonts w:ascii="Arial" w:hAnsi="Arial" w:cs="Arial"/>
                    </w:rPr>
                    <w:t xml:space="preserve"> (USA) or the </w:t>
                  </w:r>
                  <w:proofErr w:type="spellStart"/>
                  <w:r w:rsidRPr="007B1011">
                    <w:rPr>
                      <w:rFonts w:ascii="Arial" w:hAnsi="Arial" w:cs="Arial"/>
                      <w:i/>
                      <w:iCs/>
                    </w:rPr>
                    <w:t>InterAct</w:t>
                  </w:r>
                  <w:proofErr w:type="spellEnd"/>
                  <w:r w:rsidRPr="007B1011">
                    <w:rPr>
                      <w:rFonts w:ascii="Arial" w:hAnsi="Arial" w:cs="Arial"/>
                      <w:i/>
                      <w:iCs/>
                    </w:rPr>
                    <w:t xml:space="preserve"> Study</w:t>
                  </w:r>
                  <w:r w:rsidRPr="007B1011">
                    <w:rPr>
                      <w:rFonts w:ascii="Arial" w:hAnsi="Arial" w:cs="Arial"/>
                    </w:rPr>
                    <w:t xml:space="preserve"> (Europe).</w:t>
                  </w:r>
                </w:p>
              </w:tc>
            </w:tr>
            <w:tr w:rsidR="007B1011" w:rsidRPr="007B1011" w14:paraId="5767C69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2365BA2" w14:textId="77777777" w:rsidR="007B1011" w:rsidRPr="007B1011" w:rsidRDefault="007B1011" w:rsidP="007B1011">
                  <w:pPr>
                    <w:spacing w:after="0" w:line="240" w:lineRule="auto"/>
                    <w:rPr>
                      <w:rFonts w:ascii="Arial" w:hAnsi="Arial" w:cs="Arial"/>
                    </w:rPr>
                  </w:pPr>
                  <w:r w:rsidRPr="007B1011">
                    <w:rPr>
                      <w:rFonts w:ascii="Arial" w:hAnsi="Arial" w:cs="Arial"/>
                      <w:b/>
                      <w:bCs/>
                    </w:rPr>
                    <w:t>Randomized Controlled Trials (RCTs)</w:t>
                  </w:r>
                </w:p>
              </w:tc>
              <w:tc>
                <w:tcPr>
                  <w:tcW w:w="0" w:type="auto"/>
                  <w:tcBorders>
                    <w:top w:val="single" w:sz="6" w:space="0" w:color="auto"/>
                    <w:left w:val="single" w:sz="6" w:space="0" w:color="auto"/>
                    <w:bottom w:val="single" w:sz="6" w:space="0" w:color="auto"/>
                    <w:right w:val="single" w:sz="6" w:space="0" w:color="auto"/>
                  </w:tcBorders>
                  <w:vAlign w:val="center"/>
                  <w:hideMark/>
                </w:tcPr>
                <w:p w14:paraId="6A662F2A" w14:textId="77777777" w:rsidR="007B1011" w:rsidRPr="007B1011" w:rsidRDefault="007B1011" w:rsidP="007B1011">
                  <w:pPr>
                    <w:spacing w:after="0" w:line="240" w:lineRule="auto"/>
                    <w:rPr>
                      <w:rFonts w:ascii="Arial" w:hAnsi="Arial" w:cs="Arial"/>
                    </w:rPr>
                  </w:pPr>
                  <w:r w:rsidRPr="007B1011">
                    <w:rPr>
                      <w:rFonts w:ascii="Arial" w:hAnsi="Arial" w:cs="Arial"/>
                    </w:rPr>
                    <w:t>The "gold standard." These assign people to specific exercise programs to prove cause-and-effect.</w:t>
                  </w:r>
                </w:p>
              </w:tc>
              <w:tc>
                <w:tcPr>
                  <w:tcW w:w="0" w:type="auto"/>
                  <w:tcBorders>
                    <w:top w:val="single" w:sz="6" w:space="0" w:color="auto"/>
                    <w:left w:val="single" w:sz="6" w:space="0" w:color="auto"/>
                    <w:bottom w:val="single" w:sz="6" w:space="0" w:color="auto"/>
                    <w:right w:val="single" w:sz="6" w:space="0" w:color="auto"/>
                  </w:tcBorders>
                  <w:vAlign w:val="center"/>
                  <w:hideMark/>
                </w:tcPr>
                <w:p w14:paraId="6D2C4BE0" w14:textId="77777777" w:rsidR="007B1011" w:rsidRPr="007B1011" w:rsidRDefault="007B1011" w:rsidP="007B1011">
                  <w:pPr>
                    <w:spacing w:after="0" w:line="240" w:lineRule="auto"/>
                    <w:rPr>
                      <w:rFonts w:ascii="Arial" w:hAnsi="Arial" w:cs="Arial"/>
                    </w:rPr>
                  </w:pPr>
                  <w:r w:rsidRPr="007B1011">
                    <w:rPr>
                      <w:rFonts w:ascii="Arial" w:hAnsi="Arial" w:cs="Arial"/>
                      <w:i/>
                      <w:iCs/>
                    </w:rPr>
                    <w:t>The Diabetes Prevention Program (DPP)</w:t>
                  </w:r>
                  <w:r w:rsidRPr="007B1011">
                    <w:rPr>
                      <w:rFonts w:ascii="Arial" w:hAnsi="Arial" w:cs="Arial"/>
                    </w:rPr>
                    <w:t xml:space="preserve"> found lifestyle changes (including exercise) reduced risk by </w:t>
                  </w:r>
                  <w:r w:rsidRPr="007B1011">
                    <w:rPr>
                      <w:rFonts w:ascii="Arial" w:hAnsi="Arial" w:cs="Arial"/>
                      <w:b/>
                      <w:bCs/>
                    </w:rPr>
                    <w:t>58%</w:t>
                  </w:r>
                  <w:r w:rsidRPr="007B1011">
                    <w:rPr>
                      <w:rFonts w:ascii="Arial" w:hAnsi="Arial" w:cs="Arial"/>
                    </w:rPr>
                    <w:t xml:space="preserve"> in high-risk adults.</w:t>
                  </w:r>
                </w:p>
              </w:tc>
            </w:tr>
            <w:tr w:rsidR="007B1011" w:rsidRPr="007B1011" w14:paraId="1289DFD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33B40CA" w14:textId="77777777" w:rsidR="007B1011" w:rsidRPr="007B1011" w:rsidRDefault="007B1011" w:rsidP="007B1011">
                  <w:pPr>
                    <w:spacing w:after="0" w:line="240" w:lineRule="auto"/>
                    <w:rPr>
                      <w:rFonts w:ascii="Arial" w:hAnsi="Arial" w:cs="Arial"/>
                    </w:rPr>
                  </w:pPr>
                  <w:r w:rsidRPr="007B1011">
                    <w:rPr>
                      <w:rFonts w:ascii="Arial" w:hAnsi="Arial" w:cs="Arial"/>
                      <w:b/>
                      <w:bCs/>
                    </w:rPr>
                    <w:t>Systematic Reviews &amp; Meta-Analyses</w:t>
                  </w:r>
                </w:p>
              </w:tc>
              <w:tc>
                <w:tcPr>
                  <w:tcW w:w="0" w:type="auto"/>
                  <w:tcBorders>
                    <w:top w:val="single" w:sz="6" w:space="0" w:color="auto"/>
                    <w:left w:val="single" w:sz="6" w:space="0" w:color="auto"/>
                    <w:bottom w:val="single" w:sz="6" w:space="0" w:color="auto"/>
                    <w:right w:val="single" w:sz="6" w:space="0" w:color="auto"/>
                  </w:tcBorders>
                  <w:vAlign w:val="center"/>
                  <w:hideMark/>
                </w:tcPr>
                <w:p w14:paraId="5331515C" w14:textId="77777777" w:rsidR="007B1011" w:rsidRPr="007B1011" w:rsidRDefault="007B1011" w:rsidP="007B1011">
                  <w:pPr>
                    <w:spacing w:after="0" w:line="240" w:lineRule="auto"/>
                    <w:rPr>
                      <w:rFonts w:ascii="Arial" w:hAnsi="Arial" w:cs="Arial"/>
                    </w:rPr>
                  </w:pPr>
                  <w:r w:rsidRPr="007B1011">
                    <w:rPr>
                      <w:rFonts w:ascii="Arial" w:hAnsi="Arial" w:cs="Arial"/>
                    </w:rPr>
                    <w:t xml:space="preserve">These pool data from dozens of individual studies to provide a single, highly reliable </w:t>
                  </w:r>
                  <w:r w:rsidRPr="007B1011">
                    <w:rPr>
                      <w:rFonts w:ascii="Arial" w:hAnsi="Arial" w:cs="Arial"/>
                    </w:rPr>
                    <w:lastRenderedPageBreak/>
                    <w:t>"average" risk reduction figure.</w:t>
                  </w:r>
                </w:p>
              </w:tc>
              <w:tc>
                <w:tcPr>
                  <w:tcW w:w="0" w:type="auto"/>
                  <w:tcBorders>
                    <w:top w:val="single" w:sz="6" w:space="0" w:color="auto"/>
                    <w:left w:val="single" w:sz="6" w:space="0" w:color="auto"/>
                    <w:bottom w:val="single" w:sz="6" w:space="0" w:color="auto"/>
                    <w:right w:val="single" w:sz="6" w:space="0" w:color="auto"/>
                  </w:tcBorders>
                  <w:vAlign w:val="center"/>
                  <w:hideMark/>
                </w:tcPr>
                <w:p w14:paraId="260B174E" w14:textId="77777777" w:rsidR="007B1011" w:rsidRPr="007B1011" w:rsidRDefault="007B1011" w:rsidP="007B1011">
                  <w:pPr>
                    <w:spacing w:after="0" w:line="240" w:lineRule="auto"/>
                    <w:rPr>
                      <w:rFonts w:ascii="Arial" w:hAnsi="Arial" w:cs="Arial"/>
                    </w:rPr>
                  </w:pPr>
                  <w:r w:rsidRPr="007B1011">
                    <w:rPr>
                      <w:rFonts w:ascii="Arial" w:hAnsi="Arial" w:cs="Arial"/>
                      <w:i/>
                      <w:iCs/>
                    </w:rPr>
                    <w:lastRenderedPageBreak/>
                    <w:t>Aune et al. (2015)</w:t>
                  </w:r>
                  <w:r w:rsidRPr="007B1011">
                    <w:rPr>
                      <w:rFonts w:ascii="Arial" w:hAnsi="Arial" w:cs="Arial"/>
                    </w:rPr>
                    <w:t xml:space="preserve">, which </w:t>
                  </w:r>
                  <w:proofErr w:type="spellStart"/>
                  <w:r w:rsidRPr="007B1011">
                    <w:rPr>
                      <w:rFonts w:ascii="Arial" w:hAnsi="Arial" w:cs="Arial"/>
                    </w:rPr>
                    <w:t>analyzed</w:t>
                  </w:r>
                  <w:proofErr w:type="spellEnd"/>
                  <w:r w:rsidRPr="007B1011">
                    <w:rPr>
                      <w:rFonts w:ascii="Arial" w:hAnsi="Arial" w:cs="Arial"/>
                    </w:rPr>
                    <w:t xml:space="preserve"> over 1 million participants to confirm the dose-response relationship.</w:t>
                  </w:r>
                </w:p>
              </w:tc>
            </w:tr>
          </w:tbl>
          <w:p w14:paraId="4E5DAA33" w14:textId="77777777" w:rsidR="007B1011" w:rsidRPr="007B1011" w:rsidRDefault="007B1011" w:rsidP="007B1011">
            <w:pPr>
              <w:rPr>
                <w:rFonts w:ascii="Arial" w:hAnsi="Arial" w:cs="Arial"/>
                <w:b/>
                <w:bCs/>
              </w:rPr>
            </w:pPr>
            <w:r w:rsidRPr="007B1011">
              <w:rPr>
                <w:rFonts w:ascii="Arial" w:hAnsi="Arial" w:cs="Arial"/>
                <w:b/>
                <w:bCs/>
              </w:rPr>
              <w:t>Clinical Guidelines</w:t>
            </w:r>
          </w:p>
          <w:p w14:paraId="7A5757F7" w14:textId="77777777" w:rsidR="007B1011" w:rsidRPr="007B1011" w:rsidRDefault="007B1011" w:rsidP="007B1011">
            <w:pPr>
              <w:rPr>
                <w:rFonts w:ascii="Arial" w:hAnsi="Arial" w:cs="Arial"/>
              </w:rPr>
            </w:pPr>
            <w:r w:rsidRPr="007B1011">
              <w:rPr>
                <w:rFonts w:ascii="Arial" w:hAnsi="Arial" w:cs="Arial"/>
              </w:rPr>
              <w:t xml:space="preserve">Global health organizations, such as the </w:t>
            </w:r>
            <w:r w:rsidRPr="007B1011">
              <w:rPr>
                <w:rFonts w:ascii="Arial" w:hAnsi="Arial" w:cs="Arial"/>
                <w:b/>
                <w:bCs/>
              </w:rPr>
              <w:t>World Health Organization (WHO)</w:t>
            </w:r>
            <w:r w:rsidRPr="007B1011">
              <w:rPr>
                <w:rFonts w:ascii="Arial" w:hAnsi="Arial" w:cs="Arial"/>
              </w:rPr>
              <w:t xml:space="preserve"> and the </w:t>
            </w:r>
            <w:r w:rsidRPr="007B1011">
              <w:rPr>
                <w:rFonts w:ascii="Arial" w:hAnsi="Arial" w:cs="Arial"/>
                <w:b/>
                <w:bCs/>
              </w:rPr>
              <w:t>American Diabetes Association (ADA)</w:t>
            </w:r>
            <w:r w:rsidRPr="007B1011">
              <w:rPr>
                <w:rFonts w:ascii="Arial" w:hAnsi="Arial" w:cs="Arial"/>
              </w:rPr>
              <w:t>, use this collective evidence to form public health targets.</w:t>
            </w:r>
            <w:r w:rsidRPr="007B1011">
              <w:rPr>
                <w:rFonts w:ascii="Arial" w:hAnsi="Arial" w:cs="Arial"/>
                <w:vertAlign w:val="superscript"/>
              </w:rPr>
              <w:t>11</w:t>
            </w:r>
            <w:r w:rsidRPr="007B1011">
              <w:rPr>
                <w:rFonts w:ascii="Arial" w:hAnsi="Arial" w:cs="Arial"/>
              </w:rPr>
              <w:t xml:space="preserve"> They currently recommend at least </w:t>
            </w:r>
            <w:r w:rsidRPr="007B1011">
              <w:rPr>
                <w:rFonts w:ascii="Arial" w:hAnsi="Arial" w:cs="Arial"/>
                <w:b/>
                <w:bCs/>
              </w:rPr>
              <w:t>150 minutes of moderate-intensity aerobic activity</w:t>
            </w:r>
            <w:r w:rsidRPr="007B1011">
              <w:rPr>
                <w:rFonts w:ascii="Arial" w:hAnsi="Arial" w:cs="Arial"/>
              </w:rPr>
              <w:t xml:space="preserve"> plus </w:t>
            </w:r>
            <w:r w:rsidRPr="007B1011">
              <w:rPr>
                <w:rFonts w:ascii="Arial" w:hAnsi="Arial" w:cs="Arial"/>
                <w:b/>
                <w:bCs/>
              </w:rPr>
              <w:t>two days of resistance (strength) training</w:t>
            </w:r>
            <w:r w:rsidRPr="007B1011">
              <w:rPr>
                <w:rFonts w:ascii="Arial" w:hAnsi="Arial" w:cs="Arial"/>
              </w:rPr>
              <w:t xml:space="preserve"> per week for optimal prevention.</w:t>
            </w:r>
            <w:r w:rsidRPr="007B1011">
              <w:rPr>
                <w:rFonts w:ascii="Arial" w:hAnsi="Arial" w:cs="Arial"/>
                <w:vertAlign w:val="superscript"/>
              </w:rPr>
              <w:t>12</w:t>
            </w:r>
          </w:p>
          <w:p w14:paraId="03D69F16" w14:textId="77777777" w:rsidR="007B1011" w:rsidRPr="007B1011" w:rsidRDefault="00D70FC0" w:rsidP="007B1011">
            <w:pPr>
              <w:rPr>
                <w:rFonts w:ascii="Arial" w:hAnsi="Arial" w:cs="Arial"/>
              </w:rPr>
            </w:pPr>
            <w:r>
              <w:rPr>
                <w:rFonts w:ascii="Arial" w:hAnsi="Arial" w:cs="Arial"/>
              </w:rPr>
              <w:pict w14:anchorId="6D72F70D">
                <v:rect id="_x0000_i1029" style="width:0;height:1.5pt" o:hralign="center" o:hrstd="t" o:hr="t" fillcolor="#a0a0a0" stroked="f"/>
              </w:pict>
            </w:r>
          </w:p>
          <w:p w14:paraId="5BA1C850" w14:textId="77777777" w:rsidR="007B1011" w:rsidRPr="007B1011" w:rsidRDefault="007B1011" w:rsidP="007B1011">
            <w:pPr>
              <w:rPr>
                <w:rFonts w:ascii="Arial" w:hAnsi="Arial" w:cs="Arial"/>
              </w:rPr>
            </w:pPr>
            <w:r w:rsidRPr="007B1011">
              <w:rPr>
                <w:rFonts w:ascii="Arial" w:hAnsi="Arial" w:cs="Arial"/>
                <w:b/>
                <w:bCs/>
              </w:rPr>
              <w:t>Would you like me to create a sample weekly exercise plan that meets these clinical guidelines for diabetes prevention?</w:t>
            </w:r>
          </w:p>
          <w:p w14:paraId="04AFFD9F" w14:textId="77777777" w:rsidR="001A3C69" w:rsidRPr="00E070F6" w:rsidRDefault="001A3C69" w:rsidP="00E070F6">
            <w:pPr>
              <w:rPr>
                <w:rFonts w:ascii="Arial" w:hAnsi="Arial" w:cs="Arial"/>
              </w:rPr>
            </w:pPr>
          </w:p>
        </w:tc>
      </w:tr>
      <w:tr w:rsidR="001A3C69" w:rsidRPr="007F5B13" w14:paraId="22835744" w14:textId="6CEC6EE9" w:rsidTr="00E24A21">
        <w:tc>
          <w:tcPr>
            <w:tcW w:w="2122" w:type="dxa"/>
            <w:vMerge/>
            <w:vAlign w:val="center"/>
          </w:tcPr>
          <w:p w14:paraId="5B87389A" w14:textId="77777777" w:rsidR="001A3C69" w:rsidRPr="007F5B13" w:rsidRDefault="001A3C69" w:rsidP="00E070F6">
            <w:pPr>
              <w:rPr>
                <w:rFonts w:ascii="Arial" w:hAnsi="Arial" w:cs="Arial"/>
              </w:rPr>
            </w:pPr>
          </w:p>
        </w:tc>
        <w:tc>
          <w:tcPr>
            <w:tcW w:w="1559" w:type="dxa"/>
            <w:vAlign w:val="center"/>
          </w:tcPr>
          <w:p w14:paraId="6D93633B" w14:textId="5CD235BF" w:rsidR="001A3C69" w:rsidRPr="007F5B13" w:rsidRDefault="001A3C69" w:rsidP="00E070F6">
            <w:pPr>
              <w:rPr>
                <w:rFonts w:ascii="Arial" w:hAnsi="Arial" w:cs="Arial"/>
              </w:rPr>
            </w:pPr>
            <w:r w:rsidRPr="00E070F6">
              <w:rPr>
                <w:rFonts w:ascii="Arial" w:hAnsi="Arial" w:cs="Arial"/>
              </w:rPr>
              <w:t>C. Interaction-aware inquiry</w:t>
            </w:r>
          </w:p>
        </w:tc>
        <w:tc>
          <w:tcPr>
            <w:tcW w:w="2176" w:type="dxa"/>
            <w:vAlign w:val="center"/>
          </w:tcPr>
          <w:p w14:paraId="4A52AEDE" w14:textId="0764C252" w:rsidR="001A3C69" w:rsidRPr="007F5B13" w:rsidRDefault="001A3C69" w:rsidP="00E070F6">
            <w:pPr>
              <w:rPr>
                <w:rFonts w:ascii="Arial" w:hAnsi="Arial" w:cs="Arial"/>
              </w:rPr>
            </w:pPr>
            <w:r w:rsidRPr="00E070F6">
              <w:rPr>
                <w:rFonts w:ascii="Arial" w:hAnsi="Arial" w:cs="Arial"/>
              </w:rPr>
              <w:t xml:space="preserve">“How much does physical activity reduce the risk of type 2 diabetes? Explain how this relationship differs across socioeconomic and healthcare-access contexts. Specify relevant determinant domains, the interaction type (effect modification), the time horizon (short-term vs long-term effects), </w:t>
            </w:r>
            <w:r w:rsidRPr="00E070F6">
              <w:rPr>
                <w:rFonts w:ascii="Arial" w:hAnsi="Arial" w:cs="Arial"/>
              </w:rPr>
              <w:lastRenderedPageBreak/>
              <w:t>and evidentiary limits. Provide 3–5 conditional ‘if–then’ statements and key uncertainties.”</w:t>
            </w:r>
          </w:p>
        </w:tc>
        <w:tc>
          <w:tcPr>
            <w:tcW w:w="7746" w:type="dxa"/>
          </w:tcPr>
          <w:p w14:paraId="4C582525" w14:textId="77777777" w:rsidR="00392FF3" w:rsidRPr="00392FF3" w:rsidRDefault="00392FF3" w:rsidP="00392FF3">
            <w:pPr>
              <w:rPr>
                <w:rFonts w:ascii="Arial" w:hAnsi="Arial" w:cs="Arial"/>
              </w:rPr>
            </w:pPr>
            <w:r w:rsidRPr="00392FF3">
              <w:rPr>
                <w:rFonts w:ascii="Arial" w:hAnsi="Arial" w:cs="Arial"/>
              </w:rPr>
              <w:lastRenderedPageBreak/>
              <w:t>Physical activity is one of the most potent non-pharmacological interventions for preventing type 2 diabetes (T2D).</w:t>
            </w:r>
            <w:r w:rsidRPr="00392FF3">
              <w:rPr>
                <w:rFonts w:ascii="Arial" w:hAnsi="Arial" w:cs="Arial"/>
                <w:vertAlign w:val="superscript"/>
              </w:rPr>
              <w:t>1</w:t>
            </w:r>
            <w:r w:rsidRPr="00392FF3">
              <w:rPr>
                <w:rFonts w:ascii="Arial" w:hAnsi="Arial" w:cs="Arial"/>
              </w:rPr>
              <w:t xml:space="preserve"> Research consistently shows a dose-response relationship where even modest increases in movement yield significant metabolic protection.</w:t>
            </w:r>
            <w:r w:rsidRPr="00392FF3">
              <w:rPr>
                <w:rFonts w:ascii="Arial" w:hAnsi="Arial" w:cs="Arial"/>
                <w:vertAlign w:val="superscript"/>
              </w:rPr>
              <w:t>2</w:t>
            </w:r>
          </w:p>
          <w:p w14:paraId="6C95EB8F" w14:textId="77777777" w:rsidR="00392FF3" w:rsidRPr="00392FF3" w:rsidRDefault="00392FF3" w:rsidP="00392FF3">
            <w:pPr>
              <w:rPr>
                <w:rFonts w:ascii="Arial" w:hAnsi="Arial" w:cs="Arial"/>
                <w:b/>
                <w:bCs/>
              </w:rPr>
            </w:pPr>
            <w:r w:rsidRPr="00392FF3">
              <w:rPr>
                <w:rFonts w:ascii="Arial" w:hAnsi="Arial" w:cs="Arial"/>
                <w:b/>
                <w:bCs/>
              </w:rPr>
              <w:t>1. Risk Reduction Magnitude</w:t>
            </w:r>
          </w:p>
          <w:p w14:paraId="4E7AB519" w14:textId="77777777" w:rsidR="00392FF3" w:rsidRPr="00392FF3" w:rsidRDefault="00392FF3" w:rsidP="00392FF3">
            <w:pPr>
              <w:rPr>
                <w:rFonts w:ascii="Arial" w:hAnsi="Arial" w:cs="Arial"/>
              </w:rPr>
            </w:pPr>
            <w:r w:rsidRPr="00392FF3">
              <w:rPr>
                <w:rFonts w:ascii="Arial" w:hAnsi="Arial" w:cs="Arial"/>
              </w:rPr>
              <w:t>Systematic reviews and meta-analyses (including data updated through 2024–2025) indicate that:</w:t>
            </w:r>
          </w:p>
          <w:p w14:paraId="54826C81" w14:textId="77777777" w:rsidR="00392FF3" w:rsidRPr="00392FF3" w:rsidRDefault="00392FF3" w:rsidP="00392FF3">
            <w:pPr>
              <w:numPr>
                <w:ilvl w:val="0"/>
                <w:numId w:val="5"/>
              </w:numPr>
              <w:rPr>
                <w:rFonts w:ascii="Arial" w:hAnsi="Arial" w:cs="Arial"/>
              </w:rPr>
            </w:pPr>
            <w:r w:rsidRPr="00392FF3">
              <w:rPr>
                <w:rFonts w:ascii="Arial" w:hAnsi="Arial" w:cs="Arial"/>
                <w:b/>
                <w:bCs/>
              </w:rPr>
              <w:t>Average Risk Reduction:</w:t>
            </w:r>
            <w:r w:rsidRPr="00392FF3">
              <w:rPr>
                <w:rFonts w:ascii="Arial" w:hAnsi="Arial" w:cs="Arial"/>
              </w:rPr>
              <w:t xml:space="preserve"> Meeting standard guidelines (150 minutes of moderate-to-vigorous physical activity (MVPA) per week) is associated with a </w:t>
            </w:r>
            <w:r w:rsidRPr="00392FF3">
              <w:rPr>
                <w:rFonts w:ascii="Arial" w:hAnsi="Arial" w:cs="Arial"/>
                <w:b/>
                <w:bCs/>
              </w:rPr>
              <w:t>25–40% reduction</w:t>
            </w:r>
            <w:r w:rsidRPr="00392FF3">
              <w:rPr>
                <w:rFonts w:ascii="Arial" w:hAnsi="Arial" w:cs="Arial"/>
              </w:rPr>
              <w:t xml:space="preserve"> in T2D risk.</w:t>
            </w:r>
          </w:p>
          <w:p w14:paraId="2A896456" w14:textId="77777777" w:rsidR="00392FF3" w:rsidRPr="00392FF3" w:rsidRDefault="00392FF3" w:rsidP="00392FF3">
            <w:pPr>
              <w:numPr>
                <w:ilvl w:val="0"/>
                <w:numId w:val="5"/>
              </w:numPr>
              <w:rPr>
                <w:rFonts w:ascii="Arial" w:hAnsi="Arial" w:cs="Arial"/>
              </w:rPr>
            </w:pPr>
            <w:r w:rsidRPr="00392FF3">
              <w:rPr>
                <w:rFonts w:ascii="Arial" w:hAnsi="Arial" w:cs="Arial"/>
                <w:b/>
                <w:bCs/>
              </w:rPr>
              <w:t>High-Intensity Impact:</w:t>
            </w:r>
            <w:r w:rsidRPr="00392FF3">
              <w:rPr>
                <w:rFonts w:ascii="Arial" w:hAnsi="Arial" w:cs="Arial"/>
              </w:rPr>
              <w:t xml:space="preserve"> Comparing the most active individuals to the least active can show a risk reduction of up to </w:t>
            </w:r>
            <w:r w:rsidRPr="00392FF3">
              <w:rPr>
                <w:rFonts w:ascii="Arial" w:hAnsi="Arial" w:cs="Arial"/>
                <w:b/>
                <w:bCs/>
              </w:rPr>
              <w:t>50–60%</w:t>
            </w:r>
            <w:r w:rsidRPr="00392FF3">
              <w:rPr>
                <w:rFonts w:ascii="Arial" w:hAnsi="Arial" w:cs="Arial"/>
              </w:rPr>
              <w:t>, particularly when cardiorespiratory fitness (CRF) is high ($&gt;12$ METs).</w:t>
            </w:r>
          </w:p>
          <w:p w14:paraId="73DAF80D" w14:textId="77777777" w:rsidR="00392FF3" w:rsidRPr="00392FF3" w:rsidRDefault="00392FF3" w:rsidP="00392FF3">
            <w:pPr>
              <w:numPr>
                <w:ilvl w:val="0"/>
                <w:numId w:val="5"/>
              </w:numPr>
              <w:rPr>
                <w:rFonts w:ascii="Arial" w:hAnsi="Arial" w:cs="Arial"/>
              </w:rPr>
            </w:pPr>
            <w:r w:rsidRPr="00392FF3">
              <w:rPr>
                <w:rFonts w:ascii="Arial" w:hAnsi="Arial" w:cs="Arial"/>
                <w:b/>
                <w:bCs/>
              </w:rPr>
              <w:t>Low-Volume Benefit:</w:t>
            </w:r>
            <w:r w:rsidRPr="00392FF3">
              <w:rPr>
                <w:rFonts w:ascii="Arial" w:hAnsi="Arial" w:cs="Arial"/>
              </w:rPr>
              <w:t xml:space="preserve"> Even "low-volume" activity (e.g., 15 minutes of brisk walking daily) can reduce risk by roughly </w:t>
            </w:r>
            <w:r w:rsidRPr="00392FF3">
              <w:rPr>
                <w:rFonts w:ascii="Arial" w:hAnsi="Arial" w:cs="Arial"/>
                <w:b/>
                <w:bCs/>
              </w:rPr>
              <w:t>15–20%</w:t>
            </w:r>
            <w:r w:rsidRPr="00392FF3">
              <w:rPr>
                <w:rFonts w:ascii="Arial" w:hAnsi="Arial" w:cs="Arial"/>
              </w:rPr>
              <w:t>, emphasizing that "some is better than none."</w:t>
            </w:r>
          </w:p>
          <w:p w14:paraId="326B0F7F" w14:textId="77777777" w:rsidR="00392FF3" w:rsidRPr="00392FF3" w:rsidRDefault="00D70FC0" w:rsidP="00392FF3">
            <w:pPr>
              <w:rPr>
                <w:rFonts w:ascii="Arial" w:hAnsi="Arial" w:cs="Arial"/>
              </w:rPr>
            </w:pPr>
            <w:r>
              <w:rPr>
                <w:rFonts w:ascii="Arial" w:hAnsi="Arial" w:cs="Arial"/>
              </w:rPr>
              <w:pict w14:anchorId="6059A7B1">
                <v:rect id="_x0000_i1030" style="width:0;height:1.5pt" o:hralign="center" o:hrstd="t" o:hr="t" fillcolor="#a0a0a0" stroked="f"/>
              </w:pict>
            </w:r>
          </w:p>
          <w:p w14:paraId="503E4FE1" w14:textId="77777777" w:rsidR="00392FF3" w:rsidRPr="00392FF3" w:rsidRDefault="00392FF3" w:rsidP="00392FF3">
            <w:pPr>
              <w:rPr>
                <w:rFonts w:ascii="Arial" w:hAnsi="Arial" w:cs="Arial"/>
                <w:b/>
                <w:bCs/>
              </w:rPr>
            </w:pPr>
            <w:r w:rsidRPr="00392FF3">
              <w:rPr>
                <w:rFonts w:ascii="Arial" w:hAnsi="Arial" w:cs="Arial"/>
                <w:b/>
                <w:bCs/>
              </w:rPr>
              <w:t>2. Socioeconomic &amp; Healthcare Contexts</w:t>
            </w:r>
          </w:p>
          <w:p w14:paraId="018B554A" w14:textId="77777777" w:rsidR="00392FF3" w:rsidRPr="00392FF3" w:rsidRDefault="00392FF3" w:rsidP="00392FF3">
            <w:pPr>
              <w:rPr>
                <w:rFonts w:ascii="Arial" w:hAnsi="Arial" w:cs="Arial"/>
              </w:rPr>
            </w:pPr>
            <w:r w:rsidRPr="00392FF3">
              <w:rPr>
                <w:rFonts w:ascii="Arial" w:hAnsi="Arial" w:cs="Arial"/>
              </w:rPr>
              <w:lastRenderedPageBreak/>
              <w:t xml:space="preserve">The relationship between physical activity and T2D is significantly influenced by </w:t>
            </w:r>
            <w:r w:rsidRPr="00392FF3">
              <w:rPr>
                <w:rFonts w:ascii="Arial" w:hAnsi="Arial" w:cs="Arial"/>
                <w:b/>
                <w:bCs/>
              </w:rPr>
              <w:t>Socioeconomic Status (SES)</w:t>
            </w:r>
            <w:r w:rsidRPr="00392FF3">
              <w:rPr>
                <w:rFonts w:ascii="Arial" w:hAnsi="Arial" w:cs="Arial"/>
              </w:rPr>
              <w:t xml:space="preserve"> and </w:t>
            </w:r>
            <w:r w:rsidRPr="00392FF3">
              <w:rPr>
                <w:rFonts w:ascii="Arial" w:hAnsi="Arial" w:cs="Arial"/>
                <w:b/>
                <w:bCs/>
              </w:rPr>
              <w:t>Healthcare Access</w:t>
            </w:r>
            <w:r w:rsidRPr="00392FF3">
              <w:rPr>
                <w:rFonts w:ascii="Arial" w:hAnsi="Arial" w:cs="Arial"/>
              </w:rPr>
              <w:t xml:space="preserve">, acting through a phenomenon known as </w:t>
            </w:r>
            <w:r w:rsidRPr="00392FF3">
              <w:rPr>
                <w:rFonts w:ascii="Arial" w:hAnsi="Arial" w:cs="Arial"/>
                <w:b/>
                <w:bCs/>
              </w:rPr>
              <w:t>effect modification</w:t>
            </w:r>
            <w:r w:rsidRPr="00392FF3">
              <w:rPr>
                <w:rFonts w:ascii="Arial" w:hAnsi="Arial" w:cs="Arial"/>
              </w:rPr>
              <w:t>.</w:t>
            </w:r>
            <w:r w:rsidRPr="00392FF3">
              <w:rPr>
                <w:rFonts w:ascii="Arial" w:hAnsi="Arial" w:cs="Arial"/>
                <w:vertAlign w:val="superscript"/>
              </w:rPr>
              <w:t>3</w:t>
            </w:r>
          </w:p>
          <w:p w14:paraId="5953B699" w14:textId="77777777" w:rsidR="00392FF3" w:rsidRPr="00392FF3" w:rsidRDefault="00392FF3" w:rsidP="00392FF3">
            <w:pPr>
              <w:rPr>
                <w:rFonts w:ascii="Arial" w:hAnsi="Arial" w:cs="Arial"/>
                <w:b/>
                <w:bCs/>
              </w:rPr>
            </w:pPr>
            <w:r w:rsidRPr="00392FF3">
              <w:rPr>
                <w:rFonts w:ascii="Arial" w:hAnsi="Arial" w:cs="Arial"/>
                <w:b/>
                <w:bCs/>
              </w:rPr>
              <w:t>Determinant Domains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27"/>
              <w:gridCol w:w="5286"/>
            </w:tblGrid>
            <w:tr w:rsidR="00392FF3" w:rsidRPr="00392FF3" w14:paraId="6FF23F06"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B90E6B1" w14:textId="77777777" w:rsidR="00392FF3" w:rsidRPr="00392FF3" w:rsidRDefault="00392FF3" w:rsidP="00392FF3">
                  <w:pPr>
                    <w:spacing w:after="0" w:line="240" w:lineRule="auto"/>
                    <w:rPr>
                      <w:rFonts w:ascii="Arial" w:hAnsi="Arial" w:cs="Arial"/>
                    </w:rPr>
                  </w:pPr>
                  <w:r w:rsidRPr="00392FF3">
                    <w:rPr>
                      <w:rFonts w:ascii="Arial" w:hAnsi="Arial" w:cs="Arial"/>
                      <w:b/>
                      <w:bCs/>
                    </w:rPr>
                    <w:t>Domain</w:t>
                  </w:r>
                </w:p>
              </w:tc>
              <w:tc>
                <w:tcPr>
                  <w:tcW w:w="0" w:type="auto"/>
                  <w:tcBorders>
                    <w:top w:val="single" w:sz="6" w:space="0" w:color="auto"/>
                    <w:left w:val="single" w:sz="6" w:space="0" w:color="auto"/>
                    <w:bottom w:val="single" w:sz="6" w:space="0" w:color="auto"/>
                    <w:right w:val="single" w:sz="6" w:space="0" w:color="auto"/>
                  </w:tcBorders>
                  <w:vAlign w:val="center"/>
                  <w:hideMark/>
                </w:tcPr>
                <w:p w14:paraId="00EF1B2D" w14:textId="77777777" w:rsidR="00392FF3" w:rsidRPr="00392FF3" w:rsidRDefault="00392FF3" w:rsidP="00392FF3">
                  <w:pPr>
                    <w:spacing w:after="0" w:line="240" w:lineRule="auto"/>
                    <w:rPr>
                      <w:rFonts w:ascii="Arial" w:hAnsi="Arial" w:cs="Arial"/>
                    </w:rPr>
                  </w:pPr>
                  <w:r w:rsidRPr="00392FF3">
                    <w:rPr>
                      <w:rFonts w:ascii="Arial" w:hAnsi="Arial" w:cs="Arial"/>
                      <w:b/>
                      <w:bCs/>
                    </w:rPr>
                    <w:t>Impact on Physical Activity &amp; T2D Risk</w:t>
                  </w:r>
                </w:p>
              </w:tc>
            </w:tr>
            <w:tr w:rsidR="00392FF3" w:rsidRPr="00392FF3" w14:paraId="4D097EF0"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B68B36E" w14:textId="77777777" w:rsidR="00392FF3" w:rsidRPr="00392FF3" w:rsidRDefault="00392FF3" w:rsidP="00392FF3">
                  <w:pPr>
                    <w:spacing w:after="0" w:line="240" w:lineRule="auto"/>
                    <w:rPr>
                      <w:rFonts w:ascii="Arial" w:hAnsi="Arial" w:cs="Arial"/>
                    </w:rPr>
                  </w:pPr>
                  <w:r w:rsidRPr="00392FF3">
                    <w:rPr>
                      <w:rFonts w:ascii="Arial" w:hAnsi="Arial" w:cs="Arial"/>
                      <w:b/>
                      <w:bCs/>
                    </w:rPr>
                    <w:t>Environmental</w:t>
                  </w:r>
                </w:p>
              </w:tc>
              <w:tc>
                <w:tcPr>
                  <w:tcW w:w="0" w:type="auto"/>
                  <w:tcBorders>
                    <w:top w:val="single" w:sz="6" w:space="0" w:color="auto"/>
                    <w:left w:val="single" w:sz="6" w:space="0" w:color="auto"/>
                    <w:bottom w:val="single" w:sz="6" w:space="0" w:color="auto"/>
                    <w:right w:val="single" w:sz="6" w:space="0" w:color="auto"/>
                  </w:tcBorders>
                  <w:vAlign w:val="center"/>
                  <w:hideMark/>
                </w:tcPr>
                <w:p w14:paraId="3AB857B5" w14:textId="77777777" w:rsidR="00392FF3" w:rsidRPr="00392FF3" w:rsidRDefault="00392FF3" w:rsidP="00392FF3">
                  <w:pPr>
                    <w:spacing w:after="0" w:line="240" w:lineRule="auto"/>
                    <w:rPr>
                      <w:rFonts w:ascii="Arial" w:hAnsi="Arial" w:cs="Arial"/>
                    </w:rPr>
                  </w:pPr>
                  <w:r w:rsidRPr="00392FF3">
                    <w:rPr>
                      <w:rFonts w:ascii="Arial" w:hAnsi="Arial" w:cs="Arial"/>
                    </w:rPr>
                    <w:t xml:space="preserve">Availability of "walkable" </w:t>
                  </w:r>
                  <w:proofErr w:type="spellStart"/>
                  <w:r w:rsidRPr="00392FF3">
                    <w:rPr>
                      <w:rFonts w:ascii="Arial" w:hAnsi="Arial" w:cs="Arial"/>
                    </w:rPr>
                    <w:t>neighborhoods</w:t>
                  </w:r>
                  <w:proofErr w:type="spellEnd"/>
                  <w:r w:rsidRPr="00392FF3">
                    <w:rPr>
                      <w:rFonts w:ascii="Arial" w:hAnsi="Arial" w:cs="Arial"/>
                    </w:rPr>
                    <w:t>, green spaces, and safe exercise facilities.</w:t>
                  </w:r>
                </w:p>
              </w:tc>
            </w:tr>
            <w:tr w:rsidR="00392FF3" w:rsidRPr="00392FF3" w14:paraId="339557F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057A245" w14:textId="77777777" w:rsidR="00392FF3" w:rsidRPr="00392FF3" w:rsidRDefault="00392FF3" w:rsidP="00392FF3">
                  <w:pPr>
                    <w:spacing w:after="0" w:line="240" w:lineRule="auto"/>
                    <w:rPr>
                      <w:rFonts w:ascii="Arial" w:hAnsi="Arial" w:cs="Arial"/>
                    </w:rPr>
                  </w:pPr>
                  <w:r w:rsidRPr="00392FF3">
                    <w:rPr>
                      <w:rFonts w:ascii="Arial" w:hAnsi="Arial" w:cs="Arial"/>
                      <w:b/>
                      <w:bCs/>
                    </w:rPr>
                    <w:t>Material/Economic</w:t>
                  </w:r>
                </w:p>
              </w:tc>
              <w:tc>
                <w:tcPr>
                  <w:tcW w:w="0" w:type="auto"/>
                  <w:tcBorders>
                    <w:top w:val="single" w:sz="6" w:space="0" w:color="auto"/>
                    <w:left w:val="single" w:sz="6" w:space="0" w:color="auto"/>
                    <w:bottom w:val="single" w:sz="6" w:space="0" w:color="auto"/>
                    <w:right w:val="single" w:sz="6" w:space="0" w:color="auto"/>
                  </w:tcBorders>
                  <w:vAlign w:val="center"/>
                  <w:hideMark/>
                </w:tcPr>
                <w:p w14:paraId="3CF8E5D1" w14:textId="77777777" w:rsidR="00392FF3" w:rsidRPr="00392FF3" w:rsidRDefault="00392FF3" w:rsidP="00392FF3">
                  <w:pPr>
                    <w:spacing w:after="0" w:line="240" w:lineRule="auto"/>
                    <w:rPr>
                      <w:rFonts w:ascii="Arial" w:hAnsi="Arial" w:cs="Arial"/>
                    </w:rPr>
                  </w:pPr>
                  <w:r w:rsidRPr="00392FF3">
                    <w:rPr>
                      <w:rFonts w:ascii="Arial" w:hAnsi="Arial" w:cs="Arial"/>
                    </w:rPr>
                    <w:t>Costs of gym memberships, specialized equipment, and the "time poverty" of working multiple jobs.</w:t>
                  </w:r>
                </w:p>
              </w:tc>
            </w:tr>
            <w:tr w:rsidR="00392FF3" w:rsidRPr="00392FF3" w14:paraId="0FD88976"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35CB38B" w14:textId="77777777" w:rsidR="00392FF3" w:rsidRPr="00392FF3" w:rsidRDefault="00392FF3" w:rsidP="00392FF3">
                  <w:pPr>
                    <w:spacing w:after="0" w:line="240" w:lineRule="auto"/>
                    <w:rPr>
                      <w:rFonts w:ascii="Arial" w:hAnsi="Arial" w:cs="Arial"/>
                    </w:rPr>
                  </w:pPr>
                  <w:r w:rsidRPr="00392FF3">
                    <w:rPr>
                      <w:rFonts w:ascii="Arial" w:hAnsi="Arial" w:cs="Arial"/>
                      <w:b/>
                      <w:bCs/>
                    </w:rPr>
                    <w:t>Psychosocial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166084EF" w14:textId="77777777" w:rsidR="00392FF3" w:rsidRPr="00392FF3" w:rsidRDefault="00392FF3" w:rsidP="00392FF3">
                  <w:pPr>
                    <w:spacing w:after="0" w:line="240" w:lineRule="auto"/>
                    <w:rPr>
                      <w:rFonts w:ascii="Arial" w:hAnsi="Arial" w:cs="Arial"/>
                    </w:rPr>
                  </w:pPr>
                  <w:r w:rsidRPr="00392FF3">
                    <w:rPr>
                      <w:rFonts w:ascii="Arial" w:hAnsi="Arial" w:cs="Arial"/>
                    </w:rPr>
                    <w:t>Chronic stress from financial instability can impair the biological "yield" of exercise (e.g., elevated cortisol blunting insulin sensitivity gains).</w:t>
                  </w:r>
                </w:p>
              </w:tc>
            </w:tr>
            <w:tr w:rsidR="00392FF3" w:rsidRPr="00392FF3" w14:paraId="7A1E7B8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11E3608" w14:textId="77777777" w:rsidR="00392FF3" w:rsidRPr="00392FF3" w:rsidRDefault="00392FF3" w:rsidP="00392FF3">
                  <w:pPr>
                    <w:spacing w:after="0" w:line="240" w:lineRule="auto"/>
                    <w:rPr>
                      <w:rFonts w:ascii="Arial" w:hAnsi="Arial" w:cs="Arial"/>
                    </w:rPr>
                  </w:pPr>
                  <w:r w:rsidRPr="00392FF3">
                    <w:rPr>
                      <w:rFonts w:ascii="Arial" w:hAnsi="Arial" w:cs="Arial"/>
                      <w:b/>
                      <w:bCs/>
                    </w:rPr>
                    <w:t>Healthcare Access</w:t>
                  </w:r>
                </w:p>
              </w:tc>
              <w:tc>
                <w:tcPr>
                  <w:tcW w:w="0" w:type="auto"/>
                  <w:tcBorders>
                    <w:top w:val="single" w:sz="6" w:space="0" w:color="auto"/>
                    <w:left w:val="single" w:sz="6" w:space="0" w:color="auto"/>
                    <w:bottom w:val="single" w:sz="6" w:space="0" w:color="auto"/>
                    <w:right w:val="single" w:sz="6" w:space="0" w:color="auto"/>
                  </w:tcBorders>
                  <w:vAlign w:val="center"/>
                  <w:hideMark/>
                </w:tcPr>
                <w:p w14:paraId="7F0B934A" w14:textId="77777777" w:rsidR="00392FF3" w:rsidRPr="00392FF3" w:rsidRDefault="00392FF3" w:rsidP="00392FF3">
                  <w:pPr>
                    <w:spacing w:after="0" w:line="240" w:lineRule="auto"/>
                    <w:rPr>
                      <w:rFonts w:ascii="Arial" w:hAnsi="Arial" w:cs="Arial"/>
                    </w:rPr>
                  </w:pPr>
                  <w:r w:rsidRPr="00392FF3">
                    <w:rPr>
                      <w:rFonts w:ascii="Arial" w:hAnsi="Arial" w:cs="Arial"/>
                    </w:rPr>
                    <w:t>Access to "Exercise is Medicine" programs, professional kinesiologists, and wearable tech for monitoring.</w:t>
                  </w:r>
                </w:p>
              </w:tc>
            </w:tr>
          </w:tbl>
          <w:p w14:paraId="7E7633AC" w14:textId="77777777" w:rsidR="00392FF3" w:rsidRPr="00392FF3" w:rsidRDefault="00392FF3" w:rsidP="00392FF3">
            <w:pPr>
              <w:rPr>
                <w:rFonts w:ascii="Arial" w:hAnsi="Arial" w:cs="Arial"/>
                <w:b/>
                <w:bCs/>
              </w:rPr>
            </w:pPr>
            <w:r w:rsidRPr="00392FF3">
              <w:rPr>
                <w:rFonts w:ascii="Arial" w:hAnsi="Arial" w:cs="Arial"/>
                <w:b/>
                <w:bCs/>
              </w:rPr>
              <w:t>Effect Modification (Interaction Type)</w:t>
            </w:r>
          </w:p>
          <w:p w14:paraId="17A945E6" w14:textId="77777777" w:rsidR="00392FF3" w:rsidRPr="00392FF3" w:rsidRDefault="00392FF3" w:rsidP="00392FF3">
            <w:pPr>
              <w:rPr>
                <w:rFonts w:ascii="Arial" w:hAnsi="Arial" w:cs="Arial"/>
              </w:rPr>
            </w:pPr>
            <w:r w:rsidRPr="00392FF3">
              <w:rPr>
                <w:rFonts w:ascii="Arial" w:hAnsi="Arial" w:cs="Arial"/>
              </w:rPr>
              <w:t xml:space="preserve">Recent studies (e.g., UK Biobank 2025) highlight an </w:t>
            </w:r>
            <w:r w:rsidRPr="00392FF3">
              <w:rPr>
                <w:rFonts w:ascii="Arial" w:hAnsi="Arial" w:cs="Arial"/>
                <w:b/>
                <w:bCs/>
              </w:rPr>
              <w:t>additive interaction</w:t>
            </w:r>
            <w:r w:rsidRPr="00392FF3">
              <w:rPr>
                <w:rFonts w:ascii="Arial" w:hAnsi="Arial" w:cs="Arial"/>
              </w:rPr>
              <w:t>:</w:t>
            </w:r>
          </w:p>
          <w:p w14:paraId="53EB3822" w14:textId="77777777" w:rsidR="00392FF3" w:rsidRPr="00392FF3" w:rsidRDefault="00392FF3" w:rsidP="00392FF3">
            <w:pPr>
              <w:numPr>
                <w:ilvl w:val="0"/>
                <w:numId w:val="6"/>
              </w:numPr>
              <w:rPr>
                <w:rFonts w:ascii="Arial" w:hAnsi="Arial" w:cs="Arial"/>
              </w:rPr>
            </w:pPr>
            <w:r w:rsidRPr="00392FF3">
              <w:rPr>
                <w:rFonts w:ascii="Arial" w:hAnsi="Arial" w:cs="Arial"/>
                <w:b/>
                <w:bCs/>
              </w:rPr>
              <w:t>Lower SES individuals</w:t>
            </w:r>
            <w:r w:rsidRPr="00392FF3">
              <w:rPr>
                <w:rFonts w:ascii="Arial" w:hAnsi="Arial" w:cs="Arial"/>
              </w:rPr>
              <w:t xml:space="preserve"> often experience a </w:t>
            </w:r>
            <w:r w:rsidRPr="00392FF3">
              <w:rPr>
                <w:rFonts w:ascii="Arial" w:hAnsi="Arial" w:cs="Arial"/>
                <w:i/>
                <w:iCs/>
              </w:rPr>
              <w:t>higher</w:t>
            </w:r>
            <w:r w:rsidRPr="00392FF3">
              <w:rPr>
                <w:rFonts w:ascii="Arial" w:hAnsi="Arial" w:cs="Arial"/>
              </w:rPr>
              <w:t xml:space="preserve"> baseline risk of T2D due to poor diet and stress.</w:t>
            </w:r>
          </w:p>
          <w:p w14:paraId="01D5574F" w14:textId="77777777" w:rsidR="00392FF3" w:rsidRPr="00392FF3" w:rsidRDefault="00392FF3" w:rsidP="00392FF3">
            <w:pPr>
              <w:numPr>
                <w:ilvl w:val="0"/>
                <w:numId w:val="6"/>
              </w:numPr>
              <w:rPr>
                <w:rFonts w:ascii="Arial" w:hAnsi="Arial" w:cs="Arial"/>
              </w:rPr>
            </w:pPr>
            <w:r w:rsidRPr="00392FF3">
              <w:rPr>
                <w:rFonts w:ascii="Arial" w:hAnsi="Arial" w:cs="Arial"/>
                <w:b/>
                <w:bCs/>
              </w:rPr>
              <w:t>Vulnerability:</w:t>
            </w:r>
            <w:r w:rsidRPr="00392FF3">
              <w:rPr>
                <w:rFonts w:ascii="Arial" w:hAnsi="Arial" w:cs="Arial"/>
              </w:rPr>
              <w:t xml:space="preserve"> Because their baseline risk is higher, the </w:t>
            </w:r>
            <w:r w:rsidRPr="00392FF3">
              <w:rPr>
                <w:rFonts w:ascii="Arial" w:hAnsi="Arial" w:cs="Arial"/>
                <w:b/>
                <w:bCs/>
              </w:rPr>
              <w:t>absolute number of cases prevented</w:t>
            </w:r>
            <w:r w:rsidRPr="00392FF3">
              <w:rPr>
                <w:rFonts w:ascii="Arial" w:hAnsi="Arial" w:cs="Arial"/>
              </w:rPr>
              <w:t xml:space="preserve"> by increasing physical activity is significantly greater in lower-income groups than in higher-income groups.</w:t>
            </w:r>
          </w:p>
          <w:p w14:paraId="708314D7" w14:textId="77777777" w:rsidR="00392FF3" w:rsidRPr="00392FF3" w:rsidRDefault="00392FF3" w:rsidP="00392FF3">
            <w:pPr>
              <w:numPr>
                <w:ilvl w:val="0"/>
                <w:numId w:val="6"/>
              </w:numPr>
              <w:rPr>
                <w:rFonts w:ascii="Arial" w:hAnsi="Arial" w:cs="Arial"/>
              </w:rPr>
            </w:pPr>
            <w:r w:rsidRPr="00392FF3">
              <w:rPr>
                <w:rFonts w:ascii="Arial" w:hAnsi="Arial" w:cs="Arial"/>
                <w:b/>
                <w:bCs/>
              </w:rPr>
              <w:t>Constraint:</w:t>
            </w:r>
            <w:r w:rsidRPr="00392FF3">
              <w:rPr>
                <w:rFonts w:ascii="Arial" w:hAnsi="Arial" w:cs="Arial"/>
              </w:rPr>
              <w:t xml:space="preserve"> Conversely, the </w:t>
            </w:r>
            <w:r w:rsidRPr="00392FF3">
              <w:rPr>
                <w:rFonts w:ascii="Arial" w:hAnsi="Arial" w:cs="Arial"/>
                <w:i/>
                <w:iCs/>
              </w:rPr>
              <w:t>barriers</w:t>
            </w:r>
            <w:r w:rsidRPr="00392FF3">
              <w:rPr>
                <w:rFonts w:ascii="Arial" w:hAnsi="Arial" w:cs="Arial"/>
              </w:rPr>
              <w:t xml:space="preserve"> to achieving that activity are higher in these contexts, leading to a "prevention paradox."</w:t>
            </w:r>
          </w:p>
          <w:p w14:paraId="6FC35D36" w14:textId="77777777" w:rsidR="00392FF3" w:rsidRPr="00392FF3" w:rsidRDefault="00D70FC0" w:rsidP="00392FF3">
            <w:pPr>
              <w:rPr>
                <w:rFonts w:ascii="Arial" w:hAnsi="Arial" w:cs="Arial"/>
              </w:rPr>
            </w:pPr>
            <w:r>
              <w:rPr>
                <w:rFonts w:ascii="Arial" w:hAnsi="Arial" w:cs="Arial"/>
              </w:rPr>
              <w:pict w14:anchorId="6A8311BB">
                <v:rect id="_x0000_i1031" style="width:0;height:1.5pt" o:hralign="center" o:hrstd="t" o:hr="t" fillcolor="#a0a0a0" stroked="f"/>
              </w:pict>
            </w:r>
          </w:p>
          <w:p w14:paraId="34DBE11F" w14:textId="77777777" w:rsidR="00392FF3" w:rsidRPr="00392FF3" w:rsidRDefault="00392FF3" w:rsidP="00392FF3">
            <w:pPr>
              <w:rPr>
                <w:rFonts w:ascii="Arial" w:hAnsi="Arial" w:cs="Arial"/>
                <w:b/>
                <w:bCs/>
              </w:rPr>
            </w:pPr>
            <w:r w:rsidRPr="00392FF3">
              <w:rPr>
                <w:rFonts w:ascii="Arial" w:hAnsi="Arial" w:cs="Arial"/>
                <w:b/>
                <w:bCs/>
              </w:rPr>
              <w:t>3. Time Horizons</w:t>
            </w:r>
          </w:p>
          <w:p w14:paraId="72582984" w14:textId="77777777" w:rsidR="00392FF3" w:rsidRPr="00392FF3" w:rsidRDefault="00392FF3" w:rsidP="00392FF3">
            <w:pPr>
              <w:rPr>
                <w:rFonts w:ascii="Arial" w:hAnsi="Arial" w:cs="Arial"/>
              </w:rPr>
            </w:pPr>
            <w:r w:rsidRPr="00392FF3">
              <w:rPr>
                <w:rFonts w:ascii="Arial" w:hAnsi="Arial" w:cs="Arial"/>
              </w:rPr>
              <w:lastRenderedPageBreak/>
              <w:t>The benefits of physical activity operate on two distinct biological clocks:</w:t>
            </w:r>
          </w:p>
          <w:p w14:paraId="3B3DA331" w14:textId="77777777" w:rsidR="00392FF3" w:rsidRPr="00392FF3" w:rsidRDefault="00392FF3" w:rsidP="00392FF3">
            <w:pPr>
              <w:numPr>
                <w:ilvl w:val="0"/>
                <w:numId w:val="7"/>
              </w:numPr>
              <w:rPr>
                <w:rFonts w:ascii="Arial" w:hAnsi="Arial" w:cs="Arial"/>
              </w:rPr>
            </w:pPr>
            <w:r w:rsidRPr="00392FF3">
              <w:rPr>
                <w:rFonts w:ascii="Arial" w:hAnsi="Arial" w:cs="Arial"/>
                <w:b/>
                <w:bCs/>
              </w:rPr>
              <w:t>Short-Term (Acute) Effects:</w:t>
            </w:r>
          </w:p>
          <w:p w14:paraId="46AA5A8E" w14:textId="77777777" w:rsidR="00392FF3" w:rsidRPr="00392FF3" w:rsidRDefault="00392FF3" w:rsidP="00392FF3">
            <w:pPr>
              <w:numPr>
                <w:ilvl w:val="1"/>
                <w:numId w:val="7"/>
              </w:numPr>
              <w:rPr>
                <w:rFonts w:ascii="Arial" w:hAnsi="Arial" w:cs="Arial"/>
              </w:rPr>
            </w:pPr>
            <w:r w:rsidRPr="00392FF3">
              <w:rPr>
                <w:rFonts w:ascii="Arial" w:hAnsi="Arial" w:cs="Arial"/>
                <w:b/>
                <w:bCs/>
              </w:rPr>
              <w:t>Duration:</w:t>
            </w:r>
            <w:r w:rsidRPr="00392FF3">
              <w:rPr>
                <w:rFonts w:ascii="Arial" w:hAnsi="Arial" w:cs="Arial"/>
              </w:rPr>
              <w:t xml:space="preserve"> 24–48 hours.</w:t>
            </w:r>
          </w:p>
          <w:p w14:paraId="1060C591" w14:textId="77777777" w:rsidR="00392FF3" w:rsidRPr="00392FF3" w:rsidRDefault="00392FF3" w:rsidP="00392FF3">
            <w:pPr>
              <w:numPr>
                <w:ilvl w:val="1"/>
                <w:numId w:val="7"/>
              </w:numPr>
              <w:rPr>
                <w:rFonts w:ascii="Arial" w:hAnsi="Arial" w:cs="Arial"/>
              </w:rPr>
            </w:pPr>
            <w:r w:rsidRPr="00392FF3">
              <w:rPr>
                <w:rFonts w:ascii="Arial" w:hAnsi="Arial" w:cs="Arial"/>
                <w:b/>
                <w:bCs/>
              </w:rPr>
              <w:t>Mechanism:</w:t>
            </w:r>
            <w:r w:rsidRPr="00392FF3">
              <w:rPr>
                <w:rFonts w:ascii="Arial" w:hAnsi="Arial" w:cs="Arial"/>
              </w:rPr>
              <w:t xml:space="preserve"> Immediate increase in glucose transport (</w:t>
            </w:r>
            <w:r w:rsidRPr="00392FF3">
              <w:rPr>
                <w:rFonts w:ascii="Arial" w:hAnsi="Arial" w:cs="Arial"/>
                <w:vertAlign w:val="superscript"/>
              </w:rPr>
              <w:t>4</w:t>
            </w:r>
            <w:r w:rsidRPr="00392FF3">
              <w:rPr>
                <w:rFonts w:ascii="Arial" w:hAnsi="Arial" w:cs="Arial"/>
              </w:rPr>
              <w:t>$GLUT4$ translocation) into muscle cells, independent of insulin.</w:t>
            </w:r>
            <w:r w:rsidRPr="00392FF3">
              <w:rPr>
                <w:rFonts w:ascii="Arial" w:hAnsi="Arial" w:cs="Arial"/>
                <w:vertAlign w:val="superscript"/>
              </w:rPr>
              <w:t>5</w:t>
            </w:r>
          </w:p>
          <w:p w14:paraId="6B880631" w14:textId="77777777" w:rsidR="00392FF3" w:rsidRPr="00392FF3" w:rsidRDefault="00392FF3" w:rsidP="00392FF3">
            <w:pPr>
              <w:numPr>
                <w:ilvl w:val="1"/>
                <w:numId w:val="7"/>
              </w:numPr>
              <w:rPr>
                <w:rFonts w:ascii="Arial" w:hAnsi="Arial" w:cs="Arial"/>
              </w:rPr>
            </w:pPr>
            <w:r w:rsidRPr="00392FF3">
              <w:rPr>
                <w:rFonts w:ascii="Arial" w:hAnsi="Arial" w:cs="Arial"/>
                <w:b/>
                <w:bCs/>
              </w:rPr>
              <w:t>Benefit:</w:t>
            </w:r>
            <w:r w:rsidRPr="00392FF3">
              <w:rPr>
                <w:rFonts w:ascii="Arial" w:hAnsi="Arial" w:cs="Arial"/>
              </w:rPr>
              <w:t xml:space="preserve"> Improved post-meal blood sugar levels.</w:t>
            </w:r>
            <w:r w:rsidRPr="00392FF3">
              <w:rPr>
                <w:rFonts w:ascii="Arial" w:hAnsi="Arial" w:cs="Arial"/>
                <w:vertAlign w:val="superscript"/>
              </w:rPr>
              <w:t>6</w:t>
            </w:r>
          </w:p>
          <w:p w14:paraId="5C6280AF" w14:textId="77777777" w:rsidR="00392FF3" w:rsidRPr="00392FF3" w:rsidRDefault="00392FF3" w:rsidP="00392FF3">
            <w:pPr>
              <w:numPr>
                <w:ilvl w:val="0"/>
                <w:numId w:val="7"/>
              </w:numPr>
              <w:rPr>
                <w:rFonts w:ascii="Arial" w:hAnsi="Arial" w:cs="Arial"/>
              </w:rPr>
            </w:pPr>
            <w:r w:rsidRPr="00392FF3">
              <w:rPr>
                <w:rFonts w:ascii="Arial" w:hAnsi="Arial" w:cs="Arial"/>
                <w:b/>
                <w:bCs/>
              </w:rPr>
              <w:t>Long-Term (Chronic) Effects:</w:t>
            </w:r>
          </w:p>
          <w:p w14:paraId="49EF8F38" w14:textId="77777777" w:rsidR="00392FF3" w:rsidRPr="00392FF3" w:rsidRDefault="00392FF3" w:rsidP="00392FF3">
            <w:pPr>
              <w:numPr>
                <w:ilvl w:val="1"/>
                <w:numId w:val="7"/>
              </w:numPr>
              <w:rPr>
                <w:rFonts w:ascii="Arial" w:hAnsi="Arial" w:cs="Arial"/>
              </w:rPr>
            </w:pPr>
            <w:r w:rsidRPr="00392FF3">
              <w:rPr>
                <w:rFonts w:ascii="Arial" w:hAnsi="Arial" w:cs="Arial"/>
                <w:b/>
                <w:bCs/>
              </w:rPr>
              <w:t>Duration:</w:t>
            </w:r>
            <w:r w:rsidRPr="00392FF3">
              <w:rPr>
                <w:rFonts w:ascii="Arial" w:hAnsi="Arial" w:cs="Arial"/>
              </w:rPr>
              <w:t xml:space="preserve"> Months to years.</w:t>
            </w:r>
          </w:p>
          <w:p w14:paraId="0656226D" w14:textId="77777777" w:rsidR="00392FF3" w:rsidRPr="00392FF3" w:rsidRDefault="00392FF3" w:rsidP="00392FF3">
            <w:pPr>
              <w:numPr>
                <w:ilvl w:val="1"/>
                <w:numId w:val="7"/>
              </w:numPr>
              <w:rPr>
                <w:rFonts w:ascii="Arial" w:hAnsi="Arial" w:cs="Arial"/>
              </w:rPr>
            </w:pPr>
            <w:r w:rsidRPr="00392FF3">
              <w:rPr>
                <w:rFonts w:ascii="Arial" w:hAnsi="Arial" w:cs="Arial"/>
                <w:b/>
                <w:bCs/>
              </w:rPr>
              <w:t>Mechanism:</w:t>
            </w:r>
            <w:r w:rsidRPr="00392FF3">
              <w:rPr>
                <w:rFonts w:ascii="Arial" w:hAnsi="Arial" w:cs="Arial"/>
              </w:rPr>
              <w:t xml:space="preserve"> Increased mitochondrial density, reduced systemic inflammation, and permanent changes in body composition (reduced visceral fat).</w:t>
            </w:r>
          </w:p>
          <w:p w14:paraId="31736339" w14:textId="77777777" w:rsidR="00392FF3" w:rsidRPr="00392FF3" w:rsidRDefault="00392FF3" w:rsidP="00392FF3">
            <w:pPr>
              <w:numPr>
                <w:ilvl w:val="1"/>
                <w:numId w:val="7"/>
              </w:numPr>
              <w:rPr>
                <w:rFonts w:ascii="Arial" w:hAnsi="Arial" w:cs="Arial"/>
              </w:rPr>
            </w:pPr>
            <w:r w:rsidRPr="00392FF3">
              <w:rPr>
                <w:rFonts w:ascii="Arial" w:hAnsi="Arial" w:cs="Arial"/>
                <w:b/>
                <w:bCs/>
              </w:rPr>
              <w:t>Benefit:</w:t>
            </w:r>
            <w:r w:rsidRPr="00392FF3">
              <w:rPr>
                <w:rFonts w:ascii="Arial" w:hAnsi="Arial" w:cs="Arial"/>
              </w:rPr>
              <w:t xml:space="preserve"> Sustained reduction in insulin resistance and preservation of pancreatic beta-cell function.</w:t>
            </w:r>
            <w:r w:rsidRPr="00392FF3">
              <w:rPr>
                <w:rFonts w:ascii="Arial" w:hAnsi="Arial" w:cs="Arial"/>
                <w:vertAlign w:val="superscript"/>
              </w:rPr>
              <w:t>7</w:t>
            </w:r>
          </w:p>
          <w:p w14:paraId="32B26151" w14:textId="77777777" w:rsidR="00392FF3" w:rsidRPr="00392FF3" w:rsidRDefault="00D70FC0" w:rsidP="00392FF3">
            <w:pPr>
              <w:rPr>
                <w:rFonts w:ascii="Arial" w:hAnsi="Arial" w:cs="Arial"/>
              </w:rPr>
            </w:pPr>
            <w:r>
              <w:rPr>
                <w:rFonts w:ascii="Arial" w:hAnsi="Arial" w:cs="Arial"/>
              </w:rPr>
              <w:pict w14:anchorId="414C2A5F">
                <v:rect id="_x0000_i1032" style="width:0;height:1.5pt" o:hralign="center" o:hrstd="t" o:hr="t" fillcolor="#a0a0a0" stroked="f"/>
              </w:pict>
            </w:r>
          </w:p>
          <w:p w14:paraId="004C3194" w14:textId="77777777" w:rsidR="00392FF3" w:rsidRPr="00392FF3" w:rsidRDefault="00392FF3" w:rsidP="00392FF3">
            <w:pPr>
              <w:rPr>
                <w:rFonts w:ascii="Arial" w:hAnsi="Arial" w:cs="Arial"/>
                <w:b/>
                <w:bCs/>
              </w:rPr>
            </w:pPr>
            <w:r w:rsidRPr="00392FF3">
              <w:rPr>
                <w:rFonts w:ascii="Arial" w:hAnsi="Arial" w:cs="Arial"/>
                <w:b/>
                <w:bCs/>
              </w:rPr>
              <w:t>4. Conditional ‘If–Then’ Statements</w:t>
            </w:r>
          </w:p>
          <w:p w14:paraId="0616A361" w14:textId="77777777" w:rsidR="00392FF3" w:rsidRPr="00392FF3" w:rsidRDefault="00392FF3" w:rsidP="00392FF3">
            <w:pPr>
              <w:numPr>
                <w:ilvl w:val="0"/>
                <w:numId w:val="8"/>
              </w:numPr>
              <w:rPr>
                <w:rFonts w:ascii="Arial" w:hAnsi="Arial" w:cs="Arial"/>
              </w:rPr>
            </w:pPr>
            <w:r w:rsidRPr="00392FF3">
              <w:rPr>
                <w:rFonts w:ascii="Arial" w:hAnsi="Arial" w:cs="Arial"/>
                <w:b/>
                <w:bCs/>
              </w:rPr>
              <w:t>If</w:t>
            </w:r>
            <w:r w:rsidRPr="00392FF3">
              <w:rPr>
                <w:rFonts w:ascii="Arial" w:hAnsi="Arial" w:cs="Arial"/>
              </w:rPr>
              <w:t xml:space="preserve"> an individual transitions from a sedentary lifestyle to just 75 minutes of brisk walking per week, </w:t>
            </w:r>
            <w:r w:rsidRPr="00392FF3">
              <w:rPr>
                <w:rFonts w:ascii="Arial" w:hAnsi="Arial" w:cs="Arial"/>
                <w:b/>
                <w:bCs/>
              </w:rPr>
              <w:t>then</w:t>
            </w:r>
            <w:r w:rsidRPr="00392FF3">
              <w:rPr>
                <w:rFonts w:ascii="Arial" w:hAnsi="Arial" w:cs="Arial"/>
              </w:rPr>
              <w:t xml:space="preserve"> their T2D risk may drop by approximately </w:t>
            </w:r>
            <w:r w:rsidRPr="00392FF3">
              <w:rPr>
                <w:rFonts w:ascii="Arial" w:hAnsi="Arial" w:cs="Arial"/>
                <w:b/>
                <w:bCs/>
              </w:rPr>
              <w:t>20%</w:t>
            </w:r>
            <w:r w:rsidRPr="00392FF3">
              <w:rPr>
                <w:rFonts w:ascii="Arial" w:hAnsi="Arial" w:cs="Arial"/>
              </w:rPr>
              <w:t>, regardless of weight loss.</w:t>
            </w:r>
          </w:p>
          <w:p w14:paraId="2D8684F3" w14:textId="77777777" w:rsidR="00392FF3" w:rsidRPr="00392FF3" w:rsidRDefault="00392FF3" w:rsidP="00392FF3">
            <w:pPr>
              <w:numPr>
                <w:ilvl w:val="0"/>
                <w:numId w:val="8"/>
              </w:numPr>
              <w:rPr>
                <w:rFonts w:ascii="Arial" w:hAnsi="Arial" w:cs="Arial"/>
              </w:rPr>
            </w:pPr>
            <w:r w:rsidRPr="00392FF3">
              <w:rPr>
                <w:rFonts w:ascii="Arial" w:hAnsi="Arial" w:cs="Arial"/>
                <w:b/>
                <w:bCs/>
              </w:rPr>
              <w:t>If</w:t>
            </w:r>
            <w:r w:rsidRPr="00392FF3">
              <w:rPr>
                <w:rFonts w:ascii="Arial" w:hAnsi="Arial" w:cs="Arial"/>
              </w:rPr>
              <w:t xml:space="preserve"> physical activity is performed in the afternoon or evening, </w:t>
            </w:r>
            <w:r w:rsidRPr="00392FF3">
              <w:rPr>
                <w:rFonts w:ascii="Arial" w:hAnsi="Arial" w:cs="Arial"/>
                <w:b/>
                <w:bCs/>
              </w:rPr>
              <w:t>then</w:t>
            </w:r>
            <w:r w:rsidRPr="00392FF3">
              <w:rPr>
                <w:rFonts w:ascii="Arial" w:hAnsi="Arial" w:cs="Arial"/>
              </w:rPr>
              <w:t xml:space="preserve"> the improvement in insulin sensitivity may be greater than morning exercise due to circadian alignment of metabolic pathways.</w:t>
            </w:r>
            <w:r w:rsidRPr="00392FF3">
              <w:rPr>
                <w:rFonts w:ascii="Arial" w:hAnsi="Arial" w:cs="Arial"/>
                <w:vertAlign w:val="superscript"/>
              </w:rPr>
              <w:t>8</w:t>
            </w:r>
          </w:p>
          <w:p w14:paraId="1CA735C8" w14:textId="77777777" w:rsidR="00392FF3" w:rsidRPr="00392FF3" w:rsidRDefault="00392FF3" w:rsidP="00392FF3">
            <w:pPr>
              <w:numPr>
                <w:ilvl w:val="0"/>
                <w:numId w:val="8"/>
              </w:numPr>
              <w:rPr>
                <w:rFonts w:ascii="Arial" w:hAnsi="Arial" w:cs="Arial"/>
              </w:rPr>
            </w:pPr>
            <w:r w:rsidRPr="00392FF3">
              <w:rPr>
                <w:rFonts w:ascii="Arial" w:hAnsi="Arial" w:cs="Arial"/>
                <w:b/>
                <w:bCs/>
              </w:rPr>
              <w:t>If</w:t>
            </w:r>
            <w:r w:rsidRPr="00392FF3">
              <w:rPr>
                <w:rFonts w:ascii="Arial" w:hAnsi="Arial" w:cs="Arial"/>
              </w:rPr>
              <w:t xml:space="preserve"> a high-risk individual has limited healthcare access, </w:t>
            </w:r>
            <w:r w:rsidRPr="00392FF3">
              <w:rPr>
                <w:rFonts w:ascii="Arial" w:hAnsi="Arial" w:cs="Arial"/>
                <w:b/>
                <w:bCs/>
              </w:rPr>
              <w:t>then</w:t>
            </w:r>
            <w:r w:rsidRPr="00392FF3">
              <w:rPr>
                <w:rFonts w:ascii="Arial" w:hAnsi="Arial" w:cs="Arial"/>
              </w:rPr>
              <w:t xml:space="preserve"> community-based walking groups or "green prescriptions" become the most cost-effective clinical interventions.</w:t>
            </w:r>
          </w:p>
          <w:p w14:paraId="55C70299" w14:textId="77777777" w:rsidR="00392FF3" w:rsidRPr="00392FF3" w:rsidRDefault="00392FF3" w:rsidP="00392FF3">
            <w:pPr>
              <w:numPr>
                <w:ilvl w:val="0"/>
                <w:numId w:val="8"/>
              </w:numPr>
              <w:rPr>
                <w:rFonts w:ascii="Arial" w:hAnsi="Arial" w:cs="Arial"/>
              </w:rPr>
            </w:pPr>
            <w:r w:rsidRPr="00392FF3">
              <w:rPr>
                <w:rFonts w:ascii="Arial" w:hAnsi="Arial" w:cs="Arial"/>
                <w:b/>
                <w:bCs/>
              </w:rPr>
              <w:t>If</w:t>
            </w:r>
            <w:r w:rsidRPr="00392FF3">
              <w:rPr>
                <w:rFonts w:ascii="Arial" w:hAnsi="Arial" w:cs="Arial"/>
              </w:rPr>
              <w:t xml:space="preserve"> strength training is combined with aerobic exercise, </w:t>
            </w:r>
            <w:r w:rsidRPr="00392FF3">
              <w:rPr>
                <w:rFonts w:ascii="Arial" w:hAnsi="Arial" w:cs="Arial"/>
                <w:b/>
                <w:bCs/>
              </w:rPr>
              <w:t>then</w:t>
            </w:r>
            <w:r w:rsidRPr="00392FF3">
              <w:rPr>
                <w:rFonts w:ascii="Arial" w:hAnsi="Arial" w:cs="Arial"/>
              </w:rPr>
              <w:t xml:space="preserve"> the reduction in $HbA1c$ is typically </w:t>
            </w:r>
            <w:r w:rsidRPr="00392FF3">
              <w:rPr>
                <w:rFonts w:ascii="Arial" w:hAnsi="Arial" w:cs="Arial"/>
                <w:b/>
                <w:bCs/>
              </w:rPr>
              <w:t>doubled</w:t>
            </w:r>
            <w:r w:rsidRPr="00392FF3">
              <w:rPr>
                <w:rFonts w:ascii="Arial" w:hAnsi="Arial" w:cs="Arial"/>
              </w:rPr>
              <w:t xml:space="preserve"> compared to using either modality alone.</w:t>
            </w:r>
          </w:p>
          <w:p w14:paraId="4EBB8DF9" w14:textId="77777777" w:rsidR="00392FF3" w:rsidRPr="00392FF3" w:rsidRDefault="00D70FC0" w:rsidP="00392FF3">
            <w:pPr>
              <w:rPr>
                <w:rFonts w:ascii="Arial" w:hAnsi="Arial" w:cs="Arial"/>
              </w:rPr>
            </w:pPr>
            <w:r>
              <w:rPr>
                <w:rFonts w:ascii="Arial" w:hAnsi="Arial" w:cs="Arial"/>
              </w:rPr>
              <w:pict w14:anchorId="22024685">
                <v:rect id="_x0000_i1033" style="width:0;height:1.5pt" o:hralign="center" o:hrstd="t" o:hr="t" fillcolor="#a0a0a0" stroked="f"/>
              </w:pict>
            </w:r>
          </w:p>
          <w:p w14:paraId="0C425849" w14:textId="77777777" w:rsidR="00392FF3" w:rsidRPr="00392FF3" w:rsidRDefault="00392FF3" w:rsidP="00392FF3">
            <w:pPr>
              <w:rPr>
                <w:rFonts w:ascii="Arial" w:hAnsi="Arial" w:cs="Arial"/>
                <w:b/>
                <w:bCs/>
              </w:rPr>
            </w:pPr>
            <w:r w:rsidRPr="00392FF3">
              <w:rPr>
                <w:rFonts w:ascii="Arial" w:hAnsi="Arial" w:cs="Arial"/>
                <w:b/>
                <w:bCs/>
              </w:rPr>
              <w:t>5. Evidentiary Limits &amp; Key Uncertainties</w:t>
            </w:r>
          </w:p>
          <w:p w14:paraId="68419F4A" w14:textId="77777777" w:rsidR="00392FF3" w:rsidRPr="00392FF3" w:rsidRDefault="00392FF3" w:rsidP="00392FF3">
            <w:pPr>
              <w:numPr>
                <w:ilvl w:val="0"/>
                <w:numId w:val="9"/>
              </w:numPr>
              <w:rPr>
                <w:rFonts w:ascii="Arial" w:hAnsi="Arial" w:cs="Arial"/>
              </w:rPr>
            </w:pPr>
            <w:r w:rsidRPr="00392FF3">
              <w:rPr>
                <w:rFonts w:ascii="Arial" w:hAnsi="Arial" w:cs="Arial"/>
                <w:b/>
                <w:bCs/>
              </w:rPr>
              <w:lastRenderedPageBreak/>
              <w:t>Causality vs. Correlation:</w:t>
            </w:r>
            <w:r w:rsidRPr="00392FF3">
              <w:rPr>
                <w:rFonts w:ascii="Arial" w:hAnsi="Arial" w:cs="Arial"/>
              </w:rPr>
              <w:t xml:space="preserve"> Most large-scale data comes from observational cohorts. While the link is strong, "reverse causality" (where people with undiagnosed early-stage T2D feel too tired to exercise) can skew data.</w:t>
            </w:r>
          </w:p>
          <w:p w14:paraId="3888D19E" w14:textId="77777777" w:rsidR="00392FF3" w:rsidRPr="00392FF3" w:rsidRDefault="00392FF3" w:rsidP="00392FF3">
            <w:pPr>
              <w:numPr>
                <w:ilvl w:val="0"/>
                <w:numId w:val="9"/>
              </w:numPr>
              <w:rPr>
                <w:rFonts w:ascii="Arial" w:hAnsi="Arial" w:cs="Arial"/>
              </w:rPr>
            </w:pPr>
            <w:r w:rsidRPr="00392FF3">
              <w:rPr>
                <w:rFonts w:ascii="Arial" w:hAnsi="Arial" w:cs="Arial"/>
                <w:b/>
                <w:bCs/>
              </w:rPr>
              <w:t>The "Non-Responder" Phenomenon:</w:t>
            </w:r>
            <w:r w:rsidRPr="00392FF3">
              <w:rPr>
                <w:rFonts w:ascii="Arial" w:hAnsi="Arial" w:cs="Arial"/>
              </w:rPr>
              <w:t xml:space="preserve"> A small percentage of the population shows little to no improvement in glucose metabolism following standard exercise protocols; the genetic drivers for this are not fully understood.</w:t>
            </w:r>
          </w:p>
          <w:p w14:paraId="73DE7E46" w14:textId="77777777" w:rsidR="00392FF3" w:rsidRPr="00392FF3" w:rsidRDefault="00392FF3" w:rsidP="00392FF3">
            <w:pPr>
              <w:numPr>
                <w:ilvl w:val="0"/>
                <w:numId w:val="9"/>
              </w:numPr>
              <w:rPr>
                <w:rFonts w:ascii="Arial" w:hAnsi="Arial" w:cs="Arial"/>
              </w:rPr>
            </w:pPr>
            <w:r w:rsidRPr="00392FF3">
              <w:rPr>
                <w:rFonts w:ascii="Arial" w:hAnsi="Arial" w:cs="Arial"/>
                <w:b/>
                <w:bCs/>
              </w:rPr>
              <w:t>Self-Reporting Bias:</w:t>
            </w:r>
            <w:r w:rsidRPr="00392FF3">
              <w:rPr>
                <w:rFonts w:ascii="Arial" w:hAnsi="Arial" w:cs="Arial"/>
              </w:rPr>
              <w:t xml:space="preserve"> Many studies rely on participants reporting their own activity levels, which often leads to overestimation of exercise and underestimation of sedentary time.</w:t>
            </w:r>
          </w:p>
          <w:p w14:paraId="399F4881" w14:textId="77777777" w:rsidR="00392FF3" w:rsidRPr="00392FF3" w:rsidRDefault="00392FF3" w:rsidP="00392FF3">
            <w:pPr>
              <w:numPr>
                <w:ilvl w:val="0"/>
                <w:numId w:val="9"/>
              </w:numPr>
              <w:rPr>
                <w:rFonts w:ascii="Arial" w:hAnsi="Arial" w:cs="Arial"/>
              </w:rPr>
            </w:pPr>
            <w:r w:rsidRPr="00392FF3">
              <w:rPr>
                <w:rFonts w:ascii="Arial" w:hAnsi="Arial" w:cs="Arial"/>
                <w:b/>
                <w:bCs/>
              </w:rPr>
              <w:t>Intersectionality:</w:t>
            </w:r>
            <w:r w:rsidRPr="00392FF3">
              <w:rPr>
                <w:rFonts w:ascii="Arial" w:hAnsi="Arial" w:cs="Arial"/>
              </w:rPr>
              <w:t xml:space="preserve"> There is a lack of long-term data on how physical activity interacts with specific ethnic-minority stressors or rural vs. urban healthcare barriers.</w:t>
            </w:r>
          </w:p>
          <w:p w14:paraId="2EAD471E" w14:textId="77777777" w:rsidR="00392FF3" w:rsidRPr="00392FF3" w:rsidRDefault="00392FF3" w:rsidP="00392FF3">
            <w:pPr>
              <w:rPr>
                <w:rFonts w:ascii="Arial" w:hAnsi="Arial" w:cs="Arial"/>
              </w:rPr>
            </w:pPr>
            <w:r w:rsidRPr="00392FF3">
              <w:rPr>
                <w:rFonts w:ascii="Arial" w:hAnsi="Arial" w:cs="Arial"/>
              </w:rPr>
              <w:t>Would you like me to generate a personalized exercise plan template based on these clinical guidelines?</w:t>
            </w:r>
          </w:p>
          <w:p w14:paraId="4567D9E1" w14:textId="77777777" w:rsidR="001A3C69" w:rsidRPr="00E070F6" w:rsidRDefault="001A3C69" w:rsidP="00E070F6">
            <w:pPr>
              <w:rPr>
                <w:rFonts w:ascii="Arial" w:hAnsi="Arial" w:cs="Arial"/>
              </w:rPr>
            </w:pPr>
          </w:p>
        </w:tc>
      </w:tr>
      <w:tr w:rsidR="001A3C69" w:rsidRPr="007F5B13" w14:paraId="2ED06446" w14:textId="018CD8C4" w:rsidTr="00E24A21">
        <w:tc>
          <w:tcPr>
            <w:tcW w:w="2122" w:type="dxa"/>
            <w:vMerge w:val="restart"/>
            <w:vAlign w:val="center"/>
          </w:tcPr>
          <w:p w14:paraId="0967A016" w14:textId="3F7F86C6" w:rsidR="001A3C69" w:rsidRPr="007F5B13" w:rsidRDefault="001A3C69" w:rsidP="00E070F6">
            <w:pPr>
              <w:rPr>
                <w:rFonts w:ascii="Arial" w:hAnsi="Arial" w:cs="Arial"/>
              </w:rPr>
            </w:pPr>
            <w:r w:rsidRPr="00E070F6">
              <w:rPr>
                <w:rFonts w:ascii="Arial" w:hAnsi="Arial" w:cs="Arial"/>
              </w:rPr>
              <w:lastRenderedPageBreak/>
              <w:t xml:space="preserve">Scenario 2 (Expert) Socioeconomic disadvantage and type 2 diabetes risk </w:t>
            </w:r>
            <w:r w:rsidRPr="00E070F6">
              <w:rPr>
                <w:rFonts w:ascii="Arial" w:hAnsi="Arial" w:cs="Arial"/>
                <w:i/>
                <w:iCs/>
              </w:rPr>
              <w:t>Mediation</w:t>
            </w:r>
          </w:p>
        </w:tc>
        <w:tc>
          <w:tcPr>
            <w:tcW w:w="1559" w:type="dxa"/>
            <w:vAlign w:val="center"/>
          </w:tcPr>
          <w:p w14:paraId="677530B3" w14:textId="1A62429B" w:rsidR="001A3C69" w:rsidRPr="007F5B13" w:rsidRDefault="001A3C69" w:rsidP="00E070F6">
            <w:pPr>
              <w:rPr>
                <w:rFonts w:ascii="Arial" w:hAnsi="Arial" w:cs="Arial"/>
              </w:rPr>
            </w:pPr>
            <w:r w:rsidRPr="00E070F6">
              <w:rPr>
                <w:rFonts w:ascii="Arial" w:hAnsi="Arial" w:cs="Arial"/>
              </w:rPr>
              <w:t>A. Baseline additive</w:t>
            </w:r>
          </w:p>
        </w:tc>
        <w:tc>
          <w:tcPr>
            <w:tcW w:w="2176" w:type="dxa"/>
            <w:vAlign w:val="center"/>
          </w:tcPr>
          <w:p w14:paraId="15DA3286" w14:textId="46A204A2" w:rsidR="001A3C69" w:rsidRPr="007F5B13" w:rsidRDefault="001A3C69" w:rsidP="00E070F6">
            <w:pPr>
              <w:rPr>
                <w:rFonts w:ascii="Arial" w:hAnsi="Arial" w:cs="Arial"/>
              </w:rPr>
            </w:pPr>
            <w:r w:rsidRPr="00E070F6">
              <w:rPr>
                <w:rFonts w:ascii="Arial" w:hAnsi="Arial" w:cs="Arial"/>
              </w:rPr>
              <w:t>“Why does socioeconomic status affect the risk of type 2 diabetes?”</w:t>
            </w:r>
          </w:p>
        </w:tc>
        <w:tc>
          <w:tcPr>
            <w:tcW w:w="7746" w:type="dxa"/>
          </w:tcPr>
          <w:p w14:paraId="7548FDBB" w14:textId="77777777" w:rsidR="00124C24" w:rsidRPr="00124C24" w:rsidRDefault="00124C24" w:rsidP="00124C24">
            <w:pPr>
              <w:rPr>
                <w:rFonts w:ascii="Arial" w:hAnsi="Arial" w:cs="Arial"/>
              </w:rPr>
            </w:pPr>
            <w:r w:rsidRPr="00124C24">
              <w:rPr>
                <w:rFonts w:ascii="Arial" w:hAnsi="Arial" w:cs="Arial"/>
              </w:rPr>
              <w:t>Socioeconomic status (SES) is one of the strongest predictors of type 2 diabetes risk because it dictates the "environment of choice" in which a person lives. While genetics and age play roles, SES—typically measured by income, education, and occupation—creates a framework that either protects against or promotes the disease.</w:t>
            </w:r>
          </w:p>
          <w:p w14:paraId="0C3AF655" w14:textId="77777777" w:rsidR="00124C24" w:rsidRPr="00124C24" w:rsidRDefault="00124C24" w:rsidP="00124C24">
            <w:pPr>
              <w:rPr>
                <w:rFonts w:ascii="Arial" w:hAnsi="Arial" w:cs="Arial"/>
              </w:rPr>
            </w:pPr>
            <w:r w:rsidRPr="00124C24">
              <w:rPr>
                <w:rFonts w:ascii="Arial" w:hAnsi="Arial" w:cs="Arial"/>
              </w:rPr>
              <w:t xml:space="preserve">The relationship is often described as a </w:t>
            </w:r>
            <w:r w:rsidRPr="00124C24">
              <w:rPr>
                <w:rFonts w:ascii="Arial" w:hAnsi="Arial" w:cs="Arial"/>
                <w:b/>
                <w:bCs/>
              </w:rPr>
              <w:t>social gradient</w:t>
            </w:r>
            <w:r w:rsidRPr="00124C24">
              <w:rPr>
                <w:rFonts w:ascii="Arial" w:hAnsi="Arial" w:cs="Arial"/>
              </w:rPr>
              <w:t>: as income and education levels decrease, the risk of developing type 2 diabetes increases. Here is why this occurs:</w:t>
            </w:r>
          </w:p>
          <w:p w14:paraId="4D08D70C" w14:textId="77777777" w:rsidR="00124C24" w:rsidRPr="00124C24" w:rsidRDefault="00124C24" w:rsidP="00124C24">
            <w:pPr>
              <w:rPr>
                <w:rFonts w:ascii="Arial" w:hAnsi="Arial" w:cs="Arial"/>
                <w:b/>
                <w:bCs/>
              </w:rPr>
            </w:pPr>
            <w:r w:rsidRPr="00124C24">
              <w:rPr>
                <w:rFonts w:ascii="Arial" w:hAnsi="Arial" w:cs="Arial"/>
                <w:b/>
                <w:bCs/>
              </w:rPr>
              <w:t>1. The "Food Swamp" and Nutritional Barriers</w:t>
            </w:r>
          </w:p>
          <w:p w14:paraId="672EBBBA" w14:textId="77777777" w:rsidR="00124C24" w:rsidRPr="00124C24" w:rsidRDefault="00124C24" w:rsidP="00124C24">
            <w:pPr>
              <w:rPr>
                <w:rFonts w:ascii="Arial" w:hAnsi="Arial" w:cs="Arial"/>
              </w:rPr>
            </w:pPr>
            <w:r w:rsidRPr="00124C24">
              <w:rPr>
                <w:rFonts w:ascii="Arial" w:hAnsi="Arial" w:cs="Arial"/>
              </w:rPr>
              <w:t>Low SES often limits access to a balanced diet. This is driven by two main factors:</w:t>
            </w:r>
          </w:p>
          <w:p w14:paraId="06E4BCA5" w14:textId="77777777" w:rsidR="00124C24" w:rsidRPr="00124C24" w:rsidRDefault="00124C24" w:rsidP="00124C24">
            <w:pPr>
              <w:numPr>
                <w:ilvl w:val="0"/>
                <w:numId w:val="10"/>
              </w:numPr>
              <w:rPr>
                <w:rFonts w:ascii="Arial" w:hAnsi="Arial" w:cs="Arial"/>
              </w:rPr>
            </w:pPr>
            <w:r w:rsidRPr="00124C24">
              <w:rPr>
                <w:rFonts w:ascii="Arial" w:hAnsi="Arial" w:cs="Arial"/>
                <w:b/>
                <w:bCs/>
              </w:rPr>
              <w:t>Affordability:</w:t>
            </w:r>
            <w:r w:rsidRPr="00124C24">
              <w:rPr>
                <w:rFonts w:ascii="Arial" w:hAnsi="Arial" w:cs="Arial"/>
              </w:rPr>
              <w:t xml:space="preserve"> Highly processed, calorie-dense foods (high in sugar and unhealthy fats) are often significantly cheaper than fresh produce and lean proteins.</w:t>
            </w:r>
          </w:p>
          <w:p w14:paraId="1025B2E7" w14:textId="77777777" w:rsidR="00124C24" w:rsidRPr="00124C24" w:rsidRDefault="00124C24" w:rsidP="00124C24">
            <w:pPr>
              <w:numPr>
                <w:ilvl w:val="0"/>
                <w:numId w:val="10"/>
              </w:numPr>
              <w:rPr>
                <w:rFonts w:ascii="Arial" w:hAnsi="Arial" w:cs="Arial"/>
              </w:rPr>
            </w:pPr>
            <w:r w:rsidRPr="00124C24">
              <w:rPr>
                <w:rFonts w:ascii="Arial" w:hAnsi="Arial" w:cs="Arial"/>
                <w:b/>
                <w:bCs/>
              </w:rPr>
              <w:lastRenderedPageBreak/>
              <w:t>Geography:</w:t>
            </w:r>
            <w:r w:rsidRPr="00124C24">
              <w:rPr>
                <w:rFonts w:ascii="Arial" w:hAnsi="Arial" w:cs="Arial"/>
              </w:rPr>
              <w:t xml:space="preserve"> Lower-income </w:t>
            </w:r>
            <w:proofErr w:type="spellStart"/>
            <w:r w:rsidRPr="00124C24">
              <w:rPr>
                <w:rFonts w:ascii="Arial" w:hAnsi="Arial" w:cs="Arial"/>
              </w:rPr>
              <w:t>neighborhoods</w:t>
            </w:r>
            <w:proofErr w:type="spellEnd"/>
            <w:r w:rsidRPr="00124C24">
              <w:rPr>
                <w:rFonts w:ascii="Arial" w:hAnsi="Arial" w:cs="Arial"/>
              </w:rPr>
              <w:t xml:space="preserve"> are more likely to be </w:t>
            </w:r>
            <w:r w:rsidRPr="00124C24">
              <w:rPr>
                <w:rFonts w:ascii="Arial" w:hAnsi="Arial" w:cs="Arial"/>
                <w:b/>
                <w:bCs/>
              </w:rPr>
              <w:t>"food deserts"</w:t>
            </w:r>
            <w:r w:rsidRPr="00124C24">
              <w:rPr>
                <w:rFonts w:ascii="Arial" w:hAnsi="Arial" w:cs="Arial"/>
              </w:rPr>
              <w:t xml:space="preserve"> (lacking grocery stores with fresh produce) or </w:t>
            </w:r>
            <w:r w:rsidRPr="00124C24">
              <w:rPr>
                <w:rFonts w:ascii="Arial" w:hAnsi="Arial" w:cs="Arial"/>
                <w:b/>
                <w:bCs/>
              </w:rPr>
              <w:t>"food swamps"</w:t>
            </w:r>
            <w:r w:rsidRPr="00124C24">
              <w:rPr>
                <w:rFonts w:ascii="Arial" w:hAnsi="Arial" w:cs="Arial"/>
              </w:rPr>
              <w:t xml:space="preserve"> (saturated with fast-food outlets and convenience stores).</w:t>
            </w:r>
          </w:p>
          <w:p w14:paraId="114CFACC" w14:textId="77777777" w:rsidR="00124C24" w:rsidRPr="00124C24" w:rsidRDefault="00124C24" w:rsidP="00124C24">
            <w:pPr>
              <w:rPr>
                <w:rFonts w:ascii="Arial" w:hAnsi="Arial" w:cs="Arial"/>
                <w:b/>
                <w:bCs/>
              </w:rPr>
            </w:pPr>
            <w:r w:rsidRPr="00124C24">
              <w:rPr>
                <w:rFonts w:ascii="Arial" w:hAnsi="Arial" w:cs="Arial"/>
                <w:b/>
                <w:bCs/>
              </w:rPr>
              <w:t>2. Physical Environment and Safety</w:t>
            </w:r>
          </w:p>
          <w:p w14:paraId="513E2466" w14:textId="77777777" w:rsidR="00124C24" w:rsidRPr="00124C24" w:rsidRDefault="00124C24" w:rsidP="00124C24">
            <w:pPr>
              <w:rPr>
                <w:rFonts w:ascii="Arial" w:hAnsi="Arial" w:cs="Arial"/>
              </w:rPr>
            </w:pPr>
            <w:r w:rsidRPr="00124C24">
              <w:rPr>
                <w:rFonts w:ascii="Arial" w:hAnsi="Arial" w:cs="Arial"/>
              </w:rPr>
              <w:t>Maintaining an active lifestyle is harder when your physical surroundings are unsupportive:</w:t>
            </w:r>
          </w:p>
          <w:p w14:paraId="5807310C" w14:textId="77777777" w:rsidR="00124C24" w:rsidRPr="00124C24" w:rsidRDefault="00124C24" w:rsidP="00124C24">
            <w:pPr>
              <w:numPr>
                <w:ilvl w:val="0"/>
                <w:numId w:val="11"/>
              </w:numPr>
              <w:rPr>
                <w:rFonts w:ascii="Arial" w:hAnsi="Arial" w:cs="Arial"/>
              </w:rPr>
            </w:pPr>
            <w:r w:rsidRPr="00124C24">
              <w:rPr>
                <w:rFonts w:ascii="Arial" w:hAnsi="Arial" w:cs="Arial"/>
                <w:b/>
                <w:bCs/>
              </w:rPr>
              <w:t>Built Environment:</w:t>
            </w:r>
            <w:r w:rsidRPr="00124C24">
              <w:rPr>
                <w:rFonts w:ascii="Arial" w:hAnsi="Arial" w:cs="Arial"/>
              </w:rPr>
              <w:t xml:space="preserve"> Higher-SES areas typically have more parks, sidewalks, and bike paths.</w:t>
            </w:r>
          </w:p>
          <w:p w14:paraId="26F18AF4" w14:textId="77777777" w:rsidR="00124C24" w:rsidRPr="00124C24" w:rsidRDefault="00124C24" w:rsidP="00124C24">
            <w:pPr>
              <w:numPr>
                <w:ilvl w:val="0"/>
                <w:numId w:val="11"/>
              </w:numPr>
              <w:rPr>
                <w:rFonts w:ascii="Arial" w:hAnsi="Arial" w:cs="Arial"/>
              </w:rPr>
            </w:pPr>
            <w:r w:rsidRPr="00124C24">
              <w:rPr>
                <w:rFonts w:ascii="Arial" w:hAnsi="Arial" w:cs="Arial"/>
                <w:b/>
                <w:bCs/>
              </w:rPr>
              <w:t>Safety Concerns:</w:t>
            </w:r>
            <w:r w:rsidRPr="00124C24">
              <w:rPr>
                <w:rFonts w:ascii="Arial" w:hAnsi="Arial" w:cs="Arial"/>
              </w:rPr>
              <w:t xml:space="preserve"> In lower-income </w:t>
            </w:r>
            <w:proofErr w:type="spellStart"/>
            <w:r w:rsidRPr="00124C24">
              <w:rPr>
                <w:rFonts w:ascii="Arial" w:hAnsi="Arial" w:cs="Arial"/>
              </w:rPr>
              <w:t>neighborhoods</w:t>
            </w:r>
            <w:proofErr w:type="spellEnd"/>
            <w:r w:rsidRPr="00124C24">
              <w:rPr>
                <w:rFonts w:ascii="Arial" w:hAnsi="Arial" w:cs="Arial"/>
              </w:rPr>
              <w:t>, high crime rates or poor lighting can make outdoor exercise like walking or running feel unsafe.</w:t>
            </w:r>
          </w:p>
          <w:p w14:paraId="1B6C7435" w14:textId="77777777" w:rsidR="00124C24" w:rsidRPr="00124C24" w:rsidRDefault="00124C24" w:rsidP="00124C24">
            <w:pPr>
              <w:numPr>
                <w:ilvl w:val="0"/>
                <w:numId w:val="11"/>
              </w:numPr>
              <w:rPr>
                <w:rFonts w:ascii="Arial" w:hAnsi="Arial" w:cs="Arial"/>
              </w:rPr>
            </w:pPr>
            <w:r w:rsidRPr="00124C24">
              <w:rPr>
                <w:rFonts w:ascii="Arial" w:hAnsi="Arial" w:cs="Arial"/>
                <w:b/>
                <w:bCs/>
              </w:rPr>
              <w:t>Time Poverty:</w:t>
            </w:r>
            <w:r w:rsidRPr="00124C24">
              <w:rPr>
                <w:rFonts w:ascii="Arial" w:hAnsi="Arial" w:cs="Arial"/>
              </w:rPr>
              <w:t xml:space="preserve"> People working multiple low-wage jobs or facing long commutes via public transit have less "disposable time" for intentional exercise.</w:t>
            </w:r>
          </w:p>
          <w:p w14:paraId="2AB2C642" w14:textId="77777777" w:rsidR="00124C24" w:rsidRPr="00124C24" w:rsidRDefault="00124C24" w:rsidP="00124C24">
            <w:pPr>
              <w:rPr>
                <w:rFonts w:ascii="Arial" w:hAnsi="Arial" w:cs="Arial"/>
                <w:b/>
                <w:bCs/>
              </w:rPr>
            </w:pPr>
            <w:r w:rsidRPr="00124C24">
              <w:rPr>
                <w:rFonts w:ascii="Arial" w:hAnsi="Arial" w:cs="Arial"/>
                <w:b/>
                <w:bCs/>
              </w:rPr>
              <w:t>3. Chronic "Toxic" Stress</w:t>
            </w:r>
          </w:p>
          <w:p w14:paraId="276CA3E0" w14:textId="77777777" w:rsidR="00124C24" w:rsidRPr="00124C24" w:rsidRDefault="00124C24" w:rsidP="00124C24">
            <w:pPr>
              <w:rPr>
                <w:rFonts w:ascii="Arial" w:hAnsi="Arial" w:cs="Arial"/>
              </w:rPr>
            </w:pPr>
            <w:r w:rsidRPr="00124C24">
              <w:rPr>
                <w:rFonts w:ascii="Arial" w:hAnsi="Arial" w:cs="Arial"/>
              </w:rPr>
              <w:t>Living in a state of financial instability or housing insecurity triggers the body’s "fight or flight" response.</w:t>
            </w:r>
          </w:p>
          <w:p w14:paraId="0DD7904F" w14:textId="77777777" w:rsidR="00124C24" w:rsidRPr="00124C24" w:rsidRDefault="00124C24" w:rsidP="00124C24">
            <w:pPr>
              <w:numPr>
                <w:ilvl w:val="0"/>
                <w:numId w:val="12"/>
              </w:numPr>
              <w:rPr>
                <w:rFonts w:ascii="Arial" w:hAnsi="Arial" w:cs="Arial"/>
              </w:rPr>
            </w:pPr>
            <w:r w:rsidRPr="00124C24">
              <w:rPr>
                <w:rFonts w:ascii="Arial" w:hAnsi="Arial" w:cs="Arial"/>
                <w:b/>
                <w:bCs/>
              </w:rPr>
              <w:t>Cortisol Production:</w:t>
            </w:r>
            <w:r w:rsidRPr="00124C24">
              <w:rPr>
                <w:rFonts w:ascii="Arial" w:hAnsi="Arial" w:cs="Arial"/>
              </w:rPr>
              <w:t xml:space="preserve"> Chronic stress leads to sustained high levels of cortisol. This hormone can increase blood sugar levels and promote abdominal fat storage, both of which are primary drivers of insulin resistance.</w:t>
            </w:r>
          </w:p>
          <w:p w14:paraId="21C7E890" w14:textId="77777777" w:rsidR="00124C24" w:rsidRPr="00124C24" w:rsidRDefault="00124C24" w:rsidP="00124C24">
            <w:pPr>
              <w:numPr>
                <w:ilvl w:val="0"/>
                <w:numId w:val="12"/>
              </w:numPr>
              <w:rPr>
                <w:rFonts w:ascii="Arial" w:hAnsi="Arial" w:cs="Arial"/>
              </w:rPr>
            </w:pPr>
            <w:r w:rsidRPr="00124C24">
              <w:rPr>
                <w:rFonts w:ascii="Arial" w:hAnsi="Arial" w:cs="Arial"/>
                <w:b/>
                <w:bCs/>
              </w:rPr>
              <w:t>Psychosocial Load:</w:t>
            </w:r>
            <w:r w:rsidRPr="00124C24">
              <w:rPr>
                <w:rFonts w:ascii="Arial" w:hAnsi="Arial" w:cs="Arial"/>
              </w:rPr>
              <w:t xml:space="preserve"> The mental energy required to manage poverty leaves less "cognitive bandwidth" for complex health management, such as tracking macronutrients or blood sugar.</w:t>
            </w:r>
          </w:p>
          <w:p w14:paraId="0D31A931" w14:textId="77777777" w:rsidR="00124C24" w:rsidRPr="00124C24" w:rsidRDefault="00124C24" w:rsidP="00124C24">
            <w:pPr>
              <w:rPr>
                <w:rFonts w:ascii="Arial" w:hAnsi="Arial" w:cs="Arial"/>
                <w:b/>
                <w:bCs/>
              </w:rPr>
            </w:pPr>
            <w:r w:rsidRPr="00124C24">
              <w:rPr>
                <w:rFonts w:ascii="Arial" w:hAnsi="Arial" w:cs="Arial"/>
                <w:b/>
                <w:bCs/>
              </w:rPr>
              <w:t>4. Health Literacy and Quality of Care</w:t>
            </w:r>
          </w:p>
          <w:p w14:paraId="45347E37" w14:textId="77777777" w:rsidR="00124C24" w:rsidRPr="00124C24" w:rsidRDefault="00124C24" w:rsidP="00124C24">
            <w:pPr>
              <w:rPr>
                <w:rFonts w:ascii="Arial" w:hAnsi="Arial" w:cs="Arial"/>
              </w:rPr>
            </w:pPr>
            <w:r w:rsidRPr="00124C24">
              <w:rPr>
                <w:rFonts w:ascii="Arial" w:hAnsi="Arial" w:cs="Arial"/>
              </w:rPr>
              <w:t>Education levels directly impact how effectively a person can navigate the healthcare system.</w:t>
            </w:r>
          </w:p>
          <w:p w14:paraId="09DACD6A" w14:textId="77777777" w:rsidR="00124C24" w:rsidRPr="00124C24" w:rsidRDefault="00124C24" w:rsidP="00124C24">
            <w:pPr>
              <w:numPr>
                <w:ilvl w:val="0"/>
                <w:numId w:val="13"/>
              </w:numPr>
              <w:rPr>
                <w:rFonts w:ascii="Arial" w:hAnsi="Arial" w:cs="Arial"/>
              </w:rPr>
            </w:pPr>
            <w:r w:rsidRPr="00124C24">
              <w:rPr>
                <w:rFonts w:ascii="Arial" w:hAnsi="Arial" w:cs="Arial"/>
                <w:b/>
                <w:bCs/>
              </w:rPr>
              <w:t>Knowledge Gap:</w:t>
            </w:r>
            <w:r w:rsidRPr="00124C24">
              <w:rPr>
                <w:rFonts w:ascii="Arial" w:hAnsi="Arial" w:cs="Arial"/>
              </w:rPr>
              <w:t xml:space="preserve"> Higher education is linked to better </w:t>
            </w:r>
            <w:r w:rsidRPr="00124C24">
              <w:rPr>
                <w:rFonts w:ascii="Arial" w:hAnsi="Arial" w:cs="Arial"/>
                <w:b/>
                <w:bCs/>
              </w:rPr>
              <w:t>health literacy</w:t>
            </w:r>
            <w:r w:rsidRPr="00124C24">
              <w:rPr>
                <w:rFonts w:ascii="Arial" w:hAnsi="Arial" w:cs="Arial"/>
              </w:rPr>
              <w:t>—the ability to understand and act on medical advice regarding prevention.</w:t>
            </w:r>
          </w:p>
          <w:p w14:paraId="2A070F49" w14:textId="77777777" w:rsidR="00124C24" w:rsidRPr="00124C24" w:rsidRDefault="00124C24" w:rsidP="00124C24">
            <w:pPr>
              <w:numPr>
                <w:ilvl w:val="0"/>
                <w:numId w:val="13"/>
              </w:numPr>
              <w:rPr>
                <w:rFonts w:ascii="Arial" w:hAnsi="Arial" w:cs="Arial"/>
              </w:rPr>
            </w:pPr>
            <w:r w:rsidRPr="00124C24">
              <w:rPr>
                <w:rFonts w:ascii="Arial" w:hAnsi="Arial" w:cs="Arial"/>
                <w:b/>
                <w:bCs/>
              </w:rPr>
              <w:lastRenderedPageBreak/>
              <w:t>Preventative Access:</w:t>
            </w:r>
            <w:r w:rsidRPr="00124C24">
              <w:rPr>
                <w:rFonts w:ascii="Arial" w:hAnsi="Arial" w:cs="Arial"/>
              </w:rPr>
              <w:t xml:space="preserve"> Those with higher SES are more likely to have consistent health insurance and access to preventative screenings, catching "prediabetes" before it becomes a full-blown diagnosis.</w:t>
            </w:r>
          </w:p>
          <w:p w14:paraId="6BE22AB3" w14:textId="77777777" w:rsidR="00124C24" w:rsidRPr="00124C24" w:rsidRDefault="00124C24" w:rsidP="00124C24">
            <w:pPr>
              <w:numPr>
                <w:ilvl w:val="0"/>
                <w:numId w:val="13"/>
              </w:numPr>
              <w:rPr>
                <w:rFonts w:ascii="Arial" w:hAnsi="Arial" w:cs="Arial"/>
              </w:rPr>
            </w:pPr>
            <w:r w:rsidRPr="00124C24">
              <w:rPr>
                <w:rFonts w:ascii="Arial" w:hAnsi="Arial" w:cs="Arial"/>
                <w:b/>
                <w:bCs/>
              </w:rPr>
              <w:t>Adherence:</w:t>
            </w:r>
            <w:r w:rsidRPr="00124C24">
              <w:rPr>
                <w:rFonts w:ascii="Arial" w:hAnsi="Arial" w:cs="Arial"/>
              </w:rPr>
              <w:t xml:space="preserve"> Even after a diagnosis, low SES makes it harder to afford medications (like insulin or GLP-1 agonists) and monitoring supplies.</w:t>
            </w:r>
          </w:p>
          <w:p w14:paraId="5E8D044B" w14:textId="77777777" w:rsidR="00124C24" w:rsidRPr="00124C24" w:rsidRDefault="00124C24" w:rsidP="00124C24">
            <w:pPr>
              <w:rPr>
                <w:rFonts w:ascii="Arial" w:hAnsi="Arial" w:cs="Arial"/>
                <w:b/>
                <w:bCs/>
              </w:rPr>
            </w:pPr>
            <w:r w:rsidRPr="00124C24">
              <w:rPr>
                <w:rFonts w:ascii="Arial" w:hAnsi="Arial" w:cs="Arial"/>
                <w:b/>
                <w:bCs/>
              </w:rPr>
              <w:t>5. Summary of Impact</w:t>
            </w:r>
          </w:p>
          <w:p w14:paraId="62EAA768" w14:textId="77777777" w:rsidR="00124C24" w:rsidRPr="00124C24" w:rsidRDefault="00124C24" w:rsidP="00124C24">
            <w:pPr>
              <w:rPr>
                <w:rFonts w:ascii="Arial" w:hAnsi="Arial" w:cs="Arial"/>
              </w:rPr>
            </w:pPr>
            <w:r w:rsidRPr="00124C24">
              <w:rPr>
                <w:rFonts w:ascii="Arial" w:hAnsi="Arial" w:cs="Arial"/>
              </w:rPr>
              <w:t xml:space="preserve">Research indicates that these social factors can account for </w:t>
            </w:r>
            <w:r w:rsidRPr="00124C24">
              <w:rPr>
                <w:rFonts w:ascii="Arial" w:hAnsi="Arial" w:cs="Arial"/>
                <w:b/>
                <w:bCs/>
              </w:rPr>
              <w:t>50% to 60%</w:t>
            </w:r>
            <w:r w:rsidRPr="00124C24">
              <w:rPr>
                <w:rFonts w:ascii="Arial" w:hAnsi="Arial" w:cs="Arial"/>
              </w:rPr>
              <w:t xml:space="preserve"> of health outcomes. In developed nations, the risk of diabetes can be </w:t>
            </w:r>
            <w:r w:rsidRPr="00124C24">
              <w:rPr>
                <w:rFonts w:ascii="Arial" w:hAnsi="Arial" w:cs="Arial"/>
                <w:b/>
                <w:bCs/>
              </w:rPr>
              <w:t>1.5 to 2 times higher</w:t>
            </w:r>
            <w:r w:rsidRPr="00124C24">
              <w:rPr>
                <w:rFonts w:ascii="Arial" w:hAnsi="Arial" w:cs="Arial"/>
              </w:rPr>
              <w:t xml:space="preserve"> for those in the lowest income quintiles compared to the highest.</w:t>
            </w:r>
          </w:p>
          <w:p w14:paraId="5F252BC7" w14:textId="77777777" w:rsidR="00124C24" w:rsidRPr="00124C24" w:rsidRDefault="00D70FC0" w:rsidP="00124C24">
            <w:pPr>
              <w:rPr>
                <w:rFonts w:ascii="Arial" w:hAnsi="Arial" w:cs="Arial"/>
              </w:rPr>
            </w:pPr>
            <w:r>
              <w:rPr>
                <w:rFonts w:ascii="Arial" w:hAnsi="Arial" w:cs="Arial"/>
              </w:rPr>
              <w:pict w14:anchorId="3A65FA88">
                <v:rect id="_x0000_i1034" style="width:0;height:1.5pt" o:hralign="center" o:hrstd="t" o:hr="t" fillcolor="#a0a0a0" stroked="f"/>
              </w:pict>
            </w:r>
          </w:p>
          <w:p w14:paraId="300D59D2" w14:textId="77777777" w:rsidR="00124C24" w:rsidRPr="00124C24" w:rsidRDefault="00124C24" w:rsidP="00124C24">
            <w:pPr>
              <w:rPr>
                <w:rFonts w:ascii="Arial" w:hAnsi="Arial" w:cs="Arial"/>
              </w:rPr>
            </w:pPr>
            <w:r w:rsidRPr="00124C24">
              <w:rPr>
                <w:rFonts w:ascii="Arial" w:hAnsi="Arial" w:cs="Arial"/>
                <w:b/>
                <w:bCs/>
              </w:rPr>
              <w:t xml:space="preserve">Would you like me to </w:t>
            </w:r>
            <w:proofErr w:type="gramStart"/>
            <w:r w:rsidRPr="00124C24">
              <w:rPr>
                <w:rFonts w:ascii="Arial" w:hAnsi="Arial" w:cs="Arial"/>
                <w:b/>
                <w:bCs/>
              </w:rPr>
              <w:t>look into</w:t>
            </w:r>
            <w:proofErr w:type="gramEnd"/>
            <w:r w:rsidRPr="00124C24">
              <w:rPr>
                <w:rFonts w:ascii="Arial" w:hAnsi="Arial" w:cs="Arial"/>
                <w:b/>
                <w:bCs/>
              </w:rPr>
              <w:t xml:space="preserve"> specific public health programs that have been successful in reducing these diabetes disparities?</w:t>
            </w:r>
          </w:p>
          <w:p w14:paraId="13649206" w14:textId="77777777" w:rsidR="001A3C69" w:rsidRPr="00E070F6" w:rsidRDefault="001A3C69" w:rsidP="00E070F6">
            <w:pPr>
              <w:rPr>
                <w:rFonts w:ascii="Arial" w:hAnsi="Arial" w:cs="Arial"/>
              </w:rPr>
            </w:pPr>
          </w:p>
        </w:tc>
      </w:tr>
      <w:tr w:rsidR="001A3C69" w:rsidRPr="007F5B13" w14:paraId="56185C55" w14:textId="7DD5D104" w:rsidTr="00E24A21">
        <w:tc>
          <w:tcPr>
            <w:tcW w:w="2122" w:type="dxa"/>
            <w:vMerge/>
            <w:vAlign w:val="center"/>
          </w:tcPr>
          <w:p w14:paraId="6284A794" w14:textId="77777777" w:rsidR="001A3C69" w:rsidRPr="007F5B13" w:rsidRDefault="001A3C69" w:rsidP="00E070F6">
            <w:pPr>
              <w:rPr>
                <w:rFonts w:ascii="Arial" w:hAnsi="Arial" w:cs="Arial"/>
              </w:rPr>
            </w:pPr>
          </w:p>
        </w:tc>
        <w:tc>
          <w:tcPr>
            <w:tcW w:w="1559" w:type="dxa"/>
            <w:vAlign w:val="center"/>
          </w:tcPr>
          <w:p w14:paraId="161DC6B0" w14:textId="509889E6" w:rsidR="001A3C69" w:rsidRPr="007F5B13" w:rsidRDefault="001A3C69" w:rsidP="00E070F6">
            <w:pPr>
              <w:rPr>
                <w:rFonts w:ascii="Arial" w:hAnsi="Arial" w:cs="Arial"/>
              </w:rPr>
            </w:pPr>
            <w:r w:rsidRPr="00E070F6">
              <w:rPr>
                <w:rFonts w:ascii="Arial" w:hAnsi="Arial" w:cs="Arial"/>
              </w:rPr>
              <w:t>B. Optimised additive</w:t>
            </w:r>
          </w:p>
        </w:tc>
        <w:tc>
          <w:tcPr>
            <w:tcW w:w="2176" w:type="dxa"/>
            <w:vAlign w:val="center"/>
          </w:tcPr>
          <w:p w14:paraId="0F5C1353" w14:textId="06EF2E99" w:rsidR="001A3C69" w:rsidRPr="007F5B13" w:rsidRDefault="001A3C69" w:rsidP="00E070F6">
            <w:pPr>
              <w:rPr>
                <w:rFonts w:ascii="Arial" w:hAnsi="Arial" w:cs="Arial"/>
              </w:rPr>
            </w:pPr>
            <w:r w:rsidRPr="00E070F6">
              <w:rPr>
                <w:rFonts w:ascii="Arial" w:hAnsi="Arial" w:cs="Arial"/>
              </w:rPr>
              <w:t xml:space="preserve">“Why does socioeconomic status affect the risk of type 2 diabetes? Explain your reasoning step by step and briefly indicate the kinds of reliable evidence typically used to support such explanations (e.g. clinical guidelines, systematic reviews, or large </w:t>
            </w:r>
            <w:r w:rsidRPr="00E070F6">
              <w:rPr>
                <w:rFonts w:ascii="Arial" w:hAnsi="Arial" w:cs="Arial"/>
              </w:rPr>
              <w:lastRenderedPageBreak/>
              <w:t>observational studies).”</w:t>
            </w:r>
          </w:p>
        </w:tc>
        <w:tc>
          <w:tcPr>
            <w:tcW w:w="7746" w:type="dxa"/>
          </w:tcPr>
          <w:p w14:paraId="6E8339E2" w14:textId="77777777" w:rsidR="00BD3A63" w:rsidRPr="00BD3A63" w:rsidRDefault="00BD3A63" w:rsidP="00BD3A63">
            <w:pPr>
              <w:rPr>
                <w:rFonts w:ascii="Arial" w:hAnsi="Arial" w:cs="Arial"/>
              </w:rPr>
            </w:pPr>
            <w:r w:rsidRPr="00BD3A63">
              <w:rPr>
                <w:rFonts w:ascii="Arial" w:hAnsi="Arial" w:cs="Arial"/>
              </w:rPr>
              <w:lastRenderedPageBreak/>
              <w:t xml:space="preserve">Socioeconomic status (SES)—typically measured by income, education, and occupation—is one of the most powerful predictors of type 2 diabetes (T2D) risk. Research consistently shows that individuals in the lowest SES brackets are </w:t>
            </w:r>
            <w:r w:rsidRPr="00BD3A63">
              <w:rPr>
                <w:rFonts w:ascii="Arial" w:hAnsi="Arial" w:cs="Arial"/>
                <w:b/>
                <w:bCs/>
              </w:rPr>
              <w:t>1.5 to 2.5 times</w:t>
            </w:r>
            <w:r w:rsidRPr="00BD3A63">
              <w:rPr>
                <w:rFonts w:ascii="Arial" w:hAnsi="Arial" w:cs="Arial"/>
              </w:rPr>
              <w:t xml:space="preserve"> more likely to develop the condition compared to those in the highest brackets.</w:t>
            </w:r>
          </w:p>
          <w:p w14:paraId="3B5078DB" w14:textId="77777777" w:rsidR="00BD3A63" w:rsidRPr="00BD3A63" w:rsidRDefault="00BD3A63" w:rsidP="00BD3A63">
            <w:pPr>
              <w:rPr>
                <w:rFonts w:ascii="Arial" w:hAnsi="Arial" w:cs="Arial"/>
              </w:rPr>
            </w:pPr>
            <w:r w:rsidRPr="00BD3A63">
              <w:rPr>
                <w:rFonts w:ascii="Arial" w:hAnsi="Arial" w:cs="Arial"/>
              </w:rPr>
              <w:t>This relationship is not caused by a single factor but is the result of a "chain of risk" where social conditions translate into biological changes.</w:t>
            </w:r>
          </w:p>
          <w:p w14:paraId="193936D0" w14:textId="77777777" w:rsidR="00BD3A63" w:rsidRPr="00BD3A63" w:rsidRDefault="00D70FC0" w:rsidP="00BD3A63">
            <w:pPr>
              <w:rPr>
                <w:rFonts w:ascii="Arial" w:hAnsi="Arial" w:cs="Arial"/>
              </w:rPr>
            </w:pPr>
            <w:r>
              <w:rPr>
                <w:rFonts w:ascii="Arial" w:hAnsi="Arial" w:cs="Arial"/>
              </w:rPr>
              <w:pict w14:anchorId="76093F19">
                <v:rect id="_x0000_i1035" style="width:0;height:1.5pt" o:hralign="center" o:hrstd="t" o:hr="t" fillcolor="#a0a0a0" stroked="f"/>
              </w:pict>
            </w:r>
          </w:p>
          <w:p w14:paraId="42F88774" w14:textId="77777777" w:rsidR="00BD3A63" w:rsidRPr="00BD3A63" w:rsidRDefault="00BD3A63" w:rsidP="00BD3A63">
            <w:pPr>
              <w:rPr>
                <w:rFonts w:ascii="Arial" w:hAnsi="Arial" w:cs="Arial"/>
                <w:b/>
                <w:bCs/>
              </w:rPr>
            </w:pPr>
            <w:r w:rsidRPr="00BD3A63">
              <w:rPr>
                <w:rFonts w:ascii="Arial" w:hAnsi="Arial" w:cs="Arial"/>
                <w:b/>
                <w:bCs/>
              </w:rPr>
              <w:t>Step-by-Step Reasoning: How SES Influences Diabetes Risk</w:t>
            </w:r>
          </w:p>
          <w:p w14:paraId="53714854" w14:textId="77777777" w:rsidR="00BD3A63" w:rsidRPr="00BD3A63" w:rsidRDefault="00BD3A63" w:rsidP="00BD3A63">
            <w:pPr>
              <w:rPr>
                <w:rFonts w:ascii="Arial" w:hAnsi="Arial" w:cs="Arial"/>
                <w:b/>
                <w:bCs/>
              </w:rPr>
            </w:pPr>
            <w:r w:rsidRPr="00BD3A63">
              <w:rPr>
                <w:rFonts w:ascii="Arial" w:hAnsi="Arial" w:cs="Arial"/>
                <w:b/>
                <w:bCs/>
              </w:rPr>
              <w:t>1. The Physical and Built Environment</w:t>
            </w:r>
          </w:p>
          <w:p w14:paraId="3BF09A87" w14:textId="77777777" w:rsidR="00BD3A63" w:rsidRPr="00BD3A63" w:rsidRDefault="00BD3A63" w:rsidP="00BD3A63">
            <w:pPr>
              <w:rPr>
                <w:rFonts w:ascii="Arial" w:hAnsi="Arial" w:cs="Arial"/>
              </w:rPr>
            </w:pPr>
            <w:r w:rsidRPr="00BD3A63">
              <w:rPr>
                <w:rFonts w:ascii="Arial" w:hAnsi="Arial" w:cs="Arial"/>
              </w:rPr>
              <w:t xml:space="preserve">SES dictates where a person lives. Lower-income </w:t>
            </w:r>
            <w:proofErr w:type="spellStart"/>
            <w:r w:rsidRPr="00BD3A63">
              <w:rPr>
                <w:rFonts w:ascii="Arial" w:hAnsi="Arial" w:cs="Arial"/>
              </w:rPr>
              <w:t>neighborhoods</w:t>
            </w:r>
            <w:proofErr w:type="spellEnd"/>
            <w:r w:rsidRPr="00BD3A63">
              <w:rPr>
                <w:rFonts w:ascii="Arial" w:hAnsi="Arial" w:cs="Arial"/>
              </w:rPr>
              <w:t xml:space="preserve"> are more likely to be </w:t>
            </w:r>
            <w:r w:rsidRPr="00BD3A63">
              <w:rPr>
                <w:rFonts w:ascii="Arial" w:hAnsi="Arial" w:cs="Arial"/>
                <w:b/>
                <w:bCs/>
              </w:rPr>
              <w:t>"food swamps"</w:t>
            </w:r>
            <w:r w:rsidRPr="00BD3A63">
              <w:rPr>
                <w:rFonts w:ascii="Arial" w:hAnsi="Arial" w:cs="Arial"/>
              </w:rPr>
              <w:t xml:space="preserve"> (areas with a high density of fast food and ultra-processed options) or </w:t>
            </w:r>
            <w:r w:rsidRPr="00BD3A63">
              <w:rPr>
                <w:rFonts w:ascii="Arial" w:hAnsi="Arial" w:cs="Arial"/>
                <w:b/>
                <w:bCs/>
              </w:rPr>
              <w:t>"food deserts"</w:t>
            </w:r>
            <w:r w:rsidRPr="00BD3A63">
              <w:rPr>
                <w:rFonts w:ascii="Arial" w:hAnsi="Arial" w:cs="Arial"/>
              </w:rPr>
              <w:t xml:space="preserve"> (areas lacking affordable fresh produce).</w:t>
            </w:r>
          </w:p>
          <w:p w14:paraId="186508FC" w14:textId="77777777" w:rsidR="00BD3A63" w:rsidRPr="00BD3A63" w:rsidRDefault="00BD3A63" w:rsidP="00BD3A63">
            <w:pPr>
              <w:numPr>
                <w:ilvl w:val="0"/>
                <w:numId w:val="14"/>
              </w:numPr>
              <w:rPr>
                <w:rFonts w:ascii="Arial" w:hAnsi="Arial" w:cs="Arial"/>
              </w:rPr>
            </w:pPr>
            <w:r w:rsidRPr="00BD3A63">
              <w:rPr>
                <w:rFonts w:ascii="Arial" w:hAnsi="Arial" w:cs="Arial"/>
                <w:b/>
                <w:bCs/>
              </w:rPr>
              <w:lastRenderedPageBreak/>
              <w:t>The Mechanism:</w:t>
            </w:r>
            <w:r w:rsidRPr="00BD3A63">
              <w:rPr>
                <w:rFonts w:ascii="Arial" w:hAnsi="Arial" w:cs="Arial"/>
              </w:rPr>
              <w:t xml:space="preserve"> Limited access to nutritious food leads to a diet high in refined sugars and fats, which promotes insulin resistance.</w:t>
            </w:r>
          </w:p>
          <w:p w14:paraId="77165A26" w14:textId="77777777" w:rsidR="00BD3A63" w:rsidRPr="00BD3A63" w:rsidRDefault="00BD3A63" w:rsidP="00BD3A63">
            <w:pPr>
              <w:numPr>
                <w:ilvl w:val="0"/>
                <w:numId w:val="14"/>
              </w:numPr>
              <w:rPr>
                <w:rFonts w:ascii="Arial" w:hAnsi="Arial" w:cs="Arial"/>
              </w:rPr>
            </w:pPr>
            <w:r w:rsidRPr="00BD3A63">
              <w:rPr>
                <w:rFonts w:ascii="Arial" w:hAnsi="Arial" w:cs="Arial"/>
                <w:b/>
                <w:bCs/>
              </w:rPr>
              <w:t>The Physical Link:</w:t>
            </w:r>
            <w:r w:rsidRPr="00BD3A63">
              <w:rPr>
                <w:rFonts w:ascii="Arial" w:hAnsi="Arial" w:cs="Arial"/>
              </w:rPr>
              <w:t xml:space="preserve"> Deprived areas often lack safe green spaces or walkable infrastructure, reducing opportunities for "passive" physical activity.</w:t>
            </w:r>
          </w:p>
          <w:p w14:paraId="2F8D6342" w14:textId="77777777" w:rsidR="00BD3A63" w:rsidRPr="00BD3A63" w:rsidRDefault="00BD3A63" w:rsidP="00BD3A63">
            <w:pPr>
              <w:rPr>
                <w:rFonts w:ascii="Arial" w:hAnsi="Arial" w:cs="Arial"/>
                <w:b/>
                <w:bCs/>
              </w:rPr>
            </w:pPr>
            <w:r w:rsidRPr="00BD3A63">
              <w:rPr>
                <w:rFonts w:ascii="Arial" w:hAnsi="Arial" w:cs="Arial"/>
                <w:b/>
                <w:bCs/>
              </w:rPr>
              <w:t>2. Psychosocial Stress and the Biological Response</w:t>
            </w:r>
          </w:p>
          <w:p w14:paraId="5E25B3C4" w14:textId="77777777" w:rsidR="00BD3A63" w:rsidRPr="00BD3A63" w:rsidRDefault="00BD3A63" w:rsidP="00BD3A63">
            <w:pPr>
              <w:rPr>
                <w:rFonts w:ascii="Arial" w:hAnsi="Arial" w:cs="Arial"/>
              </w:rPr>
            </w:pPr>
            <w:r w:rsidRPr="00BD3A63">
              <w:rPr>
                <w:rFonts w:ascii="Arial" w:hAnsi="Arial" w:cs="Arial"/>
              </w:rPr>
              <w:t>Living in low SES conditions involves chronic stressors: financial insecurity, housing instability, and precarious employment.</w:t>
            </w:r>
          </w:p>
          <w:p w14:paraId="676E4968" w14:textId="77777777" w:rsidR="00BD3A63" w:rsidRPr="00BD3A63" w:rsidRDefault="00BD3A63" w:rsidP="00BD3A63">
            <w:pPr>
              <w:numPr>
                <w:ilvl w:val="0"/>
                <w:numId w:val="15"/>
              </w:numPr>
              <w:rPr>
                <w:rFonts w:ascii="Arial" w:hAnsi="Arial" w:cs="Arial"/>
              </w:rPr>
            </w:pPr>
            <w:r w:rsidRPr="00BD3A63">
              <w:rPr>
                <w:rFonts w:ascii="Arial" w:hAnsi="Arial" w:cs="Arial"/>
                <w:b/>
                <w:bCs/>
              </w:rPr>
              <w:t>The Mechanism:</w:t>
            </w:r>
            <w:r w:rsidRPr="00BD3A63">
              <w:rPr>
                <w:rFonts w:ascii="Arial" w:hAnsi="Arial" w:cs="Arial"/>
              </w:rPr>
              <w:t xml:space="preserve"> Constant stress activates the </w:t>
            </w:r>
            <w:r w:rsidRPr="00BD3A63">
              <w:rPr>
                <w:rFonts w:ascii="Arial" w:hAnsi="Arial" w:cs="Arial"/>
                <w:b/>
                <w:bCs/>
              </w:rPr>
              <w:t>Hypothalamic-Pituitary-Adrenal (HPA) axis</w:t>
            </w:r>
            <w:r w:rsidRPr="00BD3A63">
              <w:rPr>
                <w:rFonts w:ascii="Arial" w:hAnsi="Arial" w:cs="Arial"/>
              </w:rPr>
              <w:t xml:space="preserve">, leading to chronically elevated levels of </w:t>
            </w:r>
            <w:r w:rsidRPr="00BD3A63">
              <w:rPr>
                <w:rFonts w:ascii="Arial" w:hAnsi="Arial" w:cs="Arial"/>
                <w:b/>
                <w:bCs/>
              </w:rPr>
              <w:t>cortisol</w:t>
            </w:r>
            <w:r w:rsidRPr="00BD3A63">
              <w:rPr>
                <w:rFonts w:ascii="Arial" w:hAnsi="Arial" w:cs="Arial"/>
              </w:rPr>
              <w:t>.</w:t>
            </w:r>
          </w:p>
          <w:p w14:paraId="0D030781" w14:textId="77777777" w:rsidR="00BD3A63" w:rsidRPr="00BD3A63" w:rsidRDefault="00BD3A63" w:rsidP="00BD3A63">
            <w:pPr>
              <w:numPr>
                <w:ilvl w:val="0"/>
                <w:numId w:val="15"/>
              </w:numPr>
              <w:rPr>
                <w:rFonts w:ascii="Arial" w:hAnsi="Arial" w:cs="Arial"/>
              </w:rPr>
            </w:pPr>
            <w:r w:rsidRPr="00BD3A63">
              <w:rPr>
                <w:rFonts w:ascii="Arial" w:hAnsi="Arial" w:cs="Arial"/>
                <w:b/>
                <w:bCs/>
              </w:rPr>
              <w:t>The Biological Impact:</w:t>
            </w:r>
            <w:r w:rsidRPr="00BD3A63">
              <w:rPr>
                <w:rFonts w:ascii="Arial" w:hAnsi="Arial" w:cs="Arial"/>
              </w:rPr>
              <w:t xml:space="preserve"> High cortisol directly increases blood glucose levels and promotes abdominal fat storage, both of which are primary drivers of T2D.</w:t>
            </w:r>
          </w:p>
          <w:p w14:paraId="4843A8D8" w14:textId="77777777" w:rsidR="00BD3A63" w:rsidRPr="00BD3A63" w:rsidRDefault="00BD3A63" w:rsidP="00BD3A63">
            <w:pPr>
              <w:rPr>
                <w:rFonts w:ascii="Arial" w:hAnsi="Arial" w:cs="Arial"/>
                <w:b/>
                <w:bCs/>
              </w:rPr>
            </w:pPr>
            <w:r w:rsidRPr="00BD3A63">
              <w:rPr>
                <w:rFonts w:ascii="Arial" w:hAnsi="Arial" w:cs="Arial"/>
                <w:b/>
                <w:bCs/>
              </w:rPr>
              <w:t>3. Health Literacy and "Cognitive Load"</w:t>
            </w:r>
          </w:p>
          <w:p w14:paraId="66B13D29" w14:textId="77777777" w:rsidR="00BD3A63" w:rsidRPr="00BD3A63" w:rsidRDefault="00BD3A63" w:rsidP="00BD3A63">
            <w:pPr>
              <w:rPr>
                <w:rFonts w:ascii="Arial" w:hAnsi="Arial" w:cs="Arial"/>
              </w:rPr>
            </w:pPr>
            <w:r w:rsidRPr="00BD3A63">
              <w:rPr>
                <w:rFonts w:ascii="Arial" w:hAnsi="Arial" w:cs="Arial"/>
              </w:rPr>
              <w:t>Education level influences "health literacy"—the ability to find and use health information.</w:t>
            </w:r>
          </w:p>
          <w:p w14:paraId="38842DCE" w14:textId="77777777" w:rsidR="00BD3A63" w:rsidRPr="00BD3A63" w:rsidRDefault="00BD3A63" w:rsidP="00BD3A63">
            <w:pPr>
              <w:numPr>
                <w:ilvl w:val="0"/>
                <w:numId w:val="16"/>
              </w:numPr>
              <w:rPr>
                <w:rFonts w:ascii="Arial" w:hAnsi="Arial" w:cs="Arial"/>
              </w:rPr>
            </w:pPr>
            <w:r w:rsidRPr="00BD3A63">
              <w:rPr>
                <w:rFonts w:ascii="Arial" w:hAnsi="Arial" w:cs="Arial"/>
                <w:b/>
                <w:bCs/>
              </w:rPr>
              <w:t>The Mechanism:</w:t>
            </w:r>
            <w:r w:rsidRPr="00BD3A63">
              <w:rPr>
                <w:rFonts w:ascii="Arial" w:hAnsi="Arial" w:cs="Arial"/>
              </w:rPr>
              <w:t xml:space="preserve"> Individuals with higher education often have more resources to navigate complex dietary guidelines and preventive screenings.</w:t>
            </w:r>
          </w:p>
          <w:p w14:paraId="41DDFE7E" w14:textId="77777777" w:rsidR="00BD3A63" w:rsidRPr="00BD3A63" w:rsidRDefault="00BD3A63" w:rsidP="00BD3A63">
            <w:pPr>
              <w:numPr>
                <w:ilvl w:val="0"/>
                <w:numId w:val="16"/>
              </w:numPr>
              <w:rPr>
                <w:rFonts w:ascii="Arial" w:hAnsi="Arial" w:cs="Arial"/>
              </w:rPr>
            </w:pPr>
            <w:r w:rsidRPr="00BD3A63">
              <w:rPr>
                <w:rFonts w:ascii="Arial" w:hAnsi="Arial" w:cs="Arial"/>
                <w:b/>
                <w:bCs/>
              </w:rPr>
              <w:t>The "Scarcity" Effect:</w:t>
            </w:r>
            <w:r w:rsidRPr="00BD3A63">
              <w:rPr>
                <w:rFonts w:ascii="Arial" w:hAnsi="Arial" w:cs="Arial"/>
              </w:rPr>
              <w:t xml:space="preserve"> </w:t>
            </w:r>
            <w:proofErr w:type="spellStart"/>
            <w:r w:rsidRPr="00BD3A63">
              <w:rPr>
                <w:rFonts w:ascii="Arial" w:hAnsi="Arial" w:cs="Arial"/>
              </w:rPr>
              <w:t>Behavioral</w:t>
            </w:r>
            <w:proofErr w:type="spellEnd"/>
            <w:r w:rsidRPr="00BD3A63">
              <w:rPr>
                <w:rFonts w:ascii="Arial" w:hAnsi="Arial" w:cs="Arial"/>
              </w:rPr>
              <w:t xml:space="preserve"> scientists note that the mental energy required to manage poverty (deciding which bills to pay) creates a "cognitive load" that makes it harder to prioritize long-term health goals like exercise or meal planning.</w:t>
            </w:r>
          </w:p>
          <w:p w14:paraId="7C790CA0" w14:textId="77777777" w:rsidR="00BD3A63" w:rsidRPr="00BD3A63" w:rsidRDefault="00BD3A63" w:rsidP="00BD3A63">
            <w:pPr>
              <w:rPr>
                <w:rFonts w:ascii="Arial" w:hAnsi="Arial" w:cs="Arial"/>
                <w:b/>
                <w:bCs/>
              </w:rPr>
            </w:pPr>
            <w:r w:rsidRPr="00BD3A63">
              <w:rPr>
                <w:rFonts w:ascii="Arial" w:hAnsi="Arial" w:cs="Arial"/>
                <w:b/>
                <w:bCs/>
              </w:rPr>
              <w:t>4. Cumulative Life-Course Exposure</w:t>
            </w:r>
          </w:p>
          <w:p w14:paraId="4AE642B2" w14:textId="77777777" w:rsidR="00BD3A63" w:rsidRPr="00BD3A63" w:rsidRDefault="00BD3A63" w:rsidP="00BD3A63">
            <w:pPr>
              <w:rPr>
                <w:rFonts w:ascii="Arial" w:hAnsi="Arial" w:cs="Arial"/>
              </w:rPr>
            </w:pPr>
            <w:r w:rsidRPr="00BD3A63">
              <w:rPr>
                <w:rFonts w:ascii="Arial" w:hAnsi="Arial" w:cs="Arial"/>
              </w:rPr>
              <w:t>The risk is often intergenerational. Children born into low-SES households may experience "epigenetic" changes due to poor maternal nutrition or stress in the womb.</w:t>
            </w:r>
          </w:p>
          <w:p w14:paraId="7E998824" w14:textId="77777777" w:rsidR="00BD3A63" w:rsidRPr="00BD3A63" w:rsidRDefault="00BD3A63" w:rsidP="00BD3A63">
            <w:pPr>
              <w:numPr>
                <w:ilvl w:val="0"/>
                <w:numId w:val="17"/>
              </w:numPr>
              <w:rPr>
                <w:rFonts w:ascii="Arial" w:hAnsi="Arial" w:cs="Arial"/>
              </w:rPr>
            </w:pPr>
            <w:r w:rsidRPr="00BD3A63">
              <w:rPr>
                <w:rFonts w:ascii="Arial" w:hAnsi="Arial" w:cs="Arial"/>
                <w:b/>
                <w:bCs/>
              </w:rPr>
              <w:t>The Mechanism:</w:t>
            </w:r>
            <w:r w:rsidRPr="00BD3A63">
              <w:rPr>
                <w:rFonts w:ascii="Arial" w:hAnsi="Arial" w:cs="Arial"/>
              </w:rPr>
              <w:t xml:space="preserve"> These early-life exposures can "program" a child’s metabolism to be more efficient at storing fat, increasing </w:t>
            </w:r>
            <w:r w:rsidRPr="00BD3A63">
              <w:rPr>
                <w:rFonts w:ascii="Arial" w:hAnsi="Arial" w:cs="Arial"/>
              </w:rPr>
              <w:lastRenderedPageBreak/>
              <w:t>their susceptibility to diabetes decades later, regardless of their adult SES.</w:t>
            </w:r>
          </w:p>
          <w:p w14:paraId="6308D958" w14:textId="77777777" w:rsidR="00BD3A63" w:rsidRPr="00BD3A63" w:rsidRDefault="00D70FC0" w:rsidP="00BD3A63">
            <w:pPr>
              <w:rPr>
                <w:rFonts w:ascii="Arial" w:hAnsi="Arial" w:cs="Arial"/>
              </w:rPr>
            </w:pPr>
            <w:r>
              <w:rPr>
                <w:rFonts w:ascii="Arial" w:hAnsi="Arial" w:cs="Arial"/>
              </w:rPr>
              <w:pict w14:anchorId="5BC6A3B5">
                <v:rect id="_x0000_i1036" style="width:0;height:1.5pt" o:hralign="center" o:hrstd="t" o:hr="t" fillcolor="#a0a0a0" stroked="f"/>
              </w:pict>
            </w:r>
          </w:p>
          <w:p w14:paraId="6586E001" w14:textId="77777777" w:rsidR="00BD3A63" w:rsidRPr="00BD3A63" w:rsidRDefault="00BD3A63" w:rsidP="00BD3A63">
            <w:pPr>
              <w:rPr>
                <w:rFonts w:ascii="Arial" w:hAnsi="Arial" w:cs="Arial"/>
                <w:b/>
                <w:bCs/>
              </w:rPr>
            </w:pPr>
            <w:r w:rsidRPr="00BD3A63">
              <w:rPr>
                <w:rFonts w:ascii="Arial" w:hAnsi="Arial" w:cs="Arial"/>
                <w:b/>
                <w:bCs/>
              </w:rPr>
              <w:t>Types of Evidence Used</w:t>
            </w:r>
          </w:p>
          <w:p w14:paraId="024C7ACE" w14:textId="77777777" w:rsidR="00BD3A63" w:rsidRPr="00BD3A63" w:rsidRDefault="00BD3A63" w:rsidP="00BD3A63">
            <w:pPr>
              <w:rPr>
                <w:rFonts w:ascii="Arial" w:hAnsi="Arial" w:cs="Arial"/>
              </w:rPr>
            </w:pPr>
            <w:r w:rsidRPr="00BD3A63">
              <w:rPr>
                <w:rFonts w:ascii="Arial" w:hAnsi="Arial" w:cs="Arial"/>
              </w:rPr>
              <w:t>To support these explanations, researchers and public health officials rely on several tiers of evidence:</w:t>
            </w:r>
          </w:p>
          <w:p w14:paraId="4B0FEEA7" w14:textId="77777777" w:rsidR="00BD3A63" w:rsidRPr="00BD3A63" w:rsidRDefault="00BD3A63" w:rsidP="00BD3A63">
            <w:pPr>
              <w:numPr>
                <w:ilvl w:val="0"/>
                <w:numId w:val="18"/>
              </w:numPr>
              <w:rPr>
                <w:rFonts w:ascii="Arial" w:hAnsi="Arial" w:cs="Arial"/>
              </w:rPr>
            </w:pPr>
            <w:r w:rsidRPr="00BD3A63">
              <w:rPr>
                <w:rFonts w:ascii="Arial" w:hAnsi="Arial" w:cs="Arial"/>
                <w:b/>
                <w:bCs/>
              </w:rPr>
              <w:t>Large Observational Cohort Studies:</w:t>
            </w:r>
            <w:r w:rsidRPr="00BD3A63">
              <w:rPr>
                <w:rFonts w:ascii="Arial" w:hAnsi="Arial" w:cs="Arial"/>
              </w:rPr>
              <w:t xml:space="preserve"> Studies like the </w:t>
            </w:r>
            <w:r w:rsidRPr="00BD3A63">
              <w:rPr>
                <w:rFonts w:ascii="Arial" w:hAnsi="Arial" w:cs="Arial"/>
                <w:i/>
                <w:iCs/>
              </w:rPr>
              <w:t>Whitehall II Study</w:t>
            </w:r>
            <w:r w:rsidRPr="00BD3A63">
              <w:rPr>
                <w:rFonts w:ascii="Arial" w:hAnsi="Arial" w:cs="Arial"/>
              </w:rPr>
              <w:t xml:space="preserve"> or </w:t>
            </w:r>
            <w:r w:rsidRPr="00BD3A63">
              <w:rPr>
                <w:rFonts w:ascii="Arial" w:hAnsi="Arial" w:cs="Arial"/>
                <w:i/>
                <w:iCs/>
              </w:rPr>
              <w:t>NHANES</w:t>
            </w:r>
            <w:r w:rsidRPr="00BD3A63">
              <w:rPr>
                <w:rFonts w:ascii="Arial" w:hAnsi="Arial" w:cs="Arial"/>
              </w:rPr>
              <w:t xml:space="preserve"> follow thousands of people over decades. They allow researchers to see how a change in income or job status precedes the onset of diabetes.</w:t>
            </w:r>
          </w:p>
          <w:p w14:paraId="3D4350E4" w14:textId="77777777" w:rsidR="00BD3A63" w:rsidRPr="00BD3A63" w:rsidRDefault="00BD3A63" w:rsidP="00BD3A63">
            <w:pPr>
              <w:numPr>
                <w:ilvl w:val="0"/>
                <w:numId w:val="18"/>
              </w:numPr>
              <w:rPr>
                <w:rFonts w:ascii="Arial" w:hAnsi="Arial" w:cs="Arial"/>
              </w:rPr>
            </w:pPr>
            <w:r w:rsidRPr="00BD3A63">
              <w:rPr>
                <w:rFonts w:ascii="Arial" w:hAnsi="Arial" w:cs="Arial"/>
                <w:b/>
                <w:bCs/>
              </w:rPr>
              <w:t>Systematic Reviews and Meta-Analyses:</w:t>
            </w:r>
            <w:r w:rsidRPr="00BD3A63">
              <w:rPr>
                <w:rFonts w:ascii="Arial" w:hAnsi="Arial" w:cs="Arial"/>
              </w:rPr>
              <w:t xml:space="preserve"> These "studies of studies" pool data from dozens of smaller trials to provide a definitive "Risk Ratio." For example, meta-analyses have quantified that low education carries a roughly </w:t>
            </w:r>
            <w:r w:rsidRPr="00BD3A63">
              <w:rPr>
                <w:rFonts w:ascii="Arial" w:hAnsi="Arial" w:cs="Arial"/>
                <w:b/>
                <w:bCs/>
              </w:rPr>
              <w:t>40% increased risk</w:t>
            </w:r>
            <w:r w:rsidRPr="00BD3A63">
              <w:rPr>
                <w:rFonts w:ascii="Arial" w:hAnsi="Arial" w:cs="Arial"/>
              </w:rPr>
              <w:t xml:space="preserve"> of T2D.</w:t>
            </w:r>
          </w:p>
          <w:p w14:paraId="5A830B99" w14:textId="77777777" w:rsidR="00BD3A63" w:rsidRPr="00BD3A63" w:rsidRDefault="00BD3A63" w:rsidP="00BD3A63">
            <w:pPr>
              <w:numPr>
                <w:ilvl w:val="0"/>
                <w:numId w:val="18"/>
              </w:numPr>
              <w:rPr>
                <w:rFonts w:ascii="Arial" w:hAnsi="Arial" w:cs="Arial"/>
              </w:rPr>
            </w:pPr>
            <w:r w:rsidRPr="00BD3A63">
              <w:rPr>
                <w:rFonts w:ascii="Arial" w:hAnsi="Arial" w:cs="Arial"/>
                <w:b/>
                <w:bCs/>
              </w:rPr>
              <w:t>Clinical Guidelines:</w:t>
            </w:r>
            <w:r w:rsidRPr="00BD3A63">
              <w:rPr>
                <w:rFonts w:ascii="Arial" w:hAnsi="Arial" w:cs="Arial"/>
              </w:rPr>
              <w:t xml:space="preserve"> Organizations like the </w:t>
            </w:r>
            <w:r w:rsidRPr="00BD3A63">
              <w:rPr>
                <w:rFonts w:ascii="Arial" w:hAnsi="Arial" w:cs="Arial"/>
                <w:i/>
                <w:iCs/>
              </w:rPr>
              <w:t>American Diabetes Association (ADA)</w:t>
            </w:r>
            <w:r w:rsidRPr="00BD3A63">
              <w:rPr>
                <w:rFonts w:ascii="Arial" w:hAnsi="Arial" w:cs="Arial"/>
              </w:rPr>
              <w:t xml:space="preserve"> and </w:t>
            </w:r>
            <w:r w:rsidRPr="00BD3A63">
              <w:rPr>
                <w:rFonts w:ascii="Arial" w:hAnsi="Arial" w:cs="Arial"/>
                <w:i/>
                <w:iCs/>
              </w:rPr>
              <w:t>NICE (UK)</w:t>
            </w:r>
            <w:r w:rsidRPr="00BD3A63">
              <w:rPr>
                <w:rFonts w:ascii="Arial" w:hAnsi="Arial" w:cs="Arial"/>
              </w:rPr>
              <w:t xml:space="preserve"> publish guidelines that synthesize this research into practical recommendations for doctors to screen at-risk populations earlier.</w:t>
            </w:r>
          </w:p>
          <w:p w14:paraId="7060E570" w14:textId="77777777" w:rsidR="00BD3A63" w:rsidRPr="00BD3A63" w:rsidRDefault="00BD3A63" w:rsidP="00BD3A63">
            <w:pPr>
              <w:numPr>
                <w:ilvl w:val="0"/>
                <w:numId w:val="18"/>
              </w:numPr>
              <w:rPr>
                <w:rFonts w:ascii="Arial" w:hAnsi="Arial" w:cs="Arial"/>
              </w:rPr>
            </w:pPr>
            <w:r w:rsidRPr="00BD3A63">
              <w:rPr>
                <w:rFonts w:ascii="Arial" w:hAnsi="Arial" w:cs="Arial"/>
                <w:b/>
                <w:bCs/>
              </w:rPr>
              <w:t>Mediation Analysis:</w:t>
            </w:r>
            <w:r w:rsidRPr="00BD3A63">
              <w:rPr>
                <w:rFonts w:ascii="Arial" w:hAnsi="Arial" w:cs="Arial"/>
              </w:rPr>
              <w:t xml:space="preserve"> This is a statistical method used in papers to "tease out" how much of the risk is due to BMI versus how much is due to direct stress or environmental factors.</w:t>
            </w:r>
          </w:p>
          <w:p w14:paraId="504EF95D" w14:textId="77777777" w:rsidR="00BD3A63" w:rsidRPr="00BD3A63" w:rsidRDefault="00BD3A63" w:rsidP="00BD3A63">
            <w:pPr>
              <w:rPr>
                <w:rFonts w:ascii="Arial" w:hAnsi="Arial" w:cs="Arial"/>
              </w:rPr>
            </w:pPr>
            <w:r w:rsidRPr="00BD3A63">
              <w:rPr>
                <w:rFonts w:ascii="Arial" w:hAnsi="Arial" w:cs="Arial"/>
                <w:b/>
                <w:bCs/>
              </w:rPr>
              <w:t>Would you like me to find a summary of specific clinical guidelines regarding how doctors should screen patients from lower socioeconomic backgrounds?</w:t>
            </w:r>
          </w:p>
          <w:p w14:paraId="0EC07919" w14:textId="77777777" w:rsidR="001A3C69" w:rsidRPr="00E070F6" w:rsidRDefault="001A3C69" w:rsidP="00E070F6">
            <w:pPr>
              <w:rPr>
                <w:rFonts w:ascii="Arial" w:hAnsi="Arial" w:cs="Arial"/>
              </w:rPr>
            </w:pPr>
          </w:p>
        </w:tc>
      </w:tr>
      <w:tr w:rsidR="001A3C69" w:rsidRPr="007F5B13" w14:paraId="476E215A" w14:textId="6D333BF6" w:rsidTr="00E24A21">
        <w:tc>
          <w:tcPr>
            <w:tcW w:w="2122" w:type="dxa"/>
            <w:vMerge/>
            <w:vAlign w:val="center"/>
          </w:tcPr>
          <w:p w14:paraId="47BD5CDA" w14:textId="77777777" w:rsidR="001A3C69" w:rsidRPr="007F5B13" w:rsidRDefault="001A3C69" w:rsidP="00E070F6">
            <w:pPr>
              <w:rPr>
                <w:rFonts w:ascii="Arial" w:hAnsi="Arial" w:cs="Arial"/>
              </w:rPr>
            </w:pPr>
          </w:p>
        </w:tc>
        <w:tc>
          <w:tcPr>
            <w:tcW w:w="1559" w:type="dxa"/>
            <w:vAlign w:val="center"/>
          </w:tcPr>
          <w:p w14:paraId="46A002A4" w14:textId="6702466B" w:rsidR="001A3C69" w:rsidRPr="007F5B13" w:rsidRDefault="001A3C69" w:rsidP="00E070F6">
            <w:pPr>
              <w:rPr>
                <w:rFonts w:ascii="Arial" w:hAnsi="Arial" w:cs="Arial"/>
              </w:rPr>
            </w:pPr>
            <w:r w:rsidRPr="00E070F6">
              <w:rPr>
                <w:rFonts w:ascii="Arial" w:hAnsi="Arial" w:cs="Arial"/>
              </w:rPr>
              <w:t>C. Interaction-aware inquiry</w:t>
            </w:r>
          </w:p>
        </w:tc>
        <w:tc>
          <w:tcPr>
            <w:tcW w:w="2176" w:type="dxa"/>
            <w:vAlign w:val="center"/>
          </w:tcPr>
          <w:p w14:paraId="0392398E" w14:textId="5D547712" w:rsidR="001A3C69" w:rsidRPr="007F5B13" w:rsidRDefault="001A3C69" w:rsidP="00E070F6">
            <w:pPr>
              <w:rPr>
                <w:rFonts w:ascii="Arial" w:hAnsi="Arial" w:cs="Arial"/>
              </w:rPr>
            </w:pPr>
            <w:r w:rsidRPr="00E070F6">
              <w:rPr>
                <w:rFonts w:ascii="Arial" w:hAnsi="Arial" w:cs="Arial"/>
              </w:rPr>
              <w:t xml:space="preserve">“Why does socioeconomic status affect the risk of type 2 diabetes? Explain this relationship </w:t>
            </w:r>
            <w:r w:rsidRPr="00E070F6">
              <w:rPr>
                <w:rFonts w:ascii="Arial" w:hAnsi="Arial" w:cs="Arial"/>
              </w:rPr>
              <w:lastRenderedPageBreak/>
              <w:t xml:space="preserve">by explicitly describing mediating pathways, specifying the interaction type (mediation), temporal framing (life-course accumulation), and evidentiary limits. Provide a pathway description using arrows and explain why adjusting for </w:t>
            </w:r>
            <w:proofErr w:type="gramStart"/>
            <w:r w:rsidRPr="00E070F6">
              <w:rPr>
                <w:rFonts w:ascii="Arial" w:hAnsi="Arial" w:cs="Arial"/>
              </w:rPr>
              <w:t>mediators</w:t>
            </w:r>
            <w:proofErr w:type="gramEnd"/>
            <w:r w:rsidRPr="00E070F6">
              <w:rPr>
                <w:rFonts w:ascii="Arial" w:hAnsi="Arial" w:cs="Arial"/>
              </w:rPr>
              <w:t xml:space="preserve"> changes interpretation.”</w:t>
            </w:r>
          </w:p>
        </w:tc>
        <w:tc>
          <w:tcPr>
            <w:tcW w:w="7746" w:type="dxa"/>
          </w:tcPr>
          <w:p w14:paraId="776A7B69" w14:textId="77777777" w:rsidR="000A1EFE" w:rsidRPr="000A1EFE" w:rsidRDefault="000A1EFE" w:rsidP="000A1EFE">
            <w:pPr>
              <w:rPr>
                <w:rFonts w:ascii="Arial" w:hAnsi="Arial" w:cs="Arial"/>
              </w:rPr>
            </w:pPr>
            <w:r w:rsidRPr="000A1EFE">
              <w:rPr>
                <w:rFonts w:ascii="Arial" w:hAnsi="Arial" w:cs="Arial"/>
              </w:rPr>
              <w:lastRenderedPageBreak/>
              <w:t xml:space="preserve">Socioeconomic status (SES) acts as a "fundamental cause" of type 2 diabetes (T2D) because it dictates the distribution of risk factors across a population. This relationship is not a simple direct line; rather, it is a complex </w:t>
            </w:r>
            <w:r w:rsidRPr="000A1EFE">
              <w:rPr>
                <w:rFonts w:ascii="Arial" w:hAnsi="Arial" w:cs="Arial"/>
                <w:b/>
                <w:bCs/>
              </w:rPr>
              <w:t>mediation</w:t>
            </w:r>
            <w:r w:rsidRPr="000A1EFE">
              <w:rPr>
                <w:rFonts w:ascii="Arial" w:hAnsi="Arial" w:cs="Arial"/>
              </w:rPr>
              <w:t xml:space="preserve"> process where SES influences more proximal (immediate) factors that eventually lead to the disease.</w:t>
            </w:r>
            <w:r w:rsidRPr="000A1EFE">
              <w:rPr>
                <w:rFonts w:ascii="Arial" w:hAnsi="Arial" w:cs="Arial"/>
                <w:vertAlign w:val="superscript"/>
              </w:rPr>
              <w:t>1</w:t>
            </w:r>
          </w:p>
          <w:p w14:paraId="4B0D5EC2" w14:textId="77777777" w:rsidR="000A1EFE" w:rsidRPr="000A1EFE" w:rsidRDefault="000A1EFE" w:rsidP="000A1EFE">
            <w:pPr>
              <w:rPr>
                <w:rFonts w:ascii="Arial" w:hAnsi="Arial" w:cs="Arial"/>
                <w:b/>
                <w:bCs/>
              </w:rPr>
            </w:pPr>
            <w:r w:rsidRPr="000A1EFE">
              <w:rPr>
                <w:rFonts w:ascii="Arial" w:hAnsi="Arial" w:cs="Arial"/>
                <w:b/>
                <w:bCs/>
              </w:rPr>
              <w:t>1. The Mediating Pathways</w:t>
            </w:r>
          </w:p>
          <w:p w14:paraId="5AF91CCE" w14:textId="77777777" w:rsidR="000A1EFE" w:rsidRPr="000A1EFE" w:rsidRDefault="000A1EFE" w:rsidP="000A1EFE">
            <w:pPr>
              <w:rPr>
                <w:rFonts w:ascii="Arial" w:hAnsi="Arial" w:cs="Arial"/>
              </w:rPr>
            </w:pPr>
            <w:r w:rsidRPr="000A1EFE">
              <w:rPr>
                <w:rFonts w:ascii="Arial" w:hAnsi="Arial" w:cs="Arial"/>
              </w:rPr>
              <w:lastRenderedPageBreak/>
              <w:t xml:space="preserve">A mediating pathway explains </w:t>
            </w:r>
            <w:r w:rsidRPr="000A1EFE">
              <w:rPr>
                <w:rFonts w:ascii="Arial" w:hAnsi="Arial" w:cs="Arial"/>
                <w:i/>
                <w:iCs/>
              </w:rPr>
              <w:t>how</w:t>
            </w:r>
            <w:r w:rsidRPr="000A1EFE">
              <w:rPr>
                <w:rFonts w:ascii="Arial" w:hAnsi="Arial" w:cs="Arial"/>
              </w:rPr>
              <w:t xml:space="preserve"> or </w:t>
            </w:r>
            <w:r w:rsidRPr="000A1EFE">
              <w:rPr>
                <w:rFonts w:ascii="Arial" w:hAnsi="Arial" w:cs="Arial"/>
                <w:i/>
                <w:iCs/>
              </w:rPr>
              <w:t>why</w:t>
            </w:r>
            <w:r w:rsidRPr="000A1EFE">
              <w:rPr>
                <w:rFonts w:ascii="Arial" w:hAnsi="Arial" w:cs="Arial"/>
              </w:rPr>
              <w:t xml:space="preserve"> an independent variable (SES) affects a dependent variable (T2D). In social epidemiology, these are often categorized into three major streams:</w:t>
            </w:r>
          </w:p>
          <w:p w14:paraId="21D2ECFF" w14:textId="77777777" w:rsidR="000A1EFE" w:rsidRPr="000A1EFE" w:rsidRDefault="000A1EFE" w:rsidP="000A1EFE">
            <w:pPr>
              <w:numPr>
                <w:ilvl w:val="0"/>
                <w:numId w:val="19"/>
              </w:numPr>
              <w:rPr>
                <w:rFonts w:ascii="Arial" w:hAnsi="Arial" w:cs="Arial"/>
              </w:rPr>
            </w:pPr>
            <w:proofErr w:type="spellStart"/>
            <w:r w:rsidRPr="000A1EFE">
              <w:rPr>
                <w:rFonts w:ascii="Arial" w:hAnsi="Arial" w:cs="Arial"/>
                <w:b/>
                <w:bCs/>
              </w:rPr>
              <w:t>Behavioral</w:t>
            </w:r>
            <w:proofErr w:type="spellEnd"/>
            <w:r w:rsidRPr="000A1EFE">
              <w:rPr>
                <w:rFonts w:ascii="Arial" w:hAnsi="Arial" w:cs="Arial"/>
                <w:b/>
                <w:bCs/>
              </w:rPr>
              <w:t xml:space="preserve"> Pathway:</w:t>
            </w:r>
            <w:r w:rsidRPr="000A1EFE">
              <w:rPr>
                <w:rFonts w:ascii="Arial" w:hAnsi="Arial" w:cs="Arial"/>
              </w:rPr>
              <w:t xml:space="preserve"> Lower SES is associated with "food deserts" (lack of affordable fresh produce) and "activity deserts" (unsafe </w:t>
            </w:r>
            <w:proofErr w:type="spellStart"/>
            <w:r w:rsidRPr="000A1EFE">
              <w:rPr>
                <w:rFonts w:ascii="Arial" w:hAnsi="Arial" w:cs="Arial"/>
              </w:rPr>
              <w:t>neighborhoods</w:t>
            </w:r>
            <w:proofErr w:type="spellEnd"/>
            <w:r w:rsidRPr="000A1EFE">
              <w:rPr>
                <w:rFonts w:ascii="Arial" w:hAnsi="Arial" w:cs="Arial"/>
              </w:rPr>
              <w:t xml:space="preserve"> or lack of parks).</w:t>
            </w:r>
            <w:r w:rsidRPr="000A1EFE">
              <w:rPr>
                <w:rFonts w:ascii="Arial" w:hAnsi="Arial" w:cs="Arial"/>
                <w:vertAlign w:val="superscript"/>
              </w:rPr>
              <w:t>2</w:t>
            </w:r>
            <w:r w:rsidRPr="000A1EFE">
              <w:rPr>
                <w:rFonts w:ascii="Arial" w:hAnsi="Arial" w:cs="Arial"/>
              </w:rPr>
              <w:t xml:space="preserve"> This leads to higher rates of calorie-dense diets and sedentary behavior.</w:t>
            </w:r>
            <w:r w:rsidRPr="000A1EFE">
              <w:rPr>
                <w:rFonts w:ascii="Arial" w:hAnsi="Arial" w:cs="Arial"/>
                <w:vertAlign w:val="superscript"/>
              </w:rPr>
              <w:t>3</w:t>
            </w:r>
          </w:p>
          <w:p w14:paraId="33DAA42A" w14:textId="77777777" w:rsidR="000A1EFE" w:rsidRPr="000A1EFE" w:rsidRDefault="000A1EFE" w:rsidP="000A1EFE">
            <w:pPr>
              <w:numPr>
                <w:ilvl w:val="0"/>
                <w:numId w:val="19"/>
              </w:numPr>
              <w:rPr>
                <w:rFonts w:ascii="Arial" w:hAnsi="Arial" w:cs="Arial"/>
              </w:rPr>
            </w:pPr>
            <w:r w:rsidRPr="000A1EFE">
              <w:rPr>
                <w:rFonts w:ascii="Arial" w:hAnsi="Arial" w:cs="Arial"/>
                <w:b/>
                <w:bCs/>
              </w:rPr>
              <w:t>Psychosocial Pathway:</w:t>
            </w:r>
            <w:r w:rsidRPr="000A1EFE">
              <w:rPr>
                <w:rFonts w:ascii="Arial" w:hAnsi="Arial" w:cs="Arial"/>
              </w:rPr>
              <w:t xml:space="preserve"> The "status syndrome" suggests that the chronic stress of low social standing and financial insecurity triggers the hypothalamic-pituitary-adrenal (HPA) axis. This results in chronically elevated cortisol, which promotes insulin resistance and abdominal obesity.</w:t>
            </w:r>
          </w:p>
          <w:p w14:paraId="65D8BB91" w14:textId="77777777" w:rsidR="000A1EFE" w:rsidRPr="000A1EFE" w:rsidRDefault="000A1EFE" w:rsidP="000A1EFE">
            <w:pPr>
              <w:numPr>
                <w:ilvl w:val="0"/>
                <w:numId w:val="19"/>
              </w:numPr>
              <w:rPr>
                <w:rFonts w:ascii="Arial" w:hAnsi="Arial" w:cs="Arial"/>
              </w:rPr>
            </w:pPr>
            <w:r w:rsidRPr="000A1EFE">
              <w:rPr>
                <w:rFonts w:ascii="Arial" w:hAnsi="Arial" w:cs="Arial"/>
                <w:b/>
                <w:bCs/>
              </w:rPr>
              <w:t>Biomedical/Material Pathway:</w:t>
            </w:r>
            <w:r w:rsidRPr="000A1EFE">
              <w:rPr>
                <w:rFonts w:ascii="Arial" w:hAnsi="Arial" w:cs="Arial"/>
              </w:rPr>
              <w:t xml:space="preserve"> Lower SES limits access to preventative healthcare and health literacy.</w:t>
            </w:r>
            <w:r w:rsidRPr="000A1EFE">
              <w:rPr>
                <w:rFonts w:ascii="Arial" w:hAnsi="Arial" w:cs="Arial"/>
                <w:vertAlign w:val="superscript"/>
              </w:rPr>
              <w:t>4</w:t>
            </w:r>
            <w:r w:rsidRPr="000A1EFE">
              <w:rPr>
                <w:rFonts w:ascii="Arial" w:hAnsi="Arial" w:cs="Arial"/>
              </w:rPr>
              <w:t xml:space="preserve"> Furthermore, "environmental toxins" (like air pollution or noise) are more prevalent in low-income areas, which can trigger systemic inflammation.</w:t>
            </w:r>
          </w:p>
          <w:p w14:paraId="46A0A17C" w14:textId="77777777" w:rsidR="000A1EFE" w:rsidRPr="000A1EFE" w:rsidRDefault="000A1EFE" w:rsidP="000A1EFE">
            <w:pPr>
              <w:rPr>
                <w:rFonts w:ascii="Arial" w:hAnsi="Arial" w:cs="Arial"/>
              </w:rPr>
            </w:pPr>
            <w:r w:rsidRPr="000A1EFE">
              <w:rPr>
                <w:rFonts w:ascii="Arial" w:hAnsi="Arial" w:cs="Arial"/>
                <w:b/>
                <w:bCs/>
              </w:rPr>
              <w:t>Pathway Description:</w:t>
            </w:r>
          </w:p>
          <w:p w14:paraId="1B5FFCE6" w14:textId="77777777" w:rsidR="000A1EFE" w:rsidRPr="000A1EFE" w:rsidRDefault="000A1EFE" w:rsidP="000A1EFE">
            <w:pPr>
              <w:rPr>
                <w:rFonts w:ascii="Arial" w:hAnsi="Arial" w:cs="Arial"/>
              </w:rPr>
            </w:pPr>
            <w:r w:rsidRPr="000A1EFE">
              <w:rPr>
                <w:rFonts w:ascii="Arial" w:hAnsi="Arial" w:cs="Arial"/>
                <w:b/>
                <w:bCs/>
              </w:rPr>
              <w:t>SES</w:t>
            </w:r>
            <w:r w:rsidRPr="000A1EFE">
              <w:rPr>
                <w:rFonts w:ascii="Arial" w:hAnsi="Arial" w:cs="Arial"/>
              </w:rPr>
              <w:t xml:space="preserve"> $\</w:t>
            </w:r>
            <w:proofErr w:type="spellStart"/>
            <w:r w:rsidRPr="000A1EFE">
              <w:rPr>
                <w:rFonts w:ascii="Arial" w:hAnsi="Arial" w:cs="Arial"/>
              </w:rPr>
              <w:t>rightarrow</w:t>
            </w:r>
            <w:proofErr w:type="spellEnd"/>
            <w:r w:rsidRPr="000A1EFE">
              <w:rPr>
                <w:rFonts w:ascii="Arial" w:hAnsi="Arial" w:cs="Arial"/>
              </w:rPr>
              <w:t xml:space="preserve">$ </w:t>
            </w:r>
            <w:r w:rsidRPr="000A1EFE">
              <w:rPr>
                <w:rFonts w:ascii="Arial" w:hAnsi="Arial" w:cs="Arial"/>
                <w:b/>
                <w:bCs/>
              </w:rPr>
              <w:t>Mediators</w:t>
            </w:r>
            <w:r w:rsidRPr="000A1EFE">
              <w:rPr>
                <w:rFonts w:ascii="Arial" w:hAnsi="Arial" w:cs="Arial"/>
              </w:rPr>
              <w:t xml:space="preserve"> (Diet, Stress, BMI, Inflammation) $\</w:t>
            </w:r>
            <w:proofErr w:type="spellStart"/>
            <w:r w:rsidRPr="000A1EFE">
              <w:rPr>
                <w:rFonts w:ascii="Arial" w:hAnsi="Arial" w:cs="Arial"/>
              </w:rPr>
              <w:t>rightarrow</w:t>
            </w:r>
            <w:proofErr w:type="spellEnd"/>
            <w:r w:rsidRPr="000A1EFE">
              <w:rPr>
                <w:rFonts w:ascii="Arial" w:hAnsi="Arial" w:cs="Arial"/>
              </w:rPr>
              <w:t xml:space="preserve">$ </w:t>
            </w:r>
            <w:r w:rsidRPr="000A1EFE">
              <w:rPr>
                <w:rFonts w:ascii="Arial" w:hAnsi="Arial" w:cs="Arial"/>
                <w:b/>
                <w:bCs/>
              </w:rPr>
              <w:t>Type 2 Diabetes</w:t>
            </w:r>
          </w:p>
          <w:p w14:paraId="4C75B7C7" w14:textId="77777777" w:rsidR="000A1EFE" w:rsidRPr="000A1EFE" w:rsidRDefault="00D70FC0" w:rsidP="000A1EFE">
            <w:pPr>
              <w:rPr>
                <w:rFonts w:ascii="Arial" w:hAnsi="Arial" w:cs="Arial"/>
              </w:rPr>
            </w:pPr>
            <w:r>
              <w:rPr>
                <w:rFonts w:ascii="Arial" w:hAnsi="Arial" w:cs="Arial"/>
              </w:rPr>
              <w:pict w14:anchorId="21121239">
                <v:rect id="_x0000_i1037" style="width:0;height:1.5pt" o:hralign="center" o:hrstd="t" o:hr="t" fillcolor="#a0a0a0" stroked="f"/>
              </w:pict>
            </w:r>
          </w:p>
          <w:p w14:paraId="5B183E49" w14:textId="77777777" w:rsidR="000A1EFE" w:rsidRPr="000A1EFE" w:rsidRDefault="000A1EFE" w:rsidP="000A1EFE">
            <w:pPr>
              <w:rPr>
                <w:rFonts w:ascii="Arial" w:hAnsi="Arial" w:cs="Arial"/>
                <w:b/>
                <w:bCs/>
              </w:rPr>
            </w:pPr>
            <w:r w:rsidRPr="000A1EFE">
              <w:rPr>
                <w:rFonts w:ascii="Arial" w:hAnsi="Arial" w:cs="Arial"/>
                <w:b/>
                <w:bCs/>
              </w:rPr>
              <w:t>2. Interaction Type: Mediation</w:t>
            </w:r>
          </w:p>
          <w:p w14:paraId="4C1A4D10" w14:textId="77777777" w:rsidR="000A1EFE" w:rsidRPr="000A1EFE" w:rsidRDefault="000A1EFE" w:rsidP="000A1EFE">
            <w:pPr>
              <w:rPr>
                <w:rFonts w:ascii="Arial" w:hAnsi="Arial" w:cs="Arial"/>
              </w:rPr>
            </w:pPr>
            <w:r w:rsidRPr="000A1EFE">
              <w:rPr>
                <w:rFonts w:ascii="Arial" w:hAnsi="Arial" w:cs="Arial"/>
              </w:rPr>
              <w:t xml:space="preserve">The relationship is primarily defined by </w:t>
            </w:r>
            <w:r w:rsidRPr="000A1EFE">
              <w:rPr>
                <w:rFonts w:ascii="Arial" w:hAnsi="Arial" w:cs="Arial"/>
                <w:b/>
                <w:bCs/>
              </w:rPr>
              <w:t>mediation</w:t>
            </w:r>
            <w:r w:rsidRPr="000A1EFE">
              <w:rPr>
                <w:rFonts w:ascii="Arial" w:hAnsi="Arial" w:cs="Arial"/>
              </w:rPr>
              <w:t>. This means that if you were to "block" the mediators (e.g., if everyone had the same BMI and same stress levels), much of the diabetes risk associated with low SES would disappear.</w:t>
            </w:r>
          </w:p>
          <w:p w14:paraId="280B30C9" w14:textId="77777777" w:rsidR="000A1EFE" w:rsidRPr="000A1EFE" w:rsidRDefault="000A1EFE" w:rsidP="000A1EFE">
            <w:pPr>
              <w:numPr>
                <w:ilvl w:val="0"/>
                <w:numId w:val="20"/>
              </w:numPr>
              <w:rPr>
                <w:rFonts w:ascii="Arial" w:hAnsi="Arial" w:cs="Arial"/>
              </w:rPr>
            </w:pPr>
            <w:r w:rsidRPr="000A1EFE">
              <w:rPr>
                <w:rFonts w:ascii="Arial" w:hAnsi="Arial" w:cs="Arial"/>
                <w:b/>
                <w:bCs/>
              </w:rPr>
              <w:t>Total Effect:</w:t>
            </w:r>
            <w:r w:rsidRPr="000A1EFE">
              <w:rPr>
                <w:rFonts w:ascii="Arial" w:hAnsi="Arial" w:cs="Arial"/>
              </w:rPr>
              <w:t xml:space="preserve"> The raw observation that low SES correlates with T2D.</w:t>
            </w:r>
            <w:r w:rsidRPr="000A1EFE">
              <w:rPr>
                <w:rFonts w:ascii="Arial" w:hAnsi="Arial" w:cs="Arial"/>
                <w:vertAlign w:val="superscript"/>
              </w:rPr>
              <w:t>5</w:t>
            </w:r>
          </w:p>
          <w:p w14:paraId="505B5DEB" w14:textId="77777777" w:rsidR="000A1EFE" w:rsidRPr="000A1EFE" w:rsidRDefault="000A1EFE" w:rsidP="000A1EFE">
            <w:pPr>
              <w:numPr>
                <w:ilvl w:val="0"/>
                <w:numId w:val="20"/>
              </w:numPr>
              <w:rPr>
                <w:rFonts w:ascii="Arial" w:hAnsi="Arial" w:cs="Arial"/>
              </w:rPr>
            </w:pPr>
            <w:r w:rsidRPr="000A1EFE">
              <w:rPr>
                <w:rFonts w:ascii="Arial" w:hAnsi="Arial" w:cs="Arial"/>
                <w:b/>
                <w:bCs/>
              </w:rPr>
              <w:t>Indirect Effect:</w:t>
            </w:r>
            <w:r w:rsidRPr="000A1EFE">
              <w:rPr>
                <w:rFonts w:ascii="Arial" w:hAnsi="Arial" w:cs="Arial"/>
              </w:rPr>
              <w:t xml:space="preserve"> The portion of the risk that travels through the mediators (e.g., SES $\</w:t>
            </w:r>
            <w:proofErr w:type="spellStart"/>
            <w:r w:rsidRPr="000A1EFE">
              <w:rPr>
                <w:rFonts w:ascii="Arial" w:hAnsi="Arial" w:cs="Arial"/>
              </w:rPr>
              <w:t>rightarrow</w:t>
            </w:r>
            <w:proofErr w:type="spellEnd"/>
            <w:r w:rsidRPr="000A1EFE">
              <w:rPr>
                <w:rFonts w:ascii="Arial" w:hAnsi="Arial" w:cs="Arial"/>
              </w:rPr>
              <w:t>$ Obesity $\</w:t>
            </w:r>
            <w:proofErr w:type="spellStart"/>
            <w:r w:rsidRPr="000A1EFE">
              <w:rPr>
                <w:rFonts w:ascii="Arial" w:hAnsi="Arial" w:cs="Arial"/>
              </w:rPr>
              <w:t>rightarrow</w:t>
            </w:r>
            <w:proofErr w:type="spellEnd"/>
            <w:r w:rsidRPr="000A1EFE">
              <w:rPr>
                <w:rFonts w:ascii="Arial" w:hAnsi="Arial" w:cs="Arial"/>
              </w:rPr>
              <w:t>$ T2D).</w:t>
            </w:r>
          </w:p>
          <w:p w14:paraId="5C2EE479" w14:textId="77777777" w:rsidR="000A1EFE" w:rsidRPr="000A1EFE" w:rsidRDefault="000A1EFE" w:rsidP="000A1EFE">
            <w:pPr>
              <w:numPr>
                <w:ilvl w:val="0"/>
                <w:numId w:val="20"/>
              </w:numPr>
              <w:rPr>
                <w:rFonts w:ascii="Arial" w:hAnsi="Arial" w:cs="Arial"/>
              </w:rPr>
            </w:pPr>
            <w:r w:rsidRPr="000A1EFE">
              <w:rPr>
                <w:rFonts w:ascii="Arial" w:hAnsi="Arial" w:cs="Arial"/>
                <w:b/>
                <w:bCs/>
              </w:rPr>
              <w:t>Direct Effect:</w:t>
            </w:r>
            <w:r w:rsidRPr="000A1EFE">
              <w:rPr>
                <w:rFonts w:ascii="Arial" w:hAnsi="Arial" w:cs="Arial"/>
              </w:rPr>
              <w:t xml:space="preserve"> The remaining risk after adjusting for mediators. Studies like the </w:t>
            </w:r>
            <w:r w:rsidRPr="000A1EFE">
              <w:rPr>
                <w:rFonts w:ascii="Arial" w:hAnsi="Arial" w:cs="Arial"/>
                <w:i/>
                <w:iCs/>
              </w:rPr>
              <w:t>Whitehall II</w:t>
            </w:r>
            <w:r w:rsidRPr="000A1EFE">
              <w:rPr>
                <w:rFonts w:ascii="Arial" w:hAnsi="Arial" w:cs="Arial"/>
              </w:rPr>
              <w:t xml:space="preserve"> cohort suggest that known </w:t>
            </w:r>
            <w:r w:rsidRPr="000A1EFE">
              <w:rPr>
                <w:rFonts w:ascii="Arial" w:hAnsi="Arial" w:cs="Arial"/>
              </w:rPr>
              <w:lastRenderedPageBreak/>
              <w:t xml:space="preserve">mediators (BMI, smoking, activity) explain about </w:t>
            </w:r>
            <w:r w:rsidRPr="000A1EFE">
              <w:rPr>
                <w:rFonts w:ascii="Arial" w:hAnsi="Arial" w:cs="Arial"/>
                <w:b/>
                <w:bCs/>
              </w:rPr>
              <w:t>40% to 60%</w:t>
            </w:r>
            <w:r w:rsidRPr="000A1EFE">
              <w:rPr>
                <w:rFonts w:ascii="Arial" w:hAnsi="Arial" w:cs="Arial"/>
              </w:rPr>
              <w:t xml:space="preserve"> of the social gradient, leaving a significant "unexplained" direct effect.</w:t>
            </w:r>
          </w:p>
          <w:p w14:paraId="0DFFE993" w14:textId="77777777" w:rsidR="000A1EFE" w:rsidRPr="000A1EFE" w:rsidRDefault="00D70FC0" w:rsidP="000A1EFE">
            <w:pPr>
              <w:rPr>
                <w:rFonts w:ascii="Arial" w:hAnsi="Arial" w:cs="Arial"/>
              </w:rPr>
            </w:pPr>
            <w:r>
              <w:rPr>
                <w:rFonts w:ascii="Arial" w:hAnsi="Arial" w:cs="Arial"/>
              </w:rPr>
              <w:pict w14:anchorId="4D51EB40">
                <v:rect id="_x0000_i1038" style="width:0;height:1.5pt" o:hralign="center" o:hrstd="t" o:hr="t" fillcolor="#a0a0a0" stroked="f"/>
              </w:pict>
            </w:r>
          </w:p>
          <w:p w14:paraId="2DB06A4B" w14:textId="77777777" w:rsidR="000A1EFE" w:rsidRPr="000A1EFE" w:rsidRDefault="000A1EFE" w:rsidP="000A1EFE">
            <w:pPr>
              <w:rPr>
                <w:rFonts w:ascii="Arial" w:hAnsi="Arial" w:cs="Arial"/>
                <w:b/>
                <w:bCs/>
              </w:rPr>
            </w:pPr>
            <w:r w:rsidRPr="000A1EFE">
              <w:rPr>
                <w:rFonts w:ascii="Arial" w:hAnsi="Arial" w:cs="Arial"/>
                <w:b/>
                <w:bCs/>
              </w:rPr>
              <w:t>3. Temporal Framing: Life-Course Accumulation</w:t>
            </w:r>
          </w:p>
          <w:p w14:paraId="63EA9A6F" w14:textId="77777777" w:rsidR="000A1EFE" w:rsidRPr="000A1EFE" w:rsidRDefault="000A1EFE" w:rsidP="000A1EFE">
            <w:pPr>
              <w:rPr>
                <w:rFonts w:ascii="Arial" w:hAnsi="Arial" w:cs="Arial"/>
              </w:rPr>
            </w:pPr>
            <w:r w:rsidRPr="000A1EFE">
              <w:rPr>
                <w:rFonts w:ascii="Arial" w:hAnsi="Arial" w:cs="Arial"/>
              </w:rPr>
              <w:t xml:space="preserve">The risk of T2D is not just about your </w:t>
            </w:r>
            <w:r w:rsidRPr="000A1EFE">
              <w:rPr>
                <w:rFonts w:ascii="Arial" w:hAnsi="Arial" w:cs="Arial"/>
                <w:i/>
                <w:iCs/>
              </w:rPr>
              <w:t>current</w:t>
            </w:r>
            <w:r w:rsidRPr="000A1EFE">
              <w:rPr>
                <w:rFonts w:ascii="Arial" w:hAnsi="Arial" w:cs="Arial"/>
              </w:rPr>
              <w:t xml:space="preserve"> income; it is a </w:t>
            </w:r>
            <w:r w:rsidRPr="000A1EFE">
              <w:rPr>
                <w:rFonts w:ascii="Arial" w:hAnsi="Arial" w:cs="Arial"/>
                <w:b/>
                <w:bCs/>
              </w:rPr>
              <w:t>cumulative biological debt</w:t>
            </w:r>
            <w:r w:rsidRPr="000A1EFE">
              <w:rPr>
                <w:rFonts w:ascii="Arial" w:hAnsi="Arial" w:cs="Arial"/>
              </w:rPr>
              <w:t>.</w:t>
            </w:r>
          </w:p>
          <w:p w14:paraId="3A337056" w14:textId="77777777" w:rsidR="000A1EFE" w:rsidRPr="000A1EFE" w:rsidRDefault="000A1EFE" w:rsidP="000A1EFE">
            <w:pPr>
              <w:numPr>
                <w:ilvl w:val="0"/>
                <w:numId w:val="21"/>
              </w:numPr>
              <w:rPr>
                <w:rFonts w:ascii="Arial" w:hAnsi="Arial" w:cs="Arial"/>
              </w:rPr>
            </w:pPr>
            <w:r w:rsidRPr="000A1EFE">
              <w:rPr>
                <w:rFonts w:ascii="Arial" w:hAnsi="Arial" w:cs="Arial"/>
                <w:b/>
                <w:bCs/>
              </w:rPr>
              <w:t>Accumulation of Risk:</w:t>
            </w:r>
            <w:r w:rsidRPr="000A1EFE">
              <w:rPr>
                <w:rFonts w:ascii="Arial" w:hAnsi="Arial" w:cs="Arial"/>
              </w:rPr>
              <w:t xml:space="preserve"> Socioeconomic disadvantage in childhood (e.g., food insecurity) can "program" metabolic pathways through epigenetic changes.</w:t>
            </w:r>
          </w:p>
          <w:p w14:paraId="62696F2D" w14:textId="77777777" w:rsidR="000A1EFE" w:rsidRPr="000A1EFE" w:rsidRDefault="000A1EFE" w:rsidP="000A1EFE">
            <w:pPr>
              <w:numPr>
                <w:ilvl w:val="0"/>
                <w:numId w:val="21"/>
              </w:numPr>
              <w:rPr>
                <w:rFonts w:ascii="Arial" w:hAnsi="Arial" w:cs="Arial"/>
              </w:rPr>
            </w:pPr>
            <w:r w:rsidRPr="000A1EFE">
              <w:rPr>
                <w:rFonts w:ascii="Arial" w:hAnsi="Arial" w:cs="Arial"/>
                <w:b/>
                <w:bCs/>
              </w:rPr>
              <w:t>Social Mobility:</w:t>
            </w:r>
            <w:r w:rsidRPr="000A1EFE">
              <w:rPr>
                <w:rFonts w:ascii="Arial" w:hAnsi="Arial" w:cs="Arial"/>
              </w:rPr>
              <w:t xml:space="preserve"> Research shows that individuals who grow up in low-SES households but achieve high-SES status as adults still carry a higher risk of T2D than those who were high-SES throughout their entire lives.</w:t>
            </w:r>
          </w:p>
          <w:p w14:paraId="01DB0CAF" w14:textId="77777777" w:rsidR="000A1EFE" w:rsidRPr="000A1EFE" w:rsidRDefault="000A1EFE" w:rsidP="000A1EFE">
            <w:pPr>
              <w:numPr>
                <w:ilvl w:val="0"/>
                <w:numId w:val="21"/>
              </w:numPr>
              <w:rPr>
                <w:rFonts w:ascii="Arial" w:hAnsi="Arial" w:cs="Arial"/>
              </w:rPr>
            </w:pPr>
            <w:r w:rsidRPr="000A1EFE">
              <w:rPr>
                <w:rFonts w:ascii="Arial" w:hAnsi="Arial" w:cs="Arial"/>
                <w:b/>
                <w:bCs/>
              </w:rPr>
              <w:t>Critical Periods:</w:t>
            </w:r>
            <w:r w:rsidRPr="000A1EFE">
              <w:rPr>
                <w:rFonts w:ascii="Arial" w:hAnsi="Arial" w:cs="Arial"/>
              </w:rPr>
              <w:t xml:space="preserve"> Nutritional or stressful insults during </w:t>
            </w:r>
            <w:proofErr w:type="spellStart"/>
            <w:r w:rsidRPr="000A1EFE">
              <w:rPr>
                <w:rFonts w:ascii="Arial" w:hAnsi="Arial" w:cs="Arial"/>
              </w:rPr>
              <w:t>fetal</w:t>
            </w:r>
            <w:proofErr w:type="spellEnd"/>
            <w:r w:rsidRPr="000A1EFE">
              <w:rPr>
                <w:rFonts w:ascii="Arial" w:hAnsi="Arial" w:cs="Arial"/>
              </w:rPr>
              <w:t xml:space="preserve"> development or puberty can have "long-arm" effects on adult glucose metabolism.</w:t>
            </w:r>
            <w:r w:rsidRPr="000A1EFE">
              <w:rPr>
                <w:rFonts w:ascii="Arial" w:hAnsi="Arial" w:cs="Arial"/>
                <w:vertAlign w:val="superscript"/>
              </w:rPr>
              <w:t>6</w:t>
            </w:r>
          </w:p>
          <w:p w14:paraId="4B82484D" w14:textId="77777777" w:rsidR="000A1EFE" w:rsidRPr="000A1EFE" w:rsidRDefault="00D70FC0" w:rsidP="000A1EFE">
            <w:pPr>
              <w:rPr>
                <w:rFonts w:ascii="Arial" w:hAnsi="Arial" w:cs="Arial"/>
              </w:rPr>
            </w:pPr>
            <w:r>
              <w:rPr>
                <w:rFonts w:ascii="Arial" w:hAnsi="Arial" w:cs="Arial"/>
              </w:rPr>
              <w:pict w14:anchorId="5ABAC838">
                <v:rect id="_x0000_i1039" style="width:0;height:1.5pt" o:hralign="center" o:hrstd="t" o:hr="t" fillcolor="#a0a0a0" stroked="f"/>
              </w:pict>
            </w:r>
          </w:p>
          <w:p w14:paraId="601C8AB0" w14:textId="77777777" w:rsidR="000A1EFE" w:rsidRPr="000A1EFE" w:rsidRDefault="000A1EFE" w:rsidP="000A1EFE">
            <w:pPr>
              <w:rPr>
                <w:rFonts w:ascii="Arial" w:hAnsi="Arial" w:cs="Arial"/>
                <w:b/>
                <w:bCs/>
              </w:rPr>
            </w:pPr>
            <w:r w:rsidRPr="000A1EFE">
              <w:rPr>
                <w:rFonts w:ascii="Arial" w:hAnsi="Arial" w:cs="Arial"/>
                <w:b/>
                <w:bCs/>
              </w:rPr>
              <w:t>4. Why Adjusting for Mediators Changes Interpretation</w:t>
            </w:r>
          </w:p>
          <w:p w14:paraId="4201752D" w14:textId="77777777" w:rsidR="000A1EFE" w:rsidRPr="000A1EFE" w:rsidRDefault="000A1EFE" w:rsidP="000A1EFE">
            <w:pPr>
              <w:rPr>
                <w:rFonts w:ascii="Arial" w:hAnsi="Arial" w:cs="Arial"/>
              </w:rPr>
            </w:pPr>
            <w:r w:rsidRPr="000A1EFE">
              <w:rPr>
                <w:rFonts w:ascii="Arial" w:hAnsi="Arial" w:cs="Arial"/>
              </w:rPr>
              <w:t>In scientific studies, researchers "adjust" for mediators (like BMI) to see if the SES-diabetes link persists.</w:t>
            </w:r>
          </w:p>
          <w:p w14:paraId="4CF9271F" w14:textId="77777777" w:rsidR="000A1EFE" w:rsidRPr="000A1EFE" w:rsidRDefault="000A1EFE" w:rsidP="000A1EFE">
            <w:pPr>
              <w:numPr>
                <w:ilvl w:val="0"/>
                <w:numId w:val="22"/>
              </w:numPr>
              <w:rPr>
                <w:rFonts w:ascii="Arial" w:hAnsi="Arial" w:cs="Arial"/>
              </w:rPr>
            </w:pPr>
            <w:r w:rsidRPr="000A1EFE">
              <w:rPr>
                <w:rFonts w:ascii="Arial" w:hAnsi="Arial" w:cs="Arial"/>
                <w:b/>
                <w:bCs/>
              </w:rPr>
              <w:t>If the link disappears:</w:t>
            </w:r>
            <w:r w:rsidRPr="000A1EFE">
              <w:rPr>
                <w:rFonts w:ascii="Arial" w:hAnsi="Arial" w:cs="Arial"/>
              </w:rPr>
              <w:t xml:space="preserve"> It suggests the problem is entirely </w:t>
            </w:r>
            <w:proofErr w:type="spellStart"/>
            <w:r w:rsidRPr="000A1EFE">
              <w:rPr>
                <w:rFonts w:ascii="Arial" w:hAnsi="Arial" w:cs="Arial"/>
              </w:rPr>
              <w:t>behavioral</w:t>
            </w:r>
            <w:proofErr w:type="spellEnd"/>
            <w:r w:rsidRPr="000A1EFE">
              <w:rPr>
                <w:rFonts w:ascii="Arial" w:hAnsi="Arial" w:cs="Arial"/>
              </w:rPr>
              <w:t xml:space="preserve"> (e.g., "they have diabetes because they are overweight").</w:t>
            </w:r>
          </w:p>
          <w:p w14:paraId="0D5EC00F" w14:textId="77777777" w:rsidR="000A1EFE" w:rsidRPr="000A1EFE" w:rsidRDefault="000A1EFE" w:rsidP="000A1EFE">
            <w:pPr>
              <w:numPr>
                <w:ilvl w:val="0"/>
                <w:numId w:val="22"/>
              </w:numPr>
              <w:rPr>
                <w:rFonts w:ascii="Arial" w:hAnsi="Arial" w:cs="Arial"/>
              </w:rPr>
            </w:pPr>
            <w:r w:rsidRPr="000A1EFE">
              <w:rPr>
                <w:rFonts w:ascii="Arial" w:hAnsi="Arial" w:cs="Arial"/>
                <w:b/>
                <w:bCs/>
              </w:rPr>
              <w:t>If the link remains (as it usually does):</w:t>
            </w:r>
            <w:r w:rsidRPr="000A1EFE">
              <w:rPr>
                <w:rFonts w:ascii="Arial" w:hAnsi="Arial" w:cs="Arial"/>
              </w:rPr>
              <w:t xml:space="preserve"> It proves that SES exerts a "toxic" effect beyond just individual choices. It points toward structural issues like chronic stress, environmental pollution, or early-life programming that cannot be "fixed" simply by changing one's diet.</w:t>
            </w:r>
          </w:p>
          <w:p w14:paraId="06FAB33A" w14:textId="77777777" w:rsidR="000A1EFE" w:rsidRPr="000A1EFE" w:rsidRDefault="00D70FC0" w:rsidP="000A1EFE">
            <w:pPr>
              <w:rPr>
                <w:rFonts w:ascii="Arial" w:hAnsi="Arial" w:cs="Arial"/>
              </w:rPr>
            </w:pPr>
            <w:r>
              <w:rPr>
                <w:rFonts w:ascii="Arial" w:hAnsi="Arial" w:cs="Arial"/>
              </w:rPr>
              <w:pict w14:anchorId="4AA0019B">
                <v:rect id="_x0000_i1040" style="width:0;height:1.5pt" o:hralign="center" o:hrstd="t" o:hr="t" fillcolor="#a0a0a0" stroked="f"/>
              </w:pict>
            </w:r>
          </w:p>
          <w:p w14:paraId="5ABA7F40" w14:textId="77777777" w:rsidR="000A1EFE" w:rsidRPr="000A1EFE" w:rsidRDefault="000A1EFE" w:rsidP="000A1EFE">
            <w:pPr>
              <w:rPr>
                <w:rFonts w:ascii="Arial" w:hAnsi="Arial" w:cs="Arial"/>
                <w:b/>
                <w:bCs/>
              </w:rPr>
            </w:pPr>
            <w:r w:rsidRPr="000A1EFE">
              <w:rPr>
                <w:rFonts w:ascii="Arial" w:hAnsi="Arial" w:cs="Arial"/>
                <w:b/>
                <w:bCs/>
              </w:rPr>
              <w:t>5. Evidentiary Limits</w:t>
            </w:r>
          </w:p>
          <w:p w14:paraId="3FB0A985" w14:textId="77777777" w:rsidR="000A1EFE" w:rsidRPr="000A1EFE" w:rsidRDefault="000A1EFE" w:rsidP="000A1EFE">
            <w:pPr>
              <w:rPr>
                <w:rFonts w:ascii="Arial" w:hAnsi="Arial" w:cs="Arial"/>
              </w:rPr>
            </w:pPr>
            <w:r w:rsidRPr="000A1EFE">
              <w:rPr>
                <w:rFonts w:ascii="Arial" w:hAnsi="Arial" w:cs="Arial"/>
              </w:rPr>
              <w:t>While the link is robust, there are significant limits to our current data:</w:t>
            </w:r>
          </w:p>
          <w:p w14:paraId="77642309" w14:textId="77777777" w:rsidR="000A1EFE" w:rsidRPr="000A1EFE" w:rsidRDefault="000A1EFE" w:rsidP="000A1EFE">
            <w:pPr>
              <w:numPr>
                <w:ilvl w:val="0"/>
                <w:numId w:val="23"/>
              </w:numPr>
              <w:rPr>
                <w:rFonts w:ascii="Arial" w:hAnsi="Arial" w:cs="Arial"/>
              </w:rPr>
            </w:pPr>
            <w:r w:rsidRPr="000A1EFE">
              <w:rPr>
                <w:rFonts w:ascii="Arial" w:hAnsi="Arial" w:cs="Arial"/>
                <w:b/>
                <w:bCs/>
              </w:rPr>
              <w:lastRenderedPageBreak/>
              <w:t>Residual Confounding:</w:t>
            </w:r>
            <w:r w:rsidRPr="000A1EFE">
              <w:rPr>
                <w:rFonts w:ascii="Arial" w:hAnsi="Arial" w:cs="Arial"/>
              </w:rPr>
              <w:t xml:space="preserve"> We cannot measure every single mediator (e.g., every micro-stressor or every chemical exposure), so we might overestimate the "direct" effect of SES.</w:t>
            </w:r>
          </w:p>
          <w:p w14:paraId="57A11AA9" w14:textId="77777777" w:rsidR="000A1EFE" w:rsidRPr="000A1EFE" w:rsidRDefault="000A1EFE" w:rsidP="000A1EFE">
            <w:pPr>
              <w:numPr>
                <w:ilvl w:val="0"/>
                <w:numId w:val="23"/>
              </w:numPr>
              <w:rPr>
                <w:rFonts w:ascii="Arial" w:hAnsi="Arial" w:cs="Arial"/>
              </w:rPr>
            </w:pPr>
            <w:r w:rsidRPr="000A1EFE">
              <w:rPr>
                <w:rFonts w:ascii="Arial" w:hAnsi="Arial" w:cs="Arial"/>
                <w:b/>
                <w:bCs/>
              </w:rPr>
              <w:t>Self-Report Bias:</w:t>
            </w:r>
            <w:r w:rsidRPr="000A1EFE">
              <w:rPr>
                <w:rFonts w:ascii="Arial" w:hAnsi="Arial" w:cs="Arial"/>
              </w:rPr>
              <w:t xml:space="preserve"> Most studies rely on self-reported diet and exercise, which are notoriously inaccurate and often vary by SES.</w:t>
            </w:r>
            <w:r w:rsidRPr="000A1EFE">
              <w:rPr>
                <w:rFonts w:ascii="Arial" w:hAnsi="Arial" w:cs="Arial"/>
                <w:vertAlign w:val="superscript"/>
              </w:rPr>
              <w:t>7</w:t>
            </w:r>
          </w:p>
          <w:p w14:paraId="5A88B21D" w14:textId="77777777" w:rsidR="000A1EFE" w:rsidRPr="000A1EFE" w:rsidRDefault="000A1EFE" w:rsidP="000A1EFE">
            <w:pPr>
              <w:numPr>
                <w:ilvl w:val="0"/>
                <w:numId w:val="23"/>
              </w:numPr>
              <w:rPr>
                <w:rFonts w:ascii="Arial" w:hAnsi="Arial" w:cs="Arial"/>
              </w:rPr>
            </w:pPr>
            <w:r w:rsidRPr="000A1EFE">
              <w:rPr>
                <w:rFonts w:ascii="Arial" w:hAnsi="Arial" w:cs="Arial"/>
                <w:b/>
                <w:bCs/>
              </w:rPr>
              <w:t>Directionality:</w:t>
            </w:r>
            <w:r w:rsidRPr="000A1EFE">
              <w:rPr>
                <w:rFonts w:ascii="Arial" w:hAnsi="Arial" w:cs="Arial"/>
              </w:rPr>
              <w:t xml:space="preserve"> While low SES leads to T2D, "social drift" can occur where the disability caused by diabetes leads to job loss and a subsequent drop in SES.</w:t>
            </w:r>
          </w:p>
          <w:p w14:paraId="4925F1E1" w14:textId="77777777" w:rsidR="000A1EFE" w:rsidRPr="000A1EFE" w:rsidRDefault="000A1EFE" w:rsidP="000A1EFE">
            <w:pPr>
              <w:rPr>
                <w:rFonts w:ascii="Arial" w:hAnsi="Arial" w:cs="Arial"/>
              </w:rPr>
            </w:pPr>
            <w:r w:rsidRPr="000A1EFE">
              <w:rPr>
                <w:rFonts w:ascii="Arial" w:hAnsi="Arial" w:cs="Arial"/>
                <w:b/>
                <w:bCs/>
              </w:rPr>
              <w:t>Would you like me to create a table comparing how different SES indicators (like education vs. income) specifically impact these pathways?</w:t>
            </w:r>
          </w:p>
          <w:p w14:paraId="61903078" w14:textId="77777777" w:rsidR="001A3C69" w:rsidRPr="00E070F6" w:rsidRDefault="001A3C69" w:rsidP="00E070F6">
            <w:pPr>
              <w:rPr>
                <w:rFonts w:ascii="Arial" w:hAnsi="Arial" w:cs="Arial"/>
              </w:rPr>
            </w:pPr>
          </w:p>
        </w:tc>
      </w:tr>
      <w:tr w:rsidR="001A3C69" w:rsidRPr="007F5B13" w14:paraId="572D37D3" w14:textId="195D4E91" w:rsidTr="00E24A21">
        <w:tc>
          <w:tcPr>
            <w:tcW w:w="2122" w:type="dxa"/>
            <w:vMerge w:val="restart"/>
            <w:vAlign w:val="center"/>
          </w:tcPr>
          <w:p w14:paraId="271CE5F8" w14:textId="7CC3883E" w:rsidR="001A3C69" w:rsidRPr="007F5B13" w:rsidRDefault="001A3C69" w:rsidP="00E070F6">
            <w:pPr>
              <w:rPr>
                <w:rFonts w:ascii="Arial" w:hAnsi="Arial" w:cs="Arial"/>
              </w:rPr>
            </w:pPr>
            <w:r w:rsidRPr="00E070F6">
              <w:rPr>
                <w:rFonts w:ascii="Arial" w:hAnsi="Arial" w:cs="Arial"/>
              </w:rPr>
              <w:lastRenderedPageBreak/>
              <w:t xml:space="preserve">Scenario 3 (Lay) Fruit consumption and type 2 diabetes </w:t>
            </w:r>
            <w:r w:rsidRPr="00E070F6">
              <w:rPr>
                <w:rFonts w:ascii="Arial" w:hAnsi="Arial" w:cs="Arial"/>
                <w:i/>
                <w:iCs/>
              </w:rPr>
              <w:t>Effect modification</w:t>
            </w:r>
          </w:p>
        </w:tc>
        <w:tc>
          <w:tcPr>
            <w:tcW w:w="1559" w:type="dxa"/>
            <w:vAlign w:val="center"/>
          </w:tcPr>
          <w:p w14:paraId="1AAF27AC" w14:textId="744EB69F" w:rsidR="001A3C69" w:rsidRPr="007F5B13" w:rsidRDefault="001A3C69" w:rsidP="00E070F6">
            <w:pPr>
              <w:rPr>
                <w:rFonts w:ascii="Arial" w:hAnsi="Arial" w:cs="Arial"/>
              </w:rPr>
            </w:pPr>
            <w:r w:rsidRPr="00E070F6">
              <w:rPr>
                <w:rFonts w:ascii="Arial" w:hAnsi="Arial" w:cs="Arial"/>
              </w:rPr>
              <w:t>A. Baseline additive</w:t>
            </w:r>
          </w:p>
        </w:tc>
        <w:tc>
          <w:tcPr>
            <w:tcW w:w="2176" w:type="dxa"/>
            <w:vAlign w:val="center"/>
          </w:tcPr>
          <w:p w14:paraId="4C91BD63" w14:textId="0AC0D499" w:rsidR="001A3C69" w:rsidRPr="007F5B13" w:rsidRDefault="001A3C69" w:rsidP="00E070F6">
            <w:pPr>
              <w:rPr>
                <w:rFonts w:ascii="Arial" w:hAnsi="Arial" w:cs="Arial"/>
              </w:rPr>
            </w:pPr>
            <w:r w:rsidRPr="00E070F6">
              <w:rPr>
                <w:rFonts w:ascii="Arial" w:hAnsi="Arial" w:cs="Arial"/>
              </w:rPr>
              <w:t>“What fruit is safe to eat if you have type 2 diabetes?”</w:t>
            </w:r>
          </w:p>
        </w:tc>
        <w:tc>
          <w:tcPr>
            <w:tcW w:w="7746" w:type="dxa"/>
          </w:tcPr>
          <w:p w14:paraId="1ECF1ED3" w14:textId="77777777" w:rsidR="008D1662" w:rsidRPr="008D1662" w:rsidRDefault="008D1662" w:rsidP="008D1662">
            <w:pPr>
              <w:rPr>
                <w:rFonts w:ascii="Arial" w:hAnsi="Arial" w:cs="Arial"/>
              </w:rPr>
            </w:pPr>
            <w:r w:rsidRPr="008D1662">
              <w:rPr>
                <w:rFonts w:ascii="Arial" w:hAnsi="Arial" w:cs="Arial"/>
              </w:rPr>
              <w:t xml:space="preserve">When you have type 2 diabetes, </w:t>
            </w:r>
            <w:r w:rsidRPr="008D1662">
              <w:rPr>
                <w:rFonts w:ascii="Arial" w:hAnsi="Arial" w:cs="Arial"/>
                <w:b/>
                <w:bCs/>
              </w:rPr>
              <w:t>no fruit is strictly forbidden</w:t>
            </w:r>
            <w:r w:rsidRPr="008D1662">
              <w:rPr>
                <w:rFonts w:ascii="Arial" w:hAnsi="Arial" w:cs="Arial"/>
              </w:rPr>
              <w:t xml:space="preserve">, but the way they affect your blood sugar varies significantly. The best fruits are those with a low </w:t>
            </w:r>
            <w:proofErr w:type="spellStart"/>
            <w:r w:rsidRPr="008D1662">
              <w:rPr>
                <w:rFonts w:ascii="Arial" w:hAnsi="Arial" w:cs="Arial"/>
                <w:b/>
                <w:bCs/>
              </w:rPr>
              <w:t>Glycemic</w:t>
            </w:r>
            <w:proofErr w:type="spellEnd"/>
            <w:r w:rsidRPr="008D1662">
              <w:rPr>
                <w:rFonts w:ascii="Arial" w:hAnsi="Arial" w:cs="Arial"/>
                <w:b/>
                <w:bCs/>
              </w:rPr>
              <w:t xml:space="preserve"> Index (GI)</w:t>
            </w:r>
            <w:r w:rsidRPr="008D1662">
              <w:rPr>
                <w:rFonts w:ascii="Arial" w:hAnsi="Arial" w:cs="Arial"/>
              </w:rPr>
              <w:t>—meaning they digest slowly and cause a gradual rise in blood sugar rather than a sharp spike.</w:t>
            </w:r>
          </w:p>
          <w:p w14:paraId="0ADE55A7" w14:textId="77777777" w:rsidR="008D1662" w:rsidRPr="008D1662" w:rsidRDefault="008D1662" w:rsidP="008D1662">
            <w:pPr>
              <w:rPr>
                <w:rFonts w:ascii="Arial" w:hAnsi="Arial" w:cs="Arial"/>
                <w:b/>
                <w:bCs/>
              </w:rPr>
            </w:pPr>
            <w:r w:rsidRPr="008D1662">
              <w:rPr>
                <w:rFonts w:ascii="Segoe UI Emoji" w:hAnsi="Segoe UI Emoji" w:cs="Segoe UI Emoji"/>
                <w:b/>
                <w:bCs/>
              </w:rPr>
              <w:t>🍎</w:t>
            </w:r>
            <w:r w:rsidRPr="008D1662">
              <w:rPr>
                <w:rFonts w:ascii="Arial" w:hAnsi="Arial" w:cs="Arial"/>
                <w:b/>
                <w:bCs/>
              </w:rPr>
              <w:t xml:space="preserve"> Best Fruits to Eat (Low GI)</w:t>
            </w:r>
          </w:p>
          <w:p w14:paraId="0E88A8B6" w14:textId="77777777" w:rsidR="008D1662" w:rsidRPr="008D1662" w:rsidRDefault="008D1662" w:rsidP="008D1662">
            <w:pPr>
              <w:rPr>
                <w:rFonts w:ascii="Arial" w:hAnsi="Arial" w:cs="Arial"/>
              </w:rPr>
            </w:pPr>
            <w:r w:rsidRPr="008D1662">
              <w:rPr>
                <w:rFonts w:ascii="Arial" w:hAnsi="Arial" w:cs="Arial"/>
              </w:rPr>
              <w:t xml:space="preserve">These fruits are high in </w:t>
            </w:r>
            <w:proofErr w:type="spellStart"/>
            <w:r w:rsidRPr="008D1662">
              <w:rPr>
                <w:rFonts w:ascii="Arial" w:hAnsi="Arial" w:cs="Arial"/>
              </w:rPr>
              <w:t>fiber</w:t>
            </w:r>
            <w:proofErr w:type="spellEnd"/>
            <w:r w:rsidRPr="008D1662">
              <w:rPr>
                <w:rFonts w:ascii="Arial" w:hAnsi="Arial" w:cs="Arial"/>
              </w:rPr>
              <w:t xml:space="preserve"> and antioxidants, which help manage glucose levels.</w:t>
            </w:r>
          </w:p>
          <w:p w14:paraId="2BBCF4B5" w14:textId="77777777" w:rsidR="008D1662" w:rsidRPr="008D1662" w:rsidRDefault="008D1662" w:rsidP="008D1662">
            <w:pPr>
              <w:numPr>
                <w:ilvl w:val="0"/>
                <w:numId w:val="24"/>
              </w:numPr>
              <w:rPr>
                <w:rFonts w:ascii="Arial" w:hAnsi="Arial" w:cs="Arial"/>
              </w:rPr>
            </w:pPr>
            <w:r w:rsidRPr="008D1662">
              <w:rPr>
                <w:rFonts w:ascii="Arial" w:hAnsi="Arial" w:cs="Arial"/>
                <w:b/>
                <w:bCs/>
              </w:rPr>
              <w:t>Berries:</w:t>
            </w:r>
            <w:r w:rsidRPr="008D1662">
              <w:rPr>
                <w:rFonts w:ascii="Arial" w:hAnsi="Arial" w:cs="Arial"/>
              </w:rPr>
              <w:t xml:space="preserve"> Strawberries, raspberries, blackberries, and blueberries. They are packed with </w:t>
            </w:r>
            <w:proofErr w:type="spellStart"/>
            <w:r w:rsidRPr="008D1662">
              <w:rPr>
                <w:rFonts w:ascii="Arial" w:hAnsi="Arial" w:cs="Arial"/>
              </w:rPr>
              <w:t>fiber</w:t>
            </w:r>
            <w:proofErr w:type="spellEnd"/>
            <w:r w:rsidRPr="008D1662">
              <w:rPr>
                <w:rFonts w:ascii="Arial" w:hAnsi="Arial" w:cs="Arial"/>
              </w:rPr>
              <w:t xml:space="preserve"> and have some of the lowest sugar contents.</w:t>
            </w:r>
          </w:p>
          <w:p w14:paraId="0B048C23" w14:textId="77777777" w:rsidR="008D1662" w:rsidRPr="008D1662" w:rsidRDefault="008D1662" w:rsidP="008D1662">
            <w:pPr>
              <w:numPr>
                <w:ilvl w:val="0"/>
                <w:numId w:val="24"/>
              </w:numPr>
              <w:rPr>
                <w:rFonts w:ascii="Arial" w:hAnsi="Arial" w:cs="Arial"/>
              </w:rPr>
            </w:pPr>
            <w:r w:rsidRPr="008D1662">
              <w:rPr>
                <w:rFonts w:ascii="Arial" w:hAnsi="Arial" w:cs="Arial"/>
                <w:b/>
                <w:bCs/>
              </w:rPr>
              <w:t>Stone Fruits:</w:t>
            </w:r>
            <w:r w:rsidRPr="008D1662">
              <w:rPr>
                <w:rFonts w:ascii="Arial" w:hAnsi="Arial" w:cs="Arial"/>
              </w:rPr>
              <w:t xml:space="preserve"> Peaches, plums, and cherries. Cherries</w:t>
            </w:r>
            <w:proofErr w:type="gramStart"/>
            <w:r w:rsidRPr="008D1662">
              <w:rPr>
                <w:rFonts w:ascii="Arial" w:hAnsi="Arial" w:cs="Arial"/>
              </w:rPr>
              <w:t>, in particular, have</w:t>
            </w:r>
            <w:proofErr w:type="gramEnd"/>
            <w:r w:rsidRPr="008D1662">
              <w:rPr>
                <w:rFonts w:ascii="Arial" w:hAnsi="Arial" w:cs="Arial"/>
              </w:rPr>
              <w:t xml:space="preserve"> a very low GI (around 20).</w:t>
            </w:r>
          </w:p>
          <w:p w14:paraId="4880E006" w14:textId="77777777" w:rsidR="008D1662" w:rsidRPr="008D1662" w:rsidRDefault="008D1662" w:rsidP="008D1662">
            <w:pPr>
              <w:numPr>
                <w:ilvl w:val="0"/>
                <w:numId w:val="24"/>
              </w:numPr>
              <w:rPr>
                <w:rFonts w:ascii="Arial" w:hAnsi="Arial" w:cs="Arial"/>
              </w:rPr>
            </w:pPr>
            <w:r w:rsidRPr="008D1662">
              <w:rPr>
                <w:rFonts w:ascii="Arial" w:hAnsi="Arial" w:cs="Arial"/>
                <w:b/>
                <w:bCs/>
              </w:rPr>
              <w:t>Apples &amp; Pears:</w:t>
            </w:r>
            <w:r w:rsidRPr="008D1662">
              <w:rPr>
                <w:rFonts w:ascii="Arial" w:hAnsi="Arial" w:cs="Arial"/>
              </w:rPr>
              <w:t xml:space="preserve"> Best eaten with the skin on for maximum </w:t>
            </w:r>
            <w:proofErr w:type="spellStart"/>
            <w:r w:rsidRPr="008D1662">
              <w:rPr>
                <w:rFonts w:ascii="Arial" w:hAnsi="Arial" w:cs="Arial"/>
              </w:rPr>
              <w:t>fiber</w:t>
            </w:r>
            <w:proofErr w:type="spellEnd"/>
            <w:r w:rsidRPr="008D1662">
              <w:rPr>
                <w:rFonts w:ascii="Arial" w:hAnsi="Arial" w:cs="Arial"/>
              </w:rPr>
              <w:t>.</w:t>
            </w:r>
          </w:p>
          <w:p w14:paraId="131F20B2" w14:textId="77777777" w:rsidR="008D1662" w:rsidRPr="008D1662" w:rsidRDefault="008D1662" w:rsidP="008D1662">
            <w:pPr>
              <w:numPr>
                <w:ilvl w:val="0"/>
                <w:numId w:val="24"/>
              </w:numPr>
              <w:rPr>
                <w:rFonts w:ascii="Arial" w:hAnsi="Arial" w:cs="Arial"/>
              </w:rPr>
            </w:pPr>
            <w:r w:rsidRPr="008D1662">
              <w:rPr>
                <w:rFonts w:ascii="Arial" w:hAnsi="Arial" w:cs="Arial"/>
                <w:b/>
                <w:bCs/>
              </w:rPr>
              <w:t>Citrus:</w:t>
            </w:r>
            <w:r w:rsidRPr="008D1662">
              <w:rPr>
                <w:rFonts w:ascii="Arial" w:hAnsi="Arial" w:cs="Arial"/>
              </w:rPr>
              <w:t xml:space="preserve"> Oranges and grapefruit. They are high in vitamin C and soluble </w:t>
            </w:r>
            <w:proofErr w:type="spellStart"/>
            <w:r w:rsidRPr="008D1662">
              <w:rPr>
                <w:rFonts w:ascii="Arial" w:hAnsi="Arial" w:cs="Arial"/>
              </w:rPr>
              <w:t>fiber</w:t>
            </w:r>
            <w:proofErr w:type="spellEnd"/>
            <w:r w:rsidRPr="008D1662">
              <w:rPr>
                <w:rFonts w:ascii="Arial" w:hAnsi="Arial" w:cs="Arial"/>
              </w:rPr>
              <w:t>.</w:t>
            </w:r>
          </w:p>
          <w:p w14:paraId="2C361053" w14:textId="77777777" w:rsidR="008D1662" w:rsidRPr="008D1662" w:rsidRDefault="008D1662" w:rsidP="008D1662">
            <w:pPr>
              <w:numPr>
                <w:ilvl w:val="0"/>
                <w:numId w:val="24"/>
              </w:numPr>
              <w:rPr>
                <w:rFonts w:ascii="Arial" w:hAnsi="Arial" w:cs="Arial"/>
              </w:rPr>
            </w:pPr>
            <w:r w:rsidRPr="008D1662">
              <w:rPr>
                <w:rFonts w:ascii="Arial" w:hAnsi="Arial" w:cs="Arial"/>
                <w:b/>
                <w:bCs/>
              </w:rPr>
              <w:t>Avocado:</w:t>
            </w:r>
            <w:r w:rsidRPr="008D1662">
              <w:rPr>
                <w:rFonts w:ascii="Arial" w:hAnsi="Arial" w:cs="Arial"/>
              </w:rPr>
              <w:t xml:space="preserve"> Technically </w:t>
            </w:r>
            <w:proofErr w:type="gramStart"/>
            <w:r w:rsidRPr="008D1662">
              <w:rPr>
                <w:rFonts w:ascii="Arial" w:hAnsi="Arial" w:cs="Arial"/>
              </w:rPr>
              <w:t>a</w:t>
            </w:r>
            <w:proofErr w:type="gramEnd"/>
            <w:r w:rsidRPr="008D1662">
              <w:rPr>
                <w:rFonts w:ascii="Arial" w:hAnsi="Arial" w:cs="Arial"/>
              </w:rPr>
              <w:t xml:space="preserve"> fruit, it is very low in sugar and high in healthy fats, which can </w:t>
            </w:r>
            <w:proofErr w:type="gramStart"/>
            <w:r w:rsidRPr="008D1662">
              <w:rPr>
                <w:rFonts w:ascii="Arial" w:hAnsi="Arial" w:cs="Arial"/>
              </w:rPr>
              <w:t>actually help</w:t>
            </w:r>
            <w:proofErr w:type="gramEnd"/>
            <w:r w:rsidRPr="008D1662">
              <w:rPr>
                <w:rFonts w:ascii="Arial" w:hAnsi="Arial" w:cs="Arial"/>
              </w:rPr>
              <w:t xml:space="preserve"> stabilize blood sugar.</w:t>
            </w:r>
          </w:p>
          <w:p w14:paraId="311D1AD1" w14:textId="77777777" w:rsidR="008D1662" w:rsidRPr="008D1662" w:rsidRDefault="00D70FC0" w:rsidP="008D1662">
            <w:pPr>
              <w:rPr>
                <w:rFonts w:ascii="Arial" w:hAnsi="Arial" w:cs="Arial"/>
              </w:rPr>
            </w:pPr>
            <w:r>
              <w:rPr>
                <w:rFonts w:ascii="Arial" w:hAnsi="Arial" w:cs="Arial"/>
              </w:rPr>
              <w:pict w14:anchorId="3830968D">
                <v:rect id="_x0000_i1041" style="width:0;height:1.5pt" o:hralign="center" o:hrstd="t" o:hr="t" fillcolor="#a0a0a0" stroked="f"/>
              </w:pict>
            </w:r>
          </w:p>
          <w:p w14:paraId="449A9586" w14:textId="77777777" w:rsidR="008D1662" w:rsidRPr="008D1662" w:rsidRDefault="008D1662" w:rsidP="008D1662">
            <w:pPr>
              <w:rPr>
                <w:rFonts w:ascii="Arial" w:hAnsi="Arial" w:cs="Arial"/>
                <w:b/>
                <w:bCs/>
              </w:rPr>
            </w:pPr>
            <w:r w:rsidRPr="008D1662">
              <w:rPr>
                <w:rFonts w:ascii="Segoe UI Emoji" w:hAnsi="Segoe UI Emoji" w:cs="Segoe UI Emoji"/>
                <w:b/>
                <w:bCs/>
              </w:rPr>
              <w:lastRenderedPageBreak/>
              <w:t>⚠️</w:t>
            </w:r>
            <w:r w:rsidRPr="008D1662">
              <w:rPr>
                <w:rFonts w:ascii="Arial" w:hAnsi="Arial" w:cs="Arial"/>
                <w:b/>
                <w:bCs/>
              </w:rPr>
              <w:t xml:space="preserve"> Fruits to Eat in Moderation (Higher GI/Sugar)</w:t>
            </w:r>
          </w:p>
          <w:p w14:paraId="79670819" w14:textId="77777777" w:rsidR="008D1662" w:rsidRPr="008D1662" w:rsidRDefault="008D1662" w:rsidP="008D1662">
            <w:pPr>
              <w:rPr>
                <w:rFonts w:ascii="Arial" w:hAnsi="Arial" w:cs="Arial"/>
              </w:rPr>
            </w:pPr>
            <w:r w:rsidRPr="008D1662">
              <w:rPr>
                <w:rFonts w:ascii="Arial" w:hAnsi="Arial" w:cs="Arial"/>
              </w:rPr>
              <w:t>These fruits can still be part of your diet but require careful portion control (usually about a half-cup or small serving).</w:t>
            </w:r>
          </w:p>
          <w:p w14:paraId="00AE9FCC" w14:textId="77777777" w:rsidR="008D1662" w:rsidRPr="008D1662" w:rsidRDefault="008D1662" w:rsidP="008D1662">
            <w:pPr>
              <w:numPr>
                <w:ilvl w:val="0"/>
                <w:numId w:val="25"/>
              </w:numPr>
              <w:rPr>
                <w:rFonts w:ascii="Arial" w:hAnsi="Arial" w:cs="Arial"/>
              </w:rPr>
            </w:pPr>
            <w:r w:rsidRPr="008D1662">
              <w:rPr>
                <w:rFonts w:ascii="Arial" w:hAnsi="Arial" w:cs="Arial"/>
                <w:b/>
                <w:bCs/>
              </w:rPr>
              <w:t>Tropical Fruits:</w:t>
            </w:r>
            <w:r w:rsidRPr="008D1662">
              <w:rPr>
                <w:rFonts w:ascii="Arial" w:hAnsi="Arial" w:cs="Arial"/>
              </w:rPr>
              <w:t xml:space="preserve"> Pineapple, mango, and papaya.</w:t>
            </w:r>
          </w:p>
          <w:p w14:paraId="4634FA33" w14:textId="77777777" w:rsidR="008D1662" w:rsidRPr="008D1662" w:rsidRDefault="008D1662" w:rsidP="008D1662">
            <w:pPr>
              <w:numPr>
                <w:ilvl w:val="0"/>
                <w:numId w:val="25"/>
              </w:numPr>
              <w:rPr>
                <w:rFonts w:ascii="Arial" w:hAnsi="Arial" w:cs="Arial"/>
              </w:rPr>
            </w:pPr>
            <w:r w:rsidRPr="008D1662">
              <w:rPr>
                <w:rFonts w:ascii="Arial" w:hAnsi="Arial" w:cs="Arial"/>
                <w:b/>
                <w:bCs/>
              </w:rPr>
              <w:t>Melons:</w:t>
            </w:r>
            <w:r w:rsidRPr="008D1662">
              <w:rPr>
                <w:rFonts w:ascii="Arial" w:hAnsi="Arial" w:cs="Arial"/>
              </w:rPr>
              <w:t xml:space="preserve"> Watermelon and cantaloupe have higher GI scores, though their "</w:t>
            </w:r>
            <w:proofErr w:type="spellStart"/>
            <w:r w:rsidRPr="008D1662">
              <w:rPr>
                <w:rFonts w:ascii="Arial" w:hAnsi="Arial" w:cs="Arial"/>
              </w:rPr>
              <w:t>glycemic</w:t>
            </w:r>
            <w:proofErr w:type="spellEnd"/>
            <w:r w:rsidRPr="008D1662">
              <w:rPr>
                <w:rFonts w:ascii="Arial" w:hAnsi="Arial" w:cs="Arial"/>
              </w:rPr>
              <w:t xml:space="preserve"> load" is lower because they are mostly water.</w:t>
            </w:r>
          </w:p>
          <w:p w14:paraId="796F4CFE" w14:textId="77777777" w:rsidR="008D1662" w:rsidRPr="008D1662" w:rsidRDefault="008D1662" w:rsidP="008D1662">
            <w:pPr>
              <w:numPr>
                <w:ilvl w:val="0"/>
                <w:numId w:val="25"/>
              </w:numPr>
              <w:rPr>
                <w:rFonts w:ascii="Arial" w:hAnsi="Arial" w:cs="Arial"/>
              </w:rPr>
            </w:pPr>
            <w:r w:rsidRPr="008D1662">
              <w:rPr>
                <w:rFonts w:ascii="Arial" w:hAnsi="Arial" w:cs="Arial"/>
                <w:b/>
                <w:bCs/>
              </w:rPr>
              <w:t>Very Ripe Bananas:</w:t>
            </w:r>
            <w:r w:rsidRPr="008D1662">
              <w:rPr>
                <w:rFonts w:ascii="Arial" w:hAnsi="Arial" w:cs="Arial"/>
              </w:rPr>
              <w:t xml:space="preserve"> As bananas ripen, their starch turns into sugar. A firm, slightly green banana is better than a spotted brown one.</w:t>
            </w:r>
          </w:p>
          <w:p w14:paraId="3DE9A91B" w14:textId="77777777" w:rsidR="008D1662" w:rsidRPr="008D1662" w:rsidRDefault="00D70FC0" w:rsidP="008D1662">
            <w:pPr>
              <w:rPr>
                <w:rFonts w:ascii="Arial" w:hAnsi="Arial" w:cs="Arial"/>
              </w:rPr>
            </w:pPr>
            <w:r>
              <w:rPr>
                <w:rFonts w:ascii="Arial" w:hAnsi="Arial" w:cs="Arial"/>
              </w:rPr>
              <w:pict w14:anchorId="3B0C71F2">
                <v:rect id="_x0000_i1042" style="width:0;height:1.5pt" o:hralign="center" o:hrstd="t" o:hr="t" fillcolor="#a0a0a0" stroked="f"/>
              </w:pict>
            </w:r>
          </w:p>
          <w:p w14:paraId="48093BF6" w14:textId="77777777" w:rsidR="008D1662" w:rsidRPr="008D1662" w:rsidRDefault="008D1662" w:rsidP="008D1662">
            <w:pPr>
              <w:rPr>
                <w:rFonts w:ascii="Arial" w:hAnsi="Arial" w:cs="Arial"/>
                <w:b/>
                <w:bCs/>
              </w:rPr>
            </w:pPr>
            <w:r w:rsidRPr="008D1662">
              <w:rPr>
                <w:rFonts w:ascii="Segoe UI Emoji" w:hAnsi="Segoe UI Emoji" w:cs="Segoe UI Emoji"/>
                <w:b/>
                <w:bCs/>
              </w:rPr>
              <w:t>🚫</w:t>
            </w:r>
            <w:r w:rsidRPr="008D1662">
              <w:rPr>
                <w:rFonts w:ascii="Arial" w:hAnsi="Arial" w:cs="Arial"/>
                <w:b/>
                <w:bCs/>
              </w:rPr>
              <w:t xml:space="preserve"> Preparation "Red Flags"</w:t>
            </w:r>
          </w:p>
          <w:p w14:paraId="254E2D54" w14:textId="77777777" w:rsidR="008D1662" w:rsidRPr="008D1662" w:rsidRDefault="008D1662" w:rsidP="008D1662">
            <w:pPr>
              <w:rPr>
                <w:rFonts w:ascii="Arial" w:hAnsi="Arial" w:cs="Arial"/>
              </w:rPr>
            </w:pPr>
            <w:r w:rsidRPr="008D1662">
              <w:rPr>
                <w:rFonts w:ascii="Arial" w:hAnsi="Arial" w:cs="Arial"/>
              </w:rPr>
              <w:t>Sometimes it’s not the fruit itself, but how it’s processed that causes issues:</w:t>
            </w:r>
          </w:p>
          <w:p w14:paraId="432DA4A4" w14:textId="77777777" w:rsidR="008D1662" w:rsidRPr="008D1662" w:rsidRDefault="008D1662" w:rsidP="008D1662">
            <w:pPr>
              <w:numPr>
                <w:ilvl w:val="0"/>
                <w:numId w:val="26"/>
              </w:numPr>
              <w:rPr>
                <w:rFonts w:ascii="Arial" w:hAnsi="Arial" w:cs="Arial"/>
              </w:rPr>
            </w:pPr>
            <w:r w:rsidRPr="008D1662">
              <w:rPr>
                <w:rFonts w:ascii="Arial" w:hAnsi="Arial" w:cs="Arial"/>
                <w:b/>
                <w:bCs/>
              </w:rPr>
              <w:t>Fruit Juice:</w:t>
            </w:r>
            <w:r w:rsidRPr="008D1662">
              <w:rPr>
                <w:rFonts w:ascii="Arial" w:hAnsi="Arial" w:cs="Arial"/>
              </w:rPr>
              <w:t xml:space="preserve"> Avoid most juices. They lack the </w:t>
            </w:r>
            <w:proofErr w:type="spellStart"/>
            <w:r w:rsidRPr="008D1662">
              <w:rPr>
                <w:rFonts w:ascii="Arial" w:hAnsi="Arial" w:cs="Arial"/>
              </w:rPr>
              <w:t>fiber</w:t>
            </w:r>
            <w:proofErr w:type="spellEnd"/>
            <w:r w:rsidRPr="008D1662">
              <w:rPr>
                <w:rFonts w:ascii="Arial" w:hAnsi="Arial" w:cs="Arial"/>
              </w:rPr>
              <w:t xml:space="preserve"> of the whole fruit, leading to instant blood sugar spikes.</w:t>
            </w:r>
          </w:p>
          <w:p w14:paraId="4911F91A" w14:textId="77777777" w:rsidR="008D1662" w:rsidRPr="008D1662" w:rsidRDefault="008D1662" w:rsidP="008D1662">
            <w:pPr>
              <w:numPr>
                <w:ilvl w:val="0"/>
                <w:numId w:val="26"/>
              </w:numPr>
              <w:rPr>
                <w:rFonts w:ascii="Arial" w:hAnsi="Arial" w:cs="Arial"/>
              </w:rPr>
            </w:pPr>
            <w:r w:rsidRPr="008D1662">
              <w:rPr>
                <w:rFonts w:ascii="Arial" w:hAnsi="Arial" w:cs="Arial"/>
                <w:b/>
                <w:bCs/>
              </w:rPr>
              <w:t>Dried Fruit:</w:t>
            </w:r>
            <w:r w:rsidRPr="008D1662">
              <w:rPr>
                <w:rFonts w:ascii="Arial" w:hAnsi="Arial" w:cs="Arial"/>
              </w:rPr>
              <w:t xml:space="preserve"> Raisins, dates, and dried cranberries are highly concentrated in sugar. Two tablespoons of raisins have the same carbs </w:t>
            </w:r>
            <w:proofErr w:type="gramStart"/>
            <w:r w:rsidRPr="008D1662">
              <w:rPr>
                <w:rFonts w:ascii="Arial" w:hAnsi="Arial" w:cs="Arial"/>
              </w:rPr>
              <w:t>as a whole small</w:t>
            </w:r>
            <w:proofErr w:type="gramEnd"/>
            <w:r w:rsidRPr="008D1662">
              <w:rPr>
                <w:rFonts w:ascii="Arial" w:hAnsi="Arial" w:cs="Arial"/>
              </w:rPr>
              <w:t xml:space="preserve"> apple.</w:t>
            </w:r>
          </w:p>
          <w:p w14:paraId="518E25E6" w14:textId="77777777" w:rsidR="008D1662" w:rsidRPr="008D1662" w:rsidRDefault="008D1662" w:rsidP="008D1662">
            <w:pPr>
              <w:numPr>
                <w:ilvl w:val="0"/>
                <w:numId w:val="26"/>
              </w:numPr>
              <w:rPr>
                <w:rFonts w:ascii="Arial" w:hAnsi="Arial" w:cs="Arial"/>
              </w:rPr>
            </w:pPr>
            <w:r w:rsidRPr="008D1662">
              <w:rPr>
                <w:rFonts w:ascii="Arial" w:hAnsi="Arial" w:cs="Arial"/>
                <w:b/>
                <w:bCs/>
              </w:rPr>
              <w:t>Canned Fruit in Syrup:</w:t>
            </w:r>
            <w:r w:rsidRPr="008D1662">
              <w:rPr>
                <w:rFonts w:ascii="Arial" w:hAnsi="Arial" w:cs="Arial"/>
              </w:rPr>
              <w:t xml:space="preserve"> Always choose fruit canned in "water" or "natural juice" rather than "heavy syrup."</w:t>
            </w:r>
          </w:p>
          <w:p w14:paraId="5550BF05" w14:textId="77777777" w:rsidR="008D1662" w:rsidRPr="008D1662" w:rsidRDefault="00D70FC0" w:rsidP="008D1662">
            <w:pPr>
              <w:rPr>
                <w:rFonts w:ascii="Arial" w:hAnsi="Arial" w:cs="Arial"/>
              </w:rPr>
            </w:pPr>
            <w:r>
              <w:rPr>
                <w:rFonts w:ascii="Arial" w:hAnsi="Arial" w:cs="Arial"/>
              </w:rPr>
              <w:pict w14:anchorId="677C18C5">
                <v:rect id="_x0000_i1043" style="width:0;height:1.5pt" o:hralign="center" o:hrstd="t" o:hr="t" fillcolor="#a0a0a0" stroked="f"/>
              </w:pict>
            </w:r>
          </w:p>
          <w:p w14:paraId="15BD1430" w14:textId="77777777" w:rsidR="008D1662" w:rsidRPr="008D1662" w:rsidRDefault="008D1662" w:rsidP="008D1662">
            <w:pPr>
              <w:rPr>
                <w:rFonts w:ascii="Arial" w:hAnsi="Arial" w:cs="Arial"/>
                <w:b/>
                <w:bCs/>
              </w:rPr>
            </w:pPr>
            <w:r w:rsidRPr="008D1662">
              <w:rPr>
                <w:rFonts w:ascii="Segoe UI Emoji" w:hAnsi="Segoe UI Emoji" w:cs="Segoe UI Emoji"/>
                <w:b/>
                <w:bCs/>
              </w:rPr>
              <w:t>💡</w:t>
            </w:r>
            <w:r w:rsidRPr="008D1662">
              <w:rPr>
                <w:rFonts w:ascii="Arial" w:hAnsi="Arial" w:cs="Arial"/>
                <w:b/>
                <w:bCs/>
              </w:rPr>
              <w:t xml:space="preserve"> Pro-Tips for Managing Spikes</w:t>
            </w:r>
          </w:p>
          <w:p w14:paraId="11BC2219" w14:textId="77777777" w:rsidR="008D1662" w:rsidRPr="008D1662" w:rsidRDefault="008D1662" w:rsidP="008D1662">
            <w:pPr>
              <w:numPr>
                <w:ilvl w:val="0"/>
                <w:numId w:val="27"/>
              </w:numPr>
              <w:rPr>
                <w:rFonts w:ascii="Arial" w:hAnsi="Arial" w:cs="Arial"/>
              </w:rPr>
            </w:pPr>
            <w:r w:rsidRPr="008D1662">
              <w:rPr>
                <w:rFonts w:ascii="Arial" w:hAnsi="Arial" w:cs="Arial"/>
                <w:b/>
                <w:bCs/>
              </w:rPr>
              <w:t>Pair with Protein/Fat:</w:t>
            </w:r>
            <w:r w:rsidRPr="008D1662">
              <w:rPr>
                <w:rFonts w:ascii="Arial" w:hAnsi="Arial" w:cs="Arial"/>
              </w:rPr>
              <w:t xml:space="preserve"> Eat your fruit with a handful of nuts, a piece of cheese, or Greek yogurt. The protein and fat slow down the absorption of the fruit's sugar.</w:t>
            </w:r>
          </w:p>
          <w:p w14:paraId="7974D672" w14:textId="77777777" w:rsidR="008D1662" w:rsidRPr="008D1662" w:rsidRDefault="008D1662" w:rsidP="008D1662">
            <w:pPr>
              <w:numPr>
                <w:ilvl w:val="0"/>
                <w:numId w:val="27"/>
              </w:numPr>
              <w:rPr>
                <w:rFonts w:ascii="Arial" w:hAnsi="Arial" w:cs="Arial"/>
              </w:rPr>
            </w:pPr>
            <w:r w:rsidRPr="008D1662">
              <w:rPr>
                <w:rFonts w:ascii="Arial" w:hAnsi="Arial" w:cs="Arial"/>
                <w:b/>
                <w:bCs/>
              </w:rPr>
              <w:t>Watch the Portion:</w:t>
            </w:r>
            <w:r w:rsidRPr="008D1662">
              <w:rPr>
                <w:rFonts w:ascii="Arial" w:hAnsi="Arial" w:cs="Arial"/>
              </w:rPr>
              <w:t xml:space="preserve"> A standard "serving" is about the size of a tennis ball or one cup of berries.</w:t>
            </w:r>
          </w:p>
          <w:p w14:paraId="1253CA8E" w14:textId="77777777" w:rsidR="008D1662" w:rsidRPr="008D1662" w:rsidRDefault="008D1662" w:rsidP="008D1662">
            <w:pPr>
              <w:numPr>
                <w:ilvl w:val="0"/>
                <w:numId w:val="27"/>
              </w:numPr>
              <w:rPr>
                <w:rFonts w:ascii="Arial" w:hAnsi="Arial" w:cs="Arial"/>
              </w:rPr>
            </w:pPr>
            <w:r w:rsidRPr="008D1662">
              <w:rPr>
                <w:rFonts w:ascii="Arial" w:hAnsi="Arial" w:cs="Arial"/>
                <w:b/>
                <w:bCs/>
              </w:rPr>
              <w:t>Whole over Processed:</w:t>
            </w:r>
            <w:r w:rsidRPr="008D1662">
              <w:rPr>
                <w:rFonts w:ascii="Arial" w:hAnsi="Arial" w:cs="Arial"/>
              </w:rPr>
              <w:t xml:space="preserve"> Choose the whole fruit over a smoothie. Blending breaks down the </w:t>
            </w:r>
            <w:proofErr w:type="spellStart"/>
            <w:r w:rsidRPr="008D1662">
              <w:rPr>
                <w:rFonts w:ascii="Arial" w:hAnsi="Arial" w:cs="Arial"/>
              </w:rPr>
              <w:t>fiber</w:t>
            </w:r>
            <w:proofErr w:type="spellEnd"/>
            <w:r w:rsidRPr="008D1662">
              <w:rPr>
                <w:rFonts w:ascii="Arial" w:hAnsi="Arial" w:cs="Arial"/>
              </w:rPr>
              <w:t>, making the sugar hit your system faster.</w:t>
            </w:r>
          </w:p>
          <w:p w14:paraId="338E55DF" w14:textId="77777777" w:rsidR="008D1662" w:rsidRPr="008D1662" w:rsidRDefault="008D1662" w:rsidP="008D1662">
            <w:pPr>
              <w:rPr>
                <w:rFonts w:ascii="Arial" w:hAnsi="Arial" w:cs="Arial"/>
              </w:rPr>
            </w:pPr>
            <w:r w:rsidRPr="008D1662">
              <w:rPr>
                <w:rFonts w:ascii="Arial" w:hAnsi="Arial" w:cs="Arial"/>
                <w:b/>
                <w:bCs/>
              </w:rPr>
              <w:lastRenderedPageBreak/>
              <w:t>Would you like me to create a 7-day snack plan that incorporates these fruits with healthy proteins?</w:t>
            </w:r>
          </w:p>
          <w:p w14:paraId="2B9BD443" w14:textId="77777777" w:rsidR="001A3C69" w:rsidRPr="00E070F6" w:rsidRDefault="001A3C69" w:rsidP="00E070F6">
            <w:pPr>
              <w:rPr>
                <w:rFonts w:ascii="Arial" w:hAnsi="Arial" w:cs="Arial"/>
              </w:rPr>
            </w:pPr>
          </w:p>
        </w:tc>
      </w:tr>
      <w:tr w:rsidR="001A3C69" w:rsidRPr="007F5B13" w14:paraId="2F74CC8A" w14:textId="26B2E3F5" w:rsidTr="00E24A21">
        <w:tc>
          <w:tcPr>
            <w:tcW w:w="2122" w:type="dxa"/>
            <w:vMerge/>
            <w:vAlign w:val="center"/>
          </w:tcPr>
          <w:p w14:paraId="5C0335F7" w14:textId="77777777" w:rsidR="001A3C69" w:rsidRPr="007F5B13" w:rsidRDefault="001A3C69" w:rsidP="00E070F6">
            <w:pPr>
              <w:rPr>
                <w:rFonts w:ascii="Arial" w:hAnsi="Arial" w:cs="Arial"/>
              </w:rPr>
            </w:pPr>
          </w:p>
        </w:tc>
        <w:tc>
          <w:tcPr>
            <w:tcW w:w="1559" w:type="dxa"/>
            <w:vAlign w:val="center"/>
          </w:tcPr>
          <w:p w14:paraId="023A24F1" w14:textId="2ED78E05" w:rsidR="001A3C69" w:rsidRPr="007F5B13" w:rsidRDefault="001A3C69" w:rsidP="00E070F6">
            <w:pPr>
              <w:rPr>
                <w:rFonts w:ascii="Arial" w:hAnsi="Arial" w:cs="Arial"/>
              </w:rPr>
            </w:pPr>
            <w:r w:rsidRPr="00E070F6">
              <w:rPr>
                <w:rFonts w:ascii="Arial" w:hAnsi="Arial" w:cs="Arial"/>
              </w:rPr>
              <w:t>B. Optimised additive</w:t>
            </w:r>
          </w:p>
        </w:tc>
        <w:tc>
          <w:tcPr>
            <w:tcW w:w="2176" w:type="dxa"/>
            <w:vAlign w:val="center"/>
          </w:tcPr>
          <w:p w14:paraId="0BA7EDB9" w14:textId="1E701F06" w:rsidR="001A3C69" w:rsidRPr="007F5B13" w:rsidRDefault="001A3C69" w:rsidP="00E070F6">
            <w:pPr>
              <w:rPr>
                <w:rFonts w:ascii="Arial" w:hAnsi="Arial" w:cs="Arial"/>
              </w:rPr>
            </w:pPr>
            <w:r w:rsidRPr="00E070F6">
              <w:rPr>
                <w:rFonts w:ascii="Arial" w:hAnsi="Arial" w:cs="Arial"/>
              </w:rPr>
              <w:t>“What fruit is safe to eat if you have type 2 diabetes? Explain your answer clearly and briefly indicate the kinds of reliable evidence typically used to support such advice (e.g. dietary guidelines, systematic reviews, or large observational studies).”</w:t>
            </w:r>
          </w:p>
        </w:tc>
        <w:tc>
          <w:tcPr>
            <w:tcW w:w="7746" w:type="dxa"/>
          </w:tcPr>
          <w:p w14:paraId="546C6623" w14:textId="77777777" w:rsidR="0082525D" w:rsidRPr="0082525D" w:rsidRDefault="0082525D" w:rsidP="0082525D">
            <w:pPr>
              <w:rPr>
                <w:rFonts w:ascii="Arial" w:hAnsi="Arial" w:cs="Arial"/>
              </w:rPr>
            </w:pPr>
            <w:r w:rsidRPr="0082525D">
              <w:rPr>
                <w:rFonts w:ascii="Arial" w:hAnsi="Arial" w:cs="Arial"/>
              </w:rPr>
              <w:t xml:space="preserve">If you have type 2 diabetes, </w:t>
            </w:r>
            <w:r w:rsidRPr="0082525D">
              <w:rPr>
                <w:rFonts w:ascii="Arial" w:hAnsi="Arial" w:cs="Arial"/>
                <w:b/>
                <w:bCs/>
              </w:rPr>
              <w:t>almost all fresh whole fruits are safe to eat</w:t>
            </w:r>
            <w:r w:rsidRPr="0082525D">
              <w:rPr>
                <w:rFonts w:ascii="Arial" w:hAnsi="Arial" w:cs="Arial"/>
              </w:rPr>
              <w:t>, provided you manage portion sizes. The key is to choose fruits that have a minimal impact on blood sugar levels while offering high nutritional value.</w:t>
            </w:r>
          </w:p>
          <w:p w14:paraId="5D9732C4" w14:textId="77777777" w:rsidR="0082525D" w:rsidRPr="0082525D" w:rsidRDefault="0082525D" w:rsidP="0082525D">
            <w:pPr>
              <w:rPr>
                <w:rFonts w:ascii="Arial" w:hAnsi="Arial" w:cs="Arial"/>
                <w:b/>
                <w:bCs/>
              </w:rPr>
            </w:pPr>
            <w:r w:rsidRPr="0082525D">
              <w:rPr>
                <w:rFonts w:ascii="Arial" w:hAnsi="Arial" w:cs="Arial"/>
                <w:b/>
                <w:bCs/>
              </w:rPr>
              <w:t>Recommended Fruits</w:t>
            </w:r>
          </w:p>
          <w:p w14:paraId="0C83722E" w14:textId="77777777" w:rsidR="0082525D" w:rsidRPr="0082525D" w:rsidRDefault="0082525D" w:rsidP="0082525D">
            <w:pPr>
              <w:rPr>
                <w:rFonts w:ascii="Arial" w:hAnsi="Arial" w:cs="Arial"/>
              </w:rPr>
            </w:pPr>
            <w:r w:rsidRPr="0082525D">
              <w:rPr>
                <w:rFonts w:ascii="Arial" w:hAnsi="Arial" w:cs="Arial"/>
              </w:rPr>
              <w:t xml:space="preserve">Health experts generally categorize fruits based on their </w:t>
            </w:r>
            <w:proofErr w:type="spellStart"/>
            <w:r w:rsidRPr="0082525D">
              <w:rPr>
                <w:rFonts w:ascii="Arial" w:hAnsi="Arial" w:cs="Arial"/>
                <w:b/>
                <w:bCs/>
              </w:rPr>
              <w:t>Glycemic</w:t>
            </w:r>
            <w:proofErr w:type="spellEnd"/>
            <w:r w:rsidRPr="0082525D">
              <w:rPr>
                <w:rFonts w:ascii="Arial" w:hAnsi="Arial" w:cs="Arial"/>
                <w:b/>
                <w:bCs/>
              </w:rPr>
              <w:t xml:space="preserve"> Index (GI)</w:t>
            </w:r>
            <w:r w:rsidRPr="0082525D">
              <w:rPr>
                <w:rFonts w:ascii="Arial" w:hAnsi="Arial" w:cs="Arial"/>
              </w:rPr>
              <w:t>—a ranking of how quickly a food raises blood glucose.</w:t>
            </w:r>
            <w:r w:rsidRPr="0082525D">
              <w:rPr>
                <w:rFonts w:ascii="Arial" w:hAnsi="Arial" w:cs="Arial"/>
                <w:vertAlign w:val="superscript"/>
              </w:rPr>
              <w:t>1</w:t>
            </w:r>
          </w:p>
          <w:p w14:paraId="29C0148C" w14:textId="77777777" w:rsidR="0082525D" w:rsidRPr="0082525D" w:rsidRDefault="0082525D" w:rsidP="0082525D">
            <w:pPr>
              <w:numPr>
                <w:ilvl w:val="0"/>
                <w:numId w:val="28"/>
              </w:numPr>
              <w:rPr>
                <w:rFonts w:ascii="Arial" w:hAnsi="Arial" w:cs="Arial"/>
              </w:rPr>
            </w:pPr>
            <w:r w:rsidRPr="0082525D">
              <w:rPr>
                <w:rFonts w:ascii="Arial" w:hAnsi="Arial" w:cs="Arial"/>
                <w:b/>
                <w:bCs/>
              </w:rPr>
              <w:t>Best Choices (Low GI):</w:t>
            </w:r>
            <w:r w:rsidRPr="0082525D">
              <w:rPr>
                <w:rFonts w:ascii="Arial" w:hAnsi="Arial" w:cs="Arial"/>
              </w:rPr>
              <w:t xml:space="preserve"> These are digested slowly, causing a gradual rise in blood sugar.</w:t>
            </w:r>
            <w:r w:rsidRPr="0082525D">
              <w:rPr>
                <w:rFonts w:ascii="Arial" w:hAnsi="Arial" w:cs="Arial"/>
                <w:vertAlign w:val="superscript"/>
              </w:rPr>
              <w:t>2</w:t>
            </w:r>
          </w:p>
          <w:p w14:paraId="48E0FD6D" w14:textId="77777777" w:rsidR="0082525D" w:rsidRPr="0082525D" w:rsidRDefault="0082525D" w:rsidP="0082525D">
            <w:pPr>
              <w:numPr>
                <w:ilvl w:val="1"/>
                <w:numId w:val="28"/>
              </w:numPr>
              <w:rPr>
                <w:rFonts w:ascii="Arial" w:hAnsi="Arial" w:cs="Arial"/>
              </w:rPr>
            </w:pPr>
            <w:r w:rsidRPr="0082525D">
              <w:rPr>
                <w:rFonts w:ascii="Arial" w:hAnsi="Arial" w:cs="Arial"/>
                <w:b/>
                <w:bCs/>
              </w:rPr>
              <w:t>Berries:</w:t>
            </w:r>
            <w:r w:rsidRPr="0082525D">
              <w:rPr>
                <w:rFonts w:ascii="Arial" w:hAnsi="Arial" w:cs="Arial"/>
              </w:rPr>
              <w:t xml:space="preserve"> Blueberries, strawberries, and raspberries are high in </w:t>
            </w:r>
            <w:proofErr w:type="spellStart"/>
            <w:r w:rsidRPr="0082525D">
              <w:rPr>
                <w:rFonts w:ascii="Arial" w:hAnsi="Arial" w:cs="Arial"/>
              </w:rPr>
              <w:t>fiber</w:t>
            </w:r>
            <w:proofErr w:type="spellEnd"/>
            <w:r w:rsidRPr="0082525D">
              <w:rPr>
                <w:rFonts w:ascii="Arial" w:hAnsi="Arial" w:cs="Arial"/>
              </w:rPr>
              <w:t xml:space="preserve"> and antioxidants.</w:t>
            </w:r>
            <w:r w:rsidRPr="0082525D">
              <w:rPr>
                <w:rFonts w:ascii="Arial" w:hAnsi="Arial" w:cs="Arial"/>
                <w:vertAlign w:val="superscript"/>
              </w:rPr>
              <w:t>3</w:t>
            </w:r>
          </w:p>
          <w:p w14:paraId="7A670BC5" w14:textId="77777777" w:rsidR="0082525D" w:rsidRPr="0082525D" w:rsidRDefault="0082525D" w:rsidP="0082525D">
            <w:pPr>
              <w:numPr>
                <w:ilvl w:val="1"/>
                <w:numId w:val="28"/>
              </w:numPr>
              <w:rPr>
                <w:rFonts w:ascii="Arial" w:hAnsi="Arial" w:cs="Arial"/>
              </w:rPr>
            </w:pPr>
            <w:r w:rsidRPr="0082525D">
              <w:rPr>
                <w:rFonts w:ascii="Arial" w:hAnsi="Arial" w:cs="Arial"/>
                <w:b/>
                <w:bCs/>
              </w:rPr>
              <w:t>Stone Fruits:</w:t>
            </w:r>
            <w:r w:rsidRPr="0082525D">
              <w:rPr>
                <w:rFonts w:ascii="Arial" w:hAnsi="Arial" w:cs="Arial"/>
              </w:rPr>
              <w:t xml:space="preserve"> Peaches, plums, and cherries.</w:t>
            </w:r>
            <w:r w:rsidRPr="0082525D">
              <w:rPr>
                <w:rFonts w:ascii="Arial" w:hAnsi="Arial" w:cs="Arial"/>
                <w:vertAlign w:val="superscript"/>
              </w:rPr>
              <w:t>4</w:t>
            </w:r>
          </w:p>
          <w:p w14:paraId="5E3B8837" w14:textId="77777777" w:rsidR="0082525D" w:rsidRPr="0082525D" w:rsidRDefault="0082525D" w:rsidP="0082525D">
            <w:pPr>
              <w:numPr>
                <w:ilvl w:val="1"/>
                <w:numId w:val="28"/>
              </w:numPr>
              <w:rPr>
                <w:rFonts w:ascii="Arial" w:hAnsi="Arial" w:cs="Arial"/>
              </w:rPr>
            </w:pPr>
            <w:r w:rsidRPr="0082525D">
              <w:rPr>
                <w:rFonts w:ascii="Arial" w:hAnsi="Arial" w:cs="Arial"/>
                <w:b/>
                <w:bCs/>
              </w:rPr>
              <w:t>Pome Fruits:</w:t>
            </w:r>
            <w:r w:rsidRPr="0082525D">
              <w:rPr>
                <w:rFonts w:ascii="Arial" w:hAnsi="Arial" w:cs="Arial"/>
              </w:rPr>
              <w:t xml:space="preserve"> Apples and pears (especially with the skin on for extra </w:t>
            </w:r>
            <w:proofErr w:type="spellStart"/>
            <w:r w:rsidRPr="0082525D">
              <w:rPr>
                <w:rFonts w:ascii="Arial" w:hAnsi="Arial" w:cs="Arial"/>
              </w:rPr>
              <w:t>fiber</w:t>
            </w:r>
            <w:proofErr w:type="spellEnd"/>
            <w:r w:rsidRPr="0082525D">
              <w:rPr>
                <w:rFonts w:ascii="Arial" w:hAnsi="Arial" w:cs="Arial"/>
              </w:rPr>
              <w:t>).</w:t>
            </w:r>
            <w:r w:rsidRPr="0082525D">
              <w:rPr>
                <w:rFonts w:ascii="Arial" w:hAnsi="Arial" w:cs="Arial"/>
                <w:vertAlign w:val="superscript"/>
              </w:rPr>
              <w:t>5</w:t>
            </w:r>
          </w:p>
          <w:p w14:paraId="2CE5855E" w14:textId="77777777" w:rsidR="0082525D" w:rsidRPr="0082525D" w:rsidRDefault="0082525D" w:rsidP="0082525D">
            <w:pPr>
              <w:numPr>
                <w:ilvl w:val="1"/>
                <w:numId w:val="28"/>
              </w:numPr>
              <w:rPr>
                <w:rFonts w:ascii="Arial" w:hAnsi="Arial" w:cs="Arial"/>
              </w:rPr>
            </w:pPr>
            <w:r w:rsidRPr="0082525D">
              <w:rPr>
                <w:rFonts w:ascii="Arial" w:hAnsi="Arial" w:cs="Arial"/>
                <w:b/>
                <w:bCs/>
              </w:rPr>
              <w:t>Citrus:</w:t>
            </w:r>
            <w:r w:rsidRPr="0082525D">
              <w:rPr>
                <w:rFonts w:ascii="Arial" w:hAnsi="Arial" w:cs="Arial"/>
              </w:rPr>
              <w:t xml:space="preserve"> Oranges and grapefruit.</w:t>
            </w:r>
            <w:r w:rsidRPr="0082525D">
              <w:rPr>
                <w:rFonts w:ascii="Arial" w:hAnsi="Arial" w:cs="Arial"/>
                <w:vertAlign w:val="superscript"/>
              </w:rPr>
              <w:t>6</w:t>
            </w:r>
          </w:p>
          <w:p w14:paraId="7C3A2363" w14:textId="77777777" w:rsidR="0082525D" w:rsidRPr="0082525D" w:rsidRDefault="0082525D" w:rsidP="0082525D">
            <w:pPr>
              <w:numPr>
                <w:ilvl w:val="0"/>
                <w:numId w:val="28"/>
              </w:numPr>
              <w:rPr>
                <w:rFonts w:ascii="Arial" w:hAnsi="Arial" w:cs="Arial"/>
              </w:rPr>
            </w:pPr>
            <w:r w:rsidRPr="0082525D">
              <w:rPr>
                <w:rFonts w:ascii="Arial" w:hAnsi="Arial" w:cs="Arial"/>
                <w:b/>
                <w:bCs/>
              </w:rPr>
              <w:t>Eat in Moderation (Medium/High GI):</w:t>
            </w:r>
            <w:r w:rsidRPr="0082525D">
              <w:rPr>
                <w:rFonts w:ascii="Arial" w:hAnsi="Arial" w:cs="Arial"/>
              </w:rPr>
              <w:t xml:space="preserve"> These can cause faster spikes and should be eaten in smaller portions.</w:t>
            </w:r>
          </w:p>
          <w:p w14:paraId="5D6C8EAA" w14:textId="77777777" w:rsidR="0082525D" w:rsidRPr="0082525D" w:rsidRDefault="0082525D" w:rsidP="0082525D">
            <w:pPr>
              <w:numPr>
                <w:ilvl w:val="1"/>
                <w:numId w:val="28"/>
              </w:numPr>
              <w:rPr>
                <w:rFonts w:ascii="Arial" w:hAnsi="Arial" w:cs="Arial"/>
              </w:rPr>
            </w:pPr>
            <w:r w:rsidRPr="0082525D">
              <w:rPr>
                <w:rFonts w:ascii="Arial" w:hAnsi="Arial" w:cs="Arial"/>
              </w:rPr>
              <w:t>Bananas (especially very ripe ones), pineapple, mango, and watermelon.</w:t>
            </w:r>
            <w:r w:rsidRPr="0082525D">
              <w:rPr>
                <w:rFonts w:ascii="Arial" w:hAnsi="Arial" w:cs="Arial"/>
                <w:vertAlign w:val="superscript"/>
              </w:rPr>
              <w:t>7</w:t>
            </w:r>
          </w:p>
          <w:p w14:paraId="28A9F9C8" w14:textId="77777777" w:rsidR="0082525D" w:rsidRPr="0082525D" w:rsidRDefault="0082525D" w:rsidP="0082525D">
            <w:pPr>
              <w:rPr>
                <w:rFonts w:ascii="Arial" w:hAnsi="Arial" w:cs="Arial"/>
                <w:b/>
                <w:bCs/>
              </w:rPr>
            </w:pPr>
            <w:r w:rsidRPr="0082525D">
              <w:rPr>
                <w:rFonts w:ascii="Arial" w:hAnsi="Arial" w:cs="Arial"/>
                <w:b/>
                <w:bCs/>
              </w:rPr>
              <w:t>Why Whole Fruit is Safe</w:t>
            </w:r>
          </w:p>
          <w:p w14:paraId="1BE04852" w14:textId="77777777" w:rsidR="0082525D" w:rsidRPr="0082525D" w:rsidRDefault="0082525D" w:rsidP="0082525D">
            <w:pPr>
              <w:rPr>
                <w:rFonts w:ascii="Arial" w:hAnsi="Arial" w:cs="Arial"/>
              </w:rPr>
            </w:pPr>
            <w:r w:rsidRPr="0082525D">
              <w:rPr>
                <w:rFonts w:ascii="Arial" w:hAnsi="Arial" w:cs="Arial"/>
              </w:rPr>
              <w:t xml:space="preserve">Whole fruit contains </w:t>
            </w:r>
            <w:proofErr w:type="spellStart"/>
            <w:r w:rsidRPr="0082525D">
              <w:rPr>
                <w:rFonts w:ascii="Arial" w:hAnsi="Arial" w:cs="Arial"/>
                <w:b/>
                <w:bCs/>
              </w:rPr>
              <w:t>fiber</w:t>
            </w:r>
            <w:proofErr w:type="spellEnd"/>
            <w:r w:rsidRPr="0082525D">
              <w:rPr>
                <w:rFonts w:ascii="Arial" w:hAnsi="Arial" w:cs="Arial"/>
              </w:rPr>
              <w:t>, which slows down the digestion of natural sugars (fructose).</w:t>
            </w:r>
            <w:r w:rsidRPr="0082525D">
              <w:rPr>
                <w:rFonts w:ascii="Arial" w:hAnsi="Arial" w:cs="Arial"/>
                <w:vertAlign w:val="superscript"/>
              </w:rPr>
              <w:t>8</w:t>
            </w:r>
            <w:r w:rsidRPr="0082525D">
              <w:rPr>
                <w:rFonts w:ascii="Arial" w:hAnsi="Arial" w:cs="Arial"/>
              </w:rPr>
              <w:t xml:space="preserve"> This is why eating a whole orange is much safer for a person with diabetes than drinking orange juice, which lacks </w:t>
            </w:r>
            <w:proofErr w:type="spellStart"/>
            <w:r w:rsidRPr="0082525D">
              <w:rPr>
                <w:rFonts w:ascii="Arial" w:hAnsi="Arial" w:cs="Arial"/>
              </w:rPr>
              <w:t>fiber</w:t>
            </w:r>
            <w:proofErr w:type="spellEnd"/>
            <w:r w:rsidRPr="0082525D">
              <w:rPr>
                <w:rFonts w:ascii="Arial" w:hAnsi="Arial" w:cs="Arial"/>
              </w:rPr>
              <w:t xml:space="preserve"> and is absorbed almost instantly into the bloodstream.</w:t>
            </w:r>
          </w:p>
          <w:p w14:paraId="06434364" w14:textId="77777777" w:rsidR="0082525D" w:rsidRPr="0082525D" w:rsidRDefault="00D70FC0" w:rsidP="0082525D">
            <w:pPr>
              <w:rPr>
                <w:rFonts w:ascii="Arial" w:hAnsi="Arial" w:cs="Arial"/>
              </w:rPr>
            </w:pPr>
            <w:r>
              <w:rPr>
                <w:rFonts w:ascii="Arial" w:hAnsi="Arial" w:cs="Arial"/>
              </w:rPr>
              <w:pict w14:anchorId="33EADEA6">
                <v:rect id="_x0000_i1044" style="width:0;height:1.5pt" o:hralign="center" o:hrstd="t" o:hr="t" fillcolor="#a0a0a0" stroked="f"/>
              </w:pict>
            </w:r>
          </w:p>
          <w:p w14:paraId="5D7CFF62" w14:textId="77777777" w:rsidR="0082525D" w:rsidRPr="0082525D" w:rsidRDefault="0082525D" w:rsidP="0082525D">
            <w:pPr>
              <w:rPr>
                <w:rFonts w:ascii="Arial" w:hAnsi="Arial" w:cs="Arial"/>
                <w:b/>
                <w:bCs/>
              </w:rPr>
            </w:pPr>
            <w:r w:rsidRPr="0082525D">
              <w:rPr>
                <w:rFonts w:ascii="Arial" w:hAnsi="Arial" w:cs="Arial"/>
                <w:b/>
                <w:bCs/>
              </w:rPr>
              <w:t>Reliable Evidence for This Advice</w:t>
            </w:r>
          </w:p>
          <w:p w14:paraId="1F5E4B50" w14:textId="77777777" w:rsidR="0082525D" w:rsidRPr="0082525D" w:rsidRDefault="0082525D" w:rsidP="0082525D">
            <w:pPr>
              <w:rPr>
                <w:rFonts w:ascii="Arial" w:hAnsi="Arial" w:cs="Arial"/>
              </w:rPr>
            </w:pPr>
            <w:r w:rsidRPr="0082525D">
              <w:rPr>
                <w:rFonts w:ascii="Arial" w:hAnsi="Arial" w:cs="Arial"/>
              </w:rPr>
              <w:t>The advice to include fruit in a diabetes diet is supported by several levels of scientific evidence:</w:t>
            </w:r>
          </w:p>
          <w:p w14:paraId="7F7C0770" w14:textId="77777777" w:rsidR="0082525D" w:rsidRPr="0082525D" w:rsidRDefault="0082525D" w:rsidP="0082525D">
            <w:pPr>
              <w:numPr>
                <w:ilvl w:val="0"/>
                <w:numId w:val="29"/>
              </w:numPr>
              <w:rPr>
                <w:rFonts w:ascii="Arial" w:hAnsi="Arial" w:cs="Arial"/>
              </w:rPr>
            </w:pPr>
            <w:r w:rsidRPr="0082525D">
              <w:rPr>
                <w:rFonts w:ascii="Arial" w:hAnsi="Arial" w:cs="Arial"/>
                <w:b/>
                <w:bCs/>
              </w:rPr>
              <w:lastRenderedPageBreak/>
              <w:t>Systematic Reviews and Meta-Analyses:</w:t>
            </w:r>
            <w:r w:rsidRPr="0082525D">
              <w:rPr>
                <w:rFonts w:ascii="Arial" w:hAnsi="Arial" w:cs="Arial"/>
              </w:rPr>
              <w:t xml:space="preserve"> These are the "gold standard" of evidence. They </w:t>
            </w:r>
            <w:proofErr w:type="spellStart"/>
            <w:r w:rsidRPr="0082525D">
              <w:rPr>
                <w:rFonts w:ascii="Arial" w:hAnsi="Arial" w:cs="Arial"/>
              </w:rPr>
              <w:t>analyze</w:t>
            </w:r>
            <w:proofErr w:type="spellEnd"/>
            <w:r w:rsidRPr="0082525D">
              <w:rPr>
                <w:rFonts w:ascii="Arial" w:hAnsi="Arial" w:cs="Arial"/>
              </w:rPr>
              <w:t xml:space="preserve"> data from dozens of individual studies. For example, major meta-analyses have consistently shown that higher consumption of whole fruits (specifically blueberries, grapes, and apples) is associated with a </w:t>
            </w:r>
            <w:r w:rsidRPr="0082525D">
              <w:rPr>
                <w:rFonts w:ascii="Arial" w:hAnsi="Arial" w:cs="Arial"/>
                <w:i/>
                <w:iCs/>
              </w:rPr>
              <w:t>lower</w:t>
            </w:r>
            <w:r w:rsidRPr="0082525D">
              <w:rPr>
                <w:rFonts w:ascii="Arial" w:hAnsi="Arial" w:cs="Arial"/>
              </w:rPr>
              <w:t xml:space="preserve"> risk of type 2 diabetes complications and better long-term glucose control (</w:t>
            </w:r>
            <w:r w:rsidRPr="0082525D">
              <w:rPr>
                <w:rFonts w:ascii="Arial" w:hAnsi="Arial" w:cs="Arial"/>
                <w:vertAlign w:val="superscript"/>
              </w:rPr>
              <w:t>9</w:t>
            </w:r>
            <w:r w:rsidRPr="0082525D">
              <w:rPr>
                <w:rFonts w:ascii="Arial" w:hAnsi="Arial" w:cs="Arial"/>
              </w:rPr>
              <w:t>$HbA1c$ levels).</w:t>
            </w:r>
            <w:r w:rsidRPr="0082525D">
              <w:rPr>
                <w:rFonts w:ascii="Arial" w:hAnsi="Arial" w:cs="Arial"/>
                <w:vertAlign w:val="superscript"/>
              </w:rPr>
              <w:t>10</w:t>
            </w:r>
          </w:p>
          <w:p w14:paraId="5436498C" w14:textId="77777777" w:rsidR="0082525D" w:rsidRPr="0082525D" w:rsidRDefault="0082525D" w:rsidP="0082525D">
            <w:pPr>
              <w:numPr>
                <w:ilvl w:val="0"/>
                <w:numId w:val="29"/>
              </w:numPr>
              <w:rPr>
                <w:rFonts w:ascii="Arial" w:hAnsi="Arial" w:cs="Arial"/>
              </w:rPr>
            </w:pPr>
            <w:r w:rsidRPr="0082525D">
              <w:rPr>
                <w:rFonts w:ascii="Arial" w:hAnsi="Arial" w:cs="Arial"/>
                <w:b/>
                <w:bCs/>
              </w:rPr>
              <w:t>Large Prospective Observational Studies:</w:t>
            </w:r>
            <w:r w:rsidRPr="0082525D">
              <w:rPr>
                <w:rFonts w:ascii="Arial" w:hAnsi="Arial" w:cs="Arial"/>
              </w:rPr>
              <w:t xml:space="preserve"> Studies that follow hundreds of thousands of people over decades (like the </w:t>
            </w:r>
            <w:r w:rsidRPr="0082525D">
              <w:rPr>
                <w:rFonts w:ascii="Arial" w:hAnsi="Arial" w:cs="Arial"/>
                <w:i/>
                <w:iCs/>
              </w:rPr>
              <w:t>Nurses' Health Study</w:t>
            </w:r>
            <w:r w:rsidRPr="0082525D">
              <w:rPr>
                <w:rFonts w:ascii="Arial" w:hAnsi="Arial" w:cs="Arial"/>
              </w:rPr>
              <w:t>) provide evidence that eating whole fruit does not increase diabetes risk, whereas fruit juice consumption does.</w:t>
            </w:r>
            <w:r w:rsidRPr="0082525D">
              <w:rPr>
                <w:rFonts w:ascii="Arial" w:hAnsi="Arial" w:cs="Arial"/>
                <w:vertAlign w:val="superscript"/>
              </w:rPr>
              <w:t>11</w:t>
            </w:r>
          </w:p>
          <w:p w14:paraId="41B0756C" w14:textId="77777777" w:rsidR="0082525D" w:rsidRPr="0082525D" w:rsidRDefault="0082525D" w:rsidP="0082525D">
            <w:pPr>
              <w:numPr>
                <w:ilvl w:val="0"/>
                <w:numId w:val="29"/>
              </w:numPr>
              <w:rPr>
                <w:rFonts w:ascii="Arial" w:hAnsi="Arial" w:cs="Arial"/>
              </w:rPr>
            </w:pPr>
            <w:r w:rsidRPr="0082525D">
              <w:rPr>
                <w:rFonts w:ascii="Arial" w:hAnsi="Arial" w:cs="Arial"/>
                <w:b/>
                <w:bCs/>
              </w:rPr>
              <w:t>National Dietary Guidelines:</w:t>
            </w:r>
            <w:r w:rsidRPr="0082525D">
              <w:rPr>
                <w:rFonts w:ascii="Arial" w:hAnsi="Arial" w:cs="Arial"/>
              </w:rPr>
              <w:t xml:space="preserve"> Organizations like the </w:t>
            </w:r>
            <w:r w:rsidRPr="0082525D">
              <w:rPr>
                <w:rFonts w:ascii="Arial" w:hAnsi="Arial" w:cs="Arial"/>
                <w:b/>
                <w:bCs/>
              </w:rPr>
              <w:t>American Diabetes Association (ADA)</w:t>
            </w:r>
            <w:r w:rsidRPr="0082525D">
              <w:rPr>
                <w:rFonts w:ascii="Arial" w:hAnsi="Arial" w:cs="Arial"/>
              </w:rPr>
              <w:t xml:space="preserve"> and the </w:t>
            </w:r>
            <w:r w:rsidRPr="0082525D">
              <w:rPr>
                <w:rFonts w:ascii="Arial" w:hAnsi="Arial" w:cs="Arial"/>
                <w:b/>
                <w:bCs/>
              </w:rPr>
              <w:t>British Dietetic Association (BDA)</w:t>
            </w:r>
            <w:r w:rsidRPr="0082525D">
              <w:rPr>
                <w:rFonts w:ascii="Arial" w:hAnsi="Arial" w:cs="Arial"/>
              </w:rPr>
              <w:t xml:space="preserve"> base their official recommendations on the cumulative evidence above, consistently advising that fruit should be part of a healthy diabetes meal plan.</w:t>
            </w:r>
            <w:r w:rsidRPr="0082525D">
              <w:rPr>
                <w:rFonts w:ascii="Arial" w:hAnsi="Arial" w:cs="Arial"/>
                <w:vertAlign w:val="superscript"/>
              </w:rPr>
              <w:t>12</w:t>
            </w:r>
          </w:p>
          <w:p w14:paraId="299589DA" w14:textId="77777777" w:rsidR="0082525D" w:rsidRPr="0082525D" w:rsidRDefault="0082525D" w:rsidP="0082525D">
            <w:pPr>
              <w:numPr>
                <w:ilvl w:val="0"/>
                <w:numId w:val="29"/>
              </w:numPr>
              <w:rPr>
                <w:rFonts w:ascii="Arial" w:hAnsi="Arial" w:cs="Arial"/>
              </w:rPr>
            </w:pPr>
            <w:r w:rsidRPr="0082525D">
              <w:rPr>
                <w:rFonts w:ascii="Arial" w:hAnsi="Arial" w:cs="Arial"/>
                <w:b/>
                <w:bCs/>
              </w:rPr>
              <w:t>Clinical Trials:</w:t>
            </w:r>
            <w:r w:rsidRPr="0082525D">
              <w:rPr>
                <w:rFonts w:ascii="Arial" w:hAnsi="Arial" w:cs="Arial"/>
              </w:rPr>
              <w:t xml:space="preserve"> Smaller controlled studies measure the immediate effect of specific fruits on blood sugar (the basis for the </w:t>
            </w:r>
            <w:proofErr w:type="spellStart"/>
            <w:r w:rsidRPr="0082525D">
              <w:rPr>
                <w:rFonts w:ascii="Arial" w:hAnsi="Arial" w:cs="Arial"/>
              </w:rPr>
              <w:t>Glycemic</w:t>
            </w:r>
            <w:proofErr w:type="spellEnd"/>
            <w:r w:rsidRPr="0082525D">
              <w:rPr>
                <w:rFonts w:ascii="Arial" w:hAnsi="Arial" w:cs="Arial"/>
              </w:rPr>
              <w:t xml:space="preserve"> Index), providing practical data on how different fruits affect insulin response.</w:t>
            </w:r>
          </w:p>
          <w:p w14:paraId="68D62CF6" w14:textId="77777777" w:rsidR="0082525D" w:rsidRPr="0082525D" w:rsidRDefault="0082525D" w:rsidP="0082525D">
            <w:pPr>
              <w:rPr>
                <w:rFonts w:ascii="Arial" w:hAnsi="Arial" w:cs="Arial"/>
              </w:rPr>
            </w:pPr>
            <w:r w:rsidRPr="0082525D">
              <w:rPr>
                <w:rFonts w:ascii="Arial" w:hAnsi="Arial" w:cs="Arial"/>
                <w:b/>
                <w:bCs/>
              </w:rPr>
              <w:t>Would you like me to help you create a sample meal plan that incorporates these low-GI fruits into your daily routine?</w:t>
            </w:r>
          </w:p>
          <w:p w14:paraId="37E003DF" w14:textId="77777777" w:rsidR="001A3C69" w:rsidRPr="00E070F6" w:rsidRDefault="001A3C69" w:rsidP="00E070F6">
            <w:pPr>
              <w:rPr>
                <w:rFonts w:ascii="Arial" w:hAnsi="Arial" w:cs="Arial"/>
              </w:rPr>
            </w:pPr>
          </w:p>
        </w:tc>
      </w:tr>
      <w:tr w:rsidR="001A3C69" w:rsidRPr="007F5B13" w14:paraId="044C7691" w14:textId="5BE98812" w:rsidTr="00E24A21">
        <w:tc>
          <w:tcPr>
            <w:tcW w:w="2122" w:type="dxa"/>
            <w:vMerge/>
            <w:vAlign w:val="center"/>
          </w:tcPr>
          <w:p w14:paraId="1C40F943" w14:textId="77777777" w:rsidR="001A3C69" w:rsidRPr="007F5B13" w:rsidRDefault="001A3C69" w:rsidP="00E070F6">
            <w:pPr>
              <w:rPr>
                <w:rFonts w:ascii="Arial" w:hAnsi="Arial" w:cs="Arial"/>
              </w:rPr>
            </w:pPr>
          </w:p>
        </w:tc>
        <w:tc>
          <w:tcPr>
            <w:tcW w:w="1559" w:type="dxa"/>
            <w:vAlign w:val="center"/>
          </w:tcPr>
          <w:p w14:paraId="03A735F7" w14:textId="046D5526" w:rsidR="001A3C69" w:rsidRPr="007F5B13" w:rsidRDefault="001A3C69" w:rsidP="00E070F6">
            <w:pPr>
              <w:rPr>
                <w:rFonts w:ascii="Arial" w:hAnsi="Arial" w:cs="Arial"/>
              </w:rPr>
            </w:pPr>
            <w:r w:rsidRPr="00E070F6">
              <w:rPr>
                <w:rFonts w:ascii="Arial" w:hAnsi="Arial" w:cs="Arial"/>
              </w:rPr>
              <w:t>C. Interaction-aware inquiry</w:t>
            </w:r>
          </w:p>
        </w:tc>
        <w:tc>
          <w:tcPr>
            <w:tcW w:w="2176" w:type="dxa"/>
            <w:vAlign w:val="center"/>
          </w:tcPr>
          <w:p w14:paraId="40CE082B" w14:textId="71683651" w:rsidR="001A3C69" w:rsidRPr="007F5B13" w:rsidRDefault="001A3C69" w:rsidP="00E070F6">
            <w:pPr>
              <w:rPr>
                <w:rFonts w:ascii="Arial" w:hAnsi="Arial" w:cs="Arial"/>
              </w:rPr>
            </w:pPr>
            <w:r w:rsidRPr="00E070F6">
              <w:rPr>
                <w:rFonts w:ascii="Arial" w:hAnsi="Arial" w:cs="Arial"/>
              </w:rPr>
              <w:t xml:space="preserve">“What fruit is safe to eat if you have type 2 diabetes? Explain how the answer depends on different conditions, specifying key modifying factors </w:t>
            </w:r>
            <w:r w:rsidRPr="00E070F6">
              <w:rPr>
                <w:rFonts w:ascii="Arial" w:hAnsi="Arial" w:cs="Arial"/>
              </w:rPr>
              <w:lastRenderedPageBreak/>
              <w:t>(e.g. portion size, type of fruit, meal context, medication use), the interaction type (effects differ by condition), and short-term versus longer-term effects. Provide 3–5 ‘it depends’ statements and common oversimplifications to avoid.”</w:t>
            </w:r>
          </w:p>
        </w:tc>
        <w:tc>
          <w:tcPr>
            <w:tcW w:w="7746" w:type="dxa"/>
          </w:tcPr>
          <w:p w14:paraId="2AB0519E" w14:textId="77777777" w:rsidR="00D307D2" w:rsidRPr="00D307D2" w:rsidRDefault="00D307D2" w:rsidP="00D307D2">
            <w:pPr>
              <w:rPr>
                <w:rFonts w:ascii="Arial" w:hAnsi="Arial" w:cs="Arial"/>
              </w:rPr>
            </w:pPr>
            <w:r w:rsidRPr="00D307D2">
              <w:rPr>
                <w:rFonts w:ascii="Arial" w:hAnsi="Arial" w:cs="Arial"/>
              </w:rPr>
              <w:lastRenderedPageBreak/>
              <w:t xml:space="preserve">Almost all whole fruits are safe and beneficial for individuals with type 2 diabetes. The concern usually stems from the natural sugar (fructose) in fruit, but research consistently shows that the </w:t>
            </w:r>
            <w:proofErr w:type="spellStart"/>
            <w:r w:rsidRPr="00D307D2">
              <w:rPr>
                <w:rFonts w:ascii="Arial" w:hAnsi="Arial" w:cs="Arial"/>
              </w:rPr>
              <w:t>fiber</w:t>
            </w:r>
            <w:proofErr w:type="spellEnd"/>
            <w:r w:rsidRPr="00D307D2">
              <w:rPr>
                <w:rFonts w:ascii="Arial" w:hAnsi="Arial" w:cs="Arial"/>
              </w:rPr>
              <w:t>, antioxidants, and vitamins in whole fruit outweigh the risks of its sugar content.</w:t>
            </w:r>
          </w:p>
          <w:p w14:paraId="4937E7A6" w14:textId="77777777" w:rsidR="00D307D2" w:rsidRPr="00D307D2" w:rsidRDefault="00D307D2" w:rsidP="00D307D2">
            <w:pPr>
              <w:rPr>
                <w:rFonts w:ascii="Arial" w:hAnsi="Arial" w:cs="Arial"/>
              </w:rPr>
            </w:pPr>
            <w:r w:rsidRPr="00D307D2">
              <w:rPr>
                <w:rFonts w:ascii="Arial" w:hAnsi="Arial" w:cs="Arial"/>
              </w:rPr>
              <w:t xml:space="preserve">Whether </w:t>
            </w:r>
            <w:proofErr w:type="gramStart"/>
            <w:r w:rsidRPr="00D307D2">
              <w:rPr>
                <w:rFonts w:ascii="Arial" w:hAnsi="Arial" w:cs="Arial"/>
              </w:rPr>
              <w:t>a</w:t>
            </w:r>
            <w:proofErr w:type="gramEnd"/>
            <w:r w:rsidRPr="00D307D2">
              <w:rPr>
                <w:rFonts w:ascii="Arial" w:hAnsi="Arial" w:cs="Arial"/>
              </w:rPr>
              <w:t xml:space="preserve"> fruit is "safe" or "optimal" depends on how it interacts with several key modifying factors.</w:t>
            </w:r>
          </w:p>
          <w:p w14:paraId="00BEAF90" w14:textId="77777777" w:rsidR="00D307D2" w:rsidRPr="00D307D2" w:rsidRDefault="00D307D2" w:rsidP="00D307D2">
            <w:pPr>
              <w:rPr>
                <w:rFonts w:ascii="Arial" w:hAnsi="Arial" w:cs="Arial"/>
                <w:b/>
                <w:bCs/>
              </w:rPr>
            </w:pPr>
            <w:r w:rsidRPr="00D307D2">
              <w:rPr>
                <w:rFonts w:ascii="Arial" w:hAnsi="Arial" w:cs="Arial"/>
                <w:b/>
                <w:bCs/>
              </w:rPr>
              <w:t>Key Modifying Factors</w:t>
            </w:r>
          </w:p>
          <w:p w14:paraId="2E61DC23" w14:textId="77777777" w:rsidR="00D307D2" w:rsidRPr="00D307D2" w:rsidRDefault="00D307D2" w:rsidP="00D307D2">
            <w:pPr>
              <w:rPr>
                <w:rFonts w:ascii="Arial" w:hAnsi="Arial" w:cs="Arial"/>
              </w:rPr>
            </w:pPr>
            <w:r w:rsidRPr="00D307D2">
              <w:rPr>
                <w:rFonts w:ascii="Arial" w:hAnsi="Arial" w:cs="Arial"/>
              </w:rPr>
              <w:lastRenderedPageBreak/>
              <w:t xml:space="preserve">The impact of fruit on your blood sugar is rarely about the fruit itself and more about the </w:t>
            </w:r>
            <w:r w:rsidRPr="00D307D2">
              <w:rPr>
                <w:rFonts w:ascii="Arial" w:hAnsi="Arial" w:cs="Arial"/>
                <w:b/>
                <w:bCs/>
              </w:rPr>
              <w:t>context</w:t>
            </w:r>
            <w:r w:rsidRPr="00D307D2">
              <w:rPr>
                <w:rFonts w:ascii="Arial" w:hAnsi="Arial" w:cs="Arial"/>
              </w:rPr>
              <w:t xml:space="preserve"> in which you eat it.</w:t>
            </w:r>
          </w:p>
          <w:p w14:paraId="7B4706BA" w14:textId="77777777" w:rsidR="00D307D2" w:rsidRPr="00D307D2" w:rsidRDefault="00D307D2" w:rsidP="00D307D2">
            <w:pPr>
              <w:numPr>
                <w:ilvl w:val="0"/>
                <w:numId w:val="30"/>
              </w:numPr>
              <w:rPr>
                <w:rFonts w:ascii="Arial" w:hAnsi="Arial" w:cs="Arial"/>
              </w:rPr>
            </w:pPr>
            <w:r w:rsidRPr="00D307D2">
              <w:rPr>
                <w:rFonts w:ascii="Arial" w:hAnsi="Arial" w:cs="Arial"/>
                <w:b/>
                <w:bCs/>
              </w:rPr>
              <w:t>Portion Size:</w:t>
            </w:r>
            <w:r w:rsidRPr="00D307D2">
              <w:rPr>
                <w:rFonts w:ascii="Arial" w:hAnsi="Arial" w:cs="Arial"/>
              </w:rPr>
              <w:t xml:space="preserve"> A "serving" of fruit is generally 15 grams of carbohydrates. For high-sugar fruits like grapes or bananas, this might only be half a fruit, whereas for berries, it could be a full cup. Overeating even "</w:t>
            </w:r>
            <w:proofErr w:type="gramStart"/>
            <w:r w:rsidRPr="00D307D2">
              <w:rPr>
                <w:rFonts w:ascii="Arial" w:hAnsi="Arial" w:cs="Arial"/>
              </w:rPr>
              <w:t>low-sugar</w:t>
            </w:r>
            <w:proofErr w:type="gramEnd"/>
            <w:r w:rsidRPr="00D307D2">
              <w:rPr>
                <w:rFonts w:ascii="Arial" w:hAnsi="Arial" w:cs="Arial"/>
              </w:rPr>
              <w:t>" fruits can lead to a significant glucose spike.</w:t>
            </w:r>
          </w:p>
          <w:p w14:paraId="6ED9F502" w14:textId="77777777" w:rsidR="00D307D2" w:rsidRPr="00D307D2" w:rsidRDefault="00D307D2" w:rsidP="00D307D2">
            <w:pPr>
              <w:numPr>
                <w:ilvl w:val="0"/>
                <w:numId w:val="30"/>
              </w:numPr>
              <w:rPr>
                <w:rFonts w:ascii="Arial" w:hAnsi="Arial" w:cs="Arial"/>
              </w:rPr>
            </w:pPr>
            <w:r w:rsidRPr="00D307D2">
              <w:rPr>
                <w:rFonts w:ascii="Arial" w:hAnsi="Arial" w:cs="Arial"/>
                <w:b/>
                <w:bCs/>
              </w:rPr>
              <w:t>Type of Fruit &amp; Form:</w:t>
            </w:r>
            <w:r w:rsidRPr="00D307D2">
              <w:rPr>
                <w:rFonts w:ascii="Arial" w:hAnsi="Arial" w:cs="Arial"/>
              </w:rPr>
              <w:t xml:space="preserve"> Whole fruits are superior to juices or smoothies. Fiber in whole fruit slows sugar absorption. Dried fruits (raisins, dates) are highly concentrated; 2 tablespoons of raisins have as many carbs </w:t>
            </w:r>
            <w:proofErr w:type="gramStart"/>
            <w:r w:rsidRPr="00D307D2">
              <w:rPr>
                <w:rFonts w:ascii="Arial" w:hAnsi="Arial" w:cs="Arial"/>
              </w:rPr>
              <w:t>as a whole small</w:t>
            </w:r>
            <w:proofErr w:type="gramEnd"/>
            <w:r w:rsidRPr="00D307D2">
              <w:rPr>
                <w:rFonts w:ascii="Arial" w:hAnsi="Arial" w:cs="Arial"/>
              </w:rPr>
              <w:t xml:space="preserve"> apple.</w:t>
            </w:r>
          </w:p>
          <w:p w14:paraId="3A993175" w14:textId="77777777" w:rsidR="00D307D2" w:rsidRPr="00D307D2" w:rsidRDefault="00D307D2" w:rsidP="00D307D2">
            <w:pPr>
              <w:numPr>
                <w:ilvl w:val="0"/>
                <w:numId w:val="30"/>
              </w:numPr>
              <w:rPr>
                <w:rFonts w:ascii="Arial" w:hAnsi="Arial" w:cs="Arial"/>
              </w:rPr>
            </w:pPr>
            <w:r w:rsidRPr="00D307D2">
              <w:rPr>
                <w:rFonts w:ascii="Arial" w:hAnsi="Arial" w:cs="Arial"/>
                <w:b/>
                <w:bCs/>
              </w:rPr>
              <w:t>Meal Context (The "Buffer" Effect):</w:t>
            </w:r>
            <w:r w:rsidRPr="00D307D2">
              <w:rPr>
                <w:rFonts w:ascii="Arial" w:hAnsi="Arial" w:cs="Arial"/>
              </w:rPr>
              <w:t xml:space="preserve"> Eating fruit on an empty stomach causes a faster glucose spike. Pairing fruit with </w:t>
            </w:r>
            <w:r w:rsidRPr="00D307D2">
              <w:rPr>
                <w:rFonts w:ascii="Arial" w:hAnsi="Arial" w:cs="Arial"/>
                <w:b/>
                <w:bCs/>
              </w:rPr>
              <w:t>protein or healthy fats</w:t>
            </w:r>
            <w:r w:rsidRPr="00D307D2">
              <w:rPr>
                <w:rFonts w:ascii="Arial" w:hAnsi="Arial" w:cs="Arial"/>
              </w:rPr>
              <w:t xml:space="preserve"> (e.g., an apple with peanut butter, or berries in Greek yogurt) creates a "buffer" that slows down digestion and blunts the rise in blood sugar.</w:t>
            </w:r>
          </w:p>
          <w:p w14:paraId="220B265B" w14:textId="77777777" w:rsidR="00D307D2" w:rsidRPr="00D307D2" w:rsidRDefault="00D307D2" w:rsidP="00D307D2">
            <w:pPr>
              <w:numPr>
                <w:ilvl w:val="0"/>
                <w:numId w:val="30"/>
              </w:numPr>
              <w:rPr>
                <w:rFonts w:ascii="Arial" w:hAnsi="Arial" w:cs="Arial"/>
              </w:rPr>
            </w:pPr>
            <w:r w:rsidRPr="00D307D2">
              <w:rPr>
                <w:rFonts w:ascii="Arial" w:hAnsi="Arial" w:cs="Arial"/>
                <w:b/>
                <w:bCs/>
              </w:rPr>
              <w:t>Medication Use:</w:t>
            </w:r>
            <w:r w:rsidRPr="00D307D2">
              <w:rPr>
                <w:rFonts w:ascii="Arial" w:hAnsi="Arial" w:cs="Arial"/>
              </w:rPr>
              <w:t xml:space="preserve"> Some fruits interact with medications. For example, </w:t>
            </w:r>
            <w:r w:rsidRPr="00D307D2">
              <w:rPr>
                <w:rFonts w:ascii="Arial" w:hAnsi="Arial" w:cs="Arial"/>
                <w:b/>
                <w:bCs/>
              </w:rPr>
              <w:t>grapefruit</w:t>
            </w:r>
            <w:r w:rsidRPr="00D307D2">
              <w:rPr>
                <w:rFonts w:ascii="Arial" w:hAnsi="Arial" w:cs="Arial"/>
              </w:rPr>
              <w:t xml:space="preserve"> can interfere with certain statins (cholesterol) and blood pressure medications. Additionally, if you use fast-acting insulin, you must count fruit carbs precisely to avoid </w:t>
            </w:r>
            <w:proofErr w:type="spellStart"/>
            <w:r w:rsidRPr="00D307D2">
              <w:rPr>
                <w:rFonts w:ascii="Arial" w:hAnsi="Arial" w:cs="Arial"/>
              </w:rPr>
              <w:t>hypoglycemia</w:t>
            </w:r>
            <w:proofErr w:type="spellEnd"/>
            <w:r w:rsidRPr="00D307D2">
              <w:rPr>
                <w:rFonts w:ascii="Arial" w:hAnsi="Arial" w:cs="Arial"/>
              </w:rPr>
              <w:t xml:space="preserve"> or </w:t>
            </w:r>
            <w:proofErr w:type="spellStart"/>
            <w:r w:rsidRPr="00D307D2">
              <w:rPr>
                <w:rFonts w:ascii="Arial" w:hAnsi="Arial" w:cs="Arial"/>
              </w:rPr>
              <w:t>hyperglycemia</w:t>
            </w:r>
            <w:proofErr w:type="spellEnd"/>
            <w:r w:rsidRPr="00D307D2">
              <w:rPr>
                <w:rFonts w:ascii="Arial" w:hAnsi="Arial" w:cs="Arial"/>
              </w:rPr>
              <w:t>.</w:t>
            </w:r>
          </w:p>
          <w:p w14:paraId="20CB2429" w14:textId="77777777" w:rsidR="00D307D2" w:rsidRPr="00D307D2" w:rsidRDefault="00D70FC0" w:rsidP="00D307D2">
            <w:pPr>
              <w:rPr>
                <w:rFonts w:ascii="Arial" w:hAnsi="Arial" w:cs="Arial"/>
              </w:rPr>
            </w:pPr>
            <w:r>
              <w:rPr>
                <w:rFonts w:ascii="Arial" w:hAnsi="Arial" w:cs="Arial"/>
              </w:rPr>
              <w:pict w14:anchorId="677242E3">
                <v:rect id="_x0000_i1045" style="width:0;height:1.5pt" o:hralign="center" o:hrstd="t" o:hr="t" fillcolor="#a0a0a0" stroked="f"/>
              </w:pict>
            </w:r>
          </w:p>
          <w:p w14:paraId="2C370E17" w14:textId="77777777" w:rsidR="00D307D2" w:rsidRPr="00D307D2" w:rsidRDefault="00D307D2" w:rsidP="00D307D2">
            <w:pPr>
              <w:rPr>
                <w:rFonts w:ascii="Arial" w:hAnsi="Arial" w:cs="Arial"/>
                <w:b/>
                <w:bCs/>
              </w:rPr>
            </w:pPr>
            <w:r w:rsidRPr="00D307D2">
              <w:rPr>
                <w:rFonts w:ascii="Arial" w:hAnsi="Arial" w:cs="Arial"/>
                <w:b/>
                <w:bCs/>
              </w:rPr>
              <w:t>4 "It Depends" Statements</w:t>
            </w:r>
          </w:p>
          <w:p w14:paraId="57244FFC" w14:textId="77777777" w:rsidR="00D307D2" w:rsidRPr="00D307D2" w:rsidRDefault="00D307D2" w:rsidP="00D307D2">
            <w:pPr>
              <w:numPr>
                <w:ilvl w:val="0"/>
                <w:numId w:val="31"/>
              </w:numPr>
              <w:rPr>
                <w:rFonts w:ascii="Arial" w:hAnsi="Arial" w:cs="Arial"/>
              </w:rPr>
            </w:pPr>
            <w:r w:rsidRPr="00D307D2">
              <w:rPr>
                <w:rFonts w:ascii="Arial" w:hAnsi="Arial" w:cs="Arial"/>
                <w:b/>
                <w:bCs/>
              </w:rPr>
              <w:t>It depends on the ripeness:</w:t>
            </w:r>
            <w:r w:rsidRPr="00D307D2">
              <w:rPr>
                <w:rFonts w:ascii="Arial" w:hAnsi="Arial" w:cs="Arial"/>
              </w:rPr>
              <w:t xml:space="preserve"> A green-tipped banana has more "resistant starch," which digests slowly. As it ripens and turns yellow or spotted, that starch converts into simple sugar, causing a faster blood sugar spike.</w:t>
            </w:r>
          </w:p>
          <w:p w14:paraId="271D6944" w14:textId="77777777" w:rsidR="00D307D2" w:rsidRPr="00D307D2" w:rsidRDefault="00D307D2" w:rsidP="00D307D2">
            <w:pPr>
              <w:numPr>
                <w:ilvl w:val="0"/>
                <w:numId w:val="31"/>
              </w:numPr>
              <w:rPr>
                <w:rFonts w:ascii="Arial" w:hAnsi="Arial" w:cs="Arial"/>
              </w:rPr>
            </w:pPr>
            <w:r w:rsidRPr="00D307D2">
              <w:rPr>
                <w:rFonts w:ascii="Arial" w:hAnsi="Arial" w:cs="Arial"/>
                <w:b/>
                <w:bCs/>
              </w:rPr>
              <w:t>It depends on the "sequence":</w:t>
            </w:r>
            <w:r w:rsidRPr="00D307D2">
              <w:rPr>
                <w:rFonts w:ascii="Arial" w:hAnsi="Arial" w:cs="Arial"/>
              </w:rPr>
              <w:t xml:space="preserve"> Research suggests that eating fruit </w:t>
            </w:r>
            <w:r w:rsidRPr="00D307D2">
              <w:rPr>
                <w:rFonts w:ascii="Arial" w:hAnsi="Arial" w:cs="Arial"/>
                <w:b/>
                <w:bCs/>
              </w:rPr>
              <w:t>after</w:t>
            </w:r>
            <w:r w:rsidRPr="00D307D2">
              <w:rPr>
                <w:rFonts w:ascii="Arial" w:hAnsi="Arial" w:cs="Arial"/>
              </w:rPr>
              <w:t xml:space="preserve"> a meal containing protein and vegetables (fruit as dessert) leads to a lower post-meal glucose peak than eating the same fruit first thing in the morning.</w:t>
            </w:r>
          </w:p>
          <w:p w14:paraId="2E5C0CB4" w14:textId="77777777" w:rsidR="00D307D2" w:rsidRPr="00D307D2" w:rsidRDefault="00D307D2" w:rsidP="00D307D2">
            <w:pPr>
              <w:numPr>
                <w:ilvl w:val="0"/>
                <w:numId w:val="31"/>
              </w:numPr>
              <w:rPr>
                <w:rFonts w:ascii="Arial" w:hAnsi="Arial" w:cs="Arial"/>
              </w:rPr>
            </w:pPr>
            <w:r w:rsidRPr="00D307D2">
              <w:rPr>
                <w:rFonts w:ascii="Arial" w:hAnsi="Arial" w:cs="Arial"/>
                <w:b/>
                <w:bCs/>
              </w:rPr>
              <w:lastRenderedPageBreak/>
              <w:t>It depends on the individual's "</w:t>
            </w:r>
            <w:proofErr w:type="spellStart"/>
            <w:r w:rsidRPr="00D307D2">
              <w:rPr>
                <w:rFonts w:ascii="Arial" w:hAnsi="Arial" w:cs="Arial"/>
                <w:b/>
                <w:bCs/>
              </w:rPr>
              <w:t>Glycemic</w:t>
            </w:r>
            <w:proofErr w:type="spellEnd"/>
            <w:r w:rsidRPr="00D307D2">
              <w:rPr>
                <w:rFonts w:ascii="Arial" w:hAnsi="Arial" w:cs="Arial"/>
                <w:b/>
                <w:bCs/>
              </w:rPr>
              <w:t xml:space="preserve"> Response":</w:t>
            </w:r>
            <w:r w:rsidRPr="00D307D2">
              <w:rPr>
                <w:rFonts w:ascii="Arial" w:hAnsi="Arial" w:cs="Arial"/>
              </w:rPr>
              <w:t xml:space="preserve"> Two people can eat the same orange and have different blood sugar reactions based on their gut microbiome, activity level, and insulin sensitivity.</w:t>
            </w:r>
          </w:p>
          <w:p w14:paraId="1C60154F" w14:textId="77777777" w:rsidR="00D307D2" w:rsidRPr="00D307D2" w:rsidRDefault="00D307D2" w:rsidP="00D307D2">
            <w:pPr>
              <w:numPr>
                <w:ilvl w:val="0"/>
                <w:numId w:val="31"/>
              </w:numPr>
              <w:rPr>
                <w:rFonts w:ascii="Arial" w:hAnsi="Arial" w:cs="Arial"/>
              </w:rPr>
            </w:pPr>
            <w:r w:rsidRPr="00D307D2">
              <w:rPr>
                <w:rFonts w:ascii="Arial" w:hAnsi="Arial" w:cs="Arial"/>
                <w:b/>
                <w:bCs/>
              </w:rPr>
              <w:t>It depends on your activity level:</w:t>
            </w:r>
            <w:r w:rsidRPr="00D307D2">
              <w:rPr>
                <w:rFonts w:ascii="Arial" w:hAnsi="Arial" w:cs="Arial"/>
              </w:rPr>
              <w:t xml:space="preserve"> Eating fruit shortly before or after a workout is different than eating it while sedentary. Muscles use glucose for fuel during exercise, which can help clear the sugar from your blood more efficiently.</w:t>
            </w:r>
          </w:p>
          <w:p w14:paraId="2D1E28DB" w14:textId="77777777" w:rsidR="00D307D2" w:rsidRPr="00D307D2" w:rsidRDefault="00D70FC0" w:rsidP="00D307D2">
            <w:pPr>
              <w:rPr>
                <w:rFonts w:ascii="Arial" w:hAnsi="Arial" w:cs="Arial"/>
              </w:rPr>
            </w:pPr>
            <w:r>
              <w:rPr>
                <w:rFonts w:ascii="Arial" w:hAnsi="Arial" w:cs="Arial"/>
              </w:rPr>
              <w:pict w14:anchorId="257CF6CD">
                <v:rect id="_x0000_i1046" style="width:0;height:1.5pt" o:hralign="center" o:hrstd="t" o:hr="t" fillcolor="#a0a0a0" stroked="f"/>
              </w:pict>
            </w:r>
          </w:p>
          <w:p w14:paraId="79121307" w14:textId="77777777" w:rsidR="00D307D2" w:rsidRPr="00D307D2" w:rsidRDefault="00D307D2" w:rsidP="00D307D2">
            <w:pPr>
              <w:rPr>
                <w:rFonts w:ascii="Arial" w:hAnsi="Arial" w:cs="Arial"/>
                <w:b/>
                <w:bCs/>
              </w:rPr>
            </w:pPr>
            <w:r w:rsidRPr="00D307D2">
              <w:rPr>
                <w:rFonts w:ascii="Arial" w:hAnsi="Arial" w:cs="Arial"/>
                <w:b/>
                <w:bCs/>
              </w:rPr>
              <w:t>Short-Term vs. Long-Term Effects</w:t>
            </w:r>
          </w:p>
          <w:p w14:paraId="4570D998" w14:textId="77777777" w:rsidR="00D307D2" w:rsidRPr="00D307D2" w:rsidRDefault="00D307D2" w:rsidP="00D307D2">
            <w:pPr>
              <w:numPr>
                <w:ilvl w:val="0"/>
                <w:numId w:val="32"/>
              </w:numPr>
              <w:rPr>
                <w:rFonts w:ascii="Arial" w:hAnsi="Arial" w:cs="Arial"/>
              </w:rPr>
            </w:pPr>
            <w:r w:rsidRPr="00D307D2">
              <w:rPr>
                <w:rFonts w:ascii="Arial" w:hAnsi="Arial" w:cs="Arial"/>
                <w:b/>
                <w:bCs/>
              </w:rPr>
              <w:t>Short-Term:</w:t>
            </w:r>
            <w:r w:rsidRPr="00D307D2">
              <w:rPr>
                <w:rFonts w:ascii="Arial" w:hAnsi="Arial" w:cs="Arial"/>
              </w:rPr>
              <w:t xml:space="preserve"> The immediate effect is a rise in postprandial (after-meal) blood glucose. This is managed by choosing fruits with a low </w:t>
            </w:r>
            <w:proofErr w:type="spellStart"/>
            <w:r w:rsidRPr="00D307D2">
              <w:rPr>
                <w:rFonts w:ascii="Arial" w:hAnsi="Arial" w:cs="Arial"/>
                <w:b/>
                <w:bCs/>
              </w:rPr>
              <w:t>Glycemic</w:t>
            </w:r>
            <w:proofErr w:type="spellEnd"/>
            <w:r w:rsidRPr="00D307D2">
              <w:rPr>
                <w:rFonts w:ascii="Arial" w:hAnsi="Arial" w:cs="Arial"/>
                <w:b/>
                <w:bCs/>
              </w:rPr>
              <w:t xml:space="preserve"> Index (GI)</w:t>
            </w:r>
            <w:r w:rsidRPr="00D307D2">
              <w:rPr>
                <w:rFonts w:ascii="Arial" w:hAnsi="Arial" w:cs="Arial"/>
              </w:rPr>
              <w:t xml:space="preserve"> like berries, cherries, or apples.</w:t>
            </w:r>
          </w:p>
          <w:p w14:paraId="15588559" w14:textId="77777777" w:rsidR="00D307D2" w:rsidRPr="00D307D2" w:rsidRDefault="00D307D2" w:rsidP="00D307D2">
            <w:pPr>
              <w:numPr>
                <w:ilvl w:val="0"/>
                <w:numId w:val="32"/>
              </w:numPr>
              <w:rPr>
                <w:rFonts w:ascii="Arial" w:hAnsi="Arial" w:cs="Arial"/>
              </w:rPr>
            </w:pPr>
            <w:r w:rsidRPr="00D307D2">
              <w:rPr>
                <w:rFonts w:ascii="Arial" w:hAnsi="Arial" w:cs="Arial"/>
                <w:b/>
                <w:bCs/>
              </w:rPr>
              <w:t>Long-Term:</w:t>
            </w:r>
            <w:r w:rsidRPr="00D307D2">
              <w:rPr>
                <w:rFonts w:ascii="Arial" w:hAnsi="Arial" w:cs="Arial"/>
              </w:rPr>
              <w:t xml:space="preserve"> Regular consumption of whole fruit is associated with </w:t>
            </w:r>
            <w:r w:rsidRPr="00D307D2">
              <w:rPr>
                <w:rFonts w:ascii="Arial" w:hAnsi="Arial" w:cs="Arial"/>
                <w:b/>
                <w:bCs/>
              </w:rPr>
              <w:t>improved insulin sensitivity</w:t>
            </w:r>
            <w:r w:rsidRPr="00D307D2">
              <w:rPr>
                <w:rFonts w:ascii="Arial" w:hAnsi="Arial" w:cs="Arial"/>
              </w:rPr>
              <w:t xml:space="preserve"> and a lower risk of diabetes complications (like heart disease and stroke) due to its high antioxidant and </w:t>
            </w:r>
            <w:proofErr w:type="spellStart"/>
            <w:r w:rsidRPr="00D307D2">
              <w:rPr>
                <w:rFonts w:ascii="Arial" w:hAnsi="Arial" w:cs="Arial"/>
              </w:rPr>
              <w:t>fiber</w:t>
            </w:r>
            <w:proofErr w:type="spellEnd"/>
            <w:r w:rsidRPr="00D307D2">
              <w:rPr>
                <w:rFonts w:ascii="Arial" w:hAnsi="Arial" w:cs="Arial"/>
              </w:rPr>
              <w:t xml:space="preserve"> content. Long-term studies show that restricting fruit does not improve $HbA_{1</w:t>
            </w:r>
            <w:proofErr w:type="gramStart"/>
            <w:r w:rsidRPr="00D307D2">
              <w:rPr>
                <w:rFonts w:ascii="Arial" w:hAnsi="Arial" w:cs="Arial"/>
              </w:rPr>
              <w:t>c}$</w:t>
            </w:r>
            <w:proofErr w:type="gramEnd"/>
            <w:r w:rsidRPr="00D307D2">
              <w:rPr>
                <w:rFonts w:ascii="Arial" w:hAnsi="Arial" w:cs="Arial"/>
              </w:rPr>
              <w:t xml:space="preserve"> levels and may </w:t>
            </w:r>
            <w:proofErr w:type="gramStart"/>
            <w:r w:rsidRPr="00D307D2">
              <w:rPr>
                <w:rFonts w:ascii="Arial" w:hAnsi="Arial" w:cs="Arial"/>
              </w:rPr>
              <w:t>actually deprive</w:t>
            </w:r>
            <w:proofErr w:type="gramEnd"/>
            <w:r w:rsidRPr="00D307D2">
              <w:rPr>
                <w:rFonts w:ascii="Arial" w:hAnsi="Arial" w:cs="Arial"/>
              </w:rPr>
              <w:t xml:space="preserve"> the body of essential nutrients.</w:t>
            </w:r>
          </w:p>
          <w:p w14:paraId="000054BE" w14:textId="77777777" w:rsidR="00D307D2" w:rsidRPr="00D307D2" w:rsidRDefault="00D70FC0" w:rsidP="00D307D2">
            <w:pPr>
              <w:rPr>
                <w:rFonts w:ascii="Arial" w:hAnsi="Arial" w:cs="Arial"/>
              </w:rPr>
            </w:pPr>
            <w:r>
              <w:rPr>
                <w:rFonts w:ascii="Arial" w:hAnsi="Arial" w:cs="Arial"/>
              </w:rPr>
              <w:pict w14:anchorId="4614E55F">
                <v:rect id="_x0000_i1047" style="width:0;height:1.5pt" o:hralign="center" o:hrstd="t" o:hr="t" fillcolor="#a0a0a0" stroked="f"/>
              </w:pict>
            </w:r>
          </w:p>
          <w:p w14:paraId="27BFB359" w14:textId="77777777" w:rsidR="00D307D2" w:rsidRPr="00D307D2" w:rsidRDefault="00D307D2" w:rsidP="00D307D2">
            <w:pPr>
              <w:rPr>
                <w:rFonts w:ascii="Arial" w:hAnsi="Arial" w:cs="Arial"/>
                <w:b/>
                <w:bCs/>
              </w:rPr>
            </w:pPr>
            <w:r w:rsidRPr="00D307D2">
              <w:rPr>
                <w:rFonts w:ascii="Arial" w:hAnsi="Arial" w:cs="Arial"/>
                <w:b/>
                <w:bCs/>
              </w:rPr>
              <w:t>Common Oversimplifications to Avoid</w:t>
            </w:r>
          </w:p>
          <w:p w14:paraId="00502B43" w14:textId="77777777" w:rsidR="00D307D2" w:rsidRPr="00D307D2" w:rsidRDefault="00D307D2" w:rsidP="00D307D2">
            <w:pPr>
              <w:numPr>
                <w:ilvl w:val="0"/>
                <w:numId w:val="33"/>
              </w:numPr>
              <w:rPr>
                <w:rFonts w:ascii="Arial" w:hAnsi="Arial" w:cs="Arial"/>
              </w:rPr>
            </w:pPr>
            <w:r w:rsidRPr="00D307D2">
              <w:rPr>
                <w:rFonts w:ascii="Arial" w:hAnsi="Arial" w:cs="Arial"/>
                <w:b/>
                <w:bCs/>
              </w:rPr>
              <w:t>"Fruit is just sugar":</w:t>
            </w:r>
            <w:r w:rsidRPr="00D307D2">
              <w:rPr>
                <w:rFonts w:ascii="Arial" w:hAnsi="Arial" w:cs="Arial"/>
              </w:rPr>
              <w:t xml:space="preserve"> This ignores the "food matrix." The </w:t>
            </w:r>
            <w:proofErr w:type="spellStart"/>
            <w:r w:rsidRPr="00D307D2">
              <w:rPr>
                <w:rFonts w:ascii="Arial" w:hAnsi="Arial" w:cs="Arial"/>
              </w:rPr>
              <w:t>fiber</w:t>
            </w:r>
            <w:proofErr w:type="spellEnd"/>
            <w:r w:rsidRPr="00D307D2">
              <w:rPr>
                <w:rFonts w:ascii="Arial" w:hAnsi="Arial" w:cs="Arial"/>
              </w:rPr>
              <w:t xml:space="preserve"> in fruit is structurally bound to the sugar, meaning your body </w:t>
            </w:r>
            <w:proofErr w:type="gramStart"/>
            <w:r w:rsidRPr="00D307D2">
              <w:rPr>
                <w:rFonts w:ascii="Arial" w:hAnsi="Arial" w:cs="Arial"/>
              </w:rPr>
              <w:t>has to</w:t>
            </w:r>
            <w:proofErr w:type="gramEnd"/>
            <w:r w:rsidRPr="00D307D2">
              <w:rPr>
                <w:rFonts w:ascii="Arial" w:hAnsi="Arial" w:cs="Arial"/>
              </w:rPr>
              <w:t xml:space="preserve"> work harder to break it down compared to the "free sugar" in a soda.</w:t>
            </w:r>
          </w:p>
          <w:p w14:paraId="1E986702" w14:textId="77777777" w:rsidR="00D307D2" w:rsidRPr="00D307D2" w:rsidRDefault="00D307D2" w:rsidP="00D307D2">
            <w:pPr>
              <w:numPr>
                <w:ilvl w:val="0"/>
                <w:numId w:val="33"/>
              </w:numPr>
              <w:rPr>
                <w:rFonts w:ascii="Arial" w:hAnsi="Arial" w:cs="Arial"/>
              </w:rPr>
            </w:pPr>
            <w:r w:rsidRPr="00D307D2">
              <w:rPr>
                <w:rFonts w:ascii="Arial" w:hAnsi="Arial" w:cs="Arial"/>
                <w:b/>
                <w:bCs/>
              </w:rPr>
              <w:t>"Only eat berries":</w:t>
            </w:r>
            <w:r w:rsidRPr="00D307D2">
              <w:rPr>
                <w:rFonts w:ascii="Arial" w:hAnsi="Arial" w:cs="Arial"/>
              </w:rPr>
              <w:t xml:space="preserve"> While berries are excellent, variety is better. Different </w:t>
            </w:r>
            <w:proofErr w:type="spellStart"/>
            <w:r w:rsidRPr="00D307D2">
              <w:rPr>
                <w:rFonts w:ascii="Arial" w:hAnsi="Arial" w:cs="Arial"/>
              </w:rPr>
              <w:t>colors</w:t>
            </w:r>
            <w:proofErr w:type="spellEnd"/>
            <w:r w:rsidRPr="00D307D2">
              <w:rPr>
                <w:rFonts w:ascii="Arial" w:hAnsi="Arial" w:cs="Arial"/>
              </w:rPr>
              <w:t xml:space="preserve"> of fruit provide different phytochemicals that protect the kidneys, eyes, and heart.</w:t>
            </w:r>
          </w:p>
          <w:p w14:paraId="57B47E02" w14:textId="77777777" w:rsidR="00D307D2" w:rsidRPr="00D307D2" w:rsidRDefault="00D307D2" w:rsidP="00D307D2">
            <w:pPr>
              <w:numPr>
                <w:ilvl w:val="0"/>
                <w:numId w:val="33"/>
              </w:numPr>
              <w:rPr>
                <w:rFonts w:ascii="Arial" w:hAnsi="Arial" w:cs="Arial"/>
              </w:rPr>
            </w:pPr>
            <w:r w:rsidRPr="00D307D2">
              <w:rPr>
                <w:rFonts w:ascii="Arial" w:hAnsi="Arial" w:cs="Arial"/>
                <w:b/>
                <w:bCs/>
              </w:rPr>
              <w:t>"Avoid sweet fruits like mangoes or grapes":</w:t>
            </w:r>
            <w:r w:rsidRPr="00D307D2">
              <w:rPr>
                <w:rFonts w:ascii="Arial" w:hAnsi="Arial" w:cs="Arial"/>
              </w:rPr>
              <w:t xml:space="preserve"> You don't need to ban them; you just need to manage the portion. Five grapes or a small slice of mango can fit into a diabetic meal plan safely.</w:t>
            </w:r>
          </w:p>
          <w:p w14:paraId="4253097D" w14:textId="77777777" w:rsidR="00D307D2" w:rsidRPr="00D307D2" w:rsidRDefault="00D307D2" w:rsidP="00D307D2">
            <w:pPr>
              <w:rPr>
                <w:rFonts w:ascii="Arial" w:hAnsi="Arial" w:cs="Arial"/>
              </w:rPr>
            </w:pPr>
            <w:r w:rsidRPr="00D307D2">
              <w:rPr>
                <w:rFonts w:ascii="Arial" w:hAnsi="Arial" w:cs="Arial"/>
                <w:b/>
                <w:bCs/>
              </w:rPr>
              <w:lastRenderedPageBreak/>
              <w:t>Would you like me to create a personalized list of fruit portion sizes that equal 15g of carbohydrates?</w:t>
            </w:r>
          </w:p>
          <w:p w14:paraId="2916077D" w14:textId="77777777" w:rsidR="001A3C69" w:rsidRPr="00E070F6" w:rsidRDefault="001A3C69" w:rsidP="00E070F6">
            <w:pPr>
              <w:rPr>
                <w:rFonts w:ascii="Arial" w:hAnsi="Arial" w:cs="Arial"/>
              </w:rPr>
            </w:pPr>
          </w:p>
        </w:tc>
      </w:tr>
      <w:tr w:rsidR="001A3C69" w:rsidRPr="007F5B13" w14:paraId="65B83CDC" w14:textId="0B7DAD34" w:rsidTr="00E24A21">
        <w:tc>
          <w:tcPr>
            <w:tcW w:w="2122" w:type="dxa"/>
            <w:vMerge w:val="restart"/>
            <w:vAlign w:val="center"/>
          </w:tcPr>
          <w:p w14:paraId="55898B99" w14:textId="6803A5B4" w:rsidR="001A3C69" w:rsidRPr="007F5B13" w:rsidRDefault="001A3C69" w:rsidP="00E070F6">
            <w:pPr>
              <w:rPr>
                <w:rFonts w:ascii="Arial" w:hAnsi="Arial" w:cs="Arial"/>
              </w:rPr>
            </w:pPr>
            <w:r w:rsidRPr="00E070F6">
              <w:rPr>
                <w:rFonts w:ascii="Arial" w:hAnsi="Arial" w:cs="Arial"/>
              </w:rPr>
              <w:lastRenderedPageBreak/>
              <w:t xml:space="preserve">Scenario 4 (Lay) Diabetes medication and weight gain in type 2 diabetes </w:t>
            </w:r>
            <w:r w:rsidRPr="00E070F6">
              <w:rPr>
                <w:rFonts w:ascii="Arial" w:hAnsi="Arial" w:cs="Arial"/>
                <w:i/>
                <w:iCs/>
              </w:rPr>
              <w:t>Mediation</w:t>
            </w:r>
          </w:p>
        </w:tc>
        <w:tc>
          <w:tcPr>
            <w:tcW w:w="1559" w:type="dxa"/>
            <w:vAlign w:val="center"/>
          </w:tcPr>
          <w:p w14:paraId="18BD44ED" w14:textId="6EF8C5CD" w:rsidR="001A3C69" w:rsidRPr="007F5B13" w:rsidRDefault="001A3C69" w:rsidP="00E070F6">
            <w:pPr>
              <w:rPr>
                <w:rFonts w:ascii="Arial" w:hAnsi="Arial" w:cs="Arial"/>
              </w:rPr>
            </w:pPr>
            <w:r w:rsidRPr="00E070F6">
              <w:rPr>
                <w:rFonts w:ascii="Arial" w:hAnsi="Arial" w:cs="Arial"/>
              </w:rPr>
              <w:t>A. Baseline additive</w:t>
            </w:r>
          </w:p>
        </w:tc>
        <w:tc>
          <w:tcPr>
            <w:tcW w:w="2176" w:type="dxa"/>
            <w:vAlign w:val="center"/>
          </w:tcPr>
          <w:p w14:paraId="3009F17E" w14:textId="58C93A63" w:rsidR="001A3C69" w:rsidRPr="007F5B13" w:rsidRDefault="001A3C69" w:rsidP="00E070F6">
            <w:pPr>
              <w:rPr>
                <w:rFonts w:ascii="Arial" w:hAnsi="Arial" w:cs="Arial"/>
              </w:rPr>
            </w:pPr>
            <w:r w:rsidRPr="00E070F6">
              <w:rPr>
                <w:rFonts w:ascii="Arial" w:hAnsi="Arial" w:cs="Arial"/>
              </w:rPr>
              <w:t>“Why do some type 2 diabetes medicines cause weight gain?”</w:t>
            </w:r>
          </w:p>
        </w:tc>
        <w:tc>
          <w:tcPr>
            <w:tcW w:w="7746" w:type="dxa"/>
          </w:tcPr>
          <w:p w14:paraId="5485F806" w14:textId="77777777" w:rsidR="00737E3C" w:rsidRPr="00737E3C" w:rsidRDefault="00737E3C" w:rsidP="00737E3C">
            <w:pPr>
              <w:rPr>
                <w:rFonts w:ascii="Arial" w:hAnsi="Arial" w:cs="Arial"/>
              </w:rPr>
            </w:pPr>
            <w:r w:rsidRPr="00737E3C">
              <w:rPr>
                <w:rFonts w:ascii="Arial" w:hAnsi="Arial" w:cs="Arial"/>
              </w:rPr>
              <w:t>It is a common frustration for people with Type 2 diabetes to find that the very medicine helping their blood sugar is also causing the number on the scale to rise. While newer classes of drugs (like GLP-1s such as Ozempic) are known for weight loss, several traditional medications are notorious for causing weight gain.</w:t>
            </w:r>
          </w:p>
          <w:p w14:paraId="3288E775" w14:textId="77777777" w:rsidR="00737E3C" w:rsidRPr="00737E3C" w:rsidRDefault="00737E3C" w:rsidP="00737E3C">
            <w:pPr>
              <w:rPr>
                <w:rFonts w:ascii="Arial" w:hAnsi="Arial" w:cs="Arial"/>
              </w:rPr>
            </w:pPr>
            <w:r w:rsidRPr="00737E3C">
              <w:rPr>
                <w:rFonts w:ascii="Arial" w:hAnsi="Arial" w:cs="Arial"/>
              </w:rPr>
              <w:t>The reasons for this vary depending on how the specific medication works in your body.</w:t>
            </w:r>
          </w:p>
          <w:p w14:paraId="49242ED9" w14:textId="77777777" w:rsidR="00737E3C" w:rsidRPr="00737E3C" w:rsidRDefault="00737E3C" w:rsidP="00737E3C">
            <w:pPr>
              <w:rPr>
                <w:rFonts w:ascii="Arial" w:hAnsi="Arial" w:cs="Arial"/>
                <w:b/>
                <w:bCs/>
              </w:rPr>
            </w:pPr>
            <w:r w:rsidRPr="00737E3C">
              <w:rPr>
                <w:rFonts w:ascii="Arial" w:hAnsi="Arial" w:cs="Arial"/>
                <w:b/>
                <w:bCs/>
              </w:rPr>
              <w:t>1. Insulin and Sulfonylureas: The "Energy Storage" Effect</w:t>
            </w:r>
          </w:p>
          <w:p w14:paraId="0C260F48" w14:textId="77777777" w:rsidR="00737E3C" w:rsidRPr="00737E3C" w:rsidRDefault="00737E3C" w:rsidP="00737E3C">
            <w:pPr>
              <w:rPr>
                <w:rFonts w:ascii="Arial" w:hAnsi="Arial" w:cs="Arial"/>
              </w:rPr>
            </w:pPr>
            <w:r w:rsidRPr="00737E3C">
              <w:rPr>
                <w:rFonts w:ascii="Arial" w:hAnsi="Arial" w:cs="Arial"/>
              </w:rPr>
              <w:t>Insulin is a natural growth and storage hormone.</w:t>
            </w:r>
            <w:r w:rsidRPr="00737E3C">
              <w:rPr>
                <w:rFonts w:ascii="Arial" w:hAnsi="Arial" w:cs="Arial"/>
                <w:vertAlign w:val="superscript"/>
              </w:rPr>
              <w:t>1</w:t>
            </w:r>
            <w:r w:rsidRPr="00737E3C">
              <w:rPr>
                <w:rFonts w:ascii="Arial" w:hAnsi="Arial" w:cs="Arial"/>
              </w:rPr>
              <w:t xml:space="preserve"> When you take insulin or medications that force your body to produce more of it (like </w:t>
            </w:r>
            <w:r w:rsidRPr="00737E3C">
              <w:rPr>
                <w:rFonts w:ascii="Arial" w:hAnsi="Arial" w:cs="Arial"/>
                <w:b/>
                <w:bCs/>
              </w:rPr>
              <w:t>Sulfonylureas</w:t>
            </w:r>
            <w:r w:rsidRPr="00737E3C">
              <w:rPr>
                <w:rFonts w:ascii="Arial" w:hAnsi="Arial" w:cs="Arial"/>
              </w:rPr>
              <w:t>), several things happen:</w:t>
            </w:r>
          </w:p>
          <w:p w14:paraId="2B24E578" w14:textId="77777777" w:rsidR="00737E3C" w:rsidRPr="00737E3C" w:rsidRDefault="00737E3C" w:rsidP="00737E3C">
            <w:pPr>
              <w:numPr>
                <w:ilvl w:val="0"/>
                <w:numId w:val="34"/>
              </w:numPr>
              <w:rPr>
                <w:rFonts w:ascii="Arial" w:hAnsi="Arial" w:cs="Arial"/>
              </w:rPr>
            </w:pPr>
            <w:r w:rsidRPr="00737E3C">
              <w:rPr>
                <w:rFonts w:ascii="Arial" w:hAnsi="Arial" w:cs="Arial"/>
                <w:b/>
                <w:bCs/>
              </w:rPr>
              <w:t>Calorie Retention:</w:t>
            </w:r>
            <w:r w:rsidRPr="00737E3C">
              <w:rPr>
                <w:rFonts w:ascii="Arial" w:hAnsi="Arial" w:cs="Arial"/>
              </w:rPr>
              <w:t xml:space="preserve"> Before treatment, high blood sugar often meant you were losing calories through your urine (glycosuria). Once the medicine starts working, your body begins to effectively use and store those calories instead of flushing them out.</w:t>
            </w:r>
            <w:r w:rsidRPr="00737E3C">
              <w:rPr>
                <w:rFonts w:ascii="Arial" w:hAnsi="Arial" w:cs="Arial"/>
                <w:vertAlign w:val="superscript"/>
              </w:rPr>
              <w:t>2</w:t>
            </w:r>
          </w:p>
          <w:p w14:paraId="4183FBCB" w14:textId="77777777" w:rsidR="00737E3C" w:rsidRPr="00737E3C" w:rsidRDefault="00737E3C" w:rsidP="00737E3C">
            <w:pPr>
              <w:numPr>
                <w:ilvl w:val="0"/>
                <w:numId w:val="34"/>
              </w:numPr>
              <w:rPr>
                <w:rFonts w:ascii="Arial" w:hAnsi="Arial" w:cs="Arial"/>
              </w:rPr>
            </w:pPr>
            <w:r w:rsidRPr="00737E3C">
              <w:rPr>
                <w:rFonts w:ascii="Arial" w:hAnsi="Arial" w:cs="Arial"/>
                <w:b/>
                <w:bCs/>
              </w:rPr>
              <w:t>Fat Storage:</w:t>
            </w:r>
            <w:r w:rsidRPr="00737E3C">
              <w:rPr>
                <w:rFonts w:ascii="Arial" w:hAnsi="Arial" w:cs="Arial"/>
              </w:rPr>
              <w:t xml:space="preserve"> Insulin signals your cells to take in glucose.</w:t>
            </w:r>
            <w:r w:rsidRPr="00737E3C">
              <w:rPr>
                <w:rFonts w:ascii="Arial" w:hAnsi="Arial" w:cs="Arial"/>
                <w:vertAlign w:val="superscript"/>
              </w:rPr>
              <w:t>3</w:t>
            </w:r>
            <w:r w:rsidRPr="00737E3C">
              <w:rPr>
                <w:rFonts w:ascii="Arial" w:hAnsi="Arial" w:cs="Arial"/>
              </w:rPr>
              <w:t xml:space="preserve"> If your muscles don't need that energy immediately, insulin helps the body store it as fat.</w:t>
            </w:r>
            <w:r w:rsidRPr="00737E3C">
              <w:rPr>
                <w:rFonts w:ascii="Arial" w:hAnsi="Arial" w:cs="Arial"/>
                <w:vertAlign w:val="superscript"/>
              </w:rPr>
              <w:t>4</w:t>
            </w:r>
          </w:p>
          <w:p w14:paraId="7F5F745B" w14:textId="77777777" w:rsidR="00737E3C" w:rsidRPr="00737E3C" w:rsidRDefault="00737E3C" w:rsidP="00737E3C">
            <w:pPr>
              <w:numPr>
                <w:ilvl w:val="0"/>
                <w:numId w:val="34"/>
              </w:numPr>
              <w:rPr>
                <w:rFonts w:ascii="Arial" w:hAnsi="Arial" w:cs="Arial"/>
              </w:rPr>
            </w:pPr>
            <w:r w:rsidRPr="00737E3C">
              <w:rPr>
                <w:rFonts w:ascii="Arial" w:hAnsi="Arial" w:cs="Arial"/>
                <w:b/>
                <w:bCs/>
              </w:rPr>
              <w:t>"Defensive Snacking":</w:t>
            </w:r>
            <w:r w:rsidRPr="00737E3C">
              <w:rPr>
                <w:rFonts w:ascii="Arial" w:hAnsi="Arial" w:cs="Arial"/>
              </w:rPr>
              <w:t xml:space="preserve"> These medications carry a risk of </w:t>
            </w:r>
            <w:proofErr w:type="spellStart"/>
            <w:r w:rsidRPr="00737E3C">
              <w:rPr>
                <w:rFonts w:ascii="Arial" w:hAnsi="Arial" w:cs="Arial"/>
              </w:rPr>
              <w:t>hypoglycemia</w:t>
            </w:r>
            <w:proofErr w:type="spellEnd"/>
            <w:r w:rsidRPr="00737E3C">
              <w:rPr>
                <w:rFonts w:ascii="Arial" w:hAnsi="Arial" w:cs="Arial"/>
              </w:rPr>
              <w:t xml:space="preserve"> (low blood sugar).</w:t>
            </w:r>
            <w:r w:rsidRPr="00737E3C">
              <w:rPr>
                <w:rFonts w:ascii="Arial" w:hAnsi="Arial" w:cs="Arial"/>
                <w:vertAlign w:val="superscript"/>
              </w:rPr>
              <w:t>5</w:t>
            </w:r>
            <w:r w:rsidRPr="00737E3C">
              <w:rPr>
                <w:rFonts w:ascii="Arial" w:hAnsi="Arial" w:cs="Arial"/>
              </w:rPr>
              <w:t xml:space="preserve"> To prevent or treat a "crash," patients often eat extra snacks.</w:t>
            </w:r>
            <w:r w:rsidRPr="00737E3C">
              <w:rPr>
                <w:rFonts w:ascii="Arial" w:hAnsi="Arial" w:cs="Arial"/>
                <w:vertAlign w:val="superscript"/>
              </w:rPr>
              <w:t>6</w:t>
            </w:r>
            <w:r w:rsidRPr="00737E3C">
              <w:rPr>
                <w:rFonts w:ascii="Arial" w:hAnsi="Arial" w:cs="Arial"/>
              </w:rPr>
              <w:t xml:space="preserve"> Over time, these extra calories lead to weight gain.</w:t>
            </w:r>
          </w:p>
          <w:p w14:paraId="0BFFD08E" w14:textId="77777777" w:rsidR="00737E3C" w:rsidRPr="00737E3C" w:rsidRDefault="00737E3C" w:rsidP="00737E3C">
            <w:pPr>
              <w:rPr>
                <w:rFonts w:ascii="Arial" w:hAnsi="Arial" w:cs="Arial"/>
                <w:b/>
                <w:bCs/>
              </w:rPr>
            </w:pPr>
            <w:r w:rsidRPr="00737E3C">
              <w:rPr>
                <w:rFonts w:ascii="Arial" w:hAnsi="Arial" w:cs="Arial"/>
                <w:b/>
                <w:bCs/>
              </w:rPr>
              <w:t>2. Thiazolidinediones (TZDs): The "Fat Cell" Effect</w:t>
            </w:r>
          </w:p>
          <w:p w14:paraId="6FF0970C" w14:textId="77777777" w:rsidR="00737E3C" w:rsidRPr="00737E3C" w:rsidRDefault="00737E3C" w:rsidP="00737E3C">
            <w:pPr>
              <w:rPr>
                <w:rFonts w:ascii="Arial" w:hAnsi="Arial" w:cs="Arial"/>
              </w:rPr>
            </w:pPr>
            <w:r w:rsidRPr="00737E3C">
              <w:rPr>
                <w:rFonts w:ascii="Arial" w:hAnsi="Arial" w:cs="Arial"/>
              </w:rPr>
              <w:t xml:space="preserve">Drugs like </w:t>
            </w:r>
            <w:r w:rsidRPr="00737E3C">
              <w:rPr>
                <w:rFonts w:ascii="Arial" w:hAnsi="Arial" w:cs="Arial"/>
                <w:b/>
                <w:bCs/>
              </w:rPr>
              <w:t>Pioglitazone</w:t>
            </w:r>
            <w:r w:rsidRPr="00737E3C">
              <w:rPr>
                <w:rFonts w:ascii="Arial" w:hAnsi="Arial" w:cs="Arial"/>
              </w:rPr>
              <w:t xml:space="preserve"> (Actos) work differently.</w:t>
            </w:r>
            <w:r w:rsidRPr="00737E3C">
              <w:rPr>
                <w:rFonts w:ascii="Arial" w:hAnsi="Arial" w:cs="Arial"/>
                <w:vertAlign w:val="superscript"/>
              </w:rPr>
              <w:t>7</w:t>
            </w:r>
            <w:r w:rsidRPr="00737E3C">
              <w:rPr>
                <w:rFonts w:ascii="Arial" w:hAnsi="Arial" w:cs="Arial"/>
              </w:rPr>
              <w:t xml:space="preserve"> They don't just affect how you use sugar; they </w:t>
            </w:r>
            <w:proofErr w:type="gramStart"/>
            <w:r w:rsidRPr="00737E3C">
              <w:rPr>
                <w:rFonts w:ascii="Arial" w:hAnsi="Arial" w:cs="Arial"/>
              </w:rPr>
              <w:t>actually change</w:t>
            </w:r>
            <w:proofErr w:type="gramEnd"/>
            <w:r w:rsidRPr="00737E3C">
              <w:rPr>
                <w:rFonts w:ascii="Arial" w:hAnsi="Arial" w:cs="Arial"/>
              </w:rPr>
              <w:t xml:space="preserve"> how your body handles fat cells.</w:t>
            </w:r>
          </w:p>
          <w:p w14:paraId="7BDFA1CA" w14:textId="77777777" w:rsidR="00737E3C" w:rsidRPr="00737E3C" w:rsidRDefault="00737E3C" w:rsidP="00737E3C">
            <w:pPr>
              <w:numPr>
                <w:ilvl w:val="0"/>
                <w:numId w:val="35"/>
              </w:numPr>
              <w:rPr>
                <w:rFonts w:ascii="Arial" w:hAnsi="Arial" w:cs="Arial"/>
              </w:rPr>
            </w:pPr>
            <w:r w:rsidRPr="00737E3C">
              <w:rPr>
                <w:rFonts w:ascii="Arial" w:hAnsi="Arial" w:cs="Arial"/>
                <w:b/>
                <w:bCs/>
              </w:rPr>
              <w:t>Adipogenesis:</w:t>
            </w:r>
            <w:r w:rsidRPr="00737E3C">
              <w:rPr>
                <w:rFonts w:ascii="Arial" w:hAnsi="Arial" w:cs="Arial"/>
              </w:rPr>
              <w:t xml:space="preserve"> TZDs can stimulate the creation of new fat cells, particularly under the skin (subcutaneous fat).</w:t>
            </w:r>
            <w:r w:rsidRPr="00737E3C">
              <w:rPr>
                <w:rFonts w:ascii="Arial" w:hAnsi="Arial" w:cs="Arial"/>
                <w:vertAlign w:val="superscript"/>
              </w:rPr>
              <w:t>8</w:t>
            </w:r>
            <w:r w:rsidRPr="00737E3C">
              <w:rPr>
                <w:rFonts w:ascii="Arial" w:hAnsi="Arial" w:cs="Arial"/>
              </w:rPr>
              <w:t xml:space="preserve"> </w:t>
            </w:r>
            <w:r w:rsidRPr="00737E3C">
              <w:rPr>
                <w:rFonts w:ascii="Arial" w:hAnsi="Arial" w:cs="Arial"/>
              </w:rPr>
              <w:lastRenderedPageBreak/>
              <w:t>Interestingly, they often move fat away from your internal organs (visceral fat) and into these safer storage areas under the skin, which is metabolically "healthier" but still shows up as weight gain.</w:t>
            </w:r>
          </w:p>
          <w:p w14:paraId="4D4EBB18" w14:textId="77777777" w:rsidR="00737E3C" w:rsidRPr="00737E3C" w:rsidRDefault="00737E3C" w:rsidP="00737E3C">
            <w:pPr>
              <w:numPr>
                <w:ilvl w:val="0"/>
                <w:numId w:val="35"/>
              </w:numPr>
              <w:rPr>
                <w:rFonts w:ascii="Arial" w:hAnsi="Arial" w:cs="Arial"/>
              </w:rPr>
            </w:pPr>
            <w:r w:rsidRPr="00737E3C">
              <w:rPr>
                <w:rFonts w:ascii="Arial" w:hAnsi="Arial" w:cs="Arial"/>
                <w:b/>
                <w:bCs/>
              </w:rPr>
              <w:t>Water Retention:</w:t>
            </w:r>
            <w:r w:rsidRPr="00737E3C">
              <w:rPr>
                <w:rFonts w:ascii="Arial" w:hAnsi="Arial" w:cs="Arial"/>
              </w:rPr>
              <w:t xml:space="preserve"> This class of medicine can cause the kidneys to hold onto more sodium and water, leading to fluid weight (</w:t>
            </w:r>
            <w:proofErr w:type="spellStart"/>
            <w:r w:rsidRPr="00737E3C">
              <w:rPr>
                <w:rFonts w:ascii="Arial" w:hAnsi="Arial" w:cs="Arial"/>
              </w:rPr>
              <w:t>edema</w:t>
            </w:r>
            <w:proofErr w:type="spellEnd"/>
            <w:r w:rsidRPr="00737E3C">
              <w:rPr>
                <w:rFonts w:ascii="Arial" w:hAnsi="Arial" w:cs="Arial"/>
              </w:rPr>
              <w:t>) rather than just body fat.</w:t>
            </w:r>
          </w:p>
          <w:p w14:paraId="606C532B" w14:textId="77777777" w:rsidR="00737E3C" w:rsidRPr="00737E3C" w:rsidRDefault="00737E3C" w:rsidP="00737E3C">
            <w:pPr>
              <w:rPr>
                <w:rFonts w:ascii="Arial" w:hAnsi="Arial" w:cs="Arial"/>
                <w:b/>
                <w:bCs/>
              </w:rPr>
            </w:pPr>
            <w:r w:rsidRPr="00737E3C">
              <w:rPr>
                <w:rFonts w:ascii="Arial" w:hAnsi="Arial" w:cs="Arial"/>
                <w:b/>
                <w:bCs/>
              </w:rPr>
              <w:t>3. Metabolic Correction (The "Catch-Up" Effect)</w:t>
            </w:r>
          </w:p>
          <w:p w14:paraId="36BF9574" w14:textId="77777777" w:rsidR="00737E3C" w:rsidRPr="00737E3C" w:rsidRDefault="00737E3C" w:rsidP="00737E3C">
            <w:pPr>
              <w:rPr>
                <w:rFonts w:ascii="Arial" w:hAnsi="Arial" w:cs="Arial"/>
              </w:rPr>
            </w:pPr>
            <w:r w:rsidRPr="00737E3C">
              <w:rPr>
                <w:rFonts w:ascii="Arial" w:hAnsi="Arial" w:cs="Arial"/>
              </w:rPr>
              <w:t xml:space="preserve">When your diabetes is poorly controlled, you may </w:t>
            </w:r>
            <w:proofErr w:type="gramStart"/>
            <w:r w:rsidRPr="00737E3C">
              <w:rPr>
                <w:rFonts w:ascii="Arial" w:hAnsi="Arial" w:cs="Arial"/>
              </w:rPr>
              <w:t>actually lose</w:t>
            </w:r>
            <w:proofErr w:type="gramEnd"/>
            <w:r w:rsidRPr="00737E3C">
              <w:rPr>
                <w:rFonts w:ascii="Arial" w:hAnsi="Arial" w:cs="Arial"/>
              </w:rPr>
              <w:t xml:space="preserve"> weight because your body is "starving" </w:t>
            </w:r>
            <w:proofErr w:type="gramStart"/>
            <w:r w:rsidRPr="00737E3C">
              <w:rPr>
                <w:rFonts w:ascii="Arial" w:hAnsi="Arial" w:cs="Arial"/>
              </w:rPr>
              <w:t>in the midst of</w:t>
            </w:r>
            <w:proofErr w:type="gramEnd"/>
            <w:r w:rsidRPr="00737E3C">
              <w:rPr>
                <w:rFonts w:ascii="Arial" w:hAnsi="Arial" w:cs="Arial"/>
              </w:rPr>
              <w:t xml:space="preserve"> plenty—it has sugar in the blood but can't get it into the cells for fuel. When you start an effective medication, your metabolism stabilizes, and your body "catches up" to the weight it was meant to be at a healthy metabolic state.</w:t>
            </w:r>
          </w:p>
          <w:p w14:paraId="6ED54E24" w14:textId="77777777" w:rsidR="00737E3C" w:rsidRPr="00737E3C" w:rsidRDefault="00D70FC0" w:rsidP="00737E3C">
            <w:pPr>
              <w:rPr>
                <w:rFonts w:ascii="Arial" w:hAnsi="Arial" w:cs="Arial"/>
              </w:rPr>
            </w:pPr>
            <w:r>
              <w:rPr>
                <w:rFonts w:ascii="Arial" w:hAnsi="Arial" w:cs="Arial"/>
              </w:rPr>
              <w:pict w14:anchorId="18E2EC0A">
                <v:rect id="_x0000_i1048" style="width:0;height:1.5pt" o:hralign="center" o:hrstd="t" o:hr="t" fillcolor="#a0a0a0" stroked="f"/>
              </w:pict>
            </w:r>
          </w:p>
          <w:p w14:paraId="0823B477" w14:textId="77777777" w:rsidR="00737E3C" w:rsidRPr="00737E3C" w:rsidRDefault="00737E3C" w:rsidP="00737E3C">
            <w:pPr>
              <w:rPr>
                <w:rFonts w:ascii="Arial" w:hAnsi="Arial" w:cs="Arial"/>
                <w:b/>
                <w:bCs/>
              </w:rPr>
            </w:pPr>
            <w:r w:rsidRPr="00737E3C">
              <w:rPr>
                <w:rFonts w:ascii="Arial" w:hAnsi="Arial" w:cs="Arial"/>
                <w:b/>
                <w:bCs/>
              </w:rPr>
              <w:t>Comparison of Weight Impact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92"/>
              <w:gridCol w:w="2599"/>
              <w:gridCol w:w="2922"/>
            </w:tblGrid>
            <w:tr w:rsidR="00737E3C" w:rsidRPr="00737E3C" w14:paraId="17AD9DE7"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CCEF698" w14:textId="77777777" w:rsidR="00737E3C" w:rsidRPr="00737E3C" w:rsidRDefault="00737E3C" w:rsidP="00737E3C">
                  <w:pPr>
                    <w:spacing w:after="0" w:line="240" w:lineRule="auto"/>
                    <w:rPr>
                      <w:rFonts w:ascii="Arial" w:hAnsi="Arial" w:cs="Arial"/>
                    </w:rPr>
                  </w:pPr>
                  <w:r w:rsidRPr="00737E3C">
                    <w:rPr>
                      <w:rFonts w:ascii="Arial" w:hAnsi="Arial" w:cs="Arial"/>
                      <w:b/>
                      <w:bCs/>
                    </w:rPr>
                    <w:t>Medication Class</w:t>
                  </w:r>
                </w:p>
              </w:tc>
              <w:tc>
                <w:tcPr>
                  <w:tcW w:w="0" w:type="auto"/>
                  <w:tcBorders>
                    <w:top w:val="single" w:sz="6" w:space="0" w:color="auto"/>
                    <w:left w:val="single" w:sz="6" w:space="0" w:color="auto"/>
                    <w:bottom w:val="single" w:sz="6" w:space="0" w:color="auto"/>
                    <w:right w:val="single" w:sz="6" w:space="0" w:color="auto"/>
                  </w:tcBorders>
                  <w:vAlign w:val="center"/>
                  <w:hideMark/>
                </w:tcPr>
                <w:p w14:paraId="0AD71C5C" w14:textId="77777777" w:rsidR="00737E3C" w:rsidRPr="00737E3C" w:rsidRDefault="00737E3C" w:rsidP="00737E3C">
                  <w:pPr>
                    <w:spacing w:after="0" w:line="240" w:lineRule="auto"/>
                    <w:rPr>
                      <w:rFonts w:ascii="Arial" w:hAnsi="Arial" w:cs="Arial"/>
                    </w:rPr>
                  </w:pPr>
                  <w:r w:rsidRPr="00737E3C">
                    <w:rPr>
                      <w:rFonts w:ascii="Arial" w:hAnsi="Arial" w:cs="Arial"/>
                      <w:b/>
                      <w:bCs/>
                    </w:rPr>
                    <w:t>Common Examples</w:t>
                  </w:r>
                </w:p>
              </w:tc>
              <w:tc>
                <w:tcPr>
                  <w:tcW w:w="0" w:type="auto"/>
                  <w:tcBorders>
                    <w:top w:val="single" w:sz="6" w:space="0" w:color="auto"/>
                    <w:left w:val="single" w:sz="6" w:space="0" w:color="auto"/>
                    <w:bottom w:val="single" w:sz="6" w:space="0" w:color="auto"/>
                    <w:right w:val="single" w:sz="6" w:space="0" w:color="auto"/>
                  </w:tcBorders>
                  <w:vAlign w:val="center"/>
                  <w:hideMark/>
                </w:tcPr>
                <w:p w14:paraId="7967A18D" w14:textId="77777777" w:rsidR="00737E3C" w:rsidRPr="00737E3C" w:rsidRDefault="00737E3C" w:rsidP="00737E3C">
                  <w:pPr>
                    <w:spacing w:after="0" w:line="240" w:lineRule="auto"/>
                    <w:rPr>
                      <w:rFonts w:ascii="Arial" w:hAnsi="Arial" w:cs="Arial"/>
                    </w:rPr>
                  </w:pPr>
                  <w:r w:rsidRPr="00737E3C">
                    <w:rPr>
                      <w:rFonts w:ascii="Arial" w:hAnsi="Arial" w:cs="Arial"/>
                      <w:b/>
                      <w:bCs/>
                    </w:rPr>
                    <w:t>Weight Effect</w:t>
                  </w:r>
                </w:p>
              </w:tc>
            </w:tr>
            <w:tr w:rsidR="00737E3C" w:rsidRPr="00737E3C" w14:paraId="5D905CE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A8F6E2C" w14:textId="77777777" w:rsidR="00737E3C" w:rsidRPr="00737E3C" w:rsidRDefault="00737E3C" w:rsidP="00737E3C">
                  <w:pPr>
                    <w:spacing w:after="0" w:line="240" w:lineRule="auto"/>
                    <w:rPr>
                      <w:rFonts w:ascii="Arial" w:hAnsi="Arial" w:cs="Arial"/>
                    </w:rPr>
                  </w:pPr>
                  <w:r w:rsidRPr="00737E3C">
                    <w:rPr>
                      <w:rFonts w:ascii="Arial" w:hAnsi="Arial" w:cs="Arial"/>
                      <w:b/>
                      <w:bCs/>
                    </w:rPr>
                    <w:t>Insulin</w:t>
                  </w:r>
                </w:p>
              </w:tc>
              <w:tc>
                <w:tcPr>
                  <w:tcW w:w="0" w:type="auto"/>
                  <w:tcBorders>
                    <w:top w:val="single" w:sz="6" w:space="0" w:color="auto"/>
                    <w:left w:val="single" w:sz="6" w:space="0" w:color="auto"/>
                    <w:bottom w:val="single" w:sz="6" w:space="0" w:color="auto"/>
                    <w:right w:val="single" w:sz="6" w:space="0" w:color="auto"/>
                  </w:tcBorders>
                  <w:vAlign w:val="center"/>
                  <w:hideMark/>
                </w:tcPr>
                <w:p w14:paraId="6B828438" w14:textId="77777777" w:rsidR="00737E3C" w:rsidRPr="00737E3C" w:rsidRDefault="00737E3C" w:rsidP="00737E3C">
                  <w:pPr>
                    <w:spacing w:after="0" w:line="240" w:lineRule="auto"/>
                    <w:rPr>
                      <w:rFonts w:ascii="Arial" w:hAnsi="Arial" w:cs="Arial"/>
                    </w:rPr>
                  </w:pPr>
                  <w:r w:rsidRPr="00737E3C">
                    <w:rPr>
                      <w:rFonts w:ascii="Arial" w:hAnsi="Arial" w:cs="Arial"/>
                    </w:rPr>
                    <w:t>Lantus, Humalog, Levemir</w:t>
                  </w:r>
                </w:p>
              </w:tc>
              <w:tc>
                <w:tcPr>
                  <w:tcW w:w="0" w:type="auto"/>
                  <w:tcBorders>
                    <w:top w:val="single" w:sz="6" w:space="0" w:color="auto"/>
                    <w:left w:val="single" w:sz="6" w:space="0" w:color="auto"/>
                    <w:bottom w:val="single" w:sz="6" w:space="0" w:color="auto"/>
                    <w:right w:val="single" w:sz="6" w:space="0" w:color="auto"/>
                  </w:tcBorders>
                  <w:vAlign w:val="center"/>
                  <w:hideMark/>
                </w:tcPr>
                <w:p w14:paraId="09174A77" w14:textId="77777777" w:rsidR="00737E3C" w:rsidRPr="00737E3C" w:rsidRDefault="00737E3C" w:rsidP="00737E3C">
                  <w:pPr>
                    <w:spacing w:after="0" w:line="240" w:lineRule="auto"/>
                    <w:rPr>
                      <w:rFonts w:ascii="Arial" w:hAnsi="Arial" w:cs="Arial"/>
                    </w:rPr>
                  </w:pPr>
                  <w:r w:rsidRPr="00737E3C">
                    <w:rPr>
                      <w:rFonts w:ascii="Arial" w:hAnsi="Arial" w:cs="Arial"/>
                      <w:b/>
                      <w:bCs/>
                    </w:rPr>
                    <w:t>Gain</w:t>
                  </w:r>
                  <w:r w:rsidRPr="00737E3C">
                    <w:rPr>
                      <w:rFonts w:ascii="Arial" w:hAnsi="Arial" w:cs="Arial"/>
                    </w:rPr>
                    <w:t xml:space="preserve"> (Anabolic/storage)</w:t>
                  </w:r>
                </w:p>
              </w:tc>
            </w:tr>
            <w:tr w:rsidR="00737E3C" w:rsidRPr="00737E3C" w14:paraId="03AF7393"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6498B3A" w14:textId="77777777" w:rsidR="00737E3C" w:rsidRPr="00737E3C" w:rsidRDefault="00737E3C" w:rsidP="00737E3C">
                  <w:pPr>
                    <w:spacing w:after="0" w:line="240" w:lineRule="auto"/>
                    <w:rPr>
                      <w:rFonts w:ascii="Arial" w:hAnsi="Arial" w:cs="Arial"/>
                    </w:rPr>
                  </w:pPr>
                  <w:r w:rsidRPr="00737E3C">
                    <w:rPr>
                      <w:rFonts w:ascii="Arial" w:hAnsi="Arial" w:cs="Arial"/>
                      <w:b/>
                      <w:bCs/>
                    </w:rPr>
                    <w:t>Sulfonylureas</w:t>
                  </w:r>
                </w:p>
              </w:tc>
              <w:tc>
                <w:tcPr>
                  <w:tcW w:w="0" w:type="auto"/>
                  <w:tcBorders>
                    <w:top w:val="single" w:sz="6" w:space="0" w:color="auto"/>
                    <w:left w:val="single" w:sz="6" w:space="0" w:color="auto"/>
                    <w:bottom w:val="single" w:sz="6" w:space="0" w:color="auto"/>
                    <w:right w:val="single" w:sz="6" w:space="0" w:color="auto"/>
                  </w:tcBorders>
                  <w:vAlign w:val="center"/>
                  <w:hideMark/>
                </w:tcPr>
                <w:p w14:paraId="4E6EDA1B" w14:textId="77777777" w:rsidR="00737E3C" w:rsidRPr="00737E3C" w:rsidRDefault="00737E3C" w:rsidP="00737E3C">
                  <w:pPr>
                    <w:spacing w:after="0" w:line="240" w:lineRule="auto"/>
                    <w:rPr>
                      <w:rFonts w:ascii="Arial" w:hAnsi="Arial" w:cs="Arial"/>
                    </w:rPr>
                  </w:pPr>
                  <w:r w:rsidRPr="00737E3C">
                    <w:rPr>
                      <w:rFonts w:ascii="Arial" w:hAnsi="Arial" w:cs="Arial"/>
                    </w:rPr>
                    <w:t>Glipizide, Glyburide</w:t>
                  </w:r>
                </w:p>
              </w:tc>
              <w:tc>
                <w:tcPr>
                  <w:tcW w:w="0" w:type="auto"/>
                  <w:tcBorders>
                    <w:top w:val="single" w:sz="6" w:space="0" w:color="auto"/>
                    <w:left w:val="single" w:sz="6" w:space="0" w:color="auto"/>
                    <w:bottom w:val="single" w:sz="6" w:space="0" w:color="auto"/>
                    <w:right w:val="single" w:sz="6" w:space="0" w:color="auto"/>
                  </w:tcBorders>
                  <w:vAlign w:val="center"/>
                  <w:hideMark/>
                </w:tcPr>
                <w:p w14:paraId="0DB213D4" w14:textId="77777777" w:rsidR="00737E3C" w:rsidRPr="00737E3C" w:rsidRDefault="00737E3C" w:rsidP="00737E3C">
                  <w:pPr>
                    <w:spacing w:after="0" w:line="240" w:lineRule="auto"/>
                    <w:rPr>
                      <w:rFonts w:ascii="Arial" w:hAnsi="Arial" w:cs="Arial"/>
                    </w:rPr>
                  </w:pPr>
                  <w:r w:rsidRPr="00737E3C">
                    <w:rPr>
                      <w:rFonts w:ascii="Arial" w:hAnsi="Arial" w:cs="Arial"/>
                      <w:b/>
                      <w:bCs/>
                    </w:rPr>
                    <w:t>Gain</w:t>
                  </w:r>
                  <w:r w:rsidRPr="00737E3C">
                    <w:rPr>
                      <w:rFonts w:ascii="Arial" w:hAnsi="Arial" w:cs="Arial"/>
                    </w:rPr>
                    <w:t xml:space="preserve"> (Increased insulin)</w:t>
                  </w:r>
                </w:p>
              </w:tc>
            </w:tr>
            <w:tr w:rsidR="00737E3C" w:rsidRPr="00737E3C" w14:paraId="21114D54"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CF193C8" w14:textId="77777777" w:rsidR="00737E3C" w:rsidRPr="00737E3C" w:rsidRDefault="00737E3C" w:rsidP="00737E3C">
                  <w:pPr>
                    <w:spacing w:after="0" w:line="240" w:lineRule="auto"/>
                    <w:rPr>
                      <w:rFonts w:ascii="Arial" w:hAnsi="Arial" w:cs="Arial"/>
                    </w:rPr>
                  </w:pPr>
                  <w:r w:rsidRPr="00737E3C">
                    <w:rPr>
                      <w:rFonts w:ascii="Arial" w:hAnsi="Arial" w:cs="Arial"/>
                      <w:b/>
                      <w:bCs/>
                    </w:rPr>
                    <w:t>TZDs</w:t>
                  </w:r>
                </w:p>
              </w:tc>
              <w:tc>
                <w:tcPr>
                  <w:tcW w:w="0" w:type="auto"/>
                  <w:tcBorders>
                    <w:top w:val="single" w:sz="6" w:space="0" w:color="auto"/>
                    <w:left w:val="single" w:sz="6" w:space="0" w:color="auto"/>
                    <w:bottom w:val="single" w:sz="6" w:space="0" w:color="auto"/>
                    <w:right w:val="single" w:sz="6" w:space="0" w:color="auto"/>
                  </w:tcBorders>
                  <w:vAlign w:val="center"/>
                  <w:hideMark/>
                </w:tcPr>
                <w:p w14:paraId="5ABF6780" w14:textId="77777777" w:rsidR="00737E3C" w:rsidRPr="00737E3C" w:rsidRDefault="00737E3C" w:rsidP="00737E3C">
                  <w:pPr>
                    <w:spacing w:after="0" w:line="240" w:lineRule="auto"/>
                    <w:rPr>
                      <w:rFonts w:ascii="Arial" w:hAnsi="Arial" w:cs="Arial"/>
                    </w:rPr>
                  </w:pPr>
                  <w:r w:rsidRPr="00737E3C">
                    <w:rPr>
                      <w:rFonts w:ascii="Arial" w:hAnsi="Arial" w:cs="Arial"/>
                    </w:rPr>
                    <w:t>Pioglitazone (Actos)</w:t>
                  </w:r>
                </w:p>
              </w:tc>
              <w:tc>
                <w:tcPr>
                  <w:tcW w:w="0" w:type="auto"/>
                  <w:tcBorders>
                    <w:top w:val="single" w:sz="6" w:space="0" w:color="auto"/>
                    <w:left w:val="single" w:sz="6" w:space="0" w:color="auto"/>
                    <w:bottom w:val="single" w:sz="6" w:space="0" w:color="auto"/>
                    <w:right w:val="single" w:sz="6" w:space="0" w:color="auto"/>
                  </w:tcBorders>
                  <w:vAlign w:val="center"/>
                  <w:hideMark/>
                </w:tcPr>
                <w:p w14:paraId="7BF27F79" w14:textId="77777777" w:rsidR="00737E3C" w:rsidRPr="00737E3C" w:rsidRDefault="00737E3C" w:rsidP="00737E3C">
                  <w:pPr>
                    <w:spacing w:after="0" w:line="240" w:lineRule="auto"/>
                    <w:rPr>
                      <w:rFonts w:ascii="Arial" w:hAnsi="Arial" w:cs="Arial"/>
                    </w:rPr>
                  </w:pPr>
                  <w:r w:rsidRPr="00737E3C">
                    <w:rPr>
                      <w:rFonts w:ascii="Arial" w:hAnsi="Arial" w:cs="Arial"/>
                      <w:b/>
                      <w:bCs/>
                    </w:rPr>
                    <w:t>Gain</w:t>
                  </w:r>
                  <w:r w:rsidRPr="00737E3C">
                    <w:rPr>
                      <w:rFonts w:ascii="Arial" w:hAnsi="Arial" w:cs="Arial"/>
                    </w:rPr>
                    <w:t xml:space="preserve"> (New fat cells/fluid)</w:t>
                  </w:r>
                </w:p>
              </w:tc>
            </w:tr>
            <w:tr w:rsidR="00737E3C" w:rsidRPr="00737E3C" w14:paraId="765CF763"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FD05979" w14:textId="77777777" w:rsidR="00737E3C" w:rsidRPr="00737E3C" w:rsidRDefault="00737E3C" w:rsidP="00737E3C">
                  <w:pPr>
                    <w:spacing w:after="0" w:line="240" w:lineRule="auto"/>
                    <w:rPr>
                      <w:rFonts w:ascii="Arial" w:hAnsi="Arial" w:cs="Arial"/>
                    </w:rPr>
                  </w:pPr>
                  <w:r w:rsidRPr="00737E3C">
                    <w:rPr>
                      <w:rFonts w:ascii="Arial" w:hAnsi="Arial" w:cs="Arial"/>
                      <w:b/>
                      <w:bCs/>
                    </w:rPr>
                    <w:t>Biguanides</w:t>
                  </w:r>
                </w:p>
              </w:tc>
              <w:tc>
                <w:tcPr>
                  <w:tcW w:w="0" w:type="auto"/>
                  <w:tcBorders>
                    <w:top w:val="single" w:sz="6" w:space="0" w:color="auto"/>
                    <w:left w:val="single" w:sz="6" w:space="0" w:color="auto"/>
                    <w:bottom w:val="single" w:sz="6" w:space="0" w:color="auto"/>
                    <w:right w:val="single" w:sz="6" w:space="0" w:color="auto"/>
                  </w:tcBorders>
                  <w:vAlign w:val="center"/>
                  <w:hideMark/>
                </w:tcPr>
                <w:p w14:paraId="67053525" w14:textId="77777777" w:rsidR="00737E3C" w:rsidRPr="00737E3C" w:rsidRDefault="00737E3C" w:rsidP="00737E3C">
                  <w:pPr>
                    <w:spacing w:after="0" w:line="240" w:lineRule="auto"/>
                    <w:rPr>
                      <w:rFonts w:ascii="Arial" w:hAnsi="Arial" w:cs="Arial"/>
                    </w:rPr>
                  </w:pPr>
                  <w:r w:rsidRPr="00737E3C">
                    <w:rPr>
                      <w:rFonts w:ascii="Arial" w:hAnsi="Arial" w:cs="Arial"/>
                    </w:rPr>
                    <w:t>Metformin</w:t>
                  </w:r>
                </w:p>
              </w:tc>
              <w:tc>
                <w:tcPr>
                  <w:tcW w:w="0" w:type="auto"/>
                  <w:tcBorders>
                    <w:top w:val="single" w:sz="6" w:space="0" w:color="auto"/>
                    <w:left w:val="single" w:sz="6" w:space="0" w:color="auto"/>
                    <w:bottom w:val="single" w:sz="6" w:space="0" w:color="auto"/>
                    <w:right w:val="single" w:sz="6" w:space="0" w:color="auto"/>
                  </w:tcBorders>
                  <w:vAlign w:val="center"/>
                  <w:hideMark/>
                </w:tcPr>
                <w:p w14:paraId="4DD4C380" w14:textId="77777777" w:rsidR="00737E3C" w:rsidRPr="00737E3C" w:rsidRDefault="00737E3C" w:rsidP="00737E3C">
                  <w:pPr>
                    <w:spacing w:after="0" w:line="240" w:lineRule="auto"/>
                    <w:rPr>
                      <w:rFonts w:ascii="Arial" w:hAnsi="Arial" w:cs="Arial"/>
                    </w:rPr>
                  </w:pPr>
                  <w:r w:rsidRPr="00737E3C">
                    <w:rPr>
                      <w:rFonts w:ascii="Arial" w:hAnsi="Arial" w:cs="Arial"/>
                      <w:b/>
                      <w:bCs/>
                    </w:rPr>
                    <w:t>Neutral/Loss</w:t>
                  </w:r>
                </w:p>
              </w:tc>
            </w:tr>
            <w:tr w:rsidR="00737E3C" w:rsidRPr="00737E3C" w14:paraId="1C571D37"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78B94C3" w14:textId="77777777" w:rsidR="00737E3C" w:rsidRPr="00737E3C" w:rsidRDefault="00737E3C" w:rsidP="00737E3C">
                  <w:pPr>
                    <w:spacing w:after="0" w:line="240" w:lineRule="auto"/>
                    <w:rPr>
                      <w:rFonts w:ascii="Arial" w:hAnsi="Arial" w:cs="Arial"/>
                    </w:rPr>
                  </w:pPr>
                  <w:r w:rsidRPr="00737E3C">
                    <w:rPr>
                      <w:rFonts w:ascii="Arial" w:hAnsi="Arial" w:cs="Arial"/>
                      <w:b/>
                      <w:bCs/>
                    </w:rPr>
                    <w:t>SGLT2 Inhibitors</w:t>
                  </w:r>
                </w:p>
              </w:tc>
              <w:tc>
                <w:tcPr>
                  <w:tcW w:w="0" w:type="auto"/>
                  <w:tcBorders>
                    <w:top w:val="single" w:sz="6" w:space="0" w:color="auto"/>
                    <w:left w:val="single" w:sz="6" w:space="0" w:color="auto"/>
                    <w:bottom w:val="single" w:sz="6" w:space="0" w:color="auto"/>
                    <w:right w:val="single" w:sz="6" w:space="0" w:color="auto"/>
                  </w:tcBorders>
                  <w:vAlign w:val="center"/>
                  <w:hideMark/>
                </w:tcPr>
                <w:p w14:paraId="70D6EA28" w14:textId="77777777" w:rsidR="00737E3C" w:rsidRPr="00737E3C" w:rsidRDefault="00737E3C" w:rsidP="00737E3C">
                  <w:pPr>
                    <w:spacing w:after="0" w:line="240" w:lineRule="auto"/>
                    <w:rPr>
                      <w:rFonts w:ascii="Arial" w:hAnsi="Arial" w:cs="Arial"/>
                    </w:rPr>
                  </w:pPr>
                  <w:r w:rsidRPr="00737E3C">
                    <w:rPr>
                      <w:rFonts w:ascii="Arial" w:hAnsi="Arial" w:cs="Arial"/>
                    </w:rPr>
                    <w:t xml:space="preserve">Jardiance, </w:t>
                  </w:r>
                  <w:proofErr w:type="spellStart"/>
                  <w:r w:rsidRPr="00737E3C">
                    <w:rPr>
                      <w:rFonts w:ascii="Arial" w:hAnsi="Arial" w:cs="Arial"/>
                    </w:rPr>
                    <w:t>Farxiga</w:t>
                  </w:r>
                  <w:proofErr w:type="spellEnd"/>
                </w:p>
              </w:tc>
              <w:tc>
                <w:tcPr>
                  <w:tcW w:w="0" w:type="auto"/>
                  <w:tcBorders>
                    <w:top w:val="single" w:sz="6" w:space="0" w:color="auto"/>
                    <w:left w:val="single" w:sz="6" w:space="0" w:color="auto"/>
                    <w:bottom w:val="single" w:sz="6" w:space="0" w:color="auto"/>
                    <w:right w:val="single" w:sz="6" w:space="0" w:color="auto"/>
                  </w:tcBorders>
                  <w:vAlign w:val="center"/>
                  <w:hideMark/>
                </w:tcPr>
                <w:p w14:paraId="7FE20141" w14:textId="77777777" w:rsidR="00737E3C" w:rsidRPr="00737E3C" w:rsidRDefault="00737E3C" w:rsidP="00737E3C">
                  <w:pPr>
                    <w:spacing w:after="0" w:line="240" w:lineRule="auto"/>
                    <w:rPr>
                      <w:rFonts w:ascii="Arial" w:hAnsi="Arial" w:cs="Arial"/>
                    </w:rPr>
                  </w:pPr>
                  <w:r w:rsidRPr="00737E3C">
                    <w:rPr>
                      <w:rFonts w:ascii="Arial" w:hAnsi="Arial" w:cs="Arial"/>
                      <w:b/>
                      <w:bCs/>
                    </w:rPr>
                    <w:t>Loss</w:t>
                  </w:r>
                  <w:r w:rsidRPr="00737E3C">
                    <w:rPr>
                      <w:rFonts w:ascii="Arial" w:hAnsi="Arial" w:cs="Arial"/>
                    </w:rPr>
                    <w:t xml:space="preserve"> (Calorie excretion)</w:t>
                  </w:r>
                </w:p>
              </w:tc>
            </w:tr>
            <w:tr w:rsidR="00737E3C" w:rsidRPr="00737E3C" w14:paraId="01428657"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5089188" w14:textId="77777777" w:rsidR="00737E3C" w:rsidRPr="00737E3C" w:rsidRDefault="00737E3C" w:rsidP="00737E3C">
                  <w:pPr>
                    <w:spacing w:after="0" w:line="240" w:lineRule="auto"/>
                    <w:rPr>
                      <w:rFonts w:ascii="Arial" w:hAnsi="Arial" w:cs="Arial"/>
                    </w:rPr>
                  </w:pPr>
                  <w:r w:rsidRPr="00737E3C">
                    <w:rPr>
                      <w:rFonts w:ascii="Arial" w:hAnsi="Arial" w:cs="Arial"/>
                      <w:b/>
                      <w:bCs/>
                    </w:rPr>
                    <w:t>GLP-1 Agonists</w:t>
                  </w:r>
                </w:p>
              </w:tc>
              <w:tc>
                <w:tcPr>
                  <w:tcW w:w="0" w:type="auto"/>
                  <w:tcBorders>
                    <w:top w:val="single" w:sz="6" w:space="0" w:color="auto"/>
                    <w:left w:val="single" w:sz="6" w:space="0" w:color="auto"/>
                    <w:bottom w:val="single" w:sz="6" w:space="0" w:color="auto"/>
                    <w:right w:val="single" w:sz="6" w:space="0" w:color="auto"/>
                  </w:tcBorders>
                  <w:vAlign w:val="center"/>
                  <w:hideMark/>
                </w:tcPr>
                <w:p w14:paraId="44C40458" w14:textId="77777777" w:rsidR="00737E3C" w:rsidRPr="00737E3C" w:rsidRDefault="00737E3C" w:rsidP="00737E3C">
                  <w:pPr>
                    <w:spacing w:after="0" w:line="240" w:lineRule="auto"/>
                    <w:rPr>
                      <w:rFonts w:ascii="Arial" w:hAnsi="Arial" w:cs="Arial"/>
                    </w:rPr>
                  </w:pPr>
                  <w:r w:rsidRPr="00737E3C">
                    <w:rPr>
                      <w:rFonts w:ascii="Arial" w:hAnsi="Arial" w:cs="Arial"/>
                    </w:rPr>
                    <w:t xml:space="preserve">Ozempic, </w:t>
                  </w:r>
                  <w:proofErr w:type="spellStart"/>
                  <w:r w:rsidRPr="00737E3C">
                    <w:rPr>
                      <w:rFonts w:ascii="Arial" w:hAnsi="Arial" w:cs="Arial"/>
                    </w:rPr>
                    <w:t>Mounjaro</w:t>
                  </w:r>
                  <w:proofErr w:type="spellEnd"/>
                </w:p>
              </w:tc>
              <w:tc>
                <w:tcPr>
                  <w:tcW w:w="0" w:type="auto"/>
                  <w:tcBorders>
                    <w:top w:val="single" w:sz="6" w:space="0" w:color="auto"/>
                    <w:left w:val="single" w:sz="6" w:space="0" w:color="auto"/>
                    <w:bottom w:val="single" w:sz="6" w:space="0" w:color="auto"/>
                    <w:right w:val="single" w:sz="6" w:space="0" w:color="auto"/>
                  </w:tcBorders>
                  <w:vAlign w:val="center"/>
                  <w:hideMark/>
                </w:tcPr>
                <w:p w14:paraId="2EE77A10" w14:textId="77777777" w:rsidR="00737E3C" w:rsidRPr="00737E3C" w:rsidRDefault="00737E3C" w:rsidP="00737E3C">
                  <w:pPr>
                    <w:spacing w:after="0" w:line="240" w:lineRule="auto"/>
                    <w:rPr>
                      <w:rFonts w:ascii="Arial" w:hAnsi="Arial" w:cs="Arial"/>
                    </w:rPr>
                  </w:pPr>
                  <w:r w:rsidRPr="00737E3C">
                    <w:rPr>
                      <w:rFonts w:ascii="Arial" w:hAnsi="Arial" w:cs="Arial"/>
                      <w:b/>
                      <w:bCs/>
                    </w:rPr>
                    <w:t>Loss</w:t>
                  </w:r>
                  <w:r w:rsidRPr="00737E3C">
                    <w:rPr>
                      <w:rFonts w:ascii="Arial" w:hAnsi="Arial" w:cs="Arial"/>
                    </w:rPr>
                    <w:t xml:space="preserve"> (Appetite suppression)</w:t>
                  </w:r>
                </w:p>
              </w:tc>
            </w:tr>
          </w:tbl>
          <w:p w14:paraId="702878DE" w14:textId="77777777" w:rsidR="00737E3C" w:rsidRPr="00737E3C" w:rsidRDefault="00737E3C" w:rsidP="00737E3C">
            <w:pPr>
              <w:rPr>
                <w:rFonts w:ascii="Arial" w:hAnsi="Arial" w:cs="Arial"/>
              </w:rPr>
            </w:pPr>
            <w:r w:rsidRPr="00737E3C">
              <w:rPr>
                <w:rFonts w:ascii="Arial" w:hAnsi="Arial" w:cs="Arial"/>
                <w:b/>
                <w:bCs/>
              </w:rPr>
              <w:t>Note:</w:t>
            </w:r>
            <w:r w:rsidRPr="00737E3C">
              <w:rPr>
                <w:rFonts w:ascii="Arial" w:hAnsi="Arial" w:cs="Arial"/>
              </w:rPr>
              <w:t xml:space="preserve"> You should never stop or change your medication without consulting your doctor. If you are concerned about weight gain, they </w:t>
            </w:r>
            <w:r w:rsidRPr="00737E3C">
              <w:rPr>
                <w:rFonts w:ascii="Arial" w:hAnsi="Arial" w:cs="Arial"/>
              </w:rPr>
              <w:lastRenderedPageBreak/>
              <w:t>may be able to adjust your dose or switch you to a more "weight-neutral" or "weight-loss" friendly option.</w:t>
            </w:r>
          </w:p>
          <w:p w14:paraId="5BB1BE81" w14:textId="77777777" w:rsidR="00737E3C" w:rsidRPr="00737E3C" w:rsidRDefault="00737E3C" w:rsidP="00737E3C">
            <w:pPr>
              <w:rPr>
                <w:rFonts w:ascii="Arial" w:hAnsi="Arial" w:cs="Arial"/>
              </w:rPr>
            </w:pPr>
            <w:r w:rsidRPr="00737E3C">
              <w:rPr>
                <w:rFonts w:ascii="Arial" w:hAnsi="Arial" w:cs="Arial"/>
                <w:b/>
                <w:bCs/>
              </w:rPr>
              <w:t>Would you like me to look up more details on the newer weight-loss friendly diabetes medications?</w:t>
            </w:r>
          </w:p>
          <w:p w14:paraId="6F6A5FFB" w14:textId="77777777" w:rsidR="001A3C69" w:rsidRPr="00E070F6" w:rsidRDefault="001A3C69" w:rsidP="00E070F6">
            <w:pPr>
              <w:rPr>
                <w:rFonts w:ascii="Arial" w:hAnsi="Arial" w:cs="Arial"/>
              </w:rPr>
            </w:pPr>
          </w:p>
        </w:tc>
      </w:tr>
      <w:tr w:rsidR="001A3C69" w:rsidRPr="007F5B13" w14:paraId="2B5AE4CB" w14:textId="7D47479F" w:rsidTr="00E24A21">
        <w:tc>
          <w:tcPr>
            <w:tcW w:w="2122" w:type="dxa"/>
            <w:vMerge/>
            <w:vAlign w:val="center"/>
          </w:tcPr>
          <w:p w14:paraId="76468F70" w14:textId="77777777" w:rsidR="001A3C69" w:rsidRPr="007F5B13" w:rsidRDefault="001A3C69" w:rsidP="00E070F6">
            <w:pPr>
              <w:rPr>
                <w:rFonts w:ascii="Arial" w:hAnsi="Arial" w:cs="Arial"/>
              </w:rPr>
            </w:pPr>
          </w:p>
        </w:tc>
        <w:tc>
          <w:tcPr>
            <w:tcW w:w="1559" w:type="dxa"/>
            <w:vAlign w:val="center"/>
          </w:tcPr>
          <w:p w14:paraId="0BF9A065" w14:textId="59080521" w:rsidR="001A3C69" w:rsidRPr="007F5B13" w:rsidRDefault="001A3C69" w:rsidP="00E070F6">
            <w:pPr>
              <w:rPr>
                <w:rFonts w:ascii="Arial" w:hAnsi="Arial" w:cs="Arial"/>
              </w:rPr>
            </w:pPr>
            <w:r w:rsidRPr="00E070F6">
              <w:rPr>
                <w:rFonts w:ascii="Arial" w:hAnsi="Arial" w:cs="Arial"/>
              </w:rPr>
              <w:t>B. Optimised additive</w:t>
            </w:r>
          </w:p>
        </w:tc>
        <w:tc>
          <w:tcPr>
            <w:tcW w:w="2176" w:type="dxa"/>
            <w:vAlign w:val="center"/>
          </w:tcPr>
          <w:p w14:paraId="028AFAF7" w14:textId="23B9A479" w:rsidR="001A3C69" w:rsidRPr="007F5B13" w:rsidRDefault="001A3C69" w:rsidP="00E070F6">
            <w:pPr>
              <w:rPr>
                <w:rFonts w:ascii="Arial" w:hAnsi="Arial" w:cs="Arial"/>
              </w:rPr>
            </w:pPr>
            <w:r w:rsidRPr="00E070F6">
              <w:rPr>
                <w:rFonts w:ascii="Arial" w:hAnsi="Arial" w:cs="Arial"/>
              </w:rPr>
              <w:t>“Why do some type 2 diabetes medicines cause weight gain? Explain the main mechanisms involved and briefly indicate the kinds of reliable evidence typically used to support such explanations (e.g. clinical guidelines, systematic reviews, or large observational studies).”</w:t>
            </w:r>
          </w:p>
        </w:tc>
        <w:tc>
          <w:tcPr>
            <w:tcW w:w="7746" w:type="dxa"/>
          </w:tcPr>
          <w:p w14:paraId="41EE39B0" w14:textId="77777777" w:rsidR="00C222CD" w:rsidRPr="00C222CD" w:rsidRDefault="00C222CD" w:rsidP="00C222CD">
            <w:pPr>
              <w:rPr>
                <w:rFonts w:ascii="Arial" w:hAnsi="Arial" w:cs="Arial"/>
              </w:rPr>
            </w:pPr>
            <w:r w:rsidRPr="00C222CD">
              <w:rPr>
                <w:rFonts w:ascii="Arial" w:hAnsi="Arial" w:cs="Arial"/>
              </w:rPr>
              <w:t xml:space="preserve">While medications are a cornerstone of managing Type 2 Diabetes, several classes—specifically </w:t>
            </w:r>
            <w:r w:rsidRPr="00C222CD">
              <w:rPr>
                <w:rFonts w:ascii="Arial" w:hAnsi="Arial" w:cs="Arial"/>
                <w:b/>
                <w:bCs/>
              </w:rPr>
              <w:t>Insulin</w:t>
            </w:r>
            <w:r w:rsidRPr="00C222CD">
              <w:rPr>
                <w:rFonts w:ascii="Arial" w:hAnsi="Arial" w:cs="Arial"/>
              </w:rPr>
              <w:t xml:space="preserve">, </w:t>
            </w:r>
            <w:r w:rsidRPr="00C222CD">
              <w:rPr>
                <w:rFonts w:ascii="Arial" w:hAnsi="Arial" w:cs="Arial"/>
                <w:b/>
                <w:bCs/>
              </w:rPr>
              <w:t>Sulfonylureas</w:t>
            </w:r>
            <w:r w:rsidRPr="00C222CD">
              <w:rPr>
                <w:rFonts w:ascii="Arial" w:hAnsi="Arial" w:cs="Arial"/>
              </w:rPr>
              <w:t xml:space="preserve">, and </w:t>
            </w:r>
            <w:r w:rsidRPr="00C222CD">
              <w:rPr>
                <w:rFonts w:ascii="Arial" w:hAnsi="Arial" w:cs="Arial"/>
                <w:b/>
                <w:bCs/>
              </w:rPr>
              <w:t>Thiazolidinediones (TZDs)</w:t>
            </w:r>
            <w:r w:rsidRPr="00C222CD">
              <w:rPr>
                <w:rFonts w:ascii="Arial" w:hAnsi="Arial" w:cs="Arial"/>
              </w:rPr>
              <w:t>—are frequently associated with weight gain.</w:t>
            </w:r>
            <w:r w:rsidRPr="00C222CD">
              <w:rPr>
                <w:rFonts w:ascii="Arial" w:hAnsi="Arial" w:cs="Arial"/>
                <w:vertAlign w:val="superscript"/>
              </w:rPr>
              <w:t>1</w:t>
            </w:r>
            <w:r w:rsidRPr="00C222CD">
              <w:rPr>
                <w:rFonts w:ascii="Arial" w:hAnsi="Arial" w:cs="Arial"/>
              </w:rPr>
              <w:t xml:space="preserve"> This phenomenon occurs through several distinct biological and </w:t>
            </w:r>
            <w:proofErr w:type="spellStart"/>
            <w:r w:rsidRPr="00C222CD">
              <w:rPr>
                <w:rFonts w:ascii="Arial" w:hAnsi="Arial" w:cs="Arial"/>
              </w:rPr>
              <w:t>behavioral</w:t>
            </w:r>
            <w:proofErr w:type="spellEnd"/>
            <w:r w:rsidRPr="00C222CD">
              <w:rPr>
                <w:rFonts w:ascii="Arial" w:hAnsi="Arial" w:cs="Arial"/>
              </w:rPr>
              <w:t xml:space="preserve"> pathways.</w:t>
            </w:r>
          </w:p>
          <w:p w14:paraId="6B27EEA9" w14:textId="77777777" w:rsidR="00C222CD" w:rsidRPr="00C222CD" w:rsidRDefault="00D70FC0" w:rsidP="00C222CD">
            <w:pPr>
              <w:rPr>
                <w:rFonts w:ascii="Arial" w:hAnsi="Arial" w:cs="Arial"/>
              </w:rPr>
            </w:pPr>
            <w:r>
              <w:rPr>
                <w:rFonts w:ascii="Arial" w:hAnsi="Arial" w:cs="Arial"/>
              </w:rPr>
              <w:pict w14:anchorId="73AC483F">
                <v:rect id="_x0000_i1049" style="width:0;height:1.5pt" o:hralign="center" o:hrstd="t" o:hr="t" fillcolor="#a0a0a0" stroked="f"/>
              </w:pict>
            </w:r>
          </w:p>
          <w:p w14:paraId="75FBCA1E" w14:textId="77777777" w:rsidR="00C222CD" w:rsidRPr="00C222CD" w:rsidRDefault="00C222CD" w:rsidP="00C222CD">
            <w:pPr>
              <w:rPr>
                <w:rFonts w:ascii="Arial" w:hAnsi="Arial" w:cs="Arial"/>
                <w:b/>
                <w:bCs/>
              </w:rPr>
            </w:pPr>
            <w:r w:rsidRPr="00C222CD">
              <w:rPr>
                <w:rFonts w:ascii="Arial" w:hAnsi="Arial" w:cs="Arial"/>
                <w:b/>
                <w:bCs/>
              </w:rPr>
              <w:t>1. Primary Biological Mechanisms</w:t>
            </w:r>
          </w:p>
          <w:p w14:paraId="5785E37F" w14:textId="77777777" w:rsidR="00C222CD" w:rsidRPr="00C222CD" w:rsidRDefault="00C222CD" w:rsidP="00C222CD">
            <w:pPr>
              <w:rPr>
                <w:rFonts w:ascii="Arial" w:hAnsi="Arial" w:cs="Arial"/>
              </w:rPr>
            </w:pPr>
            <w:r w:rsidRPr="00C222CD">
              <w:rPr>
                <w:rFonts w:ascii="Arial" w:hAnsi="Arial" w:cs="Arial"/>
              </w:rPr>
              <w:t>The weight gain seen with these drugs is generally not "random" but is a direct result of how they manipulate metabolism and energy storage.</w:t>
            </w:r>
          </w:p>
          <w:p w14:paraId="4675700E" w14:textId="77777777" w:rsidR="00C222CD" w:rsidRPr="00C222CD" w:rsidRDefault="00C222CD" w:rsidP="00C222CD">
            <w:pPr>
              <w:rPr>
                <w:rFonts w:ascii="Arial" w:hAnsi="Arial" w:cs="Arial"/>
                <w:b/>
                <w:bCs/>
              </w:rPr>
            </w:pPr>
            <w:r w:rsidRPr="00C222CD">
              <w:rPr>
                <w:rFonts w:ascii="Arial" w:hAnsi="Arial" w:cs="Arial"/>
                <w:b/>
                <w:bCs/>
              </w:rPr>
              <w:t>Anabolic Effects and Fat Storage</w:t>
            </w:r>
          </w:p>
          <w:p w14:paraId="225898A9" w14:textId="77777777" w:rsidR="00C222CD" w:rsidRPr="00C222CD" w:rsidRDefault="00C222CD" w:rsidP="00C222CD">
            <w:pPr>
              <w:rPr>
                <w:rFonts w:ascii="Arial" w:hAnsi="Arial" w:cs="Arial"/>
              </w:rPr>
            </w:pPr>
            <w:r w:rsidRPr="00C222CD">
              <w:rPr>
                <w:rFonts w:ascii="Arial" w:hAnsi="Arial" w:cs="Arial"/>
              </w:rPr>
              <w:t>Insulin is a powerful anabolic (building) hormone.</w:t>
            </w:r>
            <w:r w:rsidRPr="00C222CD">
              <w:rPr>
                <w:rFonts w:ascii="Arial" w:hAnsi="Arial" w:cs="Arial"/>
                <w:vertAlign w:val="superscript"/>
              </w:rPr>
              <w:t>2</w:t>
            </w:r>
            <w:r w:rsidRPr="00C222CD">
              <w:rPr>
                <w:rFonts w:ascii="Arial" w:hAnsi="Arial" w:cs="Arial"/>
              </w:rPr>
              <w:t xml:space="preserve"> When you take </w:t>
            </w:r>
            <w:r w:rsidRPr="00C222CD">
              <w:rPr>
                <w:rFonts w:ascii="Arial" w:hAnsi="Arial" w:cs="Arial"/>
                <w:b/>
                <w:bCs/>
              </w:rPr>
              <w:t>Exogenous Insulin</w:t>
            </w:r>
            <w:r w:rsidRPr="00C222CD">
              <w:rPr>
                <w:rFonts w:ascii="Arial" w:hAnsi="Arial" w:cs="Arial"/>
              </w:rPr>
              <w:t xml:space="preserve"> or medications like </w:t>
            </w:r>
            <w:r w:rsidRPr="00C222CD">
              <w:rPr>
                <w:rFonts w:ascii="Arial" w:hAnsi="Arial" w:cs="Arial"/>
                <w:b/>
                <w:bCs/>
              </w:rPr>
              <w:t>Sulfonylureas</w:t>
            </w:r>
            <w:r w:rsidRPr="00C222CD">
              <w:rPr>
                <w:rFonts w:ascii="Arial" w:hAnsi="Arial" w:cs="Arial"/>
              </w:rPr>
              <w:t xml:space="preserve"> (which force the pancreas to secrete more of your own insulin), the body’s ability to store energy increases.</w:t>
            </w:r>
            <w:r w:rsidRPr="00C222CD">
              <w:rPr>
                <w:rFonts w:ascii="Arial" w:hAnsi="Arial" w:cs="Arial"/>
                <w:vertAlign w:val="superscript"/>
              </w:rPr>
              <w:t>3</w:t>
            </w:r>
          </w:p>
          <w:p w14:paraId="3BE5617D" w14:textId="77777777" w:rsidR="00C222CD" w:rsidRPr="00C222CD" w:rsidRDefault="00C222CD" w:rsidP="00C222CD">
            <w:pPr>
              <w:numPr>
                <w:ilvl w:val="0"/>
                <w:numId w:val="36"/>
              </w:numPr>
              <w:rPr>
                <w:rFonts w:ascii="Arial" w:hAnsi="Arial" w:cs="Arial"/>
              </w:rPr>
            </w:pPr>
            <w:r w:rsidRPr="00C222CD">
              <w:rPr>
                <w:rFonts w:ascii="Arial" w:hAnsi="Arial" w:cs="Arial"/>
                <w:b/>
                <w:bCs/>
              </w:rPr>
              <w:t>Lipogenesis:</w:t>
            </w:r>
            <w:r w:rsidRPr="00C222CD">
              <w:rPr>
                <w:rFonts w:ascii="Arial" w:hAnsi="Arial" w:cs="Arial"/>
              </w:rPr>
              <w:t xml:space="preserve"> Insulin stimulates the conversion of glucose into triglycerides in adipose (fat) tissue.</w:t>
            </w:r>
            <w:r w:rsidRPr="00C222CD">
              <w:rPr>
                <w:rFonts w:ascii="Arial" w:hAnsi="Arial" w:cs="Arial"/>
                <w:vertAlign w:val="superscript"/>
              </w:rPr>
              <w:t>4</w:t>
            </w:r>
          </w:p>
          <w:p w14:paraId="69D9C6EF" w14:textId="77777777" w:rsidR="00C222CD" w:rsidRPr="00C222CD" w:rsidRDefault="00C222CD" w:rsidP="00C222CD">
            <w:pPr>
              <w:numPr>
                <w:ilvl w:val="0"/>
                <w:numId w:val="36"/>
              </w:numPr>
              <w:rPr>
                <w:rFonts w:ascii="Arial" w:hAnsi="Arial" w:cs="Arial"/>
              </w:rPr>
            </w:pPr>
            <w:r w:rsidRPr="00C222CD">
              <w:rPr>
                <w:rFonts w:ascii="Arial" w:hAnsi="Arial" w:cs="Arial"/>
                <w:b/>
                <w:bCs/>
              </w:rPr>
              <w:t>Inhibition of Lipolysis:</w:t>
            </w:r>
            <w:r w:rsidRPr="00C222CD">
              <w:rPr>
                <w:rFonts w:ascii="Arial" w:hAnsi="Arial" w:cs="Arial"/>
              </w:rPr>
              <w:t xml:space="preserve"> It simultaneously blocks the breakdown of stored fat, making it harder for the body to use fat as fuel.</w:t>
            </w:r>
          </w:p>
          <w:p w14:paraId="62B1A673" w14:textId="77777777" w:rsidR="00C222CD" w:rsidRPr="00C222CD" w:rsidRDefault="00C222CD" w:rsidP="00C222CD">
            <w:pPr>
              <w:rPr>
                <w:rFonts w:ascii="Arial" w:hAnsi="Arial" w:cs="Arial"/>
                <w:b/>
                <w:bCs/>
              </w:rPr>
            </w:pPr>
            <w:r w:rsidRPr="00C222CD">
              <w:rPr>
                <w:rFonts w:ascii="Arial" w:hAnsi="Arial" w:cs="Arial"/>
                <w:b/>
                <w:bCs/>
              </w:rPr>
              <w:t>Reduction of Glycosuria (The "Caloric Leak")</w:t>
            </w:r>
          </w:p>
          <w:p w14:paraId="544B6BA2" w14:textId="77777777" w:rsidR="00C222CD" w:rsidRPr="00C222CD" w:rsidRDefault="00C222CD" w:rsidP="00C222CD">
            <w:pPr>
              <w:rPr>
                <w:rFonts w:ascii="Arial" w:hAnsi="Arial" w:cs="Arial"/>
              </w:rPr>
            </w:pPr>
            <w:r w:rsidRPr="00C222CD">
              <w:rPr>
                <w:rFonts w:ascii="Arial" w:hAnsi="Arial" w:cs="Arial"/>
              </w:rPr>
              <w:t>Before starting effective medication, many patients have very high blood sugar. When blood glucose exceeds the "renal threshold," the kidneys cannot reabsorb it all, and calories are literally flushed out in the urine (glycosuria).</w:t>
            </w:r>
          </w:p>
          <w:p w14:paraId="6C6D083B" w14:textId="77777777" w:rsidR="00C222CD" w:rsidRPr="00C222CD" w:rsidRDefault="00C222CD" w:rsidP="00C222CD">
            <w:pPr>
              <w:numPr>
                <w:ilvl w:val="0"/>
                <w:numId w:val="37"/>
              </w:numPr>
              <w:rPr>
                <w:rFonts w:ascii="Arial" w:hAnsi="Arial" w:cs="Arial"/>
              </w:rPr>
            </w:pPr>
            <w:r w:rsidRPr="00C222CD">
              <w:rPr>
                <w:rFonts w:ascii="Arial" w:hAnsi="Arial" w:cs="Arial"/>
                <w:b/>
                <w:bCs/>
              </w:rPr>
              <w:t>The Shift:</w:t>
            </w:r>
            <w:r w:rsidRPr="00C222CD">
              <w:rPr>
                <w:rFonts w:ascii="Arial" w:hAnsi="Arial" w:cs="Arial"/>
              </w:rPr>
              <w:t xml:space="preserve"> Medications lower blood sugar levels back below this threshold. This stops the "leak," meaning the body now retains and utilizes hundreds of calories per day that it was previously losing.</w:t>
            </w:r>
          </w:p>
          <w:p w14:paraId="2DE1AC3B" w14:textId="77777777" w:rsidR="00C222CD" w:rsidRPr="00C222CD" w:rsidRDefault="00C222CD" w:rsidP="00C222CD">
            <w:pPr>
              <w:rPr>
                <w:rFonts w:ascii="Arial" w:hAnsi="Arial" w:cs="Arial"/>
                <w:b/>
                <w:bCs/>
              </w:rPr>
            </w:pPr>
            <w:r w:rsidRPr="00C222CD">
              <w:rPr>
                <w:rFonts w:ascii="Arial" w:hAnsi="Arial" w:cs="Arial"/>
                <w:b/>
                <w:bCs/>
              </w:rPr>
              <w:lastRenderedPageBreak/>
              <w:t xml:space="preserve">Adipocyte </w:t>
            </w:r>
            <w:proofErr w:type="spellStart"/>
            <w:r w:rsidRPr="00C222CD">
              <w:rPr>
                <w:rFonts w:ascii="Arial" w:hAnsi="Arial" w:cs="Arial"/>
                <w:b/>
                <w:bCs/>
              </w:rPr>
              <w:t>Remodeling</w:t>
            </w:r>
            <w:proofErr w:type="spellEnd"/>
            <w:r w:rsidRPr="00C222CD">
              <w:rPr>
                <w:rFonts w:ascii="Arial" w:hAnsi="Arial" w:cs="Arial"/>
                <w:b/>
                <w:bCs/>
              </w:rPr>
              <w:t xml:space="preserve"> (Specific to TZDs)</w:t>
            </w:r>
          </w:p>
          <w:p w14:paraId="45992362" w14:textId="77777777" w:rsidR="00C222CD" w:rsidRPr="00C222CD" w:rsidRDefault="00C222CD" w:rsidP="00C222CD">
            <w:pPr>
              <w:rPr>
                <w:rFonts w:ascii="Arial" w:hAnsi="Arial" w:cs="Arial"/>
              </w:rPr>
            </w:pPr>
            <w:r w:rsidRPr="00C222CD">
              <w:rPr>
                <w:rFonts w:ascii="Arial" w:hAnsi="Arial" w:cs="Arial"/>
                <w:b/>
                <w:bCs/>
              </w:rPr>
              <w:t>Thiazolidinediones</w:t>
            </w:r>
            <w:r w:rsidRPr="00C222CD">
              <w:rPr>
                <w:rFonts w:ascii="Arial" w:hAnsi="Arial" w:cs="Arial"/>
              </w:rPr>
              <w:t xml:space="preserve"> (like Pioglitazone) work differently. They activate a receptor called </w:t>
            </w:r>
            <w:r w:rsidRPr="00C222CD">
              <w:rPr>
                <w:rFonts w:ascii="Arial" w:hAnsi="Arial" w:cs="Arial"/>
                <w:vertAlign w:val="superscript"/>
              </w:rPr>
              <w:t>5</w:t>
            </w:r>
            <w:r w:rsidRPr="00C222CD">
              <w:rPr>
                <w:rFonts w:ascii="Arial" w:hAnsi="Arial" w:cs="Arial"/>
              </w:rPr>
              <w:t>$PPAR\gamma$, which controls fat cell production.</w:t>
            </w:r>
            <w:r w:rsidRPr="00C222CD">
              <w:rPr>
                <w:rFonts w:ascii="Arial" w:hAnsi="Arial" w:cs="Arial"/>
                <w:vertAlign w:val="superscript"/>
              </w:rPr>
              <w:t>6</w:t>
            </w:r>
          </w:p>
          <w:p w14:paraId="1EEF392D" w14:textId="77777777" w:rsidR="00C222CD" w:rsidRPr="00C222CD" w:rsidRDefault="00C222CD" w:rsidP="00C222CD">
            <w:pPr>
              <w:numPr>
                <w:ilvl w:val="0"/>
                <w:numId w:val="38"/>
              </w:numPr>
              <w:rPr>
                <w:rFonts w:ascii="Arial" w:hAnsi="Arial" w:cs="Arial"/>
              </w:rPr>
            </w:pPr>
            <w:r w:rsidRPr="00C222CD">
              <w:rPr>
                <w:rFonts w:ascii="Arial" w:hAnsi="Arial" w:cs="Arial"/>
                <w:b/>
                <w:bCs/>
              </w:rPr>
              <w:t>Mechanism:</w:t>
            </w:r>
            <w:r w:rsidRPr="00C222CD">
              <w:rPr>
                <w:rFonts w:ascii="Arial" w:hAnsi="Arial" w:cs="Arial"/>
              </w:rPr>
              <w:t xml:space="preserve"> They trigger </w:t>
            </w:r>
            <w:r w:rsidRPr="00C222CD">
              <w:rPr>
                <w:rFonts w:ascii="Arial" w:hAnsi="Arial" w:cs="Arial"/>
                <w:b/>
                <w:bCs/>
              </w:rPr>
              <w:t>adipogenesis</w:t>
            </w:r>
            <w:r w:rsidRPr="00C222CD">
              <w:rPr>
                <w:rFonts w:ascii="Arial" w:hAnsi="Arial" w:cs="Arial"/>
              </w:rPr>
              <w:t xml:space="preserve"> (the creation of new, small fat cells) and redistribute fat from "dangerous" areas like the liver and heart to subcutaneous areas (under the skin).</w:t>
            </w:r>
            <w:r w:rsidRPr="00C222CD">
              <w:rPr>
                <w:rFonts w:ascii="Arial" w:hAnsi="Arial" w:cs="Arial"/>
                <w:vertAlign w:val="superscript"/>
              </w:rPr>
              <w:t>7</w:t>
            </w:r>
            <w:r w:rsidRPr="00C222CD">
              <w:rPr>
                <w:rFonts w:ascii="Arial" w:hAnsi="Arial" w:cs="Arial"/>
              </w:rPr>
              <w:t xml:space="preserve"> While this improves insulin sensitivity, it results in an overall increase in fat mass and sometimes fluid retention.</w:t>
            </w:r>
            <w:r w:rsidRPr="00C222CD">
              <w:rPr>
                <w:rFonts w:ascii="Arial" w:hAnsi="Arial" w:cs="Arial"/>
                <w:vertAlign w:val="superscript"/>
              </w:rPr>
              <w:t>8</w:t>
            </w:r>
          </w:p>
          <w:p w14:paraId="5A712D44" w14:textId="77777777" w:rsidR="00C222CD" w:rsidRPr="00C222CD" w:rsidRDefault="00D70FC0" w:rsidP="00C222CD">
            <w:pPr>
              <w:rPr>
                <w:rFonts w:ascii="Arial" w:hAnsi="Arial" w:cs="Arial"/>
              </w:rPr>
            </w:pPr>
            <w:r>
              <w:rPr>
                <w:rFonts w:ascii="Arial" w:hAnsi="Arial" w:cs="Arial"/>
              </w:rPr>
              <w:pict w14:anchorId="335C8CCD">
                <v:rect id="_x0000_i1050" style="width:0;height:1.5pt" o:hralign="center" o:hrstd="t" o:hr="t" fillcolor="#a0a0a0" stroked="f"/>
              </w:pict>
            </w:r>
          </w:p>
          <w:p w14:paraId="42E27334" w14:textId="77777777" w:rsidR="00C222CD" w:rsidRPr="00C222CD" w:rsidRDefault="00C222CD" w:rsidP="00C222CD">
            <w:pPr>
              <w:rPr>
                <w:rFonts w:ascii="Arial" w:hAnsi="Arial" w:cs="Arial"/>
                <w:b/>
                <w:bCs/>
              </w:rPr>
            </w:pPr>
            <w:r w:rsidRPr="00C222CD">
              <w:rPr>
                <w:rFonts w:ascii="Arial" w:hAnsi="Arial" w:cs="Arial"/>
                <w:b/>
                <w:bCs/>
              </w:rPr>
              <w:t xml:space="preserve">2. </w:t>
            </w:r>
            <w:proofErr w:type="spellStart"/>
            <w:r w:rsidRPr="00C222CD">
              <w:rPr>
                <w:rFonts w:ascii="Arial" w:hAnsi="Arial" w:cs="Arial"/>
                <w:b/>
                <w:bCs/>
              </w:rPr>
              <w:t>Behavioral</w:t>
            </w:r>
            <w:proofErr w:type="spellEnd"/>
            <w:r w:rsidRPr="00C222CD">
              <w:rPr>
                <w:rFonts w:ascii="Arial" w:hAnsi="Arial" w:cs="Arial"/>
                <w:b/>
                <w:bCs/>
              </w:rPr>
              <w:t xml:space="preserve"> and Physiological Triggers</w:t>
            </w:r>
          </w:p>
          <w:p w14:paraId="046A6225" w14:textId="77777777" w:rsidR="00C222CD" w:rsidRPr="00C222CD" w:rsidRDefault="00C222CD" w:rsidP="00C222CD">
            <w:pPr>
              <w:rPr>
                <w:rFonts w:ascii="Arial" w:hAnsi="Arial" w:cs="Arial"/>
                <w:b/>
                <w:bCs/>
              </w:rPr>
            </w:pPr>
            <w:r w:rsidRPr="00C222CD">
              <w:rPr>
                <w:rFonts w:ascii="Arial" w:hAnsi="Arial" w:cs="Arial"/>
                <w:b/>
                <w:bCs/>
              </w:rPr>
              <w:t xml:space="preserve">Defensive Snacking (The </w:t>
            </w:r>
            <w:proofErr w:type="spellStart"/>
            <w:r w:rsidRPr="00C222CD">
              <w:rPr>
                <w:rFonts w:ascii="Arial" w:hAnsi="Arial" w:cs="Arial"/>
                <w:b/>
                <w:bCs/>
              </w:rPr>
              <w:t>Hypoglycemia</w:t>
            </w:r>
            <w:proofErr w:type="spellEnd"/>
            <w:r w:rsidRPr="00C222CD">
              <w:rPr>
                <w:rFonts w:ascii="Arial" w:hAnsi="Arial" w:cs="Arial"/>
                <w:b/>
                <w:bCs/>
              </w:rPr>
              <w:t xml:space="preserve"> Factor)</w:t>
            </w:r>
          </w:p>
          <w:p w14:paraId="0043C72A" w14:textId="77777777" w:rsidR="00C222CD" w:rsidRPr="00C222CD" w:rsidRDefault="00C222CD" w:rsidP="00C222CD">
            <w:pPr>
              <w:rPr>
                <w:rFonts w:ascii="Arial" w:hAnsi="Arial" w:cs="Arial"/>
              </w:rPr>
            </w:pPr>
            <w:r w:rsidRPr="00C222CD">
              <w:rPr>
                <w:rFonts w:ascii="Arial" w:hAnsi="Arial" w:cs="Arial"/>
              </w:rPr>
              <w:t>Sulfonylureas and Insulin can cause blood sugar to drop too low (</w:t>
            </w:r>
            <w:proofErr w:type="spellStart"/>
            <w:r w:rsidRPr="00C222CD">
              <w:rPr>
                <w:rFonts w:ascii="Arial" w:hAnsi="Arial" w:cs="Arial"/>
                <w:b/>
                <w:bCs/>
              </w:rPr>
              <w:t>hypoglycemia</w:t>
            </w:r>
            <w:proofErr w:type="spellEnd"/>
            <w:r w:rsidRPr="00C222CD">
              <w:rPr>
                <w:rFonts w:ascii="Arial" w:hAnsi="Arial" w:cs="Arial"/>
              </w:rPr>
              <w:t>).</w:t>
            </w:r>
            <w:r w:rsidRPr="00C222CD">
              <w:rPr>
                <w:rFonts w:ascii="Arial" w:hAnsi="Arial" w:cs="Arial"/>
                <w:vertAlign w:val="superscript"/>
              </w:rPr>
              <w:t>9</w:t>
            </w:r>
          </w:p>
          <w:p w14:paraId="433C3FB1" w14:textId="77777777" w:rsidR="00C222CD" w:rsidRPr="00C222CD" w:rsidRDefault="00C222CD" w:rsidP="00C222CD">
            <w:pPr>
              <w:numPr>
                <w:ilvl w:val="0"/>
                <w:numId w:val="39"/>
              </w:numPr>
              <w:rPr>
                <w:rFonts w:ascii="Arial" w:hAnsi="Arial" w:cs="Arial"/>
              </w:rPr>
            </w:pPr>
            <w:proofErr w:type="spellStart"/>
            <w:r w:rsidRPr="00C222CD">
              <w:rPr>
                <w:rFonts w:ascii="Arial" w:hAnsi="Arial" w:cs="Arial"/>
                <w:b/>
                <w:bCs/>
              </w:rPr>
              <w:t>Behavior</w:t>
            </w:r>
            <w:proofErr w:type="spellEnd"/>
            <w:r w:rsidRPr="00C222CD">
              <w:rPr>
                <w:rFonts w:ascii="Arial" w:hAnsi="Arial" w:cs="Arial"/>
                <w:b/>
                <w:bCs/>
              </w:rPr>
              <w:t>:</w:t>
            </w:r>
            <w:r w:rsidRPr="00C222CD">
              <w:rPr>
                <w:rFonts w:ascii="Arial" w:hAnsi="Arial" w:cs="Arial"/>
              </w:rPr>
              <w:t xml:space="preserve"> Patients often engage in "defensive eating"—consuming extra calories to treat or prevent a "crash."</w:t>
            </w:r>
            <w:r w:rsidRPr="00C222CD">
              <w:rPr>
                <w:rFonts w:ascii="Arial" w:hAnsi="Arial" w:cs="Arial"/>
                <w:vertAlign w:val="superscript"/>
              </w:rPr>
              <w:t>10</w:t>
            </w:r>
          </w:p>
          <w:p w14:paraId="7964544C" w14:textId="77777777" w:rsidR="00C222CD" w:rsidRPr="00C222CD" w:rsidRDefault="00C222CD" w:rsidP="00C222CD">
            <w:pPr>
              <w:numPr>
                <w:ilvl w:val="0"/>
                <w:numId w:val="39"/>
              </w:numPr>
              <w:rPr>
                <w:rFonts w:ascii="Arial" w:hAnsi="Arial" w:cs="Arial"/>
              </w:rPr>
            </w:pPr>
            <w:r w:rsidRPr="00C222CD">
              <w:rPr>
                <w:rFonts w:ascii="Arial" w:hAnsi="Arial" w:cs="Arial"/>
                <w:b/>
                <w:bCs/>
              </w:rPr>
              <w:t>Hunger Signals:</w:t>
            </w:r>
            <w:r w:rsidRPr="00C222CD">
              <w:rPr>
                <w:rFonts w:ascii="Arial" w:hAnsi="Arial" w:cs="Arial"/>
              </w:rPr>
              <w:t xml:space="preserve"> </w:t>
            </w:r>
            <w:proofErr w:type="spellStart"/>
            <w:r w:rsidRPr="00C222CD">
              <w:rPr>
                <w:rFonts w:ascii="Arial" w:hAnsi="Arial" w:cs="Arial"/>
              </w:rPr>
              <w:t>Hypoglycemia</w:t>
            </w:r>
            <w:proofErr w:type="spellEnd"/>
            <w:r w:rsidRPr="00C222CD">
              <w:rPr>
                <w:rFonts w:ascii="Arial" w:hAnsi="Arial" w:cs="Arial"/>
              </w:rPr>
              <w:t xml:space="preserve"> triggers intense physiological hunger, leading to overconsumption of calories beyond what is needed for weight maintenance.</w:t>
            </w:r>
            <w:r w:rsidRPr="00C222CD">
              <w:rPr>
                <w:rFonts w:ascii="Arial" w:hAnsi="Arial" w:cs="Arial"/>
                <w:vertAlign w:val="superscript"/>
              </w:rPr>
              <w:t>11</w:t>
            </w:r>
          </w:p>
          <w:p w14:paraId="1902DE86" w14:textId="77777777" w:rsidR="00C222CD" w:rsidRPr="00C222CD" w:rsidRDefault="00D70FC0" w:rsidP="00C222CD">
            <w:pPr>
              <w:rPr>
                <w:rFonts w:ascii="Arial" w:hAnsi="Arial" w:cs="Arial"/>
              </w:rPr>
            </w:pPr>
            <w:r>
              <w:rPr>
                <w:rFonts w:ascii="Arial" w:hAnsi="Arial" w:cs="Arial"/>
              </w:rPr>
              <w:pict w14:anchorId="00926E51">
                <v:rect id="_x0000_i1051" style="width:0;height:1.5pt" o:hralign="center" o:hrstd="t" o:hr="t" fillcolor="#a0a0a0" stroked="f"/>
              </w:pict>
            </w:r>
          </w:p>
          <w:p w14:paraId="1E1F7859" w14:textId="77777777" w:rsidR="00C222CD" w:rsidRPr="00C222CD" w:rsidRDefault="00C222CD" w:rsidP="00C222CD">
            <w:pPr>
              <w:rPr>
                <w:rFonts w:ascii="Arial" w:hAnsi="Arial" w:cs="Arial"/>
                <w:b/>
                <w:bCs/>
              </w:rPr>
            </w:pPr>
            <w:r w:rsidRPr="00C222CD">
              <w:rPr>
                <w:rFonts w:ascii="Arial" w:hAnsi="Arial" w:cs="Arial"/>
                <w:b/>
                <w:bCs/>
              </w:rPr>
              <w:t>3. Evidence Supporting These Mechanisms</w:t>
            </w:r>
          </w:p>
          <w:p w14:paraId="3858B49E" w14:textId="77777777" w:rsidR="00C222CD" w:rsidRPr="00C222CD" w:rsidRDefault="00C222CD" w:rsidP="00C222CD">
            <w:pPr>
              <w:rPr>
                <w:rFonts w:ascii="Arial" w:hAnsi="Arial" w:cs="Arial"/>
              </w:rPr>
            </w:pPr>
            <w:r w:rsidRPr="00C222CD">
              <w:rPr>
                <w:rFonts w:ascii="Arial" w:hAnsi="Arial" w:cs="Arial"/>
              </w:rPr>
              <w:t>Scientific consensus on these mechanisms is derived from several high-quality tiers of medical evidence: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89"/>
              <w:gridCol w:w="5324"/>
            </w:tblGrid>
            <w:tr w:rsidR="00C222CD" w:rsidRPr="00C222CD" w14:paraId="7BC1BF89"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E15D369" w14:textId="77777777" w:rsidR="00C222CD" w:rsidRPr="00C222CD" w:rsidRDefault="00C222CD" w:rsidP="00C222CD">
                  <w:pPr>
                    <w:spacing w:after="0" w:line="240" w:lineRule="auto"/>
                    <w:rPr>
                      <w:rFonts w:ascii="Arial" w:hAnsi="Arial" w:cs="Arial"/>
                    </w:rPr>
                  </w:pPr>
                  <w:r w:rsidRPr="00C222CD">
                    <w:rPr>
                      <w:rFonts w:ascii="Arial" w:hAnsi="Arial" w:cs="Arial"/>
                      <w:b/>
                      <w:bCs/>
                    </w:rPr>
                    <w:t>Evidence Type</w:t>
                  </w:r>
                </w:p>
              </w:tc>
              <w:tc>
                <w:tcPr>
                  <w:tcW w:w="0" w:type="auto"/>
                  <w:tcBorders>
                    <w:top w:val="single" w:sz="6" w:space="0" w:color="auto"/>
                    <w:left w:val="single" w:sz="6" w:space="0" w:color="auto"/>
                    <w:bottom w:val="single" w:sz="6" w:space="0" w:color="auto"/>
                    <w:right w:val="single" w:sz="6" w:space="0" w:color="auto"/>
                  </w:tcBorders>
                  <w:vAlign w:val="center"/>
                  <w:hideMark/>
                </w:tcPr>
                <w:p w14:paraId="665C3DF5" w14:textId="77777777" w:rsidR="00C222CD" w:rsidRPr="00C222CD" w:rsidRDefault="00C222CD" w:rsidP="00C222CD">
                  <w:pPr>
                    <w:spacing w:after="0" w:line="240" w:lineRule="auto"/>
                    <w:rPr>
                      <w:rFonts w:ascii="Arial" w:hAnsi="Arial" w:cs="Arial"/>
                    </w:rPr>
                  </w:pPr>
                  <w:r w:rsidRPr="00C222CD">
                    <w:rPr>
                      <w:rFonts w:ascii="Arial" w:hAnsi="Arial" w:cs="Arial"/>
                      <w:b/>
                      <w:bCs/>
                    </w:rPr>
                    <w:t>Purpose &amp; Impact</w:t>
                  </w:r>
                </w:p>
              </w:tc>
            </w:tr>
            <w:tr w:rsidR="00C222CD" w:rsidRPr="00C222CD" w14:paraId="61DC2BF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2DDDB50" w14:textId="77777777" w:rsidR="00C222CD" w:rsidRPr="00C222CD" w:rsidRDefault="00C222CD" w:rsidP="00C222CD">
                  <w:pPr>
                    <w:spacing w:after="0" w:line="240" w:lineRule="auto"/>
                    <w:rPr>
                      <w:rFonts w:ascii="Arial" w:hAnsi="Arial" w:cs="Arial"/>
                    </w:rPr>
                  </w:pPr>
                  <w:r w:rsidRPr="00C222CD">
                    <w:rPr>
                      <w:rFonts w:ascii="Arial" w:hAnsi="Arial" w:cs="Arial"/>
                      <w:b/>
                      <w:bCs/>
                    </w:rPr>
                    <w:t>Systematic Reviews &amp; Meta-Analyses</w:t>
                  </w:r>
                </w:p>
              </w:tc>
              <w:tc>
                <w:tcPr>
                  <w:tcW w:w="0" w:type="auto"/>
                  <w:tcBorders>
                    <w:top w:val="single" w:sz="6" w:space="0" w:color="auto"/>
                    <w:left w:val="single" w:sz="6" w:space="0" w:color="auto"/>
                    <w:bottom w:val="single" w:sz="6" w:space="0" w:color="auto"/>
                    <w:right w:val="single" w:sz="6" w:space="0" w:color="auto"/>
                  </w:tcBorders>
                  <w:vAlign w:val="center"/>
                  <w:hideMark/>
                </w:tcPr>
                <w:p w14:paraId="24335F4F" w14:textId="77777777" w:rsidR="00C222CD" w:rsidRPr="00C222CD" w:rsidRDefault="00C222CD" w:rsidP="00C222CD">
                  <w:pPr>
                    <w:spacing w:after="0" w:line="240" w:lineRule="auto"/>
                    <w:rPr>
                      <w:rFonts w:ascii="Arial" w:hAnsi="Arial" w:cs="Arial"/>
                    </w:rPr>
                  </w:pPr>
                  <w:r w:rsidRPr="00C222CD">
                    <w:rPr>
                      <w:rFonts w:ascii="Arial" w:hAnsi="Arial" w:cs="Arial"/>
                    </w:rPr>
                    <w:t>These provide the strongest evidence. For example, Cochrane reviews have quantified that patients starting insulin may gain an average of 3–9 kg in the first year.</w:t>
                  </w:r>
                </w:p>
              </w:tc>
            </w:tr>
            <w:tr w:rsidR="00C222CD" w:rsidRPr="00C222CD" w14:paraId="6D6068D0"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68FB3DE" w14:textId="77777777" w:rsidR="00C222CD" w:rsidRPr="00C222CD" w:rsidRDefault="00C222CD" w:rsidP="00C222CD">
                  <w:pPr>
                    <w:spacing w:after="0" w:line="240" w:lineRule="auto"/>
                    <w:rPr>
                      <w:rFonts w:ascii="Arial" w:hAnsi="Arial" w:cs="Arial"/>
                    </w:rPr>
                  </w:pPr>
                  <w:r w:rsidRPr="00C222CD">
                    <w:rPr>
                      <w:rFonts w:ascii="Arial" w:hAnsi="Arial" w:cs="Arial"/>
                      <w:b/>
                      <w:bCs/>
                    </w:rPr>
                    <w:t>Clinical Guidelines</w:t>
                  </w:r>
                </w:p>
              </w:tc>
              <w:tc>
                <w:tcPr>
                  <w:tcW w:w="0" w:type="auto"/>
                  <w:tcBorders>
                    <w:top w:val="single" w:sz="6" w:space="0" w:color="auto"/>
                    <w:left w:val="single" w:sz="6" w:space="0" w:color="auto"/>
                    <w:bottom w:val="single" w:sz="6" w:space="0" w:color="auto"/>
                    <w:right w:val="single" w:sz="6" w:space="0" w:color="auto"/>
                  </w:tcBorders>
                  <w:vAlign w:val="center"/>
                  <w:hideMark/>
                </w:tcPr>
                <w:p w14:paraId="61F41F44" w14:textId="77777777" w:rsidR="00C222CD" w:rsidRPr="00C222CD" w:rsidRDefault="00C222CD" w:rsidP="00C222CD">
                  <w:pPr>
                    <w:spacing w:after="0" w:line="240" w:lineRule="auto"/>
                    <w:rPr>
                      <w:rFonts w:ascii="Arial" w:hAnsi="Arial" w:cs="Arial"/>
                    </w:rPr>
                  </w:pPr>
                  <w:r w:rsidRPr="00C222CD">
                    <w:rPr>
                      <w:rFonts w:ascii="Arial" w:hAnsi="Arial" w:cs="Arial"/>
                    </w:rPr>
                    <w:t xml:space="preserve">Organizations like the </w:t>
                  </w:r>
                  <w:r w:rsidRPr="00C222CD">
                    <w:rPr>
                      <w:rFonts w:ascii="Arial" w:hAnsi="Arial" w:cs="Arial"/>
                      <w:b/>
                      <w:bCs/>
                    </w:rPr>
                    <w:t>ADA (American Diabetes Association)</w:t>
                  </w:r>
                  <w:r w:rsidRPr="00C222CD">
                    <w:rPr>
                      <w:rFonts w:ascii="Arial" w:hAnsi="Arial" w:cs="Arial"/>
                    </w:rPr>
                    <w:t xml:space="preserve"> and </w:t>
                  </w:r>
                  <w:r w:rsidRPr="00C222CD">
                    <w:rPr>
                      <w:rFonts w:ascii="Arial" w:hAnsi="Arial" w:cs="Arial"/>
                      <w:b/>
                      <w:bCs/>
                    </w:rPr>
                    <w:t>EASD</w:t>
                  </w:r>
                  <w:r w:rsidRPr="00C222CD">
                    <w:rPr>
                      <w:rFonts w:ascii="Arial" w:hAnsi="Arial" w:cs="Arial"/>
                    </w:rPr>
                    <w:t xml:space="preserve"> publish annual standards of care that categorize drugs by their </w:t>
                  </w:r>
                  <w:r w:rsidRPr="00C222CD">
                    <w:rPr>
                      <w:rFonts w:ascii="Arial" w:hAnsi="Arial" w:cs="Arial"/>
                    </w:rPr>
                    <w:lastRenderedPageBreak/>
                    <w:t>"weight effect" (e.g., weight-gain, weight-neutral, or weight-loss).</w:t>
                  </w:r>
                </w:p>
              </w:tc>
            </w:tr>
            <w:tr w:rsidR="00C222CD" w:rsidRPr="00C222CD" w14:paraId="53BC20DD"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6A1F018" w14:textId="77777777" w:rsidR="00C222CD" w:rsidRPr="00C222CD" w:rsidRDefault="00C222CD" w:rsidP="00C222CD">
                  <w:pPr>
                    <w:spacing w:after="0" w:line="240" w:lineRule="auto"/>
                    <w:rPr>
                      <w:rFonts w:ascii="Arial" w:hAnsi="Arial" w:cs="Arial"/>
                    </w:rPr>
                  </w:pPr>
                  <w:r w:rsidRPr="00C222CD">
                    <w:rPr>
                      <w:rFonts w:ascii="Arial" w:hAnsi="Arial" w:cs="Arial"/>
                      <w:b/>
                      <w:bCs/>
                    </w:rPr>
                    <w:lastRenderedPageBreak/>
                    <w:t>Large Observational Studies</w:t>
                  </w:r>
                </w:p>
              </w:tc>
              <w:tc>
                <w:tcPr>
                  <w:tcW w:w="0" w:type="auto"/>
                  <w:tcBorders>
                    <w:top w:val="single" w:sz="6" w:space="0" w:color="auto"/>
                    <w:left w:val="single" w:sz="6" w:space="0" w:color="auto"/>
                    <w:bottom w:val="single" w:sz="6" w:space="0" w:color="auto"/>
                    <w:right w:val="single" w:sz="6" w:space="0" w:color="auto"/>
                  </w:tcBorders>
                  <w:vAlign w:val="center"/>
                  <w:hideMark/>
                </w:tcPr>
                <w:p w14:paraId="2D849E5D" w14:textId="77777777" w:rsidR="00C222CD" w:rsidRPr="00C222CD" w:rsidRDefault="00C222CD" w:rsidP="00C222CD">
                  <w:pPr>
                    <w:spacing w:after="0" w:line="240" w:lineRule="auto"/>
                    <w:rPr>
                      <w:rFonts w:ascii="Arial" w:hAnsi="Arial" w:cs="Arial"/>
                    </w:rPr>
                  </w:pPr>
                  <w:r w:rsidRPr="00C222CD">
                    <w:rPr>
                      <w:rFonts w:ascii="Arial" w:hAnsi="Arial" w:cs="Arial"/>
                    </w:rPr>
                    <w:t xml:space="preserve">Landmark trials like the </w:t>
                  </w:r>
                  <w:r w:rsidRPr="00C222CD">
                    <w:rPr>
                      <w:rFonts w:ascii="Arial" w:hAnsi="Arial" w:cs="Arial"/>
                      <w:b/>
                      <w:bCs/>
                    </w:rPr>
                    <w:t>UKPDS (UK Prospective Diabetes Study)</w:t>
                  </w:r>
                  <w:r w:rsidRPr="00C222CD">
                    <w:rPr>
                      <w:rFonts w:ascii="Arial" w:hAnsi="Arial" w:cs="Arial"/>
                    </w:rPr>
                    <w:t xml:space="preserve"> tracked thousands of patients over decades, providing real-world data on the long-term weight trajectories associated with different therapies.</w:t>
                  </w:r>
                </w:p>
              </w:tc>
            </w:tr>
          </w:tbl>
          <w:p w14:paraId="73459845" w14:textId="77777777" w:rsidR="00C222CD" w:rsidRPr="00C222CD" w:rsidRDefault="00D70FC0" w:rsidP="00C222CD">
            <w:pPr>
              <w:rPr>
                <w:rFonts w:ascii="Arial" w:hAnsi="Arial" w:cs="Arial"/>
              </w:rPr>
            </w:pPr>
            <w:r>
              <w:rPr>
                <w:rFonts w:ascii="Arial" w:hAnsi="Arial" w:cs="Arial"/>
              </w:rPr>
              <w:pict w14:anchorId="0C9EC4BD">
                <v:rect id="_x0000_i1052" style="width:0;height:1.5pt" o:hralign="center" o:hrstd="t" o:hr="t" fillcolor="#a0a0a0" stroked="f"/>
              </w:pict>
            </w:r>
          </w:p>
          <w:p w14:paraId="4FEF950A" w14:textId="77777777" w:rsidR="00C222CD" w:rsidRPr="00C222CD" w:rsidRDefault="00C222CD" w:rsidP="00C222CD">
            <w:pPr>
              <w:rPr>
                <w:rFonts w:ascii="Arial" w:hAnsi="Arial" w:cs="Arial"/>
              </w:rPr>
            </w:pPr>
            <w:r w:rsidRPr="00C222CD">
              <w:rPr>
                <w:rFonts w:ascii="Arial" w:hAnsi="Arial" w:cs="Arial"/>
                <w:b/>
                <w:bCs/>
              </w:rPr>
              <w:t xml:space="preserve">Would you like me to create a comparison table showing which newer diabetes medications (like GLP-1s or SGLT2s) </w:t>
            </w:r>
            <w:proofErr w:type="gramStart"/>
            <w:r w:rsidRPr="00C222CD">
              <w:rPr>
                <w:rFonts w:ascii="Arial" w:hAnsi="Arial" w:cs="Arial"/>
                <w:b/>
                <w:bCs/>
              </w:rPr>
              <w:t>actually promote</w:t>
            </w:r>
            <w:proofErr w:type="gramEnd"/>
            <w:r w:rsidRPr="00C222CD">
              <w:rPr>
                <w:rFonts w:ascii="Arial" w:hAnsi="Arial" w:cs="Arial"/>
                <w:b/>
                <w:bCs/>
              </w:rPr>
              <w:t xml:space="preserve"> weight loss instead?</w:t>
            </w:r>
          </w:p>
          <w:p w14:paraId="32939DC4" w14:textId="77777777" w:rsidR="001A3C69" w:rsidRPr="00E070F6" w:rsidRDefault="001A3C69" w:rsidP="00E070F6">
            <w:pPr>
              <w:rPr>
                <w:rFonts w:ascii="Arial" w:hAnsi="Arial" w:cs="Arial"/>
              </w:rPr>
            </w:pPr>
          </w:p>
        </w:tc>
      </w:tr>
      <w:tr w:rsidR="001A3C69" w:rsidRPr="007F5B13" w14:paraId="4205C7F5" w14:textId="7A56B511" w:rsidTr="00E24A21">
        <w:tc>
          <w:tcPr>
            <w:tcW w:w="2122" w:type="dxa"/>
            <w:vMerge/>
            <w:vAlign w:val="center"/>
          </w:tcPr>
          <w:p w14:paraId="7506E6AA" w14:textId="77777777" w:rsidR="001A3C69" w:rsidRPr="007F5B13" w:rsidRDefault="001A3C69" w:rsidP="00E070F6">
            <w:pPr>
              <w:rPr>
                <w:rFonts w:ascii="Arial" w:hAnsi="Arial" w:cs="Arial"/>
              </w:rPr>
            </w:pPr>
          </w:p>
        </w:tc>
        <w:tc>
          <w:tcPr>
            <w:tcW w:w="1559" w:type="dxa"/>
            <w:vAlign w:val="center"/>
          </w:tcPr>
          <w:p w14:paraId="24CBFA7A" w14:textId="72D4D65F" w:rsidR="001A3C69" w:rsidRPr="007F5B13" w:rsidRDefault="001A3C69" w:rsidP="00E070F6">
            <w:pPr>
              <w:rPr>
                <w:rFonts w:ascii="Arial" w:hAnsi="Arial" w:cs="Arial"/>
              </w:rPr>
            </w:pPr>
            <w:r w:rsidRPr="00E070F6">
              <w:rPr>
                <w:rFonts w:ascii="Arial" w:hAnsi="Arial" w:cs="Arial"/>
              </w:rPr>
              <w:t>C. Interaction-aware inquiry</w:t>
            </w:r>
          </w:p>
        </w:tc>
        <w:tc>
          <w:tcPr>
            <w:tcW w:w="2176" w:type="dxa"/>
            <w:vAlign w:val="center"/>
          </w:tcPr>
          <w:p w14:paraId="4054D165" w14:textId="191A89B6" w:rsidR="001A3C69" w:rsidRPr="007F5B13" w:rsidRDefault="001A3C69" w:rsidP="00E070F6">
            <w:pPr>
              <w:rPr>
                <w:rFonts w:ascii="Arial" w:hAnsi="Arial" w:cs="Arial"/>
              </w:rPr>
            </w:pPr>
            <w:r w:rsidRPr="00E070F6">
              <w:rPr>
                <w:rFonts w:ascii="Arial" w:hAnsi="Arial" w:cs="Arial"/>
              </w:rPr>
              <w:t xml:space="preserve">“Why do some type 2 diabetes medicines cause weight gain? Explain this relationship by explicitly describing mediating processes, specifying the interaction type (mediation) and temporal pattern (early vs longer-term effects). Provide a step-by-step pathway explanation and </w:t>
            </w:r>
            <w:r w:rsidRPr="00E070F6">
              <w:rPr>
                <w:rFonts w:ascii="Arial" w:hAnsi="Arial" w:cs="Arial"/>
              </w:rPr>
              <w:lastRenderedPageBreak/>
              <w:t xml:space="preserve">explain </w:t>
            </w:r>
            <w:r w:rsidR="004912EF" w:rsidRPr="004912EF">
              <w:rPr>
                <w:rFonts w:ascii="Arial" w:hAnsi="Arial" w:cs="Arial"/>
              </w:rPr>
              <w:t>common oversimplifications to avoid</w:t>
            </w:r>
            <w:r w:rsidRPr="00E070F6">
              <w:rPr>
                <w:rFonts w:ascii="Arial" w:hAnsi="Arial" w:cs="Arial"/>
              </w:rPr>
              <w:t>.”</w:t>
            </w:r>
          </w:p>
        </w:tc>
        <w:tc>
          <w:tcPr>
            <w:tcW w:w="7746" w:type="dxa"/>
          </w:tcPr>
          <w:p w14:paraId="4D47639C" w14:textId="77777777" w:rsidR="00552FBC" w:rsidRPr="00552FBC" w:rsidRDefault="00552FBC" w:rsidP="00552FBC">
            <w:pPr>
              <w:rPr>
                <w:rFonts w:ascii="Arial" w:hAnsi="Arial" w:cs="Arial"/>
              </w:rPr>
            </w:pPr>
            <w:r w:rsidRPr="00552FBC">
              <w:rPr>
                <w:rFonts w:ascii="Arial" w:hAnsi="Arial" w:cs="Arial"/>
              </w:rPr>
              <w:lastRenderedPageBreak/>
              <w:t>Understanding the relationship between Type 2 Diabetes (T2D) medications and weight gain requires looking past the simple "calories in vs. calories out" model. Instead, it involves understanding how altering glucose metabolism and insulin levels changes how the body stores energy.</w:t>
            </w:r>
          </w:p>
          <w:p w14:paraId="46C52CB7" w14:textId="77777777" w:rsidR="00552FBC" w:rsidRPr="00552FBC" w:rsidRDefault="00552FBC" w:rsidP="00552FBC">
            <w:pPr>
              <w:rPr>
                <w:rFonts w:ascii="Arial" w:hAnsi="Arial" w:cs="Arial"/>
              </w:rPr>
            </w:pPr>
            <w:r w:rsidRPr="00552FBC">
              <w:rPr>
                <w:rFonts w:ascii="Arial" w:hAnsi="Arial" w:cs="Arial"/>
              </w:rPr>
              <w:t xml:space="preserve">Certain medications—specifically </w:t>
            </w:r>
            <w:r w:rsidRPr="00552FBC">
              <w:rPr>
                <w:rFonts w:ascii="Arial" w:hAnsi="Arial" w:cs="Arial"/>
                <w:b/>
                <w:bCs/>
              </w:rPr>
              <w:t>Sulfonylureas</w:t>
            </w:r>
            <w:r w:rsidRPr="00552FBC">
              <w:rPr>
                <w:rFonts w:ascii="Arial" w:hAnsi="Arial" w:cs="Arial"/>
              </w:rPr>
              <w:t xml:space="preserve">, </w:t>
            </w:r>
            <w:r w:rsidRPr="00552FBC">
              <w:rPr>
                <w:rFonts w:ascii="Arial" w:hAnsi="Arial" w:cs="Arial"/>
                <w:b/>
                <w:bCs/>
              </w:rPr>
              <w:t>Thiazolidinediones (TZDs)</w:t>
            </w:r>
            <w:r w:rsidRPr="00552FBC">
              <w:rPr>
                <w:rFonts w:ascii="Arial" w:hAnsi="Arial" w:cs="Arial"/>
              </w:rPr>
              <w:t xml:space="preserve">, and </w:t>
            </w:r>
            <w:r w:rsidRPr="00552FBC">
              <w:rPr>
                <w:rFonts w:ascii="Arial" w:hAnsi="Arial" w:cs="Arial"/>
                <w:b/>
                <w:bCs/>
              </w:rPr>
              <w:t>Insulin</w:t>
            </w:r>
            <w:r w:rsidRPr="00552FBC">
              <w:rPr>
                <w:rFonts w:ascii="Arial" w:hAnsi="Arial" w:cs="Arial"/>
              </w:rPr>
              <w:t xml:space="preserve">—utilize biological pathways that </w:t>
            </w:r>
            <w:proofErr w:type="spellStart"/>
            <w:r w:rsidRPr="00552FBC">
              <w:rPr>
                <w:rFonts w:ascii="Arial" w:hAnsi="Arial" w:cs="Arial"/>
              </w:rPr>
              <w:t>favor</w:t>
            </w:r>
            <w:proofErr w:type="spellEnd"/>
            <w:r w:rsidRPr="00552FBC">
              <w:rPr>
                <w:rFonts w:ascii="Arial" w:hAnsi="Arial" w:cs="Arial"/>
              </w:rPr>
              <w:t xml:space="preserve"> fat accumulation.</w:t>
            </w:r>
          </w:p>
          <w:p w14:paraId="1551488B" w14:textId="77777777" w:rsidR="00552FBC" w:rsidRPr="00552FBC" w:rsidRDefault="00D70FC0" w:rsidP="00552FBC">
            <w:pPr>
              <w:rPr>
                <w:rFonts w:ascii="Arial" w:hAnsi="Arial" w:cs="Arial"/>
              </w:rPr>
            </w:pPr>
            <w:r>
              <w:rPr>
                <w:rFonts w:ascii="Arial" w:hAnsi="Arial" w:cs="Arial"/>
              </w:rPr>
              <w:pict w14:anchorId="1CB66060">
                <v:rect id="_x0000_i1053" style="width:0;height:1.5pt" o:hralign="center" o:hrstd="t" o:hr="t" fillcolor="#a0a0a0" stroked="f"/>
              </w:pict>
            </w:r>
          </w:p>
          <w:p w14:paraId="6A58AAB9" w14:textId="77777777" w:rsidR="00552FBC" w:rsidRPr="00552FBC" w:rsidRDefault="00552FBC" w:rsidP="00552FBC">
            <w:pPr>
              <w:rPr>
                <w:rFonts w:ascii="Arial" w:hAnsi="Arial" w:cs="Arial"/>
                <w:b/>
                <w:bCs/>
              </w:rPr>
            </w:pPr>
            <w:r w:rsidRPr="00552FBC">
              <w:rPr>
                <w:rFonts w:ascii="Arial" w:hAnsi="Arial" w:cs="Arial"/>
                <w:b/>
                <w:bCs/>
              </w:rPr>
              <w:t xml:space="preserve">The Core Mechanism: </w:t>
            </w:r>
            <w:proofErr w:type="spellStart"/>
            <w:r w:rsidRPr="00552FBC">
              <w:rPr>
                <w:rFonts w:ascii="Arial" w:hAnsi="Arial" w:cs="Arial"/>
                <w:b/>
                <w:bCs/>
              </w:rPr>
              <w:t>Mediological</w:t>
            </w:r>
            <w:proofErr w:type="spellEnd"/>
            <w:r w:rsidRPr="00552FBC">
              <w:rPr>
                <w:rFonts w:ascii="Arial" w:hAnsi="Arial" w:cs="Arial"/>
                <w:b/>
                <w:bCs/>
              </w:rPr>
              <w:t xml:space="preserve"> Processes</w:t>
            </w:r>
          </w:p>
          <w:p w14:paraId="669A7E2E" w14:textId="77777777" w:rsidR="00552FBC" w:rsidRPr="00552FBC" w:rsidRDefault="00552FBC" w:rsidP="00552FBC">
            <w:pPr>
              <w:rPr>
                <w:rFonts w:ascii="Arial" w:hAnsi="Arial" w:cs="Arial"/>
              </w:rPr>
            </w:pPr>
            <w:r w:rsidRPr="00552FBC">
              <w:rPr>
                <w:rFonts w:ascii="Arial" w:hAnsi="Arial" w:cs="Arial"/>
              </w:rPr>
              <w:t xml:space="preserve">The primary relationship here is </w:t>
            </w:r>
            <w:r w:rsidRPr="00552FBC">
              <w:rPr>
                <w:rFonts w:ascii="Arial" w:hAnsi="Arial" w:cs="Arial"/>
                <w:b/>
                <w:bCs/>
              </w:rPr>
              <w:t>mediation</w:t>
            </w:r>
            <w:r w:rsidRPr="00552FBC">
              <w:rPr>
                <w:rFonts w:ascii="Arial" w:hAnsi="Arial" w:cs="Arial"/>
              </w:rPr>
              <w:t>. The medication does not contain calories that cause weight; rather, the medication triggers physiological changes (the mediators) that result in a positive energy balance.</w:t>
            </w:r>
          </w:p>
          <w:p w14:paraId="4FE79808" w14:textId="77777777" w:rsidR="00552FBC" w:rsidRPr="00552FBC" w:rsidRDefault="00552FBC" w:rsidP="00552FBC">
            <w:pPr>
              <w:rPr>
                <w:rFonts w:ascii="Arial" w:hAnsi="Arial" w:cs="Arial"/>
                <w:b/>
                <w:bCs/>
              </w:rPr>
            </w:pPr>
            <w:r w:rsidRPr="00552FBC">
              <w:rPr>
                <w:rFonts w:ascii="Arial" w:hAnsi="Arial" w:cs="Arial"/>
                <w:b/>
                <w:bCs/>
              </w:rPr>
              <w:t xml:space="preserve">1. The Anabolic Mediator (Insulin </w:t>
            </w:r>
            <w:proofErr w:type="spellStart"/>
            <w:r w:rsidRPr="00552FBC">
              <w:rPr>
                <w:rFonts w:ascii="Arial" w:hAnsi="Arial" w:cs="Arial"/>
                <w:b/>
                <w:bCs/>
              </w:rPr>
              <w:t>Signaling</w:t>
            </w:r>
            <w:proofErr w:type="spellEnd"/>
            <w:r w:rsidRPr="00552FBC">
              <w:rPr>
                <w:rFonts w:ascii="Arial" w:hAnsi="Arial" w:cs="Arial"/>
                <w:b/>
                <w:bCs/>
              </w:rPr>
              <w:t>)</w:t>
            </w:r>
          </w:p>
          <w:p w14:paraId="02C04546" w14:textId="77777777" w:rsidR="00552FBC" w:rsidRPr="00552FBC" w:rsidRDefault="00552FBC" w:rsidP="00552FBC">
            <w:pPr>
              <w:rPr>
                <w:rFonts w:ascii="Arial" w:hAnsi="Arial" w:cs="Arial"/>
              </w:rPr>
            </w:pPr>
            <w:r w:rsidRPr="00552FBC">
              <w:rPr>
                <w:rFonts w:ascii="Arial" w:hAnsi="Arial" w:cs="Arial"/>
              </w:rPr>
              <w:t>Insulin is an anabolic (storage) hormone.</w:t>
            </w:r>
            <w:r w:rsidRPr="00552FBC">
              <w:rPr>
                <w:rFonts w:ascii="Arial" w:hAnsi="Arial" w:cs="Arial"/>
                <w:vertAlign w:val="superscript"/>
              </w:rPr>
              <w:t>1</w:t>
            </w:r>
            <w:r w:rsidRPr="00552FBC">
              <w:rPr>
                <w:rFonts w:ascii="Arial" w:hAnsi="Arial" w:cs="Arial"/>
              </w:rPr>
              <w:t xml:space="preserve"> Medicines like Sulfonylureas work by forcing the pancreas to secrete more insulin.</w:t>
            </w:r>
            <w:r w:rsidRPr="00552FBC">
              <w:rPr>
                <w:rFonts w:ascii="Arial" w:hAnsi="Arial" w:cs="Arial"/>
                <w:vertAlign w:val="superscript"/>
              </w:rPr>
              <w:t>2</w:t>
            </w:r>
          </w:p>
          <w:p w14:paraId="252E4428" w14:textId="77777777" w:rsidR="00552FBC" w:rsidRPr="00552FBC" w:rsidRDefault="00552FBC" w:rsidP="00552FBC">
            <w:pPr>
              <w:numPr>
                <w:ilvl w:val="0"/>
                <w:numId w:val="40"/>
              </w:numPr>
              <w:rPr>
                <w:rFonts w:ascii="Arial" w:hAnsi="Arial" w:cs="Arial"/>
              </w:rPr>
            </w:pPr>
            <w:r w:rsidRPr="00552FBC">
              <w:rPr>
                <w:rFonts w:ascii="Arial" w:hAnsi="Arial" w:cs="Arial"/>
                <w:b/>
                <w:bCs/>
              </w:rPr>
              <w:lastRenderedPageBreak/>
              <w:t>The Process:</w:t>
            </w:r>
            <w:r w:rsidRPr="00552FBC">
              <w:rPr>
                <w:rFonts w:ascii="Arial" w:hAnsi="Arial" w:cs="Arial"/>
              </w:rPr>
              <w:t xml:space="preserve"> Higher insulin levels signal the body to stop burning fat (lipolysis) and start storing glucose as fat (lipogenesis).</w:t>
            </w:r>
          </w:p>
          <w:p w14:paraId="7AF96F13" w14:textId="77777777" w:rsidR="00552FBC" w:rsidRPr="00552FBC" w:rsidRDefault="00552FBC" w:rsidP="00552FBC">
            <w:pPr>
              <w:rPr>
                <w:rFonts w:ascii="Arial" w:hAnsi="Arial" w:cs="Arial"/>
                <w:b/>
                <w:bCs/>
              </w:rPr>
            </w:pPr>
            <w:r w:rsidRPr="00552FBC">
              <w:rPr>
                <w:rFonts w:ascii="Arial" w:hAnsi="Arial" w:cs="Arial"/>
                <w:b/>
                <w:bCs/>
              </w:rPr>
              <w:t>2. The Renal Mediator (Glucose Retention)</w:t>
            </w:r>
          </w:p>
          <w:p w14:paraId="4E2713C1" w14:textId="77777777" w:rsidR="00552FBC" w:rsidRPr="00552FBC" w:rsidRDefault="00552FBC" w:rsidP="00552FBC">
            <w:pPr>
              <w:rPr>
                <w:rFonts w:ascii="Arial" w:hAnsi="Arial" w:cs="Arial"/>
              </w:rPr>
            </w:pPr>
            <w:r w:rsidRPr="00552FBC">
              <w:rPr>
                <w:rFonts w:ascii="Arial" w:hAnsi="Arial" w:cs="Arial"/>
              </w:rPr>
              <w:t>Before treatment, many T2D patients have very high blood sugar that "spills" into their urine (</w:t>
            </w:r>
            <w:r w:rsidRPr="00552FBC">
              <w:rPr>
                <w:rFonts w:ascii="Arial" w:hAnsi="Arial" w:cs="Arial"/>
                <w:b/>
                <w:bCs/>
              </w:rPr>
              <w:t>glycosuria</w:t>
            </w:r>
            <w:r w:rsidRPr="00552FBC">
              <w:rPr>
                <w:rFonts w:ascii="Arial" w:hAnsi="Arial" w:cs="Arial"/>
              </w:rPr>
              <w:t>). This is effectively a loss of calories.</w:t>
            </w:r>
          </w:p>
          <w:p w14:paraId="4C2DA3A9" w14:textId="77777777" w:rsidR="00552FBC" w:rsidRPr="00552FBC" w:rsidRDefault="00552FBC" w:rsidP="00552FBC">
            <w:pPr>
              <w:numPr>
                <w:ilvl w:val="0"/>
                <w:numId w:val="41"/>
              </w:numPr>
              <w:rPr>
                <w:rFonts w:ascii="Arial" w:hAnsi="Arial" w:cs="Arial"/>
              </w:rPr>
            </w:pPr>
            <w:r w:rsidRPr="00552FBC">
              <w:rPr>
                <w:rFonts w:ascii="Arial" w:hAnsi="Arial" w:cs="Arial"/>
                <w:b/>
                <w:bCs/>
              </w:rPr>
              <w:t>The Process:</w:t>
            </w:r>
            <w:r w:rsidRPr="00552FBC">
              <w:rPr>
                <w:rFonts w:ascii="Arial" w:hAnsi="Arial" w:cs="Arial"/>
              </w:rPr>
              <w:t xml:space="preserve"> When medication successfully lowers blood sugar, those calories are no longer excreted in urine; they are kept in the body and processed.</w:t>
            </w:r>
          </w:p>
          <w:p w14:paraId="0DEC6E5A" w14:textId="77777777" w:rsidR="00552FBC" w:rsidRPr="00552FBC" w:rsidRDefault="00D70FC0" w:rsidP="00552FBC">
            <w:pPr>
              <w:rPr>
                <w:rFonts w:ascii="Arial" w:hAnsi="Arial" w:cs="Arial"/>
              </w:rPr>
            </w:pPr>
            <w:r>
              <w:rPr>
                <w:rFonts w:ascii="Arial" w:hAnsi="Arial" w:cs="Arial"/>
              </w:rPr>
              <w:pict w14:anchorId="1B9BFEF8">
                <v:rect id="_x0000_i1054" style="width:0;height:1.5pt" o:hralign="center" o:hrstd="t" o:hr="t" fillcolor="#a0a0a0" stroked="f"/>
              </w:pict>
            </w:r>
          </w:p>
          <w:p w14:paraId="42523203" w14:textId="77777777" w:rsidR="00552FBC" w:rsidRPr="00552FBC" w:rsidRDefault="00552FBC" w:rsidP="00552FBC">
            <w:pPr>
              <w:rPr>
                <w:rFonts w:ascii="Arial" w:hAnsi="Arial" w:cs="Arial"/>
                <w:b/>
                <w:bCs/>
              </w:rPr>
            </w:pPr>
            <w:r w:rsidRPr="00552FBC">
              <w:rPr>
                <w:rFonts w:ascii="Arial" w:hAnsi="Arial" w:cs="Arial"/>
                <w:b/>
                <w:bCs/>
              </w:rPr>
              <w:t>Step-by-Step Pathway: From Pill to Pounds</w:t>
            </w:r>
          </w:p>
          <w:p w14:paraId="66556339" w14:textId="77777777" w:rsidR="00552FBC" w:rsidRPr="00552FBC" w:rsidRDefault="00552FBC" w:rsidP="00552FBC">
            <w:pPr>
              <w:rPr>
                <w:rFonts w:ascii="Arial" w:hAnsi="Arial" w:cs="Arial"/>
              </w:rPr>
            </w:pPr>
            <w:r w:rsidRPr="00552FBC">
              <w:rPr>
                <w:rFonts w:ascii="Arial" w:hAnsi="Arial" w:cs="Arial"/>
              </w:rPr>
              <w:t xml:space="preserve">The following pathway illustrates how a drug like a </w:t>
            </w:r>
            <w:r w:rsidRPr="00552FBC">
              <w:rPr>
                <w:rFonts w:ascii="Arial" w:hAnsi="Arial" w:cs="Arial"/>
                <w:b/>
                <w:bCs/>
              </w:rPr>
              <w:t>Sulfonylurea</w:t>
            </w:r>
            <w:r w:rsidRPr="00552FBC">
              <w:rPr>
                <w:rFonts w:ascii="Arial" w:hAnsi="Arial" w:cs="Arial"/>
              </w:rPr>
              <w:t xml:space="preserve"> or </w:t>
            </w:r>
            <w:r w:rsidRPr="00552FBC">
              <w:rPr>
                <w:rFonts w:ascii="Arial" w:hAnsi="Arial" w:cs="Arial"/>
                <w:b/>
                <w:bCs/>
              </w:rPr>
              <w:t>Insulin</w:t>
            </w:r>
            <w:r w:rsidRPr="00552FBC">
              <w:rPr>
                <w:rFonts w:ascii="Arial" w:hAnsi="Arial" w:cs="Arial"/>
              </w:rPr>
              <w:t xml:space="preserve"> leads to weight gain:</w:t>
            </w:r>
          </w:p>
          <w:p w14:paraId="74CC5C25" w14:textId="77777777" w:rsidR="00552FBC" w:rsidRPr="00552FBC" w:rsidRDefault="00552FBC" w:rsidP="00552FBC">
            <w:pPr>
              <w:numPr>
                <w:ilvl w:val="0"/>
                <w:numId w:val="42"/>
              </w:numPr>
              <w:rPr>
                <w:rFonts w:ascii="Arial" w:hAnsi="Arial" w:cs="Arial"/>
              </w:rPr>
            </w:pPr>
            <w:r w:rsidRPr="00552FBC">
              <w:rPr>
                <w:rFonts w:ascii="Arial" w:hAnsi="Arial" w:cs="Arial"/>
                <w:b/>
                <w:bCs/>
              </w:rPr>
              <w:t>Increased Insulin Presence:</w:t>
            </w:r>
            <w:r w:rsidRPr="00552FBC">
              <w:rPr>
                <w:rFonts w:ascii="Arial" w:hAnsi="Arial" w:cs="Arial"/>
              </w:rPr>
              <w:t xml:space="preserve"> The drug increases circulating insulin levels regardless of immediate caloric need.</w:t>
            </w:r>
          </w:p>
          <w:p w14:paraId="5EF7DA7F" w14:textId="77777777" w:rsidR="00552FBC" w:rsidRPr="00552FBC" w:rsidRDefault="00552FBC" w:rsidP="00552FBC">
            <w:pPr>
              <w:numPr>
                <w:ilvl w:val="0"/>
                <w:numId w:val="42"/>
              </w:numPr>
              <w:rPr>
                <w:rFonts w:ascii="Arial" w:hAnsi="Arial" w:cs="Arial"/>
              </w:rPr>
            </w:pPr>
            <w:r w:rsidRPr="00552FBC">
              <w:rPr>
                <w:rFonts w:ascii="Arial" w:hAnsi="Arial" w:cs="Arial"/>
                <w:b/>
                <w:bCs/>
              </w:rPr>
              <w:t>Glucose Uptake:</w:t>
            </w:r>
            <w:r w:rsidRPr="00552FBC">
              <w:rPr>
                <w:rFonts w:ascii="Arial" w:hAnsi="Arial" w:cs="Arial"/>
              </w:rPr>
              <w:t xml:space="preserve"> Insulin binds to receptors on muscle and adipose (fat) cells, forcing glucose out of the bloodstream and into the cells.</w:t>
            </w:r>
            <w:r w:rsidRPr="00552FBC">
              <w:rPr>
                <w:rFonts w:ascii="Arial" w:hAnsi="Arial" w:cs="Arial"/>
                <w:vertAlign w:val="superscript"/>
              </w:rPr>
              <w:t>3</w:t>
            </w:r>
          </w:p>
          <w:p w14:paraId="65861912" w14:textId="77777777" w:rsidR="00552FBC" w:rsidRPr="00552FBC" w:rsidRDefault="00552FBC" w:rsidP="00552FBC">
            <w:pPr>
              <w:numPr>
                <w:ilvl w:val="0"/>
                <w:numId w:val="42"/>
              </w:numPr>
              <w:rPr>
                <w:rFonts w:ascii="Arial" w:hAnsi="Arial" w:cs="Arial"/>
              </w:rPr>
            </w:pPr>
            <w:r w:rsidRPr="00552FBC">
              <w:rPr>
                <w:rFonts w:ascii="Arial" w:hAnsi="Arial" w:cs="Arial"/>
                <w:b/>
                <w:bCs/>
              </w:rPr>
              <w:t>Suppression of Glucagon:</w:t>
            </w:r>
            <w:r w:rsidRPr="00552FBC">
              <w:rPr>
                <w:rFonts w:ascii="Arial" w:hAnsi="Arial" w:cs="Arial"/>
              </w:rPr>
              <w:t xml:space="preserve"> High insulin suppresses glucagon, the hormone responsible for breaking down stored fat for energy.</w:t>
            </w:r>
          </w:p>
          <w:p w14:paraId="647CA6B2" w14:textId="77777777" w:rsidR="00552FBC" w:rsidRPr="00552FBC" w:rsidRDefault="00552FBC" w:rsidP="00552FBC">
            <w:pPr>
              <w:numPr>
                <w:ilvl w:val="0"/>
                <w:numId w:val="42"/>
              </w:numPr>
              <w:rPr>
                <w:rFonts w:ascii="Arial" w:hAnsi="Arial" w:cs="Arial"/>
              </w:rPr>
            </w:pPr>
            <w:r w:rsidRPr="00552FBC">
              <w:rPr>
                <w:rFonts w:ascii="Arial" w:hAnsi="Arial" w:cs="Arial"/>
                <w:b/>
                <w:bCs/>
              </w:rPr>
              <w:t>Adipocyte Expansion:</w:t>
            </w:r>
            <w:r w:rsidRPr="00552FBC">
              <w:rPr>
                <w:rFonts w:ascii="Arial" w:hAnsi="Arial" w:cs="Arial"/>
              </w:rPr>
              <w:t xml:space="preserve"> Excess glucose that isn't used for immediate movement is converted into triglycerides and stored in fat cells.</w:t>
            </w:r>
          </w:p>
          <w:p w14:paraId="1D13EEBB" w14:textId="77777777" w:rsidR="00552FBC" w:rsidRPr="00552FBC" w:rsidRDefault="00552FBC" w:rsidP="00552FBC">
            <w:pPr>
              <w:numPr>
                <w:ilvl w:val="0"/>
                <w:numId w:val="42"/>
              </w:numPr>
              <w:rPr>
                <w:rFonts w:ascii="Arial" w:hAnsi="Arial" w:cs="Arial"/>
              </w:rPr>
            </w:pPr>
            <w:r w:rsidRPr="00552FBC">
              <w:rPr>
                <w:rFonts w:ascii="Arial" w:hAnsi="Arial" w:cs="Arial"/>
                <w:b/>
                <w:bCs/>
              </w:rPr>
              <w:t>Defensive Eating:</w:t>
            </w:r>
            <w:r w:rsidRPr="00552FBC">
              <w:rPr>
                <w:rFonts w:ascii="Arial" w:hAnsi="Arial" w:cs="Arial"/>
              </w:rPr>
              <w:t xml:space="preserve"> If the medication causes blood sugar to drop too low (</w:t>
            </w:r>
            <w:proofErr w:type="spellStart"/>
            <w:r w:rsidRPr="00552FBC">
              <w:rPr>
                <w:rFonts w:ascii="Arial" w:hAnsi="Arial" w:cs="Arial"/>
              </w:rPr>
              <w:t>hypoglycemia</w:t>
            </w:r>
            <w:proofErr w:type="spellEnd"/>
            <w:r w:rsidRPr="00552FBC">
              <w:rPr>
                <w:rFonts w:ascii="Arial" w:hAnsi="Arial" w:cs="Arial"/>
              </w:rPr>
              <w:t>), the patient experiences intense hunger and consumes "rescue carbs," leading to a caloric surplus.</w:t>
            </w:r>
          </w:p>
          <w:p w14:paraId="20BA3D46" w14:textId="77777777" w:rsidR="00552FBC" w:rsidRPr="00552FBC" w:rsidRDefault="00D70FC0" w:rsidP="00552FBC">
            <w:pPr>
              <w:rPr>
                <w:rFonts w:ascii="Arial" w:hAnsi="Arial" w:cs="Arial"/>
              </w:rPr>
            </w:pPr>
            <w:r>
              <w:rPr>
                <w:rFonts w:ascii="Arial" w:hAnsi="Arial" w:cs="Arial"/>
              </w:rPr>
              <w:pict w14:anchorId="4A913D7F">
                <v:rect id="_x0000_i1055" style="width:0;height:1.5pt" o:hralign="center" o:hrstd="t" o:hr="t" fillcolor="#a0a0a0" stroked="f"/>
              </w:pict>
            </w:r>
          </w:p>
          <w:p w14:paraId="23CD68E5" w14:textId="77777777" w:rsidR="00552FBC" w:rsidRPr="00552FBC" w:rsidRDefault="00552FBC" w:rsidP="00552FBC">
            <w:pPr>
              <w:rPr>
                <w:rFonts w:ascii="Arial" w:hAnsi="Arial" w:cs="Arial"/>
                <w:b/>
                <w:bCs/>
              </w:rPr>
            </w:pPr>
            <w:r w:rsidRPr="00552FBC">
              <w:rPr>
                <w:rFonts w:ascii="Arial" w:hAnsi="Arial" w:cs="Arial"/>
                <w:b/>
                <w:bCs/>
              </w:rPr>
              <w:t>Temporal Pattern: Early vs. Longer-term Effects</w:t>
            </w:r>
          </w:p>
          <w:p w14:paraId="1A3DD117" w14:textId="77777777" w:rsidR="00552FBC" w:rsidRPr="00552FBC" w:rsidRDefault="00552FBC" w:rsidP="00552FBC">
            <w:pPr>
              <w:rPr>
                <w:rFonts w:ascii="Arial" w:hAnsi="Arial" w:cs="Arial"/>
              </w:rPr>
            </w:pPr>
            <w:r w:rsidRPr="00552FBC">
              <w:rPr>
                <w:rFonts w:ascii="Arial" w:hAnsi="Arial" w:cs="Arial"/>
              </w:rPr>
              <w:t>The weight gain associated with these medications follows a distinct timeline: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15"/>
              <w:gridCol w:w="1119"/>
              <w:gridCol w:w="5279"/>
            </w:tblGrid>
            <w:tr w:rsidR="00552FBC" w:rsidRPr="00552FBC" w14:paraId="6412D612"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08B2629" w14:textId="77777777" w:rsidR="00552FBC" w:rsidRPr="00552FBC" w:rsidRDefault="00552FBC" w:rsidP="00552FBC">
                  <w:pPr>
                    <w:spacing w:after="0" w:line="240" w:lineRule="auto"/>
                    <w:rPr>
                      <w:rFonts w:ascii="Arial" w:hAnsi="Arial" w:cs="Arial"/>
                    </w:rPr>
                  </w:pPr>
                  <w:r w:rsidRPr="00552FBC">
                    <w:rPr>
                      <w:rFonts w:ascii="Arial" w:hAnsi="Arial" w:cs="Arial"/>
                      <w:b/>
                      <w:bCs/>
                    </w:rPr>
                    <w:lastRenderedPageBreak/>
                    <w:t>Phase</w:t>
                  </w:r>
                </w:p>
              </w:tc>
              <w:tc>
                <w:tcPr>
                  <w:tcW w:w="0" w:type="auto"/>
                  <w:tcBorders>
                    <w:top w:val="single" w:sz="6" w:space="0" w:color="auto"/>
                    <w:left w:val="single" w:sz="6" w:space="0" w:color="auto"/>
                    <w:bottom w:val="single" w:sz="6" w:space="0" w:color="auto"/>
                    <w:right w:val="single" w:sz="6" w:space="0" w:color="auto"/>
                  </w:tcBorders>
                  <w:vAlign w:val="center"/>
                  <w:hideMark/>
                </w:tcPr>
                <w:p w14:paraId="0543E5B0" w14:textId="77777777" w:rsidR="00552FBC" w:rsidRPr="00552FBC" w:rsidRDefault="00552FBC" w:rsidP="00552FBC">
                  <w:pPr>
                    <w:spacing w:after="0" w:line="240" w:lineRule="auto"/>
                    <w:rPr>
                      <w:rFonts w:ascii="Arial" w:hAnsi="Arial" w:cs="Arial"/>
                    </w:rPr>
                  </w:pPr>
                  <w:r w:rsidRPr="00552FBC">
                    <w:rPr>
                      <w:rFonts w:ascii="Arial" w:hAnsi="Arial" w:cs="Arial"/>
                      <w:b/>
                      <w:bCs/>
                    </w:rPr>
                    <w:t>Timeline</w:t>
                  </w:r>
                </w:p>
              </w:tc>
              <w:tc>
                <w:tcPr>
                  <w:tcW w:w="0" w:type="auto"/>
                  <w:tcBorders>
                    <w:top w:val="single" w:sz="6" w:space="0" w:color="auto"/>
                    <w:left w:val="single" w:sz="6" w:space="0" w:color="auto"/>
                    <w:bottom w:val="single" w:sz="6" w:space="0" w:color="auto"/>
                    <w:right w:val="single" w:sz="6" w:space="0" w:color="auto"/>
                  </w:tcBorders>
                  <w:vAlign w:val="center"/>
                  <w:hideMark/>
                </w:tcPr>
                <w:p w14:paraId="18CF4EE8" w14:textId="77777777" w:rsidR="00552FBC" w:rsidRPr="00552FBC" w:rsidRDefault="00552FBC" w:rsidP="00552FBC">
                  <w:pPr>
                    <w:spacing w:after="0" w:line="240" w:lineRule="auto"/>
                    <w:rPr>
                      <w:rFonts w:ascii="Arial" w:hAnsi="Arial" w:cs="Arial"/>
                    </w:rPr>
                  </w:pPr>
                  <w:r w:rsidRPr="00552FBC">
                    <w:rPr>
                      <w:rFonts w:ascii="Arial" w:hAnsi="Arial" w:cs="Arial"/>
                      <w:b/>
                      <w:bCs/>
                    </w:rPr>
                    <w:t>Primary Driver</w:t>
                  </w:r>
                </w:p>
              </w:tc>
            </w:tr>
            <w:tr w:rsidR="00552FBC" w:rsidRPr="00552FBC" w14:paraId="0D74BA0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1AB6ECB" w14:textId="77777777" w:rsidR="00552FBC" w:rsidRPr="00552FBC" w:rsidRDefault="00552FBC" w:rsidP="00552FBC">
                  <w:pPr>
                    <w:spacing w:after="0" w:line="240" w:lineRule="auto"/>
                    <w:rPr>
                      <w:rFonts w:ascii="Arial" w:hAnsi="Arial" w:cs="Arial"/>
                    </w:rPr>
                  </w:pPr>
                  <w:r w:rsidRPr="00552FBC">
                    <w:rPr>
                      <w:rFonts w:ascii="Arial" w:hAnsi="Arial" w:cs="Arial"/>
                      <w:b/>
                      <w:bCs/>
                    </w:rPr>
                    <w:t>Early Effects</w:t>
                  </w:r>
                </w:p>
              </w:tc>
              <w:tc>
                <w:tcPr>
                  <w:tcW w:w="0" w:type="auto"/>
                  <w:tcBorders>
                    <w:top w:val="single" w:sz="6" w:space="0" w:color="auto"/>
                    <w:left w:val="single" w:sz="6" w:space="0" w:color="auto"/>
                    <w:bottom w:val="single" w:sz="6" w:space="0" w:color="auto"/>
                    <w:right w:val="single" w:sz="6" w:space="0" w:color="auto"/>
                  </w:tcBorders>
                  <w:vAlign w:val="center"/>
                  <w:hideMark/>
                </w:tcPr>
                <w:p w14:paraId="68C63E0E" w14:textId="77777777" w:rsidR="00552FBC" w:rsidRPr="00552FBC" w:rsidRDefault="00552FBC" w:rsidP="00552FBC">
                  <w:pPr>
                    <w:spacing w:after="0" w:line="240" w:lineRule="auto"/>
                    <w:rPr>
                      <w:rFonts w:ascii="Arial" w:hAnsi="Arial" w:cs="Arial"/>
                    </w:rPr>
                  </w:pPr>
                  <w:r w:rsidRPr="00552FBC">
                    <w:rPr>
                      <w:rFonts w:ascii="Arial" w:hAnsi="Arial" w:cs="Arial"/>
                    </w:rPr>
                    <w:t>0–3 Months</w:t>
                  </w:r>
                </w:p>
              </w:tc>
              <w:tc>
                <w:tcPr>
                  <w:tcW w:w="0" w:type="auto"/>
                  <w:tcBorders>
                    <w:top w:val="single" w:sz="6" w:space="0" w:color="auto"/>
                    <w:left w:val="single" w:sz="6" w:space="0" w:color="auto"/>
                    <w:bottom w:val="single" w:sz="6" w:space="0" w:color="auto"/>
                    <w:right w:val="single" w:sz="6" w:space="0" w:color="auto"/>
                  </w:tcBorders>
                  <w:vAlign w:val="center"/>
                  <w:hideMark/>
                </w:tcPr>
                <w:p w14:paraId="184796E6" w14:textId="77777777" w:rsidR="00552FBC" w:rsidRPr="00552FBC" w:rsidRDefault="00552FBC" w:rsidP="00552FBC">
                  <w:pPr>
                    <w:spacing w:after="0" w:line="240" w:lineRule="auto"/>
                    <w:rPr>
                      <w:rFonts w:ascii="Arial" w:hAnsi="Arial" w:cs="Arial"/>
                    </w:rPr>
                  </w:pPr>
                  <w:r w:rsidRPr="00552FBC">
                    <w:rPr>
                      <w:rFonts w:ascii="Arial" w:hAnsi="Arial" w:cs="Arial"/>
                      <w:b/>
                      <w:bCs/>
                    </w:rPr>
                    <w:t>Fluid Retention &amp; Caloric Capture:</w:t>
                  </w:r>
                  <w:r w:rsidRPr="00552FBC">
                    <w:rPr>
                      <w:rFonts w:ascii="Arial" w:hAnsi="Arial" w:cs="Arial"/>
                    </w:rPr>
                    <w:t xml:space="preserve"> The body stops losing calories through urine and, in the case of TZDs, starts retaining sodium and water.</w:t>
                  </w:r>
                </w:p>
              </w:tc>
            </w:tr>
            <w:tr w:rsidR="00552FBC" w:rsidRPr="00552FBC" w14:paraId="52337EF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211EC38" w14:textId="77777777" w:rsidR="00552FBC" w:rsidRPr="00552FBC" w:rsidRDefault="00552FBC" w:rsidP="00552FBC">
                  <w:pPr>
                    <w:spacing w:after="0" w:line="240" w:lineRule="auto"/>
                    <w:rPr>
                      <w:rFonts w:ascii="Arial" w:hAnsi="Arial" w:cs="Arial"/>
                    </w:rPr>
                  </w:pPr>
                  <w:r w:rsidRPr="00552FBC">
                    <w:rPr>
                      <w:rFonts w:ascii="Arial" w:hAnsi="Arial" w:cs="Arial"/>
                      <w:b/>
                      <w:bCs/>
                    </w:rPr>
                    <w:t>Longer-term</w:t>
                  </w:r>
                </w:p>
              </w:tc>
              <w:tc>
                <w:tcPr>
                  <w:tcW w:w="0" w:type="auto"/>
                  <w:tcBorders>
                    <w:top w:val="single" w:sz="6" w:space="0" w:color="auto"/>
                    <w:left w:val="single" w:sz="6" w:space="0" w:color="auto"/>
                    <w:bottom w:val="single" w:sz="6" w:space="0" w:color="auto"/>
                    <w:right w:val="single" w:sz="6" w:space="0" w:color="auto"/>
                  </w:tcBorders>
                  <w:vAlign w:val="center"/>
                  <w:hideMark/>
                </w:tcPr>
                <w:p w14:paraId="14A01157" w14:textId="77777777" w:rsidR="00552FBC" w:rsidRPr="00552FBC" w:rsidRDefault="00552FBC" w:rsidP="00552FBC">
                  <w:pPr>
                    <w:spacing w:after="0" w:line="240" w:lineRule="auto"/>
                    <w:rPr>
                      <w:rFonts w:ascii="Arial" w:hAnsi="Arial" w:cs="Arial"/>
                    </w:rPr>
                  </w:pPr>
                  <w:r w:rsidRPr="00552FBC">
                    <w:rPr>
                      <w:rFonts w:ascii="Arial" w:hAnsi="Arial" w:cs="Arial"/>
                    </w:rPr>
                    <w:t>6+ Months</w:t>
                  </w:r>
                </w:p>
              </w:tc>
              <w:tc>
                <w:tcPr>
                  <w:tcW w:w="0" w:type="auto"/>
                  <w:tcBorders>
                    <w:top w:val="single" w:sz="6" w:space="0" w:color="auto"/>
                    <w:left w:val="single" w:sz="6" w:space="0" w:color="auto"/>
                    <w:bottom w:val="single" w:sz="6" w:space="0" w:color="auto"/>
                    <w:right w:val="single" w:sz="6" w:space="0" w:color="auto"/>
                  </w:tcBorders>
                  <w:vAlign w:val="center"/>
                  <w:hideMark/>
                </w:tcPr>
                <w:p w14:paraId="5BC5E6C8" w14:textId="77777777" w:rsidR="00552FBC" w:rsidRPr="00552FBC" w:rsidRDefault="00552FBC" w:rsidP="00552FBC">
                  <w:pPr>
                    <w:spacing w:after="0" w:line="240" w:lineRule="auto"/>
                    <w:rPr>
                      <w:rFonts w:ascii="Arial" w:hAnsi="Arial" w:cs="Arial"/>
                    </w:rPr>
                  </w:pPr>
                  <w:r w:rsidRPr="00552FBC">
                    <w:rPr>
                      <w:rFonts w:ascii="Arial" w:hAnsi="Arial" w:cs="Arial"/>
                      <w:b/>
                      <w:bCs/>
                    </w:rPr>
                    <w:t>Adipogenesis:</w:t>
                  </w:r>
                  <w:r w:rsidRPr="00552FBC">
                    <w:rPr>
                      <w:rFonts w:ascii="Arial" w:hAnsi="Arial" w:cs="Arial"/>
                    </w:rPr>
                    <w:t xml:space="preserve"> Continuous high insulin levels lead to the creation of new fat cells and the enlargement of existing ones. This is a slower, structural change in body composition.</w:t>
                  </w:r>
                </w:p>
              </w:tc>
            </w:tr>
          </w:tbl>
          <w:p w14:paraId="1C9BA52D" w14:textId="77777777" w:rsidR="00552FBC" w:rsidRPr="00552FBC" w:rsidRDefault="00D70FC0" w:rsidP="00552FBC">
            <w:pPr>
              <w:rPr>
                <w:rFonts w:ascii="Arial" w:hAnsi="Arial" w:cs="Arial"/>
              </w:rPr>
            </w:pPr>
            <w:r>
              <w:rPr>
                <w:rFonts w:ascii="Arial" w:hAnsi="Arial" w:cs="Arial"/>
              </w:rPr>
              <w:pict w14:anchorId="40F0FCF7">
                <v:rect id="_x0000_i1056" style="width:0;height:1.5pt" o:hralign="center" o:hrstd="t" o:hr="t" fillcolor="#a0a0a0" stroked="f"/>
              </w:pict>
            </w:r>
          </w:p>
          <w:p w14:paraId="1A1C6D17" w14:textId="77777777" w:rsidR="00552FBC" w:rsidRPr="00552FBC" w:rsidRDefault="00552FBC" w:rsidP="00552FBC">
            <w:pPr>
              <w:rPr>
                <w:rFonts w:ascii="Arial" w:hAnsi="Arial" w:cs="Arial"/>
                <w:b/>
                <w:bCs/>
              </w:rPr>
            </w:pPr>
            <w:r w:rsidRPr="00552FBC">
              <w:rPr>
                <w:rFonts w:ascii="Arial" w:hAnsi="Arial" w:cs="Arial"/>
                <w:b/>
                <w:bCs/>
              </w:rPr>
              <w:t>Common Oversimplifications to Avoid</w:t>
            </w:r>
          </w:p>
          <w:p w14:paraId="4F91D89B" w14:textId="77777777" w:rsidR="00552FBC" w:rsidRPr="00552FBC" w:rsidRDefault="00552FBC" w:rsidP="00552FBC">
            <w:pPr>
              <w:rPr>
                <w:rFonts w:ascii="Arial" w:hAnsi="Arial" w:cs="Arial"/>
              </w:rPr>
            </w:pPr>
            <w:r w:rsidRPr="00552FBC">
              <w:rPr>
                <w:rFonts w:ascii="Arial" w:hAnsi="Arial" w:cs="Arial"/>
              </w:rPr>
              <w:t>To truly understand this, we must move away from these two common misconceptions:</w:t>
            </w:r>
          </w:p>
          <w:p w14:paraId="292F9690" w14:textId="77777777" w:rsidR="00552FBC" w:rsidRPr="00552FBC" w:rsidRDefault="00552FBC" w:rsidP="00552FBC">
            <w:pPr>
              <w:numPr>
                <w:ilvl w:val="0"/>
                <w:numId w:val="43"/>
              </w:numPr>
              <w:rPr>
                <w:rFonts w:ascii="Arial" w:hAnsi="Arial" w:cs="Arial"/>
              </w:rPr>
            </w:pPr>
            <w:r w:rsidRPr="00552FBC">
              <w:rPr>
                <w:rFonts w:ascii="Arial" w:hAnsi="Arial" w:cs="Arial"/>
                <w:b/>
                <w:bCs/>
              </w:rPr>
              <w:t>"The medicine is high in calories":</w:t>
            </w:r>
            <w:r w:rsidRPr="00552FBC">
              <w:rPr>
                <w:rFonts w:ascii="Arial" w:hAnsi="Arial" w:cs="Arial"/>
              </w:rPr>
              <w:t xml:space="preserve"> None of these medications have caloric value. The weight gain is entirely a result of how the drug re-programs your body’s internal fuel management.</w:t>
            </w:r>
          </w:p>
          <w:p w14:paraId="21AFED81" w14:textId="77777777" w:rsidR="00552FBC" w:rsidRPr="00552FBC" w:rsidRDefault="00552FBC" w:rsidP="00552FBC">
            <w:pPr>
              <w:numPr>
                <w:ilvl w:val="0"/>
                <w:numId w:val="43"/>
              </w:numPr>
              <w:rPr>
                <w:rFonts w:ascii="Arial" w:hAnsi="Arial" w:cs="Arial"/>
              </w:rPr>
            </w:pPr>
            <w:r w:rsidRPr="00552FBC">
              <w:rPr>
                <w:rFonts w:ascii="Arial" w:hAnsi="Arial" w:cs="Arial"/>
                <w:b/>
                <w:bCs/>
              </w:rPr>
              <w:t>"It's just because the patient is eating more":</w:t>
            </w:r>
            <w:r w:rsidRPr="00552FBC">
              <w:rPr>
                <w:rFonts w:ascii="Arial" w:hAnsi="Arial" w:cs="Arial"/>
              </w:rPr>
              <w:t xml:space="preserve"> While "defensive eating" due to low blood sugar plays a role, much of the weight gain is </w:t>
            </w:r>
            <w:r w:rsidRPr="00552FBC">
              <w:rPr>
                <w:rFonts w:ascii="Arial" w:hAnsi="Arial" w:cs="Arial"/>
                <w:b/>
                <w:bCs/>
              </w:rPr>
              <w:t>metabolic</w:t>
            </w:r>
            <w:r w:rsidRPr="00552FBC">
              <w:rPr>
                <w:rFonts w:ascii="Arial" w:hAnsi="Arial" w:cs="Arial"/>
              </w:rPr>
              <w:t>. Even if a patient maintains the exact same diet, switching from a "wasting" state (high blood sugar/urine loss) to a "storage" state (insulin-driven) will cause weight gain.</w:t>
            </w:r>
          </w:p>
          <w:p w14:paraId="75372382" w14:textId="77777777" w:rsidR="00552FBC" w:rsidRPr="00552FBC" w:rsidRDefault="00D70FC0" w:rsidP="00552FBC">
            <w:pPr>
              <w:rPr>
                <w:rFonts w:ascii="Arial" w:hAnsi="Arial" w:cs="Arial"/>
              </w:rPr>
            </w:pPr>
            <w:r>
              <w:rPr>
                <w:rFonts w:ascii="Arial" w:hAnsi="Arial" w:cs="Arial"/>
              </w:rPr>
              <w:pict w14:anchorId="782562AC">
                <v:rect id="_x0000_i1057" style="width:0;height:1.5pt" o:hralign="center" o:hrstd="t" o:hr="t" fillcolor="#a0a0a0" stroked="f"/>
              </w:pict>
            </w:r>
          </w:p>
          <w:p w14:paraId="5F5A3486" w14:textId="77777777" w:rsidR="00552FBC" w:rsidRPr="00552FBC" w:rsidRDefault="00552FBC" w:rsidP="00552FBC">
            <w:pPr>
              <w:rPr>
                <w:rFonts w:ascii="Arial" w:hAnsi="Arial" w:cs="Arial"/>
              </w:rPr>
            </w:pPr>
            <w:r w:rsidRPr="00552FBC">
              <w:rPr>
                <w:rFonts w:ascii="Arial" w:hAnsi="Arial" w:cs="Arial"/>
                <w:b/>
                <w:bCs/>
              </w:rPr>
              <w:t>Would you like me to compare these medications with "weight-neutral" or "weight-loss" diabetes drugs like GLP-1 agonists or SGLT2 inhibitors?</w:t>
            </w:r>
          </w:p>
          <w:p w14:paraId="6B6D51A6" w14:textId="77777777" w:rsidR="001A3C69" w:rsidRPr="00E070F6" w:rsidRDefault="001A3C69" w:rsidP="00E070F6">
            <w:pPr>
              <w:rPr>
                <w:rFonts w:ascii="Arial" w:hAnsi="Arial" w:cs="Arial"/>
              </w:rPr>
            </w:pPr>
          </w:p>
        </w:tc>
      </w:tr>
    </w:tbl>
    <w:p w14:paraId="72EEE013" w14:textId="77777777" w:rsidR="00E070F6" w:rsidRPr="00E070F6" w:rsidRDefault="00E070F6">
      <w:pPr>
        <w:rPr>
          <w:rFonts w:ascii="Arial" w:hAnsi="Arial" w:cs="Arial"/>
        </w:rPr>
      </w:pPr>
    </w:p>
    <w:p w14:paraId="65310100" w14:textId="77777777" w:rsidR="00E070F6" w:rsidRPr="00E070F6" w:rsidRDefault="00E070F6">
      <w:pPr>
        <w:rPr>
          <w:rFonts w:ascii="Arial" w:hAnsi="Arial" w:cs="Arial"/>
        </w:rPr>
      </w:pPr>
    </w:p>
    <w:p w14:paraId="1BE7E593" w14:textId="77777777" w:rsidR="00E070F6" w:rsidRPr="00E070F6" w:rsidRDefault="00E070F6">
      <w:pPr>
        <w:rPr>
          <w:rFonts w:ascii="Arial" w:hAnsi="Arial" w:cs="Arial"/>
        </w:rPr>
      </w:pPr>
    </w:p>
    <w:sectPr w:rsidR="00E070F6" w:rsidRPr="00E070F6" w:rsidSect="001A3C6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91F0F"/>
    <w:multiLevelType w:val="multilevel"/>
    <w:tmpl w:val="746CE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427775"/>
    <w:multiLevelType w:val="multilevel"/>
    <w:tmpl w:val="2E7CB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D25E21"/>
    <w:multiLevelType w:val="multilevel"/>
    <w:tmpl w:val="D1982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A6427C"/>
    <w:multiLevelType w:val="multilevel"/>
    <w:tmpl w:val="C26AE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8D241E"/>
    <w:multiLevelType w:val="multilevel"/>
    <w:tmpl w:val="75E67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051E9A"/>
    <w:multiLevelType w:val="multilevel"/>
    <w:tmpl w:val="3E90A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83340D"/>
    <w:multiLevelType w:val="multilevel"/>
    <w:tmpl w:val="18D27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81206E"/>
    <w:multiLevelType w:val="multilevel"/>
    <w:tmpl w:val="84564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D81923"/>
    <w:multiLevelType w:val="multilevel"/>
    <w:tmpl w:val="F502F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D60A60"/>
    <w:multiLevelType w:val="multilevel"/>
    <w:tmpl w:val="71FC2A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DA0A1C"/>
    <w:multiLevelType w:val="multilevel"/>
    <w:tmpl w:val="2728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F97CDD"/>
    <w:multiLevelType w:val="multilevel"/>
    <w:tmpl w:val="FCF4C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B56305"/>
    <w:multiLevelType w:val="multilevel"/>
    <w:tmpl w:val="E7904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6E1208"/>
    <w:multiLevelType w:val="multilevel"/>
    <w:tmpl w:val="CEC60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F12B61"/>
    <w:multiLevelType w:val="multilevel"/>
    <w:tmpl w:val="A5008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E83945"/>
    <w:multiLevelType w:val="multilevel"/>
    <w:tmpl w:val="F9B66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7A5A76"/>
    <w:multiLevelType w:val="multilevel"/>
    <w:tmpl w:val="7AA0F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33446C"/>
    <w:multiLevelType w:val="multilevel"/>
    <w:tmpl w:val="F9B66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BC36594"/>
    <w:multiLevelType w:val="multilevel"/>
    <w:tmpl w:val="4DCE4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A104AB"/>
    <w:multiLevelType w:val="multilevel"/>
    <w:tmpl w:val="9976C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3D4087"/>
    <w:multiLevelType w:val="multilevel"/>
    <w:tmpl w:val="57026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6C4E0C"/>
    <w:multiLevelType w:val="multilevel"/>
    <w:tmpl w:val="B102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B52803"/>
    <w:multiLevelType w:val="multilevel"/>
    <w:tmpl w:val="5518F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56111E"/>
    <w:multiLevelType w:val="multilevel"/>
    <w:tmpl w:val="C88C5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153A8E"/>
    <w:multiLevelType w:val="multilevel"/>
    <w:tmpl w:val="2C402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EA2F20"/>
    <w:multiLevelType w:val="multilevel"/>
    <w:tmpl w:val="312A8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523CC1"/>
    <w:multiLevelType w:val="multilevel"/>
    <w:tmpl w:val="1444D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3C0423"/>
    <w:multiLevelType w:val="multilevel"/>
    <w:tmpl w:val="D7905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627836"/>
    <w:multiLevelType w:val="multilevel"/>
    <w:tmpl w:val="0068D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CA1005"/>
    <w:multiLevelType w:val="multilevel"/>
    <w:tmpl w:val="8A86B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9F79C1"/>
    <w:multiLevelType w:val="multilevel"/>
    <w:tmpl w:val="F9B66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B4C3472"/>
    <w:multiLevelType w:val="multilevel"/>
    <w:tmpl w:val="4B80F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2C19FA"/>
    <w:multiLevelType w:val="multilevel"/>
    <w:tmpl w:val="F9B66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0020656"/>
    <w:multiLevelType w:val="multilevel"/>
    <w:tmpl w:val="9F9CB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533626"/>
    <w:multiLevelType w:val="multilevel"/>
    <w:tmpl w:val="092AD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683674"/>
    <w:multiLevelType w:val="multilevel"/>
    <w:tmpl w:val="73C84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E9028A"/>
    <w:multiLevelType w:val="multilevel"/>
    <w:tmpl w:val="29C49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8A54234"/>
    <w:multiLevelType w:val="multilevel"/>
    <w:tmpl w:val="EAFC60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382390"/>
    <w:multiLevelType w:val="multilevel"/>
    <w:tmpl w:val="F216E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056064"/>
    <w:multiLevelType w:val="multilevel"/>
    <w:tmpl w:val="3000C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E57B54"/>
    <w:multiLevelType w:val="multilevel"/>
    <w:tmpl w:val="49407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710D5F"/>
    <w:multiLevelType w:val="multilevel"/>
    <w:tmpl w:val="52423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A95ED3"/>
    <w:multiLevelType w:val="multilevel"/>
    <w:tmpl w:val="13CE3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7737729">
    <w:abstractNumId w:val="22"/>
  </w:num>
  <w:num w:numId="2" w16cid:durableId="1104883384">
    <w:abstractNumId w:val="31"/>
  </w:num>
  <w:num w:numId="3" w16cid:durableId="1823081443">
    <w:abstractNumId w:val="5"/>
  </w:num>
  <w:num w:numId="4" w16cid:durableId="703408950">
    <w:abstractNumId w:val="29"/>
  </w:num>
  <w:num w:numId="5" w16cid:durableId="1132750827">
    <w:abstractNumId w:val="39"/>
  </w:num>
  <w:num w:numId="6" w16cid:durableId="1880895304">
    <w:abstractNumId w:val="4"/>
  </w:num>
  <w:num w:numId="7" w16cid:durableId="744113916">
    <w:abstractNumId w:val="9"/>
  </w:num>
  <w:num w:numId="8" w16cid:durableId="132019871">
    <w:abstractNumId w:val="42"/>
  </w:num>
  <w:num w:numId="9" w16cid:durableId="1830096318">
    <w:abstractNumId w:val="3"/>
  </w:num>
  <w:num w:numId="10" w16cid:durableId="1236629806">
    <w:abstractNumId w:val="35"/>
  </w:num>
  <w:num w:numId="11" w16cid:durableId="1057975264">
    <w:abstractNumId w:val="13"/>
  </w:num>
  <w:num w:numId="12" w16cid:durableId="26486748">
    <w:abstractNumId w:val="21"/>
  </w:num>
  <w:num w:numId="13" w16cid:durableId="999818264">
    <w:abstractNumId w:val="24"/>
  </w:num>
  <w:num w:numId="14" w16cid:durableId="304969503">
    <w:abstractNumId w:val="25"/>
  </w:num>
  <w:num w:numId="15" w16cid:durableId="256641595">
    <w:abstractNumId w:val="16"/>
  </w:num>
  <w:num w:numId="16" w16cid:durableId="1846019498">
    <w:abstractNumId w:val="11"/>
  </w:num>
  <w:num w:numId="17" w16cid:durableId="408384317">
    <w:abstractNumId w:val="2"/>
  </w:num>
  <w:num w:numId="18" w16cid:durableId="1792281889">
    <w:abstractNumId w:val="26"/>
  </w:num>
  <w:num w:numId="19" w16cid:durableId="334263978">
    <w:abstractNumId w:val="0"/>
  </w:num>
  <w:num w:numId="20" w16cid:durableId="163016916">
    <w:abstractNumId w:val="7"/>
  </w:num>
  <w:num w:numId="21" w16cid:durableId="1054084163">
    <w:abstractNumId w:val="28"/>
  </w:num>
  <w:num w:numId="22" w16cid:durableId="226455669">
    <w:abstractNumId w:val="12"/>
  </w:num>
  <w:num w:numId="23" w16cid:durableId="1329168101">
    <w:abstractNumId w:val="6"/>
  </w:num>
  <w:num w:numId="24" w16cid:durableId="396438716">
    <w:abstractNumId w:val="27"/>
  </w:num>
  <w:num w:numId="25" w16cid:durableId="1714842415">
    <w:abstractNumId w:val="38"/>
  </w:num>
  <w:num w:numId="26" w16cid:durableId="1250894454">
    <w:abstractNumId w:val="19"/>
  </w:num>
  <w:num w:numId="27" w16cid:durableId="1232930800">
    <w:abstractNumId w:val="15"/>
  </w:num>
  <w:num w:numId="28" w16cid:durableId="478881738">
    <w:abstractNumId w:val="37"/>
  </w:num>
  <w:num w:numId="29" w16cid:durableId="395517300">
    <w:abstractNumId w:val="17"/>
  </w:num>
  <w:num w:numId="30" w16cid:durableId="1467041898">
    <w:abstractNumId w:val="10"/>
  </w:num>
  <w:num w:numId="31" w16cid:durableId="1032420743">
    <w:abstractNumId w:val="32"/>
  </w:num>
  <w:num w:numId="32" w16cid:durableId="2049144327">
    <w:abstractNumId w:val="41"/>
  </w:num>
  <w:num w:numId="33" w16cid:durableId="970399164">
    <w:abstractNumId w:val="18"/>
  </w:num>
  <w:num w:numId="34" w16cid:durableId="310838054">
    <w:abstractNumId w:val="8"/>
  </w:num>
  <w:num w:numId="35" w16cid:durableId="642589342">
    <w:abstractNumId w:val="1"/>
  </w:num>
  <w:num w:numId="36" w16cid:durableId="465465122">
    <w:abstractNumId w:val="14"/>
  </w:num>
  <w:num w:numId="37" w16cid:durableId="1913344201">
    <w:abstractNumId w:val="20"/>
  </w:num>
  <w:num w:numId="38" w16cid:durableId="289484121">
    <w:abstractNumId w:val="36"/>
  </w:num>
  <w:num w:numId="39" w16cid:durableId="884100894">
    <w:abstractNumId w:val="34"/>
  </w:num>
  <w:num w:numId="40" w16cid:durableId="532307839">
    <w:abstractNumId w:val="33"/>
  </w:num>
  <w:num w:numId="41" w16cid:durableId="343939068">
    <w:abstractNumId w:val="23"/>
  </w:num>
  <w:num w:numId="42" w16cid:durableId="859392380">
    <w:abstractNumId w:val="30"/>
  </w:num>
  <w:num w:numId="43" w16cid:durableId="127443869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0F6"/>
    <w:rsid w:val="000176FE"/>
    <w:rsid w:val="000A1EFE"/>
    <w:rsid w:val="00111D90"/>
    <w:rsid w:val="00124C24"/>
    <w:rsid w:val="001A3C69"/>
    <w:rsid w:val="00375F19"/>
    <w:rsid w:val="00392FF3"/>
    <w:rsid w:val="004912EF"/>
    <w:rsid w:val="004A2950"/>
    <w:rsid w:val="00552FBC"/>
    <w:rsid w:val="00737E3C"/>
    <w:rsid w:val="007B1011"/>
    <w:rsid w:val="007F5B13"/>
    <w:rsid w:val="0082525D"/>
    <w:rsid w:val="00892D88"/>
    <w:rsid w:val="008D1662"/>
    <w:rsid w:val="00BD3A63"/>
    <w:rsid w:val="00BE229B"/>
    <w:rsid w:val="00C222CD"/>
    <w:rsid w:val="00C52ECB"/>
    <w:rsid w:val="00D307D2"/>
    <w:rsid w:val="00D70FC0"/>
    <w:rsid w:val="00E070F6"/>
    <w:rsid w:val="00E24A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59"/>
    <o:shapelayout v:ext="edit">
      <o:idmap v:ext="edit" data="1"/>
    </o:shapelayout>
  </w:shapeDefaults>
  <w:decimalSymbol w:val="."/>
  <w:listSeparator w:val=","/>
  <w14:docId w14:val="3D946C0C"/>
  <w15:chartTrackingRefBased/>
  <w15:docId w15:val="{6F3D4939-86FD-478D-9220-97033AD8B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70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70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70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70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70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70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70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70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70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70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70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70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70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70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70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70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70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70F6"/>
    <w:rPr>
      <w:rFonts w:eastAsiaTheme="majorEastAsia" w:cstheme="majorBidi"/>
      <w:color w:val="272727" w:themeColor="text1" w:themeTint="D8"/>
    </w:rPr>
  </w:style>
  <w:style w:type="paragraph" w:styleId="Title">
    <w:name w:val="Title"/>
    <w:basedOn w:val="Normal"/>
    <w:next w:val="Normal"/>
    <w:link w:val="TitleChar"/>
    <w:uiPriority w:val="10"/>
    <w:qFormat/>
    <w:rsid w:val="00E070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70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70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70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70F6"/>
    <w:pPr>
      <w:spacing w:before="160"/>
      <w:jc w:val="center"/>
    </w:pPr>
    <w:rPr>
      <w:i/>
      <w:iCs/>
      <w:color w:val="404040" w:themeColor="text1" w:themeTint="BF"/>
    </w:rPr>
  </w:style>
  <w:style w:type="character" w:customStyle="1" w:styleId="QuoteChar">
    <w:name w:val="Quote Char"/>
    <w:basedOn w:val="DefaultParagraphFont"/>
    <w:link w:val="Quote"/>
    <w:uiPriority w:val="29"/>
    <w:rsid w:val="00E070F6"/>
    <w:rPr>
      <w:i/>
      <w:iCs/>
      <w:color w:val="404040" w:themeColor="text1" w:themeTint="BF"/>
    </w:rPr>
  </w:style>
  <w:style w:type="paragraph" w:styleId="ListParagraph">
    <w:name w:val="List Paragraph"/>
    <w:basedOn w:val="Normal"/>
    <w:uiPriority w:val="34"/>
    <w:qFormat/>
    <w:rsid w:val="00E070F6"/>
    <w:pPr>
      <w:ind w:left="720"/>
      <w:contextualSpacing/>
    </w:pPr>
  </w:style>
  <w:style w:type="character" w:styleId="IntenseEmphasis">
    <w:name w:val="Intense Emphasis"/>
    <w:basedOn w:val="DefaultParagraphFont"/>
    <w:uiPriority w:val="21"/>
    <w:qFormat/>
    <w:rsid w:val="00E070F6"/>
    <w:rPr>
      <w:i/>
      <w:iCs/>
      <w:color w:val="0F4761" w:themeColor="accent1" w:themeShade="BF"/>
    </w:rPr>
  </w:style>
  <w:style w:type="paragraph" w:styleId="IntenseQuote">
    <w:name w:val="Intense Quote"/>
    <w:basedOn w:val="Normal"/>
    <w:next w:val="Normal"/>
    <w:link w:val="IntenseQuoteChar"/>
    <w:uiPriority w:val="30"/>
    <w:qFormat/>
    <w:rsid w:val="00E070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70F6"/>
    <w:rPr>
      <w:i/>
      <w:iCs/>
      <w:color w:val="0F4761" w:themeColor="accent1" w:themeShade="BF"/>
    </w:rPr>
  </w:style>
  <w:style w:type="character" w:styleId="IntenseReference">
    <w:name w:val="Intense Reference"/>
    <w:basedOn w:val="DefaultParagraphFont"/>
    <w:uiPriority w:val="32"/>
    <w:qFormat/>
    <w:rsid w:val="00E070F6"/>
    <w:rPr>
      <w:b/>
      <w:bCs/>
      <w:smallCaps/>
      <w:color w:val="0F4761" w:themeColor="accent1" w:themeShade="BF"/>
      <w:spacing w:val="5"/>
    </w:rPr>
  </w:style>
  <w:style w:type="table" w:styleId="TableGrid">
    <w:name w:val="Table Grid"/>
    <w:basedOn w:val="TableNormal"/>
    <w:uiPriority w:val="39"/>
    <w:rsid w:val="00E070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1faf88fe-a998-4c5b-93c9-210a11d9a5c2}" enabled="0" method="" siteId="{1faf88fe-a998-4c5b-93c9-210a11d9a5c2}" removed="1"/>
</clbl:labelList>
</file>

<file path=docProps/app.xml><?xml version="1.0" encoding="utf-8"?>
<Properties xmlns="http://schemas.openxmlformats.org/officeDocument/2006/extended-properties" xmlns:vt="http://schemas.openxmlformats.org/officeDocument/2006/docPropsVTypes">
  <Template>Normal.dotm</Template>
  <TotalTime>20</TotalTime>
  <Pages>27</Pages>
  <Words>6134</Words>
  <Characters>37479</Characters>
  <Application>Microsoft Office Word</Application>
  <DocSecurity>0</DocSecurity>
  <Lines>1338</Lines>
  <Paragraphs>714</Paragraphs>
  <ScaleCrop>false</ScaleCrop>
  <Company/>
  <LinksUpToDate>false</LinksUpToDate>
  <CharactersWithSpaces>42899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Nieroda, Marzena</dc:creator>
  <cp:keywords/>
  <dc:description/>
  <cp:lastModifiedBy>Nieroda, Marzena</cp:lastModifiedBy>
  <cp:revision>21</cp:revision>
  <dcterms:created xsi:type="dcterms:W3CDTF">2025-12-31T08:47:00Z</dcterms:created>
  <dcterms:modified xsi:type="dcterms:W3CDTF">2026-01-13T17:42:00Z</dcterms:modified>
</cp:coreProperties>
</file>