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3C9E" w14:textId="77777777" w:rsidR="00A64FC9" w:rsidRPr="00A64FC9" w:rsidRDefault="00A64FC9" w:rsidP="00A64FC9">
      <w:pPr>
        <w:spacing w:line="480" w:lineRule="auto"/>
        <w:outlineLvl w:val="1"/>
        <w:rPr>
          <w:rFonts w:ascii="Arial" w:hAnsi="Arial" w:cs="Arial"/>
          <w:bCs/>
          <w:color w:val="000000" w:themeColor="text1"/>
          <w:sz w:val="24"/>
          <w:lang w:val="en-GB"/>
        </w:rPr>
      </w:pPr>
      <w:bookmarkStart w:id="0" w:name="_GoBack"/>
      <w:bookmarkEnd w:id="0"/>
      <w:r w:rsidRPr="00A64FC9">
        <w:rPr>
          <w:rFonts w:ascii="Arial" w:hAnsi="Arial" w:cs="Arial"/>
          <w:b/>
          <w:color w:val="000000" w:themeColor="text1"/>
          <w:sz w:val="24"/>
          <w:lang w:val="en-GB"/>
        </w:rPr>
        <w:t>Table SM 1</w:t>
      </w:r>
      <w:r w:rsidRPr="00A64FC9">
        <w:rPr>
          <w:rFonts w:ascii="Arial" w:hAnsi="Arial" w:cs="Arial"/>
          <w:bCs/>
          <w:color w:val="000000" w:themeColor="text1"/>
          <w:sz w:val="24"/>
          <w:lang w:val="en-GB"/>
        </w:rPr>
        <w:tab/>
        <w:t>Associations between complications and hospital volume and mortality</w:t>
      </w:r>
    </w:p>
    <w:tbl>
      <w:tblPr>
        <w:tblStyle w:val="Tabellenraster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42"/>
        <w:gridCol w:w="853"/>
        <w:gridCol w:w="1982"/>
        <w:gridCol w:w="858"/>
      </w:tblGrid>
      <w:tr w:rsidR="00A64FC9" w:rsidRPr="002233E4" w14:paraId="2386E9E6" w14:textId="77777777" w:rsidTr="003F42F9">
        <w:tc>
          <w:tcPr>
            <w:tcW w:w="3261" w:type="dxa"/>
            <w:tcBorders>
              <w:bottom w:val="single" w:sz="4" w:space="0" w:color="auto"/>
            </w:tcBorders>
          </w:tcPr>
          <w:p w14:paraId="1A0643F4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Variable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D69B73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 hospital volume </w:t>
            </w: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br/>
              <w:t>and (95% CI)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14:paraId="5BA68F1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 value*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1FCB9A8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 mortality </w:t>
            </w:r>
          </w:p>
          <w:p w14:paraId="60F30F1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and (95% CI)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796E97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 value*</w:t>
            </w:r>
          </w:p>
        </w:tc>
      </w:tr>
      <w:tr w:rsidR="00A64FC9" w:rsidRPr="002233E4" w14:paraId="57D74323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09C7DF7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Myocardial infarction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D4B9F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1.335 (0.359-4.969)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EE00A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0.666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F9B158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57.539 (5.818-569.029)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B95AB3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&lt;0.001</w:t>
            </w:r>
          </w:p>
        </w:tc>
      </w:tr>
      <w:tr w:rsidR="00A64FC9" w:rsidRPr="002233E4" w14:paraId="5AB20491" w14:textId="77777777" w:rsidTr="003F42F9">
        <w:tc>
          <w:tcPr>
            <w:tcW w:w="3261" w:type="dxa"/>
          </w:tcPr>
          <w:p w14:paraId="783778D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Cardiac arrest</w:t>
            </w:r>
          </w:p>
        </w:tc>
        <w:tc>
          <w:tcPr>
            <w:tcW w:w="1984" w:type="dxa"/>
          </w:tcPr>
          <w:p w14:paraId="0323DC3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0.699 (0.408-1.198)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1C443F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0.193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16FF243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2.664 (0.593-11.961)</w:t>
            </w:r>
          </w:p>
        </w:tc>
        <w:tc>
          <w:tcPr>
            <w:tcW w:w="858" w:type="dxa"/>
          </w:tcPr>
          <w:p w14:paraId="2EADC02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0.201</w:t>
            </w:r>
          </w:p>
        </w:tc>
      </w:tr>
      <w:tr w:rsidR="00A64FC9" w:rsidRPr="002233E4" w14:paraId="74AB48C2" w14:textId="77777777" w:rsidTr="003F42F9">
        <w:tc>
          <w:tcPr>
            <w:tcW w:w="3261" w:type="dxa"/>
            <w:tcBorders>
              <w:bottom w:val="single" w:sz="4" w:space="0" w:color="auto"/>
            </w:tcBorders>
          </w:tcPr>
          <w:p w14:paraId="7A660B6F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Arterial fibrillation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D19C9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0.894 (0.759-1.053)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70D25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0.179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26419DF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1.678 (0.765-3.681)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3E5597B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0.197</w:t>
            </w:r>
          </w:p>
        </w:tc>
      </w:tr>
      <w:tr w:rsidR="00A64FC9" w:rsidRPr="002233E4" w14:paraId="365961A6" w14:textId="77777777" w:rsidTr="003F42F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A133A87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DVT and PE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B9373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0.759 (0.532-1.081)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19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D1A7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0.392 (0.083-1.844)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696DDA3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0.236</w:t>
            </w:r>
          </w:p>
        </w:tc>
      </w:tr>
      <w:tr w:rsidR="00A64FC9" w:rsidRPr="002233E4" w14:paraId="1C696ED2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1E03E5D6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Pneumonia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9515F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0.797 (0.662-0.961)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0795D2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AF8987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1.465 (0.633-3.390)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DFEA0B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0.373</w:t>
            </w:r>
          </w:p>
        </w:tc>
      </w:tr>
      <w:tr w:rsidR="00A64FC9" w:rsidRPr="002233E4" w14:paraId="71E3477C" w14:textId="77777777" w:rsidTr="003F42F9">
        <w:tc>
          <w:tcPr>
            <w:tcW w:w="3261" w:type="dxa"/>
          </w:tcPr>
          <w:p w14:paraId="13CD20F2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Pleural effusion</w:t>
            </w:r>
          </w:p>
        </w:tc>
        <w:tc>
          <w:tcPr>
            <w:tcW w:w="1984" w:type="dxa"/>
          </w:tcPr>
          <w:p w14:paraId="3F758F4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0.766 (0.646-0.908)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C0736F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BD4923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0.675 (0.298-1.533)</w:t>
            </w:r>
          </w:p>
        </w:tc>
        <w:tc>
          <w:tcPr>
            <w:tcW w:w="858" w:type="dxa"/>
          </w:tcPr>
          <w:p w14:paraId="04F97AA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0.348</w:t>
            </w:r>
          </w:p>
        </w:tc>
      </w:tr>
      <w:tr w:rsidR="00A64FC9" w:rsidRPr="002233E4" w14:paraId="658A70ED" w14:textId="77777777" w:rsidTr="003F42F9">
        <w:tc>
          <w:tcPr>
            <w:tcW w:w="3261" w:type="dxa"/>
          </w:tcPr>
          <w:p w14:paraId="373A52B0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Pleural empyema</w:t>
            </w:r>
          </w:p>
        </w:tc>
        <w:tc>
          <w:tcPr>
            <w:tcW w:w="1984" w:type="dxa"/>
          </w:tcPr>
          <w:p w14:paraId="5383007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0.659 (0.496-0.874)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3B640A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0.004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1DB3BE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2.054 (0.821-5.137)</w:t>
            </w:r>
          </w:p>
        </w:tc>
        <w:tc>
          <w:tcPr>
            <w:tcW w:w="858" w:type="dxa"/>
          </w:tcPr>
          <w:p w14:paraId="3296FD9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0.124</w:t>
            </w:r>
          </w:p>
        </w:tc>
      </w:tr>
      <w:tr w:rsidR="00A64FC9" w:rsidRPr="002233E4" w14:paraId="3C4D500F" w14:textId="77777777" w:rsidTr="003F42F9">
        <w:tc>
          <w:tcPr>
            <w:tcW w:w="3261" w:type="dxa"/>
            <w:vAlign w:val="bottom"/>
          </w:tcPr>
          <w:p w14:paraId="0B1B185B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Aspiration</w:t>
            </w:r>
          </w:p>
        </w:tc>
        <w:tc>
          <w:tcPr>
            <w:tcW w:w="1984" w:type="dxa"/>
          </w:tcPr>
          <w:p w14:paraId="29820FE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1.021 (0.787-1.327)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7DA82D1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0.873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7D78D7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1.554 (0.602-4.016)</w:t>
            </w:r>
          </w:p>
        </w:tc>
        <w:tc>
          <w:tcPr>
            <w:tcW w:w="858" w:type="dxa"/>
          </w:tcPr>
          <w:p w14:paraId="635B300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0.362</w:t>
            </w:r>
          </w:p>
        </w:tc>
      </w:tr>
      <w:tr w:rsidR="00A64FC9" w:rsidRPr="002233E4" w14:paraId="73CB3B0F" w14:textId="77777777" w:rsidTr="003F42F9">
        <w:tc>
          <w:tcPr>
            <w:tcW w:w="3261" w:type="dxa"/>
          </w:tcPr>
          <w:p w14:paraId="7D05240A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Atelectasis</w:t>
            </w:r>
          </w:p>
        </w:tc>
        <w:tc>
          <w:tcPr>
            <w:tcW w:w="1984" w:type="dxa"/>
          </w:tcPr>
          <w:p w14:paraId="4944969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1.002 (0.780-1.287)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752A5A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0.988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8A8EBD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0.980 (0.352-2.729)</w:t>
            </w:r>
          </w:p>
        </w:tc>
        <w:tc>
          <w:tcPr>
            <w:tcW w:w="858" w:type="dxa"/>
          </w:tcPr>
          <w:p w14:paraId="336CE64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0.969</w:t>
            </w:r>
          </w:p>
        </w:tc>
      </w:tr>
      <w:tr w:rsidR="00A64FC9" w:rsidRPr="002233E4" w14:paraId="7434C434" w14:textId="77777777" w:rsidTr="003F42F9">
        <w:tc>
          <w:tcPr>
            <w:tcW w:w="3261" w:type="dxa"/>
          </w:tcPr>
          <w:p w14:paraId="56A5A5A9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Mediastinitis</w:t>
            </w:r>
          </w:p>
        </w:tc>
        <w:tc>
          <w:tcPr>
            <w:tcW w:w="1984" w:type="dxa"/>
          </w:tcPr>
          <w:p w14:paraId="2BD11DE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0.634 (0.444-0.906)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07635FD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0.012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2201EE6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1.861 (0.697-4.966)</w:t>
            </w:r>
          </w:p>
        </w:tc>
        <w:tc>
          <w:tcPr>
            <w:tcW w:w="858" w:type="dxa"/>
          </w:tcPr>
          <w:p w14:paraId="3F2471F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0.215</w:t>
            </w:r>
          </w:p>
        </w:tc>
      </w:tr>
      <w:tr w:rsidR="00A64FC9" w:rsidRPr="002233E4" w14:paraId="79BCC3F0" w14:textId="77777777" w:rsidTr="003F42F9">
        <w:tc>
          <w:tcPr>
            <w:tcW w:w="3261" w:type="dxa"/>
          </w:tcPr>
          <w:p w14:paraId="2757F6ED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Pneumothorax</w:t>
            </w:r>
          </w:p>
        </w:tc>
        <w:tc>
          <w:tcPr>
            <w:tcW w:w="1984" w:type="dxa"/>
          </w:tcPr>
          <w:p w14:paraId="74A8BBA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0.782 (0.617-0.992)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0833386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0.043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006A4E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1.412 (0.516-3.865)</w:t>
            </w:r>
          </w:p>
        </w:tc>
        <w:tc>
          <w:tcPr>
            <w:tcW w:w="858" w:type="dxa"/>
          </w:tcPr>
          <w:p w14:paraId="09F0E63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0.502</w:t>
            </w:r>
          </w:p>
        </w:tc>
      </w:tr>
      <w:tr w:rsidR="00A64FC9" w:rsidRPr="002233E4" w14:paraId="1AA997D9" w14:textId="77777777" w:rsidTr="003F42F9">
        <w:tc>
          <w:tcPr>
            <w:tcW w:w="3261" w:type="dxa"/>
          </w:tcPr>
          <w:p w14:paraId="59B5C6F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Haemothorax</w:t>
            </w:r>
          </w:p>
        </w:tc>
        <w:tc>
          <w:tcPr>
            <w:tcW w:w="1984" w:type="dxa"/>
          </w:tcPr>
          <w:p w14:paraId="2D9F10C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1.016 (0.388-2.660)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4A547A3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0.974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25E15F7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11.774 (1.070-129.534)</w:t>
            </w:r>
          </w:p>
        </w:tc>
        <w:tc>
          <w:tcPr>
            <w:tcW w:w="858" w:type="dxa"/>
          </w:tcPr>
          <w:p w14:paraId="5218C0C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0.044</w:t>
            </w:r>
          </w:p>
        </w:tc>
      </w:tr>
      <w:tr w:rsidR="00A64FC9" w:rsidRPr="002233E4" w14:paraId="79985B7C" w14:textId="77777777" w:rsidTr="003F42F9">
        <w:tc>
          <w:tcPr>
            <w:tcW w:w="3261" w:type="dxa"/>
            <w:vAlign w:val="bottom"/>
          </w:tcPr>
          <w:p w14:paraId="773320B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Pulmonal insufficiency, respiratory failure</w:t>
            </w:r>
          </w:p>
        </w:tc>
        <w:tc>
          <w:tcPr>
            <w:tcW w:w="1984" w:type="dxa"/>
          </w:tcPr>
          <w:p w14:paraId="7F7B183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0.586 (0.475-0.723)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305D136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7DBE486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4.575 (2.053-10.193)</w:t>
            </w:r>
          </w:p>
        </w:tc>
        <w:tc>
          <w:tcPr>
            <w:tcW w:w="858" w:type="dxa"/>
          </w:tcPr>
          <w:p w14:paraId="07EBBC0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&lt;0.001</w:t>
            </w:r>
          </w:p>
        </w:tc>
      </w:tr>
      <w:tr w:rsidR="00A64FC9" w:rsidRPr="002233E4" w14:paraId="4EF85B5A" w14:textId="77777777" w:rsidTr="003F42F9"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64FA9E2E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ARDS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93278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0.618 (0.385-0.992)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6101B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0.046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518BE45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5.205 (1.750-15.484)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EC4623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0.003</w:t>
            </w:r>
          </w:p>
        </w:tc>
      </w:tr>
      <w:tr w:rsidR="00A64FC9" w:rsidRPr="002233E4" w14:paraId="218D166B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28D56C4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Acute kidney injury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A7BEC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0.720 (0.558-0.928)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4FA49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E6A718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2.615 (1.132-6.039)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49209C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0.024</w:t>
            </w:r>
          </w:p>
        </w:tc>
      </w:tr>
      <w:tr w:rsidR="00A64FC9" w:rsidRPr="002233E4" w14:paraId="3BAA31C8" w14:textId="77777777" w:rsidTr="003F42F9">
        <w:tc>
          <w:tcPr>
            <w:tcW w:w="3261" w:type="dxa"/>
          </w:tcPr>
          <w:p w14:paraId="3CA1D087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Urinary tract infection</w:t>
            </w:r>
          </w:p>
        </w:tc>
        <w:tc>
          <w:tcPr>
            <w:tcW w:w="1984" w:type="dxa"/>
          </w:tcPr>
          <w:p w14:paraId="26C993B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0.619 (0.404-0.948)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E35016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0.028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7283235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0.249 (0.022-2.765)</w:t>
            </w:r>
          </w:p>
        </w:tc>
        <w:tc>
          <w:tcPr>
            <w:tcW w:w="858" w:type="dxa"/>
          </w:tcPr>
          <w:p w14:paraId="2BF0459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0.257</w:t>
            </w:r>
          </w:p>
        </w:tc>
      </w:tr>
      <w:tr w:rsidR="00A64FC9" w:rsidRPr="002233E4" w14:paraId="0B309349" w14:textId="77777777" w:rsidTr="003F42F9">
        <w:tc>
          <w:tcPr>
            <w:tcW w:w="3261" w:type="dxa"/>
            <w:tcBorders>
              <w:bottom w:val="single" w:sz="4" w:space="0" w:color="auto"/>
            </w:tcBorders>
          </w:tcPr>
          <w:p w14:paraId="0B44988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Urinary retention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9C48D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1.558 (0.994-2.442)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A312C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0.053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62136E3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0.326 (0.053-1.990)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1E78611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0.225</w:t>
            </w:r>
          </w:p>
        </w:tc>
      </w:tr>
      <w:tr w:rsidR="00A64FC9" w:rsidRPr="002233E4" w14:paraId="32149334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618EFD4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 xml:space="preserve">Anastomotic leakage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97A1F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0.861 (0.682-1.086)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2DC01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72F557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3.758 (1.614-8.753)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DEEED5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0.002</w:t>
            </w:r>
          </w:p>
        </w:tc>
      </w:tr>
      <w:tr w:rsidR="00A64FC9" w:rsidRPr="002233E4" w14:paraId="23338626" w14:textId="77777777" w:rsidTr="003F42F9"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A5FEEE2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Anastomotic stenosis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5C286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0.880 (0.631-1.228)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8691C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0.452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1C93F03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0.958 (0.237-3.879)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72723A4D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0.953</w:t>
            </w:r>
          </w:p>
        </w:tc>
      </w:tr>
      <w:tr w:rsidR="00A64FC9" w:rsidRPr="002233E4" w14:paraId="78B46E22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0AAE221F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Gastrointestinal ulcer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55FA93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0.932 (0.598-1.453)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EBBEC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0.756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C01E42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1.915 (0.331-11.089)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F9A978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0.468</w:t>
            </w:r>
          </w:p>
        </w:tc>
      </w:tr>
      <w:tr w:rsidR="00A64FC9" w:rsidRPr="002233E4" w14:paraId="06ECB0F3" w14:textId="77777777" w:rsidTr="003F42F9">
        <w:tc>
          <w:tcPr>
            <w:tcW w:w="3261" w:type="dxa"/>
          </w:tcPr>
          <w:p w14:paraId="3CF208DC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Peritonitis and intraabdominal abscess</w:t>
            </w:r>
          </w:p>
        </w:tc>
        <w:tc>
          <w:tcPr>
            <w:tcW w:w="1984" w:type="dxa"/>
          </w:tcPr>
          <w:p w14:paraId="2C4AB92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0.686 (0.658-1.313)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49AE408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0.255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CEF0ED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3.375 (0.573-19.869)</w:t>
            </w:r>
          </w:p>
        </w:tc>
        <w:tc>
          <w:tcPr>
            <w:tcW w:w="858" w:type="dxa"/>
          </w:tcPr>
          <w:p w14:paraId="3A19B2C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0.179</w:t>
            </w:r>
          </w:p>
        </w:tc>
      </w:tr>
      <w:tr w:rsidR="00A64FC9" w:rsidRPr="002233E4" w14:paraId="6CCACCC4" w14:textId="77777777" w:rsidTr="003F42F9">
        <w:tc>
          <w:tcPr>
            <w:tcW w:w="3261" w:type="dxa"/>
            <w:vAlign w:val="bottom"/>
          </w:tcPr>
          <w:p w14:paraId="414D0B4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Delayed gastric emptying</w:t>
            </w:r>
          </w:p>
        </w:tc>
        <w:tc>
          <w:tcPr>
            <w:tcW w:w="1984" w:type="dxa"/>
          </w:tcPr>
          <w:p w14:paraId="43B69B0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1.021 (0.666-1.565)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4F67300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0.924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4A9F1A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0.880 (0.200-3.862)</w:t>
            </w:r>
          </w:p>
        </w:tc>
        <w:tc>
          <w:tcPr>
            <w:tcW w:w="858" w:type="dxa"/>
          </w:tcPr>
          <w:p w14:paraId="46A96D1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0.865</w:t>
            </w:r>
          </w:p>
        </w:tc>
      </w:tr>
      <w:tr w:rsidR="00A64FC9" w:rsidRPr="002233E4" w14:paraId="546957C6" w14:textId="77777777" w:rsidTr="003F42F9"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3B1E6AFF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Ileus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FB92C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0.576 (0.383-0.865)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3AA37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0.008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129E483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1.732 (0.565-5.310)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D45A8C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0.337</w:t>
            </w:r>
          </w:p>
        </w:tc>
      </w:tr>
      <w:tr w:rsidR="00A64FC9" w:rsidRPr="002233E4" w14:paraId="331C70D9" w14:textId="77777777" w:rsidTr="003F42F9">
        <w:tc>
          <w:tcPr>
            <w:tcW w:w="3261" w:type="dxa"/>
            <w:tcBorders>
              <w:top w:val="single" w:sz="4" w:space="0" w:color="auto"/>
            </w:tcBorders>
          </w:tcPr>
          <w:p w14:paraId="68593393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Bleeding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1C76C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0.809 (0.621-1.053)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C058B1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BB66A5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2.858 (1.008-8.106)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01A7C3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0.048</w:t>
            </w:r>
          </w:p>
        </w:tc>
      </w:tr>
      <w:tr w:rsidR="00A64FC9" w:rsidRPr="002233E4" w14:paraId="3A1DA668" w14:textId="77777777" w:rsidTr="003F42F9">
        <w:tc>
          <w:tcPr>
            <w:tcW w:w="3261" w:type="dxa"/>
          </w:tcPr>
          <w:p w14:paraId="6521FC03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Shock</w:t>
            </w:r>
          </w:p>
        </w:tc>
        <w:tc>
          <w:tcPr>
            <w:tcW w:w="1984" w:type="dxa"/>
          </w:tcPr>
          <w:p w14:paraId="63CDEE5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E3E0F2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DD7E27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3.938 (0.272-56.997)</w:t>
            </w:r>
          </w:p>
        </w:tc>
        <w:tc>
          <w:tcPr>
            <w:tcW w:w="858" w:type="dxa"/>
          </w:tcPr>
          <w:p w14:paraId="3E18025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0.315</w:t>
            </w:r>
          </w:p>
        </w:tc>
      </w:tr>
      <w:tr w:rsidR="00A64FC9" w:rsidRPr="002233E4" w14:paraId="36B84B22" w14:textId="77777777" w:rsidTr="003F42F9">
        <w:tc>
          <w:tcPr>
            <w:tcW w:w="3261" w:type="dxa"/>
            <w:vAlign w:val="bottom"/>
          </w:tcPr>
          <w:p w14:paraId="1E85BA7A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Lymphatic fistula</w:t>
            </w:r>
          </w:p>
        </w:tc>
        <w:tc>
          <w:tcPr>
            <w:tcW w:w="1984" w:type="dxa"/>
          </w:tcPr>
          <w:p w14:paraId="0B4F93D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1.026 (0.725-1.452)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06E8724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0.883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E75FF3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3.324 (0.891-12.407)</w:t>
            </w:r>
          </w:p>
        </w:tc>
        <w:tc>
          <w:tcPr>
            <w:tcW w:w="858" w:type="dxa"/>
          </w:tcPr>
          <w:p w14:paraId="2FCBC103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0.074</w:t>
            </w:r>
          </w:p>
        </w:tc>
      </w:tr>
      <w:tr w:rsidR="00A64FC9" w:rsidRPr="002233E4" w14:paraId="703C4101" w14:textId="77777777" w:rsidTr="003F42F9">
        <w:tc>
          <w:tcPr>
            <w:tcW w:w="3261" w:type="dxa"/>
          </w:tcPr>
          <w:p w14:paraId="57273649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Wound dehiscence</w:t>
            </w:r>
          </w:p>
        </w:tc>
        <w:tc>
          <w:tcPr>
            <w:tcW w:w="1984" w:type="dxa"/>
          </w:tcPr>
          <w:p w14:paraId="165A6DA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0.965 (0.706-1.319)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262E79EA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0.823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007C75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1.786 (0.428-7.452)</w:t>
            </w:r>
          </w:p>
        </w:tc>
        <w:tc>
          <w:tcPr>
            <w:tcW w:w="858" w:type="dxa"/>
          </w:tcPr>
          <w:p w14:paraId="257763C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0.426</w:t>
            </w:r>
          </w:p>
        </w:tc>
      </w:tr>
      <w:tr w:rsidR="00A64FC9" w:rsidRPr="002233E4" w14:paraId="7945F35F" w14:textId="77777777" w:rsidTr="003F42F9">
        <w:tc>
          <w:tcPr>
            <w:tcW w:w="3261" w:type="dxa"/>
          </w:tcPr>
          <w:p w14:paraId="5296B08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SSI</w:t>
            </w:r>
          </w:p>
        </w:tc>
        <w:tc>
          <w:tcPr>
            <w:tcW w:w="1984" w:type="dxa"/>
          </w:tcPr>
          <w:p w14:paraId="79FF444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0.822 (0.632-1.071)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50EAF65D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0.147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0FA2BD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3.479 (1.290-9.386)</w:t>
            </w:r>
          </w:p>
        </w:tc>
        <w:tc>
          <w:tcPr>
            <w:tcW w:w="858" w:type="dxa"/>
          </w:tcPr>
          <w:p w14:paraId="786FEF8D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0.014</w:t>
            </w:r>
          </w:p>
        </w:tc>
      </w:tr>
      <w:tr w:rsidR="00A64FC9" w:rsidRPr="002233E4" w14:paraId="46C60F01" w14:textId="77777777" w:rsidTr="003F42F9">
        <w:tc>
          <w:tcPr>
            <w:tcW w:w="3261" w:type="dxa"/>
            <w:tcBorders>
              <w:bottom w:val="single" w:sz="4" w:space="0" w:color="auto"/>
            </w:tcBorders>
          </w:tcPr>
          <w:p w14:paraId="0B968D29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Other vascular complication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B204E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7410A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58AFA99D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60AC8C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4B48C0A7" w14:textId="77777777" w:rsidTr="003F42F9"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373A6B7C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Injury to the heart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73A50E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3DC9F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479D6B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12FA13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6A594B1C" w14:textId="77777777" w:rsidTr="003F42F9">
        <w:tc>
          <w:tcPr>
            <w:tcW w:w="3261" w:type="dxa"/>
          </w:tcPr>
          <w:p w14:paraId="4113A24E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Injury to the lungs or pleura</w:t>
            </w:r>
          </w:p>
        </w:tc>
        <w:tc>
          <w:tcPr>
            <w:tcW w:w="1984" w:type="dxa"/>
          </w:tcPr>
          <w:p w14:paraId="294669CC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0.550 (0.345-0.878)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0D557A53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0.012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2342730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0.661 (0.085-5.130)</w:t>
            </w:r>
          </w:p>
        </w:tc>
        <w:tc>
          <w:tcPr>
            <w:tcW w:w="858" w:type="dxa"/>
          </w:tcPr>
          <w:p w14:paraId="4742D7B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0.692</w:t>
            </w:r>
          </w:p>
        </w:tc>
      </w:tr>
      <w:tr w:rsidR="00A64FC9" w:rsidRPr="002233E4" w14:paraId="3D5C2BC1" w14:textId="77777777" w:rsidTr="003F42F9">
        <w:tc>
          <w:tcPr>
            <w:tcW w:w="3261" w:type="dxa"/>
          </w:tcPr>
          <w:p w14:paraId="7EA358A5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Tracheobronchial injury</w:t>
            </w:r>
          </w:p>
        </w:tc>
        <w:tc>
          <w:tcPr>
            <w:tcW w:w="1984" w:type="dxa"/>
          </w:tcPr>
          <w:p w14:paraId="5B8CAC3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3EB7F15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31B20F9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</w:tcPr>
          <w:p w14:paraId="170BDE4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04D76D6C" w14:textId="77777777" w:rsidTr="003F42F9">
        <w:tc>
          <w:tcPr>
            <w:tcW w:w="3261" w:type="dxa"/>
          </w:tcPr>
          <w:p w14:paraId="140767A7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Injury to the thoracic duct</w:t>
            </w:r>
          </w:p>
        </w:tc>
        <w:tc>
          <w:tcPr>
            <w:tcW w:w="1984" w:type="dxa"/>
          </w:tcPr>
          <w:p w14:paraId="7B2031A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D1DD88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D081BB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</w:tcPr>
          <w:p w14:paraId="5B1D0F0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0BE89BD7" w14:textId="77777777" w:rsidTr="003F42F9">
        <w:tc>
          <w:tcPr>
            <w:tcW w:w="3261" w:type="dxa"/>
          </w:tcPr>
          <w:p w14:paraId="578D79D6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Injury to the diaphragm</w:t>
            </w:r>
          </w:p>
        </w:tc>
        <w:tc>
          <w:tcPr>
            <w:tcW w:w="1984" w:type="dxa"/>
          </w:tcPr>
          <w:p w14:paraId="6987EA0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1E29B58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125011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</w:tcPr>
          <w:p w14:paraId="43A7800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4995F5ED" w14:textId="77777777" w:rsidTr="003F42F9">
        <w:tc>
          <w:tcPr>
            <w:tcW w:w="3261" w:type="dxa"/>
          </w:tcPr>
          <w:p w14:paraId="75AF392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Injury to other or multiple thoracal organs</w:t>
            </w:r>
          </w:p>
        </w:tc>
        <w:tc>
          <w:tcPr>
            <w:tcW w:w="1984" w:type="dxa"/>
          </w:tcPr>
          <w:p w14:paraId="5E309A4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099AB105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0E85B48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</w:tcPr>
          <w:p w14:paraId="3A6B8339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56C87739" w14:textId="77777777" w:rsidTr="003F42F9">
        <w:tc>
          <w:tcPr>
            <w:tcW w:w="3261" w:type="dxa"/>
          </w:tcPr>
          <w:p w14:paraId="1908653C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Recurrent laryngeal nerve palsy</w:t>
            </w:r>
          </w:p>
        </w:tc>
        <w:tc>
          <w:tcPr>
            <w:tcW w:w="1984" w:type="dxa"/>
          </w:tcPr>
          <w:p w14:paraId="722063F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0.558 (0.386-0.807)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5FA9062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0.002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725CE76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1.823 (0.516-6.443)</w:t>
            </w:r>
          </w:p>
        </w:tc>
        <w:tc>
          <w:tcPr>
            <w:tcW w:w="858" w:type="dxa"/>
          </w:tcPr>
          <w:p w14:paraId="7125EB8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0.351</w:t>
            </w:r>
          </w:p>
        </w:tc>
      </w:tr>
      <w:tr w:rsidR="00A64FC9" w:rsidRPr="002233E4" w14:paraId="33244A66" w14:textId="77777777" w:rsidTr="003F42F9">
        <w:tc>
          <w:tcPr>
            <w:tcW w:w="3261" w:type="dxa"/>
          </w:tcPr>
          <w:p w14:paraId="6392AAEF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Other intraoperative injuries</w:t>
            </w:r>
          </w:p>
        </w:tc>
        <w:tc>
          <w:tcPr>
            <w:tcW w:w="1984" w:type="dxa"/>
          </w:tcPr>
          <w:p w14:paraId="0CB47BE1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1.214 (0.592-2.489)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03010D2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0.596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A63582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1.234 (0.069-22.134)</w:t>
            </w:r>
          </w:p>
        </w:tc>
        <w:tc>
          <w:tcPr>
            <w:tcW w:w="858" w:type="dxa"/>
          </w:tcPr>
          <w:p w14:paraId="3039C416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0.887</w:t>
            </w:r>
          </w:p>
        </w:tc>
      </w:tr>
      <w:tr w:rsidR="00A64FC9" w:rsidRPr="002233E4" w14:paraId="10533E3B" w14:textId="77777777" w:rsidTr="003F42F9">
        <w:tc>
          <w:tcPr>
            <w:tcW w:w="3261" w:type="dxa"/>
            <w:tcBorders>
              <w:bottom w:val="single" w:sz="4" w:space="0" w:color="auto"/>
            </w:tcBorders>
          </w:tcPr>
          <w:p w14:paraId="1246ECB2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Intraoperative retained foreign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F320A3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37DAFE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48D90A94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4977B47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7278DDF8" w14:textId="77777777" w:rsidTr="003F42F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8720B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Other complications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FF1108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0.694 (0.565-0.852)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FC0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b/>
                <w:sz w:val="16"/>
                <w:szCs w:val="16"/>
                <w:lang w:val="en-GB"/>
              </w:rPr>
              <w:t>&lt;0.001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B2EF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0.458 (.0143-1.460)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6A985EC7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0.187</w:t>
            </w:r>
          </w:p>
        </w:tc>
      </w:tr>
      <w:tr w:rsidR="00A64FC9" w:rsidRPr="002233E4" w14:paraId="3ED3C5F8" w14:textId="77777777" w:rsidTr="003F42F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1E85F98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Reoperation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A7FE4B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0.867 (0.673-1.117)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64D" w14:textId="77777777" w:rsidR="00A64FC9" w:rsidRPr="00591A9F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91A9F">
              <w:rPr>
                <w:rFonts w:ascii="Arial" w:hAnsi="Arial" w:cs="Arial"/>
                <w:sz w:val="16"/>
                <w:szCs w:val="16"/>
                <w:lang w:val="en-GB"/>
              </w:rPr>
              <w:t>0.271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76C2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35C0C1B3" w14:textId="77777777" w:rsidR="00A64FC9" w:rsidRPr="002233E4" w:rsidRDefault="00A64FC9" w:rsidP="003F42F9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</w:tr>
      <w:tr w:rsidR="00A64FC9" w:rsidRPr="002233E4" w14:paraId="247F5265" w14:textId="77777777" w:rsidTr="003F42F9">
        <w:tc>
          <w:tcPr>
            <w:tcW w:w="9080" w:type="dxa"/>
            <w:gridSpan w:val="6"/>
            <w:tcBorders>
              <w:top w:val="single" w:sz="4" w:space="0" w:color="auto"/>
            </w:tcBorders>
          </w:tcPr>
          <w:p w14:paraId="5D5EA20B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*Significant values are bold</w:t>
            </w: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OR: Odds ratio; CI: Confidence interval; DVT: Deep venous thrombosis; PE: Pulmonary embolism; </w:t>
            </w:r>
          </w:p>
          <w:p w14:paraId="127B6FDE" w14:textId="77777777" w:rsidR="00A64FC9" w:rsidRPr="002233E4" w:rsidRDefault="00A64FC9" w:rsidP="003F42F9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33E4">
              <w:rPr>
                <w:rFonts w:ascii="Arial" w:hAnsi="Arial" w:cs="Arial"/>
                <w:sz w:val="16"/>
                <w:szCs w:val="16"/>
                <w:lang w:val="en-GB"/>
              </w:rPr>
              <w:t>ARDS: Acute respiratory distress syndrome; SSI: Surgical site infection</w:t>
            </w:r>
          </w:p>
        </w:tc>
      </w:tr>
    </w:tbl>
    <w:p w14:paraId="08C395EC" w14:textId="77777777" w:rsidR="00921A13" w:rsidRPr="00921A13" w:rsidRDefault="00921A13" w:rsidP="00921A13"/>
    <w:sectPr w:rsidR="00921A13" w:rsidRPr="00921A13" w:rsidSect="00BF6B47"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C9"/>
    <w:rsid w:val="00161184"/>
    <w:rsid w:val="00274AA8"/>
    <w:rsid w:val="005D0996"/>
    <w:rsid w:val="005E6F2A"/>
    <w:rsid w:val="00921A13"/>
    <w:rsid w:val="00A64FC9"/>
    <w:rsid w:val="00BF6B47"/>
    <w:rsid w:val="00D92D47"/>
    <w:rsid w:val="00E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4D20E"/>
  <w15:chartTrackingRefBased/>
  <w15:docId w15:val="{13A0916E-5217-4E21-B74E-7A0B8EAF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4FC9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semiHidden/>
    <w:unhideWhenUsed/>
    <w:rsid w:val="00BF6B47"/>
    <w:pPr>
      <w:tabs>
        <w:tab w:val="center" w:pos="4678"/>
        <w:tab w:val="right" w:pos="9356"/>
      </w:tabs>
    </w:pPr>
    <w:rPr>
      <w:sz w:val="18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semiHidden/>
    <w:unhideWhenUsed/>
    <w:rsid w:val="00BF6B47"/>
    <w:pPr>
      <w:tabs>
        <w:tab w:val="center" w:pos="4678"/>
        <w:tab w:val="right" w:pos="9356"/>
      </w:tabs>
    </w:pPr>
    <w:rPr>
      <w:sz w:val="18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table" w:styleId="Tabellenraster">
    <w:name w:val="Table Grid"/>
    <w:basedOn w:val="NormaleTabelle"/>
    <w:uiPriority w:val="39"/>
    <w:rsid w:val="00A6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Ammann Yanic HOCH-CHIR</dc:creator>
  <cp:keywords/>
  <dc:description/>
  <cp:lastModifiedBy>Ammann Yanic HOCH-CHIR</cp:lastModifiedBy>
  <cp:revision>1</cp:revision>
  <dcterms:created xsi:type="dcterms:W3CDTF">2026-01-26T20:55:00Z</dcterms:created>
  <dcterms:modified xsi:type="dcterms:W3CDTF">2026-01-26T20:55:00Z</dcterms:modified>
</cp:coreProperties>
</file>