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8A68B" w14:textId="30AF37DD" w:rsidR="009B193A" w:rsidRPr="00BC2ECE" w:rsidRDefault="00D95B69" w:rsidP="000908A6">
      <w:pPr>
        <w:spacing w:line="360" w:lineRule="auto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  <w:r w:rsidRPr="00BC2ECE">
        <w:rPr>
          <w:rFonts w:ascii="Times New Roman" w:eastAsia="宋体" w:hAnsi="Times New Roman" w:cs="Times New Roman"/>
          <w:bCs/>
          <w:sz w:val="24"/>
          <w:szCs w:val="24"/>
        </w:rPr>
        <w:t>Supplement Figure Captions</w:t>
      </w:r>
      <w:r w:rsidR="000908A6" w:rsidRPr="00BC2ECE">
        <w:rPr>
          <w:rFonts w:ascii="Times New Roman" w:eastAsia="宋体" w:hAnsi="Times New Roman" w:cs="Times New Roman"/>
          <w:bCs/>
          <w:sz w:val="24"/>
          <w:szCs w:val="24"/>
        </w:rPr>
        <w:t xml:space="preserve"> For</w:t>
      </w:r>
    </w:p>
    <w:p w14:paraId="4CFEDC45" w14:textId="77777777" w:rsidR="000908A6" w:rsidRPr="00BC2ECE" w:rsidRDefault="000908A6" w:rsidP="000908A6">
      <w:pPr>
        <w:spacing w:line="360" w:lineRule="auto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</w:p>
    <w:p w14:paraId="0A3AC237" w14:textId="77777777" w:rsidR="000908A6" w:rsidRPr="00BC2ECE" w:rsidRDefault="000908A6" w:rsidP="000908A6">
      <w:pPr>
        <w:spacing w:line="480" w:lineRule="auto"/>
        <w:rPr>
          <w:rFonts w:ascii="Times New Roman" w:hAnsi="Times New Roman" w:cs="Times New Roman"/>
          <w:b/>
          <w:iCs/>
          <w:kern w:val="0"/>
          <w:sz w:val="24"/>
        </w:rPr>
      </w:pPr>
      <w:r w:rsidRPr="00BC2ECE">
        <w:rPr>
          <w:rFonts w:ascii="Times New Roman" w:hAnsi="Times New Roman" w:cs="Times New Roman"/>
          <w:b/>
          <w:i/>
          <w:iCs/>
          <w:kern w:val="0"/>
          <w:sz w:val="24"/>
        </w:rPr>
        <w:t>Klebsiella pneumoniae</w:t>
      </w:r>
      <w:r w:rsidRPr="00BC2ECE">
        <w:rPr>
          <w:rFonts w:ascii="Times New Roman" w:hAnsi="Times New Roman" w:cs="Times New Roman"/>
          <w:b/>
          <w:iCs/>
          <w:kern w:val="0"/>
          <w:sz w:val="24"/>
        </w:rPr>
        <w:t xml:space="preserve"> metabolic regulation and its application in 1,3-propanediol production</w:t>
      </w:r>
    </w:p>
    <w:p w14:paraId="0B397CEB" w14:textId="77777777" w:rsidR="000908A6" w:rsidRPr="00BC2ECE" w:rsidRDefault="000908A6" w:rsidP="000908A6">
      <w:pPr>
        <w:spacing w:line="480" w:lineRule="auto"/>
        <w:rPr>
          <w:rFonts w:ascii="Times New Roman" w:hAnsi="Times New Roman" w:cs="Times New Roman"/>
          <w:b/>
          <w:iCs/>
          <w:kern w:val="0"/>
          <w:sz w:val="24"/>
          <w:szCs w:val="24"/>
        </w:rPr>
      </w:pPr>
    </w:p>
    <w:p w14:paraId="663FAC85" w14:textId="77777777" w:rsidR="001B073B" w:rsidRPr="001B073B" w:rsidRDefault="001B073B" w:rsidP="001B073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</w:pPr>
      <w:proofErr w:type="spellStart"/>
      <w:r w:rsidRPr="001B073B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eastAsia="en-US"/>
        </w:rPr>
        <w:t>Yadong</w:t>
      </w:r>
      <w:proofErr w:type="spellEnd"/>
      <w:r w:rsidRPr="001B073B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eastAsia="en-US"/>
        </w:rPr>
        <w:t xml:space="preserve"> Wang</w:t>
      </w:r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1</w:t>
      </w:r>
      <w:r w:rsidRPr="001B073B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eastAsia="en-US"/>
        </w:rPr>
        <w:t xml:space="preserve">, </w:t>
      </w:r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>Jing Mu</w:t>
      </w:r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1</w:t>
      </w:r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, </w:t>
      </w:r>
      <w:proofErr w:type="spellStart"/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>Yonghong</w:t>
      </w:r>
      <w:proofErr w:type="spellEnd"/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Liao</w:t>
      </w:r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1</w:t>
      </w:r>
      <w:r w:rsidRPr="001B073B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eastAsia="en-US"/>
        </w:rPr>
        <w:t>,</w:t>
      </w:r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</w:t>
      </w:r>
      <w:proofErr w:type="spellStart"/>
      <w:r w:rsidRPr="001B073B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eastAsia="en-US"/>
        </w:rPr>
        <w:t>Yuxuan</w:t>
      </w:r>
      <w:proofErr w:type="spellEnd"/>
      <w:r w:rsidRPr="001B073B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eastAsia="en-US"/>
        </w:rPr>
        <w:t xml:space="preserve"> Wang</w:t>
      </w:r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1</w:t>
      </w:r>
      <w:r w:rsidRPr="001B073B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eastAsia="en-US"/>
        </w:rPr>
        <w:t>, Xian Yin</w:t>
      </w:r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1</w:t>
      </w:r>
      <w:r w:rsidRPr="001B073B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eastAsia="en-US"/>
        </w:rPr>
        <w:t>,</w:t>
      </w:r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Bo Xu</w:t>
      </w:r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2</w:t>
      </w:r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, </w:t>
      </w:r>
      <w:proofErr w:type="spellStart"/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>Fenghuan</w:t>
      </w:r>
      <w:proofErr w:type="spellEnd"/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Wan</w:t>
      </w:r>
      <w:r w:rsidRPr="001B073B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eastAsia="en-US"/>
        </w:rPr>
        <w:t>g</w:t>
      </w:r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1 *</w:t>
      </w:r>
    </w:p>
    <w:p w14:paraId="33CA5B3C" w14:textId="77777777" w:rsidR="001B073B" w:rsidRPr="001B073B" w:rsidRDefault="001B073B" w:rsidP="001B073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</w:pPr>
    </w:p>
    <w:p w14:paraId="751ADC5E" w14:textId="77777777" w:rsidR="001B073B" w:rsidRPr="001B073B" w:rsidRDefault="001B073B" w:rsidP="001B073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</w:pPr>
      <w:r w:rsidRPr="001B073B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  <w:vertAlign w:val="superscript"/>
          <w:lang w:eastAsia="en-US"/>
        </w:rPr>
        <w:t>1</w:t>
      </w:r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School of </w:t>
      </w:r>
      <w:r w:rsidRPr="001B073B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eastAsia="en-US"/>
        </w:rPr>
        <w:t>Light Industry</w:t>
      </w:r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>, Beijing Technology and Business University, Beijing</w:t>
      </w:r>
      <w:r w:rsidRPr="001B073B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eastAsia="en-US"/>
        </w:rPr>
        <w:t xml:space="preserve"> </w:t>
      </w:r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>1000</w:t>
      </w:r>
      <w:r w:rsidRPr="001B073B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eastAsia="en-US"/>
        </w:rPr>
        <w:t>48</w:t>
      </w:r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, </w:t>
      </w:r>
      <w:r w:rsidRPr="001B073B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eastAsia="en-US"/>
        </w:rPr>
        <w:t xml:space="preserve">PR </w:t>
      </w:r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>China</w:t>
      </w:r>
    </w:p>
    <w:p w14:paraId="0DF52132" w14:textId="2284FE9B" w:rsidR="000908A6" w:rsidRPr="001B073B" w:rsidRDefault="001B073B" w:rsidP="001B073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</w:pPr>
      <w:r w:rsidRPr="001B073B">
        <w:rPr>
          <w:rFonts w:ascii="Times New Roman" w:hAnsi="Times New Roman" w:cs="Times New Roman" w:hint="eastAsia"/>
          <w:i/>
          <w:iCs/>
          <w:color w:val="000000"/>
          <w:kern w:val="0"/>
          <w:sz w:val="24"/>
          <w:szCs w:val="24"/>
          <w:vertAlign w:val="superscript"/>
          <w:lang w:eastAsia="en-US"/>
        </w:rPr>
        <w:t>2</w:t>
      </w:r>
      <w:r w:rsidRPr="001B073B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>McIntire School of Commerce, University of Virginia, Charlottesville, VA 22903, U.S.</w:t>
      </w:r>
    </w:p>
    <w:p w14:paraId="5A911099" w14:textId="77777777" w:rsidR="00240835" w:rsidRDefault="00240835" w:rsidP="000908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</w:pPr>
    </w:p>
    <w:p w14:paraId="10074186" w14:textId="1A5BA184" w:rsidR="000908A6" w:rsidRPr="00BC2ECE" w:rsidRDefault="000908A6" w:rsidP="000908A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C2ECE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Corresponding authors: </w:t>
      </w:r>
      <w:r w:rsidRPr="00BC2ECE">
        <w:rPr>
          <w:rFonts w:ascii="Times New Roman" w:hAnsi="Times New Roman" w:cs="Times New Roman"/>
          <w:kern w:val="0"/>
          <w:sz w:val="24"/>
          <w:szCs w:val="24"/>
          <w:vertAlign w:val="superscript"/>
          <w:lang w:eastAsia="en-US"/>
        </w:rPr>
        <w:t>*</w:t>
      </w:r>
      <w:proofErr w:type="spellStart"/>
      <w:r w:rsidRPr="00BC2ECE">
        <w:rPr>
          <w:rFonts w:ascii="Times New Roman" w:hAnsi="Times New Roman" w:cs="Times New Roman"/>
          <w:color w:val="000000"/>
          <w:kern w:val="0"/>
          <w:sz w:val="24"/>
          <w:szCs w:val="24"/>
        </w:rPr>
        <w:t>Fenghuan</w:t>
      </w:r>
      <w:proofErr w:type="spellEnd"/>
      <w:r w:rsidRPr="00BC2ECE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Wang</w:t>
      </w:r>
      <w:r w:rsidRPr="00BC2EC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 Tel.: +86-</w:t>
      </w:r>
      <w:r w:rsidRPr="00BC2ECE">
        <w:rPr>
          <w:rFonts w:ascii="Times New Roman" w:hAnsi="Times New Roman" w:cs="Times New Roman"/>
          <w:color w:val="000000" w:themeColor="text1"/>
          <w:sz w:val="24"/>
          <w:szCs w:val="24"/>
        </w:rPr>
        <w:t>010-689852</w:t>
      </w:r>
      <w:r w:rsidRPr="00BC2ECE">
        <w:rPr>
          <w:rFonts w:ascii="Times New Roman" w:hAnsi="Times New Roman" w:cs="Times New Roman"/>
          <w:sz w:val="24"/>
          <w:szCs w:val="24"/>
        </w:rPr>
        <w:t>52</w:t>
      </w:r>
      <w:r w:rsidRPr="00BC2ECE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BC2ECE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E-mail: </w:t>
      </w:r>
      <w:hyperlink r:id="rId7" w:history="1">
        <w:r w:rsidRPr="00BC2ECE">
          <w:rPr>
            <w:rStyle w:val="a8"/>
            <w:rFonts w:ascii="Times New Roman" w:hAnsi="Times New Roman" w:cs="Times New Roman"/>
            <w:sz w:val="24"/>
            <w:szCs w:val="24"/>
          </w:rPr>
          <w:t>wangfenghuan@th.btbu.edu.cn;</w:t>
        </w:r>
      </w:hyperlink>
      <w:r w:rsidR="005B11CC">
        <w:rPr>
          <w:rStyle w:val="a8"/>
          <w:rFonts w:ascii="Times New Roman" w:hAnsi="Times New Roman" w:cs="Times New Roman"/>
          <w:sz w:val="24"/>
          <w:szCs w:val="24"/>
        </w:rPr>
        <w:t xml:space="preserve"> </w:t>
      </w:r>
      <w:r w:rsidR="00016E7A" w:rsidRPr="00BC2ECE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>Beijing Technology and Business University,</w:t>
      </w:r>
      <w:r w:rsidR="00240835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</w:t>
      </w:r>
      <w:r w:rsidR="00016E7A" w:rsidRPr="00BC2ECE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>No.11,</w:t>
      </w:r>
      <w:r w:rsidR="00240835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</w:t>
      </w:r>
      <w:proofErr w:type="spellStart"/>
      <w:r w:rsidR="00016E7A" w:rsidRPr="00BC2ECE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>Fucheng</w:t>
      </w:r>
      <w:proofErr w:type="spellEnd"/>
      <w:r w:rsidR="00016E7A" w:rsidRPr="00BC2ECE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Road,</w:t>
      </w:r>
      <w:r w:rsidR="00240835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</w:t>
      </w:r>
      <w:proofErr w:type="spellStart"/>
      <w:r w:rsidR="00016E7A" w:rsidRPr="00BC2ECE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>Haidian</w:t>
      </w:r>
      <w:proofErr w:type="spellEnd"/>
      <w:r w:rsidR="00016E7A" w:rsidRPr="00BC2ECE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District,</w:t>
      </w:r>
      <w:r w:rsidR="00240835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</w:t>
      </w:r>
      <w:r w:rsidR="00016E7A" w:rsidRPr="00BC2ECE">
        <w:rPr>
          <w:rFonts w:ascii="Times New Roman" w:hAnsi="Times New Roman" w:cs="Times New Roman"/>
          <w:color w:val="000000"/>
          <w:kern w:val="0"/>
          <w:sz w:val="24"/>
          <w:szCs w:val="24"/>
          <w:lang w:eastAsia="en-US"/>
        </w:rPr>
        <w:t>Beijing.</w:t>
      </w:r>
    </w:p>
    <w:p w14:paraId="267BE859" w14:textId="7DD8D350" w:rsidR="000908A6" w:rsidRPr="000908A6" w:rsidRDefault="000908A6" w:rsidP="000908A6">
      <w:pPr>
        <w:widowControl/>
        <w:jc w:val="left"/>
      </w:pPr>
      <w:r>
        <w:br w:type="page"/>
      </w:r>
    </w:p>
    <w:p w14:paraId="21E64366" w14:textId="56E921B2" w:rsidR="009B193A" w:rsidRPr="009B193A" w:rsidRDefault="009B193A" w:rsidP="00BC2ECE">
      <w:pPr>
        <w:spacing w:line="480" w:lineRule="auto"/>
        <w:rPr>
          <w:rFonts w:ascii="Times New Roman" w:eastAsia="宋体" w:hAnsi="Times New Roman" w:cs="Times New Roman"/>
          <w:iCs/>
          <w:sz w:val="24"/>
          <w:szCs w:val="24"/>
        </w:rPr>
      </w:pPr>
      <w:r w:rsidRPr="009B193A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Fig. </w:t>
      </w:r>
      <w:r w:rsidR="00A035C6"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="001B073B">
        <w:rPr>
          <w:rFonts w:ascii="Times New Roman" w:eastAsia="宋体" w:hAnsi="Times New Roman" w:cs="Times New Roman"/>
          <w:b/>
          <w:sz w:val="24"/>
          <w:szCs w:val="24"/>
        </w:rPr>
        <w:t>6</w:t>
      </w:r>
      <w:r w:rsidRPr="009B193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B193A">
        <w:rPr>
          <w:rFonts w:ascii="Times New Roman" w:eastAsia="宋体" w:hAnsi="Times New Roman" w:cs="Times New Roman"/>
          <w:b/>
          <w:sz w:val="24"/>
          <w:szCs w:val="24"/>
        </w:rPr>
        <w:t xml:space="preserve">Verification of positive </w:t>
      </w:r>
      <w:proofErr w:type="spellStart"/>
      <w:r w:rsidRPr="009B193A">
        <w:rPr>
          <w:rFonts w:ascii="Times New Roman" w:eastAsia="宋体" w:hAnsi="Times New Roman" w:cs="Times New Roman"/>
          <w:b/>
          <w:sz w:val="24"/>
          <w:szCs w:val="24"/>
        </w:rPr>
        <w:t>translatons</w:t>
      </w:r>
      <w:proofErr w:type="spellEnd"/>
      <w:r w:rsidRPr="009B193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9B193A">
        <w:rPr>
          <w:rFonts w:ascii="Times New Roman" w:eastAsia="宋体" w:hAnsi="Times New Roman" w:cs="Times New Roman"/>
          <w:kern w:val="0"/>
          <w:sz w:val="24"/>
          <w:szCs w:val="24"/>
        </w:rPr>
        <w:t xml:space="preserve"> Lane M, DNA marker (bp); </w:t>
      </w:r>
      <w:r w:rsidRPr="009B193A">
        <w:rPr>
          <w:rFonts w:ascii="Times New Roman" w:eastAsia="宋体" w:hAnsi="Times New Roman" w:cs="Times New Roman"/>
          <w:sz w:val="24"/>
          <w:szCs w:val="24"/>
        </w:rPr>
        <w:t xml:space="preserve">lane 1-7, </w:t>
      </w:r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</w:rPr>
        <w:t>KP-</w:t>
      </w:r>
      <w:proofErr w:type="spellStart"/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</w:rPr>
        <w:t>pCasKP</w:t>
      </w:r>
      <w:proofErr w:type="spellEnd"/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</w:rPr>
        <w:t>-</w:t>
      </w:r>
      <w:proofErr w:type="spellStart"/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</w:rPr>
        <w:t>apr</w:t>
      </w:r>
      <w:proofErr w:type="spellEnd"/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; </w:t>
      </w:r>
      <w:r w:rsidRPr="009B193A">
        <w:rPr>
          <w:rFonts w:ascii="Times New Roman" w:eastAsia="宋体" w:hAnsi="Times New Roman" w:cs="Times New Roman"/>
          <w:kern w:val="0"/>
          <w:sz w:val="24"/>
          <w:szCs w:val="24"/>
        </w:rPr>
        <w:t xml:space="preserve">lane 8, </w:t>
      </w:r>
      <w:r w:rsidRPr="009B193A">
        <w:rPr>
          <w:rFonts w:ascii="Times New Roman" w:eastAsia="宋体" w:hAnsi="Times New Roman" w:cs="Times New Roman"/>
          <w:i/>
          <w:sz w:val="24"/>
          <w:szCs w:val="24"/>
        </w:rPr>
        <w:t>K. pneumoniae</w:t>
      </w:r>
      <w:r w:rsidRPr="009B193A">
        <w:rPr>
          <w:rFonts w:ascii="Times New Roman" w:eastAsia="宋体" w:hAnsi="Times New Roman" w:cs="Times New Roman"/>
          <w:sz w:val="24"/>
          <w:szCs w:val="24"/>
        </w:rPr>
        <w:t xml:space="preserve"> KP; </w:t>
      </w:r>
      <w:r w:rsidRPr="009B193A">
        <w:rPr>
          <w:rFonts w:ascii="Times New Roman" w:eastAsia="宋体" w:hAnsi="Times New Roman" w:cs="Times New Roman"/>
          <w:kern w:val="0"/>
          <w:sz w:val="24"/>
          <w:szCs w:val="24"/>
        </w:rPr>
        <w:t xml:space="preserve">lane 9, </w:t>
      </w:r>
      <w:r w:rsidRPr="009B193A">
        <w:rPr>
          <w:rFonts w:ascii="Times New Roman" w:eastAsia="宋体" w:hAnsi="Times New Roman" w:cs="Times New Roman"/>
          <w:iCs/>
          <w:sz w:val="24"/>
          <w:szCs w:val="24"/>
        </w:rPr>
        <w:t xml:space="preserve">Plasmid </w:t>
      </w:r>
      <w:proofErr w:type="spellStart"/>
      <w:r w:rsidRPr="009B193A">
        <w:rPr>
          <w:rFonts w:ascii="Times New Roman" w:eastAsia="宋体" w:hAnsi="Times New Roman" w:cs="Times New Roman"/>
          <w:iCs/>
          <w:sz w:val="24"/>
          <w:szCs w:val="24"/>
        </w:rPr>
        <w:t>pCasKP-apr</w:t>
      </w:r>
      <w:proofErr w:type="spellEnd"/>
      <w:r w:rsidRPr="009B193A">
        <w:rPr>
          <w:rFonts w:ascii="Times New Roman" w:eastAsia="宋体" w:hAnsi="Times New Roman" w:cs="Times New Roman"/>
          <w:iCs/>
          <w:sz w:val="24"/>
          <w:szCs w:val="24"/>
        </w:rPr>
        <w:t>.</w:t>
      </w:r>
    </w:p>
    <w:p w14:paraId="379BE711" w14:textId="48BE8EAB" w:rsidR="009B193A" w:rsidRDefault="009B193A" w:rsidP="00BC2EC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9B193A">
        <w:rPr>
          <w:rFonts w:ascii="Times New Roman" w:eastAsia="宋体" w:hAnsi="Times New Roman" w:cs="Times New Roman"/>
          <w:b/>
          <w:sz w:val="24"/>
          <w:szCs w:val="24"/>
        </w:rPr>
        <w:t xml:space="preserve">Fig. </w:t>
      </w:r>
      <w:r w:rsidR="00A035C6"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="001B073B">
        <w:rPr>
          <w:rFonts w:ascii="Times New Roman" w:eastAsia="宋体" w:hAnsi="Times New Roman" w:cs="Times New Roman"/>
          <w:b/>
          <w:sz w:val="24"/>
          <w:szCs w:val="24"/>
        </w:rPr>
        <w:t>7</w:t>
      </w:r>
      <w:r w:rsidRPr="009B193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B193A">
        <w:rPr>
          <w:rFonts w:ascii="Times New Roman" w:eastAsia="宋体" w:hAnsi="Times New Roman" w:cs="Times New Roman"/>
          <w:b/>
          <w:sz w:val="24"/>
          <w:szCs w:val="24"/>
        </w:rPr>
        <w:t>PCR amplification of upstream and downstream sequences of each target gene.</w:t>
      </w:r>
      <w:r w:rsidRPr="009B193A">
        <w:rPr>
          <w:rFonts w:ascii="Times New Roman" w:eastAsia="宋体" w:hAnsi="Times New Roman" w:cs="Times New Roman"/>
          <w:kern w:val="0"/>
          <w:sz w:val="24"/>
          <w:szCs w:val="24"/>
        </w:rPr>
        <w:t xml:space="preserve"> Lane M, DNA marker (bp); (</w:t>
      </w:r>
      <w:r w:rsidR="005041D4">
        <w:rPr>
          <w:rFonts w:ascii="Times New Roman" w:eastAsia="宋体" w:hAnsi="Times New Roman" w:cs="Times New Roman"/>
          <w:kern w:val="0"/>
          <w:sz w:val="24"/>
          <w:szCs w:val="24"/>
        </w:rPr>
        <w:t>a</w:t>
      </w:r>
      <w:r w:rsidRPr="009B193A">
        <w:rPr>
          <w:rFonts w:ascii="Times New Roman" w:eastAsia="宋体" w:hAnsi="Times New Roman" w:cs="Times New Roman"/>
          <w:kern w:val="0"/>
          <w:sz w:val="24"/>
          <w:szCs w:val="24"/>
        </w:rPr>
        <w:t xml:space="preserve">) </w:t>
      </w:r>
      <w:r w:rsidRPr="009B193A">
        <w:rPr>
          <w:rFonts w:ascii="Times New Roman" w:eastAsia="宋体" w:hAnsi="Times New Roman" w:cs="Times New Roman"/>
          <w:sz w:val="24"/>
          <w:szCs w:val="24"/>
          <w:lang w:val="en"/>
        </w:rPr>
        <w:t xml:space="preserve">shows the PCR amplification of the upstream and downstream sequences of the </w:t>
      </w:r>
      <w:proofErr w:type="spellStart"/>
      <w:r w:rsidRPr="009B193A">
        <w:rPr>
          <w:rFonts w:ascii="Times New Roman" w:eastAsia="宋体" w:hAnsi="Times New Roman" w:cs="Times New Roman"/>
          <w:i/>
          <w:iCs/>
          <w:sz w:val="24"/>
          <w:szCs w:val="24"/>
          <w:lang w:val="en"/>
        </w:rPr>
        <w:t>ldhA</w:t>
      </w:r>
      <w:proofErr w:type="spellEnd"/>
      <w:r w:rsidRPr="009B193A">
        <w:rPr>
          <w:rFonts w:ascii="Times New Roman" w:eastAsia="宋体" w:hAnsi="Times New Roman" w:cs="Times New Roman"/>
          <w:sz w:val="24"/>
          <w:szCs w:val="24"/>
          <w:lang w:val="en"/>
        </w:rPr>
        <w:t xml:space="preserve"> gene:</w:t>
      </w:r>
      <w:r w:rsidRPr="009B193A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 xml:space="preserve"> </w:t>
      </w:r>
      <w:r w:rsidRPr="009B193A">
        <w:rPr>
          <w:rFonts w:ascii="Times New Roman" w:eastAsia="宋体" w:hAnsi="Times New Roman" w:cs="Times New Roman"/>
          <w:sz w:val="24"/>
          <w:szCs w:val="24"/>
        </w:rPr>
        <w:t>lane 1-3, the upstream sequences; lane4-6, the downstream sequences.</w:t>
      </w:r>
      <w:r w:rsidR="005041D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B193A">
        <w:rPr>
          <w:rFonts w:ascii="Times New Roman" w:eastAsia="宋体" w:hAnsi="Times New Roman" w:cs="Times New Roman"/>
          <w:sz w:val="24"/>
          <w:szCs w:val="24"/>
        </w:rPr>
        <w:t>(</w:t>
      </w:r>
      <w:r w:rsidR="005041D4">
        <w:rPr>
          <w:rFonts w:ascii="Times New Roman" w:eastAsia="宋体" w:hAnsi="Times New Roman" w:cs="Times New Roman"/>
          <w:sz w:val="24"/>
          <w:szCs w:val="24"/>
        </w:rPr>
        <w:t>b</w:t>
      </w:r>
      <w:r w:rsidRPr="009B193A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Pr="009B193A">
        <w:rPr>
          <w:rFonts w:ascii="Times New Roman" w:eastAsia="宋体" w:hAnsi="Times New Roman" w:cs="Times New Roman"/>
          <w:sz w:val="24"/>
          <w:szCs w:val="24"/>
          <w:lang w:val="en"/>
        </w:rPr>
        <w:t xml:space="preserve">shows the PCR amplification of the upstream and downstream sequences of the </w:t>
      </w:r>
      <w:proofErr w:type="spellStart"/>
      <w:r w:rsidRPr="009B193A">
        <w:rPr>
          <w:rFonts w:ascii="Times New Roman" w:eastAsia="宋体" w:hAnsi="Times New Roman" w:cs="Times New Roman"/>
          <w:i/>
          <w:iCs/>
          <w:sz w:val="24"/>
          <w:szCs w:val="24"/>
          <w:lang w:val="en"/>
        </w:rPr>
        <w:t>adhE</w:t>
      </w:r>
      <w:proofErr w:type="spellEnd"/>
      <w:r w:rsidRPr="009B193A">
        <w:rPr>
          <w:rFonts w:ascii="Times New Roman" w:eastAsia="宋体" w:hAnsi="Times New Roman" w:cs="Times New Roman"/>
          <w:sz w:val="24"/>
          <w:szCs w:val="24"/>
          <w:lang w:val="en"/>
        </w:rPr>
        <w:t xml:space="preserve"> and </w:t>
      </w:r>
      <w:r w:rsidRPr="009B193A">
        <w:rPr>
          <w:rFonts w:ascii="Times New Roman" w:eastAsia="宋体" w:hAnsi="Times New Roman" w:cs="Times New Roman"/>
          <w:i/>
          <w:iCs/>
          <w:sz w:val="24"/>
          <w:szCs w:val="24"/>
          <w:lang w:val="en"/>
        </w:rPr>
        <w:t>ack</w:t>
      </w:r>
      <w:r w:rsidRPr="009B193A">
        <w:rPr>
          <w:rFonts w:ascii="Times New Roman" w:eastAsia="宋体" w:hAnsi="Times New Roman" w:cs="Times New Roman"/>
          <w:sz w:val="24"/>
          <w:szCs w:val="24"/>
          <w:lang w:val="en"/>
        </w:rPr>
        <w:t>:</w:t>
      </w:r>
      <w:r w:rsidRPr="009B193A">
        <w:rPr>
          <w:rFonts w:ascii="Times New Roman" w:eastAsia="宋体" w:hAnsi="Times New Roman" w:cs="Times New Roman"/>
          <w:kern w:val="0"/>
          <w:sz w:val="24"/>
          <w:szCs w:val="24"/>
          <w:lang w:val="en"/>
        </w:rPr>
        <w:t xml:space="preserve"> </w:t>
      </w:r>
      <w:r w:rsidRPr="009B193A">
        <w:rPr>
          <w:rFonts w:ascii="Times New Roman" w:eastAsia="宋体" w:hAnsi="Times New Roman" w:cs="Times New Roman"/>
          <w:sz w:val="24"/>
          <w:szCs w:val="24"/>
        </w:rPr>
        <w:t xml:space="preserve">lane 1-2, the upstream sequences of </w:t>
      </w:r>
      <w:proofErr w:type="spellStart"/>
      <w:r w:rsidRPr="009B193A">
        <w:rPr>
          <w:rFonts w:ascii="Times New Roman" w:eastAsia="宋体" w:hAnsi="Times New Roman" w:cs="Times New Roman"/>
          <w:i/>
          <w:iCs/>
          <w:sz w:val="24"/>
          <w:szCs w:val="24"/>
          <w:lang w:val="en"/>
        </w:rPr>
        <w:t>adhE</w:t>
      </w:r>
      <w:proofErr w:type="spellEnd"/>
      <w:r w:rsidRPr="009B193A">
        <w:rPr>
          <w:rFonts w:ascii="Times New Roman" w:eastAsia="宋体" w:hAnsi="Times New Roman" w:cs="Times New Roman"/>
          <w:sz w:val="24"/>
          <w:szCs w:val="24"/>
        </w:rPr>
        <w:t xml:space="preserve">; lane3-4, the downstream sequences of </w:t>
      </w:r>
      <w:proofErr w:type="spellStart"/>
      <w:r w:rsidRPr="009B193A">
        <w:rPr>
          <w:rFonts w:ascii="Times New Roman" w:eastAsia="宋体" w:hAnsi="Times New Roman" w:cs="Times New Roman"/>
          <w:i/>
          <w:iCs/>
          <w:sz w:val="24"/>
          <w:szCs w:val="24"/>
          <w:lang w:val="en"/>
        </w:rPr>
        <w:t>adhE</w:t>
      </w:r>
      <w:proofErr w:type="spellEnd"/>
      <w:r w:rsidRPr="009B193A">
        <w:rPr>
          <w:rFonts w:ascii="Times New Roman" w:eastAsia="宋体" w:hAnsi="Times New Roman" w:cs="Times New Roman"/>
          <w:sz w:val="24"/>
          <w:szCs w:val="24"/>
        </w:rPr>
        <w:t xml:space="preserve">; lane5-6, the upstream sequences of </w:t>
      </w:r>
      <w:r w:rsidRPr="009B193A">
        <w:rPr>
          <w:rFonts w:ascii="Times New Roman" w:eastAsia="宋体" w:hAnsi="Times New Roman" w:cs="Times New Roman"/>
          <w:i/>
          <w:iCs/>
          <w:sz w:val="24"/>
          <w:szCs w:val="24"/>
          <w:lang w:val="en"/>
        </w:rPr>
        <w:t>ack</w:t>
      </w:r>
      <w:r w:rsidRPr="009B193A">
        <w:rPr>
          <w:rFonts w:ascii="Times New Roman" w:eastAsia="宋体" w:hAnsi="Times New Roman" w:cs="Times New Roman"/>
          <w:sz w:val="24"/>
          <w:szCs w:val="24"/>
        </w:rPr>
        <w:t xml:space="preserve">; lane7-8, the downstream sequences of </w:t>
      </w:r>
      <w:r w:rsidRPr="009B193A">
        <w:rPr>
          <w:rFonts w:ascii="Times New Roman" w:eastAsia="宋体" w:hAnsi="Times New Roman" w:cs="Times New Roman"/>
          <w:i/>
          <w:iCs/>
          <w:sz w:val="24"/>
          <w:szCs w:val="24"/>
          <w:lang w:val="en"/>
        </w:rPr>
        <w:t>ack</w:t>
      </w:r>
      <w:r w:rsidRPr="009B193A">
        <w:rPr>
          <w:rFonts w:ascii="Times New Roman" w:eastAsia="宋体" w:hAnsi="Times New Roman" w:cs="Times New Roman"/>
          <w:sz w:val="24"/>
          <w:szCs w:val="24"/>
        </w:rPr>
        <w:t>.</w:t>
      </w:r>
    </w:p>
    <w:p w14:paraId="72FC5894" w14:textId="51740A44" w:rsidR="009B193A" w:rsidRPr="009B193A" w:rsidRDefault="009B193A" w:rsidP="00BC2ECE">
      <w:pPr>
        <w:spacing w:line="480" w:lineRule="auto"/>
        <w:ind w:rightChars="12" w:right="25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 w:rsidRPr="009B193A">
        <w:rPr>
          <w:rFonts w:ascii="Times New Roman" w:eastAsia="宋体" w:hAnsi="Times New Roman" w:cs="Times New Roman"/>
          <w:b/>
          <w:sz w:val="24"/>
          <w:szCs w:val="24"/>
        </w:rPr>
        <w:t xml:space="preserve">Fig. </w:t>
      </w:r>
      <w:r w:rsidR="00A035C6"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="001B073B">
        <w:rPr>
          <w:rFonts w:ascii="Times New Roman" w:eastAsia="宋体" w:hAnsi="Times New Roman" w:cs="Times New Roman"/>
          <w:b/>
          <w:sz w:val="24"/>
          <w:szCs w:val="24"/>
        </w:rPr>
        <w:t>8</w:t>
      </w:r>
      <w:r w:rsidRPr="009B193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B193A">
        <w:rPr>
          <w:rFonts w:ascii="Times New Roman" w:eastAsia="宋体" w:hAnsi="Times New Roman" w:cs="Times New Roman"/>
          <w:b/>
          <w:sz w:val="24"/>
          <w:szCs w:val="24"/>
        </w:rPr>
        <w:t xml:space="preserve">dsDNA repair template. </w:t>
      </w:r>
      <w:r w:rsidRPr="009B193A">
        <w:rPr>
          <w:rFonts w:ascii="Times New Roman" w:eastAsia="宋体" w:hAnsi="Times New Roman" w:cs="Times New Roman"/>
          <w:bCs/>
          <w:sz w:val="24"/>
          <w:szCs w:val="24"/>
        </w:rPr>
        <w:t>Successful overlapping dsDNA was shown at 1000bp.</w:t>
      </w:r>
    </w:p>
    <w:p w14:paraId="6D83E40B" w14:textId="6BBAABDE" w:rsidR="009B193A" w:rsidRPr="009B193A" w:rsidRDefault="009B193A" w:rsidP="00BC2ECE">
      <w:pPr>
        <w:spacing w:line="480" w:lineRule="auto"/>
        <w:ind w:rightChars="12" w:right="25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 w:rsidRPr="009B193A">
        <w:rPr>
          <w:rFonts w:ascii="Times New Roman" w:eastAsia="宋体" w:hAnsi="Times New Roman" w:cs="Times New Roman"/>
          <w:b/>
          <w:sz w:val="24"/>
          <w:szCs w:val="24"/>
        </w:rPr>
        <w:t xml:space="preserve">Fig. </w:t>
      </w:r>
      <w:r w:rsidR="00A035C6"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="001B073B">
        <w:rPr>
          <w:rFonts w:ascii="Times New Roman" w:eastAsia="宋体" w:hAnsi="Times New Roman" w:cs="Times New Roman"/>
          <w:b/>
          <w:sz w:val="24"/>
          <w:szCs w:val="24"/>
        </w:rPr>
        <w:t>9</w:t>
      </w:r>
      <w:r w:rsidRPr="009B193A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9B193A">
        <w:rPr>
          <w:rFonts w:ascii="Times New Roman" w:eastAsia="宋体" w:hAnsi="Times New Roman" w:cs="Times New Roman"/>
          <w:b/>
          <w:sz w:val="24"/>
          <w:szCs w:val="24"/>
        </w:rPr>
        <w:t>pSGKP</w:t>
      </w:r>
      <w:proofErr w:type="spellEnd"/>
      <w:r w:rsidRPr="009B193A">
        <w:rPr>
          <w:rFonts w:ascii="Times New Roman" w:eastAsia="宋体" w:hAnsi="Times New Roman" w:cs="Times New Roman"/>
          <w:b/>
          <w:sz w:val="24"/>
          <w:szCs w:val="24"/>
        </w:rPr>
        <w:t xml:space="preserve">-km-sgRNA plasmid identification. </w:t>
      </w:r>
      <w:r w:rsidRPr="009B193A">
        <w:rPr>
          <w:rFonts w:ascii="Times New Roman" w:eastAsia="宋体" w:hAnsi="Times New Roman" w:cs="Times New Roman"/>
          <w:bCs/>
          <w:sz w:val="24"/>
          <w:szCs w:val="24"/>
        </w:rPr>
        <w:t>(</w:t>
      </w:r>
      <w:r w:rsidR="005041D4">
        <w:rPr>
          <w:rFonts w:ascii="Times New Roman" w:eastAsia="宋体" w:hAnsi="Times New Roman" w:cs="Times New Roman"/>
          <w:bCs/>
          <w:sz w:val="24"/>
          <w:szCs w:val="24"/>
        </w:rPr>
        <w:t>a</w:t>
      </w:r>
      <w:r w:rsidRPr="009B193A">
        <w:rPr>
          <w:rFonts w:ascii="Times New Roman" w:eastAsia="宋体" w:hAnsi="Times New Roman" w:cs="Times New Roman"/>
          <w:bCs/>
          <w:sz w:val="24"/>
          <w:szCs w:val="24"/>
        </w:rPr>
        <w:t>)</w:t>
      </w:r>
      <w:r w:rsidRPr="009B193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B193A">
        <w:rPr>
          <w:rFonts w:ascii="Times New Roman" w:eastAsia="宋体" w:hAnsi="Times New Roman" w:cs="Times New Roman"/>
          <w:bCs/>
          <w:sz w:val="24"/>
          <w:szCs w:val="24"/>
        </w:rPr>
        <w:t xml:space="preserve">shows the constructed </w:t>
      </w:r>
      <w:proofErr w:type="spellStart"/>
      <w:r w:rsidRPr="009B193A">
        <w:rPr>
          <w:rFonts w:ascii="Times New Roman" w:eastAsia="宋体" w:hAnsi="Times New Roman" w:cs="Times New Roman"/>
          <w:bCs/>
          <w:sz w:val="24"/>
          <w:szCs w:val="24"/>
        </w:rPr>
        <w:t>pSGKP</w:t>
      </w:r>
      <w:proofErr w:type="spellEnd"/>
      <w:r w:rsidRPr="009B193A">
        <w:rPr>
          <w:rFonts w:ascii="Times New Roman" w:eastAsia="宋体" w:hAnsi="Times New Roman" w:cs="Times New Roman"/>
          <w:bCs/>
          <w:sz w:val="24"/>
          <w:szCs w:val="24"/>
        </w:rPr>
        <w:t>-km-sgRNA plasmid of the</w:t>
      </w:r>
      <w:r w:rsidRPr="009B193A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Pr="009B193A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ldhA</w:t>
      </w:r>
      <w:proofErr w:type="spellEnd"/>
      <w:r w:rsidRPr="009B193A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 xml:space="preserve"> </w:t>
      </w:r>
      <w:r w:rsidRPr="009B193A">
        <w:rPr>
          <w:rFonts w:ascii="Times New Roman" w:eastAsia="宋体" w:hAnsi="Times New Roman" w:cs="Times New Roman"/>
          <w:bCs/>
          <w:sz w:val="24"/>
          <w:szCs w:val="24"/>
        </w:rPr>
        <w:t>gene; (</w:t>
      </w:r>
      <w:r w:rsidR="005041D4">
        <w:rPr>
          <w:rFonts w:ascii="Times New Roman" w:eastAsia="宋体" w:hAnsi="Times New Roman" w:cs="Times New Roman"/>
          <w:bCs/>
          <w:sz w:val="24"/>
          <w:szCs w:val="24"/>
        </w:rPr>
        <w:t>b</w:t>
      </w:r>
      <w:r w:rsidRPr="009B193A">
        <w:rPr>
          <w:rFonts w:ascii="Times New Roman" w:eastAsia="宋体" w:hAnsi="Times New Roman" w:cs="Times New Roman"/>
          <w:bCs/>
          <w:sz w:val="24"/>
          <w:szCs w:val="24"/>
        </w:rPr>
        <w:t>)</w:t>
      </w:r>
      <w:r w:rsidRPr="009B193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B193A">
        <w:rPr>
          <w:rFonts w:ascii="Times New Roman" w:eastAsia="宋体" w:hAnsi="Times New Roman" w:cs="Times New Roman"/>
          <w:bCs/>
          <w:sz w:val="24"/>
          <w:szCs w:val="24"/>
        </w:rPr>
        <w:t xml:space="preserve">shows the constructed </w:t>
      </w:r>
      <w:proofErr w:type="spellStart"/>
      <w:r w:rsidRPr="009B193A">
        <w:rPr>
          <w:rFonts w:ascii="Times New Roman" w:eastAsia="宋体" w:hAnsi="Times New Roman" w:cs="Times New Roman"/>
          <w:bCs/>
          <w:sz w:val="24"/>
          <w:szCs w:val="24"/>
        </w:rPr>
        <w:t>pSGKP</w:t>
      </w:r>
      <w:proofErr w:type="spellEnd"/>
      <w:r w:rsidRPr="009B193A">
        <w:rPr>
          <w:rFonts w:ascii="Times New Roman" w:eastAsia="宋体" w:hAnsi="Times New Roman" w:cs="Times New Roman"/>
          <w:bCs/>
          <w:sz w:val="24"/>
          <w:szCs w:val="24"/>
        </w:rPr>
        <w:t>-km-sgRNA plasmid of the</w:t>
      </w:r>
      <w:r w:rsidRPr="009B193A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Pr="009B193A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adhE</w:t>
      </w:r>
      <w:proofErr w:type="spellEnd"/>
      <w:r w:rsidRPr="009B193A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 xml:space="preserve"> </w:t>
      </w:r>
      <w:r w:rsidRPr="009B193A">
        <w:rPr>
          <w:rFonts w:ascii="Times New Roman" w:eastAsia="宋体" w:hAnsi="Times New Roman" w:cs="Times New Roman"/>
          <w:bCs/>
          <w:sz w:val="24"/>
          <w:szCs w:val="24"/>
        </w:rPr>
        <w:t xml:space="preserve">and </w:t>
      </w:r>
      <w:r w:rsidRPr="009B193A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 xml:space="preserve">ack </w:t>
      </w:r>
      <w:r w:rsidRPr="009B193A">
        <w:rPr>
          <w:rFonts w:ascii="Times New Roman" w:eastAsia="宋体" w:hAnsi="Times New Roman" w:cs="Times New Roman"/>
          <w:bCs/>
          <w:sz w:val="24"/>
          <w:szCs w:val="24"/>
        </w:rPr>
        <w:t>gene.</w:t>
      </w:r>
    </w:p>
    <w:p w14:paraId="21BE8C42" w14:textId="73604354" w:rsidR="009B193A" w:rsidRPr="009B193A" w:rsidRDefault="009B193A" w:rsidP="00BC2ECE">
      <w:pPr>
        <w:spacing w:line="480" w:lineRule="auto"/>
        <w:ind w:rightChars="12" w:right="25"/>
        <w:jc w:val="left"/>
        <w:rPr>
          <w:rFonts w:ascii="Times New Roman" w:eastAsia="宋体" w:hAnsi="Times New Roman" w:cs="Times New Roman"/>
          <w:bCs/>
          <w:iCs/>
          <w:sz w:val="24"/>
          <w:szCs w:val="24"/>
        </w:rPr>
      </w:pPr>
      <w:r w:rsidRPr="009B193A">
        <w:rPr>
          <w:rFonts w:ascii="Times New Roman" w:eastAsia="宋体" w:hAnsi="Times New Roman" w:cs="Times New Roman"/>
          <w:b/>
          <w:sz w:val="24"/>
          <w:szCs w:val="24"/>
        </w:rPr>
        <w:t xml:space="preserve">Fig. </w:t>
      </w:r>
      <w:r w:rsidR="00A035C6"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="001B073B">
        <w:rPr>
          <w:rFonts w:ascii="Times New Roman" w:eastAsia="宋体" w:hAnsi="Times New Roman" w:cs="Times New Roman"/>
          <w:b/>
          <w:sz w:val="24"/>
          <w:szCs w:val="24"/>
        </w:rPr>
        <w:t>10</w:t>
      </w:r>
      <w:r w:rsidRPr="009B193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B193A">
        <w:rPr>
          <w:rFonts w:ascii="Times New Roman" w:eastAsia="宋体" w:hAnsi="Times New Roman" w:cs="Times New Roman"/>
          <w:b/>
          <w:sz w:val="24"/>
          <w:szCs w:val="24"/>
        </w:rPr>
        <w:t xml:space="preserve">PCR identification of recombinant </w:t>
      </w:r>
      <w:r w:rsidRPr="009B193A">
        <w:rPr>
          <w:rFonts w:ascii="Times New Roman" w:eastAsia="宋体" w:hAnsi="Times New Roman" w:cs="Times New Roman"/>
          <w:b/>
          <w:i/>
          <w:iCs/>
          <w:sz w:val="24"/>
          <w:szCs w:val="24"/>
        </w:rPr>
        <w:t>Klebsiella pneumoniae</w:t>
      </w:r>
      <w:r w:rsidRPr="009B193A">
        <w:rPr>
          <w:rFonts w:ascii="Times New Roman" w:eastAsia="宋体" w:hAnsi="Times New Roman" w:cs="Times New Roman"/>
          <w:b/>
          <w:sz w:val="24"/>
          <w:szCs w:val="24"/>
        </w:rPr>
        <w:t xml:space="preserve"> with target gene deletion.</w:t>
      </w:r>
      <w:r w:rsidRPr="009B193A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9B193A">
        <w:rPr>
          <w:rFonts w:ascii="Times New Roman" w:eastAsia="宋体" w:hAnsi="Times New Roman" w:cs="Times New Roman"/>
          <w:bCs/>
          <w:sz w:val="24"/>
          <w:szCs w:val="24"/>
        </w:rPr>
        <w:t>(</w:t>
      </w:r>
      <w:r w:rsidR="005041D4">
        <w:rPr>
          <w:rFonts w:ascii="Times New Roman" w:eastAsia="宋体" w:hAnsi="Times New Roman" w:cs="Times New Roman"/>
          <w:bCs/>
          <w:sz w:val="24"/>
          <w:szCs w:val="24"/>
        </w:rPr>
        <w:t>a</w:t>
      </w:r>
      <w:r w:rsidRPr="009B193A">
        <w:rPr>
          <w:rFonts w:ascii="Times New Roman" w:eastAsia="宋体" w:hAnsi="Times New Roman" w:cs="Times New Roman"/>
          <w:bCs/>
          <w:sz w:val="24"/>
          <w:szCs w:val="24"/>
        </w:rPr>
        <w:t>)</w:t>
      </w:r>
      <w:r w:rsidRPr="009B193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B193A">
        <w:rPr>
          <w:rFonts w:ascii="Times New Roman" w:eastAsia="宋体" w:hAnsi="Times New Roman" w:cs="Times New Roman"/>
          <w:bCs/>
          <w:sz w:val="24"/>
          <w:szCs w:val="24"/>
        </w:rPr>
        <w:t>shows the</w:t>
      </w:r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PCR identification of recombinant </w:t>
      </w:r>
      <w:proofErr w:type="spellStart"/>
      <w:proofErr w:type="gramStart"/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</w:rPr>
        <w:t>ldhA</w:t>
      </w:r>
      <w:proofErr w:type="spellEnd"/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  <w:vertAlign w:val="superscript"/>
        </w:rPr>
        <w:t>(</w:t>
      </w:r>
      <w:proofErr w:type="gramEnd"/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  <w:vertAlign w:val="superscript"/>
        </w:rPr>
        <w:t>-)</w:t>
      </w:r>
      <w:r w:rsidRPr="009B193A">
        <w:rPr>
          <w:rFonts w:ascii="Times New Roman" w:eastAsia="宋体" w:hAnsi="Times New Roman" w:cs="Times New Roman"/>
          <w:bCs/>
          <w:iCs/>
          <w:sz w:val="24"/>
          <w:szCs w:val="24"/>
        </w:rPr>
        <w:t xml:space="preserve">: </w:t>
      </w:r>
      <w:r w:rsidRPr="009B193A">
        <w:rPr>
          <w:rFonts w:ascii="Times New Roman" w:eastAsia="宋体" w:hAnsi="Times New Roman" w:cs="Times New Roman"/>
          <w:kern w:val="0"/>
          <w:sz w:val="24"/>
          <w:szCs w:val="24"/>
        </w:rPr>
        <w:t xml:space="preserve">Lane M, DNA marker (bp); </w:t>
      </w:r>
      <w:r w:rsidRPr="009B193A">
        <w:rPr>
          <w:rFonts w:ascii="Times New Roman" w:eastAsia="宋体" w:hAnsi="Times New Roman" w:cs="Times New Roman"/>
          <w:sz w:val="24"/>
          <w:szCs w:val="24"/>
        </w:rPr>
        <w:t xml:space="preserve">lane 1and 5, </w:t>
      </w:r>
      <w:r w:rsidRPr="009B193A">
        <w:rPr>
          <w:rFonts w:ascii="Times New Roman" w:eastAsia="宋体" w:hAnsi="Times New Roman" w:cs="Times New Roman"/>
          <w:i/>
          <w:sz w:val="24"/>
          <w:szCs w:val="24"/>
        </w:rPr>
        <w:t>K. pneumoniae</w:t>
      </w:r>
      <w:r w:rsidRPr="009B193A">
        <w:rPr>
          <w:rFonts w:ascii="Times New Roman" w:eastAsia="宋体" w:hAnsi="Times New Roman" w:cs="Times New Roman"/>
          <w:sz w:val="24"/>
          <w:szCs w:val="24"/>
        </w:rPr>
        <w:t xml:space="preserve"> KP; lane2-4,</w:t>
      </w:r>
      <w:r w:rsidRPr="009B193A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9B193A">
        <w:rPr>
          <w:rFonts w:ascii="Times New Roman" w:eastAsia="宋体" w:hAnsi="Times New Roman" w:cs="Times New Roman"/>
          <w:sz w:val="24"/>
          <w:szCs w:val="24"/>
        </w:rPr>
        <w:t>ldhA</w:t>
      </w:r>
      <w:proofErr w:type="spellEnd"/>
      <w:r w:rsidRPr="009B193A">
        <w:rPr>
          <w:rFonts w:ascii="Times New Roman" w:eastAsia="宋体" w:hAnsi="Times New Roman" w:cs="Times New Roman"/>
          <w:sz w:val="24"/>
          <w:szCs w:val="24"/>
          <w:vertAlign w:val="superscript"/>
        </w:rPr>
        <w:t>(-)</w:t>
      </w:r>
      <w:r w:rsidRPr="009B193A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Pr="009B193A">
        <w:rPr>
          <w:rFonts w:ascii="Times New Roman" w:eastAsia="宋体" w:hAnsi="Times New Roman" w:cs="Times New Roman"/>
          <w:bCs/>
          <w:sz w:val="24"/>
          <w:szCs w:val="24"/>
        </w:rPr>
        <w:t>(</w:t>
      </w:r>
      <w:r w:rsidR="005041D4">
        <w:rPr>
          <w:rFonts w:ascii="Times New Roman" w:eastAsia="宋体" w:hAnsi="Times New Roman" w:cs="Times New Roman"/>
          <w:bCs/>
          <w:sz w:val="24"/>
          <w:szCs w:val="24"/>
        </w:rPr>
        <w:t>b</w:t>
      </w:r>
      <w:r w:rsidRPr="009B193A">
        <w:rPr>
          <w:rFonts w:ascii="Times New Roman" w:eastAsia="宋体" w:hAnsi="Times New Roman" w:cs="Times New Roman"/>
          <w:bCs/>
          <w:sz w:val="24"/>
          <w:szCs w:val="24"/>
        </w:rPr>
        <w:t>)</w:t>
      </w:r>
      <w:r w:rsidRPr="009B193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B193A">
        <w:rPr>
          <w:rFonts w:ascii="Times New Roman" w:eastAsia="宋体" w:hAnsi="Times New Roman" w:cs="Times New Roman"/>
          <w:bCs/>
          <w:sz w:val="24"/>
          <w:szCs w:val="24"/>
        </w:rPr>
        <w:t>shows the</w:t>
      </w:r>
      <w:r w:rsidRPr="009B193A">
        <w:rPr>
          <w:rFonts w:ascii="Times New Roman" w:eastAsia="宋体" w:hAnsi="Times New Roman" w:cs="Times New Roman"/>
          <w:kern w:val="0"/>
          <w:sz w:val="24"/>
          <w:szCs w:val="24"/>
        </w:rPr>
        <w:t xml:space="preserve"> PCR identification of recombinant </w:t>
      </w:r>
      <w:proofErr w:type="spellStart"/>
      <w:r w:rsidRPr="009B193A">
        <w:rPr>
          <w:rFonts w:ascii="Times New Roman" w:eastAsia="宋体" w:hAnsi="Times New Roman" w:cs="Times New Roman"/>
          <w:kern w:val="0"/>
          <w:sz w:val="24"/>
          <w:szCs w:val="24"/>
        </w:rPr>
        <w:t>ldhA</w:t>
      </w:r>
      <w:proofErr w:type="spellEnd"/>
      <w:r w:rsidRPr="009B193A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(-)</w:t>
      </w:r>
      <w:r w:rsidRPr="009B193A">
        <w:rPr>
          <w:rFonts w:ascii="Times New Roman" w:eastAsia="宋体" w:hAnsi="Times New Roman" w:cs="Times New Roman"/>
          <w:kern w:val="0"/>
          <w:sz w:val="24"/>
          <w:szCs w:val="24"/>
        </w:rPr>
        <w:t>-</w:t>
      </w:r>
      <w:proofErr w:type="spellStart"/>
      <w:proofErr w:type="gramStart"/>
      <w:r w:rsidRPr="009B193A">
        <w:rPr>
          <w:rFonts w:ascii="Times New Roman" w:eastAsia="宋体" w:hAnsi="Times New Roman" w:cs="Times New Roman"/>
          <w:kern w:val="0"/>
          <w:sz w:val="24"/>
          <w:szCs w:val="24"/>
        </w:rPr>
        <w:t>adhE</w:t>
      </w:r>
      <w:proofErr w:type="spellEnd"/>
      <w:r w:rsidRPr="009B193A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(</w:t>
      </w:r>
      <w:proofErr w:type="gramEnd"/>
      <w:r w:rsidRPr="009B193A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-)</w:t>
      </w:r>
      <w:r w:rsidRPr="009B193A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</w:t>
      </w:r>
      <w:proofErr w:type="spellStart"/>
      <w:r w:rsidRPr="009B193A">
        <w:rPr>
          <w:rFonts w:ascii="Times New Roman" w:eastAsia="宋体" w:hAnsi="Times New Roman" w:cs="Times New Roman"/>
          <w:kern w:val="0"/>
          <w:sz w:val="24"/>
          <w:szCs w:val="24"/>
        </w:rPr>
        <w:t>ldhA</w:t>
      </w:r>
      <w:proofErr w:type="spellEnd"/>
      <w:r w:rsidRPr="009B193A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(-)</w:t>
      </w:r>
      <w:r w:rsidRPr="009B193A">
        <w:rPr>
          <w:rFonts w:ascii="Times New Roman" w:eastAsia="宋体" w:hAnsi="Times New Roman" w:cs="Times New Roman"/>
          <w:kern w:val="0"/>
          <w:sz w:val="24"/>
          <w:szCs w:val="24"/>
        </w:rPr>
        <w:t>-ack</w:t>
      </w:r>
      <w:r w:rsidRPr="009B193A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(-)</w:t>
      </w:r>
      <w:r w:rsidRPr="009B193A">
        <w:rPr>
          <w:rFonts w:ascii="Times New Roman" w:eastAsia="宋体" w:hAnsi="Times New Roman" w:cs="Times New Roman"/>
          <w:kern w:val="0"/>
          <w:sz w:val="24"/>
          <w:szCs w:val="24"/>
        </w:rPr>
        <w:t>:</w:t>
      </w:r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</w:t>
      </w:r>
      <w:r w:rsidRPr="009B193A">
        <w:rPr>
          <w:rFonts w:ascii="Times New Roman" w:eastAsia="宋体" w:hAnsi="Times New Roman" w:cs="Times New Roman"/>
          <w:kern w:val="0"/>
          <w:sz w:val="24"/>
          <w:szCs w:val="24"/>
        </w:rPr>
        <w:t>Lane M, DNA marker (bp); Other details are marked in the picture.</w:t>
      </w:r>
    </w:p>
    <w:p w14:paraId="4CFA8DBB" w14:textId="4F03EC12" w:rsidR="00CB5725" w:rsidRDefault="009B193A" w:rsidP="00BC2ECE">
      <w:pPr>
        <w:spacing w:line="480" w:lineRule="auto"/>
        <w:ind w:rightChars="12" w:right="25"/>
        <w:jc w:val="left"/>
      </w:pPr>
      <w:r w:rsidRPr="009B193A">
        <w:rPr>
          <w:rFonts w:ascii="Times New Roman" w:eastAsia="宋体" w:hAnsi="Times New Roman" w:cs="Times New Roman"/>
          <w:b/>
          <w:sz w:val="24"/>
          <w:szCs w:val="24"/>
        </w:rPr>
        <w:t xml:space="preserve">Fig. </w:t>
      </w:r>
      <w:r w:rsidR="00A035C6"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="001B073B">
        <w:rPr>
          <w:rFonts w:ascii="Times New Roman" w:eastAsia="宋体" w:hAnsi="Times New Roman" w:cs="Times New Roman"/>
          <w:b/>
          <w:sz w:val="24"/>
          <w:szCs w:val="24"/>
        </w:rPr>
        <w:t>11</w:t>
      </w:r>
      <w:r w:rsidRPr="009B193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B193A">
        <w:rPr>
          <w:rFonts w:ascii="Times New Roman" w:eastAsia="宋体" w:hAnsi="Times New Roman" w:cs="Times New Roman"/>
          <w:b/>
          <w:sz w:val="24"/>
          <w:szCs w:val="24"/>
        </w:rPr>
        <w:t xml:space="preserve">Recombinant </w:t>
      </w:r>
      <w:r w:rsidRPr="009B193A">
        <w:rPr>
          <w:rFonts w:ascii="Times New Roman" w:eastAsia="宋体" w:hAnsi="Times New Roman" w:cs="Times New Roman"/>
          <w:b/>
          <w:i/>
          <w:iCs/>
          <w:sz w:val="24"/>
          <w:szCs w:val="24"/>
        </w:rPr>
        <w:t xml:space="preserve">Klebsiella pneumoniae </w:t>
      </w:r>
      <w:r w:rsidRPr="009B193A">
        <w:rPr>
          <w:rFonts w:ascii="Times New Roman" w:eastAsia="宋体" w:hAnsi="Times New Roman" w:cs="Times New Roman"/>
          <w:b/>
          <w:sz w:val="24"/>
          <w:szCs w:val="24"/>
        </w:rPr>
        <w:t>with Tris-gene deletion.</w:t>
      </w:r>
      <w:r w:rsidRPr="009B193A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Cs/>
          <w:sz w:val="24"/>
          <w:szCs w:val="24"/>
        </w:rPr>
        <w:t>T</w:t>
      </w:r>
      <w:r w:rsidRPr="009B193A">
        <w:rPr>
          <w:rFonts w:ascii="Times New Roman" w:eastAsia="宋体" w:hAnsi="Times New Roman" w:cs="Times New Roman"/>
          <w:bCs/>
          <w:iCs/>
          <w:sz w:val="24"/>
          <w:szCs w:val="24"/>
        </w:rPr>
        <w:t>he</w:t>
      </w:r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PCR identification of recombinant </w:t>
      </w:r>
      <w:proofErr w:type="spellStart"/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</w:rPr>
        <w:t>ldhA</w:t>
      </w:r>
      <w:proofErr w:type="spellEnd"/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  <w:vertAlign w:val="superscript"/>
        </w:rPr>
        <w:t>(-)</w:t>
      </w:r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</w:rPr>
        <w:t>-</w:t>
      </w:r>
      <w:proofErr w:type="spellStart"/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</w:rPr>
        <w:t>adhE</w:t>
      </w:r>
      <w:proofErr w:type="spellEnd"/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  <w:vertAlign w:val="superscript"/>
        </w:rPr>
        <w:t>(-)</w:t>
      </w:r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</w:rPr>
        <w:t>-</w:t>
      </w:r>
      <w:proofErr w:type="gramStart"/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</w:rPr>
        <w:t>ack</w:t>
      </w:r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  <w:vertAlign w:val="superscript"/>
        </w:rPr>
        <w:t>(</w:t>
      </w:r>
      <w:proofErr w:type="gramEnd"/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  <w:vertAlign w:val="superscript"/>
        </w:rPr>
        <w:t>-)</w:t>
      </w:r>
      <w:r w:rsidRPr="009B193A">
        <w:rPr>
          <w:rFonts w:ascii="Times New Roman" w:eastAsia="宋体" w:hAnsi="Times New Roman" w:cs="Times New Roman"/>
          <w:iCs/>
          <w:kern w:val="0"/>
          <w:sz w:val="24"/>
          <w:szCs w:val="24"/>
        </w:rPr>
        <w:t>.</w:t>
      </w:r>
    </w:p>
    <w:p w14:paraId="431C2A9B" w14:textId="32E61681" w:rsidR="00CB5725" w:rsidRDefault="00CB5725" w:rsidP="00CB5725">
      <w:r>
        <w:rPr>
          <w:noProof/>
        </w:rPr>
        <w:lastRenderedPageBreak/>
        <w:drawing>
          <wp:inline distT="0" distB="0" distL="0" distR="0" wp14:anchorId="19EFC12C" wp14:editId="384215DA">
            <wp:extent cx="3024000" cy="2002551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992"/>
                    <a:stretch/>
                  </pic:blipFill>
                  <pic:spPr bwMode="auto">
                    <a:xfrm>
                      <a:off x="0" y="0"/>
                      <a:ext cx="3024000" cy="2002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14FE3D" w14:textId="6484406F" w:rsidR="00BC2ECE" w:rsidRDefault="00CB5725" w:rsidP="001106CB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BC2ECE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A035C6">
        <w:rPr>
          <w:rFonts w:ascii="Times New Roman" w:hAnsi="Times New Roman" w:cs="Times New Roman"/>
          <w:b/>
          <w:sz w:val="24"/>
          <w:szCs w:val="24"/>
        </w:rPr>
        <w:t>S</w:t>
      </w:r>
      <w:r w:rsidR="001B073B">
        <w:rPr>
          <w:rFonts w:ascii="Times New Roman" w:hAnsi="Times New Roman" w:cs="Times New Roman"/>
          <w:b/>
          <w:sz w:val="24"/>
          <w:szCs w:val="24"/>
        </w:rPr>
        <w:t>6</w:t>
      </w:r>
      <w:r w:rsidRPr="00BC2ECE">
        <w:rPr>
          <w:rFonts w:ascii="Times New Roman" w:hAnsi="Times New Roman" w:cs="Times New Roman"/>
          <w:sz w:val="24"/>
          <w:szCs w:val="24"/>
        </w:rPr>
        <w:t xml:space="preserve"> </w:t>
      </w:r>
      <w:r w:rsidRPr="00BC2ECE">
        <w:rPr>
          <w:rFonts w:ascii="Times New Roman" w:hAnsi="Times New Roman" w:cs="Times New Roman"/>
          <w:b/>
          <w:sz w:val="24"/>
          <w:szCs w:val="24"/>
        </w:rPr>
        <w:t>Verification of positive transformants</w:t>
      </w:r>
    </w:p>
    <w:p w14:paraId="0E7B4763" w14:textId="126A7262" w:rsidR="001106CB" w:rsidRPr="00BC2ECE" w:rsidRDefault="00CB5725" w:rsidP="001106CB">
      <w:pPr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C2ECE">
        <w:rPr>
          <w:rFonts w:ascii="Times New Roman" w:hAnsi="Times New Roman" w:cs="Times New Roman"/>
          <w:kern w:val="0"/>
          <w:sz w:val="24"/>
          <w:szCs w:val="24"/>
        </w:rPr>
        <w:t xml:space="preserve">Lane M, DNA marker (bp); </w:t>
      </w:r>
      <w:r w:rsidRPr="00BC2ECE">
        <w:rPr>
          <w:rFonts w:ascii="Times New Roman" w:hAnsi="Times New Roman" w:cs="Times New Roman"/>
          <w:sz w:val="24"/>
          <w:szCs w:val="24"/>
        </w:rPr>
        <w:t xml:space="preserve">lane 1-7, </w:t>
      </w:r>
      <w:r w:rsidRPr="00BC2ECE">
        <w:rPr>
          <w:rFonts w:ascii="Times New Roman" w:hAnsi="Times New Roman" w:cs="Times New Roman"/>
          <w:kern w:val="0"/>
          <w:sz w:val="24"/>
          <w:szCs w:val="24"/>
        </w:rPr>
        <w:t>KP-</w:t>
      </w:r>
      <w:proofErr w:type="spellStart"/>
      <w:r w:rsidRPr="00BC2ECE">
        <w:rPr>
          <w:rFonts w:ascii="Times New Roman" w:hAnsi="Times New Roman" w:cs="Times New Roman"/>
          <w:kern w:val="0"/>
          <w:sz w:val="24"/>
          <w:szCs w:val="24"/>
        </w:rPr>
        <w:t>pCasKP</w:t>
      </w:r>
      <w:proofErr w:type="spellEnd"/>
      <w:r w:rsidRPr="00BC2ECE">
        <w:rPr>
          <w:rFonts w:ascii="Times New Roman" w:hAnsi="Times New Roman" w:cs="Times New Roman"/>
          <w:kern w:val="0"/>
          <w:sz w:val="24"/>
          <w:szCs w:val="24"/>
        </w:rPr>
        <w:t>-</w:t>
      </w:r>
      <w:proofErr w:type="spellStart"/>
      <w:r w:rsidRPr="00BC2ECE">
        <w:rPr>
          <w:rFonts w:ascii="Times New Roman" w:hAnsi="Times New Roman" w:cs="Times New Roman"/>
          <w:kern w:val="0"/>
          <w:sz w:val="24"/>
          <w:szCs w:val="24"/>
        </w:rPr>
        <w:t>apr</w:t>
      </w:r>
      <w:proofErr w:type="spellEnd"/>
      <w:r w:rsidRPr="00BC2EC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C2ECE">
        <w:rPr>
          <w:rFonts w:ascii="Times New Roman" w:hAnsi="Times New Roman" w:cs="Times New Roman"/>
          <w:i/>
          <w:kern w:val="0"/>
          <w:sz w:val="24"/>
          <w:szCs w:val="24"/>
        </w:rPr>
        <w:t>colonies</w:t>
      </w:r>
      <w:r w:rsidRPr="00BC2ECE">
        <w:rPr>
          <w:rFonts w:ascii="Times New Roman" w:hAnsi="Times New Roman" w:cs="Times New Roman"/>
          <w:kern w:val="0"/>
          <w:sz w:val="24"/>
          <w:szCs w:val="24"/>
        </w:rPr>
        <w:t xml:space="preserve">; lane 8, </w:t>
      </w:r>
      <w:r w:rsidRPr="00BC2ECE">
        <w:rPr>
          <w:rFonts w:ascii="Times New Roman" w:hAnsi="Times New Roman" w:cs="Times New Roman"/>
          <w:i/>
          <w:sz w:val="24"/>
          <w:szCs w:val="24"/>
        </w:rPr>
        <w:t>K. pneumoniae</w:t>
      </w:r>
      <w:r w:rsidRPr="00BC2ECE">
        <w:rPr>
          <w:rFonts w:ascii="Times New Roman" w:hAnsi="Times New Roman" w:cs="Times New Roman"/>
          <w:sz w:val="24"/>
          <w:szCs w:val="24"/>
        </w:rPr>
        <w:t xml:space="preserve"> KP; </w:t>
      </w:r>
      <w:r w:rsidRPr="00BC2ECE">
        <w:rPr>
          <w:rFonts w:ascii="Times New Roman" w:hAnsi="Times New Roman" w:cs="Times New Roman"/>
          <w:kern w:val="0"/>
          <w:sz w:val="24"/>
          <w:szCs w:val="24"/>
        </w:rPr>
        <w:t xml:space="preserve">lane 9, </w:t>
      </w:r>
      <w:r w:rsidRPr="00BC2ECE">
        <w:rPr>
          <w:rFonts w:ascii="Times New Roman" w:hAnsi="Times New Roman" w:cs="Times New Roman"/>
          <w:iCs/>
          <w:sz w:val="24"/>
          <w:szCs w:val="24"/>
        </w:rPr>
        <w:t xml:space="preserve">Plasmid </w:t>
      </w:r>
      <w:proofErr w:type="spellStart"/>
      <w:r w:rsidRPr="00BC2ECE">
        <w:rPr>
          <w:rFonts w:ascii="Times New Roman" w:hAnsi="Times New Roman" w:cs="Times New Roman"/>
          <w:iCs/>
          <w:sz w:val="24"/>
          <w:szCs w:val="24"/>
        </w:rPr>
        <w:t>pCasKP-apr</w:t>
      </w:r>
      <w:proofErr w:type="spellEnd"/>
      <w:r w:rsidRPr="00BC2ECE">
        <w:rPr>
          <w:rFonts w:ascii="Times New Roman" w:hAnsi="Times New Roman" w:cs="Times New Roman"/>
          <w:iCs/>
          <w:sz w:val="24"/>
          <w:szCs w:val="24"/>
        </w:rPr>
        <w:t>.</w:t>
      </w:r>
    </w:p>
    <w:p w14:paraId="2A6E5557" w14:textId="7B83A670" w:rsidR="001106CB" w:rsidRDefault="005B11CC" w:rsidP="005B11CC">
      <w:pPr>
        <w:jc w:val="center"/>
      </w:pPr>
      <w:r>
        <w:rPr>
          <w:noProof/>
        </w:rPr>
        <w:drawing>
          <wp:inline distT="0" distB="0" distL="0" distR="0" wp14:anchorId="724CA41D" wp14:editId="195C0DA1">
            <wp:extent cx="6264000" cy="1735308"/>
            <wp:effectExtent l="0" t="0" r="381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000" cy="1735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F67606" w14:textId="40A8D09E" w:rsidR="00A97514" w:rsidRPr="00BC2ECE" w:rsidRDefault="001106CB" w:rsidP="00A97514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BC2ECE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A035C6">
        <w:rPr>
          <w:rFonts w:ascii="Times New Roman" w:hAnsi="Times New Roman" w:cs="Times New Roman"/>
          <w:b/>
          <w:sz w:val="24"/>
          <w:szCs w:val="24"/>
        </w:rPr>
        <w:t>S</w:t>
      </w:r>
      <w:r w:rsidR="001B073B">
        <w:rPr>
          <w:rFonts w:ascii="Times New Roman" w:hAnsi="Times New Roman" w:cs="Times New Roman"/>
          <w:b/>
          <w:sz w:val="24"/>
          <w:szCs w:val="24"/>
        </w:rPr>
        <w:t>7</w:t>
      </w:r>
      <w:r w:rsidRPr="00BC2ECE">
        <w:rPr>
          <w:rFonts w:ascii="Times New Roman" w:hAnsi="Times New Roman" w:cs="Times New Roman"/>
          <w:sz w:val="24"/>
          <w:szCs w:val="24"/>
        </w:rPr>
        <w:t xml:space="preserve"> </w:t>
      </w:r>
      <w:r w:rsidRPr="00BC2ECE">
        <w:rPr>
          <w:rFonts w:ascii="Times New Roman" w:hAnsi="Times New Roman" w:cs="Times New Roman"/>
          <w:b/>
          <w:sz w:val="24"/>
          <w:szCs w:val="24"/>
        </w:rPr>
        <w:t>PCR amplification of upstream and downstream sequences of each target gene</w:t>
      </w:r>
      <w:r w:rsidRPr="00BC2ECE">
        <w:rPr>
          <w:rFonts w:ascii="Times New Roman" w:hAnsi="Times New Roman" w:cs="Times New Roman"/>
          <w:kern w:val="0"/>
          <w:sz w:val="24"/>
          <w:szCs w:val="24"/>
        </w:rPr>
        <w:t xml:space="preserve"> Lane M, DNA marker (bp); (</w:t>
      </w:r>
      <w:r w:rsidR="005B11CC">
        <w:rPr>
          <w:rFonts w:ascii="Times New Roman" w:hAnsi="Times New Roman" w:cs="Times New Roman"/>
          <w:kern w:val="0"/>
          <w:sz w:val="24"/>
          <w:szCs w:val="24"/>
        </w:rPr>
        <w:t>a</w:t>
      </w:r>
      <w:r w:rsidRPr="00BC2ECE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Pr="00BC2ECE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shows the PCR amplification of the upstream and downstream sequences of the </w:t>
      </w:r>
      <w:proofErr w:type="spellStart"/>
      <w:r w:rsidRPr="00BC2ECE">
        <w:rPr>
          <w:rStyle w:val="jlqj4b"/>
          <w:rFonts w:ascii="Times New Roman" w:hAnsi="Times New Roman" w:cs="Times New Roman"/>
          <w:i/>
          <w:iCs/>
          <w:sz w:val="24"/>
          <w:szCs w:val="24"/>
          <w:lang w:val="en"/>
        </w:rPr>
        <w:t>ldhA</w:t>
      </w:r>
      <w:proofErr w:type="spellEnd"/>
      <w:r w:rsidRPr="00BC2ECE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 gene:</w:t>
      </w:r>
      <w:r w:rsidRPr="00BC2ECE">
        <w:rPr>
          <w:rFonts w:ascii="Times New Roman" w:hAnsi="Times New Roman" w:cs="Times New Roman"/>
          <w:kern w:val="0"/>
          <w:sz w:val="24"/>
          <w:szCs w:val="24"/>
          <w:lang w:val="en"/>
        </w:rPr>
        <w:t xml:space="preserve"> </w:t>
      </w:r>
      <w:r w:rsidRPr="00BC2ECE">
        <w:rPr>
          <w:rFonts w:ascii="Times New Roman" w:hAnsi="Times New Roman" w:cs="Times New Roman"/>
          <w:sz w:val="24"/>
          <w:szCs w:val="24"/>
        </w:rPr>
        <w:t>lane 1-3, the upstream sequences; lane4-6, the downstream sequences.(</w:t>
      </w:r>
      <w:r w:rsidR="005B11CC">
        <w:rPr>
          <w:rFonts w:ascii="Times New Roman" w:hAnsi="Times New Roman" w:cs="Times New Roman"/>
          <w:sz w:val="24"/>
          <w:szCs w:val="24"/>
        </w:rPr>
        <w:t>b</w:t>
      </w:r>
      <w:r w:rsidRPr="00BC2ECE">
        <w:rPr>
          <w:rFonts w:ascii="Times New Roman" w:hAnsi="Times New Roman" w:cs="Times New Roman"/>
          <w:sz w:val="24"/>
          <w:szCs w:val="24"/>
        </w:rPr>
        <w:t xml:space="preserve">) </w:t>
      </w:r>
      <w:r w:rsidRPr="00BC2ECE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shows the PCR amplification of the upstream and downstream sequences of the </w:t>
      </w:r>
      <w:proofErr w:type="spellStart"/>
      <w:r w:rsidRPr="00BC2ECE">
        <w:rPr>
          <w:rStyle w:val="jlqj4b"/>
          <w:rFonts w:ascii="Times New Roman" w:hAnsi="Times New Roman" w:cs="Times New Roman"/>
          <w:i/>
          <w:iCs/>
          <w:sz w:val="24"/>
          <w:szCs w:val="24"/>
          <w:lang w:val="en"/>
        </w:rPr>
        <w:t>adhE</w:t>
      </w:r>
      <w:proofErr w:type="spellEnd"/>
      <w:r w:rsidRPr="00BC2ECE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 and </w:t>
      </w:r>
      <w:r w:rsidRPr="00BC2ECE">
        <w:rPr>
          <w:rStyle w:val="jlqj4b"/>
          <w:rFonts w:ascii="Times New Roman" w:hAnsi="Times New Roman" w:cs="Times New Roman"/>
          <w:i/>
          <w:iCs/>
          <w:sz w:val="24"/>
          <w:szCs w:val="24"/>
          <w:lang w:val="en"/>
        </w:rPr>
        <w:t>ack</w:t>
      </w:r>
      <w:r w:rsidRPr="00BC2ECE">
        <w:rPr>
          <w:rStyle w:val="jlqj4b"/>
          <w:rFonts w:ascii="Times New Roman" w:hAnsi="Times New Roman" w:cs="Times New Roman"/>
          <w:sz w:val="24"/>
          <w:szCs w:val="24"/>
          <w:lang w:val="en"/>
        </w:rPr>
        <w:t>:</w:t>
      </w:r>
      <w:r w:rsidRPr="00BC2ECE">
        <w:rPr>
          <w:rFonts w:ascii="Times New Roman" w:hAnsi="Times New Roman" w:cs="Times New Roman"/>
          <w:kern w:val="0"/>
          <w:sz w:val="24"/>
          <w:szCs w:val="24"/>
          <w:lang w:val="en"/>
        </w:rPr>
        <w:t xml:space="preserve"> </w:t>
      </w:r>
      <w:r w:rsidRPr="00BC2ECE">
        <w:rPr>
          <w:rFonts w:ascii="Times New Roman" w:hAnsi="Times New Roman" w:cs="Times New Roman"/>
          <w:sz w:val="24"/>
          <w:szCs w:val="24"/>
        </w:rPr>
        <w:t xml:space="preserve">lane 1-2, the upstream sequences of </w:t>
      </w:r>
      <w:proofErr w:type="spellStart"/>
      <w:r w:rsidRPr="00BC2ECE">
        <w:rPr>
          <w:rStyle w:val="jlqj4b"/>
          <w:rFonts w:ascii="Times New Roman" w:hAnsi="Times New Roman" w:cs="Times New Roman"/>
          <w:i/>
          <w:iCs/>
          <w:sz w:val="24"/>
          <w:szCs w:val="24"/>
          <w:lang w:val="en"/>
        </w:rPr>
        <w:t>adhE</w:t>
      </w:r>
      <w:proofErr w:type="spellEnd"/>
      <w:r w:rsidRPr="00BC2ECE">
        <w:rPr>
          <w:rFonts w:ascii="Times New Roman" w:hAnsi="Times New Roman" w:cs="Times New Roman"/>
          <w:sz w:val="24"/>
          <w:szCs w:val="24"/>
        </w:rPr>
        <w:t xml:space="preserve">; lane3-4, the downstream sequences of </w:t>
      </w:r>
      <w:proofErr w:type="spellStart"/>
      <w:r w:rsidRPr="00BC2ECE">
        <w:rPr>
          <w:rStyle w:val="jlqj4b"/>
          <w:rFonts w:ascii="Times New Roman" w:hAnsi="Times New Roman" w:cs="Times New Roman"/>
          <w:i/>
          <w:iCs/>
          <w:sz w:val="24"/>
          <w:szCs w:val="24"/>
          <w:lang w:val="en"/>
        </w:rPr>
        <w:t>adhE</w:t>
      </w:r>
      <w:proofErr w:type="spellEnd"/>
      <w:r w:rsidRPr="00BC2ECE">
        <w:rPr>
          <w:rFonts w:ascii="Times New Roman" w:hAnsi="Times New Roman" w:cs="Times New Roman"/>
          <w:sz w:val="24"/>
          <w:szCs w:val="24"/>
        </w:rPr>
        <w:t xml:space="preserve">; lane5-6, the upstream sequences of </w:t>
      </w:r>
      <w:r w:rsidRPr="00BC2ECE">
        <w:rPr>
          <w:rStyle w:val="jlqj4b"/>
          <w:rFonts w:ascii="Times New Roman" w:hAnsi="Times New Roman" w:cs="Times New Roman"/>
          <w:i/>
          <w:iCs/>
          <w:sz w:val="24"/>
          <w:szCs w:val="24"/>
          <w:lang w:val="en"/>
        </w:rPr>
        <w:t>ack</w:t>
      </w:r>
      <w:r w:rsidRPr="00BC2ECE">
        <w:rPr>
          <w:rFonts w:ascii="Times New Roman" w:hAnsi="Times New Roman" w:cs="Times New Roman"/>
          <w:sz w:val="24"/>
          <w:szCs w:val="24"/>
        </w:rPr>
        <w:t xml:space="preserve">; lane7-8, the downstream sequences of </w:t>
      </w:r>
      <w:r w:rsidRPr="00BC2ECE">
        <w:rPr>
          <w:rStyle w:val="jlqj4b"/>
          <w:rFonts w:ascii="Times New Roman" w:hAnsi="Times New Roman" w:cs="Times New Roman"/>
          <w:i/>
          <w:iCs/>
          <w:sz w:val="24"/>
          <w:szCs w:val="24"/>
          <w:lang w:val="en"/>
        </w:rPr>
        <w:t>ack</w:t>
      </w:r>
      <w:r w:rsidRPr="00BC2ECE">
        <w:rPr>
          <w:rFonts w:ascii="Times New Roman" w:hAnsi="Times New Roman" w:cs="Times New Roman"/>
          <w:sz w:val="24"/>
          <w:szCs w:val="24"/>
        </w:rPr>
        <w:t>.</w:t>
      </w:r>
    </w:p>
    <w:p w14:paraId="551A9028" w14:textId="28004CDE" w:rsidR="00A97514" w:rsidRDefault="00A97514" w:rsidP="00A97514">
      <w:pPr>
        <w:rPr>
          <w:szCs w:val="24"/>
        </w:rPr>
      </w:pPr>
      <w:r>
        <w:rPr>
          <w:noProof/>
        </w:rPr>
        <w:drawing>
          <wp:inline distT="0" distB="0" distL="0" distR="0" wp14:anchorId="4E14DB23" wp14:editId="566D9C62">
            <wp:extent cx="1660551" cy="1498590"/>
            <wp:effectExtent l="0" t="0" r="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861"/>
                    <a:stretch/>
                  </pic:blipFill>
                  <pic:spPr bwMode="auto">
                    <a:xfrm>
                      <a:off x="0" y="0"/>
                      <a:ext cx="1669891" cy="1507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127A71C" wp14:editId="3ABFD16A">
            <wp:extent cx="3016169" cy="152908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" r="1"/>
                    <a:stretch/>
                  </pic:blipFill>
                  <pic:spPr bwMode="auto">
                    <a:xfrm>
                      <a:off x="0" y="0"/>
                      <a:ext cx="3016684" cy="1529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F33482" w14:textId="275825A0" w:rsidR="00BC2ECE" w:rsidRPr="00BC2ECE" w:rsidRDefault="00A97514" w:rsidP="00A97514">
      <w:pPr>
        <w:spacing w:line="360" w:lineRule="auto"/>
        <w:ind w:rightChars="12" w:right="25"/>
        <w:jc w:val="left"/>
        <w:rPr>
          <w:rFonts w:ascii="Times New Roman" w:hAnsi="Times New Roman" w:cs="Times New Roman"/>
          <w:b/>
          <w:sz w:val="24"/>
          <w:szCs w:val="24"/>
        </w:rPr>
      </w:pPr>
      <w:r w:rsidRPr="00BC2ECE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A035C6">
        <w:rPr>
          <w:rFonts w:ascii="Times New Roman" w:hAnsi="Times New Roman" w:cs="Times New Roman"/>
          <w:b/>
          <w:sz w:val="24"/>
          <w:szCs w:val="24"/>
        </w:rPr>
        <w:t>S</w:t>
      </w:r>
      <w:r w:rsidR="001B073B">
        <w:rPr>
          <w:rFonts w:ascii="Times New Roman" w:hAnsi="Times New Roman" w:cs="Times New Roman"/>
          <w:b/>
          <w:sz w:val="24"/>
          <w:szCs w:val="24"/>
        </w:rPr>
        <w:t>8</w:t>
      </w:r>
      <w:r w:rsidRPr="00BC2ECE">
        <w:rPr>
          <w:rFonts w:ascii="Times New Roman" w:hAnsi="Times New Roman" w:cs="Times New Roman"/>
          <w:sz w:val="24"/>
          <w:szCs w:val="24"/>
        </w:rPr>
        <w:t xml:space="preserve"> </w:t>
      </w:r>
      <w:r w:rsidRPr="00BC2ECE">
        <w:rPr>
          <w:rFonts w:ascii="Times New Roman" w:hAnsi="Times New Roman" w:cs="Times New Roman"/>
          <w:b/>
          <w:sz w:val="24"/>
          <w:szCs w:val="24"/>
        </w:rPr>
        <w:t>DsDNA repair template</w:t>
      </w:r>
    </w:p>
    <w:p w14:paraId="77192F69" w14:textId="197350E6" w:rsidR="00A97514" w:rsidRPr="00BC2ECE" w:rsidRDefault="00A97514" w:rsidP="00A97514">
      <w:pPr>
        <w:spacing w:line="360" w:lineRule="auto"/>
        <w:ind w:rightChars="12" w:right="25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BC2ECE">
        <w:rPr>
          <w:rFonts w:ascii="Times New Roman" w:hAnsi="Times New Roman" w:cs="Times New Roman"/>
          <w:bCs/>
          <w:sz w:val="24"/>
          <w:szCs w:val="24"/>
        </w:rPr>
        <w:lastRenderedPageBreak/>
        <w:t>Successful overlapping dsDNA was shown at 1000bp.</w:t>
      </w:r>
    </w:p>
    <w:p w14:paraId="1C3CCA08" w14:textId="37E4A75C" w:rsidR="00A97514" w:rsidRDefault="00A97514" w:rsidP="00A97514">
      <w:pPr>
        <w:spacing w:line="360" w:lineRule="auto"/>
        <w:ind w:rightChars="12" w:right="25"/>
        <w:jc w:val="left"/>
        <w:rPr>
          <w:noProof/>
          <w:szCs w:val="24"/>
        </w:rPr>
      </w:pPr>
      <w:r>
        <w:rPr>
          <w:noProof/>
        </w:rPr>
        <w:t xml:space="preserve"> </w:t>
      </w:r>
      <w:r w:rsidR="007E684C">
        <w:rPr>
          <w:noProof/>
        </w:rPr>
        <w:drawing>
          <wp:inline distT="0" distB="0" distL="0" distR="0" wp14:anchorId="43402823" wp14:editId="5D296E8F">
            <wp:extent cx="3024000" cy="1829109"/>
            <wp:effectExtent l="0" t="0" r="508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1829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740FD" w14:textId="7BA83800" w:rsidR="00BC2ECE" w:rsidRPr="00BC2ECE" w:rsidRDefault="00A97514" w:rsidP="00A97514">
      <w:pPr>
        <w:spacing w:line="360" w:lineRule="auto"/>
        <w:ind w:rightChars="12" w:right="25"/>
        <w:jc w:val="left"/>
        <w:rPr>
          <w:rFonts w:ascii="Times New Roman" w:hAnsi="Times New Roman" w:cs="Times New Roman"/>
          <w:b/>
          <w:sz w:val="24"/>
          <w:szCs w:val="24"/>
        </w:rPr>
      </w:pPr>
      <w:r w:rsidRPr="00BC2ECE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A035C6">
        <w:rPr>
          <w:rFonts w:ascii="Times New Roman" w:hAnsi="Times New Roman" w:cs="Times New Roman"/>
          <w:b/>
          <w:sz w:val="24"/>
          <w:szCs w:val="24"/>
        </w:rPr>
        <w:t>S</w:t>
      </w:r>
      <w:r w:rsidR="001B073B">
        <w:rPr>
          <w:rFonts w:ascii="Times New Roman" w:hAnsi="Times New Roman" w:cs="Times New Roman"/>
          <w:b/>
          <w:sz w:val="24"/>
          <w:szCs w:val="24"/>
        </w:rPr>
        <w:t>9</w:t>
      </w:r>
      <w:r w:rsidRPr="00BC2E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C2ECE">
        <w:rPr>
          <w:rFonts w:ascii="Times New Roman" w:hAnsi="Times New Roman" w:cs="Times New Roman"/>
          <w:b/>
          <w:sz w:val="24"/>
          <w:szCs w:val="24"/>
        </w:rPr>
        <w:t>pSGKP</w:t>
      </w:r>
      <w:proofErr w:type="spellEnd"/>
      <w:r w:rsidRPr="00BC2ECE">
        <w:rPr>
          <w:rFonts w:ascii="Times New Roman" w:hAnsi="Times New Roman" w:cs="Times New Roman"/>
          <w:b/>
          <w:sz w:val="24"/>
          <w:szCs w:val="24"/>
        </w:rPr>
        <w:t>-km-sgRNA plasmid identification</w:t>
      </w:r>
    </w:p>
    <w:p w14:paraId="631F442F" w14:textId="2A2E9DA4" w:rsidR="00A97514" w:rsidRPr="00BC2ECE" w:rsidRDefault="00A97514" w:rsidP="00A97514">
      <w:pPr>
        <w:spacing w:line="360" w:lineRule="auto"/>
        <w:ind w:rightChars="12" w:right="25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BC2ECE">
        <w:rPr>
          <w:rFonts w:ascii="Times New Roman" w:hAnsi="Times New Roman" w:cs="Times New Roman"/>
          <w:bCs/>
          <w:sz w:val="24"/>
          <w:szCs w:val="24"/>
        </w:rPr>
        <w:t>(A)</w:t>
      </w:r>
      <w:r w:rsidRPr="00BC2ECE">
        <w:rPr>
          <w:rFonts w:ascii="Times New Roman" w:hAnsi="Times New Roman" w:cs="Times New Roman"/>
          <w:sz w:val="24"/>
          <w:szCs w:val="24"/>
        </w:rPr>
        <w:t xml:space="preserve"> </w:t>
      </w:r>
      <w:r w:rsidRPr="00BC2ECE">
        <w:rPr>
          <w:rFonts w:ascii="Times New Roman" w:hAnsi="Times New Roman" w:cs="Times New Roman"/>
          <w:bCs/>
          <w:sz w:val="24"/>
          <w:szCs w:val="24"/>
        </w:rPr>
        <w:t xml:space="preserve">shows the constructed </w:t>
      </w:r>
      <w:proofErr w:type="spellStart"/>
      <w:r w:rsidRPr="00BC2ECE">
        <w:rPr>
          <w:rFonts w:ascii="Times New Roman" w:hAnsi="Times New Roman" w:cs="Times New Roman"/>
          <w:bCs/>
          <w:sz w:val="24"/>
          <w:szCs w:val="24"/>
        </w:rPr>
        <w:t>pSGKP</w:t>
      </w:r>
      <w:proofErr w:type="spellEnd"/>
      <w:r w:rsidRPr="00BC2ECE">
        <w:rPr>
          <w:rFonts w:ascii="Times New Roman" w:hAnsi="Times New Roman" w:cs="Times New Roman"/>
          <w:bCs/>
          <w:sz w:val="24"/>
          <w:szCs w:val="24"/>
        </w:rPr>
        <w:t>-km-sgRNA plasmid of the</w:t>
      </w:r>
      <w:r w:rsidRPr="00BC2EC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Pr="00BC2ECE">
        <w:rPr>
          <w:rFonts w:ascii="Times New Roman" w:hAnsi="Times New Roman" w:cs="Times New Roman"/>
          <w:bCs/>
          <w:i/>
          <w:iCs/>
          <w:sz w:val="24"/>
          <w:szCs w:val="24"/>
        </w:rPr>
        <w:t>ldhA</w:t>
      </w:r>
      <w:proofErr w:type="spellEnd"/>
      <w:r w:rsidRPr="00BC2EC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C2ECE">
        <w:rPr>
          <w:rFonts w:ascii="Times New Roman" w:hAnsi="Times New Roman" w:cs="Times New Roman"/>
          <w:bCs/>
          <w:sz w:val="24"/>
          <w:szCs w:val="24"/>
        </w:rPr>
        <w:t>gene; (B)</w:t>
      </w:r>
      <w:r w:rsidRPr="00BC2ECE">
        <w:rPr>
          <w:rFonts w:ascii="Times New Roman" w:hAnsi="Times New Roman" w:cs="Times New Roman"/>
          <w:sz w:val="24"/>
          <w:szCs w:val="24"/>
        </w:rPr>
        <w:t xml:space="preserve"> </w:t>
      </w:r>
      <w:r w:rsidRPr="00BC2ECE">
        <w:rPr>
          <w:rFonts w:ascii="Times New Roman" w:hAnsi="Times New Roman" w:cs="Times New Roman"/>
          <w:bCs/>
          <w:sz w:val="24"/>
          <w:szCs w:val="24"/>
        </w:rPr>
        <w:t xml:space="preserve">shows the constructed </w:t>
      </w:r>
      <w:proofErr w:type="spellStart"/>
      <w:r w:rsidRPr="00BC2ECE">
        <w:rPr>
          <w:rFonts w:ascii="Times New Roman" w:hAnsi="Times New Roman" w:cs="Times New Roman"/>
          <w:bCs/>
          <w:sz w:val="24"/>
          <w:szCs w:val="24"/>
        </w:rPr>
        <w:t>pSGKP</w:t>
      </w:r>
      <w:proofErr w:type="spellEnd"/>
      <w:r w:rsidRPr="00BC2ECE">
        <w:rPr>
          <w:rFonts w:ascii="Times New Roman" w:hAnsi="Times New Roman" w:cs="Times New Roman"/>
          <w:bCs/>
          <w:sz w:val="24"/>
          <w:szCs w:val="24"/>
        </w:rPr>
        <w:t>-km-sgRNA plasmid of the</w:t>
      </w:r>
      <w:r w:rsidRPr="00BC2EC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Pr="00BC2ECE">
        <w:rPr>
          <w:rFonts w:ascii="Times New Roman" w:hAnsi="Times New Roman" w:cs="Times New Roman"/>
          <w:bCs/>
          <w:i/>
          <w:iCs/>
          <w:sz w:val="24"/>
          <w:szCs w:val="24"/>
        </w:rPr>
        <w:t>adhE</w:t>
      </w:r>
      <w:proofErr w:type="spellEnd"/>
      <w:r w:rsidRPr="00BC2EC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C2ECE">
        <w:rPr>
          <w:rFonts w:ascii="Times New Roman" w:hAnsi="Times New Roman" w:cs="Times New Roman"/>
          <w:bCs/>
          <w:sz w:val="24"/>
          <w:szCs w:val="24"/>
        </w:rPr>
        <w:t xml:space="preserve">and </w:t>
      </w:r>
      <w:r w:rsidRPr="00BC2EC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ack </w:t>
      </w:r>
      <w:r w:rsidRPr="00BC2ECE">
        <w:rPr>
          <w:rFonts w:ascii="Times New Roman" w:hAnsi="Times New Roman" w:cs="Times New Roman"/>
          <w:bCs/>
          <w:sz w:val="24"/>
          <w:szCs w:val="24"/>
        </w:rPr>
        <w:t>gene.</w:t>
      </w:r>
    </w:p>
    <w:p w14:paraId="3F6BB9F9" w14:textId="5F3EB48E" w:rsidR="00B773E7" w:rsidRDefault="007B00C0" w:rsidP="007B00C0">
      <w:pPr>
        <w:spacing w:line="360" w:lineRule="auto"/>
        <w:ind w:rightChars="12" w:right="25"/>
        <w:jc w:val="left"/>
        <w:rPr>
          <w:noProof/>
        </w:rPr>
      </w:pPr>
      <w:r>
        <w:rPr>
          <w:noProof/>
        </w:rPr>
        <w:t xml:space="preserve"> </w:t>
      </w:r>
      <w:r w:rsidR="00B773E7">
        <w:rPr>
          <w:noProof/>
        </w:rPr>
        <w:drawing>
          <wp:inline distT="0" distB="0" distL="0" distR="0" wp14:anchorId="4D6EDAA1" wp14:editId="30C62E94">
            <wp:extent cx="3024000" cy="1395860"/>
            <wp:effectExtent l="0" t="0" r="508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139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DFBA8" w14:textId="7F793FC6" w:rsidR="00BC2ECE" w:rsidRPr="00BC2ECE" w:rsidRDefault="007B00C0" w:rsidP="007B00C0">
      <w:pPr>
        <w:spacing w:line="360" w:lineRule="auto"/>
        <w:ind w:rightChars="12" w:right="25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BC2ECE">
        <w:rPr>
          <w:rFonts w:ascii="Times New Roman" w:hAnsi="Times New Roman" w:cs="Times New Roman"/>
          <w:b/>
          <w:sz w:val="24"/>
          <w:szCs w:val="24"/>
        </w:rPr>
        <w:t xml:space="preserve">Fig. </w:t>
      </w:r>
      <w:bookmarkStart w:id="0" w:name="_Hlk65614562"/>
      <w:r w:rsidR="00A035C6">
        <w:rPr>
          <w:rFonts w:ascii="Times New Roman" w:hAnsi="Times New Roman" w:cs="Times New Roman"/>
          <w:b/>
          <w:sz w:val="24"/>
          <w:szCs w:val="24"/>
        </w:rPr>
        <w:t>S</w:t>
      </w:r>
      <w:r w:rsidR="001B073B">
        <w:rPr>
          <w:rFonts w:ascii="Times New Roman" w:hAnsi="Times New Roman" w:cs="Times New Roman"/>
          <w:b/>
          <w:sz w:val="24"/>
          <w:szCs w:val="24"/>
        </w:rPr>
        <w:t>10</w:t>
      </w:r>
      <w:r w:rsidRPr="00BC2ECE">
        <w:rPr>
          <w:rFonts w:ascii="Times New Roman" w:hAnsi="Times New Roman" w:cs="Times New Roman"/>
          <w:sz w:val="24"/>
          <w:szCs w:val="24"/>
        </w:rPr>
        <w:t xml:space="preserve"> </w:t>
      </w:r>
      <w:r w:rsidRPr="00BC2ECE">
        <w:rPr>
          <w:rFonts w:ascii="Times New Roman" w:hAnsi="Times New Roman" w:cs="Times New Roman"/>
          <w:b/>
          <w:sz w:val="24"/>
          <w:szCs w:val="24"/>
        </w:rPr>
        <w:t>PCR identification of recombinant</w:t>
      </w:r>
      <w:bookmarkEnd w:id="0"/>
      <w:r w:rsidRPr="00BC2E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C2ECE">
        <w:rPr>
          <w:rFonts w:ascii="Times New Roman" w:hAnsi="Times New Roman" w:cs="Times New Roman"/>
          <w:b/>
          <w:i/>
          <w:iCs/>
          <w:sz w:val="24"/>
          <w:szCs w:val="24"/>
        </w:rPr>
        <w:t>Klebsiella pneumoniae</w:t>
      </w:r>
      <w:r w:rsidRPr="00BC2ECE">
        <w:rPr>
          <w:rFonts w:ascii="Times New Roman" w:hAnsi="Times New Roman" w:cs="Times New Roman"/>
          <w:b/>
          <w:sz w:val="24"/>
          <w:szCs w:val="24"/>
        </w:rPr>
        <w:t xml:space="preserve"> with target gene deletion</w:t>
      </w:r>
      <w:r w:rsidRPr="00BC2EC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14:paraId="4342E4BF" w14:textId="62FC3D3B" w:rsidR="007B00C0" w:rsidRPr="00BC2ECE" w:rsidRDefault="007B00C0" w:rsidP="007B00C0">
      <w:pPr>
        <w:spacing w:line="360" w:lineRule="auto"/>
        <w:ind w:rightChars="12" w:right="25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BC2ECE">
        <w:rPr>
          <w:rFonts w:ascii="Times New Roman" w:hAnsi="Times New Roman" w:cs="Times New Roman"/>
          <w:bCs/>
          <w:sz w:val="24"/>
          <w:szCs w:val="24"/>
        </w:rPr>
        <w:t>(A)</w:t>
      </w:r>
      <w:r w:rsidRPr="00BC2ECE">
        <w:rPr>
          <w:rFonts w:ascii="Times New Roman" w:hAnsi="Times New Roman" w:cs="Times New Roman"/>
          <w:sz w:val="24"/>
          <w:szCs w:val="24"/>
        </w:rPr>
        <w:t xml:space="preserve"> </w:t>
      </w:r>
      <w:r w:rsidRPr="00BC2ECE">
        <w:rPr>
          <w:rFonts w:ascii="Times New Roman" w:hAnsi="Times New Roman" w:cs="Times New Roman"/>
          <w:bCs/>
          <w:sz w:val="24"/>
          <w:szCs w:val="24"/>
        </w:rPr>
        <w:t>shows the</w:t>
      </w:r>
      <w:r w:rsidRPr="00BC2ECE">
        <w:rPr>
          <w:rFonts w:ascii="Times New Roman" w:hAnsi="Times New Roman" w:cs="Times New Roman"/>
          <w:iCs/>
          <w:kern w:val="0"/>
          <w:sz w:val="24"/>
          <w:szCs w:val="24"/>
        </w:rPr>
        <w:t xml:space="preserve"> PCR identification of recombinant </w:t>
      </w:r>
      <w:proofErr w:type="spellStart"/>
      <w:proofErr w:type="gramStart"/>
      <w:r w:rsidRPr="00BC2ECE">
        <w:rPr>
          <w:rFonts w:ascii="Times New Roman" w:hAnsi="Times New Roman" w:cs="Times New Roman"/>
          <w:iCs/>
          <w:kern w:val="0"/>
          <w:sz w:val="24"/>
          <w:szCs w:val="24"/>
        </w:rPr>
        <w:t>ldhA</w:t>
      </w:r>
      <w:proofErr w:type="spellEnd"/>
      <w:r w:rsidRPr="00BC2ECE"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>(</w:t>
      </w:r>
      <w:proofErr w:type="gramEnd"/>
      <w:r w:rsidRPr="00BC2ECE"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>-)</w:t>
      </w:r>
      <w:r w:rsidRPr="00BC2ECE">
        <w:rPr>
          <w:rFonts w:ascii="Times New Roman" w:hAnsi="Times New Roman" w:cs="Times New Roman"/>
          <w:bCs/>
          <w:iCs/>
          <w:sz w:val="24"/>
          <w:szCs w:val="24"/>
        </w:rPr>
        <w:t>:</w:t>
      </w:r>
      <w:r w:rsidRPr="00BC2EC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C2ECE">
        <w:rPr>
          <w:rFonts w:ascii="Times New Roman" w:hAnsi="Times New Roman" w:cs="Times New Roman"/>
          <w:kern w:val="0"/>
          <w:sz w:val="24"/>
          <w:szCs w:val="24"/>
        </w:rPr>
        <w:t xml:space="preserve">Lane M, DNA marker (bp); </w:t>
      </w:r>
      <w:r w:rsidRPr="00BC2ECE">
        <w:rPr>
          <w:rFonts w:ascii="Times New Roman" w:hAnsi="Times New Roman" w:cs="Times New Roman"/>
          <w:sz w:val="24"/>
          <w:szCs w:val="24"/>
        </w:rPr>
        <w:t xml:space="preserve">lane 1 and 5, </w:t>
      </w:r>
      <w:r w:rsidRPr="00BC2ECE">
        <w:rPr>
          <w:rFonts w:ascii="Times New Roman" w:hAnsi="Times New Roman" w:cs="Times New Roman"/>
          <w:i/>
          <w:sz w:val="24"/>
          <w:szCs w:val="24"/>
        </w:rPr>
        <w:t>K. pneumoniae</w:t>
      </w:r>
      <w:r w:rsidRPr="00BC2ECE">
        <w:rPr>
          <w:rFonts w:ascii="Times New Roman" w:hAnsi="Times New Roman" w:cs="Times New Roman"/>
          <w:sz w:val="24"/>
          <w:szCs w:val="24"/>
        </w:rPr>
        <w:t xml:space="preserve"> KP; lane 4,</w:t>
      </w:r>
      <w:r w:rsidRPr="00BC2EC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BC2ECE">
        <w:rPr>
          <w:rFonts w:ascii="Times New Roman" w:hAnsi="Times New Roman" w:cs="Times New Roman"/>
          <w:sz w:val="24"/>
          <w:szCs w:val="24"/>
        </w:rPr>
        <w:t>ldhA</w:t>
      </w:r>
      <w:proofErr w:type="spellEnd"/>
      <w:r w:rsidRPr="00BC2ECE">
        <w:rPr>
          <w:rFonts w:ascii="Times New Roman" w:hAnsi="Times New Roman" w:cs="Times New Roman"/>
          <w:sz w:val="24"/>
          <w:szCs w:val="24"/>
          <w:vertAlign w:val="superscript"/>
        </w:rPr>
        <w:t>(-)</w:t>
      </w:r>
      <w:r w:rsidRPr="00BC2ECE">
        <w:rPr>
          <w:rFonts w:ascii="Times New Roman" w:hAnsi="Times New Roman" w:cs="Times New Roman"/>
          <w:sz w:val="24"/>
          <w:szCs w:val="24"/>
        </w:rPr>
        <w:t xml:space="preserve">. </w:t>
      </w:r>
      <w:r w:rsidRPr="00BC2ECE">
        <w:rPr>
          <w:rFonts w:ascii="Times New Roman" w:hAnsi="Times New Roman" w:cs="Times New Roman"/>
          <w:bCs/>
          <w:sz w:val="24"/>
          <w:szCs w:val="24"/>
        </w:rPr>
        <w:t>(B)</w:t>
      </w:r>
      <w:r w:rsidRPr="00BC2ECE">
        <w:rPr>
          <w:rFonts w:ascii="Times New Roman" w:hAnsi="Times New Roman" w:cs="Times New Roman"/>
          <w:sz w:val="24"/>
          <w:szCs w:val="24"/>
        </w:rPr>
        <w:t xml:space="preserve"> </w:t>
      </w:r>
      <w:r w:rsidRPr="00BC2ECE">
        <w:rPr>
          <w:rFonts w:ascii="Times New Roman" w:hAnsi="Times New Roman" w:cs="Times New Roman"/>
          <w:bCs/>
          <w:sz w:val="24"/>
          <w:szCs w:val="24"/>
        </w:rPr>
        <w:t>shows the</w:t>
      </w:r>
      <w:r w:rsidRPr="00BC2ECE">
        <w:rPr>
          <w:rFonts w:ascii="Times New Roman" w:hAnsi="Times New Roman" w:cs="Times New Roman"/>
          <w:iCs/>
          <w:kern w:val="0"/>
          <w:sz w:val="24"/>
          <w:szCs w:val="24"/>
        </w:rPr>
        <w:t xml:space="preserve"> PCR identification of recombinant</w:t>
      </w:r>
      <w:r w:rsidRPr="00BC2ECE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proofErr w:type="spellStart"/>
      <w:r w:rsidRPr="00BC2ECE">
        <w:rPr>
          <w:rFonts w:ascii="Times New Roman" w:hAnsi="Times New Roman" w:cs="Times New Roman"/>
          <w:iCs/>
          <w:kern w:val="0"/>
          <w:sz w:val="24"/>
          <w:szCs w:val="24"/>
        </w:rPr>
        <w:t>ldhA</w:t>
      </w:r>
      <w:proofErr w:type="spellEnd"/>
      <w:r w:rsidRPr="00BC2ECE"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>(-)</w:t>
      </w:r>
      <w:r w:rsidRPr="00BC2ECE">
        <w:rPr>
          <w:rFonts w:ascii="Times New Roman" w:hAnsi="Times New Roman" w:cs="Times New Roman"/>
          <w:iCs/>
          <w:kern w:val="0"/>
          <w:sz w:val="24"/>
          <w:szCs w:val="24"/>
        </w:rPr>
        <w:t>-</w:t>
      </w:r>
      <w:proofErr w:type="spellStart"/>
      <w:proofErr w:type="gramStart"/>
      <w:r w:rsidRPr="00BC2ECE">
        <w:rPr>
          <w:rFonts w:ascii="Times New Roman" w:hAnsi="Times New Roman" w:cs="Times New Roman"/>
          <w:iCs/>
          <w:kern w:val="0"/>
          <w:sz w:val="24"/>
          <w:szCs w:val="24"/>
        </w:rPr>
        <w:t>adhE</w:t>
      </w:r>
      <w:proofErr w:type="spellEnd"/>
      <w:r w:rsidRPr="00BC2ECE"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>(</w:t>
      </w:r>
      <w:proofErr w:type="gramEnd"/>
      <w:r w:rsidRPr="00BC2ECE"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>-)</w:t>
      </w:r>
      <w:r w:rsidRPr="00BC2ECE">
        <w:rPr>
          <w:rFonts w:ascii="Times New Roman" w:hAnsi="Times New Roman" w:cs="Times New Roman"/>
          <w:iCs/>
          <w:kern w:val="0"/>
          <w:sz w:val="24"/>
          <w:szCs w:val="24"/>
        </w:rPr>
        <w:t xml:space="preserve"> and </w:t>
      </w:r>
      <w:proofErr w:type="spellStart"/>
      <w:r w:rsidRPr="00BC2ECE">
        <w:rPr>
          <w:rFonts w:ascii="Times New Roman" w:hAnsi="Times New Roman" w:cs="Times New Roman"/>
          <w:iCs/>
          <w:kern w:val="0"/>
          <w:sz w:val="24"/>
          <w:szCs w:val="24"/>
        </w:rPr>
        <w:t>ldhA</w:t>
      </w:r>
      <w:proofErr w:type="spellEnd"/>
      <w:r w:rsidRPr="00BC2ECE"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>(-)</w:t>
      </w:r>
      <w:r w:rsidRPr="00BC2ECE">
        <w:rPr>
          <w:rFonts w:ascii="Times New Roman" w:hAnsi="Times New Roman" w:cs="Times New Roman"/>
          <w:iCs/>
          <w:kern w:val="0"/>
          <w:sz w:val="24"/>
          <w:szCs w:val="24"/>
        </w:rPr>
        <w:t>-ack</w:t>
      </w:r>
      <w:r w:rsidRPr="00BC2ECE"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>(-)</w:t>
      </w:r>
      <w:r w:rsidRPr="00BC2ECE">
        <w:rPr>
          <w:rFonts w:ascii="Times New Roman" w:hAnsi="Times New Roman" w:cs="Times New Roman"/>
          <w:iCs/>
          <w:kern w:val="0"/>
          <w:sz w:val="24"/>
          <w:szCs w:val="24"/>
        </w:rPr>
        <w:t xml:space="preserve">: </w:t>
      </w:r>
      <w:r w:rsidRPr="00BC2ECE">
        <w:rPr>
          <w:rFonts w:ascii="Times New Roman" w:hAnsi="Times New Roman" w:cs="Times New Roman"/>
          <w:kern w:val="0"/>
          <w:sz w:val="24"/>
          <w:szCs w:val="24"/>
        </w:rPr>
        <w:t>Lane M, DNA marker (bp); Other details are marked in the picture.</w:t>
      </w:r>
    </w:p>
    <w:p w14:paraId="3490CD65" w14:textId="3BD1DE56" w:rsidR="00E65B38" w:rsidRDefault="00E65B38" w:rsidP="007B00C0">
      <w:pPr>
        <w:spacing w:line="360" w:lineRule="auto"/>
        <w:ind w:rightChars="12" w:right="25"/>
        <w:jc w:val="left"/>
        <w:rPr>
          <w:kern w:val="0"/>
          <w:szCs w:val="21"/>
        </w:rPr>
      </w:pPr>
    </w:p>
    <w:p w14:paraId="7FD1162C" w14:textId="108A8129" w:rsidR="002E013E" w:rsidRDefault="002E013E" w:rsidP="002E013E">
      <w:pPr>
        <w:spacing w:line="360" w:lineRule="auto"/>
        <w:ind w:rightChars="12" w:right="25"/>
        <w:jc w:val="left"/>
        <w:rPr>
          <w:b/>
          <w:szCs w:val="21"/>
        </w:rPr>
      </w:pPr>
      <w:r>
        <w:rPr>
          <w:noProof/>
        </w:rPr>
        <w:lastRenderedPageBreak/>
        <w:drawing>
          <wp:inline distT="0" distB="0" distL="0" distR="0" wp14:anchorId="6D0BFC0B" wp14:editId="16ED83D6">
            <wp:extent cx="3024000" cy="4090324"/>
            <wp:effectExtent l="0" t="0" r="508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176" r="15474" b="41059"/>
                    <a:stretch/>
                  </pic:blipFill>
                  <pic:spPr bwMode="auto">
                    <a:xfrm>
                      <a:off x="0" y="0"/>
                      <a:ext cx="3024000" cy="4090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93029A" w14:textId="69907ECC" w:rsidR="0057052D" w:rsidRPr="00BC2ECE" w:rsidRDefault="002E013E" w:rsidP="002E013E">
      <w:pPr>
        <w:spacing w:line="360" w:lineRule="auto"/>
        <w:ind w:rightChars="12" w:right="25"/>
        <w:jc w:val="left"/>
        <w:rPr>
          <w:rFonts w:ascii="Times New Roman" w:hAnsi="Times New Roman" w:cs="Times New Roman"/>
          <w:b/>
          <w:sz w:val="24"/>
          <w:szCs w:val="24"/>
        </w:rPr>
      </w:pPr>
      <w:bookmarkStart w:id="1" w:name="_Hlk70501636"/>
      <w:r w:rsidRPr="00BC2ECE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A035C6">
        <w:rPr>
          <w:rFonts w:ascii="Times New Roman" w:hAnsi="Times New Roman" w:cs="Times New Roman"/>
          <w:b/>
          <w:sz w:val="24"/>
          <w:szCs w:val="24"/>
        </w:rPr>
        <w:t>S</w:t>
      </w:r>
      <w:r w:rsidR="001B073B">
        <w:rPr>
          <w:rFonts w:ascii="Times New Roman" w:hAnsi="Times New Roman" w:cs="Times New Roman"/>
          <w:b/>
          <w:sz w:val="24"/>
          <w:szCs w:val="24"/>
        </w:rPr>
        <w:t>11</w:t>
      </w:r>
      <w:r w:rsidRPr="00BC2ECE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70538807"/>
      <w:r w:rsidRPr="00BC2ECE">
        <w:rPr>
          <w:rFonts w:ascii="Times New Roman" w:hAnsi="Times New Roman" w:cs="Times New Roman"/>
          <w:b/>
          <w:sz w:val="24"/>
          <w:szCs w:val="24"/>
        </w:rPr>
        <w:t xml:space="preserve">Recombinant </w:t>
      </w:r>
      <w:r w:rsidRPr="00BC2ECE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Klebsiella pneumoniae </w:t>
      </w:r>
      <w:r w:rsidRPr="00BC2ECE">
        <w:rPr>
          <w:rFonts w:ascii="Times New Roman" w:hAnsi="Times New Roman" w:cs="Times New Roman"/>
          <w:b/>
          <w:sz w:val="24"/>
          <w:szCs w:val="24"/>
        </w:rPr>
        <w:t>with Triple-gene deletion</w:t>
      </w:r>
      <w:bookmarkEnd w:id="1"/>
    </w:p>
    <w:p w14:paraId="134C90A5" w14:textId="66D7876A" w:rsidR="002E013E" w:rsidRPr="00BC2ECE" w:rsidRDefault="00E95CB9" w:rsidP="002E013E">
      <w:pPr>
        <w:spacing w:line="360" w:lineRule="auto"/>
        <w:ind w:rightChars="12" w:right="25"/>
        <w:jc w:val="left"/>
        <w:rPr>
          <w:rFonts w:ascii="Times New Roman" w:hAnsi="Times New Roman" w:cs="Times New Roman"/>
          <w:sz w:val="24"/>
          <w:szCs w:val="24"/>
        </w:rPr>
      </w:pPr>
      <w:r w:rsidRPr="00BC2ECE">
        <w:rPr>
          <w:rFonts w:ascii="Times New Roman" w:hAnsi="Times New Roman" w:cs="Times New Roman"/>
          <w:iCs/>
          <w:kern w:val="0"/>
          <w:sz w:val="24"/>
          <w:szCs w:val="24"/>
        </w:rPr>
        <w:t xml:space="preserve">The PCR identification of recombinant </w:t>
      </w:r>
      <w:proofErr w:type="spellStart"/>
      <w:r w:rsidRPr="00BC2ECE">
        <w:rPr>
          <w:rFonts w:ascii="Times New Roman" w:hAnsi="Times New Roman" w:cs="Times New Roman"/>
          <w:iCs/>
          <w:kern w:val="0"/>
          <w:sz w:val="24"/>
          <w:szCs w:val="24"/>
        </w:rPr>
        <w:t>ldhA</w:t>
      </w:r>
      <w:proofErr w:type="spellEnd"/>
      <w:r w:rsidRPr="00BC2ECE"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>(-)</w:t>
      </w:r>
      <w:r w:rsidRPr="00BC2ECE">
        <w:rPr>
          <w:rFonts w:ascii="Times New Roman" w:hAnsi="Times New Roman" w:cs="Times New Roman"/>
          <w:iCs/>
          <w:kern w:val="0"/>
          <w:sz w:val="24"/>
          <w:szCs w:val="24"/>
        </w:rPr>
        <w:t>-</w:t>
      </w:r>
      <w:proofErr w:type="spellStart"/>
      <w:r w:rsidRPr="00BC2ECE">
        <w:rPr>
          <w:rFonts w:ascii="Times New Roman" w:hAnsi="Times New Roman" w:cs="Times New Roman"/>
          <w:iCs/>
          <w:kern w:val="0"/>
          <w:sz w:val="24"/>
          <w:szCs w:val="24"/>
        </w:rPr>
        <w:t>adhE</w:t>
      </w:r>
      <w:proofErr w:type="spellEnd"/>
      <w:r w:rsidRPr="00BC2ECE"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>(-)</w:t>
      </w:r>
      <w:r w:rsidRPr="00BC2ECE">
        <w:rPr>
          <w:rFonts w:ascii="Times New Roman" w:hAnsi="Times New Roman" w:cs="Times New Roman"/>
          <w:iCs/>
          <w:kern w:val="0"/>
          <w:sz w:val="24"/>
          <w:szCs w:val="24"/>
        </w:rPr>
        <w:t>-</w:t>
      </w:r>
      <w:proofErr w:type="gramStart"/>
      <w:r w:rsidRPr="00BC2ECE">
        <w:rPr>
          <w:rFonts w:ascii="Times New Roman" w:hAnsi="Times New Roman" w:cs="Times New Roman"/>
          <w:iCs/>
          <w:kern w:val="0"/>
          <w:sz w:val="24"/>
          <w:szCs w:val="24"/>
        </w:rPr>
        <w:t>ack</w:t>
      </w:r>
      <w:r w:rsidRPr="00BC2ECE"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>(</w:t>
      </w:r>
      <w:proofErr w:type="gramEnd"/>
      <w:r w:rsidRPr="00BC2ECE">
        <w:rPr>
          <w:rFonts w:ascii="Times New Roman" w:hAnsi="Times New Roman" w:cs="Times New Roman"/>
          <w:iCs/>
          <w:kern w:val="0"/>
          <w:sz w:val="24"/>
          <w:szCs w:val="24"/>
          <w:vertAlign w:val="superscript"/>
        </w:rPr>
        <w:t>-).</w:t>
      </w:r>
      <w:bookmarkEnd w:id="2"/>
    </w:p>
    <w:p w14:paraId="0920EFEB" w14:textId="77777777" w:rsidR="007B00C0" w:rsidRPr="002E013E" w:rsidRDefault="007B00C0" w:rsidP="00A97514">
      <w:pPr>
        <w:spacing w:line="360" w:lineRule="auto"/>
        <w:ind w:rightChars="12" w:right="25"/>
        <w:jc w:val="left"/>
        <w:rPr>
          <w:b/>
          <w:szCs w:val="21"/>
        </w:rPr>
      </w:pPr>
    </w:p>
    <w:p w14:paraId="2C5E89C4" w14:textId="77777777" w:rsidR="001560B0" w:rsidRPr="00CB5725" w:rsidRDefault="001560B0" w:rsidP="002A6E53">
      <w:pPr>
        <w:spacing w:line="240" w:lineRule="atLeast"/>
      </w:pPr>
    </w:p>
    <w:sectPr w:rsidR="001560B0" w:rsidRPr="00CB57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9A8DB8" w14:textId="77777777" w:rsidR="00D5787D" w:rsidRDefault="00D5787D" w:rsidP="002A6E53">
      <w:r>
        <w:separator/>
      </w:r>
    </w:p>
  </w:endnote>
  <w:endnote w:type="continuationSeparator" w:id="0">
    <w:p w14:paraId="34B6729B" w14:textId="77777777" w:rsidR="00D5787D" w:rsidRDefault="00D5787D" w:rsidP="002A6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0092F" w14:textId="77777777" w:rsidR="00D5787D" w:rsidRDefault="00D5787D" w:rsidP="002A6E53">
      <w:r>
        <w:separator/>
      </w:r>
    </w:p>
  </w:footnote>
  <w:footnote w:type="continuationSeparator" w:id="0">
    <w:p w14:paraId="0F3D25F2" w14:textId="77777777" w:rsidR="00D5787D" w:rsidRDefault="00D5787D" w:rsidP="002A6E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8C77A9"/>
    <w:multiLevelType w:val="hybridMultilevel"/>
    <w:tmpl w:val="F9A6105E"/>
    <w:lvl w:ilvl="0" w:tplc="AAD41C66">
      <w:start w:val="1"/>
      <w:numFmt w:val="upperLetter"/>
      <w:lvlText w:val="(%1)"/>
      <w:lvlJc w:val="left"/>
      <w:pPr>
        <w:ind w:left="2040" w:hanging="360"/>
      </w:pPr>
      <w:rPr>
        <w:sz w:val="21"/>
      </w:rPr>
    </w:lvl>
    <w:lvl w:ilvl="1" w:tplc="04090019">
      <w:start w:val="1"/>
      <w:numFmt w:val="lowerLetter"/>
      <w:lvlText w:val="%2)"/>
      <w:lvlJc w:val="left"/>
      <w:pPr>
        <w:ind w:left="2520" w:hanging="420"/>
      </w:pPr>
    </w:lvl>
    <w:lvl w:ilvl="2" w:tplc="0409001B">
      <w:start w:val="1"/>
      <w:numFmt w:val="lowerRoman"/>
      <w:lvlText w:val="%3."/>
      <w:lvlJc w:val="right"/>
      <w:pPr>
        <w:ind w:left="2940" w:hanging="420"/>
      </w:pPr>
    </w:lvl>
    <w:lvl w:ilvl="3" w:tplc="0409000F">
      <w:start w:val="1"/>
      <w:numFmt w:val="decimal"/>
      <w:lvlText w:val="%4."/>
      <w:lvlJc w:val="left"/>
      <w:pPr>
        <w:ind w:left="3360" w:hanging="420"/>
      </w:pPr>
    </w:lvl>
    <w:lvl w:ilvl="4" w:tplc="04090019">
      <w:start w:val="1"/>
      <w:numFmt w:val="lowerLetter"/>
      <w:lvlText w:val="%5)"/>
      <w:lvlJc w:val="left"/>
      <w:pPr>
        <w:ind w:left="3780" w:hanging="420"/>
      </w:pPr>
    </w:lvl>
    <w:lvl w:ilvl="5" w:tplc="0409001B">
      <w:start w:val="1"/>
      <w:numFmt w:val="lowerRoman"/>
      <w:lvlText w:val="%6."/>
      <w:lvlJc w:val="right"/>
      <w:pPr>
        <w:ind w:left="4200" w:hanging="420"/>
      </w:pPr>
    </w:lvl>
    <w:lvl w:ilvl="6" w:tplc="0409000F">
      <w:start w:val="1"/>
      <w:numFmt w:val="decimal"/>
      <w:lvlText w:val="%7."/>
      <w:lvlJc w:val="left"/>
      <w:pPr>
        <w:ind w:left="4620" w:hanging="420"/>
      </w:pPr>
    </w:lvl>
    <w:lvl w:ilvl="7" w:tplc="04090019">
      <w:start w:val="1"/>
      <w:numFmt w:val="lowerLetter"/>
      <w:lvlText w:val="%8)"/>
      <w:lvlJc w:val="left"/>
      <w:pPr>
        <w:ind w:left="5040" w:hanging="420"/>
      </w:pPr>
    </w:lvl>
    <w:lvl w:ilvl="8" w:tplc="0409001B">
      <w:start w:val="1"/>
      <w:numFmt w:val="lowerRoman"/>
      <w:lvlText w:val="%9."/>
      <w:lvlJc w:val="right"/>
      <w:pPr>
        <w:ind w:left="546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202"/>
    <w:rsid w:val="00016E7A"/>
    <w:rsid w:val="000908A6"/>
    <w:rsid w:val="000A772F"/>
    <w:rsid w:val="001106CB"/>
    <w:rsid w:val="001560B0"/>
    <w:rsid w:val="001B073B"/>
    <w:rsid w:val="00240835"/>
    <w:rsid w:val="002A6E53"/>
    <w:rsid w:val="002E013E"/>
    <w:rsid w:val="00333248"/>
    <w:rsid w:val="00355D81"/>
    <w:rsid w:val="00495202"/>
    <w:rsid w:val="005041D4"/>
    <w:rsid w:val="0057052D"/>
    <w:rsid w:val="005B11CC"/>
    <w:rsid w:val="006A6B91"/>
    <w:rsid w:val="00707BD8"/>
    <w:rsid w:val="007B00C0"/>
    <w:rsid w:val="007E684C"/>
    <w:rsid w:val="009B193A"/>
    <w:rsid w:val="00A035C6"/>
    <w:rsid w:val="00A247AA"/>
    <w:rsid w:val="00A97514"/>
    <w:rsid w:val="00A97594"/>
    <w:rsid w:val="00B33206"/>
    <w:rsid w:val="00B773E7"/>
    <w:rsid w:val="00BC2ECE"/>
    <w:rsid w:val="00CB5725"/>
    <w:rsid w:val="00D06A26"/>
    <w:rsid w:val="00D5787D"/>
    <w:rsid w:val="00D95B69"/>
    <w:rsid w:val="00DF3740"/>
    <w:rsid w:val="00E65B38"/>
    <w:rsid w:val="00E95CB9"/>
    <w:rsid w:val="00F3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B0FFC5"/>
  <w15:chartTrackingRefBased/>
  <w15:docId w15:val="{4CCE0396-2274-4D57-8639-19370232F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6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6E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6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6E53"/>
    <w:rPr>
      <w:sz w:val="18"/>
      <w:szCs w:val="18"/>
    </w:rPr>
  </w:style>
  <w:style w:type="character" w:customStyle="1" w:styleId="jlqj4b">
    <w:name w:val="jlqj4b"/>
    <w:basedOn w:val="a0"/>
    <w:rsid w:val="001106CB"/>
  </w:style>
  <w:style w:type="paragraph" w:styleId="a7">
    <w:name w:val="List Paragraph"/>
    <w:basedOn w:val="a"/>
    <w:uiPriority w:val="99"/>
    <w:qFormat/>
    <w:rsid w:val="007B00C0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styleId="a8">
    <w:name w:val="Hyperlink"/>
    <w:basedOn w:val="a0"/>
    <w:uiPriority w:val="99"/>
    <w:semiHidden/>
    <w:unhideWhenUsed/>
    <w:rsid w:val="000908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3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3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8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1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mailto:wangfenghuan@th.btbu.edu.cn;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5</Pages>
  <Words>533</Words>
  <Characters>3044</Characters>
  <Application>Microsoft Office Word</Application>
  <DocSecurity>0</DocSecurity>
  <Lines>25</Lines>
  <Paragraphs>7</Paragraphs>
  <ScaleCrop>false</ScaleCrop>
  <Company/>
  <LinksUpToDate>false</LinksUpToDate>
  <CharactersWithSpaces>3570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斌</cp:lastModifiedBy>
  <cp:revision>26</cp:revision>
  <dcterms:created xsi:type="dcterms:W3CDTF">2021-04-28T02:33:00Z</dcterms:created>
  <dcterms:modified xsi:type="dcterms:W3CDTF">2021-08-31T03:05:00Z</dcterms:modified>
</cp:coreProperties>
</file>