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AA5F" w14:textId="0AC8402F" w:rsidR="0052149D" w:rsidRPr="00B33BC6" w:rsidRDefault="0052149D" w:rsidP="0052149D">
      <w:pPr>
        <w:spacing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Additional File 1</w:t>
      </w:r>
      <w:r w:rsidR="00D10A77">
        <w:rPr>
          <w:rFonts w:ascii="Times New Roman" w:hAnsi="Times New Roman" w:cs="Times New Roman"/>
          <w:sz w:val="22"/>
          <w:szCs w:val="22"/>
        </w:rPr>
        <w:t>.</w:t>
      </w:r>
      <w:r w:rsidRPr="00B33BC6">
        <w:rPr>
          <w:rFonts w:ascii="Times New Roman" w:hAnsi="Times New Roman" w:cs="Times New Roman"/>
          <w:sz w:val="22"/>
          <w:szCs w:val="22"/>
        </w:rPr>
        <w:t xml:space="preserve"> Routine ANC Services provided</w:t>
      </w:r>
      <w:r w:rsidRPr="00B33BC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33BC6">
        <w:rPr>
          <w:rFonts w:ascii="Times New Roman" w:hAnsi="Times New Roman" w:cs="Times New Roman"/>
          <w:sz w:val="22"/>
          <w:szCs w:val="22"/>
        </w:rPr>
        <w:t>to respondents attending ANC at PHCs in Anambra, Jigawa, and Kebbi state</w:t>
      </w:r>
    </w:p>
    <w:tbl>
      <w:tblPr>
        <w:tblStyle w:val="PlainTable2"/>
        <w:tblpPr w:leftFromText="180" w:rightFromText="180" w:vertAnchor="text" w:horzAnchor="margin" w:tblpY="204"/>
        <w:tblW w:w="14711" w:type="dxa"/>
        <w:tblLayout w:type="fixed"/>
        <w:tblLook w:val="06A0" w:firstRow="1" w:lastRow="0" w:firstColumn="1" w:lastColumn="0" w:noHBand="1" w:noVBand="1"/>
      </w:tblPr>
      <w:tblGrid>
        <w:gridCol w:w="2671"/>
        <w:gridCol w:w="1553"/>
        <w:gridCol w:w="1581"/>
        <w:gridCol w:w="1553"/>
        <w:gridCol w:w="1399"/>
        <w:gridCol w:w="1559"/>
        <w:gridCol w:w="1276"/>
        <w:gridCol w:w="1559"/>
        <w:gridCol w:w="1560"/>
      </w:tblGrid>
      <w:tr w:rsidR="0052149D" w:rsidRPr="00B33BC6" w14:paraId="579CB003" w14:textId="77777777" w:rsidTr="00F03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  <w:vMerge w:val="restart"/>
            <w:noWrap/>
            <w:hideMark/>
          </w:tcPr>
          <w:p w14:paraId="5003CC36" w14:textId="77777777" w:rsidR="0052149D" w:rsidRPr="00B33BC6" w:rsidRDefault="0052149D" w:rsidP="00F0360B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ANC Services received</w:t>
            </w:r>
          </w:p>
        </w:tc>
        <w:tc>
          <w:tcPr>
            <w:tcW w:w="3134" w:type="dxa"/>
            <w:gridSpan w:val="2"/>
            <w:noWrap/>
            <w:hideMark/>
          </w:tcPr>
          <w:p w14:paraId="3CBE1B52" w14:textId="77777777" w:rsidR="0052149D" w:rsidRPr="00B33BC6" w:rsidRDefault="0052149D" w:rsidP="00F0360B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Anambra</w:t>
            </w:r>
          </w:p>
          <w:p w14:paraId="642ADB40" w14:textId="77777777" w:rsidR="0052149D" w:rsidRPr="00B33BC6" w:rsidRDefault="0052149D" w:rsidP="00F0360B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2952" w:type="dxa"/>
            <w:gridSpan w:val="2"/>
            <w:noWrap/>
            <w:hideMark/>
          </w:tcPr>
          <w:p w14:paraId="5B2A0482" w14:textId="77777777" w:rsidR="0052149D" w:rsidRPr="00B33BC6" w:rsidRDefault="0052149D" w:rsidP="00F0360B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Jigawa</w:t>
            </w:r>
          </w:p>
        </w:tc>
        <w:tc>
          <w:tcPr>
            <w:tcW w:w="2835" w:type="dxa"/>
            <w:gridSpan w:val="2"/>
            <w:noWrap/>
            <w:hideMark/>
          </w:tcPr>
          <w:p w14:paraId="75FBDC65" w14:textId="77777777" w:rsidR="0052149D" w:rsidRPr="00B33BC6" w:rsidRDefault="0052149D" w:rsidP="00F0360B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Kebbi</w:t>
            </w:r>
          </w:p>
        </w:tc>
        <w:tc>
          <w:tcPr>
            <w:tcW w:w="3119" w:type="dxa"/>
            <w:gridSpan w:val="2"/>
          </w:tcPr>
          <w:p w14:paraId="5A43017B" w14:textId="77777777" w:rsidR="0052149D" w:rsidRPr="00B33BC6" w:rsidRDefault="0052149D" w:rsidP="00F0360B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</w:tr>
      <w:tr w:rsidR="0052149D" w:rsidRPr="00B33BC6" w14:paraId="470C5090" w14:textId="77777777" w:rsidTr="00F036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  <w:vMerge/>
            <w:noWrap/>
          </w:tcPr>
          <w:p w14:paraId="3119453F" w14:textId="77777777" w:rsidR="0052149D" w:rsidRPr="00B33BC6" w:rsidRDefault="0052149D" w:rsidP="00F0360B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3" w:type="dxa"/>
            <w:noWrap/>
          </w:tcPr>
          <w:p w14:paraId="318259C7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BC6">
              <w:rPr>
                <w:rFonts w:ascii="Times New Roman" w:hAnsi="Times New Roman" w:cs="Times New Roman"/>
                <w:b/>
                <w:bCs/>
                <w:color w:val="000000"/>
              </w:rPr>
              <w:t>N (%)</w:t>
            </w:r>
          </w:p>
        </w:tc>
        <w:tc>
          <w:tcPr>
            <w:tcW w:w="1581" w:type="dxa"/>
            <w:noWrap/>
          </w:tcPr>
          <w:p w14:paraId="70BB039A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BC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95% CI </w:t>
            </w:r>
          </w:p>
        </w:tc>
        <w:tc>
          <w:tcPr>
            <w:tcW w:w="1553" w:type="dxa"/>
            <w:noWrap/>
          </w:tcPr>
          <w:p w14:paraId="518622C1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BC6">
              <w:rPr>
                <w:rFonts w:ascii="Times New Roman" w:hAnsi="Times New Roman" w:cs="Times New Roman"/>
                <w:b/>
                <w:bCs/>
                <w:color w:val="000000"/>
              </w:rPr>
              <w:t>N (%)</w:t>
            </w:r>
          </w:p>
        </w:tc>
        <w:tc>
          <w:tcPr>
            <w:tcW w:w="1399" w:type="dxa"/>
            <w:noWrap/>
          </w:tcPr>
          <w:p w14:paraId="21F0310A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BC6">
              <w:rPr>
                <w:rFonts w:ascii="Times New Roman" w:hAnsi="Times New Roman" w:cs="Times New Roman"/>
                <w:b/>
                <w:bCs/>
                <w:color w:val="000000"/>
              </w:rPr>
              <w:t>95% CI</w:t>
            </w:r>
          </w:p>
        </w:tc>
        <w:tc>
          <w:tcPr>
            <w:tcW w:w="1559" w:type="dxa"/>
            <w:noWrap/>
          </w:tcPr>
          <w:p w14:paraId="169607D4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BC6">
              <w:rPr>
                <w:rFonts w:ascii="Times New Roman" w:hAnsi="Times New Roman" w:cs="Times New Roman"/>
                <w:b/>
                <w:bCs/>
                <w:color w:val="000000"/>
              </w:rPr>
              <w:t>N (%)</w:t>
            </w:r>
          </w:p>
        </w:tc>
        <w:tc>
          <w:tcPr>
            <w:tcW w:w="1276" w:type="dxa"/>
            <w:noWrap/>
          </w:tcPr>
          <w:p w14:paraId="14B71687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BC6">
              <w:rPr>
                <w:rFonts w:ascii="Times New Roman" w:hAnsi="Times New Roman" w:cs="Times New Roman"/>
                <w:b/>
                <w:bCs/>
                <w:color w:val="000000"/>
              </w:rPr>
              <w:t>95% CI</w:t>
            </w:r>
          </w:p>
        </w:tc>
        <w:tc>
          <w:tcPr>
            <w:tcW w:w="1559" w:type="dxa"/>
          </w:tcPr>
          <w:p w14:paraId="4EE7E999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BC6">
              <w:rPr>
                <w:rFonts w:ascii="Times New Roman" w:hAnsi="Times New Roman" w:cs="Times New Roman"/>
                <w:b/>
                <w:bCs/>
                <w:color w:val="000000"/>
              </w:rPr>
              <w:t>N (%)</w:t>
            </w:r>
          </w:p>
        </w:tc>
        <w:tc>
          <w:tcPr>
            <w:tcW w:w="1560" w:type="dxa"/>
          </w:tcPr>
          <w:p w14:paraId="31F96108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BC6">
              <w:rPr>
                <w:rFonts w:ascii="Times New Roman" w:hAnsi="Times New Roman" w:cs="Times New Roman"/>
                <w:b/>
                <w:bCs/>
                <w:color w:val="000000"/>
              </w:rPr>
              <w:t>95% CI</w:t>
            </w:r>
          </w:p>
        </w:tc>
      </w:tr>
      <w:tr w:rsidR="0052149D" w:rsidRPr="00B33BC6" w14:paraId="72F7521A" w14:textId="77777777" w:rsidTr="00F036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  <w:noWrap/>
            <w:hideMark/>
          </w:tcPr>
          <w:p w14:paraId="3E7B8A4A" w14:textId="77777777" w:rsidR="0052149D" w:rsidRPr="00B33BC6" w:rsidRDefault="0052149D" w:rsidP="00233B80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33BC6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Nutritional supplements, including iron/folic acid</w:t>
            </w:r>
          </w:p>
        </w:tc>
        <w:tc>
          <w:tcPr>
            <w:tcW w:w="1553" w:type="dxa"/>
            <w:noWrap/>
            <w:hideMark/>
          </w:tcPr>
          <w:p w14:paraId="24751AE4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218(54.5%)</w:t>
            </w:r>
          </w:p>
        </w:tc>
        <w:tc>
          <w:tcPr>
            <w:tcW w:w="1581" w:type="dxa"/>
            <w:noWrap/>
            <w:hideMark/>
          </w:tcPr>
          <w:p w14:paraId="3B9566C8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49.5-59.5</w:t>
            </w:r>
          </w:p>
        </w:tc>
        <w:tc>
          <w:tcPr>
            <w:tcW w:w="1553" w:type="dxa"/>
            <w:noWrap/>
            <w:hideMark/>
          </w:tcPr>
          <w:p w14:paraId="6D94EB35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164(41.0%)</w:t>
            </w:r>
          </w:p>
        </w:tc>
        <w:tc>
          <w:tcPr>
            <w:tcW w:w="1399" w:type="dxa"/>
            <w:noWrap/>
            <w:hideMark/>
          </w:tcPr>
          <w:p w14:paraId="05104752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36.1-46.0</w:t>
            </w:r>
          </w:p>
        </w:tc>
        <w:tc>
          <w:tcPr>
            <w:tcW w:w="1559" w:type="dxa"/>
            <w:noWrap/>
            <w:hideMark/>
          </w:tcPr>
          <w:p w14:paraId="5C8CBA07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150(37.5%)</w:t>
            </w:r>
          </w:p>
        </w:tc>
        <w:tc>
          <w:tcPr>
            <w:tcW w:w="1276" w:type="dxa"/>
            <w:noWrap/>
            <w:hideMark/>
          </w:tcPr>
          <w:p w14:paraId="1DC982F3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32.7-42.5</w:t>
            </w:r>
          </w:p>
        </w:tc>
        <w:tc>
          <w:tcPr>
            <w:tcW w:w="1559" w:type="dxa"/>
          </w:tcPr>
          <w:p w14:paraId="56B1670A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532(44.3%)</w:t>
            </w:r>
          </w:p>
        </w:tc>
        <w:tc>
          <w:tcPr>
            <w:tcW w:w="1560" w:type="dxa"/>
          </w:tcPr>
          <w:p w14:paraId="6ECABE66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41.5-47.2</w:t>
            </w:r>
          </w:p>
        </w:tc>
      </w:tr>
      <w:tr w:rsidR="0052149D" w:rsidRPr="00B33BC6" w14:paraId="0F565B6B" w14:textId="77777777" w:rsidTr="00F036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  <w:noWrap/>
            <w:hideMark/>
          </w:tcPr>
          <w:p w14:paraId="1515A3D0" w14:textId="77777777" w:rsidR="0052149D" w:rsidRPr="00B33BC6" w:rsidRDefault="0052149D" w:rsidP="00233B80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33BC6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IPD</w:t>
            </w:r>
          </w:p>
        </w:tc>
        <w:tc>
          <w:tcPr>
            <w:tcW w:w="1553" w:type="dxa"/>
            <w:noWrap/>
            <w:hideMark/>
          </w:tcPr>
          <w:p w14:paraId="7A3A197B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48(12.0%)</w:t>
            </w:r>
          </w:p>
        </w:tc>
        <w:tc>
          <w:tcPr>
            <w:tcW w:w="1581" w:type="dxa"/>
            <w:noWrap/>
            <w:hideMark/>
          </w:tcPr>
          <w:p w14:paraId="21F0895C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9.0-15.6</w:t>
            </w:r>
          </w:p>
        </w:tc>
        <w:tc>
          <w:tcPr>
            <w:tcW w:w="1553" w:type="dxa"/>
            <w:noWrap/>
            <w:hideMark/>
          </w:tcPr>
          <w:p w14:paraId="23D243B3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50(12.5%)</w:t>
            </w:r>
          </w:p>
        </w:tc>
        <w:tc>
          <w:tcPr>
            <w:tcW w:w="1399" w:type="dxa"/>
            <w:noWrap/>
            <w:hideMark/>
          </w:tcPr>
          <w:p w14:paraId="547BE31F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9.4-16.2</w:t>
            </w:r>
          </w:p>
        </w:tc>
        <w:tc>
          <w:tcPr>
            <w:tcW w:w="1559" w:type="dxa"/>
            <w:noWrap/>
            <w:hideMark/>
          </w:tcPr>
          <w:p w14:paraId="2FC505D6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70(17.5%)</w:t>
            </w:r>
          </w:p>
        </w:tc>
        <w:tc>
          <w:tcPr>
            <w:tcW w:w="1276" w:type="dxa"/>
            <w:noWrap/>
            <w:hideMark/>
          </w:tcPr>
          <w:p w14:paraId="347DB9F6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13.9-21.6</w:t>
            </w:r>
          </w:p>
        </w:tc>
        <w:tc>
          <w:tcPr>
            <w:tcW w:w="1559" w:type="dxa"/>
          </w:tcPr>
          <w:p w14:paraId="5653D653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168(14.0%)</w:t>
            </w:r>
          </w:p>
        </w:tc>
        <w:tc>
          <w:tcPr>
            <w:tcW w:w="1560" w:type="dxa"/>
          </w:tcPr>
          <w:p w14:paraId="695224B0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12.1-16.1</w:t>
            </w:r>
          </w:p>
        </w:tc>
      </w:tr>
      <w:tr w:rsidR="0052149D" w:rsidRPr="00B33BC6" w14:paraId="2B960A80" w14:textId="77777777" w:rsidTr="00F036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  <w:noWrap/>
            <w:hideMark/>
          </w:tcPr>
          <w:p w14:paraId="7EFDC56D" w14:textId="77777777" w:rsidR="0052149D" w:rsidRPr="00B33BC6" w:rsidRDefault="0052149D" w:rsidP="00233B80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33BC6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Tetanus vaccine</w:t>
            </w:r>
          </w:p>
        </w:tc>
        <w:tc>
          <w:tcPr>
            <w:tcW w:w="1553" w:type="dxa"/>
            <w:noWrap/>
            <w:hideMark/>
          </w:tcPr>
          <w:p w14:paraId="688BD138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162(40.5%)</w:t>
            </w:r>
          </w:p>
        </w:tc>
        <w:tc>
          <w:tcPr>
            <w:tcW w:w="1581" w:type="dxa"/>
            <w:noWrap/>
            <w:hideMark/>
          </w:tcPr>
          <w:p w14:paraId="56E63D77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35.7-45.5</w:t>
            </w:r>
          </w:p>
        </w:tc>
        <w:tc>
          <w:tcPr>
            <w:tcW w:w="1553" w:type="dxa"/>
            <w:noWrap/>
            <w:hideMark/>
          </w:tcPr>
          <w:p w14:paraId="59D0DC30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156(39.0%)</w:t>
            </w:r>
          </w:p>
        </w:tc>
        <w:tc>
          <w:tcPr>
            <w:tcW w:w="1399" w:type="dxa"/>
            <w:noWrap/>
            <w:hideMark/>
          </w:tcPr>
          <w:p w14:paraId="3C9C1519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34.2-44.0</w:t>
            </w:r>
          </w:p>
        </w:tc>
        <w:tc>
          <w:tcPr>
            <w:tcW w:w="1559" w:type="dxa"/>
            <w:noWrap/>
            <w:hideMark/>
          </w:tcPr>
          <w:p w14:paraId="4AE23CFE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139(34.8%)</w:t>
            </w:r>
          </w:p>
        </w:tc>
        <w:tc>
          <w:tcPr>
            <w:tcW w:w="1276" w:type="dxa"/>
            <w:noWrap/>
            <w:hideMark/>
          </w:tcPr>
          <w:p w14:paraId="644ABF1A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30.1-39.6</w:t>
            </w:r>
          </w:p>
        </w:tc>
        <w:tc>
          <w:tcPr>
            <w:tcW w:w="1559" w:type="dxa"/>
          </w:tcPr>
          <w:p w14:paraId="229238B1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457(38.1%)</w:t>
            </w:r>
          </w:p>
        </w:tc>
        <w:tc>
          <w:tcPr>
            <w:tcW w:w="1560" w:type="dxa"/>
          </w:tcPr>
          <w:p w14:paraId="5E959585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35.3-40.9</w:t>
            </w:r>
          </w:p>
        </w:tc>
      </w:tr>
      <w:tr w:rsidR="0052149D" w:rsidRPr="00B33BC6" w14:paraId="35729BFA" w14:textId="77777777" w:rsidTr="00F036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  <w:noWrap/>
            <w:hideMark/>
          </w:tcPr>
          <w:p w14:paraId="361D9BA7" w14:textId="77777777" w:rsidR="0052149D" w:rsidRPr="00B33BC6" w:rsidRDefault="0052149D" w:rsidP="00233B80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33BC6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IPTp</w:t>
            </w:r>
          </w:p>
        </w:tc>
        <w:tc>
          <w:tcPr>
            <w:tcW w:w="1553" w:type="dxa"/>
            <w:noWrap/>
            <w:hideMark/>
          </w:tcPr>
          <w:p w14:paraId="28E936A0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200(50.0%)</w:t>
            </w:r>
          </w:p>
        </w:tc>
        <w:tc>
          <w:tcPr>
            <w:tcW w:w="1581" w:type="dxa"/>
            <w:noWrap/>
            <w:hideMark/>
          </w:tcPr>
          <w:p w14:paraId="15E1739E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45.0 - 55.0</w:t>
            </w:r>
          </w:p>
        </w:tc>
        <w:tc>
          <w:tcPr>
            <w:tcW w:w="1553" w:type="dxa"/>
            <w:noWrap/>
            <w:hideMark/>
          </w:tcPr>
          <w:p w14:paraId="051D1F90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101(25.3%)</w:t>
            </w:r>
          </w:p>
        </w:tc>
        <w:tc>
          <w:tcPr>
            <w:tcW w:w="1399" w:type="dxa"/>
            <w:noWrap/>
            <w:hideMark/>
          </w:tcPr>
          <w:p w14:paraId="49507C67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21.1-29.8</w:t>
            </w:r>
          </w:p>
        </w:tc>
        <w:tc>
          <w:tcPr>
            <w:tcW w:w="1559" w:type="dxa"/>
            <w:noWrap/>
            <w:hideMark/>
          </w:tcPr>
          <w:p w14:paraId="2FC151E3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200(50.0%)</w:t>
            </w:r>
          </w:p>
        </w:tc>
        <w:tc>
          <w:tcPr>
            <w:tcW w:w="1276" w:type="dxa"/>
            <w:noWrap/>
            <w:hideMark/>
          </w:tcPr>
          <w:p w14:paraId="266F3C78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45.0-55.0</w:t>
            </w:r>
          </w:p>
        </w:tc>
        <w:tc>
          <w:tcPr>
            <w:tcW w:w="1559" w:type="dxa"/>
          </w:tcPr>
          <w:p w14:paraId="146F9A9E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501(41.8%)</w:t>
            </w:r>
          </w:p>
        </w:tc>
        <w:tc>
          <w:tcPr>
            <w:tcW w:w="1560" w:type="dxa"/>
          </w:tcPr>
          <w:p w14:paraId="188B5CC4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38.9-44.6</w:t>
            </w:r>
          </w:p>
        </w:tc>
      </w:tr>
      <w:tr w:rsidR="0052149D" w:rsidRPr="00B33BC6" w14:paraId="763912D8" w14:textId="77777777" w:rsidTr="00F036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  <w:noWrap/>
            <w:hideMark/>
          </w:tcPr>
          <w:p w14:paraId="08D69852" w14:textId="77777777" w:rsidR="0052149D" w:rsidRPr="00B33BC6" w:rsidRDefault="0052149D" w:rsidP="00233B80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33BC6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Counselling</w:t>
            </w:r>
          </w:p>
        </w:tc>
        <w:tc>
          <w:tcPr>
            <w:tcW w:w="1553" w:type="dxa"/>
            <w:noWrap/>
            <w:hideMark/>
          </w:tcPr>
          <w:p w14:paraId="2B9E34BE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318(79.5%)</w:t>
            </w:r>
          </w:p>
        </w:tc>
        <w:tc>
          <w:tcPr>
            <w:tcW w:w="1581" w:type="dxa"/>
            <w:noWrap/>
            <w:hideMark/>
          </w:tcPr>
          <w:p w14:paraId="6F5A2447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75.2-83.4</w:t>
            </w:r>
          </w:p>
        </w:tc>
        <w:tc>
          <w:tcPr>
            <w:tcW w:w="1553" w:type="dxa"/>
            <w:noWrap/>
            <w:hideMark/>
          </w:tcPr>
          <w:p w14:paraId="702EAE07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185(46.3%)</w:t>
            </w:r>
          </w:p>
        </w:tc>
        <w:tc>
          <w:tcPr>
            <w:tcW w:w="1399" w:type="dxa"/>
            <w:noWrap/>
            <w:hideMark/>
          </w:tcPr>
          <w:p w14:paraId="49D73482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41.3-51.3</w:t>
            </w:r>
          </w:p>
        </w:tc>
        <w:tc>
          <w:tcPr>
            <w:tcW w:w="1559" w:type="dxa"/>
            <w:noWrap/>
            <w:hideMark/>
          </w:tcPr>
          <w:p w14:paraId="600643B4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217(54.3%)</w:t>
            </w:r>
          </w:p>
        </w:tc>
        <w:tc>
          <w:tcPr>
            <w:tcW w:w="1276" w:type="dxa"/>
            <w:noWrap/>
            <w:hideMark/>
          </w:tcPr>
          <w:p w14:paraId="6B60407B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49.2-59.2</w:t>
            </w:r>
          </w:p>
        </w:tc>
        <w:tc>
          <w:tcPr>
            <w:tcW w:w="1559" w:type="dxa"/>
          </w:tcPr>
          <w:p w14:paraId="6696A4B2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720(60.0%)</w:t>
            </w:r>
          </w:p>
        </w:tc>
        <w:tc>
          <w:tcPr>
            <w:tcW w:w="1560" w:type="dxa"/>
          </w:tcPr>
          <w:p w14:paraId="3C391DCD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57.2-62.8</w:t>
            </w:r>
          </w:p>
        </w:tc>
      </w:tr>
      <w:tr w:rsidR="0052149D" w:rsidRPr="00B33BC6" w14:paraId="412F0AC1" w14:textId="77777777" w:rsidTr="00F036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  <w:noWrap/>
            <w:hideMark/>
          </w:tcPr>
          <w:p w14:paraId="0694CC5A" w14:textId="77777777" w:rsidR="0052149D" w:rsidRPr="00B33BC6" w:rsidRDefault="0052149D" w:rsidP="00233B80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33BC6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Blood pressure measurement</w:t>
            </w:r>
          </w:p>
        </w:tc>
        <w:tc>
          <w:tcPr>
            <w:tcW w:w="1553" w:type="dxa"/>
            <w:noWrap/>
            <w:hideMark/>
          </w:tcPr>
          <w:p w14:paraId="1570511F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327(81.8%)</w:t>
            </w:r>
          </w:p>
        </w:tc>
        <w:tc>
          <w:tcPr>
            <w:tcW w:w="1581" w:type="dxa"/>
            <w:noWrap/>
            <w:hideMark/>
          </w:tcPr>
          <w:p w14:paraId="10E4BD20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77.6-85.4</w:t>
            </w:r>
          </w:p>
        </w:tc>
        <w:tc>
          <w:tcPr>
            <w:tcW w:w="1553" w:type="dxa"/>
            <w:noWrap/>
            <w:hideMark/>
          </w:tcPr>
          <w:p w14:paraId="32382435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294(73.5%)</w:t>
            </w:r>
          </w:p>
        </w:tc>
        <w:tc>
          <w:tcPr>
            <w:tcW w:w="1399" w:type="dxa"/>
            <w:noWrap/>
            <w:hideMark/>
          </w:tcPr>
          <w:p w14:paraId="2ED1C5D8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68.9-77.8</w:t>
            </w:r>
          </w:p>
        </w:tc>
        <w:tc>
          <w:tcPr>
            <w:tcW w:w="1559" w:type="dxa"/>
            <w:noWrap/>
            <w:hideMark/>
          </w:tcPr>
          <w:p w14:paraId="409FB8F9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297(74.3%)</w:t>
            </w:r>
          </w:p>
        </w:tc>
        <w:tc>
          <w:tcPr>
            <w:tcW w:w="1276" w:type="dxa"/>
            <w:noWrap/>
            <w:hideMark/>
          </w:tcPr>
          <w:p w14:paraId="4A880990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69.7-78.5</w:t>
            </w:r>
          </w:p>
        </w:tc>
        <w:tc>
          <w:tcPr>
            <w:tcW w:w="1559" w:type="dxa"/>
          </w:tcPr>
          <w:p w14:paraId="5FE3C2BC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918(76.5%)</w:t>
            </w:r>
          </w:p>
        </w:tc>
        <w:tc>
          <w:tcPr>
            <w:tcW w:w="1560" w:type="dxa"/>
          </w:tcPr>
          <w:p w14:paraId="3FB295F1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74.0-78.9</w:t>
            </w:r>
          </w:p>
        </w:tc>
      </w:tr>
      <w:tr w:rsidR="0052149D" w:rsidRPr="00B33BC6" w14:paraId="65F9F0BB" w14:textId="77777777" w:rsidTr="00F036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  <w:noWrap/>
            <w:hideMark/>
          </w:tcPr>
          <w:p w14:paraId="44BC5D8A" w14:textId="77777777" w:rsidR="0052149D" w:rsidRPr="00B33BC6" w:rsidRDefault="0052149D" w:rsidP="00F0360B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33BC6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Urine tests</w:t>
            </w:r>
          </w:p>
        </w:tc>
        <w:tc>
          <w:tcPr>
            <w:tcW w:w="1553" w:type="dxa"/>
            <w:noWrap/>
            <w:hideMark/>
          </w:tcPr>
          <w:p w14:paraId="095D3F4B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270(67.5%)</w:t>
            </w:r>
          </w:p>
        </w:tc>
        <w:tc>
          <w:tcPr>
            <w:tcW w:w="1581" w:type="dxa"/>
            <w:noWrap/>
            <w:hideMark/>
          </w:tcPr>
          <w:p w14:paraId="5951D0A6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62.7-72.1</w:t>
            </w:r>
          </w:p>
        </w:tc>
        <w:tc>
          <w:tcPr>
            <w:tcW w:w="1553" w:type="dxa"/>
            <w:noWrap/>
            <w:hideMark/>
          </w:tcPr>
          <w:p w14:paraId="32BE572F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248(62.0%)</w:t>
            </w:r>
          </w:p>
        </w:tc>
        <w:tc>
          <w:tcPr>
            <w:tcW w:w="1399" w:type="dxa"/>
            <w:noWrap/>
            <w:hideMark/>
          </w:tcPr>
          <w:p w14:paraId="4B23689C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57.0-66.8</w:t>
            </w:r>
          </w:p>
        </w:tc>
        <w:tc>
          <w:tcPr>
            <w:tcW w:w="1559" w:type="dxa"/>
            <w:noWrap/>
            <w:hideMark/>
          </w:tcPr>
          <w:p w14:paraId="28710DE7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211(52.8%)</w:t>
            </w:r>
          </w:p>
        </w:tc>
        <w:tc>
          <w:tcPr>
            <w:tcW w:w="1276" w:type="dxa"/>
            <w:noWrap/>
            <w:hideMark/>
          </w:tcPr>
          <w:p w14:paraId="142F199B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47.7-57.7</w:t>
            </w:r>
          </w:p>
        </w:tc>
        <w:tc>
          <w:tcPr>
            <w:tcW w:w="1559" w:type="dxa"/>
          </w:tcPr>
          <w:p w14:paraId="6DF61C1C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729(60.8%)</w:t>
            </w:r>
          </w:p>
        </w:tc>
        <w:tc>
          <w:tcPr>
            <w:tcW w:w="1560" w:type="dxa"/>
          </w:tcPr>
          <w:p w14:paraId="15A13EFB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57.9-63.5</w:t>
            </w:r>
          </w:p>
        </w:tc>
      </w:tr>
      <w:tr w:rsidR="0052149D" w:rsidRPr="00B33BC6" w14:paraId="67500F7E" w14:textId="77777777" w:rsidTr="00F036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  <w:noWrap/>
            <w:hideMark/>
          </w:tcPr>
          <w:p w14:paraId="40953610" w14:textId="77777777" w:rsidR="0052149D" w:rsidRPr="00B33BC6" w:rsidRDefault="0052149D" w:rsidP="00F0360B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33BC6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Blood test</w:t>
            </w:r>
          </w:p>
        </w:tc>
        <w:tc>
          <w:tcPr>
            <w:tcW w:w="1553" w:type="dxa"/>
            <w:noWrap/>
            <w:hideMark/>
          </w:tcPr>
          <w:p w14:paraId="3747CE84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262(65.5%)</w:t>
            </w:r>
          </w:p>
        </w:tc>
        <w:tc>
          <w:tcPr>
            <w:tcW w:w="1581" w:type="dxa"/>
            <w:noWrap/>
            <w:hideMark/>
          </w:tcPr>
          <w:p w14:paraId="58CA7B76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60.6-70.2</w:t>
            </w:r>
          </w:p>
        </w:tc>
        <w:tc>
          <w:tcPr>
            <w:tcW w:w="1553" w:type="dxa"/>
            <w:noWrap/>
            <w:hideMark/>
          </w:tcPr>
          <w:p w14:paraId="6AEF5214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241(60.3%)</w:t>
            </w:r>
          </w:p>
        </w:tc>
        <w:tc>
          <w:tcPr>
            <w:tcW w:w="1399" w:type="dxa"/>
            <w:noWrap/>
            <w:hideMark/>
          </w:tcPr>
          <w:p w14:paraId="7A2CBEE6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55.3-65.1</w:t>
            </w:r>
          </w:p>
        </w:tc>
        <w:tc>
          <w:tcPr>
            <w:tcW w:w="1559" w:type="dxa"/>
            <w:noWrap/>
            <w:hideMark/>
          </w:tcPr>
          <w:p w14:paraId="21A48481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257(64.3%)</w:t>
            </w:r>
          </w:p>
        </w:tc>
        <w:tc>
          <w:tcPr>
            <w:tcW w:w="1276" w:type="dxa"/>
            <w:noWrap/>
            <w:hideMark/>
          </w:tcPr>
          <w:p w14:paraId="3F7C0196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59.3-69.0</w:t>
            </w:r>
          </w:p>
        </w:tc>
        <w:tc>
          <w:tcPr>
            <w:tcW w:w="1559" w:type="dxa"/>
          </w:tcPr>
          <w:p w14:paraId="13559E3A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760(63.3%)</w:t>
            </w:r>
          </w:p>
        </w:tc>
        <w:tc>
          <w:tcPr>
            <w:tcW w:w="1560" w:type="dxa"/>
          </w:tcPr>
          <w:p w14:paraId="56A3DC87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60.5-66.1</w:t>
            </w:r>
          </w:p>
        </w:tc>
      </w:tr>
      <w:tr w:rsidR="0052149D" w:rsidRPr="00B33BC6" w14:paraId="2437D11A" w14:textId="77777777" w:rsidTr="00F036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  <w:noWrap/>
          </w:tcPr>
          <w:p w14:paraId="056F368F" w14:textId="77777777" w:rsidR="0052149D" w:rsidRPr="00B33BC6" w:rsidRDefault="0052149D" w:rsidP="00F0360B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Had all the 8 critical services (Good)</w:t>
            </w:r>
          </w:p>
        </w:tc>
        <w:tc>
          <w:tcPr>
            <w:tcW w:w="1553" w:type="dxa"/>
            <w:noWrap/>
          </w:tcPr>
          <w:p w14:paraId="168CC100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26(6.5%)</w:t>
            </w:r>
          </w:p>
        </w:tc>
        <w:tc>
          <w:tcPr>
            <w:tcW w:w="1581" w:type="dxa"/>
            <w:noWrap/>
          </w:tcPr>
          <w:p w14:paraId="30D4E78E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4.3-9.4</w:t>
            </w:r>
          </w:p>
        </w:tc>
        <w:tc>
          <w:tcPr>
            <w:tcW w:w="1553" w:type="dxa"/>
            <w:noWrap/>
          </w:tcPr>
          <w:p w14:paraId="72C40228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16(4.0%)</w:t>
            </w:r>
          </w:p>
        </w:tc>
        <w:tc>
          <w:tcPr>
            <w:tcW w:w="1399" w:type="dxa"/>
            <w:noWrap/>
          </w:tcPr>
          <w:p w14:paraId="6493B4FC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2.3-6.4</w:t>
            </w:r>
          </w:p>
        </w:tc>
        <w:tc>
          <w:tcPr>
            <w:tcW w:w="1559" w:type="dxa"/>
            <w:noWrap/>
          </w:tcPr>
          <w:p w14:paraId="11931C83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56(14.0%)</w:t>
            </w:r>
          </w:p>
        </w:tc>
        <w:tc>
          <w:tcPr>
            <w:tcW w:w="1276" w:type="dxa"/>
            <w:noWrap/>
          </w:tcPr>
          <w:p w14:paraId="53B995D2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10.8-17.8</w:t>
            </w:r>
          </w:p>
        </w:tc>
        <w:tc>
          <w:tcPr>
            <w:tcW w:w="1559" w:type="dxa"/>
          </w:tcPr>
          <w:p w14:paraId="11B57707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98(8.2%)</w:t>
            </w:r>
          </w:p>
        </w:tc>
        <w:tc>
          <w:tcPr>
            <w:tcW w:w="1560" w:type="dxa"/>
          </w:tcPr>
          <w:p w14:paraId="79A403EF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6.7-9.9</w:t>
            </w:r>
          </w:p>
        </w:tc>
      </w:tr>
      <w:tr w:rsidR="0052149D" w:rsidRPr="00B33BC6" w14:paraId="54D493A9" w14:textId="77777777" w:rsidTr="00F036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  <w:noWrap/>
          </w:tcPr>
          <w:p w14:paraId="0C5D8DDE" w14:textId="77777777" w:rsidR="0052149D" w:rsidRPr="00B33BC6" w:rsidRDefault="0052149D" w:rsidP="00F0360B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  <w:color w:val="000000"/>
              </w:rPr>
              <w:t>Did not receive all the 8 critical services (Poor)</w:t>
            </w:r>
          </w:p>
        </w:tc>
        <w:tc>
          <w:tcPr>
            <w:tcW w:w="1553" w:type="dxa"/>
            <w:noWrap/>
            <w:vAlign w:val="center"/>
          </w:tcPr>
          <w:p w14:paraId="7C1832B2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</w:rPr>
              <w:t>374 (93.5%)</w:t>
            </w:r>
          </w:p>
        </w:tc>
        <w:tc>
          <w:tcPr>
            <w:tcW w:w="1581" w:type="dxa"/>
            <w:noWrap/>
            <w:vAlign w:val="center"/>
          </w:tcPr>
          <w:p w14:paraId="475DC795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3" w:type="dxa"/>
            <w:noWrap/>
            <w:vAlign w:val="center"/>
          </w:tcPr>
          <w:p w14:paraId="73BE6EC6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</w:rPr>
              <w:t>384 (96.0%)</w:t>
            </w:r>
          </w:p>
        </w:tc>
        <w:tc>
          <w:tcPr>
            <w:tcW w:w="1399" w:type="dxa"/>
            <w:noWrap/>
            <w:vAlign w:val="center"/>
          </w:tcPr>
          <w:p w14:paraId="6BACA55A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noWrap/>
          </w:tcPr>
          <w:p w14:paraId="59505E76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</w:rPr>
              <w:t>344 (86.0%)</w:t>
            </w:r>
          </w:p>
        </w:tc>
        <w:tc>
          <w:tcPr>
            <w:tcW w:w="1276" w:type="dxa"/>
            <w:noWrap/>
          </w:tcPr>
          <w:p w14:paraId="7B44BCF0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7114EDB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3BC6">
              <w:rPr>
                <w:rFonts w:ascii="Times New Roman" w:hAnsi="Times New Roman" w:cs="Times New Roman"/>
              </w:rPr>
              <w:t>1,102 (91.8%)</w:t>
            </w:r>
          </w:p>
        </w:tc>
        <w:tc>
          <w:tcPr>
            <w:tcW w:w="1560" w:type="dxa"/>
          </w:tcPr>
          <w:p w14:paraId="0E0AF137" w14:textId="77777777" w:rsidR="0052149D" w:rsidRPr="00B33BC6" w:rsidRDefault="0052149D" w:rsidP="00F0360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C2A46CB" w14:textId="77777777" w:rsidR="0052149D" w:rsidRPr="00B33BC6" w:rsidRDefault="0052149D" w:rsidP="003B1F12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52149D" w:rsidRPr="00B33BC6" w:rsidSect="005214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1ED0C" w14:textId="77777777" w:rsidR="00B55AFF" w:rsidRDefault="00B55AFF" w:rsidP="006D09D1">
      <w:r>
        <w:separator/>
      </w:r>
    </w:p>
  </w:endnote>
  <w:endnote w:type="continuationSeparator" w:id="0">
    <w:p w14:paraId="2DC578DF" w14:textId="77777777" w:rsidR="00B55AFF" w:rsidRDefault="00B55AFF" w:rsidP="006D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C984" w14:textId="77777777" w:rsidR="00B55AFF" w:rsidRDefault="00B55AFF" w:rsidP="006D09D1">
      <w:r>
        <w:separator/>
      </w:r>
    </w:p>
  </w:footnote>
  <w:footnote w:type="continuationSeparator" w:id="0">
    <w:p w14:paraId="4581D0D9" w14:textId="77777777" w:rsidR="00B55AFF" w:rsidRDefault="00B55AFF" w:rsidP="006D0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9D"/>
    <w:rsid w:val="00012554"/>
    <w:rsid w:val="00017188"/>
    <w:rsid w:val="00023604"/>
    <w:rsid w:val="000A165A"/>
    <w:rsid w:val="001A0BC2"/>
    <w:rsid w:val="001C1449"/>
    <w:rsid w:val="00210CB2"/>
    <w:rsid w:val="00232612"/>
    <w:rsid w:val="00233B80"/>
    <w:rsid w:val="0024584F"/>
    <w:rsid w:val="00252C54"/>
    <w:rsid w:val="00313132"/>
    <w:rsid w:val="00340078"/>
    <w:rsid w:val="00362A4C"/>
    <w:rsid w:val="003B1F12"/>
    <w:rsid w:val="003D7F1E"/>
    <w:rsid w:val="003F68DB"/>
    <w:rsid w:val="0052149D"/>
    <w:rsid w:val="006B41BC"/>
    <w:rsid w:val="006D09D1"/>
    <w:rsid w:val="00790CA6"/>
    <w:rsid w:val="0085153E"/>
    <w:rsid w:val="008732C4"/>
    <w:rsid w:val="008A5DC1"/>
    <w:rsid w:val="009241CE"/>
    <w:rsid w:val="00A50852"/>
    <w:rsid w:val="00B55AFF"/>
    <w:rsid w:val="00B7066D"/>
    <w:rsid w:val="00C078A8"/>
    <w:rsid w:val="00D10A77"/>
    <w:rsid w:val="00D37D4E"/>
    <w:rsid w:val="00DD5770"/>
    <w:rsid w:val="00E02B6C"/>
    <w:rsid w:val="00E23449"/>
    <w:rsid w:val="00E34705"/>
    <w:rsid w:val="00E94E4C"/>
    <w:rsid w:val="00EA2476"/>
    <w:rsid w:val="00F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1138A7"/>
  <w15:chartTrackingRefBased/>
  <w15:docId w15:val="{F1F6A85D-0D9A-174B-B7CC-A18ED0A1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49D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52149D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52149D"/>
    <w:rPr>
      <w:sz w:val="22"/>
      <w:szCs w:val="22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52149D"/>
  </w:style>
  <w:style w:type="paragraph" w:styleId="Header">
    <w:name w:val="header"/>
    <w:basedOn w:val="Normal"/>
    <w:link w:val="HeaderChar"/>
    <w:uiPriority w:val="99"/>
    <w:unhideWhenUsed/>
    <w:rsid w:val="006D09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D1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09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D1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DA05AC-37D0-3C40-AFCF-2C3243AC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1102</Characters>
  <Application>Microsoft Office Word</Application>
  <DocSecurity>0</DocSecurity>
  <Lines>122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Chisom Obi-Jeff</dc:creator>
  <cp:keywords/>
  <dc:description/>
  <cp:lastModifiedBy>Chisom Obi-Jeff</cp:lastModifiedBy>
  <cp:revision>3</cp:revision>
  <dcterms:created xsi:type="dcterms:W3CDTF">2026-01-23T19:44:00Z</dcterms:created>
  <dcterms:modified xsi:type="dcterms:W3CDTF">2026-01-26T14:32:00Z</dcterms:modified>
</cp:coreProperties>
</file>