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123E" w14:textId="2BF6FF4B" w:rsidR="00634CF8" w:rsidRPr="009C22E1" w:rsidRDefault="00000000">
      <w:pPr>
        <w:spacing w:after="100" w:afterAutospacing="1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C22E1">
        <w:rPr>
          <w:rFonts w:ascii="Times New Roman" w:hAnsi="Times New Roman"/>
          <w:b/>
          <w:sz w:val="24"/>
          <w:szCs w:val="24"/>
        </w:rPr>
        <w:t>Electronic Supplementary Information</w:t>
      </w:r>
    </w:p>
    <w:p w14:paraId="0A779D35" w14:textId="5EB4257E" w:rsidR="00634CF8" w:rsidRPr="009C22E1" w:rsidRDefault="00DE2300">
      <w:pPr>
        <w:spacing w:after="180" w:line="480" w:lineRule="auto"/>
        <w:jc w:val="center"/>
        <w:rPr>
          <w:rFonts w:ascii="Times New Roman" w:hAnsi="Times New Roman"/>
          <w:spacing w:val="-6"/>
          <w:sz w:val="28"/>
          <w:szCs w:val="28"/>
          <w:shd w:val="clear" w:color="auto" w:fill="FFFFFF"/>
        </w:rPr>
      </w:pPr>
      <w:r w:rsidRPr="00223633">
        <w:rPr>
          <w:rFonts w:ascii="Times New Roman" w:hAnsi="Times New Roman"/>
          <w:b/>
          <w:sz w:val="30"/>
          <w:szCs w:val="30"/>
        </w:rPr>
        <w:t xml:space="preserve">Development of a </w:t>
      </w:r>
      <w:bookmarkStart w:id="0" w:name="_Hlk219053561"/>
      <w:r w:rsidRPr="00223633">
        <w:rPr>
          <w:rFonts w:ascii="Times New Roman" w:hAnsi="Times New Roman"/>
          <w:b/>
          <w:sz w:val="30"/>
          <w:szCs w:val="30"/>
        </w:rPr>
        <w:t>covalent organic framework</w:t>
      </w:r>
      <w:r>
        <w:rPr>
          <w:rFonts w:ascii="Times New Roman" w:hAnsi="Times New Roman" w:hint="eastAsia"/>
          <w:b/>
          <w:sz w:val="30"/>
          <w:szCs w:val="30"/>
        </w:rPr>
        <w:t>/</w:t>
      </w:r>
      <w:r w:rsidRPr="00223633">
        <w:rPr>
          <w:rFonts w:ascii="Times New Roman" w:hAnsi="Times New Roman"/>
          <w:b/>
          <w:sz w:val="30"/>
          <w:szCs w:val="30"/>
        </w:rPr>
        <w:t>graphene oxide</w:t>
      </w:r>
      <w:bookmarkEnd w:id="0"/>
      <w:r w:rsidRPr="00223633"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 w:rsidRPr="00223633">
        <w:rPr>
          <w:rFonts w:ascii="Times New Roman" w:hAnsi="Times New Roman"/>
          <w:b/>
          <w:sz w:val="30"/>
          <w:szCs w:val="30"/>
        </w:rPr>
        <w:t>aptasensor</w:t>
      </w:r>
      <w:proofErr w:type="spellEnd"/>
      <w:r w:rsidRPr="00223633">
        <w:rPr>
          <w:rFonts w:ascii="Times New Roman" w:hAnsi="Times New Roman"/>
          <w:b/>
          <w:sz w:val="30"/>
          <w:szCs w:val="30"/>
        </w:rPr>
        <w:t xml:space="preserve"> for electrochemical penicillin detection</w:t>
      </w:r>
    </w:p>
    <w:p w14:paraId="29D6B513" w14:textId="77777777" w:rsidR="00634CF8" w:rsidRPr="009C22E1" w:rsidRDefault="00634CF8">
      <w:pPr>
        <w:pStyle w:val="02PaperAuthors"/>
        <w:spacing w:line="360" w:lineRule="auto"/>
        <w:rPr>
          <w:rFonts w:cstheme="minorHAnsi"/>
          <w:b w:val="0"/>
          <w:bCs/>
          <w:sz w:val="24"/>
          <w:szCs w:val="24"/>
          <w:lang w:val="en-US"/>
        </w:rPr>
      </w:pPr>
      <w:bookmarkStart w:id="1" w:name="_Hlk74830500"/>
    </w:p>
    <w:p w14:paraId="2CED63EF" w14:textId="6E7E3DAA" w:rsidR="00634CF8" w:rsidRPr="004C0CCF" w:rsidRDefault="004C0CCF">
      <w:pPr>
        <w:pStyle w:val="02PaperAuthors"/>
        <w:spacing w:line="360" w:lineRule="auto"/>
        <w:jc w:val="both"/>
        <w:rPr>
          <w:b w:val="0"/>
          <w:bCs/>
          <w:sz w:val="24"/>
          <w:szCs w:val="24"/>
          <w:highlight w:val="yellow"/>
          <w:lang w:eastAsia="zh-CN"/>
        </w:rPr>
      </w:pPr>
      <w:bookmarkStart w:id="2" w:name="OLE_LINK2"/>
      <w:bookmarkEnd w:id="1"/>
      <w:proofErr w:type="spellStart"/>
      <w:r w:rsidRPr="004C0CCF">
        <w:rPr>
          <w:rFonts w:hint="eastAsia"/>
          <w:b w:val="0"/>
          <w:bCs/>
          <w:sz w:val="24"/>
          <w:szCs w:val="24"/>
        </w:rPr>
        <w:t>Zhenglin</w:t>
      </w:r>
      <w:proofErr w:type="spellEnd"/>
      <w:r w:rsidRPr="004C0CCF">
        <w:rPr>
          <w:rFonts w:hint="eastAsia"/>
          <w:b w:val="0"/>
          <w:bCs/>
          <w:sz w:val="24"/>
          <w:szCs w:val="24"/>
        </w:rPr>
        <w:t xml:space="preserve"> Lu</w:t>
      </w:r>
      <w:bookmarkEnd w:id="2"/>
      <w:r w:rsidRPr="004C0CCF">
        <w:rPr>
          <w:rFonts w:hint="eastAsia"/>
          <w:b w:val="0"/>
          <w:bCs/>
          <w:sz w:val="24"/>
          <w:szCs w:val="24"/>
          <w:vertAlign w:val="superscript"/>
        </w:rPr>
        <w:t>1</w:t>
      </w:r>
      <w:r w:rsidRPr="004C0CCF">
        <w:rPr>
          <w:rFonts w:hint="eastAsia"/>
          <w:b w:val="0"/>
          <w:bCs/>
          <w:sz w:val="24"/>
          <w:szCs w:val="24"/>
        </w:rPr>
        <w:t xml:space="preserve">, </w:t>
      </w:r>
      <w:proofErr w:type="spellStart"/>
      <w:r w:rsidRPr="004C0CCF">
        <w:rPr>
          <w:rFonts w:hint="eastAsia"/>
          <w:b w:val="0"/>
          <w:bCs/>
          <w:sz w:val="24"/>
          <w:szCs w:val="24"/>
        </w:rPr>
        <w:t>Meixin</w:t>
      </w:r>
      <w:proofErr w:type="spellEnd"/>
      <w:r w:rsidRPr="004C0CCF">
        <w:rPr>
          <w:rFonts w:hint="eastAsia"/>
          <w:b w:val="0"/>
          <w:bCs/>
          <w:sz w:val="24"/>
          <w:szCs w:val="24"/>
        </w:rPr>
        <w:t xml:space="preserve"> </w:t>
      </w:r>
      <w:proofErr w:type="spellStart"/>
      <w:r w:rsidRPr="004C0CCF">
        <w:rPr>
          <w:rFonts w:hint="eastAsia"/>
          <w:b w:val="0"/>
          <w:bCs/>
          <w:sz w:val="24"/>
          <w:szCs w:val="24"/>
        </w:rPr>
        <w:t>Huang</w:t>
      </w:r>
      <w:r w:rsidRPr="004C0CCF">
        <w:rPr>
          <w:rFonts w:hint="eastAsia"/>
          <w:b w:val="0"/>
          <w:bCs/>
          <w:sz w:val="24"/>
          <w:szCs w:val="24"/>
          <w:vertAlign w:val="superscript"/>
        </w:rPr>
        <w:t>1</w:t>
      </w:r>
      <w:proofErr w:type="spellEnd"/>
      <w:r w:rsidRPr="004C0CCF">
        <w:rPr>
          <w:rFonts w:hint="eastAsia"/>
          <w:b w:val="0"/>
          <w:bCs/>
          <w:sz w:val="24"/>
          <w:szCs w:val="24"/>
        </w:rPr>
        <w:t xml:space="preserve">, Xinxin </w:t>
      </w:r>
      <w:proofErr w:type="spellStart"/>
      <w:r w:rsidRPr="004C0CCF">
        <w:rPr>
          <w:rFonts w:hint="eastAsia"/>
          <w:b w:val="0"/>
          <w:bCs/>
          <w:sz w:val="24"/>
          <w:szCs w:val="24"/>
        </w:rPr>
        <w:t>Liu</w:t>
      </w:r>
      <w:r w:rsidRPr="004C0CCF">
        <w:rPr>
          <w:rFonts w:hint="eastAsia"/>
          <w:b w:val="0"/>
          <w:bCs/>
          <w:sz w:val="24"/>
          <w:szCs w:val="24"/>
          <w:vertAlign w:val="superscript"/>
        </w:rPr>
        <w:t>2</w:t>
      </w:r>
      <w:proofErr w:type="spellEnd"/>
      <w:r w:rsidRPr="004C0CCF">
        <w:rPr>
          <w:rFonts w:hint="eastAsia"/>
          <w:b w:val="0"/>
          <w:bCs/>
          <w:sz w:val="24"/>
          <w:szCs w:val="24"/>
        </w:rPr>
        <w:t>, Zhipeng Liang</w:t>
      </w:r>
      <w:r w:rsidRPr="004C0CCF">
        <w:rPr>
          <w:rFonts w:hint="eastAsia"/>
          <w:b w:val="0"/>
          <w:bCs/>
          <w:sz w:val="24"/>
          <w:szCs w:val="24"/>
          <w:vertAlign w:val="superscript"/>
        </w:rPr>
        <w:t>3</w:t>
      </w:r>
      <w:r w:rsidRPr="004C0CCF">
        <w:rPr>
          <w:rFonts w:hint="eastAsia"/>
          <w:b w:val="0"/>
          <w:bCs/>
          <w:sz w:val="24"/>
          <w:szCs w:val="24"/>
        </w:rPr>
        <w:t>, Ziao Zong</w:t>
      </w:r>
      <w:r w:rsidRPr="004C0CCF">
        <w:rPr>
          <w:rFonts w:hint="eastAsia"/>
          <w:b w:val="0"/>
          <w:bCs/>
          <w:sz w:val="24"/>
          <w:szCs w:val="24"/>
          <w:vertAlign w:val="superscript"/>
        </w:rPr>
        <w:t>3</w:t>
      </w:r>
      <w:r w:rsidRPr="004C0CCF">
        <w:rPr>
          <w:rFonts w:hint="eastAsia"/>
          <w:b w:val="0"/>
          <w:bCs/>
          <w:sz w:val="24"/>
          <w:szCs w:val="24"/>
        </w:rPr>
        <w:t>, Feng Guo</w:t>
      </w:r>
      <w:r w:rsidRPr="004C0CCF">
        <w:rPr>
          <w:rFonts w:hint="eastAsia"/>
          <w:b w:val="0"/>
          <w:bCs/>
          <w:sz w:val="24"/>
          <w:szCs w:val="24"/>
          <w:vertAlign w:val="superscript"/>
        </w:rPr>
        <w:t>3*</w:t>
      </w:r>
      <w:r w:rsidRPr="004C0CCF">
        <w:rPr>
          <w:rFonts w:hint="eastAsia"/>
          <w:b w:val="0"/>
          <w:bCs/>
          <w:sz w:val="24"/>
          <w:szCs w:val="24"/>
        </w:rPr>
        <w:t>, Xiang Chen</w:t>
      </w:r>
      <w:r w:rsidRPr="004C0CCF">
        <w:rPr>
          <w:rFonts w:hint="eastAsia"/>
          <w:b w:val="0"/>
          <w:bCs/>
          <w:sz w:val="24"/>
          <w:szCs w:val="24"/>
          <w:vertAlign w:val="superscript"/>
        </w:rPr>
        <w:t>2*</w:t>
      </w:r>
    </w:p>
    <w:p w14:paraId="2A1F8CFC" w14:textId="77777777" w:rsidR="00634CF8" w:rsidRPr="006F760D" w:rsidRDefault="00634CF8">
      <w:pPr>
        <w:spacing w:line="360" w:lineRule="auto"/>
        <w:ind w:left="817" w:hangingChars="339" w:hanging="817"/>
        <w:rPr>
          <w:rFonts w:ascii="Times New Roman" w:hAnsi="Times New Roman"/>
          <w:b/>
          <w:sz w:val="24"/>
          <w:szCs w:val="24"/>
          <w:highlight w:val="yellow"/>
        </w:rPr>
      </w:pPr>
    </w:p>
    <w:p w14:paraId="46366549" w14:textId="77777777" w:rsidR="004C0CCF" w:rsidRPr="001F65B5" w:rsidRDefault="004C0CCF" w:rsidP="004C0CCF">
      <w:pPr>
        <w:spacing w:line="360" w:lineRule="auto"/>
        <w:rPr>
          <w:rFonts w:ascii="Times New Roman" w:hAnsi="Times New Roman"/>
          <w:i/>
          <w:sz w:val="24"/>
          <w:szCs w:val="24"/>
        </w:rPr>
      </w:pPr>
      <w:bookmarkStart w:id="3" w:name="_Hlk74830515"/>
      <w:bookmarkStart w:id="4" w:name="_Hlk214798765"/>
      <w:r w:rsidRPr="001F65B5">
        <w:rPr>
          <w:rFonts w:ascii="Times New Roman" w:hAnsi="Times New Roman"/>
          <w:i/>
          <w:sz w:val="24"/>
          <w:szCs w:val="24"/>
          <w:vertAlign w:val="superscript"/>
        </w:rPr>
        <w:t>1</w:t>
      </w:r>
      <w:r w:rsidRPr="001F65B5">
        <w:rPr>
          <w:rFonts w:ascii="Times New Roman" w:hAnsi="Times New Roman"/>
          <w:i/>
          <w:sz w:val="24"/>
          <w:szCs w:val="24"/>
        </w:rPr>
        <w:t xml:space="preserve"> </w:t>
      </w:r>
      <w:bookmarkEnd w:id="3"/>
      <w:r w:rsidRPr="001F65B5">
        <w:rPr>
          <w:rFonts w:ascii="Times New Roman" w:hAnsi="Times New Roman"/>
          <w:i/>
          <w:sz w:val="24"/>
          <w:szCs w:val="24"/>
        </w:rPr>
        <w:t xml:space="preserve">Key Laboratory of Biomedical Material Research of Guangxi (Cultivation), Affiliated Hospital of </w:t>
      </w:r>
      <w:proofErr w:type="spellStart"/>
      <w:r w:rsidRPr="001F65B5">
        <w:rPr>
          <w:rFonts w:ascii="Times New Roman" w:hAnsi="Times New Roman"/>
          <w:i/>
          <w:sz w:val="24"/>
          <w:szCs w:val="24"/>
        </w:rPr>
        <w:t>Youjiang</w:t>
      </w:r>
      <w:proofErr w:type="spellEnd"/>
      <w:r w:rsidRPr="001F65B5">
        <w:rPr>
          <w:rFonts w:ascii="Times New Roman" w:hAnsi="Times New Roman"/>
          <w:i/>
          <w:sz w:val="24"/>
          <w:szCs w:val="24"/>
        </w:rPr>
        <w:t xml:space="preserve"> Medical University for Nationalities, Baise 533000 Guangxi, P. R. China.</w:t>
      </w:r>
    </w:p>
    <w:p w14:paraId="2FD87717" w14:textId="77777777" w:rsidR="004C0CCF" w:rsidRPr="001F65B5" w:rsidRDefault="004C0CCF" w:rsidP="004C0CCF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E07262">
        <w:rPr>
          <w:rFonts w:ascii="Times New Roman" w:hAnsi="Times New Roman" w:hint="eastAsia"/>
          <w:i/>
          <w:sz w:val="24"/>
          <w:szCs w:val="24"/>
          <w:vertAlign w:val="superscript"/>
        </w:rPr>
        <w:t>2</w:t>
      </w:r>
      <w:r>
        <w:rPr>
          <w:rFonts w:ascii="Times New Roman" w:hAnsi="Times New Roman" w:hint="eastAsia"/>
          <w:i/>
          <w:sz w:val="24"/>
          <w:szCs w:val="24"/>
        </w:rPr>
        <w:t xml:space="preserve"> </w:t>
      </w:r>
      <w:r w:rsidRPr="001F65B5">
        <w:rPr>
          <w:rFonts w:ascii="Times New Roman" w:hAnsi="Times New Roman"/>
          <w:i/>
          <w:sz w:val="24"/>
          <w:szCs w:val="24"/>
        </w:rPr>
        <w:t>T</w:t>
      </w:r>
      <w:r w:rsidRPr="001F65B5">
        <w:rPr>
          <w:rFonts w:ascii="Times New Roman" w:hAnsi="Times New Roman" w:hint="eastAsia"/>
          <w:i/>
          <w:sz w:val="24"/>
          <w:szCs w:val="24"/>
        </w:rPr>
        <w:t xml:space="preserve">he affiliated Liuzhou Hospital of </w:t>
      </w:r>
      <w:proofErr w:type="spellStart"/>
      <w:r w:rsidRPr="001F65B5">
        <w:rPr>
          <w:rFonts w:ascii="Times New Roman" w:hAnsi="Times New Roman" w:hint="eastAsia"/>
          <w:i/>
          <w:sz w:val="24"/>
          <w:szCs w:val="24"/>
        </w:rPr>
        <w:t>Youjiang</w:t>
      </w:r>
      <w:proofErr w:type="spellEnd"/>
      <w:r w:rsidRPr="001F65B5">
        <w:rPr>
          <w:rFonts w:ascii="Times New Roman" w:hAnsi="Times New Roman" w:hint="eastAsia"/>
          <w:i/>
          <w:sz w:val="24"/>
          <w:szCs w:val="24"/>
        </w:rPr>
        <w:t xml:space="preserve"> Medical University for </w:t>
      </w:r>
      <w:r w:rsidRPr="001F65B5">
        <w:rPr>
          <w:rFonts w:ascii="Times New Roman" w:hAnsi="Times New Roman"/>
          <w:i/>
          <w:sz w:val="24"/>
          <w:szCs w:val="24"/>
        </w:rPr>
        <w:t>Nationalities</w:t>
      </w:r>
      <w:r w:rsidRPr="001F65B5">
        <w:rPr>
          <w:rFonts w:ascii="Times New Roman" w:hAnsi="Times New Roman" w:hint="eastAsia"/>
          <w:i/>
          <w:sz w:val="24"/>
          <w:szCs w:val="24"/>
        </w:rPr>
        <w:t xml:space="preserve">, Liuzhou 545007 Guangxi, </w:t>
      </w:r>
      <w:r w:rsidRPr="001F65B5">
        <w:rPr>
          <w:rFonts w:ascii="Times New Roman" w:hAnsi="Times New Roman"/>
          <w:i/>
          <w:sz w:val="24"/>
          <w:szCs w:val="24"/>
        </w:rPr>
        <w:t>P. R. China.</w:t>
      </w:r>
    </w:p>
    <w:p w14:paraId="1E5D7178" w14:textId="77777777" w:rsidR="004C0CCF" w:rsidRPr="00094203" w:rsidRDefault="004C0CCF" w:rsidP="004C0CCF">
      <w:pPr>
        <w:spacing w:line="360" w:lineRule="auto"/>
        <w:rPr>
          <w:rFonts w:ascii="Times New Roman" w:hAnsi="Times New Roman"/>
          <w:i/>
          <w:sz w:val="24"/>
          <w:szCs w:val="24"/>
          <w:highlight w:val="yellow"/>
        </w:rPr>
      </w:pPr>
      <w:r w:rsidRPr="001F65B5">
        <w:rPr>
          <w:rFonts w:ascii="Times New Roman" w:hAnsi="Times New Roman" w:hint="eastAsia"/>
          <w:i/>
          <w:sz w:val="24"/>
          <w:szCs w:val="24"/>
          <w:vertAlign w:val="superscript"/>
        </w:rPr>
        <w:t>3</w:t>
      </w:r>
      <w:r w:rsidRPr="001F65B5">
        <w:rPr>
          <w:rFonts w:ascii="Times New Roman" w:hAnsi="Times New Roman"/>
          <w:i/>
          <w:sz w:val="24"/>
          <w:szCs w:val="24"/>
        </w:rPr>
        <w:t xml:space="preserve"> </w:t>
      </w:r>
      <w:bookmarkStart w:id="5" w:name="_Hlk165574955"/>
      <w:r w:rsidRPr="001F65B5">
        <w:rPr>
          <w:rFonts w:ascii="Times New Roman" w:hAnsi="Times New Roman"/>
          <w:i/>
          <w:color w:val="000000" w:themeColor="text1"/>
          <w:sz w:val="24"/>
          <w:szCs w:val="24"/>
        </w:rPr>
        <w:t xml:space="preserve">School of Medical Technology and Artificial Intelligence, </w:t>
      </w:r>
      <w:proofErr w:type="spellStart"/>
      <w:r w:rsidRPr="001F65B5">
        <w:rPr>
          <w:rFonts w:ascii="Times New Roman" w:hAnsi="Times New Roman"/>
          <w:i/>
          <w:color w:val="000000" w:themeColor="text1"/>
          <w:sz w:val="24"/>
          <w:szCs w:val="24"/>
        </w:rPr>
        <w:t>Youjiang</w:t>
      </w:r>
      <w:proofErr w:type="spellEnd"/>
      <w:r w:rsidRPr="001F65B5">
        <w:rPr>
          <w:rFonts w:ascii="Times New Roman" w:hAnsi="Times New Roman"/>
          <w:i/>
          <w:color w:val="000000" w:themeColor="text1"/>
          <w:sz w:val="24"/>
          <w:szCs w:val="24"/>
        </w:rPr>
        <w:t xml:space="preserve"> Medical University for Nationalities, Baise, 533000, Guangxi, P. R.</w:t>
      </w:r>
      <w:r w:rsidRPr="001F65B5">
        <w:rPr>
          <w:rFonts w:ascii="Times New Roman" w:hAnsi="Times New Roman" w:hint="eastAsia"/>
          <w:i/>
          <w:color w:val="000000" w:themeColor="text1"/>
          <w:sz w:val="24"/>
          <w:szCs w:val="24"/>
        </w:rPr>
        <w:t xml:space="preserve"> </w:t>
      </w:r>
      <w:r w:rsidRPr="001F65B5">
        <w:rPr>
          <w:rFonts w:ascii="Times New Roman" w:hAnsi="Times New Roman"/>
          <w:i/>
          <w:sz w:val="24"/>
          <w:szCs w:val="24"/>
        </w:rPr>
        <w:t>China.</w:t>
      </w:r>
      <w:bookmarkEnd w:id="5"/>
    </w:p>
    <w:bookmarkEnd w:id="4"/>
    <w:p w14:paraId="14A95536" w14:textId="77777777" w:rsidR="00634CF8" w:rsidRPr="000F014F" w:rsidRDefault="00000000">
      <w:pPr>
        <w:widowControl/>
        <w:jc w:val="left"/>
        <w:rPr>
          <w:rFonts w:ascii="Times New Roman" w:eastAsiaTheme="minorEastAsia" w:hAnsi="Times New Roman"/>
          <w:spacing w:val="-6"/>
          <w:sz w:val="28"/>
          <w:szCs w:val="28"/>
          <w:shd w:val="clear" w:color="auto" w:fill="FFFFFF"/>
        </w:rPr>
      </w:pPr>
      <w:r w:rsidRPr="000F014F">
        <w:rPr>
          <w:rFonts w:ascii="Times New Roman" w:eastAsiaTheme="minorEastAsia" w:hAnsi="Times New Roman"/>
          <w:spacing w:val="-6"/>
          <w:sz w:val="28"/>
          <w:szCs w:val="28"/>
          <w:shd w:val="clear" w:color="auto" w:fill="FFFFFF"/>
        </w:rPr>
        <w:br w:type="page"/>
      </w:r>
    </w:p>
    <w:p w14:paraId="3F36C738" w14:textId="77777777" w:rsidR="00634CF8" w:rsidRPr="000F014F" w:rsidRDefault="00000000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0F014F">
        <w:rPr>
          <w:rFonts w:ascii="Times New Roman" w:hAnsi="Times New Roman"/>
          <w:b/>
          <w:sz w:val="24"/>
          <w:szCs w:val="24"/>
        </w:rPr>
        <w:lastRenderedPageBreak/>
        <w:t>1. Experimental section</w:t>
      </w:r>
    </w:p>
    <w:p w14:paraId="33857793" w14:textId="77777777" w:rsidR="00634CF8" w:rsidRPr="00D6391E" w:rsidRDefault="00000000">
      <w:pPr>
        <w:widowControl/>
        <w:spacing w:line="480" w:lineRule="auto"/>
        <w:rPr>
          <w:rFonts w:ascii="Times New Roman" w:hAnsi="Times New Roman"/>
          <w:iCs/>
          <w:sz w:val="24"/>
          <w:szCs w:val="24"/>
        </w:rPr>
      </w:pPr>
      <w:r w:rsidRPr="00D6391E">
        <w:rPr>
          <w:rFonts w:ascii="Times New Roman" w:hAnsi="Times New Roman"/>
          <w:iCs/>
          <w:sz w:val="24"/>
          <w:szCs w:val="24"/>
        </w:rPr>
        <w:t>1.1. Materials and methods</w:t>
      </w:r>
    </w:p>
    <w:p w14:paraId="22492024" w14:textId="6A924565" w:rsidR="00634CF8" w:rsidRPr="000F014F" w:rsidRDefault="00D6391E" w:rsidP="00D6391E">
      <w:pPr>
        <w:widowControl/>
        <w:spacing w:line="480" w:lineRule="auto"/>
        <w:ind w:firstLineChars="200" w:firstLine="480"/>
        <w:rPr>
          <w:rFonts w:ascii="Times New Roman" w:hAnsi="Times New Roman"/>
          <w:i/>
          <w:sz w:val="24"/>
          <w:szCs w:val="24"/>
        </w:rPr>
      </w:pPr>
      <w:r w:rsidRPr="00D6391E">
        <w:rPr>
          <w:rFonts w:ascii="Times New Roman" w:hAnsi="Times New Roman" w:hint="eastAsia"/>
          <w:kern w:val="0"/>
          <w:sz w:val="24"/>
          <w:szCs w:val="20"/>
        </w:rPr>
        <w:t>C</w:t>
      </w:r>
      <w:r w:rsidRPr="00D6391E">
        <w:rPr>
          <w:rFonts w:ascii="Times New Roman" w:hAnsi="Times New Roman"/>
          <w:kern w:val="0"/>
          <w:sz w:val="24"/>
          <w:szCs w:val="20"/>
          <w:lang w:eastAsia="en-US"/>
        </w:rPr>
        <w:t>hemicals and solvents were purchased from commercial resource.</w:t>
      </w:r>
      <w:bookmarkStart w:id="6" w:name="_Hlk175835347"/>
      <w:r w:rsidRPr="00D6391E">
        <w:rPr>
          <w:rFonts w:ascii="Times New Roman" w:hAnsi="Times New Roman" w:hint="eastAsia"/>
          <w:bCs/>
          <w:sz w:val="24"/>
          <w:szCs w:val="24"/>
        </w:rPr>
        <w:t xml:space="preserve"> </w:t>
      </w:r>
      <w:r w:rsidRPr="00D6391E">
        <w:rPr>
          <w:rFonts w:ascii="Times New Roman" w:hAnsi="Times New Roman"/>
          <w:bCs/>
          <w:sz w:val="24"/>
          <w:szCs w:val="24"/>
        </w:rPr>
        <w:t xml:space="preserve">The aptamer </w:t>
      </w:r>
      <w:r w:rsidRPr="00D6391E">
        <w:rPr>
          <w:rFonts w:ascii="Times New Roman" w:hAnsi="Times New Roman" w:hint="eastAsia"/>
          <w:bCs/>
          <w:sz w:val="24"/>
          <w:szCs w:val="24"/>
        </w:rPr>
        <w:t xml:space="preserve">is </w:t>
      </w:r>
      <w:r w:rsidRPr="00D6391E">
        <w:rPr>
          <w:rFonts w:ascii="Times New Roman" w:hAnsi="Times New Roman"/>
          <w:bCs/>
          <w:sz w:val="24"/>
          <w:szCs w:val="24"/>
        </w:rPr>
        <w:t>5</w:t>
      </w:r>
      <w:r w:rsidRPr="00D6391E">
        <w:rPr>
          <w:rFonts w:ascii="Times New Roman" w:hAnsi="Times New Roman"/>
          <w:sz w:val="24"/>
          <w:szCs w:val="24"/>
        </w:rPr>
        <w:t>′</w:t>
      </w:r>
      <w:r w:rsidRPr="00D6391E">
        <w:rPr>
          <w:rFonts w:ascii="Times New Roman" w:hAnsi="Times New Roman"/>
          <w:bCs/>
          <w:sz w:val="24"/>
          <w:szCs w:val="24"/>
        </w:rPr>
        <w:t>-</w:t>
      </w:r>
      <w:proofErr w:type="spellStart"/>
      <w:r w:rsidRPr="00D6391E">
        <w:rPr>
          <w:rFonts w:ascii="Times New Roman" w:hAnsi="Times New Roman" w:hint="eastAsia"/>
          <w:bCs/>
          <w:sz w:val="24"/>
          <w:szCs w:val="24"/>
        </w:rPr>
        <w:t>GGG</w:t>
      </w:r>
      <w:proofErr w:type="spellEnd"/>
      <w:r w:rsidRPr="00D6391E">
        <w:rPr>
          <w:rFonts w:ascii="Times New Roman" w:hAnsi="Times New Roman" w:hint="eastAsia"/>
          <w:bCs/>
          <w:sz w:val="24"/>
          <w:szCs w:val="24"/>
        </w:rPr>
        <w:t xml:space="preserve"> </w:t>
      </w:r>
      <w:proofErr w:type="spellStart"/>
      <w:r w:rsidRPr="00D6391E">
        <w:rPr>
          <w:rFonts w:ascii="Times New Roman" w:hAnsi="Times New Roman" w:hint="eastAsia"/>
          <w:bCs/>
          <w:sz w:val="24"/>
          <w:szCs w:val="24"/>
        </w:rPr>
        <w:t>TCT</w:t>
      </w:r>
      <w:proofErr w:type="spellEnd"/>
      <w:r w:rsidRPr="00D6391E">
        <w:rPr>
          <w:rFonts w:ascii="Times New Roman" w:hAnsi="Times New Roman" w:hint="eastAsia"/>
          <w:bCs/>
          <w:sz w:val="24"/>
          <w:szCs w:val="24"/>
        </w:rPr>
        <w:t xml:space="preserve"> GAG </w:t>
      </w:r>
      <w:proofErr w:type="spellStart"/>
      <w:r w:rsidRPr="00D6391E">
        <w:rPr>
          <w:rFonts w:ascii="Times New Roman" w:hAnsi="Times New Roman" w:hint="eastAsia"/>
          <w:bCs/>
          <w:sz w:val="24"/>
          <w:szCs w:val="24"/>
        </w:rPr>
        <w:t>GAG</w:t>
      </w:r>
      <w:proofErr w:type="spellEnd"/>
      <w:r w:rsidRPr="00D6391E">
        <w:rPr>
          <w:rFonts w:ascii="Times New Roman" w:hAnsi="Times New Roman" w:hint="eastAsia"/>
          <w:bCs/>
          <w:sz w:val="24"/>
          <w:szCs w:val="24"/>
        </w:rPr>
        <w:t xml:space="preserve"> </w:t>
      </w:r>
      <w:proofErr w:type="spellStart"/>
      <w:r w:rsidRPr="00D6391E">
        <w:rPr>
          <w:rFonts w:ascii="Times New Roman" w:hAnsi="Times New Roman" w:hint="eastAsia"/>
          <w:bCs/>
          <w:sz w:val="24"/>
          <w:szCs w:val="24"/>
        </w:rPr>
        <w:t>TGC</w:t>
      </w:r>
      <w:proofErr w:type="spellEnd"/>
      <w:r w:rsidRPr="00D6391E">
        <w:rPr>
          <w:rFonts w:ascii="Times New Roman" w:hAnsi="Times New Roman" w:hint="eastAsia"/>
          <w:bCs/>
          <w:sz w:val="24"/>
          <w:szCs w:val="24"/>
        </w:rPr>
        <w:t xml:space="preserve"> </w:t>
      </w:r>
      <w:proofErr w:type="spellStart"/>
      <w:r w:rsidRPr="00D6391E">
        <w:rPr>
          <w:rFonts w:ascii="Times New Roman" w:hAnsi="Times New Roman" w:hint="eastAsia"/>
          <w:bCs/>
          <w:sz w:val="24"/>
          <w:szCs w:val="24"/>
        </w:rPr>
        <w:t>GCG</w:t>
      </w:r>
      <w:proofErr w:type="spellEnd"/>
      <w:r w:rsidRPr="00D6391E">
        <w:rPr>
          <w:rFonts w:ascii="Times New Roman" w:hAnsi="Times New Roman" w:hint="eastAsia"/>
          <w:bCs/>
          <w:sz w:val="24"/>
          <w:szCs w:val="24"/>
        </w:rPr>
        <w:t xml:space="preserve"> GTG </w:t>
      </w:r>
      <w:proofErr w:type="spellStart"/>
      <w:r w:rsidRPr="00D6391E">
        <w:rPr>
          <w:rFonts w:ascii="Times New Roman" w:hAnsi="Times New Roman" w:hint="eastAsia"/>
          <w:bCs/>
          <w:sz w:val="24"/>
          <w:szCs w:val="24"/>
        </w:rPr>
        <w:t>CCA</w:t>
      </w:r>
      <w:proofErr w:type="spellEnd"/>
      <w:r w:rsidRPr="00D6391E">
        <w:rPr>
          <w:rFonts w:ascii="Times New Roman" w:hAnsi="Times New Roman" w:hint="eastAsia"/>
          <w:bCs/>
          <w:sz w:val="24"/>
          <w:szCs w:val="24"/>
        </w:rPr>
        <w:t xml:space="preserve"> GTG </w:t>
      </w:r>
      <w:proofErr w:type="spellStart"/>
      <w:r w:rsidRPr="00D6391E">
        <w:rPr>
          <w:rFonts w:ascii="Times New Roman" w:hAnsi="Times New Roman" w:hint="eastAsia"/>
          <w:bCs/>
          <w:sz w:val="24"/>
          <w:szCs w:val="24"/>
        </w:rPr>
        <w:t>AGT</w:t>
      </w:r>
      <w:proofErr w:type="spellEnd"/>
      <w:r w:rsidRPr="00D6391E">
        <w:rPr>
          <w:rFonts w:ascii="Times New Roman" w:hAnsi="Times New Roman"/>
          <w:bCs/>
          <w:sz w:val="24"/>
          <w:szCs w:val="24"/>
        </w:rPr>
        <w:t>-3</w:t>
      </w:r>
      <w:r w:rsidRPr="00D6391E">
        <w:rPr>
          <w:rFonts w:ascii="Times New Roman" w:hAnsi="Times New Roman"/>
          <w:sz w:val="24"/>
          <w:szCs w:val="24"/>
        </w:rPr>
        <w:t>′</w:t>
      </w:r>
      <w:r w:rsidRPr="00D6391E">
        <w:rPr>
          <w:rFonts w:ascii="Times New Roman" w:hAnsi="Times New Roman" w:hint="eastAsia"/>
          <w:bCs/>
          <w:sz w:val="24"/>
          <w:szCs w:val="24"/>
        </w:rPr>
        <w:t>, which</w:t>
      </w:r>
      <w:r w:rsidRPr="00D6391E">
        <w:rPr>
          <w:rFonts w:ascii="Times New Roman" w:hAnsi="Times New Roman"/>
          <w:bCs/>
          <w:sz w:val="24"/>
          <w:szCs w:val="24"/>
        </w:rPr>
        <w:t xml:space="preserve"> was </w:t>
      </w:r>
      <w:r w:rsidRPr="00D6391E">
        <w:rPr>
          <w:rFonts w:ascii="Times New Roman" w:hAnsi="Times New Roman" w:hint="eastAsia"/>
          <w:bCs/>
          <w:sz w:val="24"/>
          <w:szCs w:val="24"/>
        </w:rPr>
        <w:t>obtained</w:t>
      </w:r>
      <w:r w:rsidRPr="00D6391E">
        <w:rPr>
          <w:rFonts w:ascii="Times New Roman" w:hAnsi="Times New Roman"/>
          <w:bCs/>
          <w:sz w:val="24"/>
          <w:szCs w:val="24"/>
        </w:rPr>
        <w:t xml:space="preserve"> from Shanghai </w:t>
      </w:r>
      <w:proofErr w:type="spellStart"/>
      <w:r w:rsidRPr="00D6391E">
        <w:rPr>
          <w:rFonts w:ascii="Times New Roman" w:hAnsi="Times New Roman"/>
          <w:bCs/>
          <w:sz w:val="24"/>
          <w:szCs w:val="24"/>
        </w:rPr>
        <w:t>Sangon</w:t>
      </w:r>
      <w:proofErr w:type="spellEnd"/>
      <w:r w:rsidRPr="00D6391E">
        <w:rPr>
          <w:rFonts w:ascii="Times New Roman" w:hAnsi="Times New Roman"/>
          <w:bCs/>
          <w:sz w:val="24"/>
          <w:szCs w:val="24"/>
        </w:rPr>
        <w:t xml:space="preserve"> Biotechnology Co., Ltd.</w:t>
      </w:r>
      <w:bookmarkEnd w:id="6"/>
      <w:r w:rsidRPr="00D6391E">
        <w:rPr>
          <w:rFonts w:ascii="Times New Roman" w:hAnsi="Times New Roman"/>
          <w:bCs/>
          <w:sz w:val="24"/>
          <w:szCs w:val="24"/>
        </w:rPr>
        <w:t xml:space="preserve"> </w:t>
      </w:r>
      <w:r w:rsidRPr="00D6391E">
        <w:rPr>
          <w:rFonts w:ascii="Times New Roman" w:hAnsi="Times New Roman"/>
          <w:sz w:val="24"/>
          <w:szCs w:val="24"/>
        </w:rPr>
        <w:t>Powder X-ray diffraction (</w:t>
      </w:r>
      <w:proofErr w:type="spellStart"/>
      <w:r w:rsidRPr="00D6391E">
        <w:rPr>
          <w:rFonts w:ascii="Times New Roman" w:hAnsi="Times New Roman"/>
          <w:sz w:val="24"/>
          <w:szCs w:val="24"/>
        </w:rPr>
        <w:t>PXRD</w:t>
      </w:r>
      <w:proofErr w:type="spellEnd"/>
      <w:r w:rsidRPr="00D6391E">
        <w:rPr>
          <w:rFonts w:ascii="Times New Roman" w:hAnsi="Times New Roman"/>
          <w:sz w:val="24"/>
          <w:szCs w:val="24"/>
        </w:rPr>
        <w:t xml:space="preserve">) </w:t>
      </w:r>
      <w:r w:rsidRPr="00D6391E">
        <w:rPr>
          <w:rFonts w:ascii="Times New Roman" w:hAnsi="Times New Roman" w:hint="eastAsia"/>
          <w:bCs/>
          <w:sz w:val="24"/>
          <w:szCs w:val="24"/>
        </w:rPr>
        <w:t>tests</w:t>
      </w:r>
      <w:r w:rsidRPr="00D6391E">
        <w:rPr>
          <w:rFonts w:ascii="Times New Roman" w:hAnsi="Times New Roman"/>
          <w:sz w:val="24"/>
          <w:szCs w:val="24"/>
        </w:rPr>
        <w:t xml:space="preserve"> were collected on </w:t>
      </w:r>
      <w:proofErr w:type="spellStart"/>
      <w:r w:rsidRPr="00D6391E">
        <w:rPr>
          <w:rFonts w:ascii="Times New Roman" w:hAnsi="Times New Roman"/>
          <w:sz w:val="24"/>
          <w:szCs w:val="24"/>
        </w:rPr>
        <w:t>D8</w:t>
      </w:r>
      <w:proofErr w:type="spellEnd"/>
      <w:r w:rsidRPr="00D6391E">
        <w:rPr>
          <w:rFonts w:ascii="Times New Roman" w:hAnsi="Times New Roman"/>
          <w:sz w:val="24"/>
          <w:szCs w:val="24"/>
        </w:rPr>
        <w:t xml:space="preserve"> ADVANCE.</w:t>
      </w:r>
      <w:r w:rsidRPr="00D6391E">
        <w:rPr>
          <w:rFonts w:ascii="Times New Roman" w:hAnsi="Times New Roman" w:hint="eastAsia"/>
          <w:sz w:val="24"/>
          <w:szCs w:val="24"/>
        </w:rPr>
        <w:t xml:space="preserve"> </w:t>
      </w:r>
      <w:r w:rsidRPr="00D6391E">
        <w:rPr>
          <w:rFonts w:ascii="Times New Roman" w:hAnsi="Times New Roman"/>
          <w:sz w:val="24"/>
          <w:szCs w:val="24"/>
        </w:rPr>
        <w:t xml:space="preserve">Fourier transform infrared (FT-IR) spectra were performed on Nicolet </w:t>
      </w:r>
      <w:proofErr w:type="spellStart"/>
      <w:r w:rsidRPr="00D6391E">
        <w:rPr>
          <w:rFonts w:ascii="Times New Roman" w:hAnsi="Times New Roman"/>
          <w:sz w:val="24"/>
          <w:szCs w:val="24"/>
        </w:rPr>
        <w:t>iS20</w:t>
      </w:r>
      <w:proofErr w:type="spellEnd"/>
      <w:r w:rsidRPr="00D6391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6391E">
        <w:rPr>
          <w:rFonts w:ascii="Times New Roman" w:hAnsi="Times New Roman"/>
          <w:sz w:val="24"/>
          <w:szCs w:val="24"/>
          <w:lang w:val="en-GB"/>
        </w:rPr>
        <w:t>N</w:t>
      </w:r>
      <w:r w:rsidRPr="00D6391E">
        <w:rPr>
          <w:rFonts w:ascii="Times New Roman" w:hAnsi="Times New Roman"/>
          <w:sz w:val="24"/>
          <w:szCs w:val="24"/>
          <w:vertAlign w:val="subscript"/>
          <w:lang w:val="en-GB"/>
        </w:rPr>
        <w:t>2</w:t>
      </w:r>
      <w:proofErr w:type="spellEnd"/>
      <w:r w:rsidRPr="00D6391E">
        <w:rPr>
          <w:rFonts w:ascii="Times New Roman" w:hAnsi="Times New Roman"/>
          <w:sz w:val="24"/>
          <w:szCs w:val="24"/>
          <w:lang w:val="en-GB"/>
        </w:rPr>
        <w:t xml:space="preserve"> sorption isotherms</w:t>
      </w:r>
      <w:r w:rsidRPr="00D6391E">
        <w:rPr>
          <w:rFonts w:ascii="Times New Roman" w:hAnsi="Times New Roman"/>
          <w:sz w:val="24"/>
          <w:szCs w:val="24"/>
        </w:rPr>
        <w:t xml:space="preserve"> </w:t>
      </w:r>
      <w:r w:rsidRPr="00D6391E">
        <w:rPr>
          <w:rFonts w:ascii="Times New Roman" w:hAnsi="Times New Roman"/>
          <w:bCs/>
          <w:sz w:val="24"/>
          <w:szCs w:val="24"/>
        </w:rPr>
        <w:t xml:space="preserve">were carried out on Micromeritics </w:t>
      </w:r>
      <w:proofErr w:type="spellStart"/>
      <w:r w:rsidRPr="00D6391E">
        <w:rPr>
          <w:rFonts w:ascii="Times New Roman" w:hAnsi="Times New Roman"/>
          <w:bCs/>
          <w:sz w:val="24"/>
          <w:szCs w:val="24"/>
        </w:rPr>
        <w:t>ASAP2020</w:t>
      </w:r>
      <w:proofErr w:type="spellEnd"/>
      <w:r w:rsidRPr="00D6391E">
        <w:rPr>
          <w:rFonts w:ascii="Times New Roman" w:hAnsi="Times New Roman"/>
          <w:bCs/>
          <w:sz w:val="24"/>
          <w:szCs w:val="24"/>
        </w:rPr>
        <w:t>.</w:t>
      </w:r>
      <w:r w:rsidRPr="000F014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S</w:t>
      </w:r>
      <w:r w:rsidRPr="000F014F">
        <w:rPr>
          <w:rFonts w:ascii="Times New Roman" w:hAnsi="Times New Roman"/>
          <w:sz w:val="24"/>
          <w:szCs w:val="24"/>
        </w:rPr>
        <w:t>canning electron microscope (</w:t>
      </w:r>
      <w:r w:rsidRPr="000F014F">
        <w:rPr>
          <w:rFonts w:ascii="Times New Roman" w:hAnsi="Times New Roman" w:hint="eastAsia"/>
          <w:sz w:val="24"/>
          <w:szCs w:val="24"/>
        </w:rPr>
        <w:t>S</w:t>
      </w:r>
      <w:r w:rsidRPr="000F014F">
        <w:rPr>
          <w:rFonts w:ascii="Times New Roman" w:hAnsi="Times New Roman"/>
          <w:sz w:val="24"/>
          <w:szCs w:val="24"/>
        </w:rPr>
        <w:t>EM)</w:t>
      </w:r>
      <w:r>
        <w:rPr>
          <w:rFonts w:ascii="Times New Roman" w:hAnsi="Times New Roman" w:hint="eastAsia"/>
          <w:sz w:val="24"/>
          <w:szCs w:val="24"/>
        </w:rPr>
        <w:t xml:space="preserve"> images </w:t>
      </w:r>
      <w:r w:rsidRPr="000F014F">
        <w:rPr>
          <w:rFonts w:ascii="Times New Roman" w:hAnsi="Times New Roman"/>
          <w:bCs/>
          <w:sz w:val="24"/>
          <w:szCs w:val="24"/>
        </w:rPr>
        <w:t xml:space="preserve">were </w:t>
      </w:r>
      <w:r>
        <w:rPr>
          <w:rFonts w:ascii="Times New Roman" w:hAnsi="Times New Roman" w:hint="eastAsia"/>
          <w:bCs/>
          <w:sz w:val="24"/>
          <w:szCs w:val="24"/>
        </w:rPr>
        <w:t>acquired</w:t>
      </w:r>
      <w:r w:rsidRPr="000F014F">
        <w:rPr>
          <w:rFonts w:ascii="Times New Roman" w:hAnsi="Times New Roman"/>
          <w:bCs/>
          <w:sz w:val="24"/>
          <w:szCs w:val="24"/>
        </w:rPr>
        <w:t xml:space="preserve"> using </w:t>
      </w:r>
      <w:r w:rsidRPr="000F014F">
        <w:rPr>
          <w:rFonts w:ascii="Times New Roman" w:hAnsi="Times New Roman"/>
          <w:sz w:val="24"/>
          <w:szCs w:val="24"/>
        </w:rPr>
        <w:t>N</w:t>
      </w:r>
      <w:r w:rsidR="00BC4405">
        <w:rPr>
          <w:rFonts w:ascii="Times New Roman" w:hAnsi="Times New Roman" w:hint="eastAsia"/>
          <w:sz w:val="24"/>
          <w:szCs w:val="24"/>
        </w:rPr>
        <w:t>ova</w:t>
      </w:r>
      <w:r w:rsidRPr="000F014F">
        <w:rPr>
          <w:rFonts w:ascii="Times New Roman" w:hAnsi="Times New Roman"/>
          <w:sz w:val="24"/>
          <w:szCs w:val="24"/>
        </w:rPr>
        <w:t xml:space="preserve"> NanoSEM 230</w:t>
      </w:r>
      <w:r w:rsidRPr="000F014F">
        <w:rPr>
          <w:rFonts w:ascii="Times New Roman" w:hAnsi="Times New Roman" w:hint="eastAsia"/>
          <w:sz w:val="24"/>
          <w:szCs w:val="24"/>
        </w:rPr>
        <w:t>.</w:t>
      </w:r>
      <w:r w:rsidRPr="00D6391E">
        <w:t xml:space="preserve"> </w:t>
      </w:r>
      <w:r w:rsidRPr="00D6391E">
        <w:rPr>
          <w:rFonts w:ascii="Times New Roman" w:hAnsi="Times New Roman"/>
          <w:sz w:val="24"/>
          <w:szCs w:val="24"/>
        </w:rPr>
        <w:t>X-ray photoelectron spectroscopy (XPS) analysis</w:t>
      </w:r>
      <w:r>
        <w:rPr>
          <w:rFonts w:ascii="Times New Roman" w:hAnsi="Times New Roman" w:hint="eastAsia"/>
          <w:sz w:val="24"/>
          <w:szCs w:val="24"/>
        </w:rPr>
        <w:t xml:space="preserve"> was collected on </w:t>
      </w:r>
      <w:proofErr w:type="spellStart"/>
      <w:r w:rsidRPr="00D6391E">
        <w:rPr>
          <w:rFonts w:ascii="Times New Roman" w:hAnsi="Times New Roman"/>
          <w:sz w:val="24"/>
          <w:szCs w:val="24"/>
        </w:rPr>
        <w:t>Thermo</w:t>
      </w:r>
      <w:proofErr w:type="spellEnd"/>
      <w:r w:rsidRPr="00D6391E">
        <w:rPr>
          <w:rFonts w:ascii="Times New Roman" w:hAnsi="Times New Roman"/>
          <w:sz w:val="24"/>
          <w:szCs w:val="24"/>
        </w:rPr>
        <w:t xml:space="preserve"> Scientific K-Alpha‌</w:t>
      </w:r>
      <w:r>
        <w:rPr>
          <w:rFonts w:ascii="Times New Roman" w:hAnsi="Times New Roman" w:hint="eastAsia"/>
          <w:sz w:val="24"/>
          <w:szCs w:val="24"/>
        </w:rPr>
        <w:t>.</w:t>
      </w:r>
    </w:p>
    <w:p w14:paraId="6A62C178" w14:textId="77777777" w:rsidR="00634CF8" w:rsidRPr="00D6391E" w:rsidRDefault="00000000">
      <w:pPr>
        <w:spacing w:line="480" w:lineRule="auto"/>
        <w:rPr>
          <w:rFonts w:ascii="Times New Roman" w:hAnsi="Times New Roman"/>
          <w:iCs/>
          <w:sz w:val="24"/>
          <w:szCs w:val="24"/>
        </w:rPr>
      </w:pPr>
      <w:r w:rsidRPr="00D6391E">
        <w:rPr>
          <w:rFonts w:ascii="Times New Roman" w:hAnsi="Times New Roman"/>
          <w:iCs/>
          <w:sz w:val="24"/>
          <w:szCs w:val="24"/>
        </w:rPr>
        <w:t>1.2. Electrochemical measurements</w:t>
      </w:r>
    </w:p>
    <w:p w14:paraId="69A501DE" w14:textId="64B7C2B7" w:rsidR="00634CF8" w:rsidRPr="00A43A1C" w:rsidRDefault="00D6391E" w:rsidP="00D6391E">
      <w:pPr>
        <w:spacing w:afterLines="50" w:after="156" w:line="480" w:lineRule="auto"/>
        <w:ind w:firstLineChars="200" w:firstLine="480"/>
        <w:rPr>
          <w:rFonts w:ascii="Times New Roman" w:eastAsia="微软雅黑" w:hAnsi="Times New Roman"/>
          <w:color w:val="000000"/>
          <w:sz w:val="24"/>
          <w:szCs w:val="24"/>
          <w:shd w:val="clear" w:color="auto" w:fill="FFFFFF"/>
        </w:rPr>
      </w:pPr>
      <w:r w:rsidRPr="00D6391E">
        <w:rPr>
          <w:rFonts w:ascii="Times New Roman" w:hAnsi="Times New Roman"/>
          <w:sz w:val="24"/>
          <w:lang w:val="en-GB"/>
        </w:rPr>
        <w:t xml:space="preserve">In a three-electrode system, a phosphate-buffered saline (PBS) solution was used as the electrolyte, with a silver/silver chloride (Ag/AgCl) electrode serving as the reference electrode and a platinum (Pt) sheet electrode as the counter electrode. Prepare the electrolyte by dissolving 0.242 g </w:t>
      </w:r>
      <w:proofErr w:type="spellStart"/>
      <w:r w:rsidRPr="00D6391E">
        <w:rPr>
          <w:rFonts w:ascii="Times New Roman" w:hAnsi="Times New Roman"/>
          <w:sz w:val="24"/>
          <w:lang w:val="en-GB"/>
        </w:rPr>
        <w:t>KH₂PO</w:t>
      </w:r>
      <w:proofErr w:type="spellEnd"/>
      <w:r w:rsidRPr="00D6391E">
        <w:rPr>
          <w:rFonts w:ascii="Times New Roman" w:hAnsi="Times New Roman"/>
          <w:sz w:val="24"/>
          <w:lang w:val="en-GB"/>
        </w:rPr>
        <w:t xml:space="preserve">₄, 1.445 g </w:t>
      </w:r>
      <w:proofErr w:type="spellStart"/>
      <w:r w:rsidRPr="00D6391E">
        <w:rPr>
          <w:rFonts w:ascii="Times New Roman" w:hAnsi="Times New Roman"/>
          <w:sz w:val="24"/>
          <w:lang w:val="en-GB"/>
        </w:rPr>
        <w:t>Na₂HPO</w:t>
      </w:r>
      <w:proofErr w:type="spellEnd"/>
      <w:r w:rsidRPr="00D6391E">
        <w:rPr>
          <w:rFonts w:ascii="Times New Roman" w:hAnsi="Times New Roman"/>
          <w:sz w:val="24"/>
          <w:lang w:val="en-GB"/>
        </w:rPr>
        <w:t xml:space="preserve">₄, 0.2 g </w:t>
      </w:r>
      <w:proofErr w:type="spellStart"/>
      <w:r w:rsidRPr="00D6391E">
        <w:rPr>
          <w:rFonts w:ascii="Times New Roman" w:hAnsi="Times New Roman"/>
          <w:sz w:val="24"/>
          <w:lang w:val="en-GB"/>
        </w:rPr>
        <w:t>KCl</w:t>
      </w:r>
      <w:proofErr w:type="spellEnd"/>
      <w:r w:rsidRPr="00D6391E">
        <w:rPr>
          <w:rFonts w:ascii="Times New Roman" w:hAnsi="Times New Roman"/>
          <w:sz w:val="24"/>
          <w:lang w:val="en-GB"/>
        </w:rPr>
        <w:t>, 8.003 g NaCl, 1.650 g K₃[Fe(CN)₆], and 2.11 g K₄[Fe(CN)₆] in 1</w:t>
      </w:r>
      <w:r>
        <w:rPr>
          <w:rFonts w:ascii="Times New Roman" w:hAnsi="Times New Roman" w:hint="eastAsia"/>
          <w:sz w:val="24"/>
          <w:lang w:val="en-GB"/>
        </w:rPr>
        <w:t>.0</w:t>
      </w:r>
      <w:r w:rsidRPr="00D6391E">
        <w:rPr>
          <w:rFonts w:ascii="Times New Roman" w:hAnsi="Times New Roman"/>
          <w:sz w:val="24"/>
          <w:lang w:val="en-GB"/>
        </w:rPr>
        <w:t xml:space="preserve"> L deionized water, then adjust pH to 7</w:t>
      </w:r>
      <w:r>
        <w:rPr>
          <w:rFonts w:ascii="Times New Roman" w:hAnsi="Times New Roman" w:hint="eastAsia"/>
          <w:sz w:val="24"/>
          <w:lang w:val="en-GB"/>
        </w:rPr>
        <w:t>.0</w:t>
      </w:r>
      <w:r w:rsidRPr="00D6391E">
        <w:rPr>
          <w:rFonts w:ascii="Times New Roman" w:hAnsi="Times New Roman"/>
          <w:sz w:val="24"/>
          <w:lang w:val="en-GB"/>
        </w:rPr>
        <w:t xml:space="preserve">. </w:t>
      </w:r>
      <w:r w:rsidRPr="00D6391E">
        <w:rPr>
          <w:rFonts w:ascii="Times New Roman" w:eastAsia="微软雅黑" w:hAnsi="Times New Roman" w:hint="eastAsia"/>
          <w:color w:val="000000"/>
          <w:sz w:val="24"/>
          <w:szCs w:val="24"/>
          <w:shd w:val="clear" w:color="auto" w:fill="FFFFFF"/>
        </w:rPr>
        <w:t>D</w:t>
      </w:r>
      <w:r w:rsidRPr="00D6391E">
        <w:rPr>
          <w:rFonts w:ascii="Times New Roman" w:hAnsi="Times New Roman"/>
          <w:sz w:val="24"/>
          <w:szCs w:val="24"/>
        </w:rPr>
        <w:t>ifferential pulse voltammetry</w:t>
      </w:r>
      <w:r w:rsidRPr="00D6391E">
        <w:rPr>
          <w:rFonts w:ascii="Times New Roman" w:hAnsi="Times New Roman" w:hint="eastAsia"/>
          <w:sz w:val="24"/>
          <w:szCs w:val="24"/>
        </w:rPr>
        <w:t xml:space="preserve"> was</w:t>
      </w:r>
      <w:r w:rsidRPr="00D6391E">
        <w:rPr>
          <w:rFonts w:ascii="Times New Roman" w:eastAsia="微软雅黑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6391E">
        <w:rPr>
          <w:rFonts w:ascii="Times New Roman" w:eastAsia="微软雅黑" w:hAnsi="Times New Roman" w:hint="eastAsia"/>
          <w:color w:val="000000"/>
          <w:sz w:val="24"/>
          <w:szCs w:val="24"/>
          <w:shd w:val="clear" w:color="auto" w:fill="FFFFFF"/>
        </w:rPr>
        <w:t>collected</w:t>
      </w:r>
      <w:r w:rsidRPr="00D6391E">
        <w:rPr>
          <w:rFonts w:ascii="Times New Roman" w:eastAsia="微软雅黑" w:hAnsi="Times New Roman"/>
          <w:color w:val="000000"/>
          <w:sz w:val="24"/>
          <w:szCs w:val="24"/>
          <w:shd w:val="clear" w:color="auto" w:fill="FFFFFF"/>
        </w:rPr>
        <w:t xml:space="preserve"> on Shanghai </w:t>
      </w:r>
      <w:proofErr w:type="spellStart"/>
      <w:r w:rsidRPr="00D6391E">
        <w:rPr>
          <w:rFonts w:ascii="Times New Roman" w:eastAsia="微软雅黑" w:hAnsi="Times New Roman"/>
          <w:color w:val="000000"/>
          <w:sz w:val="24"/>
          <w:szCs w:val="24"/>
          <w:shd w:val="clear" w:color="auto" w:fill="FFFFFF"/>
        </w:rPr>
        <w:t>Chenhua</w:t>
      </w:r>
      <w:proofErr w:type="spellEnd"/>
      <w:r w:rsidRPr="00D6391E">
        <w:rPr>
          <w:rFonts w:ascii="Times New Roman" w:eastAsia="微软雅黑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6391E">
        <w:rPr>
          <w:rFonts w:ascii="Times New Roman" w:hAnsi="Times New Roman"/>
          <w:sz w:val="24"/>
          <w:szCs w:val="24"/>
          <w:lang w:eastAsia="en-US"/>
        </w:rPr>
        <w:t>CHI</w:t>
      </w:r>
      <w:r w:rsidRPr="00D6391E">
        <w:rPr>
          <w:rFonts w:ascii="Times New Roman" w:hAnsi="Times New Roman"/>
          <w:sz w:val="24"/>
          <w:szCs w:val="24"/>
        </w:rPr>
        <w:t>760E</w:t>
      </w:r>
      <w:proofErr w:type="spellEnd"/>
      <w:r w:rsidRPr="00D6391E">
        <w:rPr>
          <w:rFonts w:ascii="Times New Roman" w:eastAsia="微软雅黑" w:hAnsi="Times New Roman"/>
          <w:color w:val="000000"/>
          <w:sz w:val="24"/>
          <w:szCs w:val="24"/>
          <w:shd w:val="clear" w:color="auto" w:fill="FFFFFF"/>
        </w:rPr>
        <w:t xml:space="preserve"> workstation.</w:t>
      </w:r>
    </w:p>
    <w:p w14:paraId="7A45835A" w14:textId="31F0B3FD" w:rsidR="00634CF8" w:rsidRPr="00D6391E" w:rsidRDefault="00000000">
      <w:pPr>
        <w:spacing w:line="480" w:lineRule="auto"/>
        <w:rPr>
          <w:rFonts w:ascii="Times New Roman" w:hAnsi="Times New Roman"/>
          <w:iCs/>
          <w:sz w:val="24"/>
          <w:szCs w:val="24"/>
        </w:rPr>
      </w:pPr>
      <w:r w:rsidRPr="00D6391E">
        <w:rPr>
          <w:rFonts w:ascii="Times New Roman" w:hAnsi="Times New Roman"/>
          <w:iCs/>
          <w:sz w:val="24"/>
          <w:szCs w:val="24"/>
        </w:rPr>
        <w:t xml:space="preserve">1.3. </w:t>
      </w:r>
      <w:r w:rsidRPr="00D6391E">
        <w:rPr>
          <w:rFonts w:ascii="Times New Roman" w:hAnsi="Times New Roman" w:hint="eastAsia"/>
          <w:iCs/>
          <w:sz w:val="24"/>
          <w:szCs w:val="24"/>
        </w:rPr>
        <w:t>P</w:t>
      </w:r>
      <w:r w:rsidR="00D6391E">
        <w:rPr>
          <w:rFonts w:ascii="Times New Roman" w:hAnsi="Times New Roman" w:hint="eastAsia"/>
          <w:iCs/>
          <w:sz w:val="24"/>
          <w:szCs w:val="24"/>
        </w:rPr>
        <w:t>CL</w:t>
      </w:r>
      <w:r w:rsidR="00D6391E" w:rsidRPr="00D6391E">
        <w:t xml:space="preserve"> </w:t>
      </w:r>
      <w:r w:rsidR="00D6391E" w:rsidRPr="00D6391E">
        <w:rPr>
          <w:rFonts w:ascii="Times New Roman" w:hAnsi="Times New Roman"/>
          <w:iCs/>
          <w:sz w:val="24"/>
          <w:szCs w:val="24"/>
        </w:rPr>
        <w:t>identification</w:t>
      </w:r>
      <w:r w:rsidRPr="00D6391E">
        <w:rPr>
          <w:rFonts w:ascii="Times New Roman" w:hAnsi="Times New Roman"/>
          <w:iCs/>
          <w:sz w:val="24"/>
          <w:szCs w:val="24"/>
        </w:rPr>
        <w:t xml:space="preserve"> in real </w:t>
      </w:r>
      <w:r w:rsidR="00D6391E">
        <w:rPr>
          <w:rFonts w:ascii="Times New Roman" w:hAnsi="Times New Roman" w:hint="eastAsia"/>
          <w:iCs/>
          <w:sz w:val="24"/>
          <w:szCs w:val="24"/>
        </w:rPr>
        <w:t xml:space="preserve">milk </w:t>
      </w:r>
      <w:r w:rsidRPr="00D6391E">
        <w:rPr>
          <w:rFonts w:ascii="Times New Roman" w:hAnsi="Times New Roman"/>
          <w:iCs/>
          <w:sz w:val="24"/>
          <w:szCs w:val="24"/>
        </w:rPr>
        <w:t>samples</w:t>
      </w:r>
    </w:p>
    <w:p w14:paraId="57CD0E80" w14:textId="1A02738D" w:rsidR="00634CF8" w:rsidRPr="00FF5545" w:rsidRDefault="00D6391E" w:rsidP="00D6391E">
      <w:pPr>
        <w:widowControl/>
        <w:spacing w:line="48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FF5545">
        <w:rPr>
          <w:rFonts w:ascii="Times New Roman" w:hAnsi="Times New Roman"/>
          <w:sz w:val="24"/>
          <w:szCs w:val="24"/>
        </w:rPr>
        <w:t>Real milk samples require pre-treatment</w:t>
      </w:r>
      <w:r w:rsidRPr="00FF5545">
        <w:rPr>
          <w:rFonts w:ascii="Times New Roman" w:hAnsi="Times New Roman" w:hint="eastAsia"/>
          <w:sz w:val="24"/>
          <w:szCs w:val="24"/>
        </w:rPr>
        <w:t>.</w:t>
      </w:r>
      <w:r w:rsidRPr="00FF5545">
        <w:t xml:space="preserve"> </w:t>
      </w:r>
      <w:r w:rsidRPr="00FF5545">
        <w:rPr>
          <w:rFonts w:ascii="Times New Roman" w:hAnsi="Times New Roman"/>
          <w:sz w:val="24"/>
          <w:szCs w:val="24"/>
        </w:rPr>
        <w:t>The specific process is as follows:</w:t>
      </w:r>
      <w:r w:rsidRPr="00FF5545">
        <w:rPr>
          <w:rFonts w:ascii="Times New Roman" w:hAnsi="Times New Roman" w:hint="eastAsia"/>
          <w:sz w:val="24"/>
          <w:szCs w:val="24"/>
        </w:rPr>
        <w:t xml:space="preserve"> </w:t>
      </w:r>
      <w:r w:rsidR="004F6BAF" w:rsidRPr="00FF5545">
        <w:rPr>
          <w:rFonts w:ascii="Times New Roman" w:hAnsi="Times New Roman" w:hint="eastAsia"/>
          <w:sz w:val="24"/>
          <w:szCs w:val="24"/>
        </w:rPr>
        <w:t xml:space="preserve">Firstly, </w:t>
      </w:r>
      <w:r w:rsidRPr="00FF5545">
        <w:rPr>
          <w:rFonts w:ascii="Times New Roman" w:hAnsi="Times New Roman" w:hint="eastAsia"/>
          <w:sz w:val="24"/>
          <w:szCs w:val="24"/>
        </w:rPr>
        <w:t>1.0 mL of milk was diluted to 10 mL using ultrapure water, which was further treated by a 10</w:t>
      </w:r>
      <w:r w:rsidRPr="00FF5545">
        <w:rPr>
          <w:rFonts w:ascii="Times New Roman" w:hAnsi="Times New Roman"/>
          <w:sz w:val="24"/>
          <w:szCs w:val="24"/>
        </w:rPr>
        <w:t>.0 mL</w:t>
      </w:r>
      <w:r w:rsidRPr="00FF5545">
        <w:rPr>
          <w:rFonts w:ascii="Times New Roman" w:hAnsi="Times New Roman" w:hint="eastAsia"/>
          <w:sz w:val="24"/>
          <w:szCs w:val="24"/>
        </w:rPr>
        <w:t xml:space="preserve"> mixture of 10% trichloroacetic acid and chloroform</w:t>
      </w:r>
      <w:r w:rsidR="004F6BAF" w:rsidRPr="00FF5545">
        <w:rPr>
          <w:rFonts w:ascii="Times New Roman" w:hAnsi="Times New Roman" w:hint="eastAsia"/>
          <w:sz w:val="24"/>
          <w:szCs w:val="24"/>
        </w:rPr>
        <w:t xml:space="preserve"> for</w:t>
      </w:r>
      <w:r w:rsidRPr="00FF5545">
        <w:rPr>
          <w:rFonts w:ascii="Times New Roman" w:hAnsi="Times New Roman" w:hint="eastAsia"/>
          <w:sz w:val="24"/>
          <w:szCs w:val="24"/>
        </w:rPr>
        <w:t xml:space="preserve"> 20 </w:t>
      </w:r>
      <w:r w:rsidRPr="00FF5545">
        <w:rPr>
          <w:rFonts w:ascii="Times New Roman" w:hAnsi="Times New Roman" w:hint="eastAsia"/>
          <w:sz w:val="24"/>
          <w:szCs w:val="24"/>
        </w:rPr>
        <w:lastRenderedPageBreak/>
        <w:t>minutes</w:t>
      </w:r>
      <w:r w:rsidR="004F6BAF" w:rsidRPr="00FF5545">
        <w:rPr>
          <w:rFonts w:ascii="Times New Roman" w:hAnsi="Times New Roman" w:hint="eastAsia"/>
          <w:sz w:val="24"/>
          <w:szCs w:val="24"/>
        </w:rPr>
        <w:t xml:space="preserve"> under </w:t>
      </w:r>
      <w:r w:rsidRPr="00FF5545">
        <w:rPr>
          <w:rFonts w:ascii="Times New Roman" w:hAnsi="Times New Roman" w:hint="eastAsia"/>
          <w:sz w:val="24"/>
          <w:szCs w:val="24"/>
        </w:rPr>
        <w:t>ultrasonication</w:t>
      </w:r>
      <w:r w:rsidR="004F6BAF" w:rsidRPr="00FF5545">
        <w:rPr>
          <w:rFonts w:ascii="Times New Roman" w:hAnsi="Times New Roman" w:hint="eastAsia"/>
          <w:sz w:val="24"/>
          <w:szCs w:val="24"/>
        </w:rPr>
        <w:t xml:space="preserve"> conditions.</w:t>
      </w:r>
      <w:r w:rsidRPr="00FF5545">
        <w:rPr>
          <w:rFonts w:ascii="Times New Roman" w:hAnsi="Times New Roman" w:hint="eastAsia"/>
          <w:sz w:val="24"/>
          <w:szCs w:val="24"/>
        </w:rPr>
        <w:t xml:space="preserve"> </w:t>
      </w:r>
      <w:r w:rsidR="004F6BAF" w:rsidRPr="00FF5545">
        <w:rPr>
          <w:rFonts w:ascii="Times New Roman" w:hAnsi="Times New Roman" w:hint="eastAsia"/>
          <w:sz w:val="24"/>
          <w:szCs w:val="24"/>
        </w:rPr>
        <w:t>Then, t</w:t>
      </w:r>
      <w:r w:rsidRPr="00FF5545">
        <w:rPr>
          <w:rFonts w:ascii="Times New Roman" w:hAnsi="Times New Roman" w:hint="eastAsia"/>
          <w:sz w:val="24"/>
          <w:szCs w:val="24"/>
        </w:rPr>
        <w:t>he sample</w:t>
      </w:r>
      <w:r w:rsidR="004F6BAF" w:rsidRPr="00FF5545">
        <w:rPr>
          <w:rFonts w:ascii="Times New Roman" w:hAnsi="Times New Roman" w:hint="eastAsia"/>
          <w:sz w:val="24"/>
          <w:szCs w:val="24"/>
        </w:rPr>
        <w:t xml:space="preserve"> was</w:t>
      </w:r>
      <w:r w:rsidRPr="00FF5545">
        <w:rPr>
          <w:rFonts w:ascii="Times New Roman" w:hAnsi="Times New Roman" w:hint="eastAsia"/>
          <w:sz w:val="24"/>
          <w:szCs w:val="24"/>
        </w:rPr>
        <w:t xml:space="preserve"> centrifuged at 1</w:t>
      </w:r>
      <w:r w:rsidR="004F6BAF" w:rsidRPr="00FF5545">
        <w:rPr>
          <w:rFonts w:ascii="Times New Roman" w:hAnsi="Times New Roman" w:hint="eastAsia"/>
          <w:sz w:val="24"/>
          <w:szCs w:val="24"/>
        </w:rPr>
        <w:t>2</w:t>
      </w:r>
      <w:r w:rsidRPr="00FF5545">
        <w:rPr>
          <w:rFonts w:ascii="Times New Roman" w:hAnsi="Times New Roman" w:hint="eastAsia"/>
          <w:sz w:val="24"/>
          <w:szCs w:val="24"/>
        </w:rPr>
        <w:t>,000 rpm for 10 minutes</w:t>
      </w:r>
      <w:r w:rsidR="004F6BAF" w:rsidRPr="00FF5545">
        <w:rPr>
          <w:rFonts w:ascii="Times New Roman" w:hAnsi="Times New Roman" w:hint="eastAsia"/>
          <w:sz w:val="24"/>
          <w:szCs w:val="24"/>
        </w:rPr>
        <w:t xml:space="preserve"> to collect</w:t>
      </w:r>
      <w:r w:rsidRPr="00FF5545">
        <w:rPr>
          <w:rFonts w:ascii="Times New Roman" w:hAnsi="Times New Roman" w:hint="eastAsia"/>
          <w:sz w:val="24"/>
          <w:szCs w:val="24"/>
        </w:rPr>
        <w:t xml:space="preserve"> </w:t>
      </w:r>
      <w:r w:rsidR="004F6BAF" w:rsidRPr="00FF5545">
        <w:rPr>
          <w:rFonts w:ascii="Times New Roman" w:hAnsi="Times New Roman" w:hint="eastAsia"/>
          <w:sz w:val="24"/>
          <w:szCs w:val="24"/>
        </w:rPr>
        <w:t>t</w:t>
      </w:r>
      <w:r w:rsidRPr="00FF5545">
        <w:rPr>
          <w:rFonts w:ascii="Times New Roman" w:hAnsi="Times New Roman" w:hint="eastAsia"/>
          <w:sz w:val="24"/>
          <w:szCs w:val="24"/>
        </w:rPr>
        <w:t>he upper supernatant</w:t>
      </w:r>
      <w:r w:rsidR="004F6BAF" w:rsidRPr="00FF5545">
        <w:rPr>
          <w:rFonts w:ascii="Times New Roman" w:hAnsi="Times New Roman" w:hint="eastAsia"/>
          <w:sz w:val="24"/>
          <w:szCs w:val="24"/>
        </w:rPr>
        <w:t>. Finally, the upper liquid was</w:t>
      </w:r>
      <w:r w:rsidRPr="00FF5545">
        <w:rPr>
          <w:rFonts w:ascii="Times New Roman" w:hAnsi="Times New Roman" w:hint="eastAsia"/>
          <w:sz w:val="24"/>
          <w:szCs w:val="24"/>
        </w:rPr>
        <w:t xml:space="preserve"> diluted 100-fold </w:t>
      </w:r>
      <w:r w:rsidR="004F6BAF" w:rsidRPr="00FF5545">
        <w:rPr>
          <w:rFonts w:ascii="Times New Roman" w:hAnsi="Times New Roman" w:hint="eastAsia"/>
          <w:sz w:val="24"/>
          <w:szCs w:val="24"/>
        </w:rPr>
        <w:t>using</w:t>
      </w:r>
      <w:r w:rsidRPr="00FF5545">
        <w:rPr>
          <w:rFonts w:ascii="Times New Roman" w:hAnsi="Times New Roman" w:hint="eastAsia"/>
          <w:sz w:val="24"/>
          <w:szCs w:val="24"/>
        </w:rPr>
        <w:t xml:space="preserve"> deionized water.</w:t>
      </w:r>
    </w:p>
    <w:p w14:paraId="70B2399C" w14:textId="77777777" w:rsidR="00634CF8" w:rsidRPr="00FF5545" w:rsidRDefault="00000000">
      <w:pPr>
        <w:numPr>
          <w:ilvl w:val="0"/>
          <w:numId w:val="1"/>
        </w:numPr>
        <w:spacing w:line="480" w:lineRule="auto"/>
        <w:rPr>
          <w:rFonts w:ascii="Times New Roman" w:hAnsi="Times New Roman"/>
          <w:b/>
          <w:sz w:val="24"/>
          <w:szCs w:val="24"/>
          <w:lang w:val="zh-CN"/>
        </w:rPr>
      </w:pPr>
      <w:r w:rsidRPr="00FF5545">
        <w:rPr>
          <w:rFonts w:ascii="Times New Roman" w:hAnsi="Times New Roman"/>
          <w:b/>
          <w:sz w:val="24"/>
          <w:szCs w:val="24"/>
          <w:lang w:val="zh-CN"/>
        </w:rPr>
        <w:t>Characterization</w:t>
      </w:r>
    </w:p>
    <w:p w14:paraId="00591235" w14:textId="62CBFE84" w:rsidR="00634CF8" w:rsidRPr="00FF5545" w:rsidRDefault="001439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FF554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6F003AA" wp14:editId="00C97850">
            <wp:extent cx="3830726" cy="3024257"/>
            <wp:effectExtent l="0" t="0" r="0" b="5080"/>
            <wp:docPr id="7" name="图片 6">
              <a:extLst xmlns:a="http://schemas.openxmlformats.org/drawingml/2006/main">
                <a:ext uri="{FF2B5EF4-FFF2-40B4-BE49-F238E27FC236}">
                  <a16:creationId xmlns:a16="http://schemas.microsoft.com/office/drawing/2014/main" id="{EA53C4F7-7952-533C-43E5-9AF3BB4479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>
                      <a:extLst>
                        <a:ext uri="{FF2B5EF4-FFF2-40B4-BE49-F238E27FC236}">
                          <a16:creationId xmlns:a16="http://schemas.microsoft.com/office/drawing/2014/main" id="{EA53C4F7-7952-533C-43E5-9AF3BB44796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30726" cy="3024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C2A88" w14:textId="65331826" w:rsidR="00634CF8" w:rsidRPr="00FF5545" w:rsidRDefault="00000000">
      <w:pPr>
        <w:widowControl/>
        <w:jc w:val="center"/>
        <w:rPr>
          <w:rFonts w:ascii="Times New Roman" w:hAnsi="Times New Roman"/>
          <w:sz w:val="24"/>
          <w:szCs w:val="24"/>
        </w:rPr>
      </w:pPr>
      <w:r w:rsidRPr="00FF5545">
        <w:rPr>
          <w:rFonts w:ascii="Times New Roman" w:hAnsi="Times New Roman"/>
          <w:b/>
          <w:sz w:val="24"/>
          <w:szCs w:val="24"/>
        </w:rPr>
        <w:t>Fig</w:t>
      </w:r>
      <w:r w:rsidRPr="00FF5545">
        <w:rPr>
          <w:rFonts w:ascii="Times New Roman" w:hAnsi="Times New Roman" w:hint="eastAsia"/>
          <w:b/>
          <w:sz w:val="24"/>
          <w:szCs w:val="24"/>
        </w:rPr>
        <w:t>.</w:t>
      </w:r>
      <w:r w:rsidRPr="00FF55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F5545">
        <w:rPr>
          <w:rFonts w:ascii="Times New Roman" w:hAnsi="Times New Roman"/>
          <w:b/>
          <w:sz w:val="24"/>
          <w:szCs w:val="24"/>
        </w:rPr>
        <w:t>S</w:t>
      </w:r>
      <w:r w:rsidRPr="00FF5545">
        <w:rPr>
          <w:rFonts w:ascii="Times New Roman" w:hAnsi="Times New Roman" w:hint="eastAsia"/>
          <w:b/>
          <w:sz w:val="24"/>
          <w:szCs w:val="24"/>
        </w:rPr>
        <w:t>1</w:t>
      </w:r>
      <w:proofErr w:type="spellEnd"/>
      <w:r w:rsidRPr="00FF5545">
        <w:rPr>
          <w:rFonts w:ascii="Times New Roman" w:hAnsi="Times New Roman"/>
          <w:sz w:val="24"/>
          <w:szCs w:val="24"/>
        </w:rPr>
        <w:t xml:space="preserve">. The </w:t>
      </w:r>
      <w:r w:rsidR="00E34DF8" w:rsidRPr="00FF5545">
        <w:rPr>
          <w:rFonts w:ascii="Times New Roman" w:hAnsi="Times New Roman" w:hint="eastAsia"/>
          <w:sz w:val="24"/>
          <w:szCs w:val="24"/>
        </w:rPr>
        <w:t xml:space="preserve">FT-IR spectra of </w:t>
      </w:r>
      <w:proofErr w:type="spellStart"/>
      <w:r w:rsidR="00E34DF8" w:rsidRPr="00FF5545">
        <w:rPr>
          <w:rFonts w:ascii="Times New Roman" w:hAnsi="Times New Roman" w:hint="eastAsia"/>
          <w:sz w:val="24"/>
          <w:szCs w:val="24"/>
        </w:rPr>
        <w:t>TPAA</w:t>
      </w:r>
      <w:proofErr w:type="spellEnd"/>
      <w:r w:rsidR="00E34DF8" w:rsidRPr="00FF5545">
        <w:rPr>
          <w:rFonts w:ascii="Times New Roman" w:hAnsi="Times New Roman" w:hint="eastAsia"/>
          <w:sz w:val="24"/>
          <w:szCs w:val="24"/>
        </w:rPr>
        <w:t>, TAPE, and COF</w:t>
      </w:r>
      <w:r w:rsidRPr="00FF5545">
        <w:rPr>
          <w:rFonts w:ascii="Times New Roman" w:hAnsi="Times New Roman" w:hint="eastAsia"/>
          <w:sz w:val="24"/>
          <w:szCs w:val="24"/>
        </w:rPr>
        <w:t>.</w:t>
      </w:r>
    </w:p>
    <w:p w14:paraId="4A07295F" w14:textId="77777777" w:rsidR="00E34DF8" w:rsidRPr="00FF5545" w:rsidRDefault="00E34DF8">
      <w:pPr>
        <w:widowControl/>
        <w:jc w:val="center"/>
        <w:rPr>
          <w:rFonts w:ascii="Times New Roman" w:hAnsi="Times New Roman"/>
          <w:sz w:val="24"/>
          <w:szCs w:val="24"/>
        </w:rPr>
      </w:pPr>
    </w:p>
    <w:p w14:paraId="79307C54" w14:textId="77777777" w:rsidR="00E34DF8" w:rsidRPr="00FF5545" w:rsidRDefault="00E34DF8">
      <w:pPr>
        <w:widowControl/>
        <w:jc w:val="center"/>
        <w:rPr>
          <w:rFonts w:ascii="Times New Roman" w:hAnsi="Times New Roman"/>
          <w:sz w:val="24"/>
          <w:szCs w:val="24"/>
        </w:rPr>
      </w:pPr>
    </w:p>
    <w:p w14:paraId="1FD513FA" w14:textId="18038F4C" w:rsidR="00143932" w:rsidRPr="00FF5545" w:rsidRDefault="00143932" w:rsidP="001439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FF554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B9D0A9C" wp14:editId="32ACDEC3">
            <wp:extent cx="4088724" cy="3102874"/>
            <wp:effectExtent l="0" t="0" r="7620" b="2540"/>
            <wp:docPr id="5" name="图片 4">
              <a:extLst xmlns:a="http://schemas.openxmlformats.org/drawingml/2006/main">
                <a:ext uri="{FF2B5EF4-FFF2-40B4-BE49-F238E27FC236}">
                  <a16:creationId xmlns:a16="http://schemas.microsoft.com/office/drawing/2014/main" id="{EAF0BF70-89CD-D1C1-E6C6-3AD32F5190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>
                      <a:extLst>
                        <a:ext uri="{FF2B5EF4-FFF2-40B4-BE49-F238E27FC236}">
                          <a16:creationId xmlns:a16="http://schemas.microsoft.com/office/drawing/2014/main" id="{EAF0BF70-89CD-D1C1-E6C6-3AD32F5190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88724" cy="310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C2201" w14:textId="46B76CD9" w:rsidR="00143932" w:rsidRPr="00FF5545" w:rsidRDefault="00143932" w:rsidP="00143932">
      <w:pPr>
        <w:widowControl/>
        <w:jc w:val="center"/>
        <w:rPr>
          <w:rFonts w:ascii="Times New Roman" w:hAnsi="Times New Roman"/>
          <w:sz w:val="24"/>
          <w:szCs w:val="24"/>
        </w:rPr>
      </w:pPr>
      <w:r w:rsidRPr="00FF5545">
        <w:rPr>
          <w:rFonts w:ascii="Times New Roman" w:hAnsi="Times New Roman"/>
          <w:b/>
          <w:sz w:val="24"/>
          <w:szCs w:val="24"/>
        </w:rPr>
        <w:t>Fig</w:t>
      </w:r>
      <w:r w:rsidRPr="00FF5545">
        <w:rPr>
          <w:rFonts w:ascii="Times New Roman" w:hAnsi="Times New Roman" w:hint="eastAsia"/>
          <w:b/>
          <w:sz w:val="24"/>
          <w:szCs w:val="24"/>
        </w:rPr>
        <w:t>.</w:t>
      </w:r>
      <w:r w:rsidRPr="00FF55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F5545">
        <w:rPr>
          <w:rFonts w:ascii="Times New Roman" w:hAnsi="Times New Roman"/>
          <w:b/>
          <w:sz w:val="24"/>
          <w:szCs w:val="24"/>
        </w:rPr>
        <w:t>S</w:t>
      </w:r>
      <w:r w:rsidRPr="00FF5545">
        <w:rPr>
          <w:rFonts w:ascii="Times New Roman" w:hAnsi="Times New Roman" w:hint="eastAsia"/>
          <w:b/>
          <w:sz w:val="24"/>
          <w:szCs w:val="24"/>
        </w:rPr>
        <w:t>2</w:t>
      </w:r>
      <w:proofErr w:type="spellEnd"/>
      <w:r w:rsidRPr="00FF5545">
        <w:rPr>
          <w:rFonts w:ascii="Times New Roman" w:hAnsi="Times New Roman"/>
          <w:sz w:val="24"/>
          <w:szCs w:val="24"/>
        </w:rPr>
        <w:t xml:space="preserve">. The </w:t>
      </w:r>
      <w:r w:rsidR="00E34DF8" w:rsidRPr="00FF5545">
        <w:rPr>
          <w:rFonts w:ascii="Times New Roman" w:hAnsi="Times New Roman" w:hint="eastAsia"/>
          <w:sz w:val="24"/>
          <w:szCs w:val="24"/>
        </w:rPr>
        <w:t>BET plots of the activated COF</w:t>
      </w:r>
      <w:r w:rsidR="00FF5545" w:rsidRPr="00FF5545">
        <w:rPr>
          <w:rFonts w:ascii="Times New Roman" w:hAnsi="Times New Roman" w:hint="eastAsia"/>
          <w:sz w:val="24"/>
          <w:szCs w:val="24"/>
        </w:rPr>
        <w:t xml:space="preserve"> sample</w:t>
      </w:r>
      <w:r w:rsidRPr="00FF5545">
        <w:rPr>
          <w:rFonts w:ascii="Times New Roman" w:hAnsi="Times New Roman" w:hint="eastAsia"/>
          <w:sz w:val="24"/>
          <w:szCs w:val="24"/>
        </w:rPr>
        <w:t>.</w:t>
      </w:r>
    </w:p>
    <w:p w14:paraId="72EACF4C" w14:textId="68BA47D4" w:rsidR="00143932" w:rsidRPr="00FF5545" w:rsidRDefault="00143932" w:rsidP="0014393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FF5545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4D627056" wp14:editId="547C6D01">
            <wp:extent cx="4173268" cy="3158040"/>
            <wp:effectExtent l="0" t="0" r="0" b="4445"/>
            <wp:docPr id="3" name="图片 2">
              <a:extLst xmlns:a="http://schemas.openxmlformats.org/drawingml/2006/main">
                <a:ext uri="{FF2B5EF4-FFF2-40B4-BE49-F238E27FC236}">
                  <a16:creationId xmlns:a16="http://schemas.microsoft.com/office/drawing/2014/main" id="{225E63C9-80BA-2A16-9CBD-D35F01E215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>
                      <a:extLst>
                        <a:ext uri="{FF2B5EF4-FFF2-40B4-BE49-F238E27FC236}">
                          <a16:creationId xmlns:a16="http://schemas.microsoft.com/office/drawing/2014/main" id="{225E63C9-80BA-2A16-9CBD-D35F01E215E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73268" cy="315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F9D08" w14:textId="20A3E586" w:rsidR="00143932" w:rsidRPr="00FF5545" w:rsidRDefault="00143932" w:rsidP="00143932">
      <w:pPr>
        <w:widowControl/>
        <w:jc w:val="center"/>
        <w:rPr>
          <w:rFonts w:ascii="Times New Roman" w:hAnsi="Times New Roman"/>
          <w:sz w:val="24"/>
          <w:szCs w:val="24"/>
        </w:rPr>
      </w:pPr>
      <w:r w:rsidRPr="00FF5545">
        <w:rPr>
          <w:rFonts w:ascii="Times New Roman" w:hAnsi="Times New Roman"/>
          <w:b/>
          <w:sz w:val="24"/>
          <w:szCs w:val="24"/>
        </w:rPr>
        <w:t>Fig</w:t>
      </w:r>
      <w:r w:rsidRPr="00FF5545">
        <w:rPr>
          <w:rFonts w:ascii="Times New Roman" w:hAnsi="Times New Roman" w:hint="eastAsia"/>
          <w:b/>
          <w:sz w:val="24"/>
          <w:szCs w:val="24"/>
        </w:rPr>
        <w:t>.</w:t>
      </w:r>
      <w:r w:rsidRPr="00FF55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F5545">
        <w:rPr>
          <w:rFonts w:ascii="Times New Roman" w:hAnsi="Times New Roman"/>
          <w:b/>
          <w:sz w:val="24"/>
          <w:szCs w:val="24"/>
        </w:rPr>
        <w:t>S</w:t>
      </w:r>
      <w:r w:rsidRPr="00FF5545">
        <w:rPr>
          <w:rFonts w:ascii="Times New Roman" w:hAnsi="Times New Roman" w:hint="eastAsia"/>
          <w:b/>
          <w:sz w:val="24"/>
          <w:szCs w:val="24"/>
        </w:rPr>
        <w:t>3</w:t>
      </w:r>
      <w:proofErr w:type="spellEnd"/>
      <w:r w:rsidRPr="00FF5545">
        <w:rPr>
          <w:rFonts w:ascii="Times New Roman" w:hAnsi="Times New Roman"/>
          <w:sz w:val="24"/>
          <w:szCs w:val="24"/>
        </w:rPr>
        <w:t xml:space="preserve">. </w:t>
      </w:r>
      <w:r w:rsidR="00E34DF8" w:rsidRPr="00FF5545">
        <w:rPr>
          <w:rFonts w:ascii="Times New Roman" w:hAnsi="Times New Roman"/>
          <w:sz w:val="24"/>
          <w:szCs w:val="24"/>
        </w:rPr>
        <w:t xml:space="preserve">The </w:t>
      </w:r>
      <w:r w:rsidR="00E34DF8" w:rsidRPr="00FF5545">
        <w:rPr>
          <w:rFonts w:ascii="Times New Roman" w:hAnsi="Times New Roman" w:hint="eastAsia"/>
          <w:sz w:val="24"/>
          <w:szCs w:val="24"/>
        </w:rPr>
        <w:t>BET plots of the activated COF/GO</w:t>
      </w:r>
      <w:r w:rsidR="00FF5545" w:rsidRPr="00FF5545">
        <w:rPr>
          <w:rFonts w:ascii="Times New Roman" w:hAnsi="Times New Roman" w:hint="eastAsia"/>
          <w:sz w:val="24"/>
          <w:szCs w:val="24"/>
        </w:rPr>
        <w:t xml:space="preserve"> sample</w:t>
      </w:r>
      <w:r w:rsidRPr="00FF5545">
        <w:rPr>
          <w:rFonts w:ascii="Times New Roman" w:hAnsi="Times New Roman" w:hint="eastAsia"/>
          <w:sz w:val="24"/>
          <w:szCs w:val="24"/>
        </w:rPr>
        <w:t>.</w:t>
      </w:r>
    </w:p>
    <w:p w14:paraId="779894D9" w14:textId="77777777" w:rsidR="00634CF8" w:rsidRPr="00FF5545" w:rsidRDefault="00634CF8">
      <w:pPr>
        <w:widowControl/>
        <w:jc w:val="center"/>
        <w:rPr>
          <w:rFonts w:ascii="Times New Roman" w:hAnsi="Times New Roman"/>
          <w:sz w:val="24"/>
          <w:szCs w:val="24"/>
        </w:rPr>
      </w:pPr>
    </w:p>
    <w:p w14:paraId="28C12D06" w14:textId="77777777" w:rsidR="00E34DF8" w:rsidRPr="00FF5545" w:rsidRDefault="00E34DF8">
      <w:pPr>
        <w:widowControl/>
        <w:jc w:val="center"/>
        <w:rPr>
          <w:rFonts w:ascii="Times New Roman" w:hAnsi="Times New Roman"/>
          <w:sz w:val="24"/>
          <w:szCs w:val="24"/>
        </w:rPr>
      </w:pPr>
    </w:p>
    <w:p w14:paraId="33933135" w14:textId="09E8A1C4" w:rsidR="00634CF8" w:rsidRPr="00FF5545" w:rsidRDefault="00143932">
      <w:pPr>
        <w:widowControl/>
        <w:jc w:val="center"/>
        <w:rPr>
          <w:rFonts w:ascii="Times New Roman" w:hAnsi="Times New Roman"/>
          <w:sz w:val="24"/>
          <w:szCs w:val="24"/>
        </w:rPr>
      </w:pPr>
      <w:r w:rsidRPr="00FF554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C929B5E" wp14:editId="5F5F43B5">
            <wp:extent cx="3847563" cy="3102874"/>
            <wp:effectExtent l="0" t="0" r="635" b="2540"/>
            <wp:docPr id="9" name="图片 8">
              <a:extLst xmlns:a="http://schemas.openxmlformats.org/drawingml/2006/main">
                <a:ext uri="{FF2B5EF4-FFF2-40B4-BE49-F238E27FC236}">
                  <a16:creationId xmlns:a16="http://schemas.microsoft.com/office/drawing/2014/main" id="{17AF8315-7E5A-EBD2-947A-7FB512D33DF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>
                      <a:extLst>
                        <a:ext uri="{FF2B5EF4-FFF2-40B4-BE49-F238E27FC236}">
                          <a16:creationId xmlns:a16="http://schemas.microsoft.com/office/drawing/2014/main" id="{17AF8315-7E5A-EBD2-947A-7FB512D33DF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47563" cy="310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8C3A9" w14:textId="45B8CC97" w:rsidR="00636D69" w:rsidRPr="00636D69" w:rsidRDefault="00000000" w:rsidP="00FF5545">
      <w:pPr>
        <w:widowControl/>
        <w:jc w:val="center"/>
        <w:rPr>
          <w:rFonts w:ascii="Times New Roman" w:hAnsi="Times New Roman"/>
          <w:sz w:val="24"/>
          <w:szCs w:val="24"/>
        </w:rPr>
      </w:pPr>
      <w:r w:rsidRPr="00FF5545">
        <w:rPr>
          <w:rFonts w:ascii="Times New Roman" w:hAnsi="Times New Roman"/>
          <w:b/>
          <w:sz w:val="24"/>
          <w:szCs w:val="24"/>
        </w:rPr>
        <w:t>Fig</w:t>
      </w:r>
      <w:r w:rsidRPr="00FF5545">
        <w:rPr>
          <w:rFonts w:ascii="Times New Roman" w:hAnsi="Times New Roman" w:hint="eastAsia"/>
          <w:b/>
          <w:sz w:val="24"/>
          <w:szCs w:val="24"/>
        </w:rPr>
        <w:t>.</w:t>
      </w:r>
      <w:r w:rsidRPr="00FF55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F5545">
        <w:rPr>
          <w:rFonts w:ascii="Times New Roman" w:hAnsi="Times New Roman"/>
          <w:b/>
          <w:sz w:val="24"/>
          <w:szCs w:val="24"/>
        </w:rPr>
        <w:t>S</w:t>
      </w:r>
      <w:r w:rsidR="00143932" w:rsidRPr="00FF5545">
        <w:rPr>
          <w:rFonts w:ascii="Times New Roman" w:hAnsi="Times New Roman" w:hint="eastAsia"/>
          <w:b/>
          <w:sz w:val="24"/>
          <w:szCs w:val="24"/>
        </w:rPr>
        <w:t>4</w:t>
      </w:r>
      <w:proofErr w:type="spellEnd"/>
      <w:r w:rsidRPr="00FF5545">
        <w:rPr>
          <w:rFonts w:ascii="Times New Roman" w:hAnsi="Times New Roman"/>
          <w:sz w:val="24"/>
          <w:szCs w:val="24"/>
        </w:rPr>
        <w:t xml:space="preserve">. The full XPS signal of </w:t>
      </w:r>
      <w:r w:rsidR="00FF5545" w:rsidRPr="00FF5545">
        <w:rPr>
          <w:rFonts w:ascii="Times New Roman" w:hAnsi="Times New Roman" w:hint="eastAsia"/>
          <w:sz w:val="24"/>
          <w:szCs w:val="24"/>
        </w:rPr>
        <w:t>COF/GO</w:t>
      </w:r>
      <w:r w:rsidRPr="00FF5545">
        <w:rPr>
          <w:rFonts w:ascii="Times New Roman" w:hAnsi="Times New Roman" w:hint="eastAsia"/>
          <w:sz w:val="24"/>
          <w:szCs w:val="24"/>
        </w:rPr>
        <w:t xml:space="preserve"> after immersing in the a</w:t>
      </w:r>
      <w:r w:rsidRPr="00FF5545">
        <w:rPr>
          <w:rFonts w:ascii="Times New Roman" w:hAnsi="Times New Roman"/>
          <w:sz w:val="24"/>
          <w:szCs w:val="24"/>
        </w:rPr>
        <w:t>ptamer</w:t>
      </w:r>
      <w:r w:rsidRPr="00FF5545">
        <w:rPr>
          <w:rFonts w:ascii="Times New Roman" w:hAnsi="Times New Roman" w:hint="eastAsia"/>
          <w:sz w:val="24"/>
          <w:szCs w:val="24"/>
        </w:rPr>
        <w:t xml:space="preserve"> solution.</w:t>
      </w:r>
    </w:p>
    <w:p w14:paraId="15BE23F0" w14:textId="5D8D9532" w:rsidR="00FF5545" w:rsidRDefault="00FF5545">
      <w:pPr>
        <w:widowControl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20779EB" w14:textId="336B188C" w:rsidR="00FC7D35" w:rsidRPr="000F014F" w:rsidRDefault="00FC7D35" w:rsidP="00A43A1C">
      <w:pPr>
        <w:pStyle w:val="G4aTableTitle"/>
        <w:keepNext w:val="0"/>
        <w:keepLines w:val="0"/>
        <w:widowControl w:val="0"/>
        <w:tabs>
          <w:tab w:val="center" w:pos="4153"/>
          <w:tab w:val="right" w:pos="8306"/>
        </w:tabs>
        <w:spacing w:line="360" w:lineRule="auto"/>
        <w:jc w:val="center"/>
        <w:rPr>
          <w:color w:val="000000" w:themeColor="text1"/>
          <w:sz w:val="24"/>
          <w:szCs w:val="24"/>
          <w:lang w:eastAsia="zh-CN"/>
        </w:rPr>
      </w:pPr>
      <w:r w:rsidRPr="000F014F">
        <w:rPr>
          <w:b/>
          <w:color w:val="000000" w:themeColor="text1"/>
          <w:sz w:val="24"/>
          <w:szCs w:val="24"/>
        </w:rPr>
        <w:lastRenderedPageBreak/>
        <w:t xml:space="preserve">Table </w:t>
      </w:r>
      <w:proofErr w:type="spellStart"/>
      <w:r w:rsidRPr="000F014F">
        <w:rPr>
          <w:b/>
          <w:color w:val="000000" w:themeColor="text1"/>
          <w:sz w:val="24"/>
          <w:szCs w:val="24"/>
        </w:rPr>
        <w:t>S</w:t>
      </w:r>
      <w:r w:rsidRPr="000F014F">
        <w:rPr>
          <w:rFonts w:hint="eastAsia"/>
          <w:b/>
          <w:color w:val="000000" w:themeColor="text1"/>
          <w:sz w:val="24"/>
          <w:szCs w:val="24"/>
          <w:lang w:eastAsia="zh-CN"/>
        </w:rPr>
        <w:t>1</w:t>
      </w:r>
      <w:proofErr w:type="spellEnd"/>
      <w:r w:rsidRPr="000F014F">
        <w:rPr>
          <w:color w:val="000000" w:themeColor="text1"/>
          <w:sz w:val="24"/>
          <w:szCs w:val="24"/>
        </w:rPr>
        <w:t xml:space="preserve"> </w:t>
      </w:r>
      <w:r w:rsidR="00127DED">
        <w:rPr>
          <w:rFonts w:hint="eastAsia"/>
          <w:color w:val="000000" w:themeColor="text1"/>
          <w:sz w:val="24"/>
          <w:szCs w:val="24"/>
          <w:lang w:eastAsia="zh-CN"/>
        </w:rPr>
        <w:t>Comparation of</w:t>
      </w:r>
      <w:r w:rsidR="00127DED" w:rsidRPr="00127DED">
        <w:rPr>
          <w:color w:val="000000" w:themeColor="text1"/>
          <w:sz w:val="24"/>
          <w:szCs w:val="24"/>
          <w:lang w:eastAsia="zh-CN"/>
        </w:rPr>
        <w:t xml:space="preserve"> the detection performance of different materials</w:t>
      </w:r>
      <w:r w:rsidRPr="000F014F">
        <w:rPr>
          <w:color w:val="000000" w:themeColor="text1"/>
          <w:sz w:val="24"/>
          <w:szCs w:val="24"/>
        </w:rPr>
        <w:t>.</w:t>
      </w:r>
    </w:p>
    <w:tbl>
      <w:tblPr>
        <w:tblpPr w:leftFromText="180" w:rightFromText="180" w:vertAnchor="text" w:horzAnchor="page" w:tblpX="1913" w:tblpY="2"/>
        <w:tblOverlap w:val="never"/>
        <w:tblW w:w="82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126"/>
        <w:gridCol w:w="1843"/>
        <w:gridCol w:w="1559"/>
        <w:gridCol w:w="851"/>
      </w:tblGrid>
      <w:tr w:rsidR="00634CF8" w:rsidRPr="000F014F" w14:paraId="08ED3E75" w14:textId="77777777" w:rsidTr="004232A9">
        <w:tc>
          <w:tcPr>
            <w:tcW w:w="1843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tbl>
            <w:tblPr>
              <w:tblpPr w:leftFromText="180" w:rightFromText="180" w:vertAnchor="text" w:horzAnchor="page" w:tblpX="26" w:tblpY="-415"/>
              <w:tblOverlap w:val="never"/>
              <w:tblW w:w="8730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5"/>
              <w:gridCol w:w="4365"/>
            </w:tblGrid>
            <w:tr w:rsidR="00634CF8" w:rsidRPr="000F014F" w14:paraId="2336DBA1" w14:textId="77777777">
              <w:trPr>
                <w:trHeight w:val="90"/>
                <w:tblCellSpacing w:w="15" w:type="dxa"/>
              </w:trPr>
              <w:tc>
                <w:tcPr>
                  <w:tcW w:w="4320" w:type="dxa"/>
                  <w:vAlign w:val="center"/>
                </w:tcPr>
                <w:p w14:paraId="449DC384" w14:textId="77777777" w:rsidR="00634CF8" w:rsidRPr="000F014F" w:rsidRDefault="00000000">
                  <w:pPr>
                    <w:pStyle w:val="G4bTableBody"/>
                    <w:keepNext w:val="0"/>
                    <w:keepLines w:val="0"/>
                    <w:widowControl w:val="0"/>
                    <w:spacing w:line="360" w:lineRule="auto"/>
                    <w:jc w:val="left"/>
                    <w:rPr>
                      <w:b/>
                      <w:bCs/>
                      <w:sz w:val="24"/>
                      <w:szCs w:val="24"/>
                    </w:rPr>
                  </w:pPr>
                  <w:r w:rsidRPr="000F014F">
                    <w:rPr>
                      <w:sz w:val="24"/>
                      <w:szCs w:val="24"/>
                      <w:lang w:eastAsia="zh-CN"/>
                    </w:rPr>
                    <w:t>Material</w:t>
                  </w:r>
                </w:p>
              </w:tc>
              <w:tc>
                <w:tcPr>
                  <w:tcW w:w="4320" w:type="dxa"/>
                  <w:vAlign w:val="center"/>
                </w:tcPr>
                <w:p w14:paraId="73627531" w14:textId="77777777" w:rsidR="00634CF8" w:rsidRPr="000F014F" w:rsidRDefault="00000000">
                  <w:pPr>
                    <w:widowControl/>
                    <w:jc w:val="left"/>
                    <w:rPr>
                      <w:rFonts w:ascii="Times New Roman" w:hAnsi="Times New Roman"/>
                    </w:rPr>
                  </w:pPr>
                  <w:r w:rsidRPr="000F014F">
                    <w:rPr>
                      <w:rFonts w:ascii="Times New Roman" w:hAnsi="Times New Roman"/>
                      <w:kern w:val="0"/>
                      <w:sz w:val="24"/>
                      <w:szCs w:val="24"/>
                      <w:lang w:bidi="ar"/>
                    </w:rPr>
                    <w:t>Absorbance spectra</w:t>
                  </w:r>
                </w:p>
              </w:tc>
            </w:tr>
          </w:tbl>
          <w:p w14:paraId="0A9468AA" w14:textId="77777777" w:rsidR="00634CF8" w:rsidRPr="000F014F" w:rsidRDefault="00634CF8">
            <w:pPr>
              <w:pStyle w:val="G4bTableBody"/>
              <w:keepNext w:val="0"/>
              <w:keepLines w:val="0"/>
              <w:widowControl w:val="0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7A7FE592" w14:textId="77777777" w:rsidR="00634CF8" w:rsidRPr="000F014F" w:rsidRDefault="00000000">
            <w:pPr>
              <w:pStyle w:val="G4bTableBody"/>
              <w:keepNext w:val="0"/>
              <w:keepLines w:val="0"/>
              <w:widowControl w:val="0"/>
              <w:spacing w:line="360" w:lineRule="auto"/>
              <w:jc w:val="left"/>
              <w:rPr>
                <w:sz w:val="24"/>
                <w:szCs w:val="24"/>
                <w:lang w:eastAsia="zh-CN"/>
              </w:rPr>
            </w:pPr>
            <w:r w:rsidRPr="000F014F">
              <w:rPr>
                <w:sz w:val="24"/>
                <w:szCs w:val="24"/>
                <w:lang w:eastAsia="zh-CN"/>
              </w:rPr>
              <w:t>Detection method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17970B80" w14:textId="77777777" w:rsidR="00634CF8" w:rsidRPr="000F014F" w:rsidRDefault="00000000">
            <w:pPr>
              <w:pStyle w:val="G4bTableBody"/>
              <w:keepNext w:val="0"/>
              <w:keepLines w:val="0"/>
              <w:widowControl w:val="0"/>
              <w:spacing w:line="360" w:lineRule="auto"/>
              <w:jc w:val="left"/>
              <w:rPr>
                <w:sz w:val="24"/>
                <w:szCs w:val="24"/>
                <w:lang w:eastAsia="zh-CN"/>
              </w:rPr>
            </w:pPr>
            <w:r w:rsidRPr="000F014F">
              <w:rPr>
                <w:sz w:val="24"/>
                <w:szCs w:val="24"/>
              </w:rPr>
              <w:t>Linear range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18A0F1EA" w14:textId="77777777" w:rsidR="00634CF8" w:rsidRPr="000F014F" w:rsidRDefault="00000000" w:rsidP="004232A9">
            <w:pPr>
              <w:pStyle w:val="G4bTableBody"/>
              <w:keepNext w:val="0"/>
              <w:keepLines w:val="0"/>
              <w:widowControl w:val="0"/>
              <w:spacing w:line="360" w:lineRule="auto"/>
              <w:jc w:val="left"/>
              <w:rPr>
                <w:sz w:val="24"/>
                <w:szCs w:val="24"/>
                <w:lang w:eastAsia="zh-CN"/>
              </w:rPr>
            </w:pPr>
            <w:r w:rsidRPr="000F014F">
              <w:rPr>
                <w:sz w:val="24"/>
                <w:szCs w:val="24"/>
              </w:rPr>
              <w:t>L</w:t>
            </w:r>
            <w:r w:rsidRPr="000F014F">
              <w:rPr>
                <w:sz w:val="24"/>
                <w:szCs w:val="24"/>
                <w:lang w:eastAsia="zh-CN"/>
              </w:rPr>
              <w:t>OD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</w:tcPr>
          <w:p w14:paraId="716D4B43" w14:textId="77777777" w:rsidR="00634CF8" w:rsidRPr="000F014F" w:rsidRDefault="00000000">
            <w:pPr>
              <w:pStyle w:val="G4bTableBody"/>
              <w:keepNext w:val="0"/>
              <w:keepLines w:val="0"/>
              <w:widowControl w:val="0"/>
              <w:spacing w:line="360" w:lineRule="auto"/>
              <w:jc w:val="left"/>
              <w:rPr>
                <w:sz w:val="24"/>
                <w:szCs w:val="24"/>
                <w:lang w:eastAsia="zh-CN"/>
              </w:rPr>
            </w:pPr>
            <w:r w:rsidRPr="000F014F">
              <w:rPr>
                <w:sz w:val="24"/>
                <w:szCs w:val="24"/>
              </w:rPr>
              <w:t>Ref</w:t>
            </w:r>
            <w:r w:rsidRPr="000F014F">
              <w:rPr>
                <w:sz w:val="24"/>
                <w:szCs w:val="24"/>
                <w:lang w:eastAsia="zh-CN"/>
              </w:rPr>
              <w:t>.</w:t>
            </w:r>
          </w:p>
        </w:tc>
      </w:tr>
      <w:tr w:rsidR="004D52AA" w:rsidRPr="000F014F" w14:paraId="705E52DD" w14:textId="77777777" w:rsidTr="004232A9">
        <w:tc>
          <w:tcPr>
            <w:tcW w:w="1843" w:type="dxa"/>
            <w:tcBorders>
              <w:top w:val="single" w:sz="4" w:space="0" w:color="auto"/>
              <w:tl2br w:val="nil"/>
              <w:tr2bl w:val="nil"/>
            </w:tcBorders>
          </w:tcPr>
          <w:p w14:paraId="1081BE63" w14:textId="647882C1" w:rsidR="004D52AA" w:rsidRPr="000F014F" w:rsidRDefault="004D52AA" w:rsidP="004D52AA">
            <w:pPr>
              <w:pStyle w:val="G4bTableBody"/>
              <w:keepNext w:val="0"/>
              <w:keepLines w:val="0"/>
              <w:widowControl w:val="0"/>
              <w:spacing w:line="360" w:lineRule="auto"/>
              <w:jc w:val="left"/>
              <w:rPr>
                <w:color w:val="000000" w:themeColor="text1"/>
                <w:sz w:val="24"/>
                <w:szCs w:val="24"/>
                <w:lang w:val="en-US" w:eastAsia="zh-CN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polypyrrole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film</w:t>
            </w:r>
          </w:p>
        </w:tc>
        <w:tc>
          <w:tcPr>
            <w:tcW w:w="2126" w:type="dxa"/>
            <w:tcBorders>
              <w:top w:val="single" w:sz="4" w:space="0" w:color="auto"/>
              <w:tl2br w:val="nil"/>
              <w:tr2bl w:val="nil"/>
            </w:tcBorders>
          </w:tcPr>
          <w:p w14:paraId="5C719210" w14:textId="0ACE64C8" w:rsidR="004D52AA" w:rsidRPr="000F014F" w:rsidRDefault="004D52AA" w:rsidP="004D52AA">
            <w:pPr>
              <w:pStyle w:val="G4bTableBody"/>
              <w:keepNext w:val="0"/>
              <w:keepLines w:val="0"/>
              <w:widowControl w:val="0"/>
              <w:spacing w:line="360" w:lineRule="auto"/>
              <w:jc w:val="left"/>
              <w:rPr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color w:val="000000" w:themeColor="text1"/>
                <w:sz w:val="24"/>
                <w:szCs w:val="24"/>
                <w:lang w:val="en-US" w:eastAsia="zh-CN"/>
              </w:rPr>
              <w:t>CV</w:t>
            </w:r>
          </w:p>
        </w:tc>
        <w:tc>
          <w:tcPr>
            <w:tcW w:w="1843" w:type="dxa"/>
            <w:tcBorders>
              <w:top w:val="single" w:sz="4" w:space="0" w:color="auto"/>
              <w:tl2br w:val="nil"/>
              <w:tr2bl w:val="nil"/>
            </w:tcBorders>
          </w:tcPr>
          <w:p w14:paraId="0BFD4F33" w14:textId="4934106B" w:rsidR="004D52AA" w:rsidRPr="000F014F" w:rsidRDefault="004D52AA" w:rsidP="004D52AA">
            <w:pPr>
              <w:pStyle w:val="G4bTableBody"/>
              <w:keepNext w:val="0"/>
              <w:keepLines w:val="0"/>
              <w:widowControl w:val="0"/>
              <w:spacing w:line="360" w:lineRule="auto"/>
              <w:jc w:val="left"/>
              <w:rPr>
                <w:sz w:val="24"/>
                <w:szCs w:val="24"/>
                <w:lang w:val="en-US" w:eastAsia="zh-CN"/>
              </w:rPr>
            </w:pPr>
            <w:r>
              <w:rPr>
                <w:color w:val="000000" w:themeColor="text1"/>
                <w:sz w:val="24"/>
                <w:szCs w:val="24"/>
                <w:lang w:val="en-US" w:eastAsia="zh-CN"/>
              </w:rPr>
              <w:t>0.04</w:t>
            </w:r>
            <w:r>
              <w:rPr>
                <w:bCs/>
                <w:sz w:val="24"/>
                <w:szCs w:val="24"/>
                <w:lang w:eastAsia="zh-CN"/>
              </w:rPr>
              <w:t>-</w:t>
            </w:r>
            <w:r>
              <w:rPr>
                <w:color w:val="000000" w:themeColor="text1"/>
                <w:sz w:val="24"/>
                <w:szCs w:val="24"/>
                <w:lang w:val="en-US" w:eastAsia="zh-CN"/>
              </w:rPr>
              <w:t>3.2 mM</w:t>
            </w:r>
          </w:p>
        </w:tc>
        <w:tc>
          <w:tcPr>
            <w:tcW w:w="1559" w:type="dxa"/>
            <w:tcBorders>
              <w:top w:val="single" w:sz="4" w:space="0" w:color="auto"/>
              <w:tl2br w:val="nil"/>
              <w:tr2bl w:val="nil"/>
            </w:tcBorders>
          </w:tcPr>
          <w:p w14:paraId="0FD413C6" w14:textId="68A1BAB2" w:rsidR="004D52AA" w:rsidRPr="000F014F" w:rsidRDefault="004D52AA" w:rsidP="004D52AA">
            <w:pPr>
              <w:pStyle w:val="G4bTableBody"/>
              <w:keepNext w:val="0"/>
              <w:keepLines w:val="0"/>
              <w:widowControl w:val="0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 w:eastAsia="zh-CN"/>
              </w:rPr>
              <w:t xml:space="preserve">8.0 </w:t>
            </w:r>
            <w:proofErr w:type="spellStart"/>
            <w:r w:rsidR="004232A9"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p</w:t>
            </w:r>
            <w:r>
              <w:rPr>
                <w:color w:val="000000" w:themeColor="text1"/>
                <w:sz w:val="24"/>
                <w:szCs w:val="24"/>
                <w:lang w:val="en-US" w:eastAsia="zh-CN"/>
              </w:rPr>
              <w:t>g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 w:eastAsia="zh-CN"/>
              </w:rPr>
              <w:t xml:space="preserve"> mL</w:t>
            </w:r>
            <w:r>
              <w:rPr>
                <w:bCs/>
                <w:sz w:val="24"/>
                <w:szCs w:val="24"/>
                <w:vertAlign w:val="superscript"/>
                <w:lang w:eastAsia="zh-CN"/>
              </w:rPr>
              <w:t>-</w:t>
            </w:r>
            <w:r>
              <w:rPr>
                <w:color w:val="000000" w:themeColor="text1"/>
                <w:sz w:val="24"/>
                <w:szCs w:val="24"/>
                <w:vertAlign w:val="superscript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tl2br w:val="nil"/>
              <w:tr2bl w:val="nil"/>
            </w:tcBorders>
          </w:tcPr>
          <w:p w14:paraId="560747E7" w14:textId="2DE78BB3" w:rsidR="004D52AA" w:rsidRPr="000F014F" w:rsidRDefault="004D52AA" w:rsidP="004D52AA">
            <w:pPr>
              <w:pStyle w:val="G4bTableBody"/>
              <w:keepNext w:val="0"/>
              <w:keepLines w:val="0"/>
              <w:widowControl w:val="0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>[</w:t>
            </w:r>
            <w:r>
              <w:rPr>
                <w:color w:val="000000" w:themeColor="text1"/>
                <w:sz w:val="24"/>
                <w:szCs w:val="24"/>
                <w:lang w:val="en-US" w:eastAsia="zh-CN"/>
              </w:rPr>
              <w:t>1</w:t>
            </w:r>
            <w:r>
              <w:rPr>
                <w:color w:val="000000" w:themeColor="text1"/>
                <w:sz w:val="24"/>
                <w:szCs w:val="24"/>
                <w:lang w:eastAsia="zh-CN"/>
              </w:rPr>
              <w:t>]</w:t>
            </w:r>
          </w:p>
        </w:tc>
      </w:tr>
      <w:tr w:rsidR="004D52AA" w:rsidRPr="000F014F" w14:paraId="6A69B5F8" w14:textId="77777777" w:rsidTr="004232A9">
        <w:tc>
          <w:tcPr>
            <w:tcW w:w="1843" w:type="dxa"/>
            <w:tcBorders>
              <w:tl2br w:val="nil"/>
              <w:tr2bl w:val="nil"/>
            </w:tcBorders>
          </w:tcPr>
          <w:p w14:paraId="6D9DE257" w14:textId="0B740D61" w:rsidR="004D52AA" w:rsidRPr="000F014F" w:rsidRDefault="004D52AA" w:rsidP="004D52AA">
            <w:pPr>
              <w:pStyle w:val="G4bTableBody"/>
              <w:keepNext w:val="0"/>
              <w:keepLines w:val="0"/>
              <w:widowControl w:val="0"/>
              <w:spacing w:line="360" w:lineRule="auto"/>
              <w:jc w:val="left"/>
              <w:rPr>
                <w:color w:val="000000" w:themeColor="text1"/>
                <w:sz w:val="24"/>
                <w:szCs w:val="24"/>
                <w:lang w:val="en-US" w:eastAsia="zh-CN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-US" w:eastAsia="zh-CN"/>
              </w:rPr>
              <w:t>HRP-PePAb</w:t>
            </w:r>
            <w:proofErr w:type="spellEnd"/>
          </w:p>
        </w:tc>
        <w:tc>
          <w:tcPr>
            <w:tcW w:w="2126" w:type="dxa"/>
            <w:tcBorders>
              <w:tl2br w:val="nil"/>
              <w:tr2bl w:val="nil"/>
            </w:tcBorders>
          </w:tcPr>
          <w:p w14:paraId="5D011FC3" w14:textId="5D7E4138" w:rsidR="004D52AA" w:rsidRPr="000F014F" w:rsidRDefault="004D52AA" w:rsidP="004D52AA">
            <w:pPr>
              <w:pStyle w:val="G4bTableBody"/>
              <w:keepNext w:val="0"/>
              <w:keepLines w:val="0"/>
              <w:widowControl w:val="0"/>
              <w:spacing w:line="360" w:lineRule="auto"/>
              <w:jc w:val="left"/>
              <w:rPr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color w:val="000000" w:themeColor="text1"/>
                <w:sz w:val="24"/>
                <w:szCs w:val="24"/>
                <w:lang w:val="en-US" w:eastAsia="zh-CN"/>
              </w:rPr>
              <w:t>CV and EIS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0F2C54EF" w14:textId="3A33BCAC" w:rsidR="004D52AA" w:rsidRPr="000F014F" w:rsidRDefault="004D52AA" w:rsidP="004D52AA">
            <w:pPr>
              <w:pStyle w:val="G4bTableBody"/>
              <w:keepNext w:val="0"/>
              <w:keepLines w:val="0"/>
              <w:widowControl w:val="0"/>
              <w:spacing w:line="360" w:lineRule="auto"/>
              <w:jc w:val="left"/>
              <w:rPr>
                <w:sz w:val="24"/>
                <w:szCs w:val="24"/>
                <w:lang w:val="en-US" w:eastAsia="zh-CN"/>
              </w:rPr>
            </w:pPr>
            <w:r>
              <w:rPr>
                <w:color w:val="000000" w:themeColor="text1"/>
                <w:sz w:val="24"/>
                <w:szCs w:val="24"/>
                <w:lang w:val="en-US" w:eastAsia="zh-CN"/>
              </w:rPr>
              <w:t>5.20</w:t>
            </w:r>
            <w:r>
              <w:rPr>
                <w:bCs/>
                <w:sz w:val="24"/>
                <w:szCs w:val="24"/>
                <w:lang w:eastAsia="zh-CN"/>
              </w:rPr>
              <w:t>-</w:t>
            </w:r>
            <w:r>
              <w:rPr>
                <w:color w:val="000000" w:themeColor="text1"/>
                <w:sz w:val="24"/>
                <w:szCs w:val="24"/>
                <w:lang w:val="en-US" w:eastAsia="zh-CN"/>
              </w:rPr>
              <w:t xml:space="preserve">41.6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 w:eastAsia="zh-CN"/>
              </w:rPr>
              <w:t>nM</w:t>
            </w:r>
            <w:proofErr w:type="spellEnd"/>
          </w:p>
        </w:tc>
        <w:tc>
          <w:tcPr>
            <w:tcW w:w="1559" w:type="dxa"/>
            <w:tcBorders>
              <w:tl2br w:val="nil"/>
              <w:tr2bl w:val="nil"/>
            </w:tcBorders>
          </w:tcPr>
          <w:p w14:paraId="32C3072D" w14:textId="6F0122FC" w:rsidR="004D52AA" w:rsidRPr="000F014F" w:rsidRDefault="004D52AA" w:rsidP="004D52AA">
            <w:pPr>
              <w:pStyle w:val="G4bTableBody"/>
              <w:keepNext w:val="0"/>
              <w:keepLines w:val="0"/>
              <w:widowControl w:val="0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 w:eastAsia="zh-CN"/>
              </w:rPr>
              <w:t xml:space="preserve">1.82 </w:t>
            </w:r>
            <w:proofErr w:type="spellStart"/>
            <w:r w:rsidR="004232A9"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p</w:t>
            </w:r>
            <w:r>
              <w:rPr>
                <w:color w:val="000000" w:themeColor="text1"/>
                <w:sz w:val="24"/>
                <w:szCs w:val="24"/>
                <w:lang w:val="en-US" w:eastAsia="zh-CN"/>
              </w:rPr>
              <w:t>g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 w:eastAsia="zh-CN"/>
              </w:rPr>
              <w:t xml:space="preserve"> mL</w:t>
            </w:r>
            <w:r>
              <w:rPr>
                <w:bCs/>
                <w:sz w:val="24"/>
                <w:szCs w:val="24"/>
                <w:vertAlign w:val="superscript"/>
                <w:lang w:eastAsia="zh-CN"/>
              </w:rPr>
              <w:t>-</w:t>
            </w:r>
            <w:r>
              <w:rPr>
                <w:color w:val="000000" w:themeColor="text1"/>
                <w:sz w:val="24"/>
                <w:szCs w:val="24"/>
                <w:vertAlign w:val="superscript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7EF72595" w14:textId="292E8576" w:rsidR="004D52AA" w:rsidRPr="000F014F" w:rsidRDefault="004D52AA" w:rsidP="004D52AA">
            <w:pPr>
              <w:pStyle w:val="G4bTableBody"/>
              <w:keepNext w:val="0"/>
              <w:keepLines w:val="0"/>
              <w:widowControl w:val="0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>[2]</w:t>
            </w:r>
          </w:p>
        </w:tc>
      </w:tr>
      <w:tr w:rsidR="004D52AA" w:rsidRPr="000F014F" w14:paraId="496CA41A" w14:textId="77777777" w:rsidTr="004232A9">
        <w:trPr>
          <w:trHeight w:val="432"/>
        </w:trPr>
        <w:tc>
          <w:tcPr>
            <w:tcW w:w="1843" w:type="dxa"/>
            <w:tcBorders>
              <w:tl2br w:val="nil"/>
              <w:tr2bl w:val="nil"/>
            </w:tcBorders>
          </w:tcPr>
          <w:p w14:paraId="7476DA36" w14:textId="65ED4903" w:rsidR="004D52AA" w:rsidRPr="000F014F" w:rsidRDefault="004D52AA" w:rsidP="004D52AA">
            <w:pPr>
              <w:pStyle w:val="G4bTableBody"/>
              <w:keepNext w:val="0"/>
              <w:keepLines w:val="0"/>
              <w:widowControl w:val="0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en-US" w:eastAsia="zh-CN"/>
              </w:rPr>
              <w:t>rGO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 w:eastAsia="zh-CN"/>
              </w:rPr>
              <w:t>/Pen-Ab</w:t>
            </w:r>
          </w:p>
        </w:tc>
        <w:tc>
          <w:tcPr>
            <w:tcW w:w="2126" w:type="dxa"/>
            <w:tcBorders>
              <w:tl2br w:val="nil"/>
              <w:tr2bl w:val="nil"/>
            </w:tcBorders>
          </w:tcPr>
          <w:p w14:paraId="0E9E31C5" w14:textId="164F5FD3" w:rsidR="004D52AA" w:rsidRPr="000F014F" w:rsidRDefault="004D52AA" w:rsidP="004D52AA">
            <w:pPr>
              <w:pStyle w:val="G4bTableBody"/>
              <w:keepNext w:val="0"/>
              <w:keepLines w:val="0"/>
              <w:widowControl w:val="0"/>
              <w:spacing w:line="360" w:lineRule="auto"/>
              <w:jc w:val="left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 w:eastAsia="zh-CN"/>
              </w:rPr>
              <w:t>CV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65E8189F" w14:textId="0E41D3DA" w:rsidR="004D52AA" w:rsidRPr="000F014F" w:rsidRDefault="004D52AA" w:rsidP="004D52AA">
            <w:pPr>
              <w:pStyle w:val="G4bTableBody"/>
              <w:keepNext w:val="0"/>
              <w:keepLines w:val="0"/>
              <w:widowControl w:val="0"/>
              <w:spacing w:line="360" w:lineRule="auto"/>
              <w:jc w:val="left"/>
              <w:rPr>
                <w:sz w:val="24"/>
                <w:szCs w:val="24"/>
                <w:lang w:val="en-US" w:eastAsia="zh-CN"/>
              </w:rPr>
            </w:pPr>
            <w:r>
              <w:rPr>
                <w:color w:val="000000" w:themeColor="text1"/>
                <w:sz w:val="24"/>
                <w:szCs w:val="24"/>
                <w:lang w:val="en-US" w:eastAsia="zh-CN"/>
              </w:rPr>
              <w:t>1.82</w:t>
            </w:r>
            <w:r>
              <w:rPr>
                <w:bCs/>
                <w:sz w:val="24"/>
                <w:szCs w:val="24"/>
                <w:lang w:eastAsia="zh-CN"/>
              </w:rPr>
              <w:t>-</w:t>
            </w:r>
            <w:r>
              <w:rPr>
                <w:color w:val="000000" w:themeColor="text1"/>
                <w:sz w:val="24"/>
                <w:szCs w:val="24"/>
                <w:lang w:val="en-US" w:eastAsia="zh-CN"/>
              </w:rPr>
              <w:t xml:space="preserve">60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 w:eastAsia="zh-CN"/>
              </w:rPr>
              <w:t>pM</w:t>
            </w:r>
            <w:proofErr w:type="spellEnd"/>
          </w:p>
        </w:tc>
        <w:tc>
          <w:tcPr>
            <w:tcW w:w="1559" w:type="dxa"/>
            <w:tcBorders>
              <w:tl2br w:val="nil"/>
              <w:tr2bl w:val="nil"/>
            </w:tcBorders>
          </w:tcPr>
          <w:p w14:paraId="14058599" w14:textId="6E2DE79A" w:rsidR="004D52AA" w:rsidRPr="000F014F" w:rsidRDefault="004D52AA" w:rsidP="004D52AA">
            <w:pPr>
              <w:pStyle w:val="G4bTableBody"/>
              <w:keepNext w:val="0"/>
              <w:keepLines w:val="0"/>
              <w:widowControl w:val="0"/>
              <w:spacing w:line="360" w:lineRule="auto"/>
              <w:jc w:val="left"/>
              <w:rPr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color w:val="000000" w:themeColor="text1"/>
                <w:sz w:val="24"/>
                <w:szCs w:val="24"/>
                <w:lang w:val="en-US" w:eastAsia="zh-CN"/>
              </w:rPr>
              <w:t xml:space="preserve">66.8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 w:eastAsia="zh-CN"/>
              </w:rPr>
              <w:t>fg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 w:eastAsia="zh-CN"/>
              </w:rPr>
              <w:t xml:space="preserve"> mL</w:t>
            </w:r>
            <w:r>
              <w:rPr>
                <w:bCs/>
                <w:sz w:val="24"/>
                <w:szCs w:val="24"/>
                <w:vertAlign w:val="superscript"/>
                <w:lang w:eastAsia="zh-CN"/>
              </w:rPr>
              <w:t>-</w:t>
            </w:r>
            <w:r>
              <w:rPr>
                <w:color w:val="000000" w:themeColor="text1"/>
                <w:sz w:val="24"/>
                <w:szCs w:val="24"/>
                <w:vertAlign w:val="superscript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32E2FF65" w14:textId="0F007A79" w:rsidR="004D52AA" w:rsidRPr="000F014F" w:rsidRDefault="004D52AA" w:rsidP="004D52AA">
            <w:pPr>
              <w:pStyle w:val="G4bTableBody"/>
              <w:keepNext w:val="0"/>
              <w:keepLines w:val="0"/>
              <w:widowControl w:val="0"/>
              <w:spacing w:line="360" w:lineRule="auto"/>
              <w:jc w:val="left"/>
              <w:rPr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color w:val="000000" w:themeColor="text1"/>
                <w:sz w:val="24"/>
                <w:szCs w:val="24"/>
                <w:lang w:val="en-US" w:eastAsia="zh-CN"/>
              </w:rPr>
              <w:t>[</w:t>
            </w:r>
            <w:r>
              <w:rPr>
                <w:color w:val="000000" w:themeColor="text1"/>
                <w:sz w:val="24"/>
                <w:szCs w:val="24"/>
                <w:lang w:eastAsia="zh-CN"/>
              </w:rPr>
              <w:t>3</w:t>
            </w:r>
            <w:r>
              <w:rPr>
                <w:color w:val="000000" w:themeColor="text1"/>
                <w:sz w:val="24"/>
                <w:szCs w:val="24"/>
                <w:lang w:val="en-US" w:eastAsia="zh-CN"/>
              </w:rPr>
              <w:t>]</w:t>
            </w:r>
          </w:p>
        </w:tc>
      </w:tr>
      <w:tr w:rsidR="004D52AA" w:rsidRPr="000F014F" w14:paraId="2EA6E5F3" w14:textId="77777777" w:rsidTr="004232A9">
        <w:trPr>
          <w:trHeight w:val="432"/>
        </w:trPr>
        <w:tc>
          <w:tcPr>
            <w:tcW w:w="1843" w:type="dxa"/>
            <w:tcBorders>
              <w:tl2br w:val="nil"/>
              <w:tr2bl w:val="nil"/>
            </w:tcBorders>
          </w:tcPr>
          <w:p w14:paraId="67E04E30" w14:textId="2EBCF1E1" w:rsidR="004D52AA" w:rsidRPr="000F014F" w:rsidRDefault="004D52AA" w:rsidP="004D52AA">
            <w:pPr>
              <w:pStyle w:val="1"/>
              <w:widowControl/>
              <w:spacing w:before="192" w:beforeAutospacing="0" w:after="192" w:afterAutospacing="0"/>
              <w:rPr>
                <w:rFonts w:ascii="Times New Roman" w:hAnsi="Times New Roman" w:hint="default"/>
                <w:b w:val="0"/>
                <w:bCs w:val="0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TiN</w:t>
            </w:r>
            <w:proofErr w:type="spellEnd"/>
          </w:p>
        </w:tc>
        <w:tc>
          <w:tcPr>
            <w:tcW w:w="2126" w:type="dxa"/>
            <w:tcBorders>
              <w:tl2br w:val="nil"/>
              <w:tr2bl w:val="nil"/>
            </w:tcBorders>
          </w:tcPr>
          <w:p w14:paraId="232471FD" w14:textId="61F6FB2A" w:rsidR="004D52AA" w:rsidRPr="000F014F" w:rsidRDefault="004D52AA" w:rsidP="004D52AA">
            <w:pPr>
              <w:pStyle w:val="G4bTableBody"/>
              <w:keepNext w:val="0"/>
              <w:keepLines w:val="0"/>
              <w:widowControl w:val="0"/>
              <w:spacing w:line="360" w:lineRule="auto"/>
              <w:jc w:val="left"/>
              <w:rPr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color w:val="000000" w:themeColor="text1"/>
                <w:sz w:val="24"/>
                <w:szCs w:val="24"/>
                <w:lang w:val="en-US" w:eastAsia="zh-CN"/>
              </w:rPr>
              <w:t>EIS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4835B5A0" w14:textId="4FF0D26D" w:rsidR="004D52AA" w:rsidRPr="000F014F" w:rsidRDefault="004D52AA" w:rsidP="004D52AA">
            <w:pPr>
              <w:pStyle w:val="G4bTableBody"/>
              <w:keepNext w:val="0"/>
              <w:keepLines w:val="0"/>
              <w:widowControl w:val="0"/>
              <w:spacing w:line="360" w:lineRule="auto"/>
              <w:jc w:val="left"/>
              <w:rPr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color w:val="000000" w:themeColor="text1"/>
                <w:sz w:val="24"/>
                <w:szCs w:val="24"/>
                <w:lang w:val="en-US" w:eastAsia="zh-CN"/>
              </w:rPr>
              <w:t>0.04</w:t>
            </w:r>
            <w:r>
              <w:rPr>
                <w:bCs/>
                <w:sz w:val="24"/>
                <w:szCs w:val="24"/>
                <w:lang w:eastAsia="zh-CN"/>
              </w:rPr>
              <w:t>-</w:t>
            </w:r>
            <w:r>
              <w:rPr>
                <w:color w:val="000000" w:themeColor="text1"/>
                <w:sz w:val="24"/>
                <w:szCs w:val="24"/>
                <w:lang w:val="en-US" w:eastAsia="zh-CN"/>
              </w:rPr>
              <w:t>3.2 mM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14:paraId="4F85963D" w14:textId="031C58B1" w:rsidR="004D52AA" w:rsidRPr="000F014F" w:rsidRDefault="004D52AA" w:rsidP="004D52AA">
            <w:pPr>
              <w:pStyle w:val="G4bTableBody"/>
              <w:keepNext w:val="0"/>
              <w:keepLines w:val="0"/>
              <w:widowControl w:val="0"/>
              <w:spacing w:line="360" w:lineRule="auto"/>
              <w:jc w:val="left"/>
              <w:rPr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color w:val="000000" w:themeColor="text1"/>
                <w:sz w:val="24"/>
                <w:szCs w:val="24"/>
                <w:lang w:val="en-US" w:eastAsia="zh-CN"/>
              </w:rPr>
              <w:t>2</w:t>
            </w:r>
            <w:r w:rsidR="006F760D"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0</w:t>
            </w:r>
            <w:r>
              <w:rPr>
                <w:color w:val="000000" w:themeColor="text1"/>
                <w:sz w:val="24"/>
                <w:szCs w:val="24"/>
                <w:lang w:val="en-US" w:eastAsia="zh-CN"/>
              </w:rPr>
              <w:t xml:space="preserve"> </w:t>
            </w:r>
            <w:r w:rsidR="006F760D"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n</w:t>
            </w:r>
            <w:r>
              <w:rPr>
                <w:color w:val="000000" w:themeColor="text1"/>
                <w:sz w:val="24"/>
                <w:szCs w:val="24"/>
                <w:lang w:val="en-US" w:eastAsia="zh-CN"/>
              </w:rPr>
              <w:t>g mL</w:t>
            </w:r>
            <w:r>
              <w:rPr>
                <w:bCs/>
                <w:sz w:val="24"/>
                <w:szCs w:val="24"/>
                <w:vertAlign w:val="superscript"/>
                <w:lang w:eastAsia="zh-CN"/>
              </w:rPr>
              <w:t>-</w:t>
            </w:r>
            <w:r>
              <w:rPr>
                <w:color w:val="000000" w:themeColor="text1"/>
                <w:sz w:val="24"/>
                <w:szCs w:val="24"/>
                <w:vertAlign w:val="superscript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52E17734" w14:textId="4890E077" w:rsidR="004D52AA" w:rsidRPr="000F014F" w:rsidRDefault="004D52AA" w:rsidP="004D52AA">
            <w:pPr>
              <w:pStyle w:val="G4bTableBody"/>
              <w:keepNext w:val="0"/>
              <w:keepLines w:val="0"/>
              <w:widowControl w:val="0"/>
              <w:spacing w:line="360" w:lineRule="auto"/>
              <w:jc w:val="left"/>
              <w:rPr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color w:val="000000" w:themeColor="text1"/>
                <w:sz w:val="24"/>
                <w:szCs w:val="24"/>
                <w:lang w:val="en-US" w:eastAsia="zh-CN"/>
              </w:rPr>
              <w:t>[</w:t>
            </w:r>
            <w:r>
              <w:rPr>
                <w:color w:val="000000" w:themeColor="text1"/>
                <w:sz w:val="24"/>
                <w:szCs w:val="24"/>
                <w:lang w:eastAsia="zh-CN"/>
              </w:rPr>
              <w:t>4</w:t>
            </w:r>
            <w:r>
              <w:rPr>
                <w:color w:val="000000" w:themeColor="text1"/>
                <w:sz w:val="24"/>
                <w:szCs w:val="24"/>
                <w:lang w:val="en-US" w:eastAsia="zh-CN"/>
              </w:rPr>
              <w:t>]</w:t>
            </w:r>
          </w:p>
        </w:tc>
      </w:tr>
      <w:tr w:rsidR="004D52AA" w:rsidRPr="000F014F" w14:paraId="660E8837" w14:textId="77777777" w:rsidTr="004232A9">
        <w:trPr>
          <w:trHeight w:val="396"/>
        </w:trPr>
        <w:tc>
          <w:tcPr>
            <w:tcW w:w="1843" w:type="dxa"/>
            <w:tcBorders>
              <w:tl2br w:val="nil"/>
              <w:tr2bl w:val="nil"/>
            </w:tcBorders>
          </w:tcPr>
          <w:p w14:paraId="53D06FDF" w14:textId="12AAF313" w:rsidR="004D52AA" w:rsidRPr="000F014F" w:rsidRDefault="004D52AA" w:rsidP="004232A9">
            <w:pPr>
              <w:pStyle w:val="1"/>
              <w:widowControl/>
              <w:spacing w:beforeAutospacing="0" w:after="192" w:afterAutospacing="0"/>
              <w:rPr>
                <w:rFonts w:ascii="Times New Roman" w:hAnsi="Times New Roman" w:hint="default"/>
                <w:b w:val="0"/>
                <w:bCs w:val="0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PtTi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/GR-</w:t>
            </w:r>
            <w:proofErr w:type="spellStart"/>
            <w:r>
              <w:rPr>
                <w:rFonts w:ascii="Times New Roman" w:hAnsi="Times New Roman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Fe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kern w:val="0"/>
                <w:sz w:val="24"/>
                <w:szCs w:val="24"/>
                <w:vertAlign w:val="subscript"/>
              </w:rPr>
              <w:t>4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MWCNT-Fe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kern w:val="0"/>
                <w:sz w:val="24"/>
                <w:szCs w:val="24"/>
                <w:vertAlign w:val="subscript"/>
              </w:rPr>
              <w:t>4</w:t>
            </w:r>
            <w:proofErr w:type="spellEnd"/>
          </w:p>
        </w:tc>
        <w:tc>
          <w:tcPr>
            <w:tcW w:w="2126" w:type="dxa"/>
            <w:tcBorders>
              <w:tl2br w:val="nil"/>
              <w:tr2bl w:val="nil"/>
            </w:tcBorders>
          </w:tcPr>
          <w:p w14:paraId="7E609A9F" w14:textId="6C595D2E" w:rsidR="004D52AA" w:rsidRPr="000F014F" w:rsidRDefault="004D52AA" w:rsidP="004232A9">
            <w:pPr>
              <w:pStyle w:val="G4bTableBody"/>
              <w:keepNext w:val="0"/>
              <w:keepLines w:val="0"/>
              <w:widowControl w:val="0"/>
              <w:spacing w:line="360" w:lineRule="auto"/>
              <w:jc w:val="left"/>
              <w:rPr>
                <w:color w:val="000000" w:themeColor="text1"/>
                <w:sz w:val="24"/>
                <w:szCs w:val="24"/>
                <w:lang w:val="en-US" w:eastAsia="zh-CN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zh-CN"/>
              </w:rPr>
              <w:t>DPV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 and EIS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5B18B315" w14:textId="51181E28" w:rsidR="004D52AA" w:rsidRPr="000F014F" w:rsidRDefault="004D52AA" w:rsidP="004232A9">
            <w:pPr>
              <w:pStyle w:val="G4bTableBody"/>
              <w:keepNext w:val="0"/>
              <w:keepLines w:val="0"/>
              <w:widowControl w:val="0"/>
              <w:spacing w:line="360" w:lineRule="auto"/>
              <w:jc w:val="left"/>
              <w:rPr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color w:val="000000" w:themeColor="text1"/>
                <w:sz w:val="24"/>
                <w:szCs w:val="24"/>
                <w:lang w:val="en-US" w:eastAsia="zh-CN"/>
              </w:rPr>
              <w:t>0.05</w:t>
            </w:r>
            <w:r>
              <w:rPr>
                <w:bCs/>
                <w:sz w:val="24"/>
                <w:szCs w:val="24"/>
                <w:lang w:eastAsia="zh-CN"/>
              </w:rPr>
              <w:t>-</w:t>
            </w:r>
            <w:r>
              <w:rPr>
                <w:color w:val="000000" w:themeColor="text1"/>
                <w:sz w:val="24"/>
                <w:szCs w:val="24"/>
                <w:lang w:val="en-US" w:eastAsia="zh-CN"/>
              </w:rPr>
              <w:t>100 ng mL</w:t>
            </w:r>
            <w:r>
              <w:rPr>
                <w:bCs/>
                <w:sz w:val="24"/>
                <w:szCs w:val="24"/>
                <w:vertAlign w:val="superscript"/>
                <w:lang w:eastAsia="zh-CN"/>
              </w:rPr>
              <w:t>-</w:t>
            </w:r>
            <w:r>
              <w:rPr>
                <w:color w:val="000000" w:themeColor="text1"/>
                <w:sz w:val="24"/>
                <w:szCs w:val="24"/>
                <w:vertAlign w:val="superscript"/>
                <w:lang w:val="en-US" w:eastAsia="zh-CN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14:paraId="5D9B0711" w14:textId="17A08521" w:rsidR="004D52AA" w:rsidRPr="000F014F" w:rsidRDefault="004D52AA" w:rsidP="004232A9">
            <w:pPr>
              <w:pStyle w:val="G4bTableBody"/>
              <w:keepNext w:val="0"/>
              <w:keepLines w:val="0"/>
              <w:widowControl w:val="0"/>
              <w:spacing w:line="360" w:lineRule="auto"/>
              <w:jc w:val="left"/>
              <w:rPr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color w:val="000000" w:themeColor="text1"/>
                <w:sz w:val="24"/>
                <w:szCs w:val="24"/>
                <w:lang w:val="en-US" w:eastAsia="zh-CN"/>
              </w:rPr>
              <w:t xml:space="preserve">253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 w:eastAsia="zh-CN"/>
              </w:rPr>
              <w:t>fg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 w:eastAsia="zh-CN"/>
              </w:rPr>
              <w:t xml:space="preserve"> mL</w:t>
            </w:r>
            <w:r>
              <w:rPr>
                <w:bCs/>
                <w:sz w:val="24"/>
                <w:szCs w:val="24"/>
                <w:vertAlign w:val="superscript"/>
                <w:lang w:eastAsia="zh-CN"/>
              </w:rPr>
              <w:t>-</w:t>
            </w:r>
            <w:r>
              <w:rPr>
                <w:color w:val="000000" w:themeColor="text1"/>
                <w:sz w:val="24"/>
                <w:szCs w:val="24"/>
                <w:vertAlign w:val="superscript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1F6AFA3C" w14:textId="599820E4" w:rsidR="004D52AA" w:rsidRPr="000F014F" w:rsidRDefault="004D52AA" w:rsidP="004232A9">
            <w:pPr>
              <w:pStyle w:val="G4bTableBody"/>
              <w:keepNext w:val="0"/>
              <w:keepLines w:val="0"/>
              <w:widowControl w:val="0"/>
              <w:spacing w:line="360" w:lineRule="auto"/>
              <w:jc w:val="left"/>
              <w:rPr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color w:val="000000" w:themeColor="text1"/>
                <w:sz w:val="24"/>
                <w:szCs w:val="24"/>
                <w:lang w:val="en-US" w:eastAsia="zh-CN"/>
              </w:rPr>
              <w:t>[</w:t>
            </w:r>
            <w:r>
              <w:rPr>
                <w:color w:val="000000" w:themeColor="text1"/>
                <w:sz w:val="24"/>
                <w:szCs w:val="24"/>
                <w:lang w:eastAsia="zh-CN"/>
              </w:rPr>
              <w:t>5</w:t>
            </w:r>
            <w:r>
              <w:rPr>
                <w:color w:val="000000" w:themeColor="text1"/>
                <w:sz w:val="24"/>
                <w:szCs w:val="24"/>
                <w:lang w:val="en-US" w:eastAsia="zh-CN"/>
              </w:rPr>
              <w:t>]</w:t>
            </w:r>
          </w:p>
        </w:tc>
      </w:tr>
      <w:tr w:rsidR="004D52AA" w:rsidRPr="000F014F" w14:paraId="012DF7EF" w14:textId="77777777" w:rsidTr="004232A9">
        <w:tc>
          <w:tcPr>
            <w:tcW w:w="1843" w:type="dxa"/>
            <w:tcBorders>
              <w:tl2br w:val="nil"/>
              <w:tr2bl w:val="nil"/>
            </w:tcBorders>
          </w:tcPr>
          <w:p w14:paraId="568C9D91" w14:textId="01ACBA37" w:rsidR="004D52AA" w:rsidRPr="000F014F" w:rsidRDefault="004D52AA" w:rsidP="004D52AA">
            <w:pPr>
              <w:pStyle w:val="G4bTableBody"/>
              <w:keepNext w:val="0"/>
              <w:keepLines w:val="0"/>
              <w:widowControl w:val="0"/>
              <w:spacing w:line="360" w:lineRule="auto"/>
              <w:jc w:val="left"/>
              <w:rPr>
                <w:color w:val="000000" w:themeColor="text1"/>
                <w:sz w:val="24"/>
                <w:szCs w:val="24"/>
                <w:lang w:eastAsia="zh-CN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zh-CN"/>
              </w:rPr>
              <w:t>SDS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zh-CN"/>
              </w:rPr>
              <w:t>/Acetate</w:t>
            </w:r>
          </w:p>
        </w:tc>
        <w:tc>
          <w:tcPr>
            <w:tcW w:w="2126" w:type="dxa"/>
            <w:tcBorders>
              <w:tl2br w:val="nil"/>
              <w:tr2bl w:val="nil"/>
            </w:tcBorders>
          </w:tcPr>
          <w:p w14:paraId="6B85999E" w14:textId="28369F47" w:rsidR="004D52AA" w:rsidRPr="000F014F" w:rsidRDefault="004D52AA" w:rsidP="004D52AA">
            <w:pPr>
              <w:pStyle w:val="G4bTableBody"/>
              <w:keepNext w:val="0"/>
              <w:keepLines w:val="0"/>
              <w:widowControl w:val="0"/>
              <w:spacing w:line="360" w:lineRule="auto"/>
              <w:jc w:val="left"/>
              <w:rPr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color w:val="000000" w:themeColor="text1"/>
                <w:sz w:val="24"/>
                <w:szCs w:val="24"/>
                <w:lang w:val="en-US" w:eastAsia="zh-CN"/>
              </w:rPr>
              <w:t>CV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7F632959" w14:textId="72768714" w:rsidR="004D52AA" w:rsidRPr="000F014F" w:rsidRDefault="004D52AA" w:rsidP="004D52AA">
            <w:pPr>
              <w:pStyle w:val="G4bTableBody"/>
              <w:keepNext w:val="0"/>
              <w:keepLines w:val="0"/>
              <w:widowControl w:val="0"/>
              <w:spacing w:line="360" w:lineRule="auto"/>
              <w:jc w:val="left"/>
              <w:rPr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color w:val="000000" w:themeColor="text1"/>
                <w:sz w:val="24"/>
                <w:szCs w:val="24"/>
                <w:lang w:val="en-US" w:eastAsia="zh-CN"/>
              </w:rPr>
              <w:t>0.25</w:t>
            </w:r>
            <w:r>
              <w:rPr>
                <w:bCs/>
                <w:sz w:val="24"/>
                <w:szCs w:val="24"/>
                <w:lang w:eastAsia="zh-CN"/>
              </w:rPr>
              <w:t>-</w:t>
            </w:r>
            <w:r>
              <w:rPr>
                <w:color w:val="000000" w:themeColor="text1"/>
                <w:sz w:val="24"/>
                <w:szCs w:val="24"/>
                <w:lang w:val="en-US" w:eastAsia="zh-CN"/>
              </w:rPr>
              <w:t>2.5 mM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14:paraId="1A362B5A" w14:textId="36CA9C61" w:rsidR="004D52AA" w:rsidRPr="000F014F" w:rsidRDefault="004D52AA" w:rsidP="004D52AA">
            <w:pPr>
              <w:pStyle w:val="G4bTableBody"/>
              <w:keepNext w:val="0"/>
              <w:keepLines w:val="0"/>
              <w:widowControl w:val="0"/>
              <w:spacing w:line="360" w:lineRule="auto"/>
              <w:jc w:val="left"/>
              <w:rPr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color w:val="000000" w:themeColor="text1"/>
                <w:sz w:val="24"/>
                <w:szCs w:val="24"/>
                <w:lang w:val="en-US" w:eastAsia="zh-CN"/>
              </w:rPr>
              <w:t>2</w:t>
            </w:r>
            <w:r w:rsidR="006F760D"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5</w:t>
            </w:r>
            <w:r>
              <w:rPr>
                <w:color w:val="000000" w:themeColor="text1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="006F760D"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p</w:t>
            </w:r>
            <w:r>
              <w:rPr>
                <w:color w:val="000000" w:themeColor="text1"/>
                <w:sz w:val="24"/>
                <w:szCs w:val="24"/>
                <w:lang w:val="en-US" w:eastAsia="zh-CN"/>
              </w:rPr>
              <w:t>g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 w:eastAsia="zh-CN"/>
              </w:rPr>
              <w:t xml:space="preserve"> mL</w:t>
            </w:r>
            <w:r>
              <w:rPr>
                <w:bCs/>
                <w:sz w:val="24"/>
                <w:szCs w:val="24"/>
                <w:vertAlign w:val="superscript"/>
                <w:lang w:eastAsia="zh-CN"/>
              </w:rPr>
              <w:t>-</w:t>
            </w:r>
            <w:r>
              <w:rPr>
                <w:color w:val="000000" w:themeColor="text1"/>
                <w:sz w:val="24"/>
                <w:szCs w:val="24"/>
                <w:vertAlign w:val="superscript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2B29E474" w14:textId="4078168E" w:rsidR="004D52AA" w:rsidRPr="000F014F" w:rsidRDefault="004D52AA" w:rsidP="004D52AA">
            <w:pPr>
              <w:pStyle w:val="G4bTableBody"/>
              <w:keepNext w:val="0"/>
              <w:keepLines w:val="0"/>
              <w:widowControl w:val="0"/>
              <w:spacing w:line="360" w:lineRule="auto"/>
              <w:jc w:val="left"/>
              <w:rPr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color w:val="000000" w:themeColor="text1"/>
                <w:sz w:val="24"/>
                <w:szCs w:val="24"/>
                <w:lang w:val="en-US" w:eastAsia="zh-CN"/>
              </w:rPr>
              <w:t>[</w:t>
            </w:r>
            <w:r>
              <w:rPr>
                <w:color w:val="000000" w:themeColor="text1"/>
                <w:sz w:val="24"/>
                <w:szCs w:val="24"/>
                <w:lang w:eastAsia="zh-CN"/>
              </w:rPr>
              <w:t>6</w:t>
            </w:r>
            <w:r>
              <w:rPr>
                <w:color w:val="000000" w:themeColor="text1"/>
                <w:sz w:val="24"/>
                <w:szCs w:val="24"/>
                <w:lang w:val="en-US" w:eastAsia="zh-CN"/>
              </w:rPr>
              <w:t>]</w:t>
            </w:r>
          </w:p>
        </w:tc>
      </w:tr>
      <w:tr w:rsidR="004D52AA" w:rsidRPr="000F014F" w14:paraId="2B4C8534" w14:textId="77777777" w:rsidTr="004232A9">
        <w:tc>
          <w:tcPr>
            <w:tcW w:w="1843" w:type="dxa"/>
            <w:tcBorders>
              <w:tl2br w:val="nil"/>
              <w:tr2bl w:val="nil"/>
            </w:tcBorders>
          </w:tcPr>
          <w:p w14:paraId="5B8D2B5E" w14:textId="35BD039E" w:rsidR="004D52AA" w:rsidRPr="000F014F" w:rsidRDefault="004D52AA" w:rsidP="004D52AA">
            <w:pPr>
              <w:pStyle w:val="G4bTableBody"/>
              <w:keepNext w:val="0"/>
              <w:keepLines w:val="0"/>
              <w:widowControl w:val="0"/>
              <w:spacing w:line="360" w:lineRule="auto"/>
              <w:jc w:val="left"/>
              <w:rPr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>cysteine</w:t>
            </w:r>
            <w:r>
              <w:rPr>
                <w:color w:val="000000" w:themeColor="text1"/>
                <w:sz w:val="24"/>
                <w:szCs w:val="24"/>
                <w:lang w:val="en-US" w:eastAsia="zh-CN"/>
              </w:rPr>
              <w:t>-β-Lactamase</w:t>
            </w:r>
          </w:p>
        </w:tc>
        <w:tc>
          <w:tcPr>
            <w:tcW w:w="2126" w:type="dxa"/>
            <w:tcBorders>
              <w:tl2br w:val="nil"/>
              <w:tr2bl w:val="nil"/>
            </w:tcBorders>
          </w:tcPr>
          <w:p w14:paraId="51C5A10C" w14:textId="5D4298FC" w:rsidR="004D52AA" w:rsidRPr="000F014F" w:rsidRDefault="004D52AA" w:rsidP="004D52AA">
            <w:pPr>
              <w:pStyle w:val="G4bTableBody"/>
              <w:keepNext w:val="0"/>
              <w:keepLines w:val="0"/>
              <w:widowControl w:val="0"/>
              <w:spacing w:line="360" w:lineRule="auto"/>
              <w:jc w:val="left"/>
              <w:rPr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color w:val="000000" w:themeColor="text1"/>
                <w:sz w:val="24"/>
                <w:szCs w:val="24"/>
                <w:lang w:val="en-US" w:eastAsia="zh-CN"/>
              </w:rPr>
              <w:t>CV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25C01DE1" w14:textId="4EE5DF40" w:rsidR="004D52AA" w:rsidRPr="000F014F" w:rsidRDefault="004D52AA" w:rsidP="004D52AA">
            <w:pPr>
              <w:pStyle w:val="G4bTableBody"/>
              <w:keepNext w:val="0"/>
              <w:keepLines w:val="0"/>
              <w:widowControl w:val="0"/>
              <w:spacing w:line="360" w:lineRule="auto"/>
              <w:jc w:val="left"/>
              <w:rPr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color w:val="000000" w:themeColor="text1"/>
                <w:sz w:val="24"/>
                <w:szCs w:val="24"/>
                <w:lang w:val="en-US" w:eastAsia="zh-CN"/>
              </w:rPr>
              <w:t>10</w:t>
            </w:r>
            <w:r>
              <w:rPr>
                <w:bCs/>
                <w:sz w:val="24"/>
                <w:szCs w:val="24"/>
                <w:lang w:eastAsia="zh-CN"/>
              </w:rPr>
              <w:t>-</w:t>
            </w:r>
            <w:r>
              <w:rPr>
                <w:color w:val="000000" w:themeColor="text1"/>
                <w:sz w:val="24"/>
                <w:szCs w:val="24"/>
                <w:lang w:val="en-US" w:eastAsia="zh-CN"/>
              </w:rPr>
              <w:t xml:space="preserve">50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 w:eastAsia="zh-CN"/>
              </w:rPr>
              <w:t>nM</w:t>
            </w:r>
            <w:proofErr w:type="spellEnd"/>
          </w:p>
        </w:tc>
        <w:tc>
          <w:tcPr>
            <w:tcW w:w="1559" w:type="dxa"/>
            <w:tcBorders>
              <w:tl2br w:val="nil"/>
              <w:tr2bl w:val="nil"/>
            </w:tcBorders>
          </w:tcPr>
          <w:p w14:paraId="56471661" w14:textId="0DD285FB" w:rsidR="004D52AA" w:rsidRPr="000F014F" w:rsidRDefault="004D52AA" w:rsidP="004D52AA">
            <w:pPr>
              <w:pStyle w:val="G4bTableBody"/>
              <w:keepNext w:val="0"/>
              <w:keepLines w:val="0"/>
              <w:widowControl w:val="0"/>
              <w:spacing w:line="360" w:lineRule="auto"/>
              <w:jc w:val="left"/>
              <w:rPr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color w:val="000000" w:themeColor="text1"/>
                <w:sz w:val="24"/>
                <w:szCs w:val="24"/>
                <w:lang w:val="en-US" w:eastAsia="zh-CN"/>
              </w:rPr>
              <w:t xml:space="preserve">4.5 </w:t>
            </w:r>
            <w:proofErr w:type="spellStart"/>
            <w:r w:rsidR="006F760D" w:rsidRPr="006F760D">
              <w:rPr>
                <w:color w:val="000000" w:themeColor="text1"/>
                <w:sz w:val="24"/>
                <w:szCs w:val="24"/>
                <w:lang w:val="en-US" w:eastAsia="zh-CN"/>
              </w:rPr>
              <w:t>μ</w:t>
            </w:r>
            <w:r>
              <w:rPr>
                <w:color w:val="000000" w:themeColor="text1"/>
                <w:sz w:val="24"/>
                <w:szCs w:val="24"/>
                <w:lang w:val="en-US" w:eastAsia="zh-CN"/>
              </w:rPr>
              <w:t>g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 w:eastAsia="zh-CN"/>
              </w:rPr>
              <w:t xml:space="preserve"> mL</w:t>
            </w:r>
            <w:r>
              <w:rPr>
                <w:bCs/>
                <w:sz w:val="24"/>
                <w:szCs w:val="24"/>
                <w:vertAlign w:val="superscript"/>
                <w:lang w:eastAsia="zh-CN"/>
              </w:rPr>
              <w:t>-</w:t>
            </w:r>
            <w:r>
              <w:rPr>
                <w:color w:val="000000" w:themeColor="text1"/>
                <w:sz w:val="24"/>
                <w:szCs w:val="24"/>
                <w:vertAlign w:val="superscript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003278AF" w14:textId="01EAD7B9" w:rsidR="004D52AA" w:rsidRPr="000F014F" w:rsidRDefault="004D52AA" w:rsidP="004D52AA">
            <w:pPr>
              <w:pStyle w:val="G4bTableBody"/>
              <w:keepNext w:val="0"/>
              <w:keepLines w:val="0"/>
              <w:widowControl w:val="0"/>
              <w:spacing w:line="360" w:lineRule="auto"/>
              <w:jc w:val="left"/>
              <w:rPr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>[</w:t>
            </w:r>
            <w:r>
              <w:rPr>
                <w:color w:val="000000" w:themeColor="text1"/>
                <w:sz w:val="24"/>
                <w:szCs w:val="24"/>
                <w:lang w:val="en-US" w:eastAsia="zh-CN"/>
              </w:rPr>
              <w:t>7</w:t>
            </w:r>
            <w:r>
              <w:rPr>
                <w:color w:val="000000" w:themeColor="text1"/>
                <w:sz w:val="24"/>
                <w:szCs w:val="24"/>
                <w:lang w:eastAsia="zh-CN"/>
              </w:rPr>
              <w:t>]</w:t>
            </w:r>
          </w:p>
        </w:tc>
      </w:tr>
      <w:tr w:rsidR="00634CF8" w:rsidRPr="000F014F" w14:paraId="0DD87342" w14:textId="77777777" w:rsidTr="004232A9">
        <w:tc>
          <w:tcPr>
            <w:tcW w:w="1843" w:type="dxa"/>
            <w:tcBorders>
              <w:bottom w:val="single" w:sz="4" w:space="0" w:color="auto"/>
              <w:tl2br w:val="nil"/>
              <w:tr2bl w:val="nil"/>
            </w:tcBorders>
          </w:tcPr>
          <w:p w14:paraId="0297A26F" w14:textId="1F054C0D" w:rsidR="00634CF8" w:rsidRPr="000F014F" w:rsidRDefault="0035271F">
            <w:pPr>
              <w:pStyle w:val="G4bTableBody"/>
              <w:keepNext w:val="0"/>
              <w:keepLines w:val="0"/>
              <w:widowControl w:val="0"/>
              <w:spacing w:line="360" w:lineRule="auto"/>
              <w:jc w:val="left"/>
              <w:rPr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COF/GO</w:t>
            </w:r>
          </w:p>
        </w:tc>
        <w:tc>
          <w:tcPr>
            <w:tcW w:w="2126" w:type="dxa"/>
            <w:tcBorders>
              <w:bottom w:val="single" w:sz="4" w:space="0" w:color="auto"/>
              <w:tl2br w:val="nil"/>
              <w:tr2bl w:val="nil"/>
            </w:tcBorders>
          </w:tcPr>
          <w:p w14:paraId="0E3F32CD" w14:textId="77777777" w:rsidR="00634CF8" w:rsidRPr="000F014F" w:rsidRDefault="00000000">
            <w:pPr>
              <w:pStyle w:val="G4bTableBody"/>
              <w:keepNext w:val="0"/>
              <w:keepLines w:val="0"/>
              <w:widowControl w:val="0"/>
              <w:spacing w:line="360" w:lineRule="auto"/>
              <w:jc w:val="left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0F014F">
              <w:rPr>
                <w:color w:val="000000" w:themeColor="text1"/>
                <w:sz w:val="24"/>
                <w:szCs w:val="24"/>
                <w:lang w:val="en-US" w:eastAsia="zh-CN"/>
              </w:rPr>
              <w:t xml:space="preserve">Differential pulse voltammetry </w:t>
            </w:r>
          </w:p>
        </w:tc>
        <w:tc>
          <w:tcPr>
            <w:tcW w:w="1843" w:type="dxa"/>
            <w:tcBorders>
              <w:bottom w:val="single" w:sz="4" w:space="0" w:color="auto"/>
              <w:tl2br w:val="nil"/>
              <w:tr2bl w:val="nil"/>
            </w:tcBorders>
          </w:tcPr>
          <w:p w14:paraId="298C97FA" w14:textId="461B71CE" w:rsidR="00634CF8" w:rsidRPr="000F014F" w:rsidRDefault="001D2393">
            <w:pPr>
              <w:pStyle w:val="G4bTableBody"/>
              <w:keepNext w:val="0"/>
              <w:keepLines w:val="0"/>
              <w:widowControl w:val="0"/>
              <w:spacing w:line="360" w:lineRule="auto"/>
              <w:jc w:val="left"/>
              <w:rPr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1</w:t>
            </w:r>
            <w:r w:rsidRPr="000F014F">
              <w:rPr>
                <w:color w:val="000000" w:themeColor="text1"/>
                <w:sz w:val="24"/>
                <w:szCs w:val="24"/>
                <w:lang w:val="en-US" w:eastAsia="zh-CN"/>
              </w:rPr>
              <w:t>×10</w:t>
            </w:r>
            <w:r w:rsidRPr="000F014F">
              <w:rPr>
                <w:rFonts w:hint="eastAsia"/>
                <w:color w:val="000000" w:themeColor="text1"/>
                <w:sz w:val="24"/>
                <w:szCs w:val="24"/>
                <w:vertAlign w:val="superscript"/>
                <w:lang w:val="en-US" w:eastAsia="zh-CN"/>
              </w:rPr>
              <w:t>-</w:t>
            </w:r>
            <w:r>
              <w:rPr>
                <w:rFonts w:hint="eastAsia"/>
                <w:color w:val="000000" w:themeColor="text1"/>
                <w:sz w:val="24"/>
                <w:szCs w:val="24"/>
                <w:vertAlign w:val="superscript"/>
                <w:lang w:val="en-US" w:eastAsia="zh-CN"/>
              </w:rPr>
              <w:t>2</w:t>
            </w:r>
            <w:r w:rsidRPr="000F014F"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 xml:space="preserve"> </w:t>
            </w:r>
            <w:r w:rsidRPr="000F014F">
              <w:rPr>
                <w:rFonts w:hint="eastAsia"/>
                <w:bCs/>
                <w:sz w:val="24"/>
                <w:szCs w:val="24"/>
                <w:lang w:eastAsia="zh-CN"/>
              </w:rPr>
              <w:t>-</w:t>
            </w:r>
            <w:r w:rsidRPr="000F014F"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 xml:space="preserve"> 1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0</w:t>
            </w:r>
            <w:r w:rsidRPr="000F014F"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 xml:space="preserve"> ng mL</w:t>
            </w:r>
            <w:r w:rsidRPr="000F014F">
              <w:rPr>
                <w:rFonts w:hint="eastAsia"/>
                <w:bCs/>
                <w:sz w:val="24"/>
                <w:szCs w:val="24"/>
                <w:vertAlign w:val="superscript"/>
                <w:lang w:eastAsia="zh-CN"/>
              </w:rPr>
              <w:t>-</w:t>
            </w:r>
            <w:r w:rsidRPr="000F014F">
              <w:rPr>
                <w:rFonts w:hint="eastAsia"/>
                <w:color w:val="000000" w:themeColor="text1"/>
                <w:sz w:val="24"/>
                <w:szCs w:val="24"/>
                <w:vertAlign w:val="superscript"/>
                <w:lang w:val="en-US" w:eastAsia="zh-CN"/>
              </w:rPr>
              <w:t>1</w:t>
            </w:r>
            <w:r w:rsidRPr="000F014F"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  <w:tl2br w:val="nil"/>
              <w:tr2bl w:val="nil"/>
            </w:tcBorders>
          </w:tcPr>
          <w:p w14:paraId="11AF1077" w14:textId="348619C0" w:rsidR="00634CF8" w:rsidRPr="000F014F" w:rsidRDefault="001D2393">
            <w:pPr>
              <w:pStyle w:val="G4bTableBody"/>
              <w:keepNext w:val="0"/>
              <w:keepLines w:val="0"/>
              <w:widowControl w:val="0"/>
              <w:spacing w:line="360" w:lineRule="auto"/>
              <w:jc w:val="left"/>
              <w:rPr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2.9</w:t>
            </w:r>
            <w:r w:rsidRPr="000F014F"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p</w:t>
            </w:r>
            <w:r w:rsidRPr="000F014F"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>g</w:t>
            </w:r>
            <w:proofErr w:type="spellEnd"/>
            <w:r w:rsidRPr="000F014F">
              <w:rPr>
                <w:rFonts w:hint="eastAsia"/>
                <w:color w:val="000000" w:themeColor="text1"/>
                <w:sz w:val="24"/>
                <w:szCs w:val="24"/>
                <w:lang w:val="en-US" w:eastAsia="zh-CN"/>
              </w:rPr>
              <w:t xml:space="preserve"> mL</w:t>
            </w:r>
            <w:r w:rsidRPr="000F014F">
              <w:rPr>
                <w:rFonts w:hint="eastAsia"/>
                <w:bCs/>
                <w:sz w:val="24"/>
                <w:szCs w:val="24"/>
                <w:vertAlign w:val="superscript"/>
                <w:lang w:eastAsia="zh-CN"/>
              </w:rPr>
              <w:t>-</w:t>
            </w:r>
            <w:r w:rsidRPr="000F014F">
              <w:rPr>
                <w:rFonts w:hint="eastAsia"/>
                <w:color w:val="000000" w:themeColor="text1"/>
                <w:sz w:val="24"/>
                <w:szCs w:val="24"/>
                <w:vertAlign w:val="superscript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  <w:tl2br w:val="nil"/>
              <w:tr2bl w:val="nil"/>
            </w:tcBorders>
          </w:tcPr>
          <w:p w14:paraId="04175304" w14:textId="77777777" w:rsidR="00634CF8" w:rsidRPr="000F014F" w:rsidRDefault="00000000">
            <w:pPr>
              <w:pStyle w:val="G4bTableBody"/>
              <w:keepNext w:val="0"/>
              <w:keepLines w:val="0"/>
              <w:widowControl w:val="0"/>
              <w:spacing w:line="360" w:lineRule="auto"/>
              <w:jc w:val="left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0F014F">
              <w:rPr>
                <w:color w:val="000000" w:themeColor="text1"/>
                <w:sz w:val="24"/>
                <w:szCs w:val="24"/>
                <w:lang w:eastAsia="zh-CN"/>
              </w:rPr>
              <w:t>This work</w:t>
            </w:r>
          </w:p>
        </w:tc>
      </w:tr>
    </w:tbl>
    <w:p w14:paraId="43CA644C" w14:textId="77777777" w:rsidR="00634CF8" w:rsidRPr="000F014F" w:rsidRDefault="00634CF8">
      <w:pPr>
        <w:widowControl/>
        <w:spacing w:line="48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46768FBA" w14:textId="77777777" w:rsidR="00634CF8" w:rsidRPr="000F014F" w:rsidRDefault="00000000">
      <w:pPr>
        <w:numPr>
          <w:ilvl w:val="0"/>
          <w:numId w:val="1"/>
        </w:numPr>
        <w:spacing w:line="480" w:lineRule="auto"/>
        <w:rPr>
          <w:rFonts w:ascii="Times New Roman" w:hAnsi="Times New Roman"/>
          <w:b/>
          <w:sz w:val="24"/>
          <w:szCs w:val="24"/>
          <w:lang w:val="zh-CN"/>
        </w:rPr>
      </w:pPr>
      <w:r w:rsidRPr="000F014F">
        <w:rPr>
          <w:rFonts w:ascii="Times New Roman" w:hAnsi="Times New Roman" w:hint="eastAsia"/>
          <w:b/>
          <w:sz w:val="24"/>
          <w:szCs w:val="24"/>
          <w:lang w:val="zh-CN"/>
        </w:rPr>
        <w:t>Reference</w:t>
      </w:r>
    </w:p>
    <w:p w14:paraId="317A544F" w14:textId="48D65CBD" w:rsidR="004D52AA" w:rsidRDefault="004D52AA" w:rsidP="004D52AA">
      <w:pPr>
        <w:tabs>
          <w:tab w:val="left" w:pos="567"/>
        </w:tabs>
        <w:spacing w:line="360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[1] </w:t>
      </w:r>
      <w:r>
        <w:rPr>
          <w:rFonts w:ascii="Times New Roman" w:hAnsi="Times New Roman"/>
          <w:sz w:val="24"/>
          <w:szCs w:val="24"/>
        </w:rPr>
        <w:t xml:space="preserve">N.A. </w:t>
      </w:r>
      <w:proofErr w:type="spellStart"/>
      <w:r>
        <w:rPr>
          <w:rFonts w:ascii="Times New Roman" w:hAnsi="Times New Roman"/>
          <w:sz w:val="24"/>
          <w:szCs w:val="24"/>
        </w:rPr>
        <w:t>Karaseva</w:t>
      </w:r>
      <w:proofErr w:type="spellEnd"/>
      <w:r>
        <w:rPr>
          <w:rFonts w:ascii="Times New Roman" w:hAnsi="Times New Roman"/>
          <w:sz w:val="24"/>
          <w:szCs w:val="24"/>
        </w:rPr>
        <w:t xml:space="preserve">, T.N. Ermolaeva, Piezoelectric immunosensors for the detection of individual antibiotics and the total content of penicillin antibiotics in foodstuffs, </w:t>
      </w:r>
      <w:proofErr w:type="spellStart"/>
      <w:r>
        <w:rPr>
          <w:rFonts w:ascii="Times New Roman" w:hAnsi="Times New Roman"/>
          <w:sz w:val="24"/>
          <w:szCs w:val="24"/>
        </w:rPr>
        <w:t>Talanta</w:t>
      </w:r>
      <w:proofErr w:type="spellEnd"/>
      <w:r>
        <w:rPr>
          <w:rFonts w:ascii="Times New Roman" w:hAnsi="Times New Roman"/>
          <w:sz w:val="24"/>
          <w:szCs w:val="24"/>
        </w:rPr>
        <w:t xml:space="preserve"> 120 (2014) 312-317.</w:t>
      </w:r>
    </w:p>
    <w:p w14:paraId="3D011DFC" w14:textId="6448BC35" w:rsidR="004D52AA" w:rsidRDefault="004D52AA" w:rsidP="004D52AA">
      <w:pPr>
        <w:tabs>
          <w:tab w:val="left" w:pos="567"/>
        </w:tabs>
        <w:spacing w:line="360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[2] </w:t>
      </w:r>
      <w:r>
        <w:rPr>
          <w:rFonts w:ascii="Times New Roman" w:hAnsi="Times New Roman"/>
          <w:sz w:val="24"/>
          <w:szCs w:val="24"/>
        </w:rPr>
        <w:t xml:space="preserve">H. Wu, S. Fan, W. Zhang, H. Chen, L. Peng, J. Ma, H. Zhang, </w:t>
      </w:r>
      <w:proofErr w:type="spellStart"/>
      <w:r>
        <w:rPr>
          <w:rFonts w:ascii="Times New Roman" w:hAnsi="Times New Roman"/>
          <w:sz w:val="24"/>
          <w:szCs w:val="24"/>
        </w:rPr>
        <w:t>Amperometric</w:t>
      </w:r>
      <w:proofErr w:type="spellEnd"/>
      <w:r>
        <w:rPr>
          <w:rFonts w:ascii="Times New Roman" w:hAnsi="Times New Roman"/>
          <w:sz w:val="24"/>
          <w:szCs w:val="24"/>
        </w:rPr>
        <w:t xml:space="preserve"> immunosensor based on covalent immobilization of new methylene blue and penicillin polyclonal antibody for determination of penicillin G in milk, Anal. Methods 6 (2014) 497-502.</w:t>
      </w:r>
    </w:p>
    <w:p w14:paraId="6EE82ABB" w14:textId="6B91EB5E" w:rsidR="004D52AA" w:rsidRDefault="004D52AA" w:rsidP="004D52AA">
      <w:pPr>
        <w:tabs>
          <w:tab w:val="left" w:pos="567"/>
        </w:tabs>
        <w:spacing w:line="360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[3] </w:t>
      </w:r>
      <w:r>
        <w:rPr>
          <w:rFonts w:ascii="Times New Roman" w:hAnsi="Times New Roman"/>
          <w:sz w:val="24"/>
          <w:szCs w:val="24"/>
        </w:rPr>
        <w:t xml:space="preserve">M. Shah, P. Kolhe, A. Roberts, </w:t>
      </w:r>
      <w:proofErr w:type="spellStart"/>
      <w:r>
        <w:rPr>
          <w:rFonts w:ascii="Times New Roman" w:hAnsi="Times New Roman"/>
          <w:sz w:val="24"/>
          <w:szCs w:val="24"/>
        </w:rPr>
        <w:t>N.S</w:t>
      </w:r>
      <w:proofErr w:type="spellEnd"/>
      <w:r>
        <w:rPr>
          <w:rFonts w:ascii="Times New Roman" w:hAnsi="Times New Roman"/>
          <w:sz w:val="24"/>
          <w:szCs w:val="24"/>
        </w:rPr>
        <w:t xml:space="preserve">. Shrikrishna, Ultrasensitive </w:t>
      </w:r>
      <w:proofErr w:type="spellStart"/>
      <w:r>
        <w:rPr>
          <w:rFonts w:ascii="Times New Roman" w:hAnsi="Times New Roman"/>
          <w:sz w:val="24"/>
          <w:szCs w:val="24"/>
        </w:rPr>
        <w:t>immunosensing</w:t>
      </w:r>
      <w:proofErr w:type="spellEnd"/>
      <w:r>
        <w:rPr>
          <w:rFonts w:ascii="Times New Roman" w:hAnsi="Times New Roman"/>
          <w:sz w:val="24"/>
          <w:szCs w:val="24"/>
        </w:rPr>
        <w:t xml:space="preserve"> of penicillin G in food samples using reduced graphene oxide (</w:t>
      </w:r>
      <w:proofErr w:type="spellStart"/>
      <w:r>
        <w:rPr>
          <w:rFonts w:ascii="Times New Roman" w:hAnsi="Times New Roman"/>
          <w:sz w:val="24"/>
          <w:szCs w:val="24"/>
        </w:rPr>
        <w:t>rGO</w:t>
      </w:r>
      <w:proofErr w:type="spellEnd"/>
      <w:r>
        <w:rPr>
          <w:rFonts w:ascii="Times New Roman" w:hAnsi="Times New Roman"/>
          <w:sz w:val="24"/>
          <w:szCs w:val="24"/>
        </w:rPr>
        <w:t>) decorated electrode surface, Colloid. Surface. B. 219 (2022) 112812.</w:t>
      </w:r>
    </w:p>
    <w:p w14:paraId="5BBC2E22" w14:textId="3AB626B3" w:rsidR="004D52AA" w:rsidRDefault="004D52AA" w:rsidP="004D52AA">
      <w:pPr>
        <w:tabs>
          <w:tab w:val="left" w:pos="567"/>
        </w:tabs>
        <w:spacing w:line="360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[4] </w:t>
      </w:r>
      <w:proofErr w:type="spellStart"/>
      <w:r>
        <w:rPr>
          <w:rFonts w:ascii="Times New Roman" w:hAnsi="Times New Roman"/>
          <w:sz w:val="24"/>
          <w:szCs w:val="24"/>
        </w:rPr>
        <w:t>Y.Y</w:t>
      </w:r>
      <w:proofErr w:type="spellEnd"/>
      <w:r>
        <w:rPr>
          <w:rFonts w:ascii="Times New Roman" w:hAnsi="Times New Roman"/>
          <w:sz w:val="24"/>
          <w:szCs w:val="24"/>
        </w:rPr>
        <w:t xml:space="preserve">. Sun, S.F. Lu, </w:t>
      </w:r>
      <w:proofErr w:type="spellStart"/>
      <w:r>
        <w:rPr>
          <w:rFonts w:ascii="Times New Roman" w:hAnsi="Times New Roman"/>
          <w:sz w:val="24"/>
          <w:szCs w:val="24"/>
        </w:rPr>
        <w:t>H.N</w:t>
      </w:r>
      <w:proofErr w:type="spellEnd"/>
      <w:r>
        <w:rPr>
          <w:rFonts w:ascii="Times New Roman" w:hAnsi="Times New Roman"/>
          <w:sz w:val="24"/>
          <w:szCs w:val="24"/>
        </w:rPr>
        <w:t>. Wang, Electrochemical detection of penicillin based on titanium nitride nanoparticles carbon paste electrode, Chem. J. Chinese U. 38 (2017) 541-546.</w:t>
      </w:r>
    </w:p>
    <w:p w14:paraId="5D42C543" w14:textId="4E75CB30" w:rsidR="004D52AA" w:rsidRDefault="004D52AA" w:rsidP="004D52AA">
      <w:pPr>
        <w:tabs>
          <w:tab w:val="left" w:pos="567"/>
        </w:tabs>
        <w:spacing w:line="360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 w:hint="eastAsia"/>
          <w:sz w:val="24"/>
          <w:szCs w:val="24"/>
        </w:rPr>
        <w:lastRenderedPageBreak/>
        <w:t xml:space="preserve">[5] </w:t>
      </w:r>
      <w:r>
        <w:rPr>
          <w:rFonts w:ascii="Times New Roman" w:hAnsi="Times New Roman"/>
          <w:sz w:val="24"/>
          <w:szCs w:val="24"/>
        </w:rPr>
        <w:t xml:space="preserve">W. Guo, A. Umar, M.A. </w:t>
      </w:r>
      <w:proofErr w:type="spellStart"/>
      <w:r>
        <w:rPr>
          <w:rFonts w:ascii="Times New Roman" w:hAnsi="Times New Roman"/>
          <w:sz w:val="24"/>
          <w:szCs w:val="24"/>
        </w:rPr>
        <w:t>Alsaiari</w:t>
      </w:r>
      <w:proofErr w:type="spellEnd"/>
      <w:r>
        <w:rPr>
          <w:rFonts w:ascii="Times New Roman" w:hAnsi="Times New Roman"/>
          <w:sz w:val="24"/>
          <w:szCs w:val="24"/>
        </w:rPr>
        <w:t xml:space="preserve">, L. Wang, M. Pei, Ultrasensitive and selective label-free </w:t>
      </w:r>
      <w:proofErr w:type="spellStart"/>
      <w:r>
        <w:rPr>
          <w:rFonts w:ascii="Times New Roman" w:hAnsi="Times New Roman"/>
          <w:sz w:val="24"/>
          <w:szCs w:val="24"/>
        </w:rPr>
        <w:t>aptasensor</w:t>
      </w:r>
      <w:proofErr w:type="spellEnd"/>
      <w:r>
        <w:rPr>
          <w:rFonts w:ascii="Times New Roman" w:hAnsi="Times New Roman"/>
          <w:sz w:val="24"/>
          <w:szCs w:val="24"/>
        </w:rPr>
        <w:t xml:space="preserve"> for the detection of penicillin based on nanoporous </w:t>
      </w:r>
      <w:proofErr w:type="spellStart"/>
      <w:r>
        <w:rPr>
          <w:rFonts w:ascii="Times New Roman" w:hAnsi="Times New Roman"/>
          <w:sz w:val="24"/>
          <w:szCs w:val="24"/>
        </w:rPr>
        <w:t>PtTi</w:t>
      </w:r>
      <w:proofErr w:type="spellEnd"/>
      <w:r>
        <w:rPr>
          <w:rFonts w:ascii="Times New Roman" w:hAnsi="Times New Roman"/>
          <w:sz w:val="24"/>
          <w:szCs w:val="24"/>
        </w:rPr>
        <w:t>/graphene oxide-</w:t>
      </w:r>
      <w:proofErr w:type="spellStart"/>
      <w:r>
        <w:rPr>
          <w:rFonts w:ascii="Times New Roman" w:hAnsi="Times New Roman"/>
          <w:sz w:val="24"/>
          <w:szCs w:val="24"/>
        </w:rPr>
        <w:t>Fe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MWCNT-Fe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proofErr w:type="spellEnd"/>
      <w:r>
        <w:rPr>
          <w:rFonts w:ascii="Times New Roman" w:hAnsi="Times New Roman"/>
          <w:sz w:val="24"/>
          <w:szCs w:val="24"/>
        </w:rPr>
        <w:t xml:space="preserve"> nanocomposite, </w:t>
      </w:r>
      <w:proofErr w:type="spellStart"/>
      <w:r>
        <w:rPr>
          <w:rFonts w:ascii="Times New Roman" w:hAnsi="Times New Roman"/>
          <w:sz w:val="24"/>
          <w:szCs w:val="24"/>
        </w:rPr>
        <w:t>Microchem</w:t>
      </w:r>
      <w:proofErr w:type="spellEnd"/>
      <w:r>
        <w:rPr>
          <w:rFonts w:ascii="Times New Roman" w:hAnsi="Times New Roman"/>
          <w:sz w:val="24"/>
          <w:szCs w:val="24"/>
        </w:rPr>
        <w:t>. J. 158 (2020) 105270.</w:t>
      </w:r>
    </w:p>
    <w:p w14:paraId="053E0A4B" w14:textId="50FEABF7" w:rsidR="00634CF8" w:rsidRDefault="004D52AA" w:rsidP="004D52AA">
      <w:pPr>
        <w:tabs>
          <w:tab w:val="left" w:pos="567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[6] </w:t>
      </w:r>
      <w:r>
        <w:rPr>
          <w:rFonts w:ascii="Times New Roman" w:hAnsi="Times New Roman"/>
          <w:sz w:val="24"/>
          <w:szCs w:val="24"/>
        </w:rPr>
        <w:t>J.M. Sila, P.M. Guto,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I.N. </w:t>
      </w:r>
      <w:proofErr w:type="spellStart"/>
      <w:r>
        <w:rPr>
          <w:rFonts w:ascii="Times New Roman" w:hAnsi="Times New Roman"/>
          <w:sz w:val="24"/>
          <w:szCs w:val="24"/>
        </w:rPr>
        <w:t>Michira</w:t>
      </w:r>
      <w:proofErr w:type="spellEnd"/>
      <w:r>
        <w:rPr>
          <w:rFonts w:ascii="Times New Roman" w:hAnsi="Times New Roman"/>
          <w:sz w:val="24"/>
          <w:szCs w:val="24"/>
        </w:rPr>
        <w:t xml:space="preserve">, F.B. Mwaura, Electrochemical determination of penicillin G in cow milk and pharmaceuticals in </w:t>
      </w:r>
      <w:proofErr w:type="spellStart"/>
      <w:r>
        <w:rPr>
          <w:rFonts w:ascii="Times New Roman" w:hAnsi="Times New Roman"/>
          <w:sz w:val="24"/>
          <w:szCs w:val="24"/>
        </w:rPr>
        <w:t>SDS</w:t>
      </w:r>
      <w:proofErr w:type="spellEnd"/>
      <w:r>
        <w:rPr>
          <w:rFonts w:ascii="Times New Roman" w:hAnsi="Times New Roman"/>
          <w:sz w:val="24"/>
          <w:szCs w:val="24"/>
        </w:rPr>
        <w:t>/Acetate buffer, Int. J. Sc. 16 (2021) 210444.</w:t>
      </w:r>
    </w:p>
    <w:p w14:paraId="32592256" w14:textId="1ACFC647" w:rsidR="004232A9" w:rsidRPr="004232A9" w:rsidRDefault="004232A9" w:rsidP="004D52AA">
      <w:pPr>
        <w:tabs>
          <w:tab w:val="left" w:pos="567"/>
        </w:tabs>
        <w:spacing w:line="360" w:lineRule="auto"/>
        <w:rPr>
          <w:rFonts w:ascii="Times New Roman" w:hAnsi="Times New Roman"/>
          <w:sz w:val="24"/>
          <w:szCs w:val="24"/>
        </w:rPr>
      </w:pPr>
      <w:bookmarkStart w:id="7" w:name="_Hlk194480352"/>
      <w:r>
        <w:rPr>
          <w:rFonts w:ascii="Times New Roman" w:hAnsi="Times New Roman" w:hint="eastAsia"/>
          <w:sz w:val="24"/>
          <w:szCs w:val="24"/>
        </w:rPr>
        <w:t xml:space="preserve">[7] </w:t>
      </w:r>
      <w:proofErr w:type="spellStart"/>
      <w:r w:rsidRPr="004232A9">
        <w:rPr>
          <w:rFonts w:ascii="Times New Roman" w:hAnsi="Times New Roman"/>
          <w:sz w:val="24"/>
          <w:szCs w:val="24"/>
        </w:rPr>
        <w:t>L.M</w:t>
      </w:r>
      <w:proofErr w:type="spellEnd"/>
      <w:r w:rsidRPr="004232A9">
        <w:rPr>
          <w:rFonts w:ascii="Times New Roman" w:hAnsi="Times New Roman"/>
          <w:sz w:val="24"/>
          <w:szCs w:val="24"/>
        </w:rPr>
        <w:t xml:space="preserve">. Goncalves, W.F.A. </w:t>
      </w:r>
      <w:proofErr w:type="spellStart"/>
      <w:r w:rsidRPr="004232A9">
        <w:rPr>
          <w:rFonts w:ascii="Times New Roman" w:hAnsi="Times New Roman"/>
          <w:sz w:val="24"/>
          <w:szCs w:val="24"/>
        </w:rPr>
        <w:t>Callera</w:t>
      </w:r>
      <w:proofErr w:type="spellEnd"/>
      <w:r w:rsidRPr="004232A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32A9">
        <w:rPr>
          <w:rFonts w:ascii="Times New Roman" w:hAnsi="Times New Roman"/>
          <w:sz w:val="24"/>
          <w:szCs w:val="24"/>
        </w:rPr>
        <w:t>M.D.P.T</w:t>
      </w:r>
      <w:proofErr w:type="spellEnd"/>
      <w:r w:rsidRPr="004232A9">
        <w:rPr>
          <w:rFonts w:ascii="Times New Roman" w:hAnsi="Times New Roman"/>
          <w:sz w:val="24"/>
          <w:szCs w:val="24"/>
        </w:rPr>
        <w:t xml:space="preserve">. Sotomayor, P.R. Bueno, Penicillinase-based </w:t>
      </w:r>
      <w:proofErr w:type="spellStart"/>
      <w:r w:rsidRPr="004232A9">
        <w:rPr>
          <w:rFonts w:ascii="Times New Roman" w:hAnsi="Times New Roman"/>
          <w:sz w:val="24"/>
          <w:szCs w:val="24"/>
        </w:rPr>
        <w:t>amperometric</w:t>
      </w:r>
      <w:proofErr w:type="spellEnd"/>
      <w:r w:rsidRPr="004232A9">
        <w:rPr>
          <w:rFonts w:ascii="Times New Roman" w:hAnsi="Times New Roman"/>
          <w:sz w:val="24"/>
          <w:szCs w:val="24"/>
        </w:rPr>
        <w:t xml:space="preserve"> biosensor for penicillin G, </w:t>
      </w:r>
      <w:proofErr w:type="spellStart"/>
      <w:r w:rsidRPr="004232A9">
        <w:rPr>
          <w:rFonts w:ascii="Times New Roman" w:hAnsi="Times New Roman"/>
          <w:sz w:val="24"/>
          <w:szCs w:val="24"/>
        </w:rPr>
        <w:t>Electrochem</w:t>
      </w:r>
      <w:proofErr w:type="spellEnd"/>
      <w:r w:rsidRPr="004232A9">
        <w:rPr>
          <w:rFonts w:ascii="Times New Roman" w:hAnsi="Times New Roman"/>
          <w:sz w:val="24"/>
          <w:szCs w:val="24"/>
        </w:rPr>
        <w:t>. Commun. 38 (2014) 131-133</w:t>
      </w:r>
      <w:bookmarkEnd w:id="7"/>
      <w:r w:rsidRPr="004232A9">
        <w:rPr>
          <w:rFonts w:ascii="Times New Roman" w:hAnsi="Times New Roman"/>
          <w:sz w:val="24"/>
          <w:szCs w:val="24"/>
        </w:rPr>
        <w:t>.</w:t>
      </w:r>
    </w:p>
    <w:sectPr w:rsidR="004232A9" w:rsidRPr="00423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B1630" w14:textId="77777777" w:rsidR="0063769B" w:rsidRDefault="0063769B" w:rsidP="000F014F">
      <w:r>
        <w:separator/>
      </w:r>
    </w:p>
  </w:endnote>
  <w:endnote w:type="continuationSeparator" w:id="0">
    <w:p w14:paraId="08737401" w14:textId="77777777" w:rsidR="0063769B" w:rsidRDefault="0063769B" w:rsidP="000F0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E4F18" w14:textId="77777777" w:rsidR="0063769B" w:rsidRDefault="0063769B" w:rsidP="000F014F">
      <w:r>
        <w:separator/>
      </w:r>
    </w:p>
  </w:footnote>
  <w:footnote w:type="continuationSeparator" w:id="0">
    <w:p w14:paraId="43C16108" w14:textId="77777777" w:rsidR="0063769B" w:rsidRDefault="0063769B" w:rsidP="000F0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4C279"/>
    <w:multiLevelType w:val="singleLevel"/>
    <w:tmpl w:val="33A4C279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54FE6E13"/>
    <w:multiLevelType w:val="multilevel"/>
    <w:tmpl w:val="54FE6E13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upperLetter"/>
      <w:lvlText w:val="%2.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38977462">
    <w:abstractNumId w:val="0"/>
  </w:num>
  <w:num w:numId="2" w16cid:durableId="420683839">
    <w:abstractNumId w:val="1"/>
  </w:num>
  <w:num w:numId="3" w16cid:durableId="1968138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A4ZWE1OWEwMDNiYzM2MWRjODUzZWY4ZWRlODA4OWIifQ=="/>
  </w:docVars>
  <w:rsids>
    <w:rsidRoot w:val="00172A27"/>
    <w:rsid w:val="000017D7"/>
    <w:rsid w:val="00034348"/>
    <w:rsid w:val="00037B66"/>
    <w:rsid w:val="00051EA8"/>
    <w:rsid w:val="000A0B76"/>
    <w:rsid w:val="000A5F4A"/>
    <w:rsid w:val="000C24FB"/>
    <w:rsid w:val="000C3827"/>
    <w:rsid w:val="000D5584"/>
    <w:rsid w:val="000E2DAB"/>
    <w:rsid w:val="000F014F"/>
    <w:rsid w:val="000F7A14"/>
    <w:rsid w:val="00100289"/>
    <w:rsid w:val="00127DED"/>
    <w:rsid w:val="00143932"/>
    <w:rsid w:val="00156758"/>
    <w:rsid w:val="00172A27"/>
    <w:rsid w:val="00192DFC"/>
    <w:rsid w:val="001D2393"/>
    <w:rsid w:val="001E028D"/>
    <w:rsid w:val="001F5732"/>
    <w:rsid w:val="002458C7"/>
    <w:rsid w:val="00290C21"/>
    <w:rsid w:val="00291CBE"/>
    <w:rsid w:val="002A0109"/>
    <w:rsid w:val="002A182F"/>
    <w:rsid w:val="002E55D7"/>
    <w:rsid w:val="002F19E5"/>
    <w:rsid w:val="00336765"/>
    <w:rsid w:val="0035271F"/>
    <w:rsid w:val="00374D4B"/>
    <w:rsid w:val="0037707A"/>
    <w:rsid w:val="00384225"/>
    <w:rsid w:val="003A7D17"/>
    <w:rsid w:val="003B3458"/>
    <w:rsid w:val="00415BD1"/>
    <w:rsid w:val="004232A9"/>
    <w:rsid w:val="004444E0"/>
    <w:rsid w:val="00485193"/>
    <w:rsid w:val="004A1BB5"/>
    <w:rsid w:val="004B4675"/>
    <w:rsid w:val="004C0CCF"/>
    <w:rsid w:val="004C49C0"/>
    <w:rsid w:val="004D3A8C"/>
    <w:rsid w:val="004D4C1F"/>
    <w:rsid w:val="004D52AA"/>
    <w:rsid w:val="004D7002"/>
    <w:rsid w:val="004E1A0B"/>
    <w:rsid w:val="004F6BAF"/>
    <w:rsid w:val="00510517"/>
    <w:rsid w:val="00527CB1"/>
    <w:rsid w:val="00544EFF"/>
    <w:rsid w:val="00550E99"/>
    <w:rsid w:val="005E41F5"/>
    <w:rsid w:val="00610D7B"/>
    <w:rsid w:val="0062175D"/>
    <w:rsid w:val="00634CF8"/>
    <w:rsid w:val="00636D69"/>
    <w:rsid w:val="0063769B"/>
    <w:rsid w:val="00651CAF"/>
    <w:rsid w:val="006603FC"/>
    <w:rsid w:val="00676E88"/>
    <w:rsid w:val="006D0D9C"/>
    <w:rsid w:val="006F562C"/>
    <w:rsid w:val="006F760D"/>
    <w:rsid w:val="00726824"/>
    <w:rsid w:val="007339FB"/>
    <w:rsid w:val="00744696"/>
    <w:rsid w:val="00745D72"/>
    <w:rsid w:val="007A5A62"/>
    <w:rsid w:val="007E2F65"/>
    <w:rsid w:val="007F330D"/>
    <w:rsid w:val="008063FB"/>
    <w:rsid w:val="00816139"/>
    <w:rsid w:val="0084059B"/>
    <w:rsid w:val="00883339"/>
    <w:rsid w:val="008A46A1"/>
    <w:rsid w:val="008A6BE8"/>
    <w:rsid w:val="008C1A11"/>
    <w:rsid w:val="008D2502"/>
    <w:rsid w:val="008E31B6"/>
    <w:rsid w:val="008E6760"/>
    <w:rsid w:val="00920B34"/>
    <w:rsid w:val="009558B5"/>
    <w:rsid w:val="00971330"/>
    <w:rsid w:val="00971D31"/>
    <w:rsid w:val="00973957"/>
    <w:rsid w:val="009A0A15"/>
    <w:rsid w:val="009C22E1"/>
    <w:rsid w:val="009E74AC"/>
    <w:rsid w:val="009F7E0C"/>
    <w:rsid w:val="00A0015C"/>
    <w:rsid w:val="00A0645C"/>
    <w:rsid w:val="00A263E5"/>
    <w:rsid w:val="00A43A1C"/>
    <w:rsid w:val="00A457E3"/>
    <w:rsid w:val="00A82FE4"/>
    <w:rsid w:val="00A90CBF"/>
    <w:rsid w:val="00AA1CB7"/>
    <w:rsid w:val="00AD41D4"/>
    <w:rsid w:val="00AD709A"/>
    <w:rsid w:val="00AF24E0"/>
    <w:rsid w:val="00B0145C"/>
    <w:rsid w:val="00B109D3"/>
    <w:rsid w:val="00B10C9F"/>
    <w:rsid w:val="00B23A7E"/>
    <w:rsid w:val="00B264EC"/>
    <w:rsid w:val="00B538CF"/>
    <w:rsid w:val="00B555F2"/>
    <w:rsid w:val="00B640FC"/>
    <w:rsid w:val="00BC4405"/>
    <w:rsid w:val="00BD45A6"/>
    <w:rsid w:val="00C40D08"/>
    <w:rsid w:val="00C71380"/>
    <w:rsid w:val="00C7576F"/>
    <w:rsid w:val="00C76CE8"/>
    <w:rsid w:val="00CA1DC4"/>
    <w:rsid w:val="00CB5418"/>
    <w:rsid w:val="00CC304A"/>
    <w:rsid w:val="00CD7F27"/>
    <w:rsid w:val="00CF7AD0"/>
    <w:rsid w:val="00D01CEC"/>
    <w:rsid w:val="00D24ED2"/>
    <w:rsid w:val="00D45A2D"/>
    <w:rsid w:val="00D6391E"/>
    <w:rsid w:val="00D94D3B"/>
    <w:rsid w:val="00DA5FCD"/>
    <w:rsid w:val="00DB0584"/>
    <w:rsid w:val="00DD2868"/>
    <w:rsid w:val="00DE2300"/>
    <w:rsid w:val="00E01BFB"/>
    <w:rsid w:val="00E25C00"/>
    <w:rsid w:val="00E34DF8"/>
    <w:rsid w:val="00E369B9"/>
    <w:rsid w:val="00E67A52"/>
    <w:rsid w:val="00EA0121"/>
    <w:rsid w:val="00EA3A07"/>
    <w:rsid w:val="00EB6998"/>
    <w:rsid w:val="00ED0E75"/>
    <w:rsid w:val="00EF38A5"/>
    <w:rsid w:val="00EF5CEF"/>
    <w:rsid w:val="00F510E3"/>
    <w:rsid w:val="00F70725"/>
    <w:rsid w:val="00F8405B"/>
    <w:rsid w:val="00FB3532"/>
    <w:rsid w:val="00FB4173"/>
    <w:rsid w:val="00FC7D35"/>
    <w:rsid w:val="00FE09A4"/>
    <w:rsid w:val="00FF5545"/>
    <w:rsid w:val="01705D4D"/>
    <w:rsid w:val="017C586B"/>
    <w:rsid w:val="019F0B07"/>
    <w:rsid w:val="02432773"/>
    <w:rsid w:val="05EC47CC"/>
    <w:rsid w:val="07470B83"/>
    <w:rsid w:val="08985476"/>
    <w:rsid w:val="09F4422A"/>
    <w:rsid w:val="0B9A2A8A"/>
    <w:rsid w:val="0BC91421"/>
    <w:rsid w:val="0C6E02C3"/>
    <w:rsid w:val="0CCB5A0F"/>
    <w:rsid w:val="0E147ED2"/>
    <w:rsid w:val="0EC0359D"/>
    <w:rsid w:val="0EF95E3E"/>
    <w:rsid w:val="0FDD306A"/>
    <w:rsid w:val="11EA422E"/>
    <w:rsid w:val="127C4DBC"/>
    <w:rsid w:val="13482EF0"/>
    <w:rsid w:val="13713A22"/>
    <w:rsid w:val="13A92CC0"/>
    <w:rsid w:val="13DF78FB"/>
    <w:rsid w:val="1504530D"/>
    <w:rsid w:val="15314E17"/>
    <w:rsid w:val="15A534A3"/>
    <w:rsid w:val="15EF5E66"/>
    <w:rsid w:val="16140FA3"/>
    <w:rsid w:val="174B4D06"/>
    <w:rsid w:val="1820443C"/>
    <w:rsid w:val="18885F41"/>
    <w:rsid w:val="18B76B4E"/>
    <w:rsid w:val="196F159B"/>
    <w:rsid w:val="19946E8F"/>
    <w:rsid w:val="1CBB1A5D"/>
    <w:rsid w:val="1EAD5254"/>
    <w:rsid w:val="1ED735DC"/>
    <w:rsid w:val="1F012DA2"/>
    <w:rsid w:val="1FA30B8E"/>
    <w:rsid w:val="1FB4356A"/>
    <w:rsid w:val="200D2D6C"/>
    <w:rsid w:val="20DF76F0"/>
    <w:rsid w:val="22C16737"/>
    <w:rsid w:val="230E11E3"/>
    <w:rsid w:val="237044C9"/>
    <w:rsid w:val="239F3248"/>
    <w:rsid w:val="244260AD"/>
    <w:rsid w:val="245C3E38"/>
    <w:rsid w:val="24FA5616"/>
    <w:rsid w:val="27602396"/>
    <w:rsid w:val="2B6A40AD"/>
    <w:rsid w:val="2C0D280D"/>
    <w:rsid w:val="2C2A6C75"/>
    <w:rsid w:val="2D555998"/>
    <w:rsid w:val="2D5E2672"/>
    <w:rsid w:val="2E115551"/>
    <w:rsid w:val="300C37CC"/>
    <w:rsid w:val="30CC75AE"/>
    <w:rsid w:val="312B096F"/>
    <w:rsid w:val="324419E7"/>
    <w:rsid w:val="33806EC3"/>
    <w:rsid w:val="338A19DE"/>
    <w:rsid w:val="33BF05D0"/>
    <w:rsid w:val="35AB571B"/>
    <w:rsid w:val="35D623E7"/>
    <w:rsid w:val="36085B61"/>
    <w:rsid w:val="362B287E"/>
    <w:rsid w:val="36520AA1"/>
    <w:rsid w:val="367B73B9"/>
    <w:rsid w:val="36805DC4"/>
    <w:rsid w:val="36DA006A"/>
    <w:rsid w:val="381C0324"/>
    <w:rsid w:val="38D5034D"/>
    <w:rsid w:val="390F2630"/>
    <w:rsid w:val="391C17C9"/>
    <w:rsid w:val="39A64349"/>
    <w:rsid w:val="3AB43ED6"/>
    <w:rsid w:val="3B1E3EE5"/>
    <w:rsid w:val="3BE06F70"/>
    <w:rsid w:val="3C113854"/>
    <w:rsid w:val="3C9708C1"/>
    <w:rsid w:val="3E89615B"/>
    <w:rsid w:val="3F20045B"/>
    <w:rsid w:val="40AB3BC1"/>
    <w:rsid w:val="42FD4914"/>
    <w:rsid w:val="437A3FE4"/>
    <w:rsid w:val="437C0996"/>
    <w:rsid w:val="44476729"/>
    <w:rsid w:val="458D5A3A"/>
    <w:rsid w:val="469F13C9"/>
    <w:rsid w:val="46CA4BAF"/>
    <w:rsid w:val="476D294A"/>
    <w:rsid w:val="4808722F"/>
    <w:rsid w:val="483A517C"/>
    <w:rsid w:val="483D737D"/>
    <w:rsid w:val="48A944B2"/>
    <w:rsid w:val="4AB04D8F"/>
    <w:rsid w:val="4B1B1E14"/>
    <w:rsid w:val="4B865885"/>
    <w:rsid w:val="4DE55236"/>
    <w:rsid w:val="4F02479C"/>
    <w:rsid w:val="50E432A0"/>
    <w:rsid w:val="516D2BC8"/>
    <w:rsid w:val="52667B60"/>
    <w:rsid w:val="52834BB8"/>
    <w:rsid w:val="557120B6"/>
    <w:rsid w:val="55C261D3"/>
    <w:rsid w:val="55E95892"/>
    <w:rsid w:val="560B4320"/>
    <w:rsid w:val="566E239A"/>
    <w:rsid w:val="59A17FA2"/>
    <w:rsid w:val="5B672CEC"/>
    <w:rsid w:val="5B6A1223"/>
    <w:rsid w:val="5BAA5AC3"/>
    <w:rsid w:val="5BE72F2F"/>
    <w:rsid w:val="5D344385"/>
    <w:rsid w:val="5E7D3B9B"/>
    <w:rsid w:val="5EC50C0C"/>
    <w:rsid w:val="5EF00F9A"/>
    <w:rsid w:val="5F047298"/>
    <w:rsid w:val="602632A8"/>
    <w:rsid w:val="617733C2"/>
    <w:rsid w:val="61C51C60"/>
    <w:rsid w:val="6218310F"/>
    <w:rsid w:val="623D2C9A"/>
    <w:rsid w:val="635A03E8"/>
    <w:rsid w:val="636B0630"/>
    <w:rsid w:val="63D57455"/>
    <w:rsid w:val="63D764FE"/>
    <w:rsid w:val="640C7498"/>
    <w:rsid w:val="65B003BB"/>
    <w:rsid w:val="65E65067"/>
    <w:rsid w:val="661E14CB"/>
    <w:rsid w:val="662F4228"/>
    <w:rsid w:val="68015514"/>
    <w:rsid w:val="6874513C"/>
    <w:rsid w:val="697D152A"/>
    <w:rsid w:val="699F3821"/>
    <w:rsid w:val="6A995680"/>
    <w:rsid w:val="6B672A86"/>
    <w:rsid w:val="6D7E46BA"/>
    <w:rsid w:val="6D8617C0"/>
    <w:rsid w:val="6FAA40D6"/>
    <w:rsid w:val="710E3FA6"/>
    <w:rsid w:val="71B66C9C"/>
    <w:rsid w:val="71B72890"/>
    <w:rsid w:val="71C21A16"/>
    <w:rsid w:val="71E31A88"/>
    <w:rsid w:val="720A2F2E"/>
    <w:rsid w:val="72CC70E6"/>
    <w:rsid w:val="75027838"/>
    <w:rsid w:val="75450833"/>
    <w:rsid w:val="76BA1844"/>
    <w:rsid w:val="77343F30"/>
    <w:rsid w:val="779E425D"/>
    <w:rsid w:val="77A659F1"/>
    <w:rsid w:val="7A17279A"/>
    <w:rsid w:val="7AC72E46"/>
    <w:rsid w:val="7AFC058F"/>
    <w:rsid w:val="7B3D7962"/>
    <w:rsid w:val="7C0D68ED"/>
    <w:rsid w:val="7DE06C63"/>
    <w:rsid w:val="7ED94F45"/>
    <w:rsid w:val="7EDD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D2290A"/>
  <w14:defaultImageDpi w14:val="32767"/>
  <w15:docId w15:val="{63D798F2-0552-4708-97DA-3643388D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mphasis"/>
    <w:basedOn w:val="a0"/>
    <w:qFormat/>
    <w:rPr>
      <w:i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G4aTableTitle">
    <w:name w:val="G4a Table Title"/>
    <w:qFormat/>
    <w:pPr>
      <w:keepNext/>
      <w:keepLines/>
      <w:pBdr>
        <w:bottom w:val="single" w:sz="6" w:space="1" w:color="auto"/>
      </w:pBdr>
      <w:spacing w:before="120" w:after="120" w:line="190" w:lineRule="exact"/>
    </w:pPr>
    <w:rPr>
      <w:sz w:val="16"/>
      <w:lang w:val="en-GB" w:eastAsia="en-GB"/>
    </w:rPr>
  </w:style>
  <w:style w:type="paragraph" w:customStyle="1" w:styleId="G4bTableBody">
    <w:name w:val="G4b Table Body"/>
    <w:qFormat/>
    <w:pPr>
      <w:keepNext/>
      <w:keepLines/>
      <w:jc w:val="center"/>
    </w:pPr>
    <w:rPr>
      <w:sz w:val="16"/>
      <w:szCs w:val="16"/>
      <w:lang w:val="en-GB" w:eastAsia="en-GB"/>
    </w:rPr>
  </w:style>
  <w:style w:type="character" w:customStyle="1" w:styleId="a8">
    <w:name w:val="页眉 字符"/>
    <w:basedOn w:val="a0"/>
    <w:link w:val="a7"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Calibri" w:hAnsi="Calibri"/>
      <w:kern w:val="2"/>
      <w:sz w:val="18"/>
      <w:szCs w:val="18"/>
    </w:rPr>
  </w:style>
  <w:style w:type="paragraph" w:customStyle="1" w:styleId="02PaperAuthors">
    <w:name w:val="02 Paper Authors"/>
    <w:qFormat/>
    <w:pPr>
      <w:spacing w:line="240" w:lineRule="exact"/>
    </w:pPr>
    <w:rPr>
      <w:b/>
      <w:sz w:val="22"/>
      <w:szCs w:val="22"/>
      <w:lang w:val="en-GB" w:eastAsia="en-GB"/>
    </w:rPr>
  </w:style>
  <w:style w:type="paragraph" w:customStyle="1" w:styleId="BCAuthorAddress">
    <w:name w:val="BC_Author_Address"/>
    <w:basedOn w:val="a"/>
    <w:next w:val="a"/>
    <w:uiPriority w:val="99"/>
    <w:qFormat/>
    <w:pPr>
      <w:widowControl/>
      <w:spacing w:after="240" w:line="480" w:lineRule="auto"/>
      <w:jc w:val="center"/>
    </w:pPr>
    <w:rPr>
      <w:rFonts w:ascii="Times" w:hAnsi="Times"/>
      <w:kern w:val="0"/>
      <w:sz w:val="24"/>
      <w:szCs w:val="20"/>
      <w:lang w:eastAsia="en-US"/>
    </w:rPr>
  </w:style>
  <w:style w:type="character" w:customStyle="1" w:styleId="a4">
    <w:name w:val="批注框文本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table" w:customStyle="1" w:styleId="11">
    <w:name w:val="无格式表格 11"/>
    <w:basedOn w:val="a1"/>
    <w:uiPriority w:val="41"/>
    <w:qFormat/>
    <w:rsid w:val="000F014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695</Words>
  <Characters>3967</Characters>
  <Application>Microsoft Office Word</Application>
  <DocSecurity>0</DocSecurity>
  <Lines>33</Lines>
  <Paragraphs>9</Paragraphs>
  <ScaleCrop>false</ScaleCrop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</dc:creator>
  <cp:lastModifiedBy>Hongming He</cp:lastModifiedBy>
  <cp:revision>90</cp:revision>
  <dcterms:created xsi:type="dcterms:W3CDTF">2024-06-26T15:39:00Z</dcterms:created>
  <dcterms:modified xsi:type="dcterms:W3CDTF">2026-01-11T11:54:00Z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60BA9BF498784494AEC5FCFD1116E8BC_13</vt:lpwstr>
  </property>
  <property fmtid="{D5CDD505-2E9C-101B-9397-08002B2CF9AE}" pid="4" name="KSOTemplateDocerSaveRecord">
    <vt:lpwstr>eyJoZGlkIjoiNjU5MTc1YWZhMTViYzZlZThmZDEwYWEzM2QwMTA5ZmEiLCJ1c2VySWQiOiIxMDg1NDQ0MDYxIn0=</vt:lpwstr>
  </property>
</Properties>
</file>