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ACEC" w14:textId="77777777" w:rsidR="00612027" w:rsidRPr="00612027" w:rsidRDefault="00612027" w:rsidP="00612027">
      <w:pPr>
        <w:rPr>
          <w:rFonts w:ascii="Times New Roman" w:hAnsi="Times New Roman" w:cs="Times New Roman"/>
        </w:rPr>
      </w:pPr>
      <w:r w:rsidRPr="00612027">
        <w:rPr>
          <w:rFonts w:ascii="Times New Roman" w:hAnsi="Times New Roman" w:cs="Times New Roman"/>
          <w:b/>
          <w:bCs/>
        </w:rPr>
        <w:t>Supplementary Table S1. Composition of the perinatal medication consultation question set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1549"/>
        <w:gridCol w:w="4714"/>
      </w:tblGrid>
      <w:tr w:rsidR="00612027" w:rsidRPr="00612027" w14:paraId="4CA78BA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81984C" w14:textId="77777777" w:rsidR="00612027" w:rsidRPr="00612027" w:rsidRDefault="00612027" w:rsidP="00612027">
            <w:pPr>
              <w:rPr>
                <w:rFonts w:ascii="Times New Roman" w:hAnsi="Times New Roman" w:cs="Times New Roman"/>
                <w:b/>
                <w:bCs/>
              </w:rPr>
            </w:pPr>
            <w:r w:rsidRPr="00612027">
              <w:rPr>
                <w:rFonts w:ascii="Times New Roman" w:hAnsi="Times New Roman" w:cs="Times New Roman"/>
                <w:b/>
                <w:bCs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20BC8F27" w14:textId="77777777" w:rsidR="00612027" w:rsidRPr="00612027" w:rsidRDefault="00612027" w:rsidP="00612027">
            <w:pPr>
              <w:rPr>
                <w:rFonts w:ascii="Times New Roman" w:hAnsi="Times New Roman" w:cs="Times New Roman"/>
                <w:b/>
                <w:bCs/>
              </w:rPr>
            </w:pPr>
            <w:r w:rsidRPr="00612027">
              <w:rPr>
                <w:rFonts w:ascii="Times New Roman" w:hAnsi="Times New Roman" w:cs="Times New Roman"/>
                <w:b/>
                <w:bCs/>
              </w:rPr>
              <w:t>No. of questions (%)</w:t>
            </w:r>
          </w:p>
        </w:tc>
        <w:tc>
          <w:tcPr>
            <w:tcW w:w="0" w:type="auto"/>
            <w:vAlign w:val="center"/>
            <w:hideMark/>
          </w:tcPr>
          <w:p w14:paraId="7CCC8216" w14:textId="77777777" w:rsidR="00612027" w:rsidRPr="00612027" w:rsidRDefault="00612027" w:rsidP="00612027">
            <w:pPr>
              <w:rPr>
                <w:rFonts w:ascii="Times New Roman" w:hAnsi="Times New Roman" w:cs="Times New Roman"/>
                <w:b/>
                <w:bCs/>
              </w:rPr>
            </w:pPr>
            <w:r w:rsidRPr="00612027">
              <w:rPr>
                <w:rFonts w:ascii="Times New Roman" w:hAnsi="Times New Roman" w:cs="Times New Roman"/>
                <w:b/>
                <w:bCs/>
              </w:rPr>
              <w:t>Representative example questions*</w:t>
            </w:r>
          </w:p>
        </w:tc>
      </w:tr>
      <w:tr w:rsidR="00612027" w:rsidRPr="00612027" w14:paraId="0F3465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5D465" w14:textId="77777777" w:rsidR="00612027" w:rsidRPr="00612027" w:rsidRDefault="00612027" w:rsidP="00612027">
            <w:pPr>
              <w:rPr>
                <w:rFonts w:ascii="Times New Roman" w:hAnsi="Times New Roman" w:cs="Times New Roman"/>
              </w:rPr>
            </w:pPr>
            <w:r w:rsidRPr="00612027">
              <w:rPr>
                <w:rFonts w:ascii="Times New Roman" w:hAnsi="Times New Roman" w:cs="Times New Roman"/>
              </w:rPr>
              <w:t>Safety evaluation during pregnancy/lactation</w:t>
            </w:r>
          </w:p>
        </w:tc>
        <w:tc>
          <w:tcPr>
            <w:tcW w:w="0" w:type="auto"/>
            <w:vAlign w:val="center"/>
            <w:hideMark/>
          </w:tcPr>
          <w:p w14:paraId="3ED20627" w14:textId="77777777" w:rsidR="00612027" w:rsidRPr="00612027" w:rsidRDefault="00612027" w:rsidP="00612027">
            <w:pPr>
              <w:rPr>
                <w:rFonts w:ascii="Times New Roman" w:hAnsi="Times New Roman" w:cs="Times New Roman"/>
              </w:rPr>
            </w:pPr>
            <w:r w:rsidRPr="00612027">
              <w:rPr>
                <w:rFonts w:ascii="Times New Roman" w:hAnsi="Times New Roman" w:cs="Times New Roman"/>
              </w:rPr>
              <w:t>25 (39.1%)</w:t>
            </w:r>
          </w:p>
        </w:tc>
        <w:tc>
          <w:tcPr>
            <w:tcW w:w="0" w:type="auto"/>
            <w:vAlign w:val="center"/>
            <w:hideMark/>
          </w:tcPr>
          <w:p w14:paraId="1A42C962" w14:textId="77777777" w:rsidR="00612027" w:rsidRPr="00612027" w:rsidRDefault="00612027" w:rsidP="00612027">
            <w:pPr>
              <w:rPr>
                <w:rFonts w:ascii="Times New Roman" w:hAnsi="Times New Roman" w:cs="Times New Roman"/>
              </w:rPr>
            </w:pPr>
            <w:r w:rsidRPr="00612027">
              <w:rPr>
                <w:rFonts w:ascii="Times New Roman" w:hAnsi="Times New Roman" w:cs="Times New Roman"/>
              </w:rPr>
              <w:t>“Is drug X safe to use during the second trimester?”</w:t>
            </w:r>
          </w:p>
        </w:tc>
      </w:tr>
      <w:tr w:rsidR="00612027" w:rsidRPr="00612027" w14:paraId="247FE1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4FD76" w14:textId="77777777" w:rsidR="00612027" w:rsidRPr="00612027" w:rsidRDefault="00612027" w:rsidP="00612027">
            <w:pPr>
              <w:rPr>
                <w:rFonts w:ascii="Times New Roman" w:hAnsi="Times New Roman" w:cs="Times New Roman"/>
              </w:rPr>
            </w:pPr>
            <w:r w:rsidRPr="00612027">
              <w:rPr>
                <w:rFonts w:ascii="Times New Roman" w:hAnsi="Times New Roman" w:cs="Times New Roman"/>
              </w:rPr>
              <w:t>Drug administration and dosage guidance</w:t>
            </w:r>
          </w:p>
        </w:tc>
        <w:tc>
          <w:tcPr>
            <w:tcW w:w="0" w:type="auto"/>
            <w:vAlign w:val="center"/>
            <w:hideMark/>
          </w:tcPr>
          <w:p w14:paraId="6E1C8E67" w14:textId="77777777" w:rsidR="00612027" w:rsidRPr="00612027" w:rsidRDefault="00612027" w:rsidP="00612027">
            <w:pPr>
              <w:rPr>
                <w:rFonts w:ascii="Times New Roman" w:hAnsi="Times New Roman" w:cs="Times New Roman"/>
              </w:rPr>
            </w:pPr>
            <w:r w:rsidRPr="00612027">
              <w:rPr>
                <w:rFonts w:ascii="Times New Roman" w:hAnsi="Times New Roman" w:cs="Times New Roman"/>
              </w:rPr>
              <w:t>12 (18.8%)</w:t>
            </w:r>
          </w:p>
        </w:tc>
        <w:tc>
          <w:tcPr>
            <w:tcW w:w="0" w:type="auto"/>
            <w:vAlign w:val="center"/>
            <w:hideMark/>
          </w:tcPr>
          <w:p w14:paraId="588FECE5" w14:textId="77777777" w:rsidR="00612027" w:rsidRPr="00612027" w:rsidRDefault="00612027" w:rsidP="00612027">
            <w:pPr>
              <w:rPr>
                <w:rFonts w:ascii="Times New Roman" w:hAnsi="Times New Roman" w:cs="Times New Roman"/>
              </w:rPr>
            </w:pPr>
            <w:r w:rsidRPr="00612027">
              <w:rPr>
                <w:rFonts w:ascii="Times New Roman" w:hAnsi="Times New Roman" w:cs="Times New Roman"/>
              </w:rPr>
              <w:t>“What should be done if a dose of drug Y is missed during pregnancy?”</w:t>
            </w:r>
          </w:p>
        </w:tc>
      </w:tr>
      <w:tr w:rsidR="00612027" w:rsidRPr="00612027" w14:paraId="02B285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EB9AA" w14:textId="77777777" w:rsidR="00612027" w:rsidRPr="00612027" w:rsidRDefault="00612027" w:rsidP="00612027">
            <w:pPr>
              <w:rPr>
                <w:rFonts w:ascii="Times New Roman" w:hAnsi="Times New Roman" w:cs="Times New Roman"/>
              </w:rPr>
            </w:pPr>
            <w:r w:rsidRPr="00612027">
              <w:rPr>
                <w:rFonts w:ascii="Times New Roman" w:hAnsi="Times New Roman" w:cs="Times New Roman"/>
              </w:rPr>
              <w:t>Management of adverse drug reactions</w:t>
            </w:r>
          </w:p>
        </w:tc>
        <w:tc>
          <w:tcPr>
            <w:tcW w:w="0" w:type="auto"/>
            <w:vAlign w:val="center"/>
            <w:hideMark/>
          </w:tcPr>
          <w:p w14:paraId="595596AF" w14:textId="77777777" w:rsidR="00612027" w:rsidRPr="00612027" w:rsidRDefault="00612027" w:rsidP="00612027">
            <w:pPr>
              <w:rPr>
                <w:rFonts w:ascii="Times New Roman" w:hAnsi="Times New Roman" w:cs="Times New Roman"/>
              </w:rPr>
            </w:pPr>
            <w:r w:rsidRPr="00612027">
              <w:rPr>
                <w:rFonts w:ascii="Times New Roman" w:hAnsi="Times New Roman" w:cs="Times New Roman"/>
              </w:rPr>
              <w:t>8 (12.5%)</w:t>
            </w:r>
          </w:p>
        </w:tc>
        <w:tc>
          <w:tcPr>
            <w:tcW w:w="0" w:type="auto"/>
            <w:vAlign w:val="center"/>
            <w:hideMark/>
          </w:tcPr>
          <w:p w14:paraId="43828EF1" w14:textId="77777777" w:rsidR="00612027" w:rsidRPr="00612027" w:rsidRDefault="00612027" w:rsidP="00612027">
            <w:pPr>
              <w:rPr>
                <w:rFonts w:ascii="Times New Roman" w:hAnsi="Times New Roman" w:cs="Times New Roman"/>
              </w:rPr>
            </w:pPr>
            <w:r w:rsidRPr="00612027">
              <w:rPr>
                <w:rFonts w:ascii="Times New Roman" w:hAnsi="Times New Roman" w:cs="Times New Roman"/>
              </w:rPr>
              <w:t>“How should nausea occur after drug Z be managed in early pregnancy?”</w:t>
            </w:r>
          </w:p>
        </w:tc>
      </w:tr>
      <w:tr w:rsidR="00612027" w:rsidRPr="00612027" w14:paraId="2E5644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654B6" w14:textId="77777777" w:rsidR="00612027" w:rsidRPr="00612027" w:rsidRDefault="00612027" w:rsidP="00612027">
            <w:pPr>
              <w:rPr>
                <w:rFonts w:ascii="Times New Roman" w:hAnsi="Times New Roman" w:cs="Times New Roman"/>
              </w:rPr>
            </w:pPr>
            <w:r w:rsidRPr="00612027">
              <w:rPr>
                <w:rFonts w:ascii="Times New Roman" w:hAnsi="Times New Roman" w:cs="Times New Roman"/>
              </w:rPr>
              <w:t>Drug interactions</w:t>
            </w:r>
          </w:p>
        </w:tc>
        <w:tc>
          <w:tcPr>
            <w:tcW w:w="0" w:type="auto"/>
            <w:vAlign w:val="center"/>
            <w:hideMark/>
          </w:tcPr>
          <w:p w14:paraId="0EDC8BFC" w14:textId="77777777" w:rsidR="00612027" w:rsidRPr="00612027" w:rsidRDefault="00612027" w:rsidP="00612027">
            <w:pPr>
              <w:rPr>
                <w:rFonts w:ascii="Times New Roman" w:hAnsi="Times New Roman" w:cs="Times New Roman"/>
              </w:rPr>
            </w:pPr>
            <w:r w:rsidRPr="00612027">
              <w:rPr>
                <w:rFonts w:ascii="Times New Roman" w:hAnsi="Times New Roman" w:cs="Times New Roman"/>
              </w:rPr>
              <w:t>7 (10.9%)</w:t>
            </w:r>
          </w:p>
        </w:tc>
        <w:tc>
          <w:tcPr>
            <w:tcW w:w="0" w:type="auto"/>
            <w:vAlign w:val="center"/>
            <w:hideMark/>
          </w:tcPr>
          <w:p w14:paraId="3DF30010" w14:textId="77777777" w:rsidR="00612027" w:rsidRPr="00612027" w:rsidRDefault="00612027" w:rsidP="00612027">
            <w:pPr>
              <w:rPr>
                <w:rFonts w:ascii="Times New Roman" w:hAnsi="Times New Roman" w:cs="Times New Roman"/>
              </w:rPr>
            </w:pPr>
            <w:r w:rsidRPr="00612027">
              <w:rPr>
                <w:rFonts w:ascii="Times New Roman" w:hAnsi="Times New Roman" w:cs="Times New Roman"/>
              </w:rPr>
              <w:t>“Can drug A be co-administered with drug B during lactation?”</w:t>
            </w:r>
          </w:p>
        </w:tc>
      </w:tr>
      <w:tr w:rsidR="00612027" w:rsidRPr="00612027" w14:paraId="479126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F92EF" w14:textId="77777777" w:rsidR="00612027" w:rsidRPr="00612027" w:rsidRDefault="00612027" w:rsidP="00612027">
            <w:pPr>
              <w:rPr>
                <w:rFonts w:ascii="Times New Roman" w:hAnsi="Times New Roman" w:cs="Times New Roman"/>
              </w:rPr>
            </w:pPr>
            <w:r w:rsidRPr="00612027">
              <w:rPr>
                <w:rFonts w:ascii="Times New Roman" w:hAnsi="Times New Roman" w:cs="Times New Roman"/>
              </w:rPr>
              <w:t>Complex therapeutic decision-making</w:t>
            </w:r>
          </w:p>
        </w:tc>
        <w:tc>
          <w:tcPr>
            <w:tcW w:w="0" w:type="auto"/>
            <w:vAlign w:val="center"/>
            <w:hideMark/>
          </w:tcPr>
          <w:p w14:paraId="2504B4E4" w14:textId="77777777" w:rsidR="00612027" w:rsidRPr="00612027" w:rsidRDefault="00612027" w:rsidP="00612027">
            <w:pPr>
              <w:rPr>
                <w:rFonts w:ascii="Times New Roman" w:hAnsi="Times New Roman" w:cs="Times New Roman"/>
              </w:rPr>
            </w:pPr>
            <w:r w:rsidRPr="00612027">
              <w:rPr>
                <w:rFonts w:ascii="Times New Roman" w:hAnsi="Times New Roman" w:cs="Times New Roman"/>
              </w:rPr>
              <w:t>12 (18.8%)</w:t>
            </w:r>
          </w:p>
        </w:tc>
        <w:tc>
          <w:tcPr>
            <w:tcW w:w="0" w:type="auto"/>
            <w:vAlign w:val="center"/>
            <w:hideMark/>
          </w:tcPr>
          <w:p w14:paraId="409C4F0B" w14:textId="77777777" w:rsidR="00612027" w:rsidRPr="00612027" w:rsidRDefault="00612027" w:rsidP="00612027">
            <w:pPr>
              <w:rPr>
                <w:rFonts w:ascii="Times New Roman" w:hAnsi="Times New Roman" w:cs="Times New Roman"/>
              </w:rPr>
            </w:pPr>
            <w:r w:rsidRPr="00612027">
              <w:rPr>
                <w:rFonts w:ascii="Times New Roman" w:hAnsi="Times New Roman" w:cs="Times New Roman"/>
              </w:rPr>
              <w:t>“How should asthma be managed in a pregnant patient with multiple comorbidities?”</w:t>
            </w:r>
          </w:p>
        </w:tc>
      </w:tr>
    </w:tbl>
    <w:p w14:paraId="266C8388" w14:textId="77777777" w:rsidR="00612027" w:rsidRPr="00612027" w:rsidRDefault="00612027" w:rsidP="00612027">
      <w:pPr>
        <w:rPr>
          <w:rFonts w:ascii="Times New Roman" w:hAnsi="Times New Roman" w:cs="Times New Roman"/>
        </w:rPr>
      </w:pPr>
      <w:r w:rsidRPr="00612027">
        <w:rPr>
          <w:rFonts w:ascii="Times New Roman" w:hAnsi="Times New Roman" w:cs="Times New Roman"/>
        </w:rPr>
        <w:t>*Examples paraphrased and anonymized.</w:t>
      </w:r>
    </w:p>
    <w:p w14:paraId="2B35561B" w14:textId="77777777" w:rsidR="00D84E35" w:rsidRPr="00612027" w:rsidRDefault="00D84E35">
      <w:pPr>
        <w:rPr>
          <w:rFonts w:ascii="Times New Roman" w:hAnsi="Times New Roman" w:cs="Times New Roman"/>
        </w:rPr>
      </w:pPr>
    </w:p>
    <w:sectPr w:rsidR="00D84E35" w:rsidRPr="00612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27"/>
    <w:rsid w:val="001C0902"/>
    <w:rsid w:val="00354D7C"/>
    <w:rsid w:val="00612027"/>
    <w:rsid w:val="0063449E"/>
    <w:rsid w:val="00987529"/>
    <w:rsid w:val="00D84E35"/>
    <w:rsid w:val="00E5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0318"/>
  <w15:chartTrackingRefBased/>
  <w15:docId w15:val="{1D0BF374-9E71-440B-9549-A1B53338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902"/>
    <w:pPr>
      <w:keepNext/>
      <w:keepLines/>
      <w:snapToGrid w:val="0"/>
      <w:spacing w:before="120" w:line="240" w:lineRule="auto"/>
      <w:outlineLvl w:val="1"/>
    </w:pPr>
  </w:style>
  <w:style w:type="paragraph" w:styleId="Heading1">
    <w:name w:val="heading 1"/>
    <w:basedOn w:val="Normal"/>
    <w:next w:val="Normal"/>
    <w:link w:val="Heading1Char"/>
    <w:uiPriority w:val="9"/>
    <w:qFormat/>
    <w:rsid w:val="001C0902"/>
    <w:pPr>
      <w:spacing w:before="360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902"/>
    <w:rPr>
      <w:rFonts w:ascii="Times New Roman" w:eastAsiaTheme="majorEastAsia" w:hAnsi="Times New Roman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027"/>
    <w:p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027"/>
    <w:p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027"/>
    <w:p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027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027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027"/>
    <w:pPr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027"/>
    <w:pPr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902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0902"/>
    <w:rPr>
      <w:rFonts w:ascii="Times New Roman" w:eastAsiaTheme="majorEastAsia" w:hAnsi="Times New Roman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02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0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0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Huamei Consulting</dc:creator>
  <cp:keywords/>
  <dc:description/>
  <cp:lastModifiedBy>Huamei Consulting</cp:lastModifiedBy>
  <cp:revision>1</cp:revision>
  <dcterms:created xsi:type="dcterms:W3CDTF">2026-01-16T21:02:00Z</dcterms:created>
  <dcterms:modified xsi:type="dcterms:W3CDTF">2026-01-16T21:03:00Z</dcterms:modified>
</cp:coreProperties>
</file>