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FE7F0" w14:textId="5DD1F322" w:rsidR="00EB6566" w:rsidRPr="000D12D8" w:rsidRDefault="00EB6566" w:rsidP="00D54D88">
      <w:pPr>
        <w:tabs>
          <w:tab w:val="left" w:pos="90"/>
        </w:tabs>
        <w:spacing w:line="480" w:lineRule="auto"/>
        <w:rPr>
          <w:lang w:val="en-US"/>
        </w:rPr>
      </w:pPr>
      <w:r w:rsidRPr="000D12D8">
        <w:rPr>
          <w:b/>
          <w:bCs/>
        </w:rPr>
        <w:t>Title:</w:t>
      </w:r>
      <w:r w:rsidRPr="000D12D8">
        <w:t xml:space="preserve"> </w:t>
      </w:r>
      <w:r w:rsidR="008A679B" w:rsidRPr="005B0158">
        <w:rPr>
          <w:bCs/>
        </w:rPr>
        <w:t xml:space="preserve">Host-directed </w:t>
      </w:r>
      <w:r w:rsidR="008A679B">
        <w:rPr>
          <w:bCs/>
        </w:rPr>
        <w:t>treatments</w:t>
      </w:r>
      <w:r w:rsidR="008A679B" w:rsidRPr="005B0158">
        <w:rPr>
          <w:bCs/>
        </w:rPr>
        <w:t xml:space="preserve"> for tuberculous meningitis: </w:t>
      </w:r>
      <w:r w:rsidR="008A679B" w:rsidRPr="00C4500E">
        <w:rPr>
          <w:bCs/>
        </w:rPr>
        <w:t>A multi-platform approach across mouse and human models</w:t>
      </w:r>
    </w:p>
    <w:p w14:paraId="416FABE5" w14:textId="77777777" w:rsidR="00AC6BC4" w:rsidRPr="000D12D8" w:rsidRDefault="00EB6566" w:rsidP="00EB6566">
      <w:pPr>
        <w:spacing w:line="480" w:lineRule="auto"/>
      </w:pPr>
      <w:r w:rsidRPr="000D12D8">
        <w:t>​</w:t>
      </w:r>
    </w:p>
    <w:p w14:paraId="3E6CCAC0" w14:textId="73E49969" w:rsidR="00EB6566" w:rsidRPr="000D12D8" w:rsidRDefault="00EB6566" w:rsidP="00EB6566">
      <w:pPr>
        <w:spacing w:line="480" w:lineRule="auto"/>
        <w:rPr>
          <w:b/>
          <w:bCs/>
        </w:rPr>
      </w:pPr>
      <w:r w:rsidRPr="000D12D8">
        <w:t>Carlos E. Ruiz-Gonzalez</w:t>
      </w:r>
      <w:r w:rsidRPr="000D12D8">
        <w:rPr>
          <w:vertAlign w:val="superscript"/>
        </w:rPr>
        <w:t>1,2,3†#</w:t>
      </w:r>
      <w:r w:rsidRPr="000D12D8">
        <w:t>, Medha Singh</w:t>
      </w:r>
      <w:r w:rsidRPr="000D12D8">
        <w:rPr>
          <w:vertAlign w:val="superscript"/>
        </w:rPr>
        <w:t>1,2,3†#</w:t>
      </w:r>
      <w:r w:rsidRPr="000D12D8">
        <w:t>, Yuderleys Masias-Leon</w:t>
      </w:r>
      <w:r w:rsidRPr="000D12D8">
        <w:rPr>
          <w:vertAlign w:val="superscript"/>
        </w:rPr>
        <w:t>1,2,3†#</w:t>
      </w:r>
      <w:r w:rsidRPr="000D12D8">
        <w:t>, Xueyi Chen</w:t>
      </w:r>
      <w:r w:rsidRPr="000D12D8">
        <w:rPr>
          <w:vertAlign w:val="superscript"/>
        </w:rPr>
        <w:t>1,2,3</w:t>
      </w:r>
      <w:r w:rsidRPr="000D12D8">
        <w:t>, Mona O. Sarhan</w:t>
      </w:r>
      <w:r w:rsidRPr="000D12D8">
        <w:rPr>
          <w:vertAlign w:val="superscript"/>
        </w:rPr>
        <w:t>1,2,3#</w:t>
      </w:r>
      <w:r w:rsidRPr="000D12D8">
        <w:t>, Yazmin</w:t>
      </w:r>
      <w:r w:rsidR="00894ACF" w:rsidRPr="000D12D8">
        <w:t xml:space="preserve"> B.</w:t>
      </w:r>
      <w:r w:rsidRPr="000D12D8">
        <w:t xml:space="preserve"> Martinez-M</w:t>
      </w:r>
      <w:r w:rsidR="00DC1F05" w:rsidRPr="000D12D8">
        <w:t>artinez</w:t>
      </w:r>
      <w:r w:rsidR="00332660" w:rsidRPr="000D12D8">
        <w:rPr>
          <w:vertAlign w:val="superscript"/>
        </w:rPr>
        <w:t>2,</w:t>
      </w:r>
      <w:r w:rsidRPr="000D12D8">
        <w:rPr>
          <w:vertAlign w:val="superscript"/>
        </w:rPr>
        <w:t>4</w:t>
      </w:r>
      <w:r w:rsidRPr="000D12D8">
        <w:t>, Sruti Patel</w:t>
      </w:r>
      <w:r w:rsidRPr="000D12D8">
        <w:rPr>
          <w:vertAlign w:val="superscript"/>
        </w:rPr>
        <w:t>1,2,3</w:t>
      </w:r>
      <w:r w:rsidRPr="000D12D8">
        <w:t>, Madelynn Shambles</w:t>
      </w:r>
      <w:r w:rsidRPr="000D12D8">
        <w:rPr>
          <w:vertAlign w:val="superscript"/>
        </w:rPr>
        <w:t>1,2,3</w:t>
      </w:r>
      <w:r w:rsidRPr="000D12D8">
        <w:t>, Andres Villabona-Rueda</w:t>
      </w:r>
      <w:r w:rsidRPr="000D12D8">
        <w:rPr>
          <w:vertAlign w:val="superscript"/>
        </w:rPr>
        <w:t>5</w:t>
      </w:r>
      <w:r w:rsidRPr="000D12D8">
        <w:t>, Kadia Lissit</w:t>
      </w:r>
      <w:r w:rsidRPr="000D12D8">
        <w:rPr>
          <w:vertAlign w:val="superscript"/>
        </w:rPr>
        <w:t>6</w:t>
      </w:r>
      <w:r w:rsidRPr="000D12D8">
        <w:t>, David Tweedie</w:t>
      </w:r>
      <w:r w:rsidRPr="000D12D8">
        <w:rPr>
          <w:vertAlign w:val="superscript"/>
        </w:rPr>
        <w:t>7</w:t>
      </w:r>
      <w:r w:rsidRPr="000D12D8">
        <w:t>, Michael T. Scerba</w:t>
      </w:r>
      <w:r w:rsidRPr="000D12D8">
        <w:rPr>
          <w:vertAlign w:val="superscript"/>
        </w:rPr>
        <w:t>7</w:t>
      </w:r>
      <w:r w:rsidRPr="000D12D8">
        <w:t>​​, William R. Bishai</w:t>
      </w:r>
      <w:r w:rsidR="00332660" w:rsidRPr="000D12D8">
        <w:rPr>
          <w:vertAlign w:val="superscript"/>
        </w:rPr>
        <w:t>2,</w:t>
      </w:r>
      <w:r w:rsidRPr="000D12D8">
        <w:rPr>
          <w:vertAlign w:val="superscript"/>
        </w:rPr>
        <w:t>4</w:t>
      </w:r>
      <w:r w:rsidRPr="000D12D8">
        <w:t>, Dmitri Artemov</w:t>
      </w:r>
      <w:r w:rsidRPr="000D12D8">
        <w:rPr>
          <w:vertAlign w:val="superscript"/>
        </w:rPr>
        <w:t>8</w:t>
      </w:r>
      <w:r w:rsidRPr="000D12D8">
        <w:t>, Jin-Chong Xu</w:t>
      </w:r>
      <w:r w:rsidRPr="000D12D8">
        <w:rPr>
          <w:vertAlign w:val="superscript"/>
        </w:rPr>
        <w:t>6,9</w:t>
      </w:r>
      <w:r w:rsidRPr="000D12D8">
        <w:t>, Franco D’Alessio</w:t>
      </w:r>
      <w:r w:rsidRPr="000D12D8">
        <w:rPr>
          <w:vertAlign w:val="superscript"/>
        </w:rPr>
        <w:t>5</w:t>
      </w:r>
      <w:r w:rsidRPr="000D12D8">
        <w:t>, Richard Hafner</w:t>
      </w:r>
      <w:r w:rsidRPr="000D12D8">
        <w:rPr>
          <w:vertAlign w:val="superscript"/>
        </w:rPr>
        <w:t>10</w:t>
      </w:r>
      <w:r w:rsidRPr="000D12D8">
        <w:t>, Nigel H. Greig</w:t>
      </w:r>
      <w:r w:rsidRPr="000D12D8">
        <w:rPr>
          <w:vertAlign w:val="superscript"/>
        </w:rPr>
        <w:t>7</w:t>
      </w:r>
      <w:r w:rsidRPr="000D12D8">
        <w:t>, Maura Manion</w:t>
      </w:r>
      <w:r w:rsidRPr="000D12D8">
        <w:rPr>
          <w:vertAlign w:val="superscript"/>
        </w:rPr>
        <w:t>11</w:t>
      </w:r>
      <w:r w:rsidRPr="000D12D8">
        <w:t>, Irini Sereti</w:t>
      </w:r>
      <w:r w:rsidRPr="000D12D8">
        <w:rPr>
          <w:vertAlign w:val="superscript"/>
        </w:rPr>
        <w:t>12</w:t>
      </w:r>
      <w:r w:rsidRPr="000D12D8">
        <w:t>,</w:t>
      </w:r>
      <w:r w:rsidRPr="000D12D8">
        <w:rPr>
          <w:vertAlign w:val="superscript"/>
        </w:rPr>
        <w:t xml:space="preserve"> </w:t>
      </w:r>
      <w:r w:rsidRPr="000D12D8">
        <w:t>Sanjay K. Jain</w:t>
      </w:r>
      <w:r w:rsidRPr="000D12D8">
        <w:rPr>
          <w:vertAlign w:val="superscript"/>
        </w:rPr>
        <w:t>1,2,3,8#</w:t>
      </w:r>
      <w:r w:rsidRPr="000D12D8">
        <w:rPr>
          <w:b/>
          <w:bCs/>
        </w:rPr>
        <w:t>*</w:t>
      </w:r>
    </w:p>
    <w:p w14:paraId="6EAAF1ED" w14:textId="77777777" w:rsidR="00EB6566" w:rsidRPr="000D12D8" w:rsidRDefault="00EB6566" w:rsidP="00EB6566">
      <w:pPr>
        <w:spacing w:line="480" w:lineRule="auto"/>
        <w:rPr>
          <w:b/>
          <w:bCs/>
        </w:rPr>
      </w:pPr>
    </w:p>
    <w:p w14:paraId="2F100A8F" w14:textId="77777777" w:rsidR="00EB6566" w:rsidRPr="000D12D8" w:rsidRDefault="00EB6566" w:rsidP="00EB6566">
      <w:pPr>
        <w:spacing w:line="480" w:lineRule="auto"/>
      </w:pPr>
      <w:r w:rsidRPr="000D12D8">
        <w:rPr>
          <w:vertAlign w:val="superscript"/>
        </w:rPr>
        <w:t>1</w:t>
      </w:r>
      <w:r w:rsidRPr="000D12D8">
        <w:t>Center for Infection and Inflammation Imaging Research, Johns Hopkins University School of Medicine, Baltimore, MD, USA</w:t>
      </w:r>
    </w:p>
    <w:p w14:paraId="1571D45D" w14:textId="77777777" w:rsidR="00EB6566" w:rsidRPr="000D12D8" w:rsidRDefault="00EB6566" w:rsidP="00EB6566">
      <w:pPr>
        <w:spacing w:line="480" w:lineRule="auto"/>
      </w:pPr>
      <w:r w:rsidRPr="000D12D8">
        <w:rPr>
          <w:vertAlign w:val="superscript"/>
        </w:rPr>
        <w:t>2</w:t>
      </w:r>
      <w:r w:rsidRPr="000D12D8">
        <w:t>Center for Tuberculosis Research, Johns Hopkins University School of Medicine, Baltimore, MD, USA</w:t>
      </w:r>
    </w:p>
    <w:p w14:paraId="4AECA10B" w14:textId="77777777" w:rsidR="00EB6566" w:rsidRPr="000D12D8" w:rsidRDefault="00EB6566" w:rsidP="00EB6566">
      <w:pPr>
        <w:spacing w:line="480" w:lineRule="auto"/>
      </w:pPr>
      <w:r w:rsidRPr="000D12D8">
        <w:rPr>
          <w:vertAlign w:val="superscript"/>
        </w:rPr>
        <w:t>3</w:t>
      </w:r>
      <w:r w:rsidRPr="000D12D8">
        <w:t>Department of Pediatrics, Johns Hopkins University School of Medicine, Baltimore, MD, USA</w:t>
      </w:r>
    </w:p>
    <w:p w14:paraId="72EAF1BE" w14:textId="77777777" w:rsidR="00EB6566" w:rsidRPr="000D12D8" w:rsidRDefault="00EB6566" w:rsidP="00EB6566">
      <w:pPr>
        <w:spacing w:line="480" w:lineRule="auto"/>
      </w:pPr>
      <w:r w:rsidRPr="000D12D8">
        <w:rPr>
          <w:vertAlign w:val="superscript"/>
        </w:rPr>
        <w:t>4</w:t>
      </w:r>
      <w:r w:rsidRPr="000D12D8">
        <w:t>Department of Medicine, Johns Hopkins University School of Medicine, Baltimore, MD, USA</w:t>
      </w:r>
    </w:p>
    <w:p w14:paraId="3A49028E" w14:textId="6F9C4E62" w:rsidR="00EB6566" w:rsidRPr="000D12D8" w:rsidRDefault="00EB6566" w:rsidP="00EB6566">
      <w:pPr>
        <w:spacing w:line="480" w:lineRule="auto"/>
      </w:pPr>
      <w:r w:rsidRPr="000D12D8">
        <w:rPr>
          <w:vertAlign w:val="superscript"/>
        </w:rPr>
        <w:t>5</w:t>
      </w:r>
      <w:r w:rsidRPr="000D12D8">
        <w:t xml:space="preserve">Division of Pulmonary, Critical Care and Sleep Medicine, Miller School of Medicine, University of Miami, Miami, </w:t>
      </w:r>
      <w:r w:rsidR="00894ACF" w:rsidRPr="000D12D8">
        <w:t xml:space="preserve">FL, </w:t>
      </w:r>
      <w:r w:rsidRPr="000D12D8">
        <w:t>USA</w:t>
      </w:r>
    </w:p>
    <w:p w14:paraId="1DF3D73B" w14:textId="77777777" w:rsidR="00EB6566" w:rsidRPr="000D12D8" w:rsidRDefault="00EB6566" w:rsidP="00EB6566">
      <w:pPr>
        <w:spacing w:line="480" w:lineRule="auto"/>
      </w:pPr>
      <w:r w:rsidRPr="000D12D8">
        <w:rPr>
          <w:vertAlign w:val="superscript"/>
        </w:rPr>
        <w:t>6</w:t>
      </w:r>
      <w:r w:rsidRPr="000D12D8">
        <w:t xml:space="preserve">Human iPSC Core for Neurodegenerative Disease Research, Johns Hopkins Alzheimer's Disease Research Center, Johns Hopkins University School of Medicine, Baltimore, MD, USA </w:t>
      </w:r>
    </w:p>
    <w:p w14:paraId="2E94BD83" w14:textId="4D8DC028" w:rsidR="00EB6566" w:rsidRPr="000D12D8" w:rsidRDefault="00EB6566" w:rsidP="00EB6566">
      <w:pPr>
        <w:spacing w:line="480" w:lineRule="auto"/>
        <w:rPr>
          <w:vertAlign w:val="superscript"/>
        </w:rPr>
      </w:pPr>
      <w:r w:rsidRPr="000D12D8">
        <w:rPr>
          <w:vertAlign w:val="superscript"/>
        </w:rPr>
        <w:t>7</w:t>
      </w:r>
      <w:r w:rsidRPr="000D12D8">
        <w:t xml:space="preserve">Translational Gerontology Branch, National Institute on Aging, National Institutes of Health, Baltimore, </w:t>
      </w:r>
      <w:r w:rsidR="00894ACF" w:rsidRPr="000D12D8">
        <w:t>MD</w:t>
      </w:r>
      <w:r w:rsidRPr="000D12D8">
        <w:t>, USA</w:t>
      </w:r>
    </w:p>
    <w:p w14:paraId="1B372495" w14:textId="5282FE5F" w:rsidR="00EB6566" w:rsidRPr="000D12D8" w:rsidRDefault="00EB6566" w:rsidP="00EB6566">
      <w:pPr>
        <w:spacing w:line="480" w:lineRule="auto"/>
      </w:pPr>
      <w:r w:rsidRPr="000D12D8">
        <w:rPr>
          <w:vertAlign w:val="superscript"/>
        </w:rPr>
        <w:t>8</w:t>
      </w:r>
      <w:r w:rsidRPr="000D12D8">
        <w:t xml:space="preserve">Russell H. Morgan Department of Radiology and Radiological Science, Johns Hopkins University School of Medicine, Baltimore, </w:t>
      </w:r>
      <w:r w:rsidR="00894ACF" w:rsidRPr="000D12D8">
        <w:t>MD</w:t>
      </w:r>
      <w:r w:rsidRPr="000D12D8">
        <w:t>, USA</w:t>
      </w:r>
    </w:p>
    <w:p w14:paraId="2D832160" w14:textId="184E7442" w:rsidR="00EB6566" w:rsidRPr="000D12D8" w:rsidRDefault="00EB6566" w:rsidP="00EB6566">
      <w:pPr>
        <w:spacing w:line="480" w:lineRule="auto"/>
      </w:pPr>
      <w:r w:rsidRPr="000D12D8">
        <w:rPr>
          <w:vertAlign w:val="superscript"/>
        </w:rPr>
        <w:t>9</w:t>
      </w:r>
      <w:r w:rsidRPr="000D12D8">
        <w:t>Department of Neurology, Johns Hopkins University School of Medicine, Baltimore, MD, USA.</w:t>
      </w:r>
    </w:p>
    <w:p w14:paraId="1AA43106" w14:textId="2546E9B1" w:rsidR="00EB6566" w:rsidRPr="000D12D8" w:rsidRDefault="00EB6566" w:rsidP="00EB6566">
      <w:pPr>
        <w:spacing w:line="480" w:lineRule="auto"/>
      </w:pPr>
      <w:r w:rsidRPr="000D12D8">
        <w:rPr>
          <w:vertAlign w:val="superscript"/>
        </w:rPr>
        <w:t>10</w:t>
      </w:r>
      <w:r w:rsidRPr="000D12D8">
        <w:t xml:space="preserve">Division of AIDS, National Institute of Allergy and Infectious Diseases, National Institutes of Health, Bethesda, </w:t>
      </w:r>
      <w:r w:rsidR="00894ACF" w:rsidRPr="000D12D8">
        <w:t>MD</w:t>
      </w:r>
      <w:r w:rsidRPr="000D12D8">
        <w:t>, USA</w:t>
      </w:r>
    </w:p>
    <w:p w14:paraId="27F98228" w14:textId="2F03712E" w:rsidR="00EB6566" w:rsidRPr="000D12D8" w:rsidRDefault="00EB6566" w:rsidP="00EB6566">
      <w:pPr>
        <w:spacing w:line="480" w:lineRule="auto"/>
      </w:pPr>
      <w:r w:rsidRPr="000D12D8">
        <w:rPr>
          <w:vertAlign w:val="superscript"/>
        </w:rPr>
        <w:lastRenderedPageBreak/>
        <w:t>11</w:t>
      </w:r>
      <w:r w:rsidRPr="000D12D8">
        <w:t xml:space="preserve">Office of the Clinical Director, National Institute of Allergy and Infectious Diseases, National Institutes of Health, Bethesda, </w:t>
      </w:r>
      <w:r w:rsidR="00894ACF" w:rsidRPr="000D12D8">
        <w:t>MD</w:t>
      </w:r>
      <w:r w:rsidRPr="000D12D8">
        <w:t>, USA</w:t>
      </w:r>
    </w:p>
    <w:p w14:paraId="2A02FD3E" w14:textId="72A54DC1" w:rsidR="00EB6566" w:rsidRPr="000D12D8" w:rsidRDefault="00EB6566" w:rsidP="00EB6566">
      <w:pPr>
        <w:spacing w:line="480" w:lineRule="auto"/>
      </w:pPr>
      <w:r w:rsidRPr="000D12D8">
        <w:rPr>
          <w:vertAlign w:val="superscript"/>
        </w:rPr>
        <w:t>12</w:t>
      </w:r>
      <w:r w:rsidRPr="000D12D8">
        <w:t xml:space="preserve">Division of Intramural Research, National Institute of Allergy and Infectious Diseases, National Institutes of Health, Bethesda, </w:t>
      </w:r>
      <w:r w:rsidR="00894ACF" w:rsidRPr="000D12D8">
        <w:t>MD</w:t>
      </w:r>
      <w:r w:rsidRPr="000D12D8">
        <w:t>, USA.</w:t>
      </w:r>
    </w:p>
    <w:p w14:paraId="4FB9FCA7" w14:textId="77777777" w:rsidR="00EB6566" w:rsidRPr="000D12D8" w:rsidRDefault="00EB6566" w:rsidP="00EB6566">
      <w:pPr>
        <w:spacing w:line="480" w:lineRule="auto"/>
      </w:pPr>
      <w:r w:rsidRPr="000D12D8">
        <w:rPr>
          <w:vertAlign w:val="superscript"/>
        </w:rPr>
        <w:t>†</w:t>
      </w:r>
      <w:r w:rsidRPr="000D12D8">
        <w:t xml:space="preserve">Authors contributed equally </w:t>
      </w:r>
    </w:p>
    <w:p w14:paraId="2D1E774C" w14:textId="77777777" w:rsidR="00EB6566" w:rsidRPr="000D12D8" w:rsidRDefault="00EB6566" w:rsidP="00EB6566">
      <w:pPr>
        <w:spacing w:line="480" w:lineRule="auto"/>
      </w:pPr>
      <w:r w:rsidRPr="000D12D8">
        <w:rPr>
          <w:vertAlign w:val="superscript"/>
        </w:rPr>
        <w:t>#</w:t>
      </w:r>
      <w:r w:rsidRPr="000D12D8">
        <w:t>Current affiliation: Department of Pediatrics, Cincinnati Children’s Hospital Medical Center, Cincinnati, OH, USA</w:t>
      </w:r>
    </w:p>
    <w:p w14:paraId="52F9D629" w14:textId="00F251A7" w:rsidR="00AC6BC4" w:rsidRPr="000D12D8" w:rsidRDefault="00EB6566" w:rsidP="00AC6BC4">
      <w:pPr>
        <w:spacing w:line="480" w:lineRule="auto"/>
        <w:rPr>
          <w:lang w:val="en-US"/>
        </w:rPr>
      </w:pPr>
      <w:r w:rsidRPr="000D12D8">
        <w:t xml:space="preserve">*Corresponding author. </w:t>
      </w:r>
      <w:r w:rsidR="000D12D8" w:rsidRPr="000D12D8">
        <w:rPr>
          <w:lang w:val="en-US"/>
        </w:rPr>
        <w:t xml:space="preserve">Email: </w:t>
      </w:r>
      <w:hyperlink r:id="rId8" w:history="1">
        <w:r w:rsidR="000D12D8" w:rsidRPr="000D12D8">
          <w:rPr>
            <w:color w:val="0000FF"/>
            <w:u w:val="single"/>
            <w:lang w:val="en-US"/>
          </w:rPr>
          <w:t>sanjay.jain@cchmc.org</w:t>
        </w:r>
      </w:hyperlink>
      <w:r w:rsidR="00F71449">
        <w:t xml:space="preserve"> and </w:t>
      </w:r>
      <w:hyperlink r:id="rId9" w:history="1">
        <w:r w:rsidR="00F0227A" w:rsidRPr="000D4415">
          <w:rPr>
            <w:rStyle w:val="Hyperlink"/>
          </w:rPr>
          <w:t>sjain5@jhmi.edu</w:t>
        </w:r>
      </w:hyperlink>
      <w:r w:rsidR="00F0227A">
        <w:t xml:space="preserve">  </w:t>
      </w:r>
    </w:p>
    <w:p w14:paraId="6C127D70" w14:textId="77777777" w:rsidR="00AC6BC4" w:rsidRDefault="00AC6BC4">
      <w:pPr>
        <w:spacing w:after="160" w:line="278" w:lineRule="auto"/>
        <w:rPr>
          <w:lang w:val="en-US"/>
        </w:rPr>
      </w:pPr>
      <w:r>
        <w:rPr>
          <w:lang w:val="en-US"/>
        </w:rPr>
        <w:br w:type="page"/>
      </w:r>
    </w:p>
    <w:p w14:paraId="1ADD3217" w14:textId="628B2D43" w:rsidR="00DB44C2" w:rsidRPr="00DB44C2" w:rsidRDefault="00DB44C2" w:rsidP="00DB44C2">
      <w:pPr>
        <w:spacing w:before="120" w:line="240" w:lineRule="auto"/>
        <w:jc w:val="center"/>
        <w:rPr>
          <w:b/>
          <w:sz w:val="20"/>
          <w:szCs w:val="20"/>
          <w:lang w:val="en-US"/>
        </w:rPr>
      </w:pPr>
      <w:r w:rsidRPr="00DB44C2">
        <w:rPr>
          <w:b/>
          <w:noProof/>
          <w:sz w:val="20"/>
          <w:szCs w:val="20"/>
          <w:lang w:val="en-US"/>
        </w:rPr>
        <w:lastRenderedPageBreak/>
        <w:drawing>
          <wp:inline distT="0" distB="0" distL="0" distR="0" wp14:anchorId="046E69CB" wp14:editId="3DE1BE41">
            <wp:extent cx="5133975" cy="3944275"/>
            <wp:effectExtent l="0" t="0" r="0" b="0"/>
            <wp:docPr id="16500425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2723" cy="3950995"/>
                    </a:xfrm>
                    <a:prstGeom prst="rect">
                      <a:avLst/>
                    </a:prstGeom>
                    <a:noFill/>
                    <a:ln>
                      <a:noFill/>
                    </a:ln>
                  </pic:spPr>
                </pic:pic>
              </a:graphicData>
            </a:graphic>
          </wp:inline>
        </w:drawing>
      </w:r>
    </w:p>
    <w:p w14:paraId="0F9A1437" w14:textId="452C7458" w:rsidR="00387AD4" w:rsidRDefault="00521CB1" w:rsidP="00387AD4">
      <w:pPr>
        <w:spacing w:before="120" w:line="240" w:lineRule="auto"/>
        <w:rPr>
          <w:bCs/>
          <w:sz w:val="20"/>
          <w:szCs w:val="20"/>
        </w:rPr>
      </w:pPr>
      <w:r w:rsidRPr="00781FE2">
        <w:rPr>
          <w:b/>
          <w:sz w:val="20"/>
          <w:szCs w:val="20"/>
        </w:rPr>
        <w:t xml:space="preserve">Figure S1. </w:t>
      </w:r>
      <w:r w:rsidR="00570B0E" w:rsidRPr="00781FE2">
        <w:rPr>
          <w:b/>
          <w:sz w:val="20"/>
          <w:szCs w:val="20"/>
        </w:rPr>
        <w:t xml:space="preserve">Hallmark histopathological features in the </w:t>
      </w:r>
      <w:r w:rsidRPr="00781FE2">
        <w:rPr>
          <w:b/>
          <w:sz w:val="20"/>
          <w:szCs w:val="20"/>
        </w:rPr>
        <w:t>mouse model of TB meningitis</w:t>
      </w:r>
      <w:r w:rsidR="00570B0E" w:rsidRPr="00781FE2">
        <w:rPr>
          <w:b/>
          <w:sz w:val="20"/>
          <w:szCs w:val="20"/>
        </w:rPr>
        <w:t>.</w:t>
      </w:r>
      <w:r w:rsidR="00570B0E" w:rsidRPr="00781FE2">
        <w:rPr>
          <w:bCs/>
          <w:sz w:val="20"/>
          <w:szCs w:val="20"/>
        </w:rPr>
        <w:t xml:space="preserve"> </w:t>
      </w:r>
      <w:r w:rsidR="00781FE2" w:rsidRPr="00781FE2">
        <w:rPr>
          <w:bCs/>
          <w:sz w:val="20"/>
          <w:szCs w:val="20"/>
        </w:rPr>
        <w:t xml:space="preserve">The animal model </w:t>
      </w:r>
      <w:r w:rsidRPr="00781FE2">
        <w:rPr>
          <w:bCs/>
          <w:sz w:val="20"/>
          <w:szCs w:val="20"/>
        </w:rPr>
        <w:t xml:space="preserve">utilizes intraventricular injection with </w:t>
      </w:r>
      <w:r w:rsidRPr="00781FE2">
        <w:rPr>
          <w:bCs/>
          <w:i/>
          <w:iCs/>
          <w:sz w:val="20"/>
          <w:szCs w:val="20"/>
        </w:rPr>
        <w:t>Mycobacterium tuberculosis</w:t>
      </w:r>
      <w:r w:rsidRPr="00781FE2">
        <w:rPr>
          <w:bCs/>
          <w:sz w:val="20"/>
          <w:szCs w:val="20"/>
        </w:rPr>
        <w:t xml:space="preserve"> (stereotactic device) with a two-week incubation, when the animals develop (</w:t>
      </w:r>
      <w:r w:rsidRPr="00781FE2">
        <w:rPr>
          <w:b/>
          <w:sz w:val="20"/>
          <w:szCs w:val="20"/>
        </w:rPr>
        <w:t>a</w:t>
      </w:r>
      <w:r w:rsidRPr="00781FE2">
        <w:rPr>
          <w:bCs/>
          <w:sz w:val="20"/>
          <w:szCs w:val="20"/>
        </w:rPr>
        <w:t>) hallmark features of TB meningitis including (</w:t>
      </w:r>
      <w:r w:rsidRPr="00781FE2">
        <w:rPr>
          <w:b/>
          <w:sz w:val="20"/>
          <w:szCs w:val="20"/>
        </w:rPr>
        <w:t xml:space="preserve">b, </w:t>
      </w:r>
      <w:r w:rsidRPr="00781FE2">
        <w:rPr>
          <w:bCs/>
          <w:sz w:val="20"/>
          <w:szCs w:val="20"/>
        </w:rPr>
        <w:t>from left to right) meningeal immune cell infiltration</w:t>
      </w:r>
      <w:r w:rsidR="007355BC">
        <w:rPr>
          <w:bCs/>
          <w:sz w:val="20"/>
          <w:szCs w:val="20"/>
        </w:rPr>
        <w:t>,</w:t>
      </w:r>
      <w:r w:rsidRPr="00781FE2">
        <w:rPr>
          <w:bCs/>
          <w:sz w:val="20"/>
          <w:szCs w:val="20"/>
        </w:rPr>
        <w:t xml:space="preserve"> basal meningitis, ventriculitis, and microglia activation (microgliosis). These findings correlate with (</w:t>
      </w:r>
      <w:r w:rsidRPr="00781FE2">
        <w:rPr>
          <w:b/>
          <w:sz w:val="20"/>
          <w:szCs w:val="20"/>
        </w:rPr>
        <w:t>c-d</w:t>
      </w:r>
      <w:r w:rsidRPr="00781FE2">
        <w:rPr>
          <w:bCs/>
          <w:sz w:val="20"/>
          <w:szCs w:val="20"/>
        </w:rPr>
        <w:t>) Iba1 (marker of microglial activation) immunofluorescent signal</w:t>
      </w:r>
      <w:r w:rsidR="00781FE2" w:rsidRPr="00781FE2">
        <w:rPr>
          <w:bCs/>
          <w:sz w:val="20"/>
          <w:szCs w:val="20"/>
        </w:rPr>
        <w:t>.</w:t>
      </w:r>
    </w:p>
    <w:p w14:paraId="1C77154C" w14:textId="77777777" w:rsidR="00387AD4" w:rsidRDefault="00387AD4">
      <w:pPr>
        <w:spacing w:after="160" w:line="278" w:lineRule="auto"/>
        <w:rPr>
          <w:bCs/>
          <w:sz w:val="20"/>
          <w:szCs w:val="20"/>
        </w:rPr>
      </w:pPr>
      <w:r>
        <w:rPr>
          <w:bCs/>
          <w:sz w:val="20"/>
          <w:szCs w:val="20"/>
        </w:rPr>
        <w:br w:type="page"/>
      </w:r>
    </w:p>
    <w:p w14:paraId="39F282AE" w14:textId="1DA271F3" w:rsidR="00FC1823" w:rsidRPr="00FC1823" w:rsidRDefault="00FC1823" w:rsidP="00FC1823">
      <w:pPr>
        <w:spacing w:line="240" w:lineRule="auto"/>
        <w:rPr>
          <w:b/>
          <w:sz w:val="20"/>
          <w:szCs w:val="20"/>
          <w:lang w:val="en-US"/>
        </w:rPr>
      </w:pPr>
      <w:r w:rsidRPr="00FC1823">
        <w:rPr>
          <w:b/>
          <w:noProof/>
          <w:sz w:val="20"/>
          <w:szCs w:val="20"/>
          <w:lang w:val="en-US"/>
        </w:rPr>
        <w:lastRenderedPageBreak/>
        <w:drawing>
          <wp:inline distT="0" distB="0" distL="0" distR="0" wp14:anchorId="15BE2086" wp14:editId="32F9F899">
            <wp:extent cx="5624423" cy="2299043"/>
            <wp:effectExtent l="0" t="0" r="0" b="6350"/>
            <wp:docPr id="14005377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5962" cy="2303760"/>
                    </a:xfrm>
                    <a:prstGeom prst="rect">
                      <a:avLst/>
                    </a:prstGeom>
                    <a:noFill/>
                    <a:ln>
                      <a:noFill/>
                    </a:ln>
                  </pic:spPr>
                </pic:pic>
              </a:graphicData>
            </a:graphic>
          </wp:inline>
        </w:drawing>
      </w:r>
    </w:p>
    <w:p w14:paraId="28A4A9D9" w14:textId="2D0B37EF" w:rsidR="00CE506E" w:rsidRPr="009E6F80" w:rsidRDefault="00CE506E" w:rsidP="008265F4">
      <w:pPr>
        <w:spacing w:line="240" w:lineRule="auto"/>
        <w:rPr>
          <w:sz w:val="20"/>
          <w:szCs w:val="20"/>
        </w:rPr>
      </w:pPr>
      <w:r w:rsidRPr="009E6F80">
        <w:rPr>
          <w:b/>
          <w:sz w:val="20"/>
          <w:szCs w:val="20"/>
        </w:rPr>
        <w:t xml:space="preserve">Figure S2. Experimental scheme </w:t>
      </w:r>
      <w:r w:rsidR="00D85C21" w:rsidRPr="009E6F80">
        <w:rPr>
          <w:b/>
          <w:sz w:val="20"/>
          <w:szCs w:val="20"/>
        </w:rPr>
        <w:t>for</w:t>
      </w:r>
      <w:r w:rsidR="00530BAE" w:rsidRPr="009E6F80">
        <w:rPr>
          <w:b/>
          <w:sz w:val="20"/>
          <w:szCs w:val="20"/>
        </w:rPr>
        <w:t xml:space="preserve"> the mouse model of TB meningitis</w:t>
      </w:r>
      <w:r w:rsidRPr="009E6F80">
        <w:rPr>
          <w:sz w:val="20"/>
          <w:szCs w:val="20"/>
        </w:rPr>
        <w:t xml:space="preserve">. </w:t>
      </w:r>
      <w:r w:rsidR="00530BAE" w:rsidRPr="009E6F80">
        <w:rPr>
          <w:sz w:val="20"/>
          <w:szCs w:val="20"/>
        </w:rPr>
        <w:t>M</w:t>
      </w:r>
      <w:r w:rsidRPr="009E6F80">
        <w:rPr>
          <w:sz w:val="20"/>
          <w:szCs w:val="20"/>
        </w:rPr>
        <w:t xml:space="preserve">ice were intraventricularly infected with </w:t>
      </w:r>
      <w:r w:rsidRPr="009E6F80">
        <w:rPr>
          <w:i/>
          <w:iCs/>
          <w:sz w:val="20"/>
          <w:szCs w:val="20"/>
        </w:rPr>
        <w:t>M. tuberculosis</w:t>
      </w:r>
      <w:r w:rsidRPr="009E6F80">
        <w:rPr>
          <w:sz w:val="20"/>
          <w:szCs w:val="20"/>
        </w:rPr>
        <w:t>.</w:t>
      </w:r>
      <w:r w:rsidR="00D85C21" w:rsidRPr="009E6F80">
        <w:rPr>
          <w:sz w:val="20"/>
          <w:szCs w:val="20"/>
        </w:rPr>
        <w:t xml:space="preserve"> Two weeks after infection, m</w:t>
      </w:r>
      <w:r w:rsidR="00530BAE" w:rsidRPr="009E6F80">
        <w:rPr>
          <w:sz w:val="20"/>
          <w:szCs w:val="20"/>
        </w:rPr>
        <w:t xml:space="preserve">ice were randomly assigned to receive TB treatment </w:t>
      </w:r>
      <w:r w:rsidR="009E6F80">
        <w:rPr>
          <w:sz w:val="20"/>
          <w:szCs w:val="20"/>
        </w:rPr>
        <w:t>(</w:t>
      </w:r>
      <w:r w:rsidR="00530BAE" w:rsidRPr="009E6F80">
        <w:rPr>
          <w:sz w:val="20"/>
          <w:szCs w:val="20"/>
        </w:rPr>
        <w:t>isoniazid</w:t>
      </w:r>
      <w:r w:rsidR="009E6F80">
        <w:rPr>
          <w:sz w:val="20"/>
          <w:szCs w:val="20"/>
        </w:rPr>
        <w:t>)</w:t>
      </w:r>
      <w:r w:rsidR="00530BAE" w:rsidRPr="009E6F80">
        <w:rPr>
          <w:sz w:val="20"/>
          <w:szCs w:val="20"/>
        </w:rPr>
        <w:t xml:space="preserve"> </w:t>
      </w:r>
      <w:r w:rsidR="009E6F80">
        <w:rPr>
          <w:sz w:val="20"/>
          <w:szCs w:val="20"/>
        </w:rPr>
        <w:t>with or without</w:t>
      </w:r>
      <w:r w:rsidR="00530BAE" w:rsidRPr="009E6F80">
        <w:rPr>
          <w:sz w:val="20"/>
          <w:szCs w:val="20"/>
        </w:rPr>
        <w:t xml:space="preserve"> adjunctive host-directed treatment (HDT) for two weeks at human equipotent and clinically relevant dosing for all drugs.</w:t>
      </w:r>
      <w:r w:rsidRPr="009E6F80">
        <w:rPr>
          <w:sz w:val="20"/>
          <w:szCs w:val="20"/>
        </w:rPr>
        <w:t xml:space="preserve"> Mice were individually labeled and monitored for </w:t>
      </w:r>
      <w:r w:rsidR="00530BAE" w:rsidRPr="009E6F80">
        <w:rPr>
          <w:sz w:val="20"/>
          <w:szCs w:val="20"/>
        </w:rPr>
        <w:t>an additional</w:t>
      </w:r>
      <w:r w:rsidRPr="009E6F80">
        <w:rPr>
          <w:sz w:val="20"/>
          <w:szCs w:val="20"/>
        </w:rPr>
        <w:t xml:space="preserve"> </w:t>
      </w:r>
      <w:r w:rsidR="007476B3" w:rsidRPr="009E6F80">
        <w:rPr>
          <w:sz w:val="20"/>
          <w:szCs w:val="20"/>
        </w:rPr>
        <w:t>15 weeks (~</w:t>
      </w:r>
      <w:r w:rsidR="00E56FC7" w:rsidRPr="009E6F80">
        <w:rPr>
          <w:sz w:val="20"/>
          <w:szCs w:val="20"/>
        </w:rPr>
        <w:t>3 months</w:t>
      </w:r>
      <w:r w:rsidR="007476B3" w:rsidRPr="009E6F80">
        <w:rPr>
          <w:sz w:val="20"/>
          <w:szCs w:val="20"/>
        </w:rPr>
        <w:t>)</w:t>
      </w:r>
      <w:r w:rsidRPr="009E6F80">
        <w:rPr>
          <w:sz w:val="20"/>
          <w:szCs w:val="20"/>
        </w:rPr>
        <w:t xml:space="preserve"> </w:t>
      </w:r>
      <w:r w:rsidR="00530BAE" w:rsidRPr="009E6F80">
        <w:rPr>
          <w:sz w:val="20"/>
          <w:szCs w:val="20"/>
        </w:rPr>
        <w:t>to evaluate mortality as well as the development of neurological deficits, with the investigators blinded to the treatment assignments</w:t>
      </w:r>
      <w:r w:rsidRPr="009E6F80">
        <w:rPr>
          <w:sz w:val="20"/>
          <w:szCs w:val="20"/>
        </w:rPr>
        <w:t>.</w:t>
      </w:r>
      <w:r w:rsidRPr="009E6F80">
        <w:rPr>
          <w:bCs/>
          <w:sz w:val="20"/>
          <w:szCs w:val="20"/>
        </w:rPr>
        <w:t xml:space="preserve"> </w:t>
      </w:r>
      <w:r w:rsidR="008C39B6" w:rsidRPr="009E6F80">
        <w:rPr>
          <w:bCs/>
          <w:sz w:val="20"/>
          <w:szCs w:val="20"/>
        </w:rPr>
        <w:t>Created in BioRender. Masias, Y. (2026) </w:t>
      </w:r>
      <w:hyperlink r:id="rId12" w:history="1">
        <w:r w:rsidR="00222D82" w:rsidRPr="001C6992">
          <w:rPr>
            <w:rStyle w:val="Hyperlink"/>
            <w:bCs/>
            <w:sz w:val="20"/>
            <w:szCs w:val="20"/>
          </w:rPr>
          <w:t>https://BioRender.com/xpjcp65</w:t>
        </w:r>
      </w:hyperlink>
      <w:r w:rsidR="00222D82">
        <w:rPr>
          <w:bCs/>
          <w:sz w:val="20"/>
          <w:szCs w:val="20"/>
        </w:rPr>
        <w:t xml:space="preserve"> </w:t>
      </w:r>
      <w:r w:rsidR="00222D82" w:rsidRPr="009E6F80">
        <w:rPr>
          <w:sz w:val="20"/>
          <w:szCs w:val="20"/>
        </w:rPr>
        <w:t xml:space="preserve"> </w:t>
      </w:r>
    </w:p>
    <w:p w14:paraId="5014AF4A" w14:textId="77777777" w:rsidR="00CE506E" w:rsidRDefault="00CE506E" w:rsidP="008F40AE">
      <w:pPr>
        <w:spacing w:line="240" w:lineRule="auto"/>
        <w:rPr>
          <w:b/>
          <w:sz w:val="20"/>
          <w:szCs w:val="20"/>
          <w:highlight w:val="yellow"/>
        </w:rPr>
      </w:pPr>
    </w:p>
    <w:p w14:paraId="44959255" w14:textId="77777777" w:rsidR="00CE506E" w:rsidRDefault="00CE506E" w:rsidP="008F40AE">
      <w:pPr>
        <w:spacing w:line="240" w:lineRule="auto"/>
        <w:rPr>
          <w:b/>
          <w:sz w:val="20"/>
          <w:szCs w:val="20"/>
          <w:highlight w:val="yellow"/>
        </w:rPr>
      </w:pPr>
      <w:r>
        <w:rPr>
          <w:b/>
          <w:sz w:val="20"/>
          <w:szCs w:val="20"/>
          <w:highlight w:val="yellow"/>
        </w:rPr>
        <w:br w:type="page"/>
      </w:r>
    </w:p>
    <w:p w14:paraId="5E375B06" w14:textId="2A682B9F" w:rsidR="00795136" w:rsidRPr="00795136" w:rsidRDefault="00795136" w:rsidP="00795136">
      <w:pPr>
        <w:spacing w:line="240" w:lineRule="auto"/>
        <w:rPr>
          <w:lang w:val="en-US"/>
        </w:rPr>
      </w:pPr>
      <w:r w:rsidRPr="00795136">
        <w:rPr>
          <w:noProof/>
          <w:lang w:val="en-US"/>
        </w:rPr>
        <w:drawing>
          <wp:inline distT="0" distB="0" distL="0" distR="0" wp14:anchorId="661C13FA" wp14:editId="1561D70F">
            <wp:extent cx="5943600" cy="3985895"/>
            <wp:effectExtent l="0" t="0" r="0" b="0"/>
            <wp:docPr id="1417035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85895"/>
                    </a:xfrm>
                    <a:prstGeom prst="rect">
                      <a:avLst/>
                    </a:prstGeom>
                    <a:noFill/>
                    <a:ln>
                      <a:noFill/>
                    </a:ln>
                  </pic:spPr>
                </pic:pic>
              </a:graphicData>
            </a:graphic>
          </wp:inline>
        </w:drawing>
      </w:r>
    </w:p>
    <w:p w14:paraId="3C9D6DC1" w14:textId="19E7D7FF" w:rsidR="00CE506E" w:rsidRDefault="00CE506E" w:rsidP="00EF1715">
      <w:pPr>
        <w:spacing w:before="120" w:line="240" w:lineRule="auto"/>
      </w:pPr>
      <w:r w:rsidRPr="000511ED">
        <w:rPr>
          <w:b/>
          <w:sz w:val="20"/>
          <w:szCs w:val="20"/>
        </w:rPr>
        <w:t xml:space="preserve">Figure </w:t>
      </w:r>
      <w:r>
        <w:rPr>
          <w:b/>
          <w:sz w:val="20"/>
          <w:szCs w:val="20"/>
        </w:rPr>
        <w:t>S3</w:t>
      </w:r>
      <w:r w:rsidRPr="000511ED">
        <w:rPr>
          <w:b/>
          <w:sz w:val="20"/>
          <w:szCs w:val="20"/>
        </w:rPr>
        <w:t xml:space="preserve">. </w:t>
      </w:r>
      <w:r w:rsidR="00530BAE">
        <w:rPr>
          <w:b/>
          <w:sz w:val="20"/>
          <w:szCs w:val="20"/>
        </w:rPr>
        <w:t>Mortality in the mouse model of TB meningitis</w:t>
      </w:r>
      <w:r w:rsidR="00122FB0">
        <w:rPr>
          <w:b/>
          <w:sz w:val="20"/>
          <w:szCs w:val="20"/>
        </w:rPr>
        <w:t xml:space="preserve"> </w:t>
      </w:r>
      <w:r w:rsidR="00122FB0" w:rsidRPr="00122FB0">
        <w:rPr>
          <w:b/>
          <w:sz w:val="20"/>
          <w:szCs w:val="20"/>
        </w:rPr>
        <w:t>using TB treatment alone as the reference arm</w:t>
      </w:r>
      <w:r w:rsidRPr="000511ED">
        <w:rPr>
          <w:b/>
          <w:sz w:val="20"/>
          <w:szCs w:val="20"/>
        </w:rPr>
        <w:t>.</w:t>
      </w:r>
      <w:r w:rsidRPr="000511ED">
        <w:rPr>
          <w:sz w:val="20"/>
          <w:szCs w:val="20"/>
        </w:rPr>
        <w:t xml:space="preserve"> </w:t>
      </w:r>
      <w:r w:rsidR="00530BAE">
        <w:rPr>
          <w:sz w:val="20"/>
          <w:szCs w:val="20"/>
        </w:rPr>
        <w:t>T</w:t>
      </w:r>
      <w:r w:rsidR="00530BAE" w:rsidRPr="003A4571">
        <w:rPr>
          <w:sz w:val="20"/>
          <w:szCs w:val="20"/>
        </w:rPr>
        <w:t xml:space="preserve">wo weeks after </w:t>
      </w:r>
      <w:r w:rsidR="00530BAE">
        <w:rPr>
          <w:sz w:val="20"/>
          <w:szCs w:val="20"/>
        </w:rPr>
        <w:t xml:space="preserve">an intraventricular </w:t>
      </w:r>
      <w:r w:rsidR="00530BAE" w:rsidRPr="003A4571">
        <w:rPr>
          <w:sz w:val="20"/>
          <w:szCs w:val="20"/>
        </w:rPr>
        <w:t>infection</w:t>
      </w:r>
      <w:r w:rsidR="00530BAE">
        <w:rPr>
          <w:sz w:val="20"/>
          <w:szCs w:val="20"/>
        </w:rPr>
        <w:t xml:space="preserve"> with </w:t>
      </w:r>
      <w:r w:rsidR="00530BAE" w:rsidRPr="00B94689">
        <w:rPr>
          <w:i/>
          <w:iCs/>
          <w:sz w:val="20"/>
          <w:szCs w:val="20"/>
        </w:rPr>
        <w:t>M. tuberculosis</w:t>
      </w:r>
      <w:r w:rsidR="00530BAE" w:rsidRPr="003A4571">
        <w:rPr>
          <w:sz w:val="20"/>
          <w:szCs w:val="20"/>
        </w:rPr>
        <w:t xml:space="preserve">, </w:t>
      </w:r>
      <w:bookmarkStart w:id="0" w:name="_Hlk218701710"/>
      <w:r w:rsidR="00530BAE">
        <w:rPr>
          <w:sz w:val="20"/>
          <w:szCs w:val="20"/>
        </w:rPr>
        <w:t xml:space="preserve">mice </w:t>
      </w:r>
      <w:r w:rsidR="00530BAE" w:rsidRPr="003A4571">
        <w:rPr>
          <w:sz w:val="20"/>
          <w:szCs w:val="20"/>
        </w:rPr>
        <w:t xml:space="preserve">were randomly assigned to receive </w:t>
      </w:r>
      <w:r w:rsidR="00530BAE">
        <w:rPr>
          <w:sz w:val="20"/>
          <w:szCs w:val="20"/>
        </w:rPr>
        <w:t xml:space="preserve">TB treatment </w:t>
      </w:r>
      <w:r w:rsidR="008036B9">
        <w:rPr>
          <w:sz w:val="20"/>
          <w:szCs w:val="20"/>
        </w:rPr>
        <w:t>(</w:t>
      </w:r>
      <w:r w:rsidR="00530BAE" w:rsidRPr="003A4571">
        <w:rPr>
          <w:sz w:val="20"/>
          <w:szCs w:val="20"/>
        </w:rPr>
        <w:t>isoniazid</w:t>
      </w:r>
      <w:r w:rsidR="008036B9">
        <w:rPr>
          <w:sz w:val="20"/>
          <w:szCs w:val="20"/>
        </w:rPr>
        <w:t>)</w:t>
      </w:r>
      <w:r w:rsidR="00530BAE" w:rsidRPr="003A4571">
        <w:rPr>
          <w:sz w:val="20"/>
          <w:szCs w:val="20"/>
        </w:rPr>
        <w:t xml:space="preserve"> </w:t>
      </w:r>
      <w:r w:rsidR="008036B9">
        <w:rPr>
          <w:sz w:val="20"/>
          <w:szCs w:val="20"/>
        </w:rPr>
        <w:t>with or without</w:t>
      </w:r>
      <w:r w:rsidR="00530BAE">
        <w:rPr>
          <w:sz w:val="20"/>
          <w:szCs w:val="20"/>
        </w:rPr>
        <w:t xml:space="preserve"> adjunctive</w:t>
      </w:r>
      <w:r w:rsidR="00530BAE" w:rsidRPr="003A4571">
        <w:rPr>
          <w:sz w:val="20"/>
          <w:szCs w:val="20"/>
        </w:rPr>
        <w:t xml:space="preserve"> </w:t>
      </w:r>
      <w:r w:rsidR="00530BAE">
        <w:rPr>
          <w:sz w:val="20"/>
          <w:szCs w:val="20"/>
        </w:rPr>
        <w:t>h</w:t>
      </w:r>
      <w:r w:rsidR="00530BAE" w:rsidRPr="003A4571">
        <w:rPr>
          <w:sz w:val="20"/>
          <w:szCs w:val="20"/>
        </w:rPr>
        <w:t>ost-</w:t>
      </w:r>
      <w:r w:rsidR="00530BAE">
        <w:rPr>
          <w:sz w:val="20"/>
          <w:szCs w:val="20"/>
        </w:rPr>
        <w:t>d</w:t>
      </w:r>
      <w:r w:rsidR="00530BAE" w:rsidRPr="003A4571">
        <w:rPr>
          <w:sz w:val="20"/>
          <w:szCs w:val="20"/>
        </w:rPr>
        <w:t xml:space="preserve">irected </w:t>
      </w:r>
      <w:r w:rsidR="00530BAE">
        <w:rPr>
          <w:sz w:val="20"/>
          <w:szCs w:val="20"/>
        </w:rPr>
        <w:t>treatment</w:t>
      </w:r>
      <w:r w:rsidR="00530BAE" w:rsidRPr="003A4571">
        <w:rPr>
          <w:sz w:val="20"/>
          <w:szCs w:val="20"/>
        </w:rPr>
        <w:t xml:space="preserve"> (HDT) </w:t>
      </w:r>
      <w:r w:rsidR="00530BAE">
        <w:rPr>
          <w:sz w:val="20"/>
          <w:szCs w:val="20"/>
        </w:rPr>
        <w:t xml:space="preserve">for </w:t>
      </w:r>
      <w:r w:rsidR="00530BAE" w:rsidRPr="003A4571">
        <w:rPr>
          <w:sz w:val="20"/>
          <w:szCs w:val="20"/>
        </w:rPr>
        <w:t>two weeks at human</w:t>
      </w:r>
      <w:r w:rsidR="00530BAE">
        <w:rPr>
          <w:sz w:val="20"/>
          <w:szCs w:val="20"/>
        </w:rPr>
        <w:t xml:space="preserve"> </w:t>
      </w:r>
      <w:r w:rsidR="00530BAE" w:rsidRPr="003A4571">
        <w:rPr>
          <w:sz w:val="20"/>
          <w:szCs w:val="20"/>
        </w:rPr>
        <w:t>equi</w:t>
      </w:r>
      <w:r w:rsidR="00530BAE">
        <w:rPr>
          <w:sz w:val="20"/>
          <w:szCs w:val="20"/>
        </w:rPr>
        <w:t>potent and clinically relevant dosing for each drug.</w:t>
      </w:r>
      <w:bookmarkEnd w:id="0"/>
      <w:r w:rsidR="00530BAE">
        <w:rPr>
          <w:sz w:val="20"/>
          <w:szCs w:val="20"/>
        </w:rPr>
        <w:t xml:space="preserve"> Mortality was monitored for 3 months after treatment discontinuation, </w:t>
      </w:r>
      <w:r w:rsidR="00D577D6">
        <w:rPr>
          <w:sz w:val="20"/>
          <w:szCs w:val="20"/>
        </w:rPr>
        <w:t>with</w:t>
      </w:r>
      <w:r w:rsidR="00530BAE">
        <w:rPr>
          <w:sz w:val="20"/>
          <w:szCs w:val="20"/>
        </w:rPr>
        <w:t xml:space="preserve"> the investigators blinded to treatment assignments</w:t>
      </w:r>
      <w:r w:rsidR="00530BAE" w:rsidRPr="003A4571">
        <w:rPr>
          <w:sz w:val="20"/>
          <w:szCs w:val="20"/>
        </w:rPr>
        <w:t xml:space="preserve">. </w:t>
      </w:r>
      <w:r w:rsidR="00530BAE" w:rsidRPr="00272BFD">
        <w:rPr>
          <w:sz w:val="20"/>
          <w:szCs w:val="20"/>
        </w:rPr>
        <w:t xml:space="preserve">Relative risk (RR) of </w:t>
      </w:r>
      <w:r w:rsidR="00530BAE">
        <w:rPr>
          <w:sz w:val="20"/>
          <w:szCs w:val="20"/>
        </w:rPr>
        <w:t>mortality</w:t>
      </w:r>
      <w:r w:rsidR="00530BAE" w:rsidRPr="00272BFD">
        <w:rPr>
          <w:sz w:val="20"/>
          <w:szCs w:val="20"/>
        </w:rPr>
        <w:t xml:space="preserve"> and 95% confidence intervals (CI) using </w:t>
      </w:r>
      <w:r w:rsidR="00530BAE">
        <w:rPr>
          <w:sz w:val="20"/>
          <w:szCs w:val="20"/>
        </w:rPr>
        <w:t xml:space="preserve">TB treatment </w:t>
      </w:r>
      <w:r w:rsidR="00382DD2">
        <w:rPr>
          <w:sz w:val="20"/>
          <w:szCs w:val="20"/>
        </w:rPr>
        <w:t xml:space="preserve">alone </w:t>
      </w:r>
      <w:r w:rsidR="00530BAE" w:rsidRPr="00272BFD">
        <w:rPr>
          <w:sz w:val="20"/>
          <w:szCs w:val="20"/>
        </w:rPr>
        <w:t xml:space="preserve">as the </w:t>
      </w:r>
      <w:r w:rsidR="00122FB0">
        <w:rPr>
          <w:sz w:val="20"/>
          <w:szCs w:val="20"/>
        </w:rPr>
        <w:t>reference</w:t>
      </w:r>
      <w:r w:rsidR="003B181F" w:rsidRPr="003B181F">
        <w:rPr>
          <w:sz w:val="20"/>
          <w:szCs w:val="20"/>
        </w:rPr>
        <w:t xml:space="preserve"> </w:t>
      </w:r>
      <w:r w:rsidR="003B181F">
        <w:rPr>
          <w:sz w:val="20"/>
          <w:szCs w:val="20"/>
        </w:rPr>
        <w:t>(control</w:t>
      </w:r>
      <w:r w:rsidR="00122FB0">
        <w:rPr>
          <w:sz w:val="20"/>
          <w:szCs w:val="20"/>
        </w:rPr>
        <w:t>)</w:t>
      </w:r>
      <w:r w:rsidR="00122FB0" w:rsidRPr="00272BFD">
        <w:rPr>
          <w:sz w:val="20"/>
          <w:szCs w:val="20"/>
        </w:rPr>
        <w:t xml:space="preserve"> </w:t>
      </w:r>
      <w:r w:rsidR="00122FB0">
        <w:rPr>
          <w:sz w:val="20"/>
          <w:szCs w:val="20"/>
        </w:rPr>
        <w:t>arm</w:t>
      </w:r>
      <w:r w:rsidR="00530BAE" w:rsidRPr="003A4571">
        <w:rPr>
          <w:sz w:val="20"/>
          <w:szCs w:val="20"/>
        </w:rPr>
        <w:t>.</w:t>
      </w:r>
      <w:r w:rsidR="00867DCE">
        <w:rPr>
          <w:sz w:val="20"/>
          <w:szCs w:val="20"/>
        </w:rPr>
        <w:t xml:space="preserve"> Animal numbers are indicated for each treatment arm.</w:t>
      </w:r>
      <w:r w:rsidR="00530BAE" w:rsidRPr="003A4571">
        <w:rPr>
          <w:sz w:val="20"/>
          <w:szCs w:val="20"/>
        </w:rPr>
        <w:t xml:space="preserve"> </w:t>
      </w:r>
      <w:r w:rsidR="00B87177">
        <w:rPr>
          <w:sz w:val="20"/>
          <w:szCs w:val="20"/>
        </w:rPr>
        <w:t>95% CI and s</w:t>
      </w:r>
      <w:r w:rsidR="00B87177" w:rsidRPr="003A4571">
        <w:rPr>
          <w:sz w:val="20"/>
          <w:szCs w:val="20"/>
        </w:rPr>
        <w:t>tatistical significance w</w:t>
      </w:r>
      <w:r w:rsidR="00B87177">
        <w:rPr>
          <w:sz w:val="20"/>
          <w:szCs w:val="20"/>
        </w:rPr>
        <w:t>ere</w:t>
      </w:r>
      <w:r w:rsidR="00B87177" w:rsidRPr="003A4571">
        <w:rPr>
          <w:sz w:val="20"/>
          <w:szCs w:val="20"/>
        </w:rPr>
        <w:t xml:space="preserve"> assessed using the Katz log-rank test</w:t>
      </w:r>
      <w:r w:rsidR="00EF1715">
        <w:rPr>
          <w:sz w:val="20"/>
          <w:szCs w:val="20"/>
        </w:rPr>
        <w:t xml:space="preserve"> </w:t>
      </w:r>
      <w:r w:rsidR="00B87177">
        <w:rPr>
          <w:sz w:val="20"/>
          <w:szCs w:val="20"/>
        </w:rPr>
        <w:t>and</w:t>
      </w:r>
      <w:r w:rsidR="00B87177" w:rsidRPr="003A4571">
        <w:rPr>
          <w:sz w:val="20"/>
          <w:szCs w:val="20"/>
        </w:rPr>
        <w:t xml:space="preserve"> </w:t>
      </w:r>
      <w:r w:rsidR="00B87177">
        <w:rPr>
          <w:sz w:val="20"/>
          <w:szCs w:val="20"/>
        </w:rPr>
        <w:t>the</w:t>
      </w:r>
      <w:r w:rsidR="00B87177" w:rsidRPr="003A4571">
        <w:rPr>
          <w:sz w:val="20"/>
          <w:szCs w:val="20"/>
        </w:rPr>
        <w:t xml:space="preserve"> Chi-square test.</w:t>
      </w:r>
    </w:p>
    <w:p w14:paraId="24A2DE91" w14:textId="0365814A" w:rsidR="00D3130D" w:rsidRPr="00D3130D" w:rsidRDefault="00D3130D" w:rsidP="00D3130D">
      <w:pPr>
        <w:spacing w:line="240" w:lineRule="auto"/>
        <w:rPr>
          <w:lang w:val="en-US"/>
        </w:rPr>
      </w:pPr>
      <w:r w:rsidRPr="00D3130D">
        <w:rPr>
          <w:rFonts w:ascii="Times New Roman" w:eastAsia="Times New Roman" w:hAnsi="Times New Roman" w:cs="Times New Roman"/>
          <w:sz w:val="24"/>
          <w:szCs w:val="24"/>
          <w:lang w:val="en-US"/>
        </w:rPr>
        <w:t xml:space="preserve"> </w:t>
      </w:r>
      <w:r w:rsidRPr="00D3130D">
        <w:rPr>
          <w:noProof/>
          <w:lang w:val="en-US"/>
        </w:rPr>
        <w:drawing>
          <wp:inline distT="0" distB="0" distL="0" distR="0" wp14:anchorId="0F3FFB93" wp14:editId="73A021EC">
            <wp:extent cx="5943600" cy="4095750"/>
            <wp:effectExtent l="0" t="0" r="0" b="0"/>
            <wp:docPr id="18960337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noFill/>
                    </a:ln>
                  </pic:spPr>
                </pic:pic>
              </a:graphicData>
            </a:graphic>
          </wp:inline>
        </w:drawing>
      </w:r>
    </w:p>
    <w:p w14:paraId="4F2899E6" w14:textId="7CB3D463" w:rsidR="00CE506E" w:rsidRPr="00A05FFC" w:rsidRDefault="00CE506E" w:rsidP="008265F4">
      <w:pPr>
        <w:spacing w:before="120" w:line="240" w:lineRule="auto"/>
        <w:rPr>
          <w:sz w:val="20"/>
          <w:szCs w:val="20"/>
        </w:rPr>
      </w:pPr>
      <w:r w:rsidRPr="00946957">
        <w:rPr>
          <w:b/>
          <w:bCs/>
          <w:sz w:val="20"/>
          <w:szCs w:val="20"/>
        </w:rPr>
        <w:t>Figure S</w:t>
      </w:r>
      <w:r>
        <w:rPr>
          <w:b/>
          <w:bCs/>
          <w:sz w:val="20"/>
          <w:szCs w:val="20"/>
        </w:rPr>
        <w:t>4</w:t>
      </w:r>
      <w:r w:rsidRPr="00946957">
        <w:rPr>
          <w:b/>
          <w:bCs/>
          <w:sz w:val="20"/>
          <w:szCs w:val="20"/>
        </w:rPr>
        <w:t>. Kaplan-Meier survival</w:t>
      </w:r>
      <w:r>
        <w:rPr>
          <w:b/>
          <w:bCs/>
          <w:sz w:val="20"/>
          <w:szCs w:val="20"/>
        </w:rPr>
        <w:t xml:space="preserve"> curves</w:t>
      </w:r>
      <w:r w:rsidR="00E56FC7">
        <w:rPr>
          <w:b/>
          <w:bCs/>
          <w:sz w:val="20"/>
          <w:szCs w:val="20"/>
        </w:rPr>
        <w:t xml:space="preserve"> </w:t>
      </w:r>
      <w:r w:rsidR="00E56FC7">
        <w:rPr>
          <w:b/>
          <w:sz w:val="20"/>
          <w:szCs w:val="20"/>
        </w:rPr>
        <w:t>in the mouse model of TB meningitis</w:t>
      </w:r>
      <w:r>
        <w:rPr>
          <w:b/>
          <w:bCs/>
          <w:sz w:val="20"/>
          <w:szCs w:val="20"/>
        </w:rPr>
        <w:t xml:space="preserve">. </w:t>
      </w:r>
      <w:r w:rsidR="00E56FC7">
        <w:rPr>
          <w:sz w:val="20"/>
          <w:szCs w:val="20"/>
        </w:rPr>
        <w:t>T</w:t>
      </w:r>
      <w:r w:rsidR="00E56FC7" w:rsidRPr="003A4571">
        <w:rPr>
          <w:sz w:val="20"/>
          <w:szCs w:val="20"/>
        </w:rPr>
        <w:t xml:space="preserve">wo weeks after </w:t>
      </w:r>
      <w:r w:rsidR="00E56FC7">
        <w:rPr>
          <w:sz w:val="20"/>
          <w:szCs w:val="20"/>
        </w:rPr>
        <w:t xml:space="preserve">an intraventricular </w:t>
      </w:r>
      <w:r w:rsidR="00E56FC7" w:rsidRPr="003A4571">
        <w:rPr>
          <w:sz w:val="20"/>
          <w:szCs w:val="20"/>
        </w:rPr>
        <w:t>infection</w:t>
      </w:r>
      <w:r w:rsidR="00E56FC7">
        <w:rPr>
          <w:sz w:val="20"/>
          <w:szCs w:val="20"/>
        </w:rPr>
        <w:t xml:space="preserve"> with </w:t>
      </w:r>
      <w:r w:rsidR="00E56FC7" w:rsidRPr="00B94689">
        <w:rPr>
          <w:i/>
          <w:iCs/>
          <w:sz w:val="20"/>
          <w:szCs w:val="20"/>
        </w:rPr>
        <w:t>M. tuberculosis</w:t>
      </w:r>
      <w:r w:rsidR="00E56FC7" w:rsidRPr="003A4571">
        <w:rPr>
          <w:sz w:val="20"/>
          <w:szCs w:val="20"/>
        </w:rPr>
        <w:t xml:space="preserve">, </w:t>
      </w:r>
      <w:r w:rsidR="00E56FC7">
        <w:rPr>
          <w:sz w:val="20"/>
          <w:szCs w:val="20"/>
        </w:rPr>
        <w:t xml:space="preserve">mice </w:t>
      </w:r>
      <w:r w:rsidR="00E56FC7" w:rsidRPr="003A4571">
        <w:rPr>
          <w:sz w:val="20"/>
          <w:szCs w:val="20"/>
        </w:rPr>
        <w:t xml:space="preserve">were randomly assigned to receive </w:t>
      </w:r>
      <w:r w:rsidR="00E56FC7">
        <w:rPr>
          <w:sz w:val="20"/>
          <w:szCs w:val="20"/>
        </w:rPr>
        <w:t xml:space="preserve">TB treatment </w:t>
      </w:r>
      <w:r w:rsidR="00DA7F70">
        <w:rPr>
          <w:sz w:val="20"/>
          <w:szCs w:val="20"/>
        </w:rPr>
        <w:t>(</w:t>
      </w:r>
      <w:r w:rsidR="00E56FC7" w:rsidRPr="003A4571">
        <w:rPr>
          <w:sz w:val="20"/>
          <w:szCs w:val="20"/>
        </w:rPr>
        <w:t>isoniazid</w:t>
      </w:r>
      <w:r w:rsidR="00DA7F70">
        <w:rPr>
          <w:sz w:val="20"/>
          <w:szCs w:val="20"/>
        </w:rPr>
        <w:t>)</w:t>
      </w:r>
      <w:r w:rsidR="00E56FC7" w:rsidRPr="003A4571">
        <w:rPr>
          <w:sz w:val="20"/>
          <w:szCs w:val="20"/>
        </w:rPr>
        <w:t xml:space="preserve"> </w:t>
      </w:r>
      <w:r w:rsidR="00DA7F70">
        <w:rPr>
          <w:sz w:val="20"/>
          <w:szCs w:val="20"/>
        </w:rPr>
        <w:t xml:space="preserve">with or without </w:t>
      </w:r>
      <w:r w:rsidR="00E56FC7">
        <w:rPr>
          <w:sz w:val="20"/>
          <w:szCs w:val="20"/>
        </w:rPr>
        <w:t>adjunctive</w:t>
      </w:r>
      <w:r w:rsidR="00E56FC7" w:rsidRPr="003A4571">
        <w:rPr>
          <w:sz w:val="20"/>
          <w:szCs w:val="20"/>
        </w:rPr>
        <w:t xml:space="preserve"> </w:t>
      </w:r>
      <w:r w:rsidR="00E56FC7">
        <w:rPr>
          <w:sz w:val="20"/>
          <w:szCs w:val="20"/>
        </w:rPr>
        <w:t>h</w:t>
      </w:r>
      <w:r w:rsidR="00E56FC7" w:rsidRPr="003A4571">
        <w:rPr>
          <w:sz w:val="20"/>
          <w:szCs w:val="20"/>
        </w:rPr>
        <w:t>ost-</w:t>
      </w:r>
      <w:r w:rsidR="00E56FC7">
        <w:rPr>
          <w:sz w:val="20"/>
          <w:szCs w:val="20"/>
        </w:rPr>
        <w:t>d</w:t>
      </w:r>
      <w:r w:rsidR="00E56FC7" w:rsidRPr="003A4571">
        <w:rPr>
          <w:sz w:val="20"/>
          <w:szCs w:val="20"/>
        </w:rPr>
        <w:t xml:space="preserve">irected </w:t>
      </w:r>
      <w:r w:rsidR="00E56FC7">
        <w:rPr>
          <w:sz w:val="20"/>
          <w:szCs w:val="20"/>
        </w:rPr>
        <w:t>treatment</w:t>
      </w:r>
      <w:r w:rsidR="00E56FC7" w:rsidRPr="003A4571">
        <w:rPr>
          <w:sz w:val="20"/>
          <w:szCs w:val="20"/>
        </w:rPr>
        <w:t xml:space="preserve"> (HDT) </w:t>
      </w:r>
      <w:r w:rsidR="00E56FC7">
        <w:rPr>
          <w:sz w:val="20"/>
          <w:szCs w:val="20"/>
        </w:rPr>
        <w:t xml:space="preserve">for </w:t>
      </w:r>
      <w:r w:rsidR="00E56FC7" w:rsidRPr="003A4571">
        <w:rPr>
          <w:sz w:val="20"/>
          <w:szCs w:val="20"/>
        </w:rPr>
        <w:t>two weeks at human</w:t>
      </w:r>
      <w:r w:rsidR="00E56FC7">
        <w:rPr>
          <w:sz w:val="20"/>
          <w:szCs w:val="20"/>
        </w:rPr>
        <w:t xml:space="preserve"> </w:t>
      </w:r>
      <w:r w:rsidR="00E56FC7" w:rsidRPr="003A4571">
        <w:rPr>
          <w:sz w:val="20"/>
          <w:szCs w:val="20"/>
        </w:rPr>
        <w:t>equi</w:t>
      </w:r>
      <w:r w:rsidR="00E56FC7">
        <w:rPr>
          <w:sz w:val="20"/>
          <w:szCs w:val="20"/>
        </w:rPr>
        <w:t xml:space="preserve">potent and clinically relevant dosing for each drug. Mortality was monitored for </w:t>
      </w:r>
      <w:r w:rsidR="00D577D6">
        <w:rPr>
          <w:sz w:val="20"/>
          <w:szCs w:val="20"/>
        </w:rPr>
        <w:t xml:space="preserve">15 weeks (~3 months) </w:t>
      </w:r>
      <w:r w:rsidR="00E56FC7">
        <w:rPr>
          <w:sz w:val="20"/>
          <w:szCs w:val="20"/>
        </w:rPr>
        <w:t xml:space="preserve">after treatment discontinuation, </w:t>
      </w:r>
      <w:r w:rsidR="00D577D6">
        <w:rPr>
          <w:sz w:val="20"/>
          <w:szCs w:val="20"/>
        </w:rPr>
        <w:t>with</w:t>
      </w:r>
      <w:r w:rsidR="00E56FC7">
        <w:rPr>
          <w:sz w:val="20"/>
          <w:szCs w:val="20"/>
        </w:rPr>
        <w:t xml:space="preserve"> the investigators blinded to treatment assignments</w:t>
      </w:r>
      <w:r w:rsidR="00E56FC7" w:rsidRPr="003A4571">
        <w:rPr>
          <w:sz w:val="20"/>
          <w:szCs w:val="20"/>
        </w:rPr>
        <w:t>.</w:t>
      </w:r>
    </w:p>
    <w:p w14:paraId="63A4FD78" w14:textId="77777777" w:rsidR="00CE506E" w:rsidRDefault="00CE506E" w:rsidP="008F40AE">
      <w:pPr>
        <w:spacing w:line="240" w:lineRule="auto"/>
        <w:rPr>
          <w:b/>
          <w:bCs/>
          <w:sz w:val="20"/>
          <w:szCs w:val="20"/>
        </w:rPr>
      </w:pPr>
      <w:r>
        <w:rPr>
          <w:b/>
          <w:bCs/>
          <w:sz w:val="20"/>
          <w:szCs w:val="20"/>
        </w:rPr>
        <w:br w:type="page"/>
      </w:r>
    </w:p>
    <w:p w14:paraId="254D07E2" w14:textId="4FF88C02" w:rsidR="00F30D63" w:rsidRPr="00F30D63" w:rsidRDefault="00F30D63" w:rsidP="00F30D63">
      <w:pPr>
        <w:spacing w:line="240" w:lineRule="auto"/>
        <w:rPr>
          <w:b/>
          <w:bCs/>
          <w:sz w:val="20"/>
          <w:szCs w:val="20"/>
          <w:lang w:val="en-US"/>
        </w:rPr>
      </w:pPr>
      <w:r w:rsidRPr="00F30D63">
        <w:rPr>
          <w:b/>
          <w:bCs/>
          <w:noProof/>
          <w:sz w:val="20"/>
          <w:szCs w:val="20"/>
          <w:lang w:val="en-US"/>
        </w:rPr>
        <w:drawing>
          <wp:inline distT="0" distB="0" distL="0" distR="0" wp14:anchorId="42E9FAF3" wp14:editId="50AF12CA">
            <wp:extent cx="5943600" cy="3341370"/>
            <wp:effectExtent l="0" t="0" r="0" b="0"/>
            <wp:docPr id="3531026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14:paraId="6C51501C" w14:textId="1162D27E" w:rsidR="008265F4" w:rsidRDefault="00CE506E" w:rsidP="00A9287A">
      <w:pPr>
        <w:spacing w:line="240" w:lineRule="auto"/>
        <w:rPr>
          <w:sz w:val="20"/>
          <w:szCs w:val="20"/>
        </w:rPr>
      </w:pPr>
      <w:r>
        <w:rPr>
          <w:b/>
          <w:bCs/>
          <w:sz w:val="20"/>
          <w:szCs w:val="20"/>
        </w:rPr>
        <w:t xml:space="preserve">Figure S5. </w:t>
      </w:r>
      <w:r w:rsidR="00D577D6">
        <w:rPr>
          <w:b/>
          <w:bCs/>
          <w:sz w:val="20"/>
          <w:szCs w:val="20"/>
        </w:rPr>
        <w:t>D</w:t>
      </w:r>
      <w:r>
        <w:rPr>
          <w:b/>
          <w:bCs/>
          <w:sz w:val="20"/>
          <w:szCs w:val="20"/>
        </w:rPr>
        <w:t>evelop</w:t>
      </w:r>
      <w:r w:rsidR="00D577D6">
        <w:rPr>
          <w:b/>
          <w:bCs/>
          <w:sz w:val="20"/>
          <w:szCs w:val="20"/>
        </w:rPr>
        <w:t>ment of N</w:t>
      </w:r>
      <w:r>
        <w:rPr>
          <w:b/>
          <w:bCs/>
          <w:sz w:val="20"/>
          <w:szCs w:val="20"/>
        </w:rPr>
        <w:t>eurological deficits</w:t>
      </w:r>
      <w:r w:rsidR="00D577D6">
        <w:rPr>
          <w:b/>
          <w:bCs/>
          <w:sz w:val="20"/>
          <w:szCs w:val="20"/>
        </w:rPr>
        <w:t xml:space="preserve"> </w:t>
      </w:r>
      <w:r w:rsidR="00D577D6">
        <w:rPr>
          <w:b/>
          <w:sz w:val="20"/>
          <w:szCs w:val="20"/>
        </w:rPr>
        <w:t>in the mouse model of TB meningitis</w:t>
      </w:r>
      <w:r>
        <w:rPr>
          <w:b/>
          <w:bCs/>
          <w:sz w:val="20"/>
          <w:szCs w:val="20"/>
        </w:rPr>
        <w:t xml:space="preserve">. </w:t>
      </w:r>
      <w:r w:rsidR="00D577D6">
        <w:rPr>
          <w:sz w:val="20"/>
          <w:szCs w:val="20"/>
        </w:rPr>
        <w:t>T</w:t>
      </w:r>
      <w:r w:rsidR="00D577D6" w:rsidRPr="003A4571">
        <w:rPr>
          <w:sz w:val="20"/>
          <w:szCs w:val="20"/>
        </w:rPr>
        <w:t xml:space="preserve">wo weeks after </w:t>
      </w:r>
      <w:r w:rsidR="00D577D6">
        <w:rPr>
          <w:sz w:val="20"/>
          <w:szCs w:val="20"/>
        </w:rPr>
        <w:t xml:space="preserve">an intraventricular </w:t>
      </w:r>
      <w:r w:rsidR="00D577D6" w:rsidRPr="003A4571">
        <w:rPr>
          <w:sz w:val="20"/>
          <w:szCs w:val="20"/>
        </w:rPr>
        <w:t>infection</w:t>
      </w:r>
      <w:r w:rsidR="00D577D6">
        <w:rPr>
          <w:sz w:val="20"/>
          <w:szCs w:val="20"/>
        </w:rPr>
        <w:t xml:space="preserve"> with </w:t>
      </w:r>
      <w:r w:rsidR="00D577D6" w:rsidRPr="00B94689">
        <w:rPr>
          <w:i/>
          <w:iCs/>
          <w:sz w:val="20"/>
          <w:szCs w:val="20"/>
        </w:rPr>
        <w:t>M. tuberculosis</w:t>
      </w:r>
      <w:r w:rsidR="00D577D6" w:rsidRPr="003A4571">
        <w:rPr>
          <w:sz w:val="20"/>
          <w:szCs w:val="20"/>
        </w:rPr>
        <w:t xml:space="preserve">, </w:t>
      </w:r>
      <w:r w:rsidR="00D577D6">
        <w:rPr>
          <w:sz w:val="20"/>
          <w:szCs w:val="20"/>
        </w:rPr>
        <w:t xml:space="preserve">mice </w:t>
      </w:r>
      <w:r w:rsidR="00D577D6" w:rsidRPr="003A4571">
        <w:rPr>
          <w:sz w:val="20"/>
          <w:szCs w:val="20"/>
        </w:rPr>
        <w:t xml:space="preserve">were randomly assigned to receive </w:t>
      </w:r>
      <w:r w:rsidR="00D577D6">
        <w:rPr>
          <w:sz w:val="20"/>
          <w:szCs w:val="20"/>
        </w:rPr>
        <w:t xml:space="preserve">TB treatment </w:t>
      </w:r>
      <w:r w:rsidR="00DA7F70">
        <w:rPr>
          <w:sz w:val="20"/>
          <w:szCs w:val="20"/>
        </w:rPr>
        <w:t>(</w:t>
      </w:r>
      <w:r w:rsidR="00D577D6" w:rsidRPr="003A4571">
        <w:rPr>
          <w:sz w:val="20"/>
          <w:szCs w:val="20"/>
        </w:rPr>
        <w:t>isoniazid</w:t>
      </w:r>
      <w:r w:rsidR="00DA7F70">
        <w:rPr>
          <w:sz w:val="20"/>
          <w:szCs w:val="20"/>
        </w:rPr>
        <w:t xml:space="preserve">) with or without </w:t>
      </w:r>
      <w:r w:rsidR="00D577D6">
        <w:rPr>
          <w:sz w:val="20"/>
          <w:szCs w:val="20"/>
        </w:rPr>
        <w:t>adjunctive</w:t>
      </w:r>
      <w:r w:rsidR="00D577D6" w:rsidRPr="003A4571">
        <w:rPr>
          <w:sz w:val="20"/>
          <w:szCs w:val="20"/>
        </w:rPr>
        <w:t xml:space="preserve"> </w:t>
      </w:r>
      <w:r w:rsidR="00D577D6">
        <w:rPr>
          <w:sz w:val="20"/>
          <w:szCs w:val="20"/>
        </w:rPr>
        <w:t>h</w:t>
      </w:r>
      <w:r w:rsidR="00D577D6" w:rsidRPr="003A4571">
        <w:rPr>
          <w:sz w:val="20"/>
          <w:szCs w:val="20"/>
        </w:rPr>
        <w:t>ost-</w:t>
      </w:r>
      <w:r w:rsidR="00D577D6">
        <w:rPr>
          <w:sz w:val="20"/>
          <w:szCs w:val="20"/>
        </w:rPr>
        <w:t>d</w:t>
      </w:r>
      <w:r w:rsidR="00D577D6" w:rsidRPr="003A4571">
        <w:rPr>
          <w:sz w:val="20"/>
          <w:szCs w:val="20"/>
        </w:rPr>
        <w:t xml:space="preserve">irected </w:t>
      </w:r>
      <w:r w:rsidR="00D577D6">
        <w:rPr>
          <w:sz w:val="20"/>
          <w:szCs w:val="20"/>
        </w:rPr>
        <w:t>treatment</w:t>
      </w:r>
      <w:r w:rsidR="00D577D6" w:rsidRPr="003A4571">
        <w:rPr>
          <w:sz w:val="20"/>
          <w:szCs w:val="20"/>
        </w:rPr>
        <w:t xml:space="preserve"> (HDT) </w:t>
      </w:r>
      <w:r w:rsidR="00D577D6">
        <w:rPr>
          <w:sz w:val="20"/>
          <w:szCs w:val="20"/>
        </w:rPr>
        <w:t xml:space="preserve">for </w:t>
      </w:r>
      <w:r w:rsidR="00D577D6" w:rsidRPr="003A4571">
        <w:rPr>
          <w:sz w:val="20"/>
          <w:szCs w:val="20"/>
        </w:rPr>
        <w:t>two weeks at human</w:t>
      </w:r>
      <w:r w:rsidR="00D577D6">
        <w:rPr>
          <w:sz w:val="20"/>
          <w:szCs w:val="20"/>
        </w:rPr>
        <w:t xml:space="preserve"> </w:t>
      </w:r>
      <w:r w:rsidR="00D577D6" w:rsidRPr="003A4571">
        <w:rPr>
          <w:sz w:val="20"/>
          <w:szCs w:val="20"/>
        </w:rPr>
        <w:t>equi</w:t>
      </w:r>
      <w:r w:rsidR="00D577D6">
        <w:rPr>
          <w:sz w:val="20"/>
          <w:szCs w:val="20"/>
        </w:rPr>
        <w:t xml:space="preserve">potent and clinically relevant dosing for each drug. Development of </w:t>
      </w:r>
      <w:r w:rsidR="00D577D6" w:rsidRPr="00456681">
        <w:rPr>
          <w:sz w:val="20"/>
          <w:szCs w:val="20"/>
        </w:rPr>
        <w:t xml:space="preserve">severe neurological deficits (head tilt, paralysis) </w:t>
      </w:r>
      <w:r w:rsidR="00D577D6">
        <w:rPr>
          <w:sz w:val="20"/>
          <w:szCs w:val="20"/>
        </w:rPr>
        <w:t>was monitored for 15 weeks (~3 months) after treatment discontinuation, with the investigators blinded to treatment assignments</w:t>
      </w:r>
      <w:r w:rsidR="00D577D6" w:rsidRPr="003A4571">
        <w:rPr>
          <w:sz w:val="20"/>
          <w:szCs w:val="20"/>
        </w:rPr>
        <w:t>.</w:t>
      </w:r>
      <w:r w:rsidR="00D577D6">
        <w:rPr>
          <w:sz w:val="20"/>
          <w:szCs w:val="20"/>
        </w:rPr>
        <w:t xml:space="preserve"> The p</w:t>
      </w:r>
      <w:r w:rsidRPr="00456681">
        <w:rPr>
          <w:sz w:val="20"/>
          <w:szCs w:val="20"/>
        </w:rPr>
        <w:t xml:space="preserve">ercentage of animals that developed neurological deficits </w:t>
      </w:r>
      <w:r w:rsidR="00986080">
        <w:rPr>
          <w:sz w:val="20"/>
          <w:szCs w:val="20"/>
        </w:rPr>
        <w:t xml:space="preserve">(blue) </w:t>
      </w:r>
      <w:r w:rsidRPr="00456681">
        <w:rPr>
          <w:sz w:val="20"/>
          <w:szCs w:val="20"/>
        </w:rPr>
        <w:t xml:space="preserve">in each </w:t>
      </w:r>
      <w:r w:rsidR="00D577D6">
        <w:rPr>
          <w:sz w:val="20"/>
          <w:szCs w:val="20"/>
        </w:rPr>
        <w:t xml:space="preserve">treatment arm </w:t>
      </w:r>
      <w:r w:rsidR="00DA7F70">
        <w:rPr>
          <w:sz w:val="20"/>
          <w:szCs w:val="20"/>
        </w:rPr>
        <w:t>is</w:t>
      </w:r>
      <w:r w:rsidR="00D577D6">
        <w:rPr>
          <w:sz w:val="20"/>
          <w:szCs w:val="20"/>
        </w:rPr>
        <w:t xml:space="preserve"> shown</w:t>
      </w:r>
      <w:r w:rsidRPr="00456681">
        <w:rPr>
          <w:sz w:val="20"/>
          <w:szCs w:val="20"/>
        </w:rPr>
        <w:t>.</w:t>
      </w:r>
    </w:p>
    <w:p w14:paraId="7FD5FFA5" w14:textId="77777777" w:rsidR="008265F4" w:rsidRDefault="008265F4" w:rsidP="008F40AE">
      <w:pPr>
        <w:spacing w:after="160" w:line="240" w:lineRule="auto"/>
        <w:rPr>
          <w:sz w:val="20"/>
          <w:szCs w:val="20"/>
        </w:rPr>
      </w:pPr>
      <w:r>
        <w:rPr>
          <w:sz w:val="20"/>
          <w:szCs w:val="20"/>
        </w:rPr>
        <w:br w:type="page"/>
      </w:r>
    </w:p>
    <w:p w14:paraId="433DA692" w14:textId="068120FB" w:rsidR="00CA12D7" w:rsidRPr="00CA12D7" w:rsidRDefault="00CA12D7" w:rsidP="00CA12D7">
      <w:pPr>
        <w:spacing w:line="240" w:lineRule="auto"/>
        <w:rPr>
          <w:sz w:val="20"/>
          <w:szCs w:val="20"/>
          <w:lang w:val="en-US"/>
        </w:rPr>
      </w:pPr>
      <w:r w:rsidRPr="00CA12D7">
        <w:rPr>
          <w:noProof/>
          <w:sz w:val="20"/>
          <w:szCs w:val="20"/>
          <w:lang w:val="en-US"/>
        </w:rPr>
        <w:drawing>
          <wp:inline distT="0" distB="0" distL="0" distR="0" wp14:anchorId="396DC57A" wp14:editId="0FA88573">
            <wp:extent cx="5038725" cy="7724376"/>
            <wp:effectExtent l="0" t="0" r="0" b="0"/>
            <wp:docPr id="5961633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357" cy="7726878"/>
                    </a:xfrm>
                    <a:prstGeom prst="rect">
                      <a:avLst/>
                    </a:prstGeom>
                    <a:noFill/>
                    <a:ln>
                      <a:noFill/>
                    </a:ln>
                  </pic:spPr>
                </pic:pic>
              </a:graphicData>
            </a:graphic>
          </wp:inline>
        </w:drawing>
      </w:r>
    </w:p>
    <w:p w14:paraId="4FEAF144" w14:textId="78D81E3C" w:rsidR="00743389" w:rsidRDefault="008265F4" w:rsidP="008F40AE">
      <w:pPr>
        <w:spacing w:before="120" w:line="240" w:lineRule="auto"/>
        <w:rPr>
          <w:sz w:val="20"/>
          <w:szCs w:val="20"/>
        </w:rPr>
      </w:pPr>
      <w:r w:rsidRPr="005D0A02">
        <w:rPr>
          <w:b/>
          <w:bCs/>
          <w:sz w:val="20"/>
          <w:szCs w:val="20"/>
        </w:rPr>
        <w:t>Figure S</w:t>
      </w:r>
      <w:r>
        <w:rPr>
          <w:b/>
          <w:bCs/>
          <w:sz w:val="20"/>
          <w:szCs w:val="20"/>
        </w:rPr>
        <w:t>6</w:t>
      </w:r>
      <w:r w:rsidRPr="005D0A02">
        <w:rPr>
          <w:b/>
          <w:bCs/>
          <w:sz w:val="20"/>
          <w:szCs w:val="20"/>
        </w:rPr>
        <w:t xml:space="preserve">. </w:t>
      </w:r>
      <w:r>
        <w:rPr>
          <w:b/>
          <w:bCs/>
          <w:sz w:val="20"/>
          <w:szCs w:val="20"/>
        </w:rPr>
        <w:t xml:space="preserve">Organ bacterial burden in </w:t>
      </w:r>
      <w:r>
        <w:rPr>
          <w:b/>
          <w:sz w:val="20"/>
          <w:szCs w:val="20"/>
        </w:rPr>
        <w:t>the mouse model of TB meningitis</w:t>
      </w:r>
      <w:r w:rsidRPr="00EA4A61">
        <w:rPr>
          <w:b/>
          <w:bCs/>
          <w:sz w:val="20"/>
          <w:szCs w:val="20"/>
        </w:rPr>
        <w:t xml:space="preserve">. </w:t>
      </w:r>
      <w:r>
        <w:rPr>
          <w:sz w:val="20"/>
          <w:szCs w:val="20"/>
        </w:rPr>
        <w:t>T</w:t>
      </w:r>
      <w:r w:rsidRPr="003A4571">
        <w:rPr>
          <w:sz w:val="20"/>
          <w:szCs w:val="20"/>
        </w:rPr>
        <w:t xml:space="preserve">wo weeks after </w:t>
      </w:r>
      <w:r>
        <w:rPr>
          <w:sz w:val="20"/>
          <w:szCs w:val="20"/>
        </w:rPr>
        <w:t xml:space="preserve">an intraventricular </w:t>
      </w:r>
      <w:r w:rsidRPr="003A4571">
        <w:rPr>
          <w:sz w:val="20"/>
          <w:szCs w:val="20"/>
        </w:rPr>
        <w:t>infection</w:t>
      </w:r>
      <w:r>
        <w:rPr>
          <w:sz w:val="20"/>
          <w:szCs w:val="20"/>
        </w:rPr>
        <w:t xml:space="preserve"> with </w:t>
      </w:r>
      <w:r w:rsidRPr="00B94689">
        <w:rPr>
          <w:i/>
          <w:iCs/>
          <w:sz w:val="20"/>
          <w:szCs w:val="20"/>
        </w:rPr>
        <w:t>M. tuberculosis</w:t>
      </w:r>
      <w:r w:rsidRPr="003A4571">
        <w:rPr>
          <w:sz w:val="20"/>
          <w:szCs w:val="20"/>
        </w:rPr>
        <w:t xml:space="preserve">, </w:t>
      </w:r>
      <w:r>
        <w:rPr>
          <w:sz w:val="20"/>
          <w:szCs w:val="20"/>
        </w:rPr>
        <w:t xml:space="preserve">mice </w:t>
      </w:r>
      <w:r w:rsidRPr="003A4571">
        <w:rPr>
          <w:sz w:val="20"/>
          <w:szCs w:val="20"/>
        </w:rPr>
        <w:t xml:space="preserve">were randomly assigned to receive </w:t>
      </w:r>
      <w:r>
        <w:rPr>
          <w:sz w:val="20"/>
          <w:szCs w:val="20"/>
        </w:rPr>
        <w:t xml:space="preserve">TB treatment </w:t>
      </w:r>
      <w:r w:rsidR="00D0680E">
        <w:rPr>
          <w:sz w:val="20"/>
          <w:szCs w:val="20"/>
        </w:rPr>
        <w:t>(</w:t>
      </w:r>
      <w:r w:rsidRPr="003A4571">
        <w:rPr>
          <w:sz w:val="20"/>
          <w:szCs w:val="20"/>
        </w:rPr>
        <w:t>isoniazid</w:t>
      </w:r>
      <w:r w:rsidR="00D0680E">
        <w:rPr>
          <w:sz w:val="20"/>
          <w:szCs w:val="20"/>
        </w:rPr>
        <w:t>)</w:t>
      </w:r>
      <w:r w:rsidRPr="003A4571">
        <w:rPr>
          <w:sz w:val="20"/>
          <w:szCs w:val="20"/>
        </w:rPr>
        <w:t xml:space="preserve"> </w:t>
      </w:r>
      <w:r w:rsidR="00D0680E">
        <w:rPr>
          <w:sz w:val="20"/>
          <w:szCs w:val="20"/>
        </w:rPr>
        <w:t>with or without</w:t>
      </w:r>
      <w:r>
        <w:rPr>
          <w:sz w:val="20"/>
          <w:szCs w:val="20"/>
        </w:rPr>
        <w:t xml:space="preserve"> adjunctive</w:t>
      </w:r>
      <w:r w:rsidRPr="003A4571">
        <w:rPr>
          <w:sz w:val="20"/>
          <w:szCs w:val="20"/>
        </w:rPr>
        <w:t xml:space="preserve"> </w:t>
      </w:r>
      <w:r>
        <w:rPr>
          <w:sz w:val="20"/>
          <w:szCs w:val="20"/>
        </w:rPr>
        <w:t>h</w:t>
      </w:r>
      <w:r w:rsidRPr="003A4571">
        <w:rPr>
          <w:sz w:val="20"/>
          <w:szCs w:val="20"/>
        </w:rPr>
        <w:t>ost-</w:t>
      </w:r>
      <w:r>
        <w:rPr>
          <w:sz w:val="20"/>
          <w:szCs w:val="20"/>
        </w:rPr>
        <w:t>d</w:t>
      </w:r>
      <w:r w:rsidRPr="003A4571">
        <w:rPr>
          <w:sz w:val="20"/>
          <w:szCs w:val="20"/>
        </w:rPr>
        <w:t xml:space="preserve">irected </w:t>
      </w:r>
      <w:r>
        <w:rPr>
          <w:sz w:val="20"/>
          <w:szCs w:val="20"/>
        </w:rPr>
        <w:t>treatment</w:t>
      </w:r>
      <w:r w:rsidRPr="003A4571">
        <w:rPr>
          <w:sz w:val="20"/>
          <w:szCs w:val="20"/>
        </w:rPr>
        <w:t xml:space="preserve"> (HDT) </w:t>
      </w:r>
      <w:r>
        <w:rPr>
          <w:sz w:val="20"/>
          <w:szCs w:val="20"/>
        </w:rPr>
        <w:t xml:space="preserve">for </w:t>
      </w:r>
      <w:r w:rsidRPr="003A4571">
        <w:rPr>
          <w:sz w:val="20"/>
          <w:szCs w:val="20"/>
        </w:rPr>
        <w:t>two weeks at human</w:t>
      </w:r>
      <w:r>
        <w:rPr>
          <w:sz w:val="20"/>
          <w:szCs w:val="20"/>
        </w:rPr>
        <w:t xml:space="preserve"> </w:t>
      </w:r>
      <w:r w:rsidRPr="003A4571">
        <w:rPr>
          <w:sz w:val="20"/>
          <w:szCs w:val="20"/>
        </w:rPr>
        <w:t>equi</w:t>
      </w:r>
      <w:r>
        <w:rPr>
          <w:sz w:val="20"/>
          <w:szCs w:val="20"/>
        </w:rPr>
        <w:t xml:space="preserve">potent and clinically relevant dosing for each drug. Two </w:t>
      </w:r>
      <w:r w:rsidR="00CC548B">
        <w:rPr>
          <w:sz w:val="20"/>
          <w:szCs w:val="20"/>
        </w:rPr>
        <w:t>weeks</w:t>
      </w:r>
      <w:r>
        <w:rPr>
          <w:sz w:val="20"/>
          <w:szCs w:val="20"/>
        </w:rPr>
        <w:t xml:space="preserve"> after treatment initiation, a subset of </w:t>
      </w:r>
      <w:r w:rsidRPr="00EA4A61">
        <w:rPr>
          <w:sz w:val="20"/>
          <w:szCs w:val="20"/>
        </w:rPr>
        <w:t xml:space="preserve">mice were sacrificed, </w:t>
      </w:r>
      <w:r>
        <w:rPr>
          <w:sz w:val="20"/>
          <w:szCs w:val="20"/>
        </w:rPr>
        <w:t xml:space="preserve">whole organs were harvested, </w:t>
      </w:r>
      <w:r w:rsidRPr="00EA4A61">
        <w:rPr>
          <w:sz w:val="20"/>
          <w:szCs w:val="20"/>
        </w:rPr>
        <w:t>homogenized and colony forming unit (CFU) were enumerated</w:t>
      </w:r>
      <w:r>
        <w:rPr>
          <w:sz w:val="20"/>
          <w:szCs w:val="20"/>
        </w:rPr>
        <w:t xml:space="preserve"> to assess the bacterial burden</w:t>
      </w:r>
      <w:r w:rsidRPr="00EA4A61">
        <w:rPr>
          <w:sz w:val="20"/>
          <w:szCs w:val="20"/>
        </w:rPr>
        <w:t xml:space="preserve"> in </w:t>
      </w:r>
      <w:r>
        <w:rPr>
          <w:sz w:val="20"/>
          <w:szCs w:val="20"/>
        </w:rPr>
        <w:t xml:space="preserve">the </w:t>
      </w:r>
      <w:r w:rsidRPr="00F7519D">
        <w:rPr>
          <w:sz w:val="20"/>
          <w:szCs w:val="20"/>
        </w:rPr>
        <w:t>(</w:t>
      </w:r>
      <w:r w:rsidRPr="00EA4A61">
        <w:rPr>
          <w:b/>
          <w:bCs/>
          <w:sz w:val="20"/>
          <w:szCs w:val="20"/>
        </w:rPr>
        <w:t>a</w:t>
      </w:r>
      <w:r w:rsidRPr="00F7519D">
        <w:rPr>
          <w:sz w:val="20"/>
          <w:szCs w:val="20"/>
        </w:rPr>
        <w:t>)</w:t>
      </w:r>
      <w:r>
        <w:rPr>
          <w:b/>
          <w:bCs/>
          <w:sz w:val="20"/>
          <w:szCs w:val="20"/>
        </w:rPr>
        <w:t xml:space="preserve"> </w:t>
      </w:r>
      <w:r w:rsidRPr="00EA4A61">
        <w:rPr>
          <w:sz w:val="20"/>
          <w:szCs w:val="20"/>
        </w:rPr>
        <w:t>brain</w:t>
      </w:r>
      <w:r>
        <w:rPr>
          <w:sz w:val="20"/>
          <w:szCs w:val="20"/>
        </w:rPr>
        <w:t>, (</w:t>
      </w:r>
      <w:r w:rsidRPr="00F7519D">
        <w:rPr>
          <w:b/>
          <w:bCs/>
          <w:sz w:val="20"/>
          <w:szCs w:val="20"/>
        </w:rPr>
        <w:t>b</w:t>
      </w:r>
      <w:r>
        <w:rPr>
          <w:sz w:val="20"/>
          <w:szCs w:val="20"/>
        </w:rPr>
        <w:t xml:space="preserve">) lungs, and </w:t>
      </w:r>
      <w:r w:rsidRPr="00F7519D">
        <w:rPr>
          <w:sz w:val="20"/>
          <w:szCs w:val="20"/>
        </w:rPr>
        <w:t>(</w:t>
      </w:r>
      <w:r>
        <w:rPr>
          <w:b/>
          <w:bCs/>
          <w:sz w:val="20"/>
          <w:szCs w:val="20"/>
        </w:rPr>
        <w:t>c</w:t>
      </w:r>
      <w:r w:rsidRPr="00F7519D">
        <w:rPr>
          <w:sz w:val="20"/>
          <w:szCs w:val="20"/>
        </w:rPr>
        <w:t>)</w:t>
      </w:r>
      <w:r>
        <w:rPr>
          <w:sz w:val="20"/>
          <w:szCs w:val="20"/>
        </w:rPr>
        <w:t xml:space="preserve"> spleen. Each dot represents a single animal.</w:t>
      </w:r>
      <w:r w:rsidRPr="00EA4A61">
        <w:rPr>
          <w:sz w:val="20"/>
          <w:szCs w:val="20"/>
        </w:rPr>
        <w:t xml:space="preserve"> Data are presented as mean ± SD on a logarithmic scale</w:t>
      </w:r>
      <w:r>
        <w:rPr>
          <w:sz w:val="20"/>
          <w:szCs w:val="20"/>
        </w:rPr>
        <w:t xml:space="preserve"> (</w:t>
      </w:r>
      <w:r w:rsidRPr="00EA4A61">
        <w:rPr>
          <w:sz w:val="20"/>
          <w:szCs w:val="20"/>
        </w:rPr>
        <w:t>log</w:t>
      </w:r>
      <w:r w:rsidRPr="00220C5C">
        <w:rPr>
          <w:sz w:val="20"/>
          <w:szCs w:val="20"/>
          <w:vertAlign w:val="subscript"/>
        </w:rPr>
        <w:t>10</w:t>
      </w:r>
      <w:r>
        <w:rPr>
          <w:sz w:val="20"/>
          <w:szCs w:val="20"/>
        </w:rPr>
        <w:t xml:space="preserve"> bacteria p</w:t>
      </w:r>
      <w:r w:rsidRPr="00EA4A61">
        <w:rPr>
          <w:sz w:val="20"/>
          <w:szCs w:val="20"/>
        </w:rPr>
        <w:t>er gram of tissue</w:t>
      </w:r>
      <w:r>
        <w:rPr>
          <w:sz w:val="20"/>
          <w:szCs w:val="20"/>
        </w:rPr>
        <w:t>)</w:t>
      </w:r>
      <w:r w:rsidRPr="00EA4A61">
        <w:rPr>
          <w:sz w:val="20"/>
          <w:szCs w:val="20"/>
        </w:rPr>
        <w:t xml:space="preserve">. The dashed line represents the mean </w:t>
      </w:r>
      <w:r>
        <w:rPr>
          <w:sz w:val="20"/>
          <w:szCs w:val="20"/>
        </w:rPr>
        <w:t xml:space="preserve">bacterial burden </w:t>
      </w:r>
      <w:r w:rsidRPr="00EA4A61">
        <w:rPr>
          <w:sz w:val="20"/>
          <w:szCs w:val="20"/>
        </w:rPr>
        <w:t>for</w:t>
      </w:r>
      <w:r>
        <w:rPr>
          <w:sz w:val="20"/>
          <w:szCs w:val="20"/>
        </w:rPr>
        <w:t xml:space="preserve"> animals from the TB treatment alone arm.</w:t>
      </w:r>
    </w:p>
    <w:p w14:paraId="17ECB012" w14:textId="7F975759" w:rsidR="00F52A09" w:rsidRPr="00F52A09" w:rsidRDefault="00F52A09" w:rsidP="00F52A09">
      <w:pPr>
        <w:spacing w:before="120" w:line="240" w:lineRule="auto"/>
        <w:rPr>
          <w:b/>
          <w:bCs/>
          <w:sz w:val="20"/>
          <w:szCs w:val="20"/>
          <w:lang w:val="en-US"/>
        </w:rPr>
      </w:pPr>
      <w:r w:rsidRPr="00F52A09">
        <w:rPr>
          <w:b/>
          <w:bCs/>
          <w:noProof/>
          <w:sz w:val="20"/>
          <w:szCs w:val="20"/>
          <w:lang w:val="en-US"/>
        </w:rPr>
        <w:drawing>
          <wp:inline distT="0" distB="0" distL="0" distR="0" wp14:anchorId="7567531F" wp14:editId="7FBC4F91">
            <wp:extent cx="5943600" cy="7851140"/>
            <wp:effectExtent l="0" t="0" r="0" b="0"/>
            <wp:docPr id="891919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851140"/>
                    </a:xfrm>
                    <a:prstGeom prst="rect">
                      <a:avLst/>
                    </a:prstGeom>
                    <a:noFill/>
                    <a:ln>
                      <a:noFill/>
                    </a:ln>
                  </pic:spPr>
                </pic:pic>
              </a:graphicData>
            </a:graphic>
          </wp:inline>
        </w:drawing>
      </w:r>
    </w:p>
    <w:p w14:paraId="623ACBD4" w14:textId="6B746E00" w:rsidR="00743389" w:rsidRDefault="00743389" w:rsidP="00743389">
      <w:pPr>
        <w:spacing w:before="120" w:line="240" w:lineRule="auto"/>
        <w:rPr>
          <w:sz w:val="20"/>
          <w:szCs w:val="20"/>
          <w:lang w:val="en-US"/>
        </w:rPr>
      </w:pPr>
      <w:r w:rsidRPr="0037000C">
        <w:rPr>
          <w:b/>
          <w:bCs/>
          <w:sz w:val="20"/>
          <w:szCs w:val="20"/>
        </w:rPr>
        <w:t>Figure S</w:t>
      </w:r>
      <w:r>
        <w:rPr>
          <w:b/>
          <w:bCs/>
          <w:sz w:val="20"/>
          <w:szCs w:val="20"/>
        </w:rPr>
        <w:t>7</w:t>
      </w:r>
      <w:r w:rsidRPr="0037000C">
        <w:rPr>
          <w:b/>
          <w:bCs/>
          <w:sz w:val="20"/>
          <w:szCs w:val="20"/>
        </w:rPr>
        <w:t>. Target engagement</w:t>
      </w:r>
      <w:r w:rsidR="007355BC">
        <w:rPr>
          <w:b/>
          <w:bCs/>
          <w:sz w:val="20"/>
          <w:szCs w:val="20"/>
        </w:rPr>
        <w:t xml:space="preserve"> in brain tissues</w:t>
      </w:r>
      <w:r w:rsidRPr="0037000C">
        <w:rPr>
          <w:b/>
          <w:bCs/>
          <w:sz w:val="20"/>
          <w:szCs w:val="20"/>
        </w:rPr>
        <w:t xml:space="preserve">. </w:t>
      </w:r>
      <w:r>
        <w:rPr>
          <w:sz w:val="20"/>
          <w:szCs w:val="20"/>
        </w:rPr>
        <w:t>Cohorts of mice from studies described in Fig. 4 were used. Briefly, t</w:t>
      </w:r>
      <w:r w:rsidRPr="0037000C">
        <w:rPr>
          <w:sz w:val="20"/>
          <w:szCs w:val="20"/>
        </w:rPr>
        <w:t>wo weeks after initiation</w:t>
      </w:r>
      <w:r>
        <w:rPr>
          <w:sz w:val="20"/>
          <w:szCs w:val="20"/>
        </w:rPr>
        <w:t xml:space="preserve"> of TB treatment (isoniazid) with or without adjunctive HDTs</w:t>
      </w:r>
      <w:r w:rsidRPr="0037000C">
        <w:rPr>
          <w:sz w:val="20"/>
          <w:szCs w:val="20"/>
        </w:rPr>
        <w:t>, whole-brain tissue lysates were prepared for western blot analysis. Protein expression of GLP-1 receptor, PDE4 variant D, cleaved PDGFRα/β, BCL-2, CD13 (aminopeptidase N), cleaved PARP, and cereblon w</w:t>
      </w:r>
      <w:r>
        <w:rPr>
          <w:sz w:val="20"/>
          <w:szCs w:val="20"/>
        </w:rPr>
        <w:t>ere</w:t>
      </w:r>
      <w:r w:rsidRPr="0037000C">
        <w:rPr>
          <w:sz w:val="20"/>
          <w:szCs w:val="20"/>
        </w:rPr>
        <w:t xml:space="preserve"> assessed to evaluate on-target engagement of semaglutide, roflumilast, imatinib, navitoclax, bestatin, palacaparib, thalidomide, and pomalidomide, respectively. </w:t>
      </w:r>
      <w:r>
        <w:rPr>
          <w:sz w:val="20"/>
          <w:szCs w:val="20"/>
        </w:rPr>
        <w:t>(</w:t>
      </w:r>
      <w:r w:rsidRPr="00235842">
        <w:rPr>
          <w:b/>
          <w:bCs/>
          <w:sz w:val="20"/>
          <w:szCs w:val="20"/>
        </w:rPr>
        <w:t>a</w:t>
      </w:r>
      <w:r>
        <w:rPr>
          <w:sz w:val="20"/>
          <w:szCs w:val="20"/>
        </w:rPr>
        <w:t xml:space="preserve">) </w:t>
      </w:r>
      <w:r w:rsidRPr="0037000C">
        <w:rPr>
          <w:sz w:val="20"/>
          <w:szCs w:val="20"/>
        </w:rPr>
        <w:t>Representative blots are shown</w:t>
      </w:r>
      <w:r>
        <w:rPr>
          <w:sz w:val="20"/>
          <w:szCs w:val="20"/>
        </w:rPr>
        <w:t>. (</w:t>
      </w:r>
      <w:r w:rsidRPr="00235842">
        <w:rPr>
          <w:b/>
          <w:bCs/>
          <w:sz w:val="20"/>
          <w:szCs w:val="20"/>
        </w:rPr>
        <w:t>b</w:t>
      </w:r>
      <w:r>
        <w:rPr>
          <w:sz w:val="20"/>
          <w:szCs w:val="20"/>
        </w:rPr>
        <w:t>) Quantification of blots, normalized by GAPDH levels. E</w:t>
      </w:r>
      <w:r w:rsidRPr="0037000C">
        <w:rPr>
          <w:sz w:val="20"/>
          <w:szCs w:val="20"/>
        </w:rPr>
        <w:t xml:space="preserve">ach lane </w:t>
      </w:r>
      <w:r>
        <w:rPr>
          <w:sz w:val="20"/>
          <w:szCs w:val="20"/>
        </w:rPr>
        <w:t xml:space="preserve">or dot </w:t>
      </w:r>
      <w:r w:rsidRPr="0037000C">
        <w:rPr>
          <w:sz w:val="20"/>
          <w:szCs w:val="20"/>
        </w:rPr>
        <w:t>represents an individual animal (n = 4 to 5 mice per group)</w:t>
      </w:r>
      <w:r>
        <w:rPr>
          <w:sz w:val="20"/>
          <w:szCs w:val="20"/>
        </w:rPr>
        <w:t xml:space="preserve">. </w:t>
      </w:r>
      <w:r w:rsidRPr="00267DF1">
        <w:rPr>
          <w:sz w:val="20"/>
          <w:szCs w:val="20"/>
        </w:rPr>
        <w:t xml:space="preserve">Data are presented as median </w:t>
      </w:r>
      <w:r>
        <w:rPr>
          <w:sz w:val="20"/>
          <w:szCs w:val="20"/>
        </w:rPr>
        <w:t>and</w:t>
      </w:r>
      <w:r w:rsidRPr="00267DF1">
        <w:rPr>
          <w:sz w:val="20"/>
          <w:szCs w:val="20"/>
        </w:rPr>
        <w:t xml:space="preserve"> IQR</w:t>
      </w:r>
      <w:r>
        <w:rPr>
          <w:sz w:val="20"/>
          <w:szCs w:val="20"/>
        </w:rPr>
        <w:t>.</w:t>
      </w:r>
    </w:p>
    <w:p w14:paraId="2003AC25" w14:textId="63766419" w:rsidR="008265F4" w:rsidRDefault="008265F4" w:rsidP="008F40AE">
      <w:pPr>
        <w:spacing w:before="120" w:line="240" w:lineRule="auto"/>
        <w:rPr>
          <w:b/>
          <w:bCs/>
          <w:sz w:val="20"/>
          <w:szCs w:val="20"/>
        </w:rPr>
      </w:pPr>
      <w:r>
        <w:rPr>
          <w:b/>
          <w:bCs/>
          <w:sz w:val="20"/>
          <w:szCs w:val="20"/>
        </w:rPr>
        <w:br w:type="page"/>
      </w:r>
    </w:p>
    <w:p w14:paraId="6BC9F256" w14:textId="23FDA3F2" w:rsidR="00AF2658" w:rsidRPr="00AF2658" w:rsidRDefault="00AF2658" w:rsidP="00D0680E">
      <w:pPr>
        <w:spacing w:line="240" w:lineRule="auto"/>
        <w:jc w:val="center"/>
        <w:rPr>
          <w:b/>
          <w:bCs/>
          <w:sz w:val="20"/>
          <w:szCs w:val="20"/>
          <w:lang w:val="en-US"/>
        </w:rPr>
      </w:pPr>
      <w:r w:rsidRPr="00AF2658">
        <w:rPr>
          <w:b/>
          <w:bCs/>
          <w:noProof/>
          <w:sz w:val="20"/>
          <w:szCs w:val="20"/>
          <w:lang w:val="en-US"/>
        </w:rPr>
        <w:drawing>
          <wp:inline distT="0" distB="0" distL="0" distR="0" wp14:anchorId="7973D547" wp14:editId="7CC4FDB7">
            <wp:extent cx="5676900" cy="4701638"/>
            <wp:effectExtent l="0" t="0" r="0" b="3810"/>
            <wp:docPr id="3288164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1382" cy="4705350"/>
                    </a:xfrm>
                    <a:prstGeom prst="rect">
                      <a:avLst/>
                    </a:prstGeom>
                    <a:noFill/>
                    <a:ln>
                      <a:noFill/>
                    </a:ln>
                  </pic:spPr>
                </pic:pic>
              </a:graphicData>
            </a:graphic>
          </wp:inline>
        </w:drawing>
      </w:r>
    </w:p>
    <w:p w14:paraId="0EE5EBB2" w14:textId="33C19C7A" w:rsidR="00CE506E" w:rsidRPr="000453B0" w:rsidRDefault="00CE506E" w:rsidP="00D0680E">
      <w:pPr>
        <w:spacing w:before="120" w:line="240" w:lineRule="auto"/>
        <w:rPr>
          <w:bCs/>
          <w:sz w:val="20"/>
          <w:szCs w:val="20"/>
          <w:highlight w:val="yellow"/>
        </w:rPr>
      </w:pPr>
      <w:r w:rsidRPr="00946957">
        <w:rPr>
          <w:b/>
          <w:bCs/>
          <w:sz w:val="20"/>
          <w:szCs w:val="20"/>
        </w:rPr>
        <w:t xml:space="preserve">Figure </w:t>
      </w:r>
      <w:r w:rsidR="00B513F0" w:rsidRPr="00946957">
        <w:rPr>
          <w:b/>
          <w:bCs/>
          <w:sz w:val="20"/>
          <w:szCs w:val="20"/>
        </w:rPr>
        <w:t>S</w:t>
      </w:r>
      <w:r w:rsidR="00743389">
        <w:rPr>
          <w:b/>
          <w:bCs/>
          <w:sz w:val="20"/>
          <w:szCs w:val="20"/>
        </w:rPr>
        <w:t>8</w:t>
      </w:r>
      <w:r w:rsidRPr="00946957">
        <w:rPr>
          <w:b/>
          <w:bCs/>
          <w:sz w:val="20"/>
          <w:szCs w:val="20"/>
        </w:rPr>
        <w:t xml:space="preserve">. </w:t>
      </w:r>
      <w:r>
        <w:rPr>
          <w:b/>
          <w:bCs/>
          <w:sz w:val="20"/>
          <w:szCs w:val="20"/>
        </w:rPr>
        <w:t>Custom-</w:t>
      </w:r>
      <w:r w:rsidR="00AB1277">
        <w:rPr>
          <w:b/>
          <w:bCs/>
          <w:sz w:val="20"/>
          <w:szCs w:val="20"/>
        </w:rPr>
        <w:t xml:space="preserve">build, MRI compatible biocontainment beds for imaging </w:t>
      </w:r>
      <w:r>
        <w:rPr>
          <w:b/>
          <w:bCs/>
          <w:sz w:val="20"/>
          <w:szCs w:val="20"/>
        </w:rPr>
        <w:t xml:space="preserve">live </w:t>
      </w:r>
      <w:r w:rsidR="00AB1277">
        <w:rPr>
          <w:b/>
          <w:bCs/>
          <w:sz w:val="20"/>
          <w:szCs w:val="20"/>
        </w:rPr>
        <w:t>animals under BSL-3 containment</w:t>
      </w:r>
      <w:r>
        <w:rPr>
          <w:b/>
          <w:bCs/>
          <w:sz w:val="20"/>
          <w:szCs w:val="20"/>
        </w:rPr>
        <w:t xml:space="preserve">. </w:t>
      </w:r>
      <w:r w:rsidRPr="0027054E">
        <w:rPr>
          <w:sz w:val="20"/>
          <w:szCs w:val="20"/>
        </w:rPr>
        <w:t>(</w:t>
      </w:r>
      <w:r>
        <w:rPr>
          <w:b/>
          <w:bCs/>
          <w:sz w:val="20"/>
          <w:szCs w:val="20"/>
        </w:rPr>
        <w:t>a</w:t>
      </w:r>
      <w:r w:rsidRPr="0027054E">
        <w:rPr>
          <w:sz w:val="20"/>
          <w:szCs w:val="20"/>
        </w:rPr>
        <w:t>)</w:t>
      </w:r>
      <w:r>
        <w:rPr>
          <w:b/>
          <w:bCs/>
          <w:sz w:val="20"/>
          <w:szCs w:val="20"/>
        </w:rPr>
        <w:t xml:space="preserve"> </w:t>
      </w:r>
      <w:r w:rsidRPr="005E0DF5">
        <w:rPr>
          <w:sz w:val="20"/>
          <w:szCs w:val="20"/>
        </w:rPr>
        <w:t xml:space="preserve">Schematic representation of the sealed </w:t>
      </w:r>
      <w:r w:rsidR="00AB1277">
        <w:rPr>
          <w:sz w:val="20"/>
          <w:szCs w:val="20"/>
        </w:rPr>
        <w:t>biocontainment bed</w:t>
      </w:r>
      <w:r w:rsidRPr="005E0DF5">
        <w:rPr>
          <w:sz w:val="20"/>
          <w:szCs w:val="20"/>
        </w:rPr>
        <w:t>, including connections for anesthesia, animal monitoring, and intravenous catheter-based injections.</w:t>
      </w:r>
      <w:r>
        <w:rPr>
          <w:sz w:val="20"/>
          <w:szCs w:val="20"/>
        </w:rPr>
        <w:t xml:space="preserve"> </w:t>
      </w:r>
      <w:r w:rsidRPr="0027054E">
        <w:rPr>
          <w:sz w:val="20"/>
          <w:szCs w:val="20"/>
        </w:rPr>
        <w:t>(</w:t>
      </w:r>
      <w:r w:rsidRPr="005E0DF5">
        <w:rPr>
          <w:b/>
          <w:bCs/>
          <w:sz w:val="20"/>
          <w:szCs w:val="20"/>
        </w:rPr>
        <w:t>b</w:t>
      </w:r>
      <w:r w:rsidRPr="0027054E">
        <w:rPr>
          <w:sz w:val="20"/>
          <w:szCs w:val="20"/>
        </w:rPr>
        <w:t>)</w:t>
      </w:r>
      <w:r w:rsidRPr="005E0DF5">
        <w:rPr>
          <w:sz w:val="20"/>
          <w:szCs w:val="20"/>
        </w:rPr>
        <w:t xml:space="preserve"> Photograph of the custom-</w:t>
      </w:r>
      <w:r w:rsidR="00AB1277">
        <w:rPr>
          <w:sz w:val="20"/>
          <w:szCs w:val="20"/>
        </w:rPr>
        <w:t>built</w:t>
      </w:r>
      <w:r w:rsidRPr="005E0DF5">
        <w:rPr>
          <w:sz w:val="20"/>
          <w:szCs w:val="20"/>
        </w:rPr>
        <w:t xml:space="preserve"> </w:t>
      </w:r>
      <w:r w:rsidR="00AB1277" w:rsidRPr="00AB1277">
        <w:rPr>
          <w:sz w:val="20"/>
          <w:szCs w:val="20"/>
        </w:rPr>
        <w:t>biocontainment bed</w:t>
      </w:r>
      <w:r w:rsidRPr="005E0DF5">
        <w:rPr>
          <w:sz w:val="20"/>
          <w:szCs w:val="20"/>
        </w:rPr>
        <w:t xml:space="preserve"> used for live imaging of </w:t>
      </w:r>
      <w:r w:rsidR="00AB1277" w:rsidRPr="0027054E">
        <w:rPr>
          <w:i/>
          <w:iCs/>
          <w:sz w:val="20"/>
          <w:szCs w:val="20"/>
        </w:rPr>
        <w:t>M. tuberculosis</w:t>
      </w:r>
      <w:r w:rsidR="00AB1277">
        <w:rPr>
          <w:sz w:val="20"/>
          <w:szCs w:val="20"/>
        </w:rPr>
        <w:t>-infected mice</w:t>
      </w:r>
      <w:r w:rsidRPr="005E0DF5">
        <w:rPr>
          <w:sz w:val="20"/>
          <w:szCs w:val="20"/>
        </w:rPr>
        <w:t>.</w:t>
      </w:r>
      <w:r w:rsidRPr="00915DEB">
        <w:rPr>
          <w:bCs/>
          <w:sz w:val="20"/>
          <w:szCs w:val="20"/>
        </w:rPr>
        <w:t xml:space="preserve"> </w:t>
      </w:r>
      <w:r w:rsidR="008C39B6" w:rsidRPr="008C39B6">
        <w:rPr>
          <w:bCs/>
          <w:sz w:val="20"/>
          <w:szCs w:val="20"/>
        </w:rPr>
        <w:t>Created in BioRender. Masias, Y. (2026) </w:t>
      </w:r>
      <w:hyperlink r:id="rId19" w:tgtFrame="_blank" w:tooltip="https://BioRender.com/dxze7mp" w:history="1">
        <w:r w:rsidR="008C39B6" w:rsidRPr="008C39B6">
          <w:rPr>
            <w:rStyle w:val="Hyperlink"/>
            <w:bCs/>
            <w:sz w:val="20"/>
            <w:szCs w:val="20"/>
          </w:rPr>
          <w:t>https://BioRender.com/dxze7mp</w:t>
        </w:r>
      </w:hyperlink>
    </w:p>
    <w:p w14:paraId="258FC7AF" w14:textId="77777777" w:rsidR="00CE506E" w:rsidRPr="005E0DF5" w:rsidRDefault="00CE506E" w:rsidP="008265F4">
      <w:pPr>
        <w:spacing w:line="240" w:lineRule="auto"/>
        <w:rPr>
          <w:sz w:val="20"/>
          <w:szCs w:val="20"/>
          <w:lang w:val="en-US"/>
        </w:rPr>
      </w:pPr>
    </w:p>
    <w:p w14:paraId="17EC4B02" w14:textId="77777777" w:rsidR="00CE506E" w:rsidRDefault="00CE506E" w:rsidP="008F40AE">
      <w:pPr>
        <w:spacing w:line="240" w:lineRule="auto"/>
        <w:rPr>
          <w:sz w:val="20"/>
          <w:szCs w:val="20"/>
          <w:lang w:val="en-US"/>
        </w:rPr>
      </w:pPr>
      <w:r>
        <w:rPr>
          <w:sz w:val="20"/>
          <w:szCs w:val="20"/>
          <w:lang w:val="en-US"/>
        </w:rPr>
        <w:br w:type="page"/>
      </w:r>
    </w:p>
    <w:p w14:paraId="11F7CE6C" w14:textId="77777777" w:rsidR="00CE506E" w:rsidRPr="004F1C7A" w:rsidRDefault="00CE506E" w:rsidP="00D0680E">
      <w:pPr>
        <w:spacing w:line="240" w:lineRule="auto"/>
        <w:jc w:val="center"/>
        <w:rPr>
          <w:b/>
          <w:bCs/>
          <w:sz w:val="20"/>
          <w:szCs w:val="20"/>
          <w:lang w:val="en-US"/>
        </w:rPr>
      </w:pPr>
      <w:r w:rsidRPr="004F1C7A">
        <w:rPr>
          <w:b/>
          <w:bCs/>
          <w:noProof/>
          <w:sz w:val="20"/>
          <w:szCs w:val="20"/>
          <w:lang w:val="en-US"/>
        </w:rPr>
        <w:drawing>
          <wp:inline distT="0" distB="0" distL="0" distR="0" wp14:anchorId="68B72F74" wp14:editId="1E1A94A3">
            <wp:extent cx="5695413" cy="5610225"/>
            <wp:effectExtent l="0" t="0" r="635" b="0"/>
            <wp:docPr id="520108712" name="Picture 12" descr="A close-up of an mri&#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108712" name="Picture 12" descr="A close-up of an mri&#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8166" cy="5612937"/>
                    </a:xfrm>
                    <a:prstGeom prst="rect">
                      <a:avLst/>
                    </a:prstGeom>
                    <a:noFill/>
                    <a:ln>
                      <a:noFill/>
                    </a:ln>
                  </pic:spPr>
                </pic:pic>
              </a:graphicData>
            </a:graphic>
          </wp:inline>
        </w:drawing>
      </w:r>
    </w:p>
    <w:p w14:paraId="7FD024AA" w14:textId="09DF9B6C" w:rsidR="00CE506E" w:rsidRDefault="00CE506E" w:rsidP="00D0680E">
      <w:pPr>
        <w:spacing w:before="120" w:line="240" w:lineRule="auto"/>
        <w:rPr>
          <w:sz w:val="20"/>
          <w:szCs w:val="20"/>
          <w:lang w:val="en-US"/>
        </w:rPr>
      </w:pPr>
      <w:r w:rsidRPr="00946957">
        <w:rPr>
          <w:b/>
          <w:bCs/>
          <w:sz w:val="20"/>
          <w:szCs w:val="20"/>
        </w:rPr>
        <w:t xml:space="preserve">Figure </w:t>
      </w:r>
      <w:r w:rsidR="00B513F0" w:rsidRPr="00946957">
        <w:rPr>
          <w:b/>
          <w:bCs/>
          <w:sz w:val="20"/>
          <w:szCs w:val="20"/>
        </w:rPr>
        <w:t>S</w:t>
      </w:r>
      <w:r w:rsidR="00743389">
        <w:rPr>
          <w:b/>
          <w:bCs/>
          <w:sz w:val="20"/>
          <w:szCs w:val="20"/>
        </w:rPr>
        <w:t>9</w:t>
      </w:r>
      <w:r w:rsidRPr="00946957">
        <w:rPr>
          <w:b/>
          <w:bCs/>
          <w:sz w:val="20"/>
          <w:szCs w:val="20"/>
        </w:rPr>
        <w:t xml:space="preserve">. </w:t>
      </w:r>
      <w:r w:rsidRPr="00D53BFB">
        <w:rPr>
          <w:b/>
          <w:bCs/>
          <w:sz w:val="20"/>
          <w:szCs w:val="20"/>
        </w:rPr>
        <w:t>Dynamic gadolinium-enhanced brain MRI</w:t>
      </w:r>
      <w:r>
        <w:rPr>
          <w:b/>
          <w:bCs/>
          <w:sz w:val="20"/>
          <w:szCs w:val="20"/>
          <w:lang w:val="en-US"/>
        </w:rPr>
        <w:t xml:space="preserve">. </w:t>
      </w:r>
      <w:r w:rsidRPr="0027054E">
        <w:rPr>
          <w:sz w:val="20"/>
          <w:szCs w:val="20"/>
          <w:lang w:val="en-US"/>
        </w:rPr>
        <w:t>(</w:t>
      </w:r>
      <w:r>
        <w:rPr>
          <w:b/>
          <w:bCs/>
          <w:sz w:val="20"/>
          <w:szCs w:val="20"/>
          <w:lang w:val="en-US"/>
        </w:rPr>
        <w:t>a</w:t>
      </w:r>
      <w:r w:rsidRPr="0027054E">
        <w:rPr>
          <w:sz w:val="20"/>
          <w:szCs w:val="20"/>
          <w:lang w:val="en-US"/>
        </w:rPr>
        <w:t>)</w:t>
      </w:r>
      <w:r w:rsidRPr="00D53BFB">
        <w:rPr>
          <w:sz w:val="20"/>
          <w:szCs w:val="20"/>
          <w:lang w:val="en-US"/>
        </w:rPr>
        <w:t xml:space="preserve"> Representative </w:t>
      </w:r>
      <w:r>
        <w:rPr>
          <w:sz w:val="20"/>
          <w:szCs w:val="20"/>
          <w:lang w:val="en-US"/>
        </w:rPr>
        <w:t>transverse</w:t>
      </w:r>
      <w:r w:rsidRPr="00D53BFB">
        <w:rPr>
          <w:sz w:val="20"/>
          <w:szCs w:val="20"/>
          <w:lang w:val="en-US"/>
        </w:rPr>
        <w:t xml:space="preserve"> MRI images from </w:t>
      </w:r>
      <w:r>
        <w:rPr>
          <w:sz w:val="20"/>
          <w:szCs w:val="20"/>
          <w:lang w:val="en-US"/>
        </w:rPr>
        <w:t>sham control</w:t>
      </w:r>
      <w:r w:rsidRPr="00D53BFB">
        <w:rPr>
          <w:sz w:val="20"/>
          <w:szCs w:val="20"/>
          <w:lang w:val="en-US"/>
        </w:rPr>
        <w:t xml:space="preserve"> </w:t>
      </w:r>
      <w:r w:rsidR="009D4668">
        <w:rPr>
          <w:sz w:val="20"/>
          <w:szCs w:val="20"/>
        </w:rPr>
        <w:t>(intraventricularly injected with sterile PBS</w:t>
      </w:r>
      <w:r w:rsidRPr="00D53BFB">
        <w:rPr>
          <w:sz w:val="20"/>
          <w:szCs w:val="20"/>
          <w:lang w:val="en-US"/>
        </w:rPr>
        <w:t xml:space="preserve">) and </w:t>
      </w:r>
      <w:r w:rsidR="00AB1277" w:rsidRPr="0027054E">
        <w:rPr>
          <w:i/>
          <w:iCs/>
          <w:sz w:val="20"/>
          <w:szCs w:val="20"/>
          <w:lang w:val="en-US"/>
        </w:rPr>
        <w:t>M. tuberculosis</w:t>
      </w:r>
      <w:r w:rsidR="00AB1277">
        <w:rPr>
          <w:sz w:val="20"/>
          <w:szCs w:val="20"/>
          <w:lang w:val="en-US"/>
        </w:rPr>
        <w:t>-</w:t>
      </w:r>
      <w:r w:rsidRPr="00D53BFB">
        <w:rPr>
          <w:sz w:val="20"/>
          <w:szCs w:val="20"/>
          <w:lang w:val="en-US"/>
        </w:rPr>
        <w:t xml:space="preserve">infected </w:t>
      </w:r>
      <w:r w:rsidR="00AB1277">
        <w:rPr>
          <w:sz w:val="20"/>
          <w:szCs w:val="20"/>
          <w:lang w:val="en-US"/>
        </w:rPr>
        <w:t>mice</w:t>
      </w:r>
      <w:r w:rsidR="00AB1277" w:rsidRPr="00D53BFB">
        <w:rPr>
          <w:sz w:val="20"/>
          <w:szCs w:val="20"/>
          <w:lang w:val="en-US"/>
        </w:rPr>
        <w:t xml:space="preserve"> </w:t>
      </w:r>
      <w:r w:rsidR="00AB1277">
        <w:rPr>
          <w:sz w:val="20"/>
          <w:szCs w:val="20"/>
          <w:lang w:val="en-US"/>
        </w:rPr>
        <w:t xml:space="preserve">before and after intravenous </w:t>
      </w:r>
      <w:r>
        <w:rPr>
          <w:sz w:val="20"/>
          <w:szCs w:val="20"/>
          <w:lang w:val="en-US"/>
        </w:rPr>
        <w:t>contrast injection</w:t>
      </w:r>
      <w:r w:rsidRPr="00D53BFB">
        <w:rPr>
          <w:sz w:val="20"/>
          <w:szCs w:val="20"/>
          <w:lang w:val="en-US"/>
        </w:rPr>
        <w:t xml:space="preserve">. Red arrowheads indicate </w:t>
      </w:r>
      <w:r w:rsidR="00AB1277">
        <w:rPr>
          <w:sz w:val="20"/>
          <w:szCs w:val="20"/>
          <w:lang w:val="en-US"/>
        </w:rPr>
        <w:t>contrast enhancement</w:t>
      </w:r>
      <w:r w:rsidRPr="00D53BFB">
        <w:rPr>
          <w:sz w:val="20"/>
          <w:szCs w:val="20"/>
          <w:lang w:val="en-US"/>
        </w:rPr>
        <w:t xml:space="preserve"> in the periventricular </w:t>
      </w:r>
      <w:r w:rsidR="00AB1277">
        <w:rPr>
          <w:sz w:val="20"/>
          <w:szCs w:val="20"/>
          <w:lang w:val="en-US"/>
        </w:rPr>
        <w:t>region</w:t>
      </w:r>
      <w:r w:rsidR="00AB1277" w:rsidRPr="00D53BFB">
        <w:rPr>
          <w:sz w:val="20"/>
          <w:szCs w:val="20"/>
          <w:lang w:val="en-US"/>
        </w:rPr>
        <w:t xml:space="preserve"> </w:t>
      </w:r>
      <w:r w:rsidRPr="00D53BFB">
        <w:rPr>
          <w:sz w:val="20"/>
          <w:szCs w:val="20"/>
          <w:lang w:val="en-US"/>
        </w:rPr>
        <w:t xml:space="preserve">(site of infection) in infected </w:t>
      </w:r>
      <w:r w:rsidR="00AB1277">
        <w:rPr>
          <w:sz w:val="20"/>
          <w:szCs w:val="20"/>
          <w:lang w:val="en-US"/>
        </w:rPr>
        <w:t>mice</w:t>
      </w:r>
      <w:r w:rsidRPr="00D53BFB">
        <w:rPr>
          <w:sz w:val="20"/>
          <w:szCs w:val="20"/>
          <w:lang w:val="en-US"/>
        </w:rPr>
        <w:t xml:space="preserve">. </w:t>
      </w:r>
      <w:r w:rsidRPr="0027054E">
        <w:rPr>
          <w:sz w:val="20"/>
          <w:szCs w:val="20"/>
          <w:lang w:val="en-US"/>
        </w:rPr>
        <w:t>(</w:t>
      </w:r>
      <w:r>
        <w:rPr>
          <w:b/>
          <w:bCs/>
          <w:sz w:val="20"/>
          <w:szCs w:val="20"/>
          <w:lang w:val="en-US"/>
        </w:rPr>
        <w:t>b</w:t>
      </w:r>
      <w:r w:rsidRPr="0027054E">
        <w:rPr>
          <w:sz w:val="20"/>
          <w:szCs w:val="20"/>
          <w:lang w:val="en-US"/>
        </w:rPr>
        <w:t>)</w:t>
      </w:r>
      <w:r w:rsidRPr="00D53BFB">
        <w:rPr>
          <w:sz w:val="20"/>
          <w:szCs w:val="20"/>
          <w:lang w:val="en-US"/>
        </w:rPr>
        <w:t xml:space="preserve"> </w:t>
      </w:r>
      <w:r w:rsidR="00AB1277">
        <w:rPr>
          <w:sz w:val="20"/>
          <w:szCs w:val="20"/>
          <w:lang w:val="en-US"/>
        </w:rPr>
        <w:t>Time activity curves demonstrating</w:t>
      </w:r>
      <w:r w:rsidRPr="00D53BFB">
        <w:rPr>
          <w:sz w:val="20"/>
          <w:szCs w:val="20"/>
          <w:lang w:val="en-US"/>
        </w:rPr>
        <w:t xml:space="preserve"> </w:t>
      </w:r>
      <w:r w:rsidR="00AB1277">
        <w:rPr>
          <w:sz w:val="20"/>
          <w:szCs w:val="20"/>
          <w:lang w:val="en-US"/>
        </w:rPr>
        <w:t xml:space="preserve">contrast enhancement </w:t>
      </w:r>
      <w:r w:rsidRPr="00D53BFB">
        <w:rPr>
          <w:sz w:val="20"/>
          <w:szCs w:val="20"/>
          <w:lang w:val="en-US"/>
        </w:rPr>
        <w:t xml:space="preserve">in </w:t>
      </w:r>
      <w:r w:rsidR="00AB1277">
        <w:rPr>
          <w:sz w:val="20"/>
          <w:szCs w:val="20"/>
          <w:lang w:val="en-US"/>
        </w:rPr>
        <w:t xml:space="preserve">the </w:t>
      </w:r>
      <w:r w:rsidRPr="00D53BFB">
        <w:rPr>
          <w:sz w:val="20"/>
          <w:szCs w:val="20"/>
          <w:lang w:val="en-US"/>
        </w:rPr>
        <w:t xml:space="preserve">periventricular </w:t>
      </w:r>
      <w:r w:rsidR="00AB1277">
        <w:rPr>
          <w:sz w:val="20"/>
          <w:szCs w:val="20"/>
          <w:lang w:val="en-US"/>
        </w:rPr>
        <w:t>region</w:t>
      </w:r>
      <w:r w:rsidRPr="00D53BFB">
        <w:rPr>
          <w:sz w:val="20"/>
          <w:szCs w:val="20"/>
          <w:lang w:val="en-US"/>
        </w:rPr>
        <w:t>, unaffected brain, and muscle.</w:t>
      </w:r>
      <w:r>
        <w:rPr>
          <w:sz w:val="20"/>
          <w:szCs w:val="20"/>
          <w:lang w:val="en-US"/>
        </w:rPr>
        <w:t xml:space="preserve"> Data is shown as mean and </w:t>
      </w:r>
      <w:r w:rsidR="006A3B88">
        <w:rPr>
          <w:sz w:val="20"/>
          <w:szCs w:val="20"/>
          <w:lang w:val="en-US"/>
        </w:rPr>
        <w:t>standard error of mean (</w:t>
      </w:r>
      <w:r>
        <w:rPr>
          <w:sz w:val="20"/>
          <w:szCs w:val="20"/>
          <w:lang w:val="en-US"/>
        </w:rPr>
        <w:t>SEM</w:t>
      </w:r>
      <w:r w:rsidR="006A3B88">
        <w:rPr>
          <w:sz w:val="20"/>
          <w:szCs w:val="20"/>
          <w:lang w:val="en-US"/>
        </w:rPr>
        <w:t>)</w:t>
      </w:r>
      <w:r>
        <w:rPr>
          <w:sz w:val="20"/>
          <w:szCs w:val="20"/>
          <w:lang w:val="en-US"/>
        </w:rPr>
        <w:t xml:space="preserve">. </w:t>
      </w:r>
      <w:r w:rsidRPr="00D53BFB">
        <w:rPr>
          <w:sz w:val="20"/>
          <w:szCs w:val="20"/>
          <w:lang w:val="en-US"/>
        </w:rPr>
        <w:t xml:space="preserve">  </w:t>
      </w:r>
    </w:p>
    <w:p w14:paraId="6F1B845E" w14:textId="77777777" w:rsidR="00CE506E" w:rsidRDefault="00CE506E" w:rsidP="008F40AE">
      <w:pPr>
        <w:spacing w:line="240" w:lineRule="auto"/>
        <w:rPr>
          <w:sz w:val="20"/>
          <w:szCs w:val="20"/>
          <w:lang w:val="en-US"/>
        </w:rPr>
      </w:pPr>
      <w:r>
        <w:rPr>
          <w:sz w:val="20"/>
          <w:szCs w:val="20"/>
          <w:lang w:val="en-US"/>
        </w:rPr>
        <w:br w:type="page"/>
      </w:r>
    </w:p>
    <w:p w14:paraId="0DB1F8AC" w14:textId="77777777" w:rsidR="00CE506E" w:rsidRDefault="00CE506E" w:rsidP="008265F4">
      <w:pPr>
        <w:spacing w:line="240" w:lineRule="auto"/>
        <w:rPr>
          <w:sz w:val="20"/>
          <w:szCs w:val="20"/>
          <w:lang w:val="en-US"/>
        </w:rPr>
      </w:pPr>
      <w:r w:rsidRPr="00423CD1">
        <w:rPr>
          <w:noProof/>
          <w:sz w:val="20"/>
          <w:szCs w:val="20"/>
          <w:lang w:val="en-US"/>
        </w:rPr>
        <w:drawing>
          <wp:inline distT="0" distB="0" distL="0" distR="0" wp14:anchorId="79375C30" wp14:editId="727E7CAF">
            <wp:extent cx="5989751" cy="3776870"/>
            <wp:effectExtent l="0" t="0" r="0" b="0"/>
            <wp:docPr id="2081732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32076" name=""/>
                    <pic:cNvPicPr/>
                  </pic:nvPicPr>
                  <pic:blipFill>
                    <a:blip r:embed="rId21"/>
                    <a:stretch>
                      <a:fillRect/>
                    </a:stretch>
                  </pic:blipFill>
                  <pic:spPr>
                    <a:xfrm>
                      <a:off x="0" y="0"/>
                      <a:ext cx="6021872" cy="3797124"/>
                    </a:xfrm>
                    <a:prstGeom prst="rect">
                      <a:avLst/>
                    </a:prstGeom>
                  </pic:spPr>
                </pic:pic>
              </a:graphicData>
            </a:graphic>
          </wp:inline>
        </w:drawing>
      </w:r>
    </w:p>
    <w:p w14:paraId="7F9D8EF6" w14:textId="10D5E824" w:rsidR="00CE506E" w:rsidRDefault="00CE506E" w:rsidP="008265F4">
      <w:pPr>
        <w:spacing w:before="120" w:line="240" w:lineRule="auto"/>
        <w:rPr>
          <w:sz w:val="20"/>
          <w:szCs w:val="20"/>
        </w:rPr>
      </w:pPr>
      <w:r w:rsidRPr="00CA458D">
        <w:rPr>
          <w:b/>
          <w:bCs/>
          <w:sz w:val="20"/>
          <w:szCs w:val="20"/>
          <w:lang w:val="en-US"/>
        </w:rPr>
        <w:t xml:space="preserve">Figure </w:t>
      </w:r>
      <w:r w:rsidR="00B513F0" w:rsidRPr="00CA458D">
        <w:rPr>
          <w:b/>
          <w:bCs/>
          <w:sz w:val="20"/>
          <w:szCs w:val="20"/>
          <w:lang w:val="en-US"/>
        </w:rPr>
        <w:t>S</w:t>
      </w:r>
      <w:r w:rsidR="00743389">
        <w:rPr>
          <w:b/>
          <w:bCs/>
          <w:sz w:val="20"/>
          <w:szCs w:val="20"/>
          <w:lang w:val="en-US"/>
        </w:rPr>
        <w:t>10</w:t>
      </w:r>
      <w:r w:rsidRPr="00CA458D">
        <w:rPr>
          <w:b/>
          <w:bCs/>
          <w:sz w:val="20"/>
          <w:szCs w:val="20"/>
          <w:lang w:val="en-US"/>
        </w:rPr>
        <w:t>.</w:t>
      </w:r>
      <w:r>
        <w:rPr>
          <w:sz w:val="20"/>
          <w:szCs w:val="20"/>
          <w:lang w:val="en-US"/>
        </w:rPr>
        <w:t xml:space="preserve"> </w:t>
      </w:r>
      <w:r w:rsidR="00E0413D">
        <w:rPr>
          <w:b/>
          <w:sz w:val="20"/>
          <w:szCs w:val="20"/>
        </w:rPr>
        <w:t>B</w:t>
      </w:r>
      <w:r w:rsidRPr="000511ED">
        <w:rPr>
          <w:b/>
          <w:sz w:val="20"/>
          <w:szCs w:val="20"/>
        </w:rPr>
        <w:t>rain MRI</w:t>
      </w:r>
      <w:r>
        <w:rPr>
          <w:b/>
          <w:sz w:val="20"/>
          <w:szCs w:val="20"/>
        </w:rPr>
        <w:t xml:space="preserve"> delta </w:t>
      </w:r>
      <w:r w:rsidR="00AB1277">
        <w:rPr>
          <w:b/>
          <w:sz w:val="20"/>
          <w:szCs w:val="20"/>
        </w:rPr>
        <w:t>maps</w:t>
      </w:r>
      <w:r>
        <w:rPr>
          <w:b/>
          <w:sz w:val="20"/>
          <w:szCs w:val="20"/>
        </w:rPr>
        <w:t xml:space="preserve">. </w:t>
      </w:r>
      <w:r w:rsidRPr="0092041A">
        <w:rPr>
          <w:sz w:val="20"/>
          <w:szCs w:val="20"/>
        </w:rPr>
        <w:t>Representative axial T1-weighted MRI images acquired p</w:t>
      </w:r>
      <w:r>
        <w:rPr>
          <w:sz w:val="20"/>
          <w:szCs w:val="20"/>
        </w:rPr>
        <w:t>re</w:t>
      </w:r>
      <w:r w:rsidRPr="0092041A">
        <w:rPr>
          <w:sz w:val="20"/>
          <w:szCs w:val="20"/>
        </w:rPr>
        <w:t>-contrast (left column)</w:t>
      </w:r>
      <w:r>
        <w:rPr>
          <w:sz w:val="20"/>
          <w:szCs w:val="20"/>
        </w:rPr>
        <w:t xml:space="preserve"> and post-contrast injection</w:t>
      </w:r>
      <w:r w:rsidRPr="0092041A">
        <w:rPr>
          <w:sz w:val="20"/>
          <w:szCs w:val="20"/>
        </w:rPr>
        <w:t xml:space="preserve"> </w:t>
      </w:r>
      <w:r>
        <w:rPr>
          <w:sz w:val="20"/>
          <w:szCs w:val="20"/>
        </w:rPr>
        <w:t xml:space="preserve">(middle column) </w:t>
      </w:r>
      <w:r w:rsidRPr="0092041A">
        <w:rPr>
          <w:sz w:val="20"/>
          <w:szCs w:val="20"/>
        </w:rPr>
        <w:t xml:space="preserve">with corresponding delta maps (right column) of </w:t>
      </w:r>
      <w:r>
        <w:rPr>
          <w:sz w:val="20"/>
          <w:szCs w:val="20"/>
        </w:rPr>
        <w:t xml:space="preserve">sham control </w:t>
      </w:r>
      <w:r w:rsidRPr="0092041A">
        <w:rPr>
          <w:sz w:val="20"/>
          <w:szCs w:val="20"/>
        </w:rPr>
        <w:t xml:space="preserve">animals </w:t>
      </w:r>
      <w:r>
        <w:rPr>
          <w:sz w:val="20"/>
          <w:szCs w:val="20"/>
        </w:rPr>
        <w:t xml:space="preserve">(intraventricularly injected with sterile PBS) and </w:t>
      </w:r>
      <w:r w:rsidRPr="00CA458D">
        <w:rPr>
          <w:i/>
          <w:iCs/>
          <w:sz w:val="20"/>
          <w:szCs w:val="20"/>
        </w:rPr>
        <w:t>M. tuberculosis</w:t>
      </w:r>
      <w:r>
        <w:rPr>
          <w:sz w:val="20"/>
          <w:szCs w:val="20"/>
        </w:rPr>
        <w:t>-infected mice.</w:t>
      </w:r>
      <w:r w:rsidR="00AB1277">
        <w:rPr>
          <w:sz w:val="20"/>
          <w:szCs w:val="20"/>
        </w:rPr>
        <w:t xml:space="preserve"> Delta maps were created by </w:t>
      </w:r>
      <w:bookmarkStart w:id="1" w:name="_Hlk218779683"/>
      <w:r w:rsidR="00AB1277">
        <w:rPr>
          <w:sz w:val="20"/>
          <w:szCs w:val="20"/>
        </w:rPr>
        <w:t xml:space="preserve">digitally </w:t>
      </w:r>
      <w:r w:rsidR="00E0413D">
        <w:rPr>
          <w:sz w:val="20"/>
          <w:szCs w:val="20"/>
        </w:rPr>
        <w:t xml:space="preserve">subtracting </w:t>
      </w:r>
      <w:r w:rsidR="000E40D6">
        <w:rPr>
          <w:sz w:val="20"/>
          <w:szCs w:val="20"/>
        </w:rPr>
        <w:t xml:space="preserve">the </w:t>
      </w:r>
      <w:r w:rsidR="00E0413D">
        <w:rPr>
          <w:sz w:val="20"/>
          <w:szCs w:val="20"/>
        </w:rPr>
        <w:t>pre-contrast image from the post-contrast image</w:t>
      </w:r>
      <w:bookmarkEnd w:id="1"/>
      <w:r w:rsidR="00197282">
        <w:rPr>
          <w:sz w:val="20"/>
          <w:szCs w:val="20"/>
        </w:rPr>
        <w:t xml:space="preserve"> in the segmented brain slices</w:t>
      </w:r>
      <w:r w:rsidR="00E0413D">
        <w:rPr>
          <w:sz w:val="20"/>
          <w:szCs w:val="20"/>
        </w:rPr>
        <w:t>.</w:t>
      </w:r>
    </w:p>
    <w:p w14:paraId="5A826136" w14:textId="77777777" w:rsidR="00CE506E" w:rsidRPr="00CA458D" w:rsidRDefault="00CE506E" w:rsidP="008265F4">
      <w:pPr>
        <w:spacing w:line="240" w:lineRule="auto"/>
        <w:rPr>
          <w:sz w:val="20"/>
          <w:szCs w:val="20"/>
        </w:rPr>
      </w:pPr>
    </w:p>
    <w:p w14:paraId="56D8398B" w14:textId="77777777" w:rsidR="00CE506E" w:rsidRDefault="00CE506E" w:rsidP="008265F4">
      <w:pPr>
        <w:spacing w:line="240" w:lineRule="auto"/>
        <w:rPr>
          <w:sz w:val="20"/>
          <w:szCs w:val="20"/>
          <w:lang w:val="en-US"/>
        </w:rPr>
      </w:pPr>
    </w:p>
    <w:p w14:paraId="40247D09" w14:textId="77777777" w:rsidR="00CE506E" w:rsidRDefault="00CE506E" w:rsidP="008F40AE">
      <w:pPr>
        <w:spacing w:line="240" w:lineRule="auto"/>
        <w:rPr>
          <w:sz w:val="20"/>
          <w:szCs w:val="20"/>
          <w:lang w:val="en-US"/>
        </w:rPr>
      </w:pPr>
      <w:r>
        <w:rPr>
          <w:sz w:val="20"/>
          <w:szCs w:val="20"/>
          <w:lang w:val="en-US"/>
        </w:rPr>
        <w:br w:type="page"/>
      </w:r>
    </w:p>
    <w:p w14:paraId="2527E66F" w14:textId="6371A464" w:rsidR="00795136" w:rsidRPr="00795136" w:rsidRDefault="00795136" w:rsidP="00795136">
      <w:pPr>
        <w:spacing w:line="240" w:lineRule="auto"/>
        <w:rPr>
          <w:b/>
          <w:bCs/>
          <w:sz w:val="20"/>
          <w:szCs w:val="20"/>
          <w:lang w:val="en-US"/>
        </w:rPr>
      </w:pPr>
      <w:r w:rsidRPr="00795136">
        <w:rPr>
          <w:b/>
          <w:bCs/>
          <w:noProof/>
          <w:sz w:val="20"/>
          <w:szCs w:val="20"/>
          <w:lang w:val="en-US"/>
        </w:rPr>
        <w:drawing>
          <wp:inline distT="0" distB="0" distL="0" distR="0" wp14:anchorId="7A4ADDB2" wp14:editId="5DDA28F3">
            <wp:extent cx="5943600" cy="4002405"/>
            <wp:effectExtent l="0" t="0" r="0" b="0"/>
            <wp:docPr id="7181274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002405"/>
                    </a:xfrm>
                    <a:prstGeom prst="rect">
                      <a:avLst/>
                    </a:prstGeom>
                    <a:noFill/>
                    <a:ln>
                      <a:noFill/>
                    </a:ln>
                  </pic:spPr>
                </pic:pic>
              </a:graphicData>
            </a:graphic>
          </wp:inline>
        </w:drawing>
      </w:r>
    </w:p>
    <w:p w14:paraId="2EE2FD2D" w14:textId="36ACFD95" w:rsidR="004F4D5C" w:rsidRDefault="00CE506E" w:rsidP="00235842">
      <w:pPr>
        <w:spacing w:before="120" w:line="240" w:lineRule="auto"/>
        <w:rPr>
          <w:sz w:val="20"/>
          <w:szCs w:val="20"/>
        </w:rPr>
      </w:pPr>
      <w:r w:rsidRPr="00946957">
        <w:rPr>
          <w:b/>
          <w:bCs/>
          <w:sz w:val="20"/>
          <w:szCs w:val="20"/>
        </w:rPr>
        <w:t xml:space="preserve">Figure </w:t>
      </w:r>
      <w:r w:rsidR="00B513F0" w:rsidRPr="00946957">
        <w:rPr>
          <w:b/>
          <w:bCs/>
          <w:sz w:val="20"/>
          <w:szCs w:val="20"/>
        </w:rPr>
        <w:t>S</w:t>
      </w:r>
      <w:r w:rsidR="00891D17">
        <w:rPr>
          <w:b/>
          <w:bCs/>
          <w:sz w:val="20"/>
          <w:szCs w:val="20"/>
        </w:rPr>
        <w:t>1</w:t>
      </w:r>
      <w:r w:rsidR="00743389">
        <w:rPr>
          <w:b/>
          <w:bCs/>
          <w:sz w:val="20"/>
          <w:szCs w:val="20"/>
        </w:rPr>
        <w:t>1</w:t>
      </w:r>
      <w:r w:rsidRPr="00946957">
        <w:rPr>
          <w:b/>
          <w:bCs/>
          <w:sz w:val="20"/>
          <w:szCs w:val="20"/>
        </w:rPr>
        <w:t xml:space="preserve">. </w:t>
      </w:r>
      <w:r w:rsidR="00720D27" w:rsidRPr="000511ED">
        <w:rPr>
          <w:b/>
          <w:sz w:val="20"/>
          <w:szCs w:val="20"/>
        </w:rPr>
        <w:t>Dynamic gadolinium-enhanced brain MRI</w:t>
      </w:r>
      <w:r w:rsidR="00720D27">
        <w:rPr>
          <w:b/>
          <w:sz w:val="20"/>
          <w:szCs w:val="20"/>
        </w:rPr>
        <w:t xml:space="preserve"> in the mouse model of TB meningitis</w:t>
      </w:r>
      <w:r w:rsidR="00720D27" w:rsidRPr="000511ED">
        <w:rPr>
          <w:b/>
          <w:sz w:val="20"/>
          <w:szCs w:val="20"/>
        </w:rPr>
        <w:t>.</w:t>
      </w:r>
      <w:r w:rsidR="00720D27" w:rsidRPr="000511ED">
        <w:rPr>
          <w:sz w:val="20"/>
          <w:szCs w:val="20"/>
        </w:rPr>
        <w:t xml:space="preserve"> </w:t>
      </w:r>
      <w:r w:rsidR="00720D27" w:rsidRPr="0092041A">
        <w:rPr>
          <w:sz w:val="20"/>
          <w:szCs w:val="20"/>
        </w:rPr>
        <w:t xml:space="preserve">Representative axial T1-weighted MRI </w:t>
      </w:r>
      <w:r w:rsidR="00720D27" w:rsidRPr="00567723">
        <w:rPr>
          <w:sz w:val="20"/>
          <w:szCs w:val="20"/>
        </w:rPr>
        <w:t>images acquired post-contrast injection (left column) with corresponding delta maps (right column) performed at two weeks after treatment initiation in mice showing</w:t>
      </w:r>
      <w:r w:rsidR="00720D27" w:rsidRPr="0092041A">
        <w:rPr>
          <w:sz w:val="20"/>
          <w:szCs w:val="20"/>
        </w:rPr>
        <w:t xml:space="preserve"> contrast enhancement </w:t>
      </w:r>
      <w:r w:rsidR="00720D27">
        <w:rPr>
          <w:sz w:val="20"/>
          <w:szCs w:val="20"/>
        </w:rPr>
        <w:t xml:space="preserve">in </w:t>
      </w:r>
      <w:r w:rsidR="00720D27" w:rsidRPr="0092041A">
        <w:rPr>
          <w:sz w:val="20"/>
          <w:szCs w:val="20"/>
        </w:rPr>
        <w:t xml:space="preserve">the </w:t>
      </w:r>
      <w:r w:rsidR="00720D27">
        <w:rPr>
          <w:sz w:val="20"/>
          <w:szCs w:val="20"/>
        </w:rPr>
        <w:t xml:space="preserve">periventricular region. All drugs were administered </w:t>
      </w:r>
      <w:r w:rsidR="00720D27" w:rsidRPr="003A4571">
        <w:rPr>
          <w:sz w:val="20"/>
          <w:szCs w:val="20"/>
        </w:rPr>
        <w:t>at human</w:t>
      </w:r>
      <w:r w:rsidR="00720D27">
        <w:rPr>
          <w:sz w:val="20"/>
          <w:szCs w:val="20"/>
        </w:rPr>
        <w:t xml:space="preserve"> </w:t>
      </w:r>
      <w:r w:rsidR="00720D27" w:rsidRPr="003A4571">
        <w:rPr>
          <w:sz w:val="20"/>
          <w:szCs w:val="20"/>
        </w:rPr>
        <w:t>equi</w:t>
      </w:r>
      <w:r w:rsidR="00720D27">
        <w:rPr>
          <w:sz w:val="20"/>
          <w:szCs w:val="20"/>
        </w:rPr>
        <w:t>potent and clinically relevant dosing.</w:t>
      </w:r>
      <w:r w:rsidR="00720D27" w:rsidRPr="00567723">
        <w:rPr>
          <w:sz w:val="20"/>
          <w:szCs w:val="20"/>
        </w:rPr>
        <w:t xml:space="preserve"> </w:t>
      </w:r>
      <w:r w:rsidR="00720D27" w:rsidRPr="009705E0">
        <w:rPr>
          <w:sz w:val="20"/>
          <w:szCs w:val="20"/>
        </w:rPr>
        <w:t>(</w:t>
      </w:r>
      <w:r w:rsidR="00720D27" w:rsidRPr="00567723">
        <w:rPr>
          <w:b/>
          <w:bCs/>
          <w:sz w:val="20"/>
          <w:szCs w:val="20"/>
        </w:rPr>
        <w:t>a</w:t>
      </w:r>
      <w:r w:rsidR="00720D27" w:rsidRPr="009705E0">
        <w:rPr>
          <w:sz w:val="20"/>
          <w:szCs w:val="20"/>
        </w:rPr>
        <w:t>)</w:t>
      </w:r>
      <w:r w:rsidR="00720D27" w:rsidRPr="00567723">
        <w:rPr>
          <w:sz w:val="20"/>
          <w:szCs w:val="20"/>
        </w:rPr>
        <w:t xml:space="preserve"> </w:t>
      </w:r>
      <w:r w:rsidR="00720D27" w:rsidRPr="009705E0">
        <w:rPr>
          <w:sz w:val="20"/>
          <w:szCs w:val="20"/>
        </w:rPr>
        <w:t>TB treatment (isoniazid)</w:t>
      </w:r>
      <w:r w:rsidR="00720D27">
        <w:rPr>
          <w:sz w:val="20"/>
          <w:szCs w:val="20"/>
        </w:rPr>
        <w:t xml:space="preserve"> </w:t>
      </w:r>
      <w:r w:rsidR="00720D27" w:rsidRPr="00567723">
        <w:rPr>
          <w:sz w:val="20"/>
          <w:szCs w:val="20"/>
        </w:rPr>
        <w:t xml:space="preserve">with or without </w:t>
      </w:r>
      <w:r w:rsidR="00720D27">
        <w:rPr>
          <w:sz w:val="20"/>
          <w:szCs w:val="20"/>
        </w:rPr>
        <w:t>adjunctive</w:t>
      </w:r>
      <w:r w:rsidR="00720D27" w:rsidRPr="00567723">
        <w:rPr>
          <w:sz w:val="20"/>
          <w:szCs w:val="20"/>
        </w:rPr>
        <w:t xml:space="preserve"> HDT</w:t>
      </w:r>
      <w:r w:rsidR="00720D27">
        <w:rPr>
          <w:sz w:val="20"/>
          <w:szCs w:val="20"/>
        </w:rPr>
        <w:t xml:space="preserve">. </w:t>
      </w:r>
      <w:r w:rsidR="00720D27" w:rsidRPr="009705E0">
        <w:rPr>
          <w:sz w:val="20"/>
          <w:szCs w:val="20"/>
        </w:rPr>
        <w:t>(</w:t>
      </w:r>
      <w:r w:rsidR="00073133">
        <w:rPr>
          <w:b/>
          <w:bCs/>
          <w:sz w:val="20"/>
          <w:szCs w:val="20"/>
        </w:rPr>
        <w:t>b</w:t>
      </w:r>
      <w:r w:rsidR="00720D27" w:rsidRPr="009705E0">
        <w:rPr>
          <w:sz w:val="20"/>
          <w:szCs w:val="20"/>
        </w:rPr>
        <w:t>)</w:t>
      </w:r>
      <w:r w:rsidR="00720D27">
        <w:rPr>
          <w:sz w:val="20"/>
          <w:szCs w:val="20"/>
        </w:rPr>
        <w:t xml:space="preserve"> </w:t>
      </w:r>
      <w:r w:rsidR="00720D27" w:rsidRPr="00567723">
        <w:rPr>
          <w:sz w:val="20"/>
          <w:szCs w:val="20"/>
        </w:rPr>
        <w:t xml:space="preserve">MRI contrast signal was quantified as the area under the curve (AUC) and normalized to background levels. Delta maps were generated by digitally subtracting the pre-contrast image from the post-contrast </w:t>
      </w:r>
      <w:r w:rsidR="00A52AE0">
        <w:rPr>
          <w:sz w:val="20"/>
          <w:szCs w:val="20"/>
        </w:rPr>
        <w:t xml:space="preserve">brain segmented </w:t>
      </w:r>
      <w:r w:rsidR="00720D27" w:rsidRPr="00567723">
        <w:rPr>
          <w:sz w:val="20"/>
          <w:szCs w:val="20"/>
        </w:rPr>
        <w:t>image</w:t>
      </w:r>
      <w:r w:rsidR="00720D27">
        <w:rPr>
          <w:sz w:val="20"/>
          <w:szCs w:val="20"/>
        </w:rPr>
        <w:t xml:space="preserve">. Each dot represents a single region of interest (ROI), with 3 brain ROIs drawn for each animal. </w:t>
      </w:r>
      <w:r w:rsidR="00720D27" w:rsidRPr="0092041A">
        <w:rPr>
          <w:sz w:val="20"/>
          <w:szCs w:val="20"/>
        </w:rPr>
        <w:t xml:space="preserve">The dashed line represents the median values for the </w:t>
      </w:r>
      <w:r w:rsidR="00720D27" w:rsidRPr="00F7519D">
        <w:rPr>
          <w:sz w:val="20"/>
          <w:szCs w:val="20"/>
        </w:rPr>
        <w:t xml:space="preserve">TB treatment </w:t>
      </w:r>
      <w:r w:rsidR="00720D27">
        <w:rPr>
          <w:sz w:val="20"/>
          <w:szCs w:val="20"/>
        </w:rPr>
        <w:t>arm</w:t>
      </w:r>
      <w:r w:rsidR="00720D27" w:rsidRPr="0092041A">
        <w:rPr>
          <w:sz w:val="20"/>
          <w:szCs w:val="20"/>
        </w:rPr>
        <w:t xml:space="preserve">. Data are presented as median </w:t>
      </w:r>
      <w:r w:rsidR="00720D27">
        <w:rPr>
          <w:sz w:val="20"/>
          <w:szCs w:val="20"/>
        </w:rPr>
        <w:t>and</w:t>
      </w:r>
      <w:r w:rsidR="00720D27" w:rsidRPr="0092041A">
        <w:rPr>
          <w:sz w:val="20"/>
          <w:szCs w:val="20"/>
        </w:rPr>
        <w:t xml:space="preserve"> interquartile range</w:t>
      </w:r>
      <w:r w:rsidR="00720D27">
        <w:rPr>
          <w:sz w:val="20"/>
          <w:szCs w:val="20"/>
        </w:rPr>
        <w:t xml:space="preserve"> (IQR)</w:t>
      </w:r>
      <w:r w:rsidR="00720D27" w:rsidRPr="0092041A">
        <w:rPr>
          <w:sz w:val="20"/>
          <w:szCs w:val="20"/>
        </w:rPr>
        <w:t>. Statistical comparisons were made using the Mann-Whitney U test</w:t>
      </w:r>
      <w:r w:rsidR="00720D27" w:rsidRPr="000511ED">
        <w:rPr>
          <w:sz w:val="20"/>
          <w:szCs w:val="20"/>
        </w:rPr>
        <w:t>.</w:t>
      </w:r>
    </w:p>
    <w:p w14:paraId="3DB16F46" w14:textId="77777777" w:rsidR="004F4D5C" w:rsidRDefault="004F4D5C">
      <w:pPr>
        <w:spacing w:after="160" w:line="278" w:lineRule="auto"/>
        <w:rPr>
          <w:sz w:val="20"/>
          <w:szCs w:val="20"/>
        </w:rPr>
      </w:pPr>
      <w:r>
        <w:rPr>
          <w:sz w:val="20"/>
          <w:szCs w:val="20"/>
        </w:rPr>
        <w:br w:type="page"/>
      </w:r>
    </w:p>
    <w:p w14:paraId="5CEA270B" w14:textId="2433F80A" w:rsidR="008B6550" w:rsidRPr="008B6550" w:rsidRDefault="008B6550" w:rsidP="008B6550">
      <w:pPr>
        <w:spacing w:line="240" w:lineRule="auto"/>
        <w:jc w:val="center"/>
        <w:rPr>
          <w:b/>
          <w:bCs/>
          <w:sz w:val="20"/>
          <w:szCs w:val="20"/>
          <w:lang w:val="en-US"/>
        </w:rPr>
      </w:pPr>
      <w:r w:rsidRPr="008B6550">
        <w:rPr>
          <w:b/>
          <w:bCs/>
          <w:noProof/>
          <w:sz w:val="20"/>
          <w:szCs w:val="20"/>
          <w:lang w:val="en-US"/>
        </w:rPr>
        <w:drawing>
          <wp:inline distT="0" distB="0" distL="0" distR="0" wp14:anchorId="7811C61C" wp14:editId="07F38955">
            <wp:extent cx="5943600" cy="6435090"/>
            <wp:effectExtent l="0" t="0" r="0" b="3810"/>
            <wp:docPr id="4429343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6435090"/>
                    </a:xfrm>
                    <a:prstGeom prst="rect">
                      <a:avLst/>
                    </a:prstGeom>
                    <a:noFill/>
                    <a:ln>
                      <a:noFill/>
                    </a:ln>
                  </pic:spPr>
                </pic:pic>
              </a:graphicData>
            </a:graphic>
          </wp:inline>
        </w:drawing>
      </w:r>
    </w:p>
    <w:p w14:paraId="2C7EE81B" w14:textId="650B1A10" w:rsidR="00136207" w:rsidRPr="00E244F5" w:rsidRDefault="004F4D5C" w:rsidP="00136207">
      <w:pPr>
        <w:spacing w:before="120" w:line="240" w:lineRule="auto"/>
        <w:rPr>
          <w:b/>
          <w:sz w:val="20"/>
          <w:szCs w:val="20"/>
          <w:lang w:val="en-US"/>
        </w:rPr>
      </w:pPr>
      <w:r w:rsidRPr="00136207">
        <w:rPr>
          <w:b/>
          <w:bCs/>
          <w:sz w:val="20"/>
          <w:szCs w:val="20"/>
          <w:lang w:val="en-US"/>
        </w:rPr>
        <w:t>Figure S1</w:t>
      </w:r>
      <w:r w:rsidR="00743389" w:rsidRPr="00136207">
        <w:rPr>
          <w:b/>
          <w:bCs/>
          <w:sz w:val="20"/>
          <w:szCs w:val="20"/>
          <w:lang w:val="en-US"/>
        </w:rPr>
        <w:t>2</w:t>
      </w:r>
      <w:r w:rsidRPr="00136207">
        <w:rPr>
          <w:b/>
          <w:bCs/>
          <w:sz w:val="20"/>
          <w:szCs w:val="20"/>
          <w:lang w:val="en-US"/>
        </w:rPr>
        <w:t xml:space="preserve">. </w:t>
      </w:r>
      <w:r w:rsidRPr="00136207">
        <w:rPr>
          <w:b/>
          <w:sz w:val="20"/>
          <w:szCs w:val="20"/>
        </w:rPr>
        <w:t>Brain tissue studies in the mouse model of TB meningitis.</w:t>
      </w:r>
      <w:r w:rsidRPr="00136207">
        <w:rPr>
          <w:sz w:val="20"/>
          <w:szCs w:val="20"/>
        </w:rPr>
        <w:t xml:space="preserve"> </w:t>
      </w:r>
      <w:bookmarkStart w:id="2" w:name="_Hlk219741785"/>
      <w:r w:rsidRPr="00136207">
        <w:rPr>
          <w:sz w:val="20"/>
          <w:szCs w:val="20"/>
        </w:rPr>
        <w:t>Brain tissues were collected, fixed, and stained</w:t>
      </w:r>
      <w:r w:rsidR="00E32687" w:rsidRPr="00136207">
        <w:rPr>
          <w:sz w:val="20"/>
          <w:szCs w:val="20"/>
        </w:rPr>
        <w:t xml:space="preserve"> two weeks after treatment initiation in mice</w:t>
      </w:r>
      <w:r w:rsidR="00D973FD" w:rsidRPr="00D973FD">
        <w:rPr>
          <w:sz w:val="20"/>
          <w:szCs w:val="20"/>
        </w:rPr>
        <w:t xml:space="preserve"> </w:t>
      </w:r>
      <w:r w:rsidR="00D973FD" w:rsidRPr="00136207">
        <w:rPr>
          <w:sz w:val="20"/>
          <w:szCs w:val="20"/>
        </w:rPr>
        <w:t xml:space="preserve">receiving </w:t>
      </w:r>
      <w:bookmarkEnd w:id="2"/>
      <w:r w:rsidR="00D973FD" w:rsidRPr="00136207">
        <w:rPr>
          <w:sz w:val="20"/>
          <w:szCs w:val="20"/>
        </w:rPr>
        <w:t>TB treatment (</w:t>
      </w:r>
      <w:r w:rsidR="00D973FD">
        <w:rPr>
          <w:bCs/>
          <w:sz w:val="20"/>
          <w:szCs w:val="20"/>
        </w:rPr>
        <w:t>isoniazid</w:t>
      </w:r>
      <w:r w:rsidR="00D973FD" w:rsidRPr="00136207">
        <w:rPr>
          <w:bCs/>
          <w:sz w:val="20"/>
          <w:szCs w:val="20"/>
        </w:rPr>
        <w:t xml:space="preserve">) </w:t>
      </w:r>
      <w:r w:rsidR="00D973FD" w:rsidRPr="00136207">
        <w:rPr>
          <w:sz w:val="20"/>
          <w:szCs w:val="20"/>
        </w:rPr>
        <w:t>with or without HDTs</w:t>
      </w:r>
      <w:r w:rsidRPr="00136207">
        <w:rPr>
          <w:sz w:val="20"/>
          <w:szCs w:val="20"/>
        </w:rPr>
        <w:t xml:space="preserve">. </w:t>
      </w:r>
      <w:r w:rsidR="00D973FD" w:rsidRPr="003429C1">
        <w:rPr>
          <w:sz w:val="20"/>
          <w:szCs w:val="20"/>
        </w:rPr>
        <w:t>(</w:t>
      </w:r>
      <w:r w:rsidR="00D973FD" w:rsidRPr="00C23871">
        <w:rPr>
          <w:b/>
          <w:bCs/>
          <w:sz w:val="20"/>
          <w:szCs w:val="20"/>
        </w:rPr>
        <w:t>a</w:t>
      </w:r>
      <w:r w:rsidR="00D973FD" w:rsidRPr="003429C1">
        <w:rPr>
          <w:sz w:val="20"/>
          <w:szCs w:val="20"/>
        </w:rPr>
        <w:t>)</w:t>
      </w:r>
      <w:r w:rsidR="00D973FD" w:rsidRPr="00C23871">
        <w:rPr>
          <w:sz w:val="20"/>
          <w:szCs w:val="20"/>
        </w:rPr>
        <w:t xml:space="preserve"> Representative immunofluorescence images </w:t>
      </w:r>
      <w:r w:rsidR="00D973FD">
        <w:rPr>
          <w:sz w:val="20"/>
          <w:szCs w:val="20"/>
        </w:rPr>
        <w:t>are shown</w:t>
      </w:r>
      <w:r w:rsidR="00D973FD" w:rsidRPr="00C23871">
        <w:rPr>
          <w:sz w:val="20"/>
          <w:szCs w:val="20"/>
        </w:rPr>
        <w:t xml:space="preserve">. Microglia </w:t>
      </w:r>
      <w:r w:rsidR="00D973FD">
        <w:rPr>
          <w:sz w:val="20"/>
          <w:szCs w:val="20"/>
        </w:rPr>
        <w:t>a</w:t>
      </w:r>
      <w:r w:rsidR="00D973FD" w:rsidRPr="00C23871">
        <w:rPr>
          <w:sz w:val="20"/>
          <w:szCs w:val="20"/>
        </w:rPr>
        <w:t>re labeled with I</w:t>
      </w:r>
      <w:r w:rsidR="00D973FD">
        <w:rPr>
          <w:sz w:val="20"/>
          <w:szCs w:val="20"/>
        </w:rPr>
        <w:t>ba</w:t>
      </w:r>
      <w:r w:rsidR="00D973FD" w:rsidRPr="00C23871">
        <w:rPr>
          <w:sz w:val="20"/>
          <w:szCs w:val="20"/>
        </w:rPr>
        <w:t xml:space="preserve">1 (green), and nuclei </w:t>
      </w:r>
      <w:r w:rsidR="00D973FD">
        <w:rPr>
          <w:sz w:val="20"/>
          <w:szCs w:val="20"/>
        </w:rPr>
        <w:t>a</w:t>
      </w:r>
      <w:r w:rsidR="00D973FD" w:rsidRPr="00C23871">
        <w:rPr>
          <w:sz w:val="20"/>
          <w:szCs w:val="20"/>
        </w:rPr>
        <w:t>re counterstained with DAPI (blue) (40x magnification, scale bar = 2</w:t>
      </w:r>
      <w:r w:rsidR="00D973FD">
        <w:rPr>
          <w:sz w:val="20"/>
          <w:szCs w:val="20"/>
        </w:rPr>
        <w:t>0</w:t>
      </w:r>
      <w:r w:rsidR="00D973FD" w:rsidRPr="00C23871">
        <w:rPr>
          <w:sz w:val="20"/>
          <w:szCs w:val="20"/>
        </w:rPr>
        <w:t xml:space="preserve"> μm).</w:t>
      </w:r>
      <w:r w:rsidR="00D973FD">
        <w:rPr>
          <w:sz w:val="20"/>
          <w:szCs w:val="20"/>
        </w:rPr>
        <w:t xml:space="preserve"> (</w:t>
      </w:r>
      <w:r w:rsidR="00D973FD" w:rsidRPr="00000BF2">
        <w:rPr>
          <w:b/>
          <w:bCs/>
          <w:sz w:val="20"/>
          <w:szCs w:val="20"/>
        </w:rPr>
        <w:t>b</w:t>
      </w:r>
      <w:r w:rsidR="00D973FD">
        <w:rPr>
          <w:sz w:val="20"/>
          <w:szCs w:val="20"/>
        </w:rPr>
        <w:t xml:space="preserve">) </w:t>
      </w:r>
      <w:r w:rsidR="00D973FD" w:rsidRPr="00C23871">
        <w:rPr>
          <w:sz w:val="20"/>
          <w:szCs w:val="20"/>
        </w:rPr>
        <w:t>Quantification of I</w:t>
      </w:r>
      <w:r w:rsidR="00D973FD">
        <w:rPr>
          <w:sz w:val="20"/>
          <w:szCs w:val="20"/>
        </w:rPr>
        <w:t>ba</w:t>
      </w:r>
      <w:r w:rsidR="00D973FD" w:rsidRPr="00C23871">
        <w:rPr>
          <w:sz w:val="20"/>
          <w:szCs w:val="20"/>
        </w:rPr>
        <w:t>1</w:t>
      </w:r>
      <w:r w:rsidR="00D973FD">
        <w:rPr>
          <w:sz w:val="20"/>
          <w:szCs w:val="20"/>
        </w:rPr>
        <w:t>+</w:t>
      </w:r>
      <w:r w:rsidR="00D973FD" w:rsidRPr="00C23871">
        <w:rPr>
          <w:sz w:val="20"/>
          <w:szCs w:val="20"/>
        </w:rPr>
        <w:t xml:space="preserve"> </w:t>
      </w:r>
      <w:r w:rsidR="00D973FD">
        <w:rPr>
          <w:sz w:val="20"/>
          <w:szCs w:val="20"/>
        </w:rPr>
        <w:t>(</w:t>
      </w:r>
      <w:r w:rsidR="00D973FD" w:rsidRPr="00710A44">
        <w:rPr>
          <w:sz w:val="20"/>
          <w:szCs w:val="20"/>
        </w:rPr>
        <w:t>percentage of area covered by positive staining</w:t>
      </w:r>
      <w:r w:rsidR="00D973FD">
        <w:rPr>
          <w:sz w:val="20"/>
          <w:szCs w:val="20"/>
        </w:rPr>
        <w:t>) for each</w:t>
      </w:r>
      <w:r w:rsidR="00D973FD" w:rsidRPr="00C23871">
        <w:rPr>
          <w:sz w:val="20"/>
          <w:szCs w:val="20"/>
        </w:rPr>
        <w:t xml:space="preserve"> </w:t>
      </w:r>
      <w:r w:rsidR="00D973FD">
        <w:rPr>
          <w:sz w:val="20"/>
          <w:szCs w:val="20"/>
        </w:rPr>
        <w:t>treatment</w:t>
      </w:r>
      <w:r w:rsidR="00D973FD">
        <w:rPr>
          <w:bCs/>
          <w:sz w:val="20"/>
          <w:szCs w:val="20"/>
        </w:rPr>
        <w:t xml:space="preserve"> arm</w:t>
      </w:r>
      <w:r w:rsidR="00D973FD" w:rsidRPr="00C23871">
        <w:rPr>
          <w:sz w:val="20"/>
          <w:szCs w:val="20"/>
        </w:rPr>
        <w:t xml:space="preserve">. </w:t>
      </w:r>
      <w:r w:rsidR="00136207" w:rsidRPr="004C1675">
        <w:rPr>
          <w:sz w:val="20"/>
          <w:szCs w:val="20"/>
        </w:rPr>
        <w:t>Each dot represents a single brain section</w:t>
      </w:r>
      <w:r w:rsidR="00136207">
        <w:rPr>
          <w:sz w:val="20"/>
          <w:szCs w:val="20"/>
        </w:rPr>
        <w:t xml:space="preserve">. </w:t>
      </w:r>
      <w:r w:rsidR="00136207" w:rsidRPr="00C23871">
        <w:rPr>
          <w:sz w:val="20"/>
          <w:szCs w:val="20"/>
        </w:rPr>
        <w:t>The dashed line represents</w:t>
      </w:r>
      <w:r w:rsidR="00136207">
        <w:rPr>
          <w:sz w:val="20"/>
          <w:szCs w:val="20"/>
        </w:rPr>
        <w:t xml:space="preserve"> </w:t>
      </w:r>
      <w:r w:rsidR="00136207" w:rsidRPr="00C23871">
        <w:rPr>
          <w:sz w:val="20"/>
          <w:szCs w:val="20"/>
        </w:rPr>
        <w:t xml:space="preserve">the median value for </w:t>
      </w:r>
      <w:r w:rsidR="00136207">
        <w:rPr>
          <w:sz w:val="20"/>
          <w:szCs w:val="20"/>
        </w:rPr>
        <w:t>the</w:t>
      </w:r>
      <w:r w:rsidR="00136207">
        <w:rPr>
          <w:bCs/>
          <w:sz w:val="20"/>
          <w:szCs w:val="20"/>
        </w:rPr>
        <w:t xml:space="preserve"> TB treatment </w:t>
      </w:r>
      <w:r w:rsidR="00136207">
        <w:rPr>
          <w:sz w:val="20"/>
          <w:szCs w:val="20"/>
        </w:rPr>
        <w:t>arm</w:t>
      </w:r>
      <w:r w:rsidR="00136207" w:rsidRPr="00C23871">
        <w:rPr>
          <w:sz w:val="20"/>
          <w:szCs w:val="20"/>
        </w:rPr>
        <w:t>.</w:t>
      </w:r>
      <w:r w:rsidR="00136207">
        <w:rPr>
          <w:sz w:val="20"/>
          <w:szCs w:val="20"/>
        </w:rPr>
        <w:t xml:space="preserve"> </w:t>
      </w:r>
      <w:r w:rsidR="00136207" w:rsidRPr="00C23871">
        <w:rPr>
          <w:sz w:val="20"/>
          <w:szCs w:val="20"/>
        </w:rPr>
        <w:t xml:space="preserve">Data are presented as median </w:t>
      </w:r>
      <w:r w:rsidR="00136207">
        <w:rPr>
          <w:sz w:val="20"/>
          <w:szCs w:val="20"/>
        </w:rPr>
        <w:t>and</w:t>
      </w:r>
      <w:r w:rsidR="00136207" w:rsidRPr="00C23871">
        <w:rPr>
          <w:sz w:val="20"/>
          <w:szCs w:val="20"/>
        </w:rPr>
        <w:t xml:space="preserve"> </w:t>
      </w:r>
      <w:r w:rsidR="00136207">
        <w:rPr>
          <w:sz w:val="20"/>
          <w:szCs w:val="20"/>
        </w:rPr>
        <w:t>IQR</w:t>
      </w:r>
      <w:r w:rsidR="00136207" w:rsidRPr="00C23871">
        <w:rPr>
          <w:sz w:val="20"/>
          <w:szCs w:val="20"/>
        </w:rPr>
        <w:t>. Statistical comparisons were performed using the Mann-Whitney U test.</w:t>
      </w:r>
    </w:p>
    <w:p w14:paraId="4FDC89FC" w14:textId="1B9B1479" w:rsidR="004F4D5C" w:rsidRPr="00136207" w:rsidRDefault="004F4D5C" w:rsidP="002E4703">
      <w:pPr>
        <w:spacing w:before="120" w:line="240" w:lineRule="auto"/>
        <w:rPr>
          <w:sz w:val="20"/>
          <w:szCs w:val="20"/>
          <w:lang w:val="en-US"/>
        </w:rPr>
      </w:pPr>
    </w:p>
    <w:p w14:paraId="68866237" w14:textId="77777777" w:rsidR="004F4D5C" w:rsidRDefault="004F4D5C">
      <w:pPr>
        <w:spacing w:after="160" w:line="278" w:lineRule="auto"/>
        <w:rPr>
          <w:sz w:val="20"/>
          <w:szCs w:val="20"/>
        </w:rPr>
      </w:pPr>
      <w:r>
        <w:rPr>
          <w:sz w:val="20"/>
          <w:szCs w:val="20"/>
        </w:rPr>
        <w:br w:type="page"/>
      </w:r>
    </w:p>
    <w:p w14:paraId="7CF169A5" w14:textId="39D51864" w:rsidR="009B58F0" w:rsidRPr="009B58F0" w:rsidRDefault="00872C13" w:rsidP="00986080">
      <w:pPr>
        <w:spacing w:line="240" w:lineRule="auto"/>
        <w:jc w:val="center"/>
        <w:rPr>
          <w:lang w:val="en-US"/>
        </w:rPr>
      </w:pPr>
      <w:r w:rsidRPr="00872C13">
        <w:rPr>
          <w:noProof/>
          <w:lang w:val="en-US"/>
        </w:rPr>
        <w:drawing>
          <wp:inline distT="0" distB="0" distL="0" distR="0" wp14:anchorId="3F1595A9" wp14:editId="0320F836">
            <wp:extent cx="3382736" cy="4305300"/>
            <wp:effectExtent l="0" t="0" r="8255" b="0"/>
            <wp:docPr id="1154838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38045" name=""/>
                    <pic:cNvPicPr/>
                  </pic:nvPicPr>
                  <pic:blipFill>
                    <a:blip r:embed="rId24"/>
                    <a:stretch>
                      <a:fillRect/>
                    </a:stretch>
                  </pic:blipFill>
                  <pic:spPr>
                    <a:xfrm>
                      <a:off x="0" y="0"/>
                      <a:ext cx="3390085" cy="4314654"/>
                    </a:xfrm>
                    <a:prstGeom prst="rect">
                      <a:avLst/>
                    </a:prstGeom>
                  </pic:spPr>
                </pic:pic>
              </a:graphicData>
            </a:graphic>
          </wp:inline>
        </w:drawing>
      </w:r>
    </w:p>
    <w:p w14:paraId="7B4D2984" w14:textId="0F451230" w:rsidR="004F4D5C" w:rsidRDefault="004F4D5C" w:rsidP="00235842">
      <w:pPr>
        <w:spacing w:line="240" w:lineRule="auto"/>
        <w:rPr>
          <w:sz w:val="20"/>
          <w:szCs w:val="20"/>
        </w:rPr>
      </w:pPr>
      <w:r w:rsidRPr="00267DF1">
        <w:rPr>
          <w:b/>
          <w:bCs/>
          <w:sz w:val="20"/>
          <w:szCs w:val="20"/>
        </w:rPr>
        <w:t>Figure S1</w:t>
      </w:r>
      <w:r w:rsidR="00743389">
        <w:rPr>
          <w:b/>
          <w:bCs/>
          <w:sz w:val="20"/>
          <w:szCs w:val="20"/>
        </w:rPr>
        <w:t>3</w:t>
      </w:r>
      <w:r w:rsidRPr="00267DF1">
        <w:rPr>
          <w:b/>
          <w:bCs/>
          <w:sz w:val="20"/>
          <w:szCs w:val="20"/>
        </w:rPr>
        <w:t xml:space="preserve">. GFAP levels </w:t>
      </w:r>
      <w:r w:rsidR="00E32687" w:rsidRPr="000511ED">
        <w:rPr>
          <w:b/>
          <w:sz w:val="20"/>
          <w:szCs w:val="20"/>
        </w:rPr>
        <w:t xml:space="preserve">in </w:t>
      </w:r>
      <w:r w:rsidR="00E32687">
        <w:rPr>
          <w:b/>
          <w:sz w:val="20"/>
          <w:szCs w:val="20"/>
        </w:rPr>
        <w:t>the mouse model of TB meningitis</w:t>
      </w:r>
      <w:r w:rsidRPr="00267DF1">
        <w:rPr>
          <w:b/>
          <w:bCs/>
          <w:sz w:val="20"/>
          <w:szCs w:val="20"/>
        </w:rPr>
        <w:t>.</w:t>
      </w:r>
      <w:r>
        <w:rPr>
          <w:b/>
          <w:bCs/>
          <w:sz w:val="20"/>
          <w:szCs w:val="20"/>
        </w:rPr>
        <w:t xml:space="preserve"> </w:t>
      </w:r>
      <w:r w:rsidR="00E32687" w:rsidRPr="00E32687">
        <w:rPr>
          <w:sz w:val="20"/>
          <w:szCs w:val="20"/>
        </w:rPr>
        <w:t xml:space="preserve">Two weeks after treatment initiation, a cohort of mice were </w:t>
      </w:r>
      <w:r w:rsidR="00BE4765" w:rsidRPr="00E32687">
        <w:rPr>
          <w:sz w:val="20"/>
          <w:szCs w:val="20"/>
        </w:rPr>
        <w:t>sacrificed,</w:t>
      </w:r>
      <w:r w:rsidR="00E32687" w:rsidRPr="00E32687">
        <w:rPr>
          <w:sz w:val="20"/>
          <w:szCs w:val="20"/>
        </w:rPr>
        <w:t xml:space="preserve"> and</w:t>
      </w:r>
      <w:r w:rsidR="00CF09F4">
        <w:rPr>
          <w:sz w:val="20"/>
          <w:szCs w:val="20"/>
        </w:rPr>
        <w:t xml:space="preserve"> </w:t>
      </w:r>
      <w:r w:rsidR="009B58F0">
        <w:rPr>
          <w:sz w:val="20"/>
          <w:szCs w:val="20"/>
        </w:rPr>
        <w:t xml:space="preserve">CSF </w:t>
      </w:r>
      <w:r w:rsidR="00CF09F4">
        <w:rPr>
          <w:sz w:val="20"/>
          <w:szCs w:val="20"/>
        </w:rPr>
        <w:t xml:space="preserve">GFAP levels </w:t>
      </w:r>
      <w:r w:rsidR="00E32687" w:rsidRPr="00E32687">
        <w:rPr>
          <w:sz w:val="20"/>
          <w:szCs w:val="20"/>
        </w:rPr>
        <w:t xml:space="preserve">were </w:t>
      </w:r>
      <w:r w:rsidR="00CF09F4">
        <w:rPr>
          <w:sz w:val="20"/>
          <w:szCs w:val="20"/>
        </w:rPr>
        <w:t>measured</w:t>
      </w:r>
      <w:r w:rsidRPr="00267DF1">
        <w:rPr>
          <w:sz w:val="20"/>
          <w:szCs w:val="20"/>
        </w:rPr>
        <w:t>.</w:t>
      </w:r>
      <w:r>
        <w:rPr>
          <w:sz w:val="20"/>
          <w:szCs w:val="20"/>
        </w:rPr>
        <w:t xml:space="preserve"> </w:t>
      </w:r>
      <w:r w:rsidRPr="00267DF1">
        <w:rPr>
          <w:sz w:val="20"/>
          <w:szCs w:val="20"/>
        </w:rPr>
        <w:t xml:space="preserve">Data are presented as median </w:t>
      </w:r>
      <w:r>
        <w:rPr>
          <w:sz w:val="20"/>
          <w:szCs w:val="20"/>
        </w:rPr>
        <w:t>and</w:t>
      </w:r>
      <w:r w:rsidRPr="00267DF1">
        <w:rPr>
          <w:sz w:val="20"/>
          <w:szCs w:val="20"/>
        </w:rPr>
        <w:t xml:space="preserve"> IQR. </w:t>
      </w:r>
      <w:r w:rsidR="00545054" w:rsidRPr="00C23871">
        <w:rPr>
          <w:sz w:val="20"/>
          <w:szCs w:val="20"/>
        </w:rPr>
        <w:t>The dashed line represents</w:t>
      </w:r>
      <w:r w:rsidR="00545054">
        <w:rPr>
          <w:sz w:val="20"/>
          <w:szCs w:val="20"/>
        </w:rPr>
        <w:t xml:space="preserve"> </w:t>
      </w:r>
      <w:r w:rsidR="00545054" w:rsidRPr="00C23871">
        <w:rPr>
          <w:sz w:val="20"/>
          <w:szCs w:val="20"/>
        </w:rPr>
        <w:t xml:space="preserve">the median value for </w:t>
      </w:r>
      <w:r w:rsidR="00545054">
        <w:rPr>
          <w:sz w:val="20"/>
          <w:szCs w:val="20"/>
        </w:rPr>
        <w:t>the</w:t>
      </w:r>
      <w:r w:rsidR="00545054">
        <w:rPr>
          <w:bCs/>
          <w:sz w:val="20"/>
          <w:szCs w:val="20"/>
        </w:rPr>
        <w:t xml:space="preserve"> TB treatment </w:t>
      </w:r>
      <w:r w:rsidR="00545054">
        <w:rPr>
          <w:sz w:val="20"/>
          <w:szCs w:val="20"/>
        </w:rPr>
        <w:t xml:space="preserve">arm. </w:t>
      </w:r>
      <w:r w:rsidR="0037126D">
        <w:rPr>
          <w:sz w:val="20"/>
          <w:szCs w:val="20"/>
        </w:rPr>
        <w:t>Each dot represents an individual animal (n = 5</w:t>
      </w:r>
      <w:r w:rsidR="000A469E">
        <w:rPr>
          <w:sz w:val="20"/>
          <w:szCs w:val="20"/>
        </w:rPr>
        <w:t xml:space="preserve"> - 10</w:t>
      </w:r>
      <w:r w:rsidR="0037126D">
        <w:rPr>
          <w:sz w:val="20"/>
          <w:szCs w:val="20"/>
        </w:rPr>
        <w:t xml:space="preserve"> animals per group). </w:t>
      </w:r>
      <w:r w:rsidRPr="00267DF1">
        <w:rPr>
          <w:sz w:val="20"/>
          <w:szCs w:val="20"/>
        </w:rPr>
        <w:t>Statistical comparisons were performed using the Mann-Whitney U test.</w:t>
      </w:r>
      <w:r>
        <w:rPr>
          <w:sz w:val="20"/>
          <w:szCs w:val="20"/>
        </w:rPr>
        <w:t xml:space="preserve"> CSF, Cerebrospinal fluid.</w:t>
      </w:r>
      <w:r>
        <w:rPr>
          <w:sz w:val="20"/>
          <w:szCs w:val="20"/>
        </w:rPr>
        <w:br w:type="page"/>
      </w:r>
    </w:p>
    <w:p w14:paraId="34F0DFF5" w14:textId="7F5BE969" w:rsidR="00E8658B" w:rsidRPr="00E8658B" w:rsidRDefault="00E8658B" w:rsidP="00AF012B">
      <w:pPr>
        <w:spacing w:before="120" w:line="240" w:lineRule="auto"/>
        <w:jc w:val="center"/>
        <w:rPr>
          <w:rFonts w:eastAsia="Times New Roman"/>
          <w:lang w:val="en-US"/>
        </w:rPr>
      </w:pPr>
      <w:r w:rsidRPr="00E8658B">
        <w:rPr>
          <w:rFonts w:eastAsia="Times New Roman"/>
          <w:noProof/>
          <w:lang w:val="en-US"/>
        </w:rPr>
        <w:drawing>
          <wp:inline distT="0" distB="0" distL="0" distR="0" wp14:anchorId="274248D5" wp14:editId="40050A8A">
            <wp:extent cx="3462647" cy="7751928"/>
            <wp:effectExtent l="0" t="0" r="5080" b="1905"/>
            <wp:docPr id="1120275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73057" cy="7775233"/>
                    </a:xfrm>
                    <a:prstGeom prst="rect">
                      <a:avLst/>
                    </a:prstGeom>
                    <a:noFill/>
                    <a:ln>
                      <a:noFill/>
                    </a:ln>
                  </pic:spPr>
                </pic:pic>
              </a:graphicData>
            </a:graphic>
          </wp:inline>
        </w:drawing>
      </w:r>
    </w:p>
    <w:p w14:paraId="4EA03F64" w14:textId="1B973A3A" w:rsidR="00CE506E" w:rsidRPr="00C94AE2" w:rsidRDefault="00CE506E" w:rsidP="00235842">
      <w:pPr>
        <w:spacing w:before="120" w:line="240" w:lineRule="auto"/>
        <w:rPr>
          <w:sz w:val="20"/>
          <w:szCs w:val="20"/>
        </w:rPr>
      </w:pPr>
      <w:r w:rsidRPr="00376128">
        <w:rPr>
          <w:b/>
          <w:bCs/>
          <w:sz w:val="20"/>
          <w:szCs w:val="20"/>
        </w:rPr>
        <w:t>Figure S1</w:t>
      </w:r>
      <w:r w:rsidR="00A23253">
        <w:rPr>
          <w:b/>
          <w:bCs/>
          <w:sz w:val="20"/>
          <w:szCs w:val="20"/>
        </w:rPr>
        <w:t>4</w:t>
      </w:r>
      <w:r w:rsidRPr="00376128">
        <w:rPr>
          <w:b/>
          <w:bCs/>
          <w:sz w:val="20"/>
          <w:szCs w:val="20"/>
        </w:rPr>
        <w:t xml:space="preserve">. </w:t>
      </w:r>
      <w:r w:rsidR="009A719D">
        <w:rPr>
          <w:b/>
          <w:bCs/>
          <w:sz w:val="20"/>
          <w:szCs w:val="20"/>
        </w:rPr>
        <w:t>Pericytes and endothelial cells in m</w:t>
      </w:r>
      <w:r w:rsidRPr="00C94AE2">
        <w:rPr>
          <w:b/>
          <w:bCs/>
          <w:sz w:val="20"/>
          <w:szCs w:val="20"/>
        </w:rPr>
        <w:t xml:space="preserve">ouse </w:t>
      </w:r>
      <w:r w:rsidR="009A719D">
        <w:rPr>
          <w:b/>
          <w:bCs/>
          <w:sz w:val="20"/>
          <w:szCs w:val="20"/>
        </w:rPr>
        <w:t>b</w:t>
      </w:r>
      <w:r w:rsidRPr="00C94AE2">
        <w:rPr>
          <w:b/>
          <w:bCs/>
          <w:sz w:val="20"/>
          <w:szCs w:val="20"/>
        </w:rPr>
        <w:t xml:space="preserve">rain </w:t>
      </w:r>
      <w:r w:rsidR="007A7CF1">
        <w:rPr>
          <w:b/>
          <w:bCs/>
          <w:sz w:val="20"/>
          <w:szCs w:val="20"/>
        </w:rPr>
        <w:t>tissue</w:t>
      </w:r>
      <w:r w:rsidR="009A719D">
        <w:rPr>
          <w:b/>
          <w:bCs/>
          <w:sz w:val="20"/>
          <w:szCs w:val="20"/>
        </w:rPr>
        <w:t>s</w:t>
      </w:r>
      <w:r w:rsidR="007A7CF1">
        <w:rPr>
          <w:b/>
          <w:bCs/>
          <w:sz w:val="20"/>
          <w:szCs w:val="20"/>
        </w:rPr>
        <w:t xml:space="preserve"> </w:t>
      </w:r>
      <w:r w:rsidRPr="00C94AE2">
        <w:rPr>
          <w:b/>
          <w:bCs/>
          <w:sz w:val="20"/>
          <w:szCs w:val="20"/>
        </w:rPr>
        <w:t xml:space="preserve">and </w:t>
      </w:r>
      <w:r w:rsidR="007A7CF1" w:rsidRPr="007A7CF1">
        <w:rPr>
          <w:b/>
          <w:bCs/>
          <w:sz w:val="20"/>
          <w:szCs w:val="20"/>
        </w:rPr>
        <w:t xml:space="preserve">Immune-vascularized 3D </w:t>
      </w:r>
      <w:r w:rsidR="009A719D">
        <w:rPr>
          <w:b/>
          <w:bCs/>
          <w:sz w:val="20"/>
          <w:szCs w:val="20"/>
        </w:rPr>
        <w:t>h</w:t>
      </w:r>
      <w:r w:rsidR="007A7CF1" w:rsidRPr="007A7CF1">
        <w:rPr>
          <w:b/>
          <w:bCs/>
          <w:sz w:val="20"/>
          <w:szCs w:val="20"/>
        </w:rPr>
        <w:t xml:space="preserve">uman </w:t>
      </w:r>
      <w:r w:rsidR="009A719D">
        <w:rPr>
          <w:b/>
          <w:bCs/>
          <w:sz w:val="20"/>
          <w:szCs w:val="20"/>
        </w:rPr>
        <w:t>b</w:t>
      </w:r>
      <w:r w:rsidR="007A7CF1" w:rsidRPr="007A7CF1">
        <w:rPr>
          <w:b/>
          <w:bCs/>
          <w:sz w:val="20"/>
          <w:szCs w:val="20"/>
        </w:rPr>
        <w:t xml:space="preserve">rain </w:t>
      </w:r>
      <w:r w:rsidR="009A719D">
        <w:rPr>
          <w:b/>
          <w:bCs/>
          <w:sz w:val="20"/>
          <w:szCs w:val="20"/>
        </w:rPr>
        <w:t>o</w:t>
      </w:r>
      <w:r w:rsidR="007A7CF1" w:rsidRPr="007A7CF1">
        <w:rPr>
          <w:b/>
          <w:bCs/>
          <w:sz w:val="20"/>
          <w:szCs w:val="20"/>
        </w:rPr>
        <w:t>rganoid</w:t>
      </w:r>
      <w:r>
        <w:rPr>
          <w:b/>
          <w:bCs/>
          <w:sz w:val="20"/>
          <w:szCs w:val="20"/>
        </w:rPr>
        <w:t xml:space="preserve">. </w:t>
      </w:r>
      <w:r w:rsidRPr="00C94AE2">
        <w:rPr>
          <w:sz w:val="20"/>
          <w:szCs w:val="20"/>
        </w:rPr>
        <w:t xml:space="preserve">Representative images of </w:t>
      </w:r>
      <w:r w:rsidR="007A7CF1">
        <w:rPr>
          <w:sz w:val="20"/>
          <w:szCs w:val="20"/>
        </w:rPr>
        <w:t>tissue sections from (</w:t>
      </w:r>
      <w:r w:rsidR="007A7CF1" w:rsidRPr="009C3868">
        <w:rPr>
          <w:b/>
          <w:bCs/>
          <w:sz w:val="20"/>
          <w:szCs w:val="20"/>
        </w:rPr>
        <w:t>a</w:t>
      </w:r>
      <w:r w:rsidR="007A7CF1">
        <w:rPr>
          <w:sz w:val="20"/>
          <w:szCs w:val="20"/>
        </w:rPr>
        <w:t xml:space="preserve">) mouse brains </w:t>
      </w:r>
      <w:r w:rsidRPr="00C94AE2">
        <w:rPr>
          <w:sz w:val="20"/>
          <w:szCs w:val="20"/>
        </w:rPr>
        <w:t xml:space="preserve">and </w:t>
      </w:r>
      <w:r w:rsidR="007A7CF1">
        <w:rPr>
          <w:sz w:val="20"/>
          <w:szCs w:val="20"/>
        </w:rPr>
        <w:t>(</w:t>
      </w:r>
      <w:r w:rsidR="007A7CF1" w:rsidRPr="009C3868">
        <w:rPr>
          <w:b/>
          <w:bCs/>
          <w:sz w:val="20"/>
          <w:szCs w:val="20"/>
        </w:rPr>
        <w:t>b</w:t>
      </w:r>
      <w:r w:rsidR="007A7CF1">
        <w:rPr>
          <w:sz w:val="20"/>
          <w:szCs w:val="20"/>
        </w:rPr>
        <w:t>) i</w:t>
      </w:r>
      <w:r w:rsidR="007A7CF1" w:rsidRPr="007A7CF1">
        <w:rPr>
          <w:sz w:val="20"/>
          <w:szCs w:val="20"/>
        </w:rPr>
        <w:t xml:space="preserve">mmune-vascularized 3D </w:t>
      </w:r>
      <w:r w:rsidR="00105376">
        <w:rPr>
          <w:sz w:val="20"/>
          <w:szCs w:val="20"/>
        </w:rPr>
        <w:t>h</w:t>
      </w:r>
      <w:r w:rsidR="007A7CF1" w:rsidRPr="007A7CF1">
        <w:rPr>
          <w:sz w:val="20"/>
          <w:szCs w:val="20"/>
        </w:rPr>
        <w:t xml:space="preserve">uman </w:t>
      </w:r>
      <w:r w:rsidR="00105376">
        <w:rPr>
          <w:sz w:val="20"/>
          <w:szCs w:val="20"/>
        </w:rPr>
        <w:t>b</w:t>
      </w:r>
      <w:r w:rsidR="007A7CF1" w:rsidRPr="007A7CF1">
        <w:rPr>
          <w:sz w:val="20"/>
          <w:szCs w:val="20"/>
        </w:rPr>
        <w:t xml:space="preserve">rain </w:t>
      </w:r>
      <w:r w:rsidR="00105376">
        <w:rPr>
          <w:sz w:val="20"/>
          <w:szCs w:val="20"/>
        </w:rPr>
        <w:t>o</w:t>
      </w:r>
      <w:r w:rsidR="007A7CF1" w:rsidRPr="007A7CF1">
        <w:rPr>
          <w:sz w:val="20"/>
          <w:szCs w:val="20"/>
        </w:rPr>
        <w:t xml:space="preserve">rganoid </w:t>
      </w:r>
      <w:r w:rsidR="00105376">
        <w:rPr>
          <w:sz w:val="20"/>
          <w:szCs w:val="20"/>
        </w:rPr>
        <w:t>demonstrating</w:t>
      </w:r>
      <w:r w:rsidRPr="00C94AE2">
        <w:rPr>
          <w:sz w:val="20"/>
          <w:szCs w:val="20"/>
        </w:rPr>
        <w:t xml:space="preserve"> cell nuclei (DAPI, blue), </w:t>
      </w:r>
      <w:r w:rsidR="00325922">
        <w:rPr>
          <w:sz w:val="20"/>
          <w:szCs w:val="20"/>
        </w:rPr>
        <w:t>pericytes</w:t>
      </w:r>
      <w:r w:rsidRPr="00C94AE2">
        <w:rPr>
          <w:sz w:val="20"/>
          <w:szCs w:val="20"/>
        </w:rPr>
        <w:t xml:space="preserve"> (PDGFR-B, green), and endothelial cells (CD31, red)</w:t>
      </w:r>
      <w:r w:rsidR="00105376">
        <w:rPr>
          <w:sz w:val="20"/>
          <w:szCs w:val="20"/>
        </w:rPr>
        <w:t xml:space="preserve">, </w:t>
      </w:r>
      <w:r w:rsidRPr="00C94AE2">
        <w:rPr>
          <w:sz w:val="20"/>
          <w:szCs w:val="20"/>
        </w:rPr>
        <w:t>relevant to pathophysiology and response to TB meningitis</w:t>
      </w:r>
      <w:r>
        <w:rPr>
          <w:sz w:val="20"/>
          <w:szCs w:val="20"/>
        </w:rPr>
        <w:t xml:space="preserve">. </w:t>
      </w:r>
    </w:p>
    <w:p w14:paraId="74ACBBDD" w14:textId="77777777" w:rsidR="00CE506E" w:rsidRDefault="00CE506E" w:rsidP="008F40AE">
      <w:pPr>
        <w:spacing w:line="240" w:lineRule="auto"/>
        <w:rPr>
          <w:b/>
          <w:bCs/>
          <w:sz w:val="20"/>
          <w:szCs w:val="20"/>
          <w:highlight w:val="yellow"/>
        </w:rPr>
      </w:pPr>
      <w:r>
        <w:rPr>
          <w:b/>
          <w:bCs/>
          <w:sz w:val="20"/>
          <w:szCs w:val="20"/>
          <w:highlight w:val="yellow"/>
        </w:rPr>
        <w:br w:type="page"/>
      </w:r>
    </w:p>
    <w:p w14:paraId="21AFF3A4" w14:textId="77777777" w:rsidR="00CE506E" w:rsidRDefault="00CE506E" w:rsidP="008265F4">
      <w:pPr>
        <w:spacing w:line="240" w:lineRule="auto"/>
        <w:rPr>
          <w:b/>
          <w:bCs/>
          <w:sz w:val="20"/>
          <w:szCs w:val="20"/>
        </w:rPr>
      </w:pPr>
      <w:r w:rsidRPr="002F6E75">
        <w:rPr>
          <w:b/>
          <w:bCs/>
          <w:noProof/>
          <w:sz w:val="20"/>
          <w:szCs w:val="20"/>
        </w:rPr>
        <w:drawing>
          <wp:inline distT="0" distB="0" distL="0" distR="0" wp14:anchorId="0F1ED025" wp14:editId="2C23DFED">
            <wp:extent cx="5514975" cy="3355532"/>
            <wp:effectExtent l="0" t="0" r="0" b="0"/>
            <wp:docPr id="1899077241" name="Picture 1" descr="A graph of different colored rectangular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77241" name="Picture 1" descr="A graph of different colored rectangular objects&#10;&#10;AI-generated content may be incorrect."/>
                    <pic:cNvPicPr/>
                  </pic:nvPicPr>
                  <pic:blipFill>
                    <a:blip r:embed="rId26"/>
                    <a:stretch>
                      <a:fillRect/>
                    </a:stretch>
                  </pic:blipFill>
                  <pic:spPr>
                    <a:xfrm>
                      <a:off x="0" y="0"/>
                      <a:ext cx="5525461" cy="3361912"/>
                    </a:xfrm>
                    <a:prstGeom prst="rect">
                      <a:avLst/>
                    </a:prstGeom>
                  </pic:spPr>
                </pic:pic>
              </a:graphicData>
            </a:graphic>
          </wp:inline>
        </w:drawing>
      </w:r>
    </w:p>
    <w:p w14:paraId="762292D9" w14:textId="21417736" w:rsidR="00CE506E" w:rsidRDefault="00CE506E" w:rsidP="008265F4">
      <w:pPr>
        <w:spacing w:line="240" w:lineRule="auto"/>
        <w:rPr>
          <w:sz w:val="20"/>
          <w:szCs w:val="20"/>
        </w:rPr>
      </w:pPr>
      <w:r w:rsidRPr="009D1B9C">
        <w:rPr>
          <w:b/>
          <w:bCs/>
          <w:sz w:val="20"/>
          <w:szCs w:val="20"/>
        </w:rPr>
        <w:t>Figure S1</w:t>
      </w:r>
      <w:r w:rsidR="00105376">
        <w:rPr>
          <w:b/>
          <w:bCs/>
          <w:sz w:val="20"/>
          <w:szCs w:val="20"/>
        </w:rPr>
        <w:t>5</w:t>
      </w:r>
      <w:r w:rsidRPr="009D1B9C">
        <w:rPr>
          <w:b/>
          <w:bCs/>
          <w:sz w:val="20"/>
          <w:szCs w:val="20"/>
        </w:rPr>
        <w:t xml:space="preserve">. </w:t>
      </w:r>
      <w:r w:rsidRPr="00776524">
        <w:rPr>
          <w:b/>
          <w:bCs/>
          <w:i/>
          <w:iCs/>
          <w:sz w:val="20"/>
          <w:szCs w:val="20"/>
        </w:rPr>
        <w:t>M. tuberculosis</w:t>
      </w:r>
      <w:r w:rsidRPr="009D1B9C">
        <w:rPr>
          <w:b/>
          <w:bCs/>
          <w:sz w:val="20"/>
          <w:szCs w:val="20"/>
        </w:rPr>
        <w:t xml:space="preserve"> infection in human microglial cells.</w:t>
      </w:r>
      <w:r>
        <w:rPr>
          <w:b/>
          <w:bCs/>
          <w:sz w:val="20"/>
          <w:szCs w:val="20"/>
        </w:rPr>
        <w:t xml:space="preserve"> </w:t>
      </w:r>
      <w:r>
        <w:rPr>
          <w:sz w:val="20"/>
          <w:szCs w:val="20"/>
        </w:rPr>
        <w:t xml:space="preserve">Human microglial cells were infected at multiplicity of infection (MOI) of 5 or 10. The percentage of cell viability using </w:t>
      </w:r>
      <w:r w:rsidRPr="00E25068">
        <w:rPr>
          <w:sz w:val="20"/>
          <w:szCs w:val="20"/>
        </w:rPr>
        <w:t xml:space="preserve">LDH release </w:t>
      </w:r>
      <w:r>
        <w:rPr>
          <w:sz w:val="20"/>
          <w:szCs w:val="20"/>
        </w:rPr>
        <w:t xml:space="preserve">test was measured 24, 48 and 72 hours after infection. </w:t>
      </w:r>
      <w:r w:rsidR="007B2AAB">
        <w:rPr>
          <w:sz w:val="20"/>
          <w:szCs w:val="20"/>
        </w:rPr>
        <w:t xml:space="preserve">Each dot represents a biological replicate. </w:t>
      </w:r>
      <w:r w:rsidRPr="008F51E2">
        <w:rPr>
          <w:sz w:val="20"/>
          <w:szCs w:val="20"/>
        </w:rPr>
        <w:t xml:space="preserve">Data are presented as </w:t>
      </w:r>
      <w:r>
        <w:rPr>
          <w:sz w:val="20"/>
          <w:szCs w:val="20"/>
        </w:rPr>
        <w:t>mean</w:t>
      </w:r>
      <w:r w:rsidRPr="008F51E2">
        <w:rPr>
          <w:sz w:val="20"/>
          <w:szCs w:val="20"/>
        </w:rPr>
        <w:t xml:space="preserve"> and </w:t>
      </w:r>
      <w:r>
        <w:rPr>
          <w:sz w:val="20"/>
          <w:szCs w:val="20"/>
        </w:rPr>
        <w:t xml:space="preserve">standard deviation. LDH, </w:t>
      </w:r>
      <w:r w:rsidRPr="00776524">
        <w:rPr>
          <w:sz w:val="20"/>
          <w:szCs w:val="20"/>
        </w:rPr>
        <w:t>lactate dehydrogenase</w:t>
      </w:r>
      <w:r>
        <w:rPr>
          <w:sz w:val="20"/>
          <w:szCs w:val="20"/>
        </w:rPr>
        <w:t xml:space="preserve">. </w:t>
      </w:r>
    </w:p>
    <w:p w14:paraId="2768787C" w14:textId="77777777" w:rsidR="00CE506E" w:rsidRDefault="00CE506E" w:rsidP="008F40AE">
      <w:pPr>
        <w:spacing w:line="240" w:lineRule="auto"/>
        <w:rPr>
          <w:sz w:val="20"/>
          <w:szCs w:val="20"/>
        </w:rPr>
      </w:pPr>
      <w:r>
        <w:rPr>
          <w:sz w:val="20"/>
          <w:szCs w:val="20"/>
        </w:rPr>
        <w:br w:type="page"/>
      </w:r>
    </w:p>
    <w:p w14:paraId="6DE2E504" w14:textId="3645FC93" w:rsidR="00CE506E" w:rsidRPr="0004465B" w:rsidRDefault="00E86E97" w:rsidP="00E86E97">
      <w:pPr>
        <w:spacing w:before="120" w:line="240" w:lineRule="auto"/>
        <w:rPr>
          <w:b/>
          <w:bCs/>
          <w:sz w:val="20"/>
          <w:szCs w:val="20"/>
        </w:rPr>
      </w:pPr>
      <w:r w:rsidRPr="009D2D51">
        <w:rPr>
          <w:b/>
          <w:bCs/>
          <w:noProof/>
          <w:sz w:val="20"/>
          <w:szCs w:val="20"/>
          <w:lang w:val="en-US"/>
        </w:rPr>
        <w:drawing>
          <wp:anchor distT="0" distB="0" distL="114300" distR="114300" simplePos="0" relativeHeight="251658240" behindDoc="0" locked="0" layoutInCell="1" allowOverlap="1" wp14:anchorId="18E3763C" wp14:editId="6D95A13F">
            <wp:simplePos x="0" y="0"/>
            <wp:positionH relativeFrom="margin">
              <wp:align>right</wp:align>
            </wp:positionH>
            <wp:positionV relativeFrom="paragraph">
              <wp:posOffset>0</wp:posOffset>
            </wp:positionV>
            <wp:extent cx="5943600" cy="3293745"/>
            <wp:effectExtent l="0" t="0" r="0" b="1905"/>
            <wp:wrapSquare wrapText="bothSides"/>
            <wp:docPr id="1502884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84648"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3293745"/>
                    </a:xfrm>
                    <a:prstGeom prst="rect">
                      <a:avLst/>
                    </a:prstGeom>
                  </pic:spPr>
                </pic:pic>
              </a:graphicData>
            </a:graphic>
            <wp14:sizeRelH relativeFrom="page">
              <wp14:pctWidth>0</wp14:pctWidth>
            </wp14:sizeRelH>
            <wp14:sizeRelV relativeFrom="page">
              <wp14:pctHeight>0</wp14:pctHeight>
            </wp14:sizeRelV>
          </wp:anchor>
        </w:drawing>
      </w:r>
      <w:r w:rsidR="00CE506E" w:rsidRPr="0004465B">
        <w:rPr>
          <w:b/>
          <w:bCs/>
          <w:sz w:val="20"/>
          <w:szCs w:val="20"/>
          <w:lang w:val="en-US"/>
        </w:rPr>
        <w:t>Figure S1</w:t>
      </w:r>
      <w:r w:rsidR="001270D9" w:rsidRPr="0004465B">
        <w:rPr>
          <w:b/>
          <w:bCs/>
          <w:sz w:val="20"/>
          <w:szCs w:val="20"/>
          <w:lang w:val="en-US"/>
        </w:rPr>
        <w:t>6</w:t>
      </w:r>
      <w:r w:rsidR="00CE506E" w:rsidRPr="0004465B">
        <w:rPr>
          <w:b/>
          <w:bCs/>
          <w:sz w:val="20"/>
          <w:szCs w:val="20"/>
          <w:lang w:val="en-US"/>
        </w:rPr>
        <w:t xml:space="preserve">. Dose-dependent effect of HDTs on human microglial cell cultures. </w:t>
      </w:r>
      <w:r w:rsidR="00CE506E" w:rsidRPr="0004465B">
        <w:rPr>
          <w:sz w:val="20"/>
          <w:szCs w:val="20"/>
          <w:lang w:val="en-US"/>
        </w:rPr>
        <w:t xml:space="preserve">Human microglia were infected with </w:t>
      </w:r>
      <w:r w:rsidR="00CE506E" w:rsidRPr="0004465B">
        <w:rPr>
          <w:i/>
          <w:iCs/>
          <w:sz w:val="20"/>
          <w:szCs w:val="20"/>
          <w:lang w:val="en-US"/>
        </w:rPr>
        <w:t>M. tuberculosis</w:t>
      </w:r>
      <w:r w:rsidR="00CE506E" w:rsidRPr="0004465B">
        <w:rPr>
          <w:sz w:val="20"/>
          <w:szCs w:val="20"/>
          <w:lang w:val="en-US"/>
        </w:rPr>
        <w:t xml:space="preserve"> and treated with </w:t>
      </w:r>
      <w:r w:rsidR="001270D9" w:rsidRPr="0004465B">
        <w:rPr>
          <w:sz w:val="20"/>
          <w:szCs w:val="20"/>
        </w:rPr>
        <w:t>TB treatment (</w:t>
      </w:r>
      <w:r w:rsidR="00D85AD6">
        <w:rPr>
          <w:sz w:val="20"/>
          <w:szCs w:val="20"/>
        </w:rPr>
        <w:t>isoniazid</w:t>
      </w:r>
      <w:r w:rsidR="001270D9" w:rsidRPr="0004465B">
        <w:rPr>
          <w:sz w:val="20"/>
          <w:szCs w:val="20"/>
        </w:rPr>
        <w:t>) with or without</w:t>
      </w:r>
      <w:r w:rsidR="00CE506E" w:rsidRPr="0004465B">
        <w:rPr>
          <w:sz w:val="20"/>
          <w:szCs w:val="20"/>
          <w:lang w:val="en-US"/>
        </w:rPr>
        <w:t xml:space="preserve"> HDTs at different drug concentrations. Cells were collected and monolayer slides were prepared using a cytocentrifuge system. Quantification of Iba1 mean fluorescence intensity (MFI). Each dot represents a slide. Data are presented as median and IQR.</w:t>
      </w:r>
    </w:p>
    <w:p w14:paraId="3478BE98" w14:textId="77777777" w:rsidR="00CE506E" w:rsidRDefault="00CE506E" w:rsidP="008F40AE">
      <w:pPr>
        <w:spacing w:line="240" w:lineRule="auto"/>
        <w:rPr>
          <w:b/>
          <w:bCs/>
          <w:sz w:val="20"/>
          <w:szCs w:val="20"/>
        </w:rPr>
      </w:pPr>
      <w:r>
        <w:rPr>
          <w:b/>
          <w:bCs/>
          <w:sz w:val="20"/>
          <w:szCs w:val="20"/>
        </w:rPr>
        <w:br w:type="page"/>
      </w:r>
    </w:p>
    <w:p w14:paraId="173495AD" w14:textId="514B1A29" w:rsidR="00CE506E" w:rsidRPr="008F51E2" w:rsidRDefault="00486DFA" w:rsidP="00486DFA">
      <w:pPr>
        <w:spacing w:before="120" w:line="240" w:lineRule="auto"/>
        <w:rPr>
          <w:sz w:val="20"/>
          <w:szCs w:val="20"/>
        </w:rPr>
      </w:pPr>
      <w:r w:rsidRPr="00486DFA">
        <w:rPr>
          <w:b/>
          <w:bCs/>
          <w:noProof/>
          <w:sz w:val="20"/>
          <w:szCs w:val="20"/>
        </w:rPr>
        <w:drawing>
          <wp:inline distT="0" distB="0" distL="0" distR="0" wp14:anchorId="49376EDC" wp14:editId="2644DA8B">
            <wp:extent cx="5943600" cy="5108575"/>
            <wp:effectExtent l="0" t="0" r="0" b="0"/>
            <wp:docPr id="1030603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603738" name=""/>
                    <pic:cNvPicPr/>
                  </pic:nvPicPr>
                  <pic:blipFill>
                    <a:blip r:embed="rId28"/>
                    <a:stretch>
                      <a:fillRect/>
                    </a:stretch>
                  </pic:blipFill>
                  <pic:spPr>
                    <a:xfrm>
                      <a:off x="0" y="0"/>
                      <a:ext cx="5943600" cy="5108575"/>
                    </a:xfrm>
                    <a:prstGeom prst="rect">
                      <a:avLst/>
                    </a:prstGeom>
                  </pic:spPr>
                </pic:pic>
              </a:graphicData>
            </a:graphic>
          </wp:inline>
        </w:drawing>
      </w:r>
      <w:r w:rsidR="00CE506E" w:rsidRPr="008F51E2">
        <w:rPr>
          <w:b/>
          <w:bCs/>
          <w:sz w:val="20"/>
          <w:szCs w:val="20"/>
        </w:rPr>
        <w:t>Figure S1</w:t>
      </w:r>
      <w:r w:rsidR="009B747D">
        <w:rPr>
          <w:b/>
          <w:bCs/>
          <w:sz w:val="20"/>
          <w:szCs w:val="20"/>
        </w:rPr>
        <w:t>7</w:t>
      </w:r>
      <w:r w:rsidR="00CE506E" w:rsidRPr="008F51E2">
        <w:rPr>
          <w:b/>
          <w:bCs/>
          <w:sz w:val="20"/>
          <w:szCs w:val="20"/>
        </w:rPr>
        <w:t xml:space="preserve">. Effect of HDTs on human microglial cell cultures. </w:t>
      </w:r>
      <w:r w:rsidR="00CE506E">
        <w:rPr>
          <w:sz w:val="20"/>
          <w:szCs w:val="20"/>
        </w:rPr>
        <w:t>Human m</w:t>
      </w:r>
      <w:r w:rsidR="00CE506E" w:rsidRPr="008F51E2">
        <w:rPr>
          <w:sz w:val="20"/>
          <w:szCs w:val="20"/>
        </w:rPr>
        <w:t xml:space="preserve">icroglial </w:t>
      </w:r>
      <w:r w:rsidR="00CE506E">
        <w:rPr>
          <w:sz w:val="20"/>
          <w:szCs w:val="20"/>
        </w:rPr>
        <w:t xml:space="preserve">cells were infected with </w:t>
      </w:r>
      <w:r w:rsidR="00CE506E" w:rsidRPr="008F51E2">
        <w:rPr>
          <w:i/>
          <w:iCs/>
          <w:sz w:val="20"/>
          <w:szCs w:val="20"/>
        </w:rPr>
        <w:t>M. tuberculosis</w:t>
      </w:r>
      <w:r w:rsidR="00CE506E">
        <w:rPr>
          <w:sz w:val="20"/>
          <w:szCs w:val="20"/>
        </w:rPr>
        <w:t xml:space="preserve"> and treated with </w:t>
      </w:r>
      <w:r w:rsidR="00BE09BF" w:rsidRPr="0004465B">
        <w:rPr>
          <w:sz w:val="20"/>
          <w:szCs w:val="20"/>
        </w:rPr>
        <w:t>TB treatment (</w:t>
      </w:r>
      <w:r w:rsidR="00D85AD6">
        <w:rPr>
          <w:sz w:val="20"/>
          <w:szCs w:val="20"/>
        </w:rPr>
        <w:t>isoniazid</w:t>
      </w:r>
      <w:r w:rsidR="00BE09BF" w:rsidRPr="0004465B">
        <w:rPr>
          <w:sz w:val="20"/>
          <w:szCs w:val="20"/>
        </w:rPr>
        <w:t>) with or without</w:t>
      </w:r>
      <w:r w:rsidR="00BE09BF" w:rsidRPr="0004465B">
        <w:rPr>
          <w:sz w:val="20"/>
          <w:szCs w:val="20"/>
          <w:lang w:val="en-US"/>
        </w:rPr>
        <w:t xml:space="preserve"> HDTs </w:t>
      </w:r>
      <w:r w:rsidR="00BE09BF" w:rsidRPr="00BE09BF">
        <w:rPr>
          <w:sz w:val="20"/>
          <w:szCs w:val="20"/>
        </w:rPr>
        <w:t>at the physiologically relevant, expected human brain tissue concentrations achieved with clinically relevant dosing</w:t>
      </w:r>
      <w:r w:rsidR="00BE09BF">
        <w:rPr>
          <w:sz w:val="20"/>
          <w:szCs w:val="20"/>
        </w:rPr>
        <w:t>.</w:t>
      </w:r>
      <w:r w:rsidR="00BE09BF" w:rsidRPr="00BE09BF">
        <w:rPr>
          <w:sz w:val="20"/>
          <w:szCs w:val="20"/>
        </w:rPr>
        <w:t xml:space="preserve"> </w:t>
      </w:r>
      <w:r w:rsidR="00CE506E">
        <w:rPr>
          <w:sz w:val="20"/>
          <w:szCs w:val="20"/>
        </w:rPr>
        <w:t xml:space="preserve">Cells were collected and monolayer slides were prepared using a cytocentrifuge system. </w:t>
      </w:r>
      <w:r w:rsidR="00CE506E" w:rsidRPr="008F51E2">
        <w:rPr>
          <w:sz w:val="20"/>
          <w:szCs w:val="20"/>
        </w:rPr>
        <w:t>Quantification of I</w:t>
      </w:r>
      <w:r w:rsidR="00CE506E">
        <w:rPr>
          <w:sz w:val="20"/>
          <w:szCs w:val="20"/>
        </w:rPr>
        <w:t>ba</w:t>
      </w:r>
      <w:r w:rsidR="00CE506E" w:rsidRPr="008F51E2">
        <w:rPr>
          <w:sz w:val="20"/>
          <w:szCs w:val="20"/>
        </w:rPr>
        <w:t xml:space="preserve">1 mean fluorescence intensity (MFI) </w:t>
      </w:r>
      <w:r w:rsidR="00CE506E">
        <w:rPr>
          <w:sz w:val="20"/>
          <w:szCs w:val="20"/>
        </w:rPr>
        <w:t xml:space="preserve">as percentage of change (% of change) compared to </w:t>
      </w:r>
      <w:r w:rsidR="00D85AD6">
        <w:rPr>
          <w:sz w:val="20"/>
          <w:szCs w:val="20"/>
        </w:rPr>
        <w:t>TB treatment</w:t>
      </w:r>
      <w:r w:rsidR="00CE506E">
        <w:rPr>
          <w:sz w:val="20"/>
          <w:szCs w:val="20"/>
        </w:rPr>
        <w:t>. Each dot represents a slide.</w:t>
      </w:r>
      <w:r w:rsidR="00CE506E" w:rsidRPr="008F51E2">
        <w:rPr>
          <w:sz w:val="20"/>
          <w:szCs w:val="20"/>
        </w:rPr>
        <w:t xml:space="preserve"> Data are presented as median and IQR. Statistical comparisons were made using the Mann-Whitney U test.</w:t>
      </w:r>
    </w:p>
    <w:p w14:paraId="575EDA20" w14:textId="77777777" w:rsidR="00CE506E" w:rsidRPr="0032628B" w:rsidRDefault="00CE506E" w:rsidP="008F40AE">
      <w:pPr>
        <w:spacing w:line="240" w:lineRule="auto"/>
        <w:rPr>
          <w:sz w:val="20"/>
          <w:szCs w:val="20"/>
          <w:lang w:val="en-US"/>
        </w:rPr>
      </w:pPr>
      <w:r>
        <w:rPr>
          <w:sz w:val="20"/>
          <w:szCs w:val="20"/>
          <w:lang w:val="en-US"/>
        </w:rPr>
        <w:br w:type="page"/>
      </w:r>
      <w:r w:rsidRPr="0032628B">
        <w:rPr>
          <w:noProof/>
          <w:sz w:val="20"/>
          <w:szCs w:val="20"/>
          <w:lang w:val="en-US"/>
        </w:rPr>
        <w:drawing>
          <wp:inline distT="0" distB="0" distL="0" distR="0" wp14:anchorId="07DE6C54" wp14:editId="6844F9BF">
            <wp:extent cx="5943600" cy="2042556"/>
            <wp:effectExtent l="0" t="0" r="0" b="0"/>
            <wp:docPr id="2700748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45957"/>
                    <a:stretch>
                      <a:fillRect/>
                    </a:stretch>
                  </pic:blipFill>
                  <pic:spPr bwMode="auto">
                    <a:xfrm>
                      <a:off x="0" y="0"/>
                      <a:ext cx="5943600" cy="2042556"/>
                    </a:xfrm>
                    <a:prstGeom prst="rect">
                      <a:avLst/>
                    </a:prstGeom>
                    <a:noFill/>
                    <a:ln>
                      <a:noFill/>
                    </a:ln>
                    <a:extLst>
                      <a:ext uri="{53640926-AAD7-44D8-BBD7-CCE9431645EC}">
                        <a14:shadowObscured xmlns:a14="http://schemas.microsoft.com/office/drawing/2010/main"/>
                      </a:ext>
                    </a:extLst>
                  </pic:spPr>
                </pic:pic>
              </a:graphicData>
            </a:graphic>
          </wp:inline>
        </w:drawing>
      </w:r>
    </w:p>
    <w:p w14:paraId="54EC87DA" w14:textId="62E8A43E" w:rsidR="00CE506E" w:rsidRDefault="00CE506E" w:rsidP="008C39B6">
      <w:pPr>
        <w:spacing w:before="120" w:line="240" w:lineRule="auto"/>
        <w:rPr>
          <w:sz w:val="20"/>
          <w:szCs w:val="20"/>
          <w:lang w:val="en-US"/>
        </w:rPr>
      </w:pPr>
      <w:r w:rsidRPr="00D4330F">
        <w:rPr>
          <w:b/>
          <w:bCs/>
          <w:sz w:val="20"/>
          <w:szCs w:val="20"/>
          <w:lang w:val="en-US"/>
        </w:rPr>
        <w:t>Figure S</w:t>
      </w:r>
      <w:r w:rsidR="001D3BAE">
        <w:rPr>
          <w:b/>
          <w:bCs/>
          <w:sz w:val="20"/>
          <w:szCs w:val="20"/>
          <w:lang w:val="en-US"/>
        </w:rPr>
        <w:t>18</w:t>
      </w:r>
      <w:r w:rsidRPr="00D4330F">
        <w:rPr>
          <w:b/>
          <w:bCs/>
          <w:sz w:val="20"/>
          <w:szCs w:val="20"/>
          <w:lang w:val="en-US"/>
        </w:rPr>
        <w:t xml:space="preserve">. Experimental scheme of brain organoids infection. </w:t>
      </w:r>
      <w:r w:rsidRPr="001D3BAE">
        <w:rPr>
          <w:sz w:val="20"/>
          <w:szCs w:val="20"/>
          <w:lang w:val="en-US"/>
        </w:rPr>
        <w:t>(</w:t>
      </w:r>
      <w:r w:rsidRPr="00915DEB">
        <w:rPr>
          <w:b/>
          <w:bCs/>
          <w:sz w:val="20"/>
          <w:szCs w:val="20"/>
          <w:lang w:val="en-US"/>
        </w:rPr>
        <w:t>a</w:t>
      </w:r>
      <w:r w:rsidRPr="001D3BAE">
        <w:rPr>
          <w:sz w:val="20"/>
          <w:szCs w:val="20"/>
          <w:lang w:val="en-US"/>
        </w:rPr>
        <w:t>)</w:t>
      </w:r>
      <w:r w:rsidRPr="00915DEB">
        <w:rPr>
          <w:sz w:val="20"/>
          <w:szCs w:val="20"/>
          <w:lang w:val="en-US"/>
        </w:rPr>
        <w:t xml:space="preserve"> Human microglia were infected with </w:t>
      </w:r>
      <w:r w:rsidRPr="00915DEB">
        <w:rPr>
          <w:i/>
          <w:iCs/>
          <w:sz w:val="20"/>
          <w:szCs w:val="20"/>
          <w:lang w:val="en-US"/>
        </w:rPr>
        <w:t>M. tuberculosis</w:t>
      </w:r>
      <w:r w:rsidRPr="00915DEB">
        <w:rPr>
          <w:sz w:val="20"/>
          <w:szCs w:val="20"/>
          <w:lang w:val="en-US"/>
        </w:rPr>
        <w:t xml:space="preserve"> at a multiplicity of infection (MOI) of 5 for 4 hours (n = 10,000 cells/well). Twenty-four hours after infection, the microglial cells were transferred and incorporated into the 3D brain organoids.</w:t>
      </w:r>
      <w:r>
        <w:rPr>
          <w:sz w:val="20"/>
          <w:szCs w:val="20"/>
          <w:lang w:val="en-US"/>
        </w:rPr>
        <w:t xml:space="preserve"> </w:t>
      </w:r>
      <w:r w:rsidRPr="001D3BAE">
        <w:rPr>
          <w:sz w:val="20"/>
          <w:szCs w:val="20"/>
          <w:lang w:val="en-US"/>
        </w:rPr>
        <w:t>(</w:t>
      </w:r>
      <w:r w:rsidRPr="00915DEB">
        <w:rPr>
          <w:b/>
          <w:bCs/>
          <w:sz w:val="20"/>
          <w:szCs w:val="20"/>
          <w:lang w:val="en-US"/>
        </w:rPr>
        <w:t>b</w:t>
      </w:r>
      <w:r w:rsidRPr="001D3BAE">
        <w:rPr>
          <w:sz w:val="20"/>
          <w:szCs w:val="20"/>
          <w:lang w:val="en-US"/>
        </w:rPr>
        <w:t>)</w:t>
      </w:r>
      <w:r w:rsidRPr="00915DEB">
        <w:rPr>
          <w:sz w:val="20"/>
          <w:szCs w:val="20"/>
          <w:lang w:val="en-US"/>
        </w:rPr>
        <w:t xml:space="preserve"> Confocal microscopy showing the internalization of bacteria (green) by human microglial cells (blue, DAPI for nuclei).</w:t>
      </w:r>
      <w:r>
        <w:rPr>
          <w:sz w:val="20"/>
          <w:szCs w:val="20"/>
          <w:lang w:val="en-US"/>
        </w:rPr>
        <w:t xml:space="preserve"> Panel a </w:t>
      </w:r>
      <w:r w:rsidR="008C39B6">
        <w:rPr>
          <w:sz w:val="20"/>
          <w:szCs w:val="20"/>
        </w:rPr>
        <w:t>c</w:t>
      </w:r>
      <w:r w:rsidR="008C39B6" w:rsidRPr="008C39B6">
        <w:rPr>
          <w:sz w:val="20"/>
          <w:szCs w:val="20"/>
        </w:rPr>
        <w:t>reated in BioRender. Masias, Y. (2026) </w:t>
      </w:r>
      <w:hyperlink r:id="rId30" w:tgtFrame="_blank" w:tooltip="https://BioRender.com/325agla" w:history="1">
        <w:r w:rsidR="008C39B6" w:rsidRPr="008C39B6">
          <w:rPr>
            <w:rStyle w:val="Hyperlink"/>
            <w:sz w:val="20"/>
            <w:szCs w:val="20"/>
          </w:rPr>
          <w:t>https://BioRender.com/325agla</w:t>
        </w:r>
      </w:hyperlink>
    </w:p>
    <w:p w14:paraId="11248D57" w14:textId="77777777" w:rsidR="00CE506E" w:rsidRPr="00D4330F" w:rsidRDefault="00CE506E" w:rsidP="008265F4">
      <w:pPr>
        <w:spacing w:line="240" w:lineRule="auto"/>
        <w:rPr>
          <w:b/>
          <w:bCs/>
          <w:sz w:val="20"/>
          <w:szCs w:val="20"/>
          <w:lang w:val="en-US"/>
        </w:rPr>
      </w:pPr>
    </w:p>
    <w:p w14:paraId="424EFF99" w14:textId="77777777" w:rsidR="00CE506E" w:rsidRPr="002F46D1" w:rsidRDefault="00CE506E" w:rsidP="008F40AE">
      <w:pPr>
        <w:spacing w:line="240" w:lineRule="auto"/>
        <w:rPr>
          <w:b/>
          <w:bCs/>
          <w:sz w:val="20"/>
          <w:szCs w:val="20"/>
          <w:lang w:val="en-US"/>
        </w:rPr>
      </w:pPr>
      <w:r w:rsidRPr="002F46D1">
        <w:rPr>
          <w:b/>
          <w:bCs/>
          <w:sz w:val="20"/>
          <w:szCs w:val="20"/>
          <w:lang w:val="en-US"/>
        </w:rPr>
        <w:br w:type="page"/>
      </w:r>
    </w:p>
    <w:p w14:paraId="6BB064E0" w14:textId="1B8F9736" w:rsidR="00CE506E" w:rsidRDefault="00CE506E" w:rsidP="008265F4">
      <w:pPr>
        <w:spacing w:line="240" w:lineRule="auto"/>
        <w:rPr>
          <w:b/>
          <w:bCs/>
          <w:sz w:val="20"/>
          <w:szCs w:val="20"/>
        </w:rPr>
      </w:pPr>
    </w:p>
    <w:p w14:paraId="691ACC79" w14:textId="0F555973" w:rsidR="00794249" w:rsidRDefault="00440514" w:rsidP="008265F4">
      <w:pPr>
        <w:spacing w:line="240" w:lineRule="auto"/>
        <w:rPr>
          <w:sz w:val="20"/>
          <w:szCs w:val="20"/>
        </w:rPr>
      </w:pPr>
      <w:r w:rsidRPr="00440514">
        <w:rPr>
          <w:noProof/>
          <w14:ligatures w14:val="standardContextual"/>
        </w:rPr>
        <w:t xml:space="preserve"> </w:t>
      </w:r>
      <w:r w:rsidRPr="00440514">
        <w:rPr>
          <w:b/>
          <w:bCs/>
          <w:noProof/>
          <w:sz w:val="20"/>
          <w:szCs w:val="20"/>
        </w:rPr>
        <w:drawing>
          <wp:inline distT="0" distB="0" distL="0" distR="0" wp14:anchorId="59C92255" wp14:editId="0B34F4B7">
            <wp:extent cx="5943600" cy="2802890"/>
            <wp:effectExtent l="0" t="0" r="0" b="0"/>
            <wp:docPr id="1087679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79447" name=""/>
                    <pic:cNvPicPr/>
                  </pic:nvPicPr>
                  <pic:blipFill>
                    <a:blip r:embed="rId31"/>
                    <a:stretch>
                      <a:fillRect/>
                    </a:stretch>
                  </pic:blipFill>
                  <pic:spPr>
                    <a:xfrm>
                      <a:off x="0" y="0"/>
                      <a:ext cx="5943600" cy="2802890"/>
                    </a:xfrm>
                    <a:prstGeom prst="rect">
                      <a:avLst/>
                    </a:prstGeom>
                  </pic:spPr>
                </pic:pic>
              </a:graphicData>
            </a:graphic>
          </wp:inline>
        </w:drawing>
      </w:r>
      <w:r w:rsidR="00CE506E" w:rsidRPr="002C0F5C">
        <w:rPr>
          <w:b/>
          <w:bCs/>
          <w:sz w:val="20"/>
          <w:szCs w:val="20"/>
        </w:rPr>
        <w:t>Figure S</w:t>
      </w:r>
      <w:r w:rsidR="008E7726" w:rsidRPr="002C0F5C">
        <w:rPr>
          <w:b/>
          <w:bCs/>
          <w:sz w:val="20"/>
          <w:szCs w:val="20"/>
        </w:rPr>
        <w:t>19</w:t>
      </w:r>
      <w:r w:rsidR="00CE506E" w:rsidRPr="002C0F5C">
        <w:rPr>
          <w:b/>
          <w:bCs/>
          <w:sz w:val="20"/>
          <w:szCs w:val="20"/>
        </w:rPr>
        <w:t xml:space="preserve">. Brain organoid </w:t>
      </w:r>
      <w:r w:rsidR="00835A0F" w:rsidRPr="002C0F5C">
        <w:rPr>
          <w:b/>
          <w:bCs/>
          <w:sz w:val="20"/>
          <w:szCs w:val="20"/>
        </w:rPr>
        <w:t>immune markers</w:t>
      </w:r>
      <w:r w:rsidR="00CE506E" w:rsidRPr="002C0F5C">
        <w:rPr>
          <w:b/>
          <w:bCs/>
          <w:sz w:val="20"/>
          <w:szCs w:val="20"/>
        </w:rPr>
        <w:t xml:space="preserve">. </w:t>
      </w:r>
      <w:r w:rsidR="00CE506E" w:rsidRPr="002C0F5C">
        <w:rPr>
          <w:sz w:val="20"/>
          <w:szCs w:val="20"/>
        </w:rPr>
        <w:t xml:space="preserve">The assembled human brain organoids were incorporated with </w:t>
      </w:r>
      <w:r w:rsidR="00CE506E" w:rsidRPr="002C0F5C">
        <w:rPr>
          <w:i/>
          <w:iCs/>
          <w:sz w:val="20"/>
          <w:szCs w:val="20"/>
        </w:rPr>
        <w:t>M. tuberculosis</w:t>
      </w:r>
      <w:r w:rsidR="00660F5E" w:rsidRPr="002C0F5C">
        <w:rPr>
          <w:sz w:val="20"/>
          <w:szCs w:val="20"/>
        </w:rPr>
        <w:t>-</w:t>
      </w:r>
      <w:r w:rsidR="00CE506E" w:rsidRPr="002C0F5C">
        <w:rPr>
          <w:sz w:val="20"/>
          <w:szCs w:val="20"/>
        </w:rPr>
        <w:t xml:space="preserve">infected microglia. </w:t>
      </w:r>
      <w:r w:rsidR="00835A0F" w:rsidRPr="002C0F5C">
        <w:rPr>
          <w:sz w:val="20"/>
          <w:szCs w:val="20"/>
        </w:rPr>
        <w:t xml:space="preserve">Representative 5x and 40x images of </w:t>
      </w:r>
      <w:r w:rsidR="00835A0F" w:rsidRPr="002C0F5C">
        <w:rPr>
          <w:i/>
          <w:iCs/>
          <w:sz w:val="20"/>
          <w:szCs w:val="20"/>
        </w:rPr>
        <w:t>M. tuberculosis</w:t>
      </w:r>
      <w:r w:rsidR="00835A0F" w:rsidRPr="002C0F5C">
        <w:rPr>
          <w:sz w:val="20"/>
          <w:szCs w:val="20"/>
        </w:rPr>
        <w:t>-infected human brain organoids showing</w:t>
      </w:r>
      <w:r w:rsidR="00835A0F">
        <w:rPr>
          <w:sz w:val="20"/>
          <w:szCs w:val="20"/>
        </w:rPr>
        <w:t xml:space="preserve"> c</w:t>
      </w:r>
      <w:r w:rsidR="00835A0F" w:rsidRPr="00DC0B58">
        <w:rPr>
          <w:sz w:val="20"/>
          <w:szCs w:val="20"/>
        </w:rPr>
        <w:t xml:space="preserve">ell nuclei (DAPI, blue), microglial activation </w:t>
      </w:r>
      <w:r w:rsidR="00835A0F">
        <w:rPr>
          <w:sz w:val="20"/>
          <w:szCs w:val="20"/>
        </w:rPr>
        <w:t xml:space="preserve">markers </w:t>
      </w:r>
      <w:r w:rsidR="00835A0F" w:rsidRPr="00DC0B58">
        <w:rPr>
          <w:sz w:val="20"/>
          <w:szCs w:val="20"/>
        </w:rPr>
        <w:t>(I</w:t>
      </w:r>
      <w:r w:rsidR="00835A0F">
        <w:rPr>
          <w:sz w:val="20"/>
          <w:szCs w:val="20"/>
        </w:rPr>
        <w:t>ba</w:t>
      </w:r>
      <w:r w:rsidR="00835A0F" w:rsidRPr="00DC0B58">
        <w:rPr>
          <w:sz w:val="20"/>
          <w:szCs w:val="20"/>
        </w:rPr>
        <w:t>1, green and TMEM119, yellow) and myeloid cell marker (CD11b, red)</w:t>
      </w:r>
      <w:r w:rsidR="00835A0F">
        <w:rPr>
          <w:sz w:val="20"/>
          <w:szCs w:val="20"/>
        </w:rPr>
        <w:t xml:space="preserve"> are shown.</w:t>
      </w:r>
    </w:p>
    <w:p w14:paraId="129C5912" w14:textId="77777777" w:rsidR="00052036" w:rsidRPr="00AC6BC4" w:rsidRDefault="00052036" w:rsidP="00052036">
      <w:pPr>
        <w:spacing w:before="120" w:line="240" w:lineRule="auto"/>
        <w:jc w:val="center"/>
        <w:rPr>
          <w:b/>
          <w:bCs/>
          <w:sz w:val="20"/>
          <w:szCs w:val="20"/>
          <w:lang w:val="en-US"/>
        </w:rPr>
      </w:pPr>
      <w:r w:rsidRPr="00AC6BC4">
        <w:rPr>
          <w:b/>
          <w:bCs/>
          <w:noProof/>
          <w:sz w:val="20"/>
          <w:szCs w:val="20"/>
          <w:lang w:val="en-US"/>
        </w:rPr>
        <w:drawing>
          <wp:inline distT="0" distB="0" distL="0" distR="0" wp14:anchorId="28EA4984" wp14:editId="3F131E07">
            <wp:extent cx="3690376" cy="7820025"/>
            <wp:effectExtent l="0" t="0" r="5715" b="0"/>
            <wp:docPr id="17407609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96483" cy="7832965"/>
                    </a:xfrm>
                    <a:prstGeom prst="rect">
                      <a:avLst/>
                    </a:prstGeom>
                    <a:noFill/>
                    <a:ln>
                      <a:noFill/>
                    </a:ln>
                  </pic:spPr>
                </pic:pic>
              </a:graphicData>
            </a:graphic>
          </wp:inline>
        </w:drawing>
      </w:r>
    </w:p>
    <w:p w14:paraId="1311B21A" w14:textId="01C87C0F" w:rsidR="00052036" w:rsidRDefault="00052036" w:rsidP="00052036">
      <w:pPr>
        <w:spacing w:before="120" w:line="240" w:lineRule="auto"/>
        <w:rPr>
          <w:sz w:val="20"/>
          <w:szCs w:val="20"/>
        </w:rPr>
      </w:pPr>
      <w:r w:rsidRPr="000F1929">
        <w:rPr>
          <w:b/>
          <w:bCs/>
          <w:sz w:val="20"/>
          <w:szCs w:val="20"/>
        </w:rPr>
        <w:t>Figure S2</w:t>
      </w:r>
      <w:r>
        <w:rPr>
          <w:b/>
          <w:bCs/>
          <w:sz w:val="20"/>
          <w:szCs w:val="20"/>
        </w:rPr>
        <w:t>0</w:t>
      </w:r>
      <w:r w:rsidRPr="000F1929">
        <w:rPr>
          <w:b/>
          <w:bCs/>
          <w:sz w:val="20"/>
          <w:szCs w:val="20"/>
        </w:rPr>
        <w:t>. Microglial responses in brain organoids</w:t>
      </w:r>
      <w:r>
        <w:rPr>
          <w:b/>
          <w:bCs/>
          <w:sz w:val="20"/>
          <w:szCs w:val="20"/>
        </w:rPr>
        <w:t xml:space="preserve"> co-incubated with TB treatment</w:t>
      </w:r>
      <w:r w:rsidRPr="000F1929">
        <w:rPr>
          <w:b/>
          <w:bCs/>
          <w:sz w:val="20"/>
          <w:szCs w:val="20"/>
        </w:rPr>
        <w:t xml:space="preserve">. </w:t>
      </w:r>
      <w:r w:rsidRPr="000F1929">
        <w:rPr>
          <w:sz w:val="20"/>
          <w:szCs w:val="20"/>
        </w:rPr>
        <w:t xml:space="preserve">The assembled human brain organoids were incorporated with </w:t>
      </w:r>
      <w:r w:rsidRPr="000F1929">
        <w:rPr>
          <w:i/>
          <w:iCs/>
          <w:sz w:val="20"/>
          <w:szCs w:val="20"/>
        </w:rPr>
        <w:t>M. tuberculosis</w:t>
      </w:r>
      <w:r w:rsidRPr="000F1929">
        <w:rPr>
          <w:sz w:val="20"/>
          <w:szCs w:val="20"/>
        </w:rPr>
        <w:t xml:space="preserve">-infected microglia and co-incubated with </w:t>
      </w:r>
      <w:bookmarkStart w:id="3" w:name="_Hlk219648008"/>
      <w:r w:rsidRPr="000F1929">
        <w:rPr>
          <w:sz w:val="20"/>
          <w:szCs w:val="20"/>
        </w:rPr>
        <w:t xml:space="preserve">TB treatment </w:t>
      </w:r>
      <w:bookmarkEnd w:id="3"/>
      <w:r w:rsidRPr="000F1929">
        <w:rPr>
          <w:sz w:val="20"/>
          <w:szCs w:val="20"/>
        </w:rPr>
        <w:t xml:space="preserve">(isoniazid) with or without HDTs at the physiologically relevant, expected human brain tissue concentrations achieved with clinically relevant dosing. Representative 40x images of </w:t>
      </w:r>
      <w:r w:rsidRPr="000F1929">
        <w:rPr>
          <w:i/>
          <w:iCs/>
          <w:sz w:val="20"/>
          <w:szCs w:val="20"/>
        </w:rPr>
        <w:t>M. tuberculosis</w:t>
      </w:r>
      <w:r w:rsidRPr="000F1929">
        <w:rPr>
          <w:sz w:val="20"/>
          <w:szCs w:val="20"/>
        </w:rPr>
        <w:t>-infected human brain organoids showing cell nuclei (DAPI, blue), microglial activation markers (Iba1, green and TMEM119, yellow) and myeloid cell marker (CD11b, red) are shown.</w:t>
      </w:r>
      <w:r>
        <w:rPr>
          <w:sz w:val="20"/>
          <w:szCs w:val="20"/>
        </w:rPr>
        <w:t xml:space="preserve"> </w:t>
      </w:r>
    </w:p>
    <w:p w14:paraId="0D806B2D" w14:textId="77777777" w:rsidR="00052036" w:rsidRDefault="00052036" w:rsidP="008265F4">
      <w:pPr>
        <w:spacing w:line="240" w:lineRule="auto"/>
        <w:rPr>
          <w:sz w:val="20"/>
          <w:szCs w:val="20"/>
        </w:rPr>
      </w:pPr>
    </w:p>
    <w:p w14:paraId="11DBF1E3" w14:textId="77777777" w:rsidR="00794249" w:rsidRDefault="00794249">
      <w:pPr>
        <w:spacing w:after="160" w:line="278" w:lineRule="auto"/>
        <w:rPr>
          <w:sz w:val="20"/>
          <w:szCs w:val="20"/>
        </w:rPr>
      </w:pPr>
      <w:r>
        <w:rPr>
          <w:sz w:val="20"/>
          <w:szCs w:val="20"/>
        </w:rPr>
        <w:br w:type="page"/>
      </w:r>
    </w:p>
    <w:p w14:paraId="2DFCC3B9" w14:textId="13AF01E4" w:rsidR="005E6A6A" w:rsidRPr="005E6A6A" w:rsidRDefault="005E6A6A" w:rsidP="005E6A6A">
      <w:pPr>
        <w:spacing w:before="120" w:line="240" w:lineRule="auto"/>
        <w:jc w:val="center"/>
        <w:rPr>
          <w:b/>
          <w:sz w:val="20"/>
          <w:szCs w:val="20"/>
          <w:lang w:val="en-US"/>
        </w:rPr>
      </w:pPr>
      <w:r w:rsidRPr="005E6A6A">
        <w:rPr>
          <w:b/>
          <w:noProof/>
          <w:sz w:val="20"/>
          <w:szCs w:val="20"/>
          <w:lang w:val="en-US"/>
        </w:rPr>
        <w:drawing>
          <wp:inline distT="0" distB="0" distL="0" distR="0" wp14:anchorId="5878D128" wp14:editId="425E19B7">
            <wp:extent cx="5472188" cy="7297420"/>
            <wp:effectExtent l="0" t="0" r="0" b="0"/>
            <wp:docPr id="15622990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78166" cy="7305393"/>
                    </a:xfrm>
                    <a:prstGeom prst="rect">
                      <a:avLst/>
                    </a:prstGeom>
                    <a:noFill/>
                    <a:ln>
                      <a:noFill/>
                    </a:ln>
                  </pic:spPr>
                </pic:pic>
              </a:graphicData>
            </a:graphic>
          </wp:inline>
        </w:drawing>
      </w:r>
    </w:p>
    <w:p w14:paraId="163AFD93" w14:textId="12F03943" w:rsidR="00794249" w:rsidRPr="00794249" w:rsidRDefault="00794249" w:rsidP="00BA5304">
      <w:pPr>
        <w:spacing w:before="120" w:line="240" w:lineRule="auto"/>
        <w:rPr>
          <w:sz w:val="20"/>
          <w:szCs w:val="20"/>
          <w:lang w:val="en-US"/>
        </w:rPr>
      </w:pPr>
      <w:r w:rsidRPr="004A665F">
        <w:rPr>
          <w:b/>
          <w:sz w:val="20"/>
          <w:szCs w:val="20"/>
        </w:rPr>
        <w:t>Figure S2</w:t>
      </w:r>
      <w:r w:rsidR="00052036">
        <w:rPr>
          <w:b/>
          <w:sz w:val="20"/>
          <w:szCs w:val="20"/>
        </w:rPr>
        <w:t>1</w:t>
      </w:r>
      <w:r w:rsidRPr="004A665F">
        <w:rPr>
          <w:b/>
          <w:sz w:val="20"/>
          <w:szCs w:val="20"/>
        </w:rPr>
        <w:t>. H</w:t>
      </w:r>
      <w:r w:rsidRPr="004A665F">
        <w:rPr>
          <w:b/>
          <w:bCs/>
          <w:sz w:val="20"/>
          <w:szCs w:val="20"/>
        </w:rPr>
        <w:t>uman Brain organoid model of TB meningitis</w:t>
      </w:r>
      <w:r w:rsidRPr="004A665F">
        <w:rPr>
          <w:b/>
          <w:sz w:val="20"/>
          <w:szCs w:val="20"/>
        </w:rPr>
        <w:t>.</w:t>
      </w:r>
      <w:r w:rsidRPr="004A665F">
        <w:rPr>
          <w:sz w:val="20"/>
          <w:szCs w:val="20"/>
        </w:rPr>
        <w:t xml:space="preserve"> </w:t>
      </w:r>
      <w:r w:rsidRPr="004A665F">
        <w:rPr>
          <w:i/>
          <w:iCs/>
          <w:sz w:val="20"/>
          <w:szCs w:val="20"/>
        </w:rPr>
        <w:t>M. tuberculosis</w:t>
      </w:r>
      <w:r w:rsidRPr="004A665F">
        <w:rPr>
          <w:sz w:val="20"/>
          <w:szCs w:val="20"/>
        </w:rPr>
        <w:t>-infected microglia were incorporated into the assembled human brain organoids and co-incubated with TB treatment (</w:t>
      </w:r>
      <w:r w:rsidRPr="004A665F">
        <w:rPr>
          <w:bCs/>
          <w:sz w:val="20"/>
          <w:szCs w:val="20"/>
        </w:rPr>
        <w:t>isoniazid</w:t>
      </w:r>
      <w:r w:rsidRPr="004A665F">
        <w:rPr>
          <w:sz w:val="20"/>
          <w:szCs w:val="20"/>
        </w:rPr>
        <w:t>), with or without HDTs</w:t>
      </w:r>
      <w:r w:rsidR="004A665F" w:rsidRPr="004A665F">
        <w:rPr>
          <w:sz w:val="20"/>
          <w:szCs w:val="20"/>
        </w:rPr>
        <w:t xml:space="preserve">. </w:t>
      </w:r>
      <w:r w:rsidRPr="004A665F">
        <w:rPr>
          <w:sz w:val="20"/>
          <w:szCs w:val="20"/>
        </w:rPr>
        <w:t>(</w:t>
      </w:r>
      <w:r w:rsidRPr="004A665F">
        <w:rPr>
          <w:b/>
          <w:bCs/>
          <w:sz w:val="20"/>
          <w:szCs w:val="20"/>
        </w:rPr>
        <w:t>a</w:t>
      </w:r>
      <w:r w:rsidR="004A665F" w:rsidRPr="004A665F">
        <w:rPr>
          <w:sz w:val="20"/>
          <w:szCs w:val="20"/>
        </w:rPr>
        <w:t xml:space="preserve">) </w:t>
      </w:r>
      <w:r w:rsidRPr="004A665F">
        <w:rPr>
          <w:sz w:val="20"/>
          <w:szCs w:val="20"/>
        </w:rPr>
        <w:t xml:space="preserve">Representative Iba1 immunofluorescence and merged DAPI + Iba1 images from </w:t>
      </w:r>
      <w:r w:rsidRPr="004A665F">
        <w:rPr>
          <w:i/>
          <w:iCs/>
          <w:sz w:val="20"/>
          <w:szCs w:val="20"/>
        </w:rPr>
        <w:t>M. tuberculosis</w:t>
      </w:r>
      <w:r w:rsidRPr="004A665F">
        <w:rPr>
          <w:sz w:val="20"/>
          <w:szCs w:val="20"/>
        </w:rPr>
        <w:t>-infected brain organoids</w:t>
      </w:r>
      <w:r w:rsidRPr="004A665F" w:rsidDel="00EB1E96">
        <w:rPr>
          <w:sz w:val="20"/>
          <w:szCs w:val="20"/>
        </w:rPr>
        <w:t xml:space="preserve"> </w:t>
      </w:r>
      <w:r w:rsidRPr="004A665F">
        <w:rPr>
          <w:sz w:val="20"/>
          <w:szCs w:val="20"/>
        </w:rPr>
        <w:t>after treatment (5x magnification, scale bar = 50 μm). (</w:t>
      </w:r>
      <w:r w:rsidR="004A665F" w:rsidRPr="004A665F">
        <w:rPr>
          <w:b/>
          <w:bCs/>
          <w:sz w:val="20"/>
          <w:szCs w:val="20"/>
        </w:rPr>
        <w:t>b</w:t>
      </w:r>
      <w:r w:rsidRPr="004A665F">
        <w:rPr>
          <w:sz w:val="20"/>
          <w:szCs w:val="20"/>
        </w:rPr>
        <w:t>) Quantification of Iba1 Mean Fluorescence Intensity (MFI) in organoids. The dashed line represents the median values for the TB treatment</w:t>
      </w:r>
      <w:r w:rsidR="00A464F0">
        <w:rPr>
          <w:sz w:val="20"/>
          <w:szCs w:val="20"/>
        </w:rPr>
        <w:t xml:space="preserve"> arm</w:t>
      </w:r>
      <w:r w:rsidRPr="004A665F">
        <w:rPr>
          <w:sz w:val="20"/>
          <w:szCs w:val="20"/>
        </w:rPr>
        <w:t>. Each dot represents a single brain organoid section</w:t>
      </w:r>
      <w:r w:rsidR="00A464F0">
        <w:rPr>
          <w:sz w:val="20"/>
          <w:szCs w:val="20"/>
        </w:rPr>
        <w:t>; each group includes at least</w:t>
      </w:r>
      <w:r w:rsidRPr="004A665F">
        <w:rPr>
          <w:sz w:val="20"/>
          <w:szCs w:val="20"/>
        </w:rPr>
        <w:t xml:space="preserve"> 3 organoids. Data are presented as median and IQR. Statistical comparisons were made using the Mann-Whitney U test. Panel a was created in BioRender. Masias, Y. (2026) </w:t>
      </w:r>
      <w:hyperlink r:id="rId34" w:tgtFrame="_blank" w:history="1">
        <w:r w:rsidRPr="004A665F">
          <w:rPr>
            <w:rStyle w:val="Hyperlink"/>
            <w:sz w:val="20"/>
            <w:szCs w:val="20"/>
          </w:rPr>
          <w:t>https://BioRender.com/jpy801h</w:t>
        </w:r>
      </w:hyperlink>
    </w:p>
    <w:p w14:paraId="273AFDA9" w14:textId="6EA8BD8B" w:rsidR="00E24FEA" w:rsidRPr="00E24FEA" w:rsidRDefault="00E24FEA" w:rsidP="00E24FEA">
      <w:pPr>
        <w:spacing w:before="120" w:line="240" w:lineRule="auto"/>
        <w:rPr>
          <w:b/>
          <w:bCs/>
          <w:sz w:val="20"/>
          <w:szCs w:val="20"/>
          <w:lang w:val="en-US"/>
        </w:rPr>
      </w:pPr>
    </w:p>
    <w:p w14:paraId="20EAD076" w14:textId="77777777" w:rsidR="00794249" w:rsidRDefault="00794249">
      <w:pPr>
        <w:spacing w:after="160" w:line="278" w:lineRule="auto"/>
        <w:rPr>
          <w:sz w:val="20"/>
          <w:szCs w:val="20"/>
        </w:rPr>
      </w:pPr>
      <w:r>
        <w:rPr>
          <w:sz w:val="20"/>
          <w:szCs w:val="20"/>
        </w:rPr>
        <w:br w:type="page"/>
      </w:r>
    </w:p>
    <w:p w14:paraId="797980F3" w14:textId="52E97F8F" w:rsidR="00AC6BC4" w:rsidRPr="00AC6BC4" w:rsidRDefault="00AC6BC4" w:rsidP="00AC6BC4">
      <w:pPr>
        <w:spacing w:before="120" w:line="240" w:lineRule="auto"/>
        <w:jc w:val="center"/>
        <w:rPr>
          <w:sz w:val="20"/>
          <w:szCs w:val="20"/>
          <w:lang w:val="en-US"/>
        </w:rPr>
      </w:pPr>
      <w:r w:rsidRPr="00AC6BC4">
        <w:rPr>
          <w:noProof/>
          <w:sz w:val="20"/>
          <w:szCs w:val="20"/>
          <w:lang w:val="en-US"/>
        </w:rPr>
        <w:drawing>
          <wp:inline distT="0" distB="0" distL="0" distR="0" wp14:anchorId="0C38C8BC" wp14:editId="257735B8">
            <wp:extent cx="3657630" cy="7839075"/>
            <wp:effectExtent l="0" t="0" r="0" b="0"/>
            <wp:docPr id="9335187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58478" cy="7840892"/>
                    </a:xfrm>
                    <a:prstGeom prst="rect">
                      <a:avLst/>
                    </a:prstGeom>
                    <a:noFill/>
                    <a:ln>
                      <a:noFill/>
                    </a:ln>
                  </pic:spPr>
                </pic:pic>
              </a:graphicData>
            </a:graphic>
          </wp:inline>
        </w:drawing>
      </w:r>
    </w:p>
    <w:p w14:paraId="5BA13137" w14:textId="4A25C158" w:rsidR="000F1929" w:rsidRDefault="000F1929" w:rsidP="000F1929">
      <w:pPr>
        <w:spacing w:before="120" w:line="240" w:lineRule="auto"/>
        <w:rPr>
          <w:sz w:val="20"/>
          <w:szCs w:val="20"/>
        </w:rPr>
      </w:pPr>
      <w:r w:rsidRPr="000F1929">
        <w:rPr>
          <w:b/>
          <w:bCs/>
          <w:sz w:val="20"/>
          <w:szCs w:val="20"/>
        </w:rPr>
        <w:t>Figure S2</w:t>
      </w:r>
      <w:r>
        <w:rPr>
          <w:b/>
          <w:bCs/>
          <w:sz w:val="20"/>
          <w:szCs w:val="20"/>
        </w:rPr>
        <w:t>2</w:t>
      </w:r>
      <w:r w:rsidRPr="000F1929">
        <w:rPr>
          <w:b/>
          <w:bCs/>
          <w:sz w:val="20"/>
          <w:szCs w:val="20"/>
        </w:rPr>
        <w:t>. Microglial responses in brain organoids</w:t>
      </w:r>
      <w:r w:rsidR="000053D8">
        <w:rPr>
          <w:b/>
          <w:bCs/>
          <w:sz w:val="20"/>
          <w:szCs w:val="20"/>
        </w:rPr>
        <w:t xml:space="preserve"> co-incubated with first-line TB treatment</w:t>
      </w:r>
      <w:r w:rsidRPr="000F1929">
        <w:rPr>
          <w:b/>
          <w:bCs/>
          <w:sz w:val="20"/>
          <w:szCs w:val="20"/>
        </w:rPr>
        <w:t xml:space="preserve">. </w:t>
      </w:r>
      <w:r w:rsidRPr="000F1929">
        <w:rPr>
          <w:sz w:val="20"/>
          <w:szCs w:val="20"/>
        </w:rPr>
        <w:t xml:space="preserve">The assembled human brain organoids were incorporated with </w:t>
      </w:r>
      <w:r w:rsidRPr="000F1929">
        <w:rPr>
          <w:i/>
          <w:iCs/>
          <w:sz w:val="20"/>
          <w:szCs w:val="20"/>
        </w:rPr>
        <w:t>M. tuberculosis</w:t>
      </w:r>
      <w:r w:rsidRPr="000F1929">
        <w:rPr>
          <w:sz w:val="20"/>
          <w:szCs w:val="20"/>
        </w:rPr>
        <w:t xml:space="preserve">-infected microglia and co-incubated with </w:t>
      </w:r>
      <w:r>
        <w:rPr>
          <w:sz w:val="20"/>
          <w:szCs w:val="20"/>
        </w:rPr>
        <w:t xml:space="preserve">fist-line </w:t>
      </w:r>
      <w:r w:rsidRPr="000F1929">
        <w:rPr>
          <w:sz w:val="20"/>
          <w:szCs w:val="20"/>
        </w:rPr>
        <w:t>TB treatment (</w:t>
      </w:r>
      <w:r w:rsidRPr="00335F79">
        <w:rPr>
          <w:bCs/>
          <w:sz w:val="20"/>
          <w:szCs w:val="20"/>
        </w:rPr>
        <w:t>isoniazid + rifampin + pyrazinamide</w:t>
      </w:r>
      <w:r w:rsidRPr="000F1929">
        <w:rPr>
          <w:sz w:val="20"/>
          <w:szCs w:val="20"/>
        </w:rPr>
        <w:t xml:space="preserve">) with or without HDTs at the physiologically relevant, expected human brain tissue concentrations achieved with clinically relevant dosing. Representative 40x images of </w:t>
      </w:r>
      <w:r w:rsidRPr="000F1929">
        <w:rPr>
          <w:i/>
          <w:iCs/>
          <w:sz w:val="20"/>
          <w:szCs w:val="20"/>
        </w:rPr>
        <w:t>M. tuberculosis</w:t>
      </w:r>
      <w:r w:rsidRPr="000F1929">
        <w:rPr>
          <w:sz w:val="20"/>
          <w:szCs w:val="20"/>
        </w:rPr>
        <w:t>-infected human brain organoids showing cell nuclei (DAPI, blue), microglial activation markers (Iba1, green and TMEM119, yellow) and myeloid cell marker (CD11b, red) are shown.</w:t>
      </w:r>
      <w:r>
        <w:rPr>
          <w:sz w:val="20"/>
          <w:szCs w:val="20"/>
        </w:rPr>
        <w:t xml:space="preserve"> </w:t>
      </w:r>
    </w:p>
    <w:p w14:paraId="4034DABF" w14:textId="77777777" w:rsidR="00794249" w:rsidRPr="00794249" w:rsidRDefault="00794249" w:rsidP="00794249">
      <w:pPr>
        <w:spacing w:before="120" w:line="240" w:lineRule="auto"/>
        <w:jc w:val="center"/>
        <w:rPr>
          <w:sz w:val="20"/>
          <w:szCs w:val="20"/>
        </w:rPr>
      </w:pPr>
    </w:p>
    <w:p w14:paraId="762EB8BB" w14:textId="77777777" w:rsidR="00CE506E" w:rsidRDefault="00CE506E" w:rsidP="00563A2A">
      <w:pPr>
        <w:spacing w:before="120" w:line="240" w:lineRule="auto"/>
        <w:rPr>
          <w:sz w:val="20"/>
          <w:szCs w:val="20"/>
        </w:rPr>
      </w:pPr>
    </w:p>
    <w:p w14:paraId="63048EC5" w14:textId="7964A88A" w:rsidR="00CE506E" w:rsidRPr="002C0F5C" w:rsidRDefault="00CE506E" w:rsidP="008F40AE">
      <w:pPr>
        <w:spacing w:line="240" w:lineRule="auto"/>
        <w:rPr>
          <w:sz w:val="20"/>
          <w:szCs w:val="20"/>
        </w:rPr>
      </w:pPr>
      <w:r>
        <w:rPr>
          <w:sz w:val="20"/>
          <w:szCs w:val="20"/>
        </w:rPr>
        <w:br w:type="page"/>
      </w:r>
    </w:p>
    <w:p w14:paraId="40E60750" w14:textId="7E35A236" w:rsidR="00CE506E" w:rsidRPr="00522D62" w:rsidRDefault="00CE506E" w:rsidP="008265F4">
      <w:pPr>
        <w:spacing w:line="240" w:lineRule="auto"/>
        <w:rPr>
          <w:sz w:val="20"/>
          <w:szCs w:val="20"/>
        </w:rPr>
      </w:pPr>
      <w:r w:rsidRPr="007055EB">
        <w:rPr>
          <w:b/>
          <w:bCs/>
          <w:noProof/>
          <w:sz w:val="20"/>
          <w:szCs w:val="20"/>
          <w:lang w:val="en-US"/>
        </w:rPr>
        <w:drawing>
          <wp:inline distT="0" distB="0" distL="0" distR="0" wp14:anchorId="4490BC01" wp14:editId="7F894142">
            <wp:extent cx="6071360" cy="2438400"/>
            <wp:effectExtent l="0" t="0" r="5715" b="0"/>
            <wp:docPr id="889810131" name="Picture 1" descr="A diagram of a medical proced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810131" name="Picture 1" descr="A diagram of a medical procedure&#10;&#10;AI-generated content may be incorrect."/>
                    <pic:cNvPicPr/>
                  </pic:nvPicPr>
                  <pic:blipFill rotWithShape="1">
                    <a:blip r:embed="rId36"/>
                    <a:srcRect l="1282" r="1"/>
                    <a:stretch>
                      <a:fillRect/>
                    </a:stretch>
                  </pic:blipFill>
                  <pic:spPr bwMode="auto">
                    <a:xfrm>
                      <a:off x="0" y="0"/>
                      <a:ext cx="6072448" cy="2438837"/>
                    </a:xfrm>
                    <a:prstGeom prst="rect">
                      <a:avLst/>
                    </a:prstGeom>
                    <a:ln>
                      <a:noFill/>
                    </a:ln>
                    <a:extLst>
                      <a:ext uri="{53640926-AAD7-44D8-BBD7-CCE9431645EC}">
                        <a14:shadowObscured xmlns:a14="http://schemas.microsoft.com/office/drawing/2010/main"/>
                      </a:ext>
                    </a:extLst>
                  </pic:spPr>
                </pic:pic>
              </a:graphicData>
            </a:graphic>
          </wp:inline>
        </w:drawing>
      </w:r>
      <w:r w:rsidRPr="00522D62">
        <w:rPr>
          <w:b/>
          <w:bCs/>
          <w:sz w:val="20"/>
          <w:szCs w:val="20"/>
        </w:rPr>
        <w:t>Fig</w:t>
      </w:r>
      <w:r>
        <w:rPr>
          <w:b/>
          <w:bCs/>
          <w:sz w:val="20"/>
          <w:szCs w:val="20"/>
        </w:rPr>
        <w:t>ure</w:t>
      </w:r>
      <w:r w:rsidRPr="00522D62">
        <w:rPr>
          <w:b/>
          <w:bCs/>
          <w:sz w:val="20"/>
          <w:szCs w:val="20"/>
        </w:rPr>
        <w:t xml:space="preserve"> S</w:t>
      </w:r>
      <w:r>
        <w:rPr>
          <w:b/>
          <w:bCs/>
          <w:sz w:val="20"/>
          <w:szCs w:val="20"/>
        </w:rPr>
        <w:t>2</w:t>
      </w:r>
      <w:r w:rsidR="00AC6BC4">
        <w:rPr>
          <w:b/>
          <w:bCs/>
          <w:sz w:val="20"/>
          <w:szCs w:val="20"/>
        </w:rPr>
        <w:t>3</w:t>
      </w:r>
      <w:r w:rsidRPr="00522D62">
        <w:rPr>
          <w:b/>
          <w:bCs/>
          <w:sz w:val="20"/>
          <w:szCs w:val="20"/>
        </w:rPr>
        <w:t xml:space="preserve">. Experimental scheme </w:t>
      </w:r>
      <w:r w:rsidR="009B3DE9">
        <w:rPr>
          <w:b/>
          <w:bCs/>
          <w:sz w:val="20"/>
          <w:szCs w:val="20"/>
        </w:rPr>
        <w:t>for</w:t>
      </w:r>
      <w:r w:rsidR="009B3DE9" w:rsidRPr="00522D62">
        <w:rPr>
          <w:b/>
          <w:bCs/>
          <w:sz w:val="20"/>
          <w:szCs w:val="20"/>
        </w:rPr>
        <w:t xml:space="preserve"> </w:t>
      </w:r>
      <w:r w:rsidRPr="00522D62">
        <w:rPr>
          <w:b/>
          <w:bCs/>
          <w:sz w:val="20"/>
          <w:szCs w:val="20"/>
        </w:rPr>
        <w:t xml:space="preserve">human </w:t>
      </w:r>
      <w:r w:rsidR="009B3DE9">
        <w:rPr>
          <w:b/>
          <w:bCs/>
          <w:sz w:val="20"/>
          <w:szCs w:val="20"/>
        </w:rPr>
        <w:t>PBMC</w:t>
      </w:r>
      <w:r>
        <w:rPr>
          <w:b/>
          <w:bCs/>
          <w:sz w:val="20"/>
          <w:szCs w:val="20"/>
        </w:rPr>
        <w:t xml:space="preserve"> </w:t>
      </w:r>
      <w:r w:rsidR="009B3DE9">
        <w:rPr>
          <w:b/>
          <w:bCs/>
          <w:sz w:val="20"/>
          <w:szCs w:val="20"/>
        </w:rPr>
        <w:t>studies</w:t>
      </w:r>
      <w:r w:rsidRPr="00522D62">
        <w:rPr>
          <w:b/>
          <w:bCs/>
          <w:sz w:val="20"/>
          <w:szCs w:val="20"/>
        </w:rPr>
        <w:t xml:space="preserve">. </w:t>
      </w:r>
      <w:r w:rsidRPr="00522D62">
        <w:rPr>
          <w:sz w:val="20"/>
          <w:szCs w:val="20"/>
        </w:rPr>
        <w:t xml:space="preserve">PBMCs from patients with TB meningitis were isolated and stored in liquid nitrogen. One day before stimulation with live </w:t>
      </w:r>
      <w:r w:rsidRPr="00222EDD">
        <w:rPr>
          <w:i/>
          <w:iCs/>
          <w:sz w:val="20"/>
          <w:szCs w:val="20"/>
        </w:rPr>
        <w:t>M. tuberculosis</w:t>
      </w:r>
      <w:r w:rsidRPr="00522D62">
        <w:rPr>
          <w:sz w:val="20"/>
          <w:szCs w:val="20"/>
        </w:rPr>
        <w:t xml:space="preserve">, PBMCs were thawed and cultured in complete RPMI (cRPMI). Lymphocytes were separated from attached cells and stored separately during </w:t>
      </w:r>
      <w:r w:rsidR="00EB6EC5" w:rsidRPr="00522D62">
        <w:rPr>
          <w:sz w:val="20"/>
          <w:szCs w:val="20"/>
        </w:rPr>
        <w:t>monocyte infection</w:t>
      </w:r>
      <w:r w:rsidRPr="00522D62">
        <w:rPr>
          <w:sz w:val="20"/>
          <w:szCs w:val="20"/>
        </w:rPr>
        <w:t xml:space="preserve">. After infection, cells were washed, lymphocytes were returned, and the cells were </w:t>
      </w:r>
      <w:r w:rsidR="009B3DE9">
        <w:rPr>
          <w:sz w:val="20"/>
          <w:szCs w:val="20"/>
        </w:rPr>
        <w:t xml:space="preserve">co-incubated with </w:t>
      </w:r>
      <w:r w:rsidR="009B3DE9" w:rsidRPr="00C9721D">
        <w:rPr>
          <w:sz w:val="20"/>
          <w:szCs w:val="20"/>
        </w:rPr>
        <w:t xml:space="preserve">first-line TB </w:t>
      </w:r>
      <w:r w:rsidR="000F0747">
        <w:rPr>
          <w:sz w:val="20"/>
          <w:szCs w:val="20"/>
        </w:rPr>
        <w:t>treatment (</w:t>
      </w:r>
      <w:r w:rsidR="009B3DE9" w:rsidRPr="00C9721D">
        <w:rPr>
          <w:sz w:val="20"/>
          <w:szCs w:val="20"/>
        </w:rPr>
        <w:t xml:space="preserve">isoniazid + rifampin + pyrazinamide) </w:t>
      </w:r>
      <w:r w:rsidR="009B3DE9">
        <w:rPr>
          <w:sz w:val="20"/>
          <w:szCs w:val="20"/>
        </w:rPr>
        <w:t xml:space="preserve">with or without </w:t>
      </w:r>
      <w:r w:rsidR="009B3DE9" w:rsidRPr="00DC0B58">
        <w:rPr>
          <w:sz w:val="20"/>
          <w:szCs w:val="20"/>
        </w:rPr>
        <w:t>HDTs</w:t>
      </w:r>
      <w:r w:rsidR="009B3DE9">
        <w:rPr>
          <w:sz w:val="20"/>
          <w:szCs w:val="20"/>
        </w:rPr>
        <w:t xml:space="preserve"> </w:t>
      </w:r>
      <w:r w:rsidR="009B3DE9" w:rsidRPr="00BE09BF">
        <w:rPr>
          <w:sz w:val="20"/>
          <w:szCs w:val="20"/>
        </w:rPr>
        <w:t>at the physiologically relevant, expected human brain tissue concentrations achieved with clinically relevant dosing</w:t>
      </w:r>
      <w:r w:rsidR="009B3DE9" w:rsidRPr="00DC0B58">
        <w:rPr>
          <w:sz w:val="20"/>
          <w:szCs w:val="20"/>
        </w:rPr>
        <w:t xml:space="preserve"> </w:t>
      </w:r>
      <w:r w:rsidRPr="00522D62">
        <w:rPr>
          <w:sz w:val="20"/>
          <w:szCs w:val="20"/>
        </w:rPr>
        <w:t>for 2</w:t>
      </w:r>
      <w:r w:rsidR="008B6D80">
        <w:rPr>
          <w:sz w:val="20"/>
          <w:szCs w:val="20"/>
        </w:rPr>
        <w:t>0</w:t>
      </w:r>
      <w:r w:rsidRPr="00522D62">
        <w:rPr>
          <w:sz w:val="20"/>
          <w:szCs w:val="20"/>
        </w:rPr>
        <w:t xml:space="preserve"> hours. Afterward, cells were</w:t>
      </w:r>
      <w:r>
        <w:rPr>
          <w:sz w:val="20"/>
          <w:szCs w:val="20"/>
        </w:rPr>
        <w:t xml:space="preserve"> </w:t>
      </w:r>
      <w:r w:rsidRPr="00522D62">
        <w:rPr>
          <w:sz w:val="20"/>
          <w:szCs w:val="20"/>
        </w:rPr>
        <w:t>stimulated with Cell Stimulation Cocktail for 4 hours and treated with GolgiStop/GolgiPlug for 3 hours to block cytokine secretion. Extracellular and intracellular staining was performed to evaluate cell types and cytokine</w:t>
      </w:r>
      <w:r w:rsidR="00CA49F9">
        <w:rPr>
          <w:sz w:val="20"/>
          <w:szCs w:val="20"/>
        </w:rPr>
        <w:t xml:space="preserve">s </w:t>
      </w:r>
      <w:r w:rsidRPr="00522D62">
        <w:rPr>
          <w:sz w:val="20"/>
          <w:szCs w:val="20"/>
        </w:rPr>
        <w:t xml:space="preserve">using flow cytometry. </w:t>
      </w:r>
      <w:r w:rsidR="008C39B6" w:rsidRPr="008C39B6">
        <w:rPr>
          <w:sz w:val="20"/>
          <w:szCs w:val="20"/>
        </w:rPr>
        <w:t>Created in BioRender. Masias, Y.</w:t>
      </w:r>
      <w:r w:rsidR="00D973FD">
        <w:rPr>
          <w:sz w:val="20"/>
          <w:szCs w:val="20"/>
        </w:rPr>
        <w:t xml:space="preserve"> </w:t>
      </w:r>
      <w:r w:rsidR="008C39B6" w:rsidRPr="008C39B6">
        <w:rPr>
          <w:sz w:val="20"/>
          <w:szCs w:val="20"/>
        </w:rPr>
        <w:t>(2026)</w:t>
      </w:r>
      <w:r w:rsidR="00CA49F9">
        <w:rPr>
          <w:sz w:val="20"/>
          <w:szCs w:val="20"/>
        </w:rPr>
        <w:t xml:space="preserve"> </w:t>
      </w:r>
      <w:hyperlink r:id="rId37" w:history="1">
        <w:r w:rsidR="00CA49F9" w:rsidRPr="00455ED6">
          <w:rPr>
            <w:rStyle w:val="Hyperlink"/>
            <w:sz w:val="20"/>
            <w:szCs w:val="20"/>
          </w:rPr>
          <w:t>https://BioRender.com/unux0w4</w:t>
        </w:r>
      </w:hyperlink>
    </w:p>
    <w:p w14:paraId="53B3698B" w14:textId="75E6DF1C" w:rsidR="00CE506E" w:rsidRPr="008521E8" w:rsidRDefault="00CE506E" w:rsidP="008F40AE">
      <w:pPr>
        <w:spacing w:line="240" w:lineRule="auto"/>
        <w:rPr>
          <w:b/>
          <w:bCs/>
          <w:sz w:val="20"/>
          <w:szCs w:val="20"/>
          <w:lang w:val="en-US"/>
        </w:rPr>
      </w:pPr>
    </w:p>
    <w:p w14:paraId="02E14ECD" w14:textId="0CBC6328" w:rsidR="00A95793" w:rsidRPr="00A95793" w:rsidRDefault="00A95793" w:rsidP="00A95793">
      <w:pPr>
        <w:spacing w:line="240" w:lineRule="auto"/>
        <w:rPr>
          <w:b/>
          <w:bCs/>
          <w:sz w:val="20"/>
          <w:szCs w:val="20"/>
          <w:lang w:val="en-US"/>
        </w:rPr>
      </w:pPr>
      <w:bookmarkStart w:id="4" w:name="OLE_LINK2"/>
      <w:r w:rsidRPr="00A95793">
        <w:rPr>
          <w:b/>
          <w:bCs/>
          <w:noProof/>
          <w:sz w:val="20"/>
          <w:szCs w:val="20"/>
          <w:lang w:val="en-US"/>
        </w:rPr>
        <w:drawing>
          <wp:inline distT="0" distB="0" distL="0" distR="0" wp14:anchorId="4ED2AA6F" wp14:editId="76D75EDB">
            <wp:extent cx="5943600" cy="4497705"/>
            <wp:effectExtent l="0" t="0" r="0" b="0"/>
            <wp:docPr id="620768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4497705"/>
                    </a:xfrm>
                    <a:prstGeom prst="rect">
                      <a:avLst/>
                    </a:prstGeom>
                    <a:noFill/>
                    <a:ln>
                      <a:noFill/>
                    </a:ln>
                  </pic:spPr>
                </pic:pic>
              </a:graphicData>
            </a:graphic>
          </wp:inline>
        </w:drawing>
      </w:r>
    </w:p>
    <w:p w14:paraId="24E4DF67" w14:textId="5D59C7E7" w:rsidR="00CE506E" w:rsidRPr="008521E8" w:rsidRDefault="00CE506E" w:rsidP="00BF6407">
      <w:pPr>
        <w:spacing w:before="120" w:line="240" w:lineRule="auto"/>
        <w:rPr>
          <w:sz w:val="20"/>
          <w:szCs w:val="20"/>
        </w:rPr>
      </w:pPr>
      <w:r>
        <w:rPr>
          <w:b/>
          <w:bCs/>
          <w:sz w:val="20"/>
          <w:szCs w:val="20"/>
        </w:rPr>
        <w:t>Figure S2</w:t>
      </w:r>
      <w:r w:rsidR="00AC6BC4">
        <w:rPr>
          <w:b/>
          <w:bCs/>
          <w:sz w:val="20"/>
          <w:szCs w:val="20"/>
        </w:rPr>
        <w:t>4</w:t>
      </w:r>
      <w:r>
        <w:rPr>
          <w:b/>
          <w:bCs/>
          <w:sz w:val="20"/>
          <w:szCs w:val="20"/>
        </w:rPr>
        <w:t xml:space="preserve">. Flow cytometry gating strategy </w:t>
      </w:r>
      <w:r w:rsidR="00AF70B2">
        <w:rPr>
          <w:b/>
          <w:bCs/>
          <w:sz w:val="20"/>
          <w:szCs w:val="20"/>
        </w:rPr>
        <w:t>for</w:t>
      </w:r>
      <w:r w:rsidR="00AF70B2" w:rsidRPr="00522D62">
        <w:rPr>
          <w:b/>
          <w:bCs/>
          <w:sz w:val="20"/>
          <w:szCs w:val="20"/>
        </w:rPr>
        <w:t xml:space="preserve"> human </w:t>
      </w:r>
      <w:r w:rsidR="00AF70B2">
        <w:rPr>
          <w:b/>
          <w:bCs/>
          <w:sz w:val="20"/>
          <w:szCs w:val="20"/>
        </w:rPr>
        <w:t>PBMC studies</w:t>
      </w:r>
      <w:r>
        <w:rPr>
          <w:b/>
          <w:bCs/>
          <w:sz w:val="20"/>
          <w:szCs w:val="20"/>
        </w:rPr>
        <w:t xml:space="preserve">. </w:t>
      </w:r>
      <w:r>
        <w:rPr>
          <w:sz w:val="20"/>
          <w:szCs w:val="20"/>
        </w:rPr>
        <w:t xml:space="preserve">Schematic representation of the flow cytometric gating strategy used for cell identification. </w:t>
      </w:r>
    </w:p>
    <w:bookmarkEnd w:id="4"/>
    <w:p w14:paraId="7B5B2717" w14:textId="77777777" w:rsidR="00CE506E" w:rsidRDefault="00CE506E" w:rsidP="008F40AE">
      <w:pPr>
        <w:spacing w:line="240" w:lineRule="auto"/>
        <w:rPr>
          <w:b/>
          <w:bCs/>
          <w:sz w:val="20"/>
          <w:szCs w:val="20"/>
        </w:rPr>
      </w:pPr>
      <w:r>
        <w:rPr>
          <w:b/>
          <w:bCs/>
          <w:sz w:val="20"/>
          <w:szCs w:val="20"/>
        </w:rPr>
        <w:br w:type="page"/>
      </w:r>
    </w:p>
    <w:p w14:paraId="72F791CB" w14:textId="4D0B1938" w:rsidR="00CE506E" w:rsidRDefault="00281D59" w:rsidP="008265F4">
      <w:pPr>
        <w:spacing w:line="240" w:lineRule="auto"/>
        <w:rPr>
          <w:b/>
          <w:bCs/>
          <w:sz w:val="20"/>
          <w:szCs w:val="20"/>
        </w:rPr>
      </w:pPr>
      <w:r w:rsidRPr="00281D59">
        <w:rPr>
          <w:noProof/>
          <w14:ligatures w14:val="standardContextual"/>
        </w:rPr>
        <w:t xml:space="preserve"> </w:t>
      </w:r>
      <w:r w:rsidRPr="00281D59">
        <w:rPr>
          <w:b/>
          <w:bCs/>
          <w:noProof/>
          <w:sz w:val="20"/>
          <w:szCs w:val="20"/>
        </w:rPr>
        <w:drawing>
          <wp:inline distT="0" distB="0" distL="0" distR="0" wp14:anchorId="01CECAE3" wp14:editId="6DBB6645">
            <wp:extent cx="5943600" cy="3526155"/>
            <wp:effectExtent l="0" t="0" r="0" b="0"/>
            <wp:docPr id="642273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73853" name=""/>
                    <pic:cNvPicPr/>
                  </pic:nvPicPr>
                  <pic:blipFill>
                    <a:blip r:embed="rId39"/>
                    <a:stretch>
                      <a:fillRect/>
                    </a:stretch>
                  </pic:blipFill>
                  <pic:spPr>
                    <a:xfrm>
                      <a:off x="0" y="0"/>
                      <a:ext cx="5943600" cy="3526155"/>
                    </a:xfrm>
                    <a:prstGeom prst="rect">
                      <a:avLst/>
                    </a:prstGeom>
                  </pic:spPr>
                </pic:pic>
              </a:graphicData>
            </a:graphic>
          </wp:inline>
        </w:drawing>
      </w:r>
      <w:r w:rsidR="00CE506E" w:rsidRPr="00C73FEF">
        <w:rPr>
          <w:b/>
          <w:bCs/>
          <w:sz w:val="20"/>
          <w:szCs w:val="20"/>
        </w:rPr>
        <w:t>Figure S2</w:t>
      </w:r>
      <w:r w:rsidR="00AC6BC4">
        <w:rPr>
          <w:b/>
          <w:bCs/>
          <w:sz w:val="20"/>
          <w:szCs w:val="20"/>
        </w:rPr>
        <w:t>5</w:t>
      </w:r>
      <w:r w:rsidR="00CE506E" w:rsidRPr="00C73FEF">
        <w:rPr>
          <w:b/>
          <w:bCs/>
          <w:sz w:val="20"/>
          <w:szCs w:val="20"/>
        </w:rPr>
        <w:t xml:space="preserve">. </w:t>
      </w:r>
      <w:r w:rsidR="00AF70B2">
        <w:rPr>
          <w:b/>
          <w:bCs/>
          <w:sz w:val="20"/>
          <w:szCs w:val="20"/>
        </w:rPr>
        <w:t>Cellular distribution of human PBMCs</w:t>
      </w:r>
      <w:r w:rsidR="00CE506E" w:rsidRPr="00C73FEF">
        <w:rPr>
          <w:b/>
          <w:bCs/>
          <w:sz w:val="20"/>
          <w:szCs w:val="20"/>
        </w:rPr>
        <w:t xml:space="preserve">. </w:t>
      </w:r>
      <w:r w:rsidR="00CE506E">
        <w:rPr>
          <w:sz w:val="20"/>
          <w:szCs w:val="20"/>
        </w:rPr>
        <w:t>P</w:t>
      </w:r>
      <w:r w:rsidR="00CE506E" w:rsidRPr="00C73FEF">
        <w:rPr>
          <w:sz w:val="20"/>
          <w:szCs w:val="20"/>
        </w:rPr>
        <w:t xml:space="preserve">ercentage (%) of CD45+ cell population found in </w:t>
      </w:r>
      <w:r w:rsidR="000B470A" w:rsidRPr="00222EDD">
        <w:rPr>
          <w:i/>
          <w:iCs/>
          <w:sz w:val="20"/>
          <w:szCs w:val="20"/>
        </w:rPr>
        <w:t>M. tuberculosis</w:t>
      </w:r>
      <w:r w:rsidR="00CE506E" w:rsidRPr="00C73FEF">
        <w:rPr>
          <w:sz w:val="20"/>
          <w:szCs w:val="20"/>
        </w:rPr>
        <w:t xml:space="preserve">-infected human PBMCs after live </w:t>
      </w:r>
      <w:r w:rsidR="00CE506E" w:rsidRPr="00973E91">
        <w:rPr>
          <w:i/>
          <w:iCs/>
          <w:sz w:val="20"/>
          <w:szCs w:val="20"/>
        </w:rPr>
        <w:t>M. tuberculosis</w:t>
      </w:r>
      <w:r w:rsidR="00CE506E" w:rsidRPr="00C73FEF">
        <w:rPr>
          <w:sz w:val="20"/>
          <w:szCs w:val="20"/>
        </w:rPr>
        <w:t xml:space="preserve"> </w:t>
      </w:r>
      <w:r w:rsidR="00CE506E">
        <w:rPr>
          <w:sz w:val="20"/>
          <w:szCs w:val="20"/>
        </w:rPr>
        <w:t>stimulation</w:t>
      </w:r>
      <w:r w:rsidR="00CE506E" w:rsidRPr="00C73FEF">
        <w:rPr>
          <w:sz w:val="20"/>
          <w:szCs w:val="20"/>
        </w:rPr>
        <w:t xml:space="preserve"> and treatment with </w:t>
      </w:r>
      <w:r w:rsidR="000F0747" w:rsidRPr="00C9721D">
        <w:rPr>
          <w:sz w:val="20"/>
          <w:szCs w:val="20"/>
        </w:rPr>
        <w:t xml:space="preserve">first-line TB </w:t>
      </w:r>
      <w:r w:rsidR="000F0747">
        <w:rPr>
          <w:sz w:val="20"/>
          <w:szCs w:val="20"/>
        </w:rPr>
        <w:t xml:space="preserve">treatment </w:t>
      </w:r>
      <w:r w:rsidR="00CE506E" w:rsidRPr="00C73FEF">
        <w:rPr>
          <w:sz w:val="20"/>
          <w:szCs w:val="20"/>
        </w:rPr>
        <w:t>with and without HDTs.</w:t>
      </w:r>
      <w:r w:rsidR="00CE506E">
        <w:rPr>
          <w:sz w:val="20"/>
          <w:szCs w:val="20"/>
        </w:rPr>
        <w:t xml:space="preserve"> </w:t>
      </w:r>
    </w:p>
    <w:p w14:paraId="1EA0FD14" w14:textId="77777777" w:rsidR="00CE506E" w:rsidRDefault="00CE506E" w:rsidP="008F40AE">
      <w:pPr>
        <w:spacing w:line="240" w:lineRule="auto"/>
        <w:rPr>
          <w:b/>
          <w:bCs/>
          <w:sz w:val="20"/>
          <w:szCs w:val="20"/>
        </w:rPr>
      </w:pPr>
      <w:r>
        <w:rPr>
          <w:b/>
          <w:bCs/>
          <w:sz w:val="20"/>
          <w:szCs w:val="20"/>
        </w:rPr>
        <w:br w:type="page"/>
      </w:r>
    </w:p>
    <w:p w14:paraId="2119A423" w14:textId="7169ABA4" w:rsidR="00CE506E" w:rsidRDefault="00CE506E" w:rsidP="008F40AE">
      <w:pPr>
        <w:spacing w:line="240" w:lineRule="auto"/>
        <w:rPr>
          <w:b/>
          <w:bCs/>
          <w:sz w:val="20"/>
          <w:szCs w:val="20"/>
        </w:rPr>
      </w:pPr>
      <w:r>
        <w:rPr>
          <w:b/>
          <w:bCs/>
          <w:sz w:val="20"/>
          <w:szCs w:val="20"/>
        </w:rPr>
        <w:t xml:space="preserve"> </w:t>
      </w:r>
    </w:p>
    <w:p w14:paraId="5C714353" w14:textId="6E304670" w:rsidR="0098711E" w:rsidRDefault="00281D59" w:rsidP="0098711E">
      <w:pPr>
        <w:spacing w:line="240" w:lineRule="auto"/>
        <w:rPr>
          <w:b/>
          <w:bCs/>
          <w:sz w:val="20"/>
          <w:szCs w:val="20"/>
        </w:rPr>
      </w:pPr>
      <w:r w:rsidRPr="00281D59">
        <w:rPr>
          <w:b/>
          <w:bCs/>
          <w:noProof/>
          <w:sz w:val="20"/>
          <w:szCs w:val="20"/>
        </w:rPr>
        <w:drawing>
          <wp:inline distT="0" distB="0" distL="0" distR="0" wp14:anchorId="2D6430A5" wp14:editId="18A1BF9C">
            <wp:extent cx="5943600" cy="4819650"/>
            <wp:effectExtent l="0" t="0" r="0" b="0"/>
            <wp:docPr id="276661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61867" name=""/>
                    <pic:cNvPicPr/>
                  </pic:nvPicPr>
                  <pic:blipFill>
                    <a:blip r:embed="rId40"/>
                    <a:stretch>
                      <a:fillRect/>
                    </a:stretch>
                  </pic:blipFill>
                  <pic:spPr>
                    <a:xfrm>
                      <a:off x="0" y="0"/>
                      <a:ext cx="5943600" cy="4819650"/>
                    </a:xfrm>
                    <a:prstGeom prst="rect">
                      <a:avLst/>
                    </a:prstGeom>
                  </pic:spPr>
                </pic:pic>
              </a:graphicData>
            </a:graphic>
          </wp:inline>
        </w:drawing>
      </w:r>
      <w:r w:rsidR="00CE506E" w:rsidRPr="00973E91">
        <w:rPr>
          <w:b/>
          <w:bCs/>
          <w:sz w:val="20"/>
          <w:szCs w:val="20"/>
        </w:rPr>
        <w:t>Figure S2</w:t>
      </w:r>
      <w:r w:rsidR="00AC6BC4">
        <w:rPr>
          <w:b/>
          <w:bCs/>
          <w:sz w:val="20"/>
          <w:szCs w:val="20"/>
        </w:rPr>
        <w:t>6</w:t>
      </w:r>
      <w:r w:rsidR="00CE506E" w:rsidRPr="00973E91">
        <w:rPr>
          <w:b/>
          <w:bCs/>
          <w:sz w:val="20"/>
          <w:szCs w:val="20"/>
        </w:rPr>
        <w:t xml:space="preserve">. </w:t>
      </w:r>
      <w:r w:rsidR="00E019FF">
        <w:rPr>
          <w:b/>
          <w:bCs/>
          <w:sz w:val="20"/>
          <w:szCs w:val="20"/>
        </w:rPr>
        <w:t>C</w:t>
      </w:r>
      <w:r w:rsidR="00CE506E" w:rsidRPr="00973E91">
        <w:rPr>
          <w:b/>
          <w:bCs/>
          <w:sz w:val="20"/>
          <w:szCs w:val="20"/>
        </w:rPr>
        <w:t xml:space="preserve">ytokines levels </w:t>
      </w:r>
      <w:r w:rsidR="00CE506E">
        <w:rPr>
          <w:b/>
          <w:bCs/>
          <w:sz w:val="20"/>
          <w:szCs w:val="20"/>
        </w:rPr>
        <w:t>in</w:t>
      </w:r>
      <w:r w:rsidR="00CE506E" w:rsidRPr="00973E91">
        <w:rPr>
          <w:b/>
          <w:bCs/>
          <w:sz w:val="20"/>
          <w:szCs w:val="20"/>
        </w:rPr>
        <w:t xml:space="preserve"> </w:t>
      </w:r>
      <w:r w:rsidR="00CE506E">
        <w:rPr>
          <w:b/>
          <w:bCs/>
          <w:sz w:val="20"/>
          <w:szCs w:val="20"/>
        </w:rPr>
        <w:t>h</w:t>
      </w:r>
      <w:r w:rsidR="00CE506E" w:rsidRPr="00973E91">
        <w:rPr>
          <w:b/>
          <w:bCs/>
          <w:sz w:val="20"/>
          <w:szCs w:val="20"/>
        </w:rPr>
        <w:t xml:space="preserve">uman </w:t>
      </w:r>
      <w:r w:rsidR="00CE506E">
        <w:rPr>
          <w:b/>
          <w:bCs/>
          <w:sz w:val="20"/>
          <w:szCs w:val="20"/>
        </w:rPr>
        <w:t>PBMCs</w:t>
      </w:r>
      <w:r w:rsidR="00CE506E" w:rsidRPr="00973E91">
        <w:rPr>
          <w:b/>
          <w:bCs/>
          <w:sz w:val="20"/>
          <w:szCs w:val="20"/>
        </w:rPr>
        <w:t xml:space="preserve">. </w:t>
      </w:r>
      <w:r w:rsidR="00CE506E" w:rsidRPr="00164594">
        <w:rPr>
          <w:sz w:val="20"/>
          <w:szCs w:val="20"/>
        </w:rPr>
        <w:t xml:space="preserve">Heat-map representation of cytokine level changes in </w:t>
      </w:r>
      <w:r w:rsidR="0098711E" w:rsidRPr="00222EDD">
        <w:rPr>
          <w:i/>
          <w:iCs/>
          <w:sz w:val="20"/>
          <w:szCs w:val="20"/>
        </w:rPr>
        <w:t>M. tuberculosis</w:t>
      </w:r>
      <w:r w:rsidR="0098711E" w:rsidRPr="00C73FEF">
        <w:rPr>
          <w:sz w:val="20"/>
          <w:szCs w:val="20"/>
        </w:rPr>
        <w:t xml:space="preserve">-infected human PBMCs after live </w:t>
      </w:r>
      <w:r w:rsidR="0098711E" w:rsidRPr="00973E91">
        <w:rPr>
          <w:i/>
          <w:iCs/>
          <w:sz w:val="20"/>
          <w:szCs w:val="20"/>
        </w:rPr>
        <w:t>M. tuberculosis</w:t>
      </w:r>
      <w:r w:rsidR="0098711E" w:rsidRPr="00C73FEF">
        <w:rPr>
          <w:sz w:val="20"/>
          <w:szCs w:val="20"/>
        </w:rPr>
        <w:t xml:space="preserve"> </w:t>
      </w:r>
      <w:r w:rsidR="0098711E">
        <w:rPr>
          <w:sz w:val="20"/>
          <w:szCs w:val="20"/>
        </w:rPr>
        <w:t>stimulation</w:t>
      </w:r>
      <w:r w:rsidR="0098711E" w:rsidRPr="00C73FEF">
        <w:rPr>
          <w:sz w:val="20"/>
          <w:szCs w:val="20"/>
        </w:rPr>
        <w:t xml:space="preserve"> and treatment with </w:t>
      </w:r>
      <w:r w:rsidR="000F0747" w:rsidRPr="00C9721D">
        <w:rPr>
          <w:sz w:val="20"/>
          <w:szCs w:val="20"/>
        </w:rPr>
        <w:t xml:space="preserve">first-line TB </w:t>
      </w:r>
      <w:r w:rsidR="000F0747">
        <w:rPr>
          <w:sz w:val="20"/>
          <w:szCs w:val="20"/>
        </w:rPr>
        <w:t xml:space="preserve">treatment </w:t>
      </w:r>
      <w:r w:rsidR="0098711E" w:rsidRPr="00C73FEF">
        <w:rPr>
          <w:sz w:val="20"/>
          <w:szCs w:val="20"/>
        </w:rPr>
        <w:t xml:space="preserve">with </w:t>
      </w:r>
      <w:r w:rsidR="000F0747">
        <w:rPr>
          <w:sz w:val="20"/>
          <w:szCs w:val="20"/>
        </w:rPr>
        <w:t xml:space="preserve">and without </w:t>
      </w:r>
      <w:r w:rsidR="0098711E" w:rsidRPr="00C73FEF">
        <w:rPr>
          <w:sz w:val="20"/>
          <w:szCs w:val="20"/>
        </w:rPr>
        <w:t>HDTs</w:t>
      </w:r>
      <w:r w:rsidR="0098711E">
        <w:rPr>
          <w:sz w:val="20"/>
          <w:szCs w:val="20"/>
        </w:rPr>
        <w:t xml:space="preserve">, relative to </w:t>
      </w:r>
      <w:r w:rsidR="00D03F58">
        <w:rPr>
          <w:sz w:val="20"/>
          <w:szCs w:val="20"/>
        </w:rPr>
        <w:t xml:space="preserve">the </w:t>
      </w:r>
      <w:r w:rsidR="0098711E" w:rsidRPr="000B470A">
        <w:rPr>
          <w:sz w:val="20"/>
          <w:szCs w:val="20"/>
        </w:rPr>
        <w:t>first</w:t>
      </w:r>
      <w:r w:rsidR="0098711E">
        <w:rPr>
          <w:sz w:val="20"/>
          <w:szCs w:val="20"/>
        </w:rPr>
        <w:t>-</w:t>
      </w:r>
      <w:r w:rsidR="0098711E" w:rsidRPr="000B470A">
        <w:rPr>
          <w:sz w:val="20"/>
          <w:szCs w:val="20"/>
        </w:rPr>
        <w:t>line</w:t>
      </w:r>
      <w:r w:rsidR="00D03F58">
        <w:rPr>
          <w:sz w:val="20"/>
          <w:szCs w:val="20"/>
        </w:rPr>
        <w:t xml:space="preserve"> TB</w:t>
      </w:r>
      <w:r w:rsidR="0098711E" w:rsidRPr="000B470A">
        <w:rPr>
          <w:sz w:val="20"/>
          <w:szCs w:val="20"/>
        </w:rPr>
        <w:t xml:space="preserve"> </w:t>
      </w:r>
      <w:r w:rsidR="0098711E">
        <w:rPr>
          <w:sz w:val="20"/>
          <w:szCs w:val="20"/>
        </w:rPr>
        <w:t>treatment a</w:t>
      </w:r>
      <w:r w:rsidR="00D03F58">
        <w:rPr>
          <w:sz w:val="20"/>
          <w:szCs w:val="20"/>
        </w:rPr>
        <w:t>rm</w:t>
      </w:r>
      <w:r w:rsidR="0098711E">
        <w:rPr>
          <w:sz w:val="20"/>
          <w:szCs w:val="20"/>
        </w:rPr>
        <w:t>.</w:t>
      </w:r>
    </w:p>
    <w:p w14:paraId="6FBA8B35" w14:textId="36CFC0E8" w:rsidR="00CE506E" w:rsidRDefault="00CE506E" w:rsidP="008265F4">
      <w:pPr>
        <w:spacing w:line="240" w:lineRule="auto"/>
        <w:rPr>
          <w:b/>
          <w:bCs/>
          <w:sz w:val="20"/>
          <w:szCs w:val="20"/>
        </w:rPr>
      </w:pPr>
    </w:p>
    <w:p w14:paraId="627B6ECE" w14:textId="77777777" w:rsidR="00CE506E" w:rsidRDefault="00CE506E" w:rsidP="008F40AE">
      <w:pPr>
        <w:spacing w:line="240" w:lineRule="auto"/>
        <w:rPr>
          <w:b/>
          <w:bCs/>
          <w:sz w:val="20"/>
          <w:szCs w:val="20"/>
        </w:rPr>
      </w:pPr>
    </w:p>
    <w:p w14:paraId="3456CD19" w14:textId="77777777" w:rsidR="00CE506E" w:rsidRDefault="00CE506E" w:rsidP="008F40AE">
      <w:pPr>
        <w:spacing w:line="240" w:lineRule="auto"/>
        <w:rPr>
          <w:b/>
          <w:bCs/>
          <w:sz w:val="20"/>
          <w:szCs w:val="20"/>
        </w:rPr>
      </w:pPr>
      <w:r>
        <w:rPr>
          <w:b/>
          <w:bCs/>
          <w:sz w:val="20"/>
          <w:szCs w:val="20"/>
        </w:rPr>
        <w:br w:type="page"/>
      </w:r>
    </w:p>
    <w:p w14:paraId="2DD5180E" w14:textId="2107CCF2" w:rsidR="00C1471E" w:rsidRPr="00C1471E" w:rsidRDefault="00C1471E" w:rsidP="00C1471E">
      <w:pPr>
        <w:spacing w:line="240" w:lineRule="auto"/>
        <w:rPr>
          <w:b/>
          <w:bCs/>
          <w:sz w:val="20"/>
          <w:szCs w:val="20"/>
          <w:lang w:val="en-US"/>
        </w:rPr>
      </w:pPr>
      <w:r w:rsidRPr="00C1471E">
        <w:rPr>
          <w:rFonts w:ascii="Times New Roman" w:eastAsia="Times New Roman" w:hAnsi="Times New Roman" w:cs="Times New Roman"/>
          <w:sz w:val="24"/>
          <w:szCs w:val="24"/>
          <w:lang w:val="en-US"/>
        </w:rPr>
        <w:t xml:space="preserve"> </w:t>
      </w:r>
      <w:r w:rsidRPr="00C1471E">
        <w:rPr>
          <w:b/>
          <w:bCs/>
          <w:noProof/>
          <w:sz w:val="20"/>
          <w:szCs w:val="20"/>
          <w:lang w:val="en-US"/>
        </w:rPr>
        <w:drawing>
          <wp:inline distT="0" distB="0" distL="0" distR="0" wp14:anchorId="148AD9E0" wp14:editId="2FE77128">
            <wp:extent cx="4300220" cy="8229600"/>
            <wp:effectExtent l="0" t="0" r="5080" b="0"/>
            <wp:docPr id="3629490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00220" cy="8229600"/>
                    </a:xfrm>
                    <a:prstGeom prst="rect">
                      <a:avLst/>
                    </a:prstGeom>
                    <a:noFill/>
                    <a:ln>
                      <a:noFill/>
                    </a:ln>
                  </pic:spPr>
                </pic:pic>
              </a:graphicData>
            </a:graphic>
          </wp:inline>
        </w:drawing>
      </w:r>
    </w:p>
    <w:p w14:paraId="63F3FF4D" w14:textId="53B8A911" w:rsidR="00CE506E" w:rsidRPr="00895824" w:rsidRDefault="00CE506E" w:rsidP="008265F4">
      <w:pPr>
        <w:spacing w:line="240" w:lineRule="auto"/>
        <w:rPr>
          <w:color w:val="EE0000"/>
          <w:sz w:val="20"/>
          <w:szCs w:val="20"/>
        </w:rPr>
      </w:pPr>
      <w:bookmarkStart w:id="5" w:name="OLE_LINK3"/>
      <w:r w:rsidRPr="00215BB2">
        <w:rPr>
          <w:b/>
          <w:bCs/>
          <w:sz w:val="20"/>
          <w:szCs w:val="20"/>
        </w:rPr>
        <w:t>Figure S2</w:t>
      </w:r>
      <w:r w:rsidR="00AC6BC4">
        <w:rPr>
          <w:b/>
          <w:bCs/>
          <w:sz w:val="20"/>
          <w:szCs w:val="20"/>
        </w:rPr>
        <w:t>7</w:t>
      </w:r>
      <w:r w:rsidRPr="00215BB2">
        <w:rPr>
          <w:b/>
          <w:bCs/>
          <w:sz w:val="20"/>
          <w:szCs w:val="20"/>
        </w:rPr>
        <w:t xml:space="preserve">. </w:t>
      </w:r>
      <w:r w:rsidR="00E019FF">
        <w:rPr>
          <w:b/>
          <w:bCs/>
          <w:sz w:val="20"/>
          <w:szCs w:val="20"/>
        </w:rPr>
        <w:t>C</w:t>
      </w:r>
      <w:r w:rsidR="00E019FF" w:rsidRPr="00973E91">
        <w:rPr>
          <w:b/>
          <w:bCs/>
          <w:sz w:val="20"/>
          <w:szCs w:val="20"/>
        </w:rPr>
        <w:t xml:space="preserve">ytokine </w:t>
      </w:r>
      <w:r w:rsidR="005639F1">
        <w:rPr>
          <w:b/>
          <w:bCs/>
          <w:sz w:val="20"/>
          <w:szCs w:val="20"/>
        </w:rPr>
        <w:t>expression</w:t>
      </w:r>
      <w:r w:rsidR="00CA49F9">
        <w:rPr>
          <w:b/>
          <w:bCs/>
          <w:sz w:val="20"/>
          <w:szCs w:val="20"/>
        </w:rPr>
        <w:t xml:space="preserve"> </w:t>
      </w:r>
      <w:r w:rsidR="00E019FF">
        <w:rPr>
          <w:b/>
          <w:bCs/>
          <w:sz w:val="20"/>
          <w:szCs w:val="20"/>
        </w:rPr>
        <w:t>in</w:t>
      </w:r>
      <w:r w:rsidR="00E019FF" w:rsidRPr="00973E91">
        <w:rPr>
          <w:b/>
          <w:bCs/>
          <w:sz w:val="20"/>
          <w:szCs w:val="20"/>
        </w:rPr>
        <w:t xml:space="preserve"> </w:t>
      </w:r>
      <w:r w:rsidR="00E019FF">
        <w:rPr>
          <w:b/>
          <w:bCs/>
          <w:sz w:val="20"/>
          <w:szCs w:val="20"/>
        </w:rPr>
        <w:t>h</w:t>
      </w:r>
      <w:r w:rsidR="00E019FF" w:rsidRPr="00973E91">
        <w:rPr>
          <w:b/>
          <w:bCs/>
          <w:sz w:val="20"/>
          <w:szCs w:val="20"/>
        </w:rPr>
        <w:t xml:space="preserve">uman </w:t>
      </w:r>
      <w:r w:rsidR="00E019FF">
        <w:rPr>
          <w:b/>
          <w:bCs/>
          <w:sz w:val="20"/>
          <w:szCs w:val="20"/>
        </w:rPr>
        <w:t>PBMCs</w:t>
      </w:r>
      <w:r w:rsidR="005639F1">
        <w:rPr>
          <w:b/>
          <w:bCs/>
          <w:sz w:val="20"/>
          <w:szCs w:val="20"/>
        </w:rPr>
        <w:t xml:space="preserve"> by flow cytometry</w:t>
      </w:r>
      <w:r w:rsidRPr="00215BB2">
        <w:rPr>
          <w:b/>
          <w:bCs/>
          <w:sz w:val="20"/>
          <w:szCs w:val="20"/>
        </w:rPr>
        <w:t xml:space="preserve">. </w:t>
      </w:r>
      <w:r w:rsidR="00E019FF">
        <w:rPr>
          <w:sz w:val="20"/>
          <w:szCs w:val="20"/>
        </w:rPr>
        <w:t>M</w:t>
      </w:r>
      <w:r w:rsidR="00E019FF" w:rsidRPr="00215BB2">
        <w:rPr>
          <w:sz w:val="20"/>
          <w:szCs w:val="20"/>
        </w:rPr>
        <w:t xml:space="preserve">ean fluorescence intensity (MFI) </w:t>
      </w:r>
      <w:r w:rsidR="00E019FF">
        <w:rPr>
          <w:sz w:val="20"/>
          <w:szCs w:val="20"/>
        </w:rPr>
        <w:t>showing</w:t>
      </w:r>
      <w:r w:rsidRPr="00215BB2">
        <w:rPr>
          <w:sz w:val="20"/>
          <w:szCs w:val="20"/>
        </w:rPr>
        <w:t xml:space="preserve"> TNFα, IL-</w:t>
      </w:r>
      <w:r>
        <w:rPr>
          <w:sz w:val="20"/>
          <w:szCs w:val="20"/>
        </w:rPr>
        <w:t>1</w:t>
      </w:r>
      <w:r w:rsidRPr="003F114C">
        <w:rPr>
          <w:sz w:val="20"/>
          <w:szCs w:val="20"/>
        </w:rPr>
        <w:t>β</w:t>
      </w:r>
      <w:r w:rsidRPr="00215BB2">
        <w:rPr>
          <w:sz w:val="20"/>
          <w:szCs w:val="20"/>
        </w:rPr>
        <w:t xml:space="preserve"> and IL-</w:t>
      </w:r>
      <w:r>
        <w:rPr>
          <w:sz w:val="20"/>
          <w:szCs w:val="20"/>
        </w:rPr>
        <w:t>2</w:t>
      </w:r>
      <w:r w:rsidRPr="00215BB2">
        <w:rPr>
          <w:sz w:val="20"/>
          <w:szCs w:val="20"/>
        </w:rPr>
        <w:t xml:space="preserve"> </w:t>
      </w:r>
      <w:r w:rsidR="00E019FF">
        <w:rPr>
          <w:sz w:val="20"/>
          <w:szCs w:val="20"/>
        </w:rPr>
        <w:t xml:space="preserve">levels in </w:t>
      </w:r>
      <w:r w:rsidRPr="00215BB2">
        <w:rPr>
          <w:sz w:val="20"/>
          <w:szCs w:val="20"/>
        </w:rPr>
        <w:t xml:space="preserve">CD4+ </w:t>
      </w:r>
      <w:r w:rsidR="00A3372C">
        <w:rPr>
          <w:sz w:val="20"/>
          <w:szCs w:val="20"/>
        </w:rPr>
        <w:t>T-cell</w:t>
      </w:r>
      <w:r>
        <w:rPr>
          <w:sz w:val="20"/>
          <w:szCs w:val="20"/>
        </w:rPr>
        <w:t>s</w:t>
      </w:r>
      <w:r w:rsidRPr="00215BB2">
        <w:rPr>
          <w:sz w:val="20"/>
          <w:szCs w:val="20"/>
        </w:rPr>
        <w:t>. Each dot represents a</w:t>
      </w:r>
      <w:r>
        <w:rPr>
          <w:sz w:val="20"/>
          <w:szCs w:val="20"/>
        </w:rPr>
        <w:t xml:space="preserve"> single patient. </w:t>
      </w:r>
      <w:r w:rsidRPr="008F51E2">
        <w:rPr>
          <w:sz w:val="20"/>
          <w:szCs w:val="20"/>
        </w:rPr>
        <w:t>Data are presented as median and IQR.</w:t>
      </w:r>
      <w:bookmarkEnd w:id="5"/>
    </w:p>
    <w:p w14:paraId="2296203F" w14:textId="77777777" w:rsidR="00CE506E" w:rsidRPr="00EA480D" w:rsidRDefault="00CE506E" w:rsidP="008265F4">
      <w:pPr>
        <w:spacing w:line="240" w:lineRule="auto"/>
        <w:rPr>
          <w:sz w:val="20"/>
          <w:szCs w:val="20"/>
        </w:rPr>
      </w:pPr>
      <w:r>
        <w:rPr>
          <w:b/>
          <w:bCs/>
          <w:sz w:val="20"/>
          <w:szCs w:val="20"/>
        </w:rPr>
        <w:br w:type="page"/>
      </w:r>
      <w:r w:rsidRPr="00EA480D">
        <w:rPr>
          <w:noProof/>
          <w:sz w:val="20"/>
          <w:szCs w:val="20"/>
          <w:lang w:val="en-US"/>
        </w:rPr>
        <w:drawing>
          <wp:inline distT="0" distB="0" distL="0" distR="0" wp14:anchorId="0DE9A407" wp14:editId="5746682C">
            <wp:extent cx="6047831" cy="2232838"/>
            <wp:effectExtent l="0" t="0" r="0" b="0"/>
            <wp:docPr id="915949736" name="Picture 6" descr="A diagram of a chemical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49736" name="Picture 6" descr="A diagram of a chemical process&#10;&#10;AI-generated content may be incorrect."/>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506" t="12086" r="1073" b="24627"/>
                    <a:stretch>
                      <a:fillRect/>
                    </a:stretch>
                  </pic:blipFill>
                  <pic:spPr bwMode="auto">
                    <a:xfrm>
                      <a:off x="0" y="0"/>
                      <a:ext cx="6054121" cy="2235160"/>
                    </a:xfrm>
                    <a:prstGeom prst="rect">
                      <a:avLst/>
                    </a:prstGeom>
                    <a:noFill/>
                    <a:ln>
                      <a:noFill/>
                    </a:ln>
                    <a:extLst>
                      <a:ext uri="{53640926-AAD7-44D8-BBD7-CCE9431645EC}">
                        <a14:shadowObscured xmlns:a14="http://schemas.microsoft.com/office/drawing/2010/main"/>
                      </a:ext>
                    </a:extLst>
                  </pic:spPr>
                </pic:pic>
              </a:graphicData>
            </a:graphic>
          </wp:inline>
        </w:drawing>
      </w:r>
    </w:p>
    <w:p w14:paraId="745FE15B" w14:textId="7705BD4C" w:rsidR="00CE506E" w:rsidRDefault="00CE506E" w:rsidP="008265F4">
      <w:pPr>
        <w:spacing w:line="240" w:lineRule="auto"/>
        <w:rPr>
          <w:b/>
          <w:bCs/>
          <w:sz w:val="20"/>
          <w:szCs w:val="20"/>
        </w:rPr>
      </w:pPr>
      <w:r w:rsidRPr="003170A5">
        <w:rPr>
          <w:b/>
          <w:bCs/>
          <w:sz w:val="20"/>
          <w:szCs w:val="20"/>
        </w:rPr>
        <w:t xml:space="preserve">Figure </w:t>
      </w:r>
      <w:r w:rsidR="00BA62AD" w:rsidRPr="003170A5">
        <w:rPr>
          <w:b/>
          <w:bCs/>
          <w:sz w:val="20"/>
          <w:szCs w:val="20"/>
        </w:rPr>
        <w:t>S2</w:t>
      </w:r>
      <w:r w:rsidR="00AC6BC4">
        <w:rPr>
          <w:b/>
          <w:bCs/>
          <w:sz w:val="20"/>
          <w:szCs w:val="20"/>
        </w:rPr>
        <w:t>8</w:t>
      </w:r>
      <w:r w:rsidRPr="003170A5">
        <w:rPr>
          <w:b/>
          <w:bCs/>
          <w:sz w:val="20"/>
          <w:szCs w:val="20"/>
        </w:rPr>
        <w:t xml:space="preserve">. </w:t>
      </w:r>
      <w:r w:rsidR="00387CC7" w:rsidRPr="00522D62">
        <w:rPr>
          <w:b/>
          <w:bCs/>
          <w:sz w:val="20"/>
          <w:szCs w:val="20"/>
        </w:rPr>
        <w:t xml:space="preserve">Experimental scheme </w:t>
      </w:r>
      <w:r w:rsidR="00387CC7">
        <w:rPr>
          <w:b/>
          <w:bCs/>
          <w:sz w:val="20"/>
          <w:szCs w:val="20"/>
        </w:rPr>
        <w:t>for</w:t>
      </w:r>
      <w:r w:rsidR="00387CC7" w:rsidRPr="00522D62">
        <w:rPr>
          <w:b/>
          <w:bCs/>
          <w:sz w:val="20"/>
          <w:szCs w:val="20"/>
        </w:rPr>
        <w:t xml:space="preserve"> </w:t>
      </w:r>
      <w:r w:rsidR="00387CC7">
        <w:rPr>
          <w:b/>
          <w:bCs/>
          <w:sz w:val="20"/>
          <w:szCs w:val="20"/>
        </w:rPr>
        <w:t>mouse</w:t>
      </w:r>
      <w:r w:rsidR="00387CC7" w:rsidRPr="00522D62">
        <w:rPr>
          <w:b/>
          <w:bCs/>
          <w:sz w:val="20"/>
          <w:szCs w:val="20"/>
        </w:rPr>
        <w:t xml:space="preserve"> </w:t>
      </w:r>
      <w:r w:rsidR="00387CC7">
        <w:rPr>
          <w:b/>
          <w:bCs/>
          <w:sz w:val="20"/>
          <w:szCs w:val="20"/>
        </w:rPr>
        <w:t>PBMC studies</w:t>
      </w:r>
      <w:r w:rsidRPr="003170A5">
        <w:rPr>
          <w:b/>
          <w:bCs/>
          <w:sz w:val="20"/>
          <w:szCs w:val="20"/>
        </w:rPr>
        <w:t xml:space="preserve">. </w:t>
      </w:r>
      <w:r w:rsidR="00A735C8" w:rsidRPr="00C1471E">
        <w:rPr>
          <w:sz w:val="20"/>
          <w:szCs w:val="20"/>
        </w:rPr>
        <w:t xml:space="preserve">Blood was </w:t>
      </w:r>
      <w:r w:rsidR="00A735C8" w:rsidRPr="00A735C8">
        <w:rPr>
          <w:sz w:val="20"/>
          <w:szCs w:val="20"/>
        </w:rPr>
        <w:t xml:space="preserve">collected from the mouse model of TB meningitis (2-weeks after infection) or healthy sham </w:t>
      </w:r>
      <w:r w:rsidRPr="003170A5">
        <w:rPr>
          <w:sz w:val="20"/>
          <w:szCs w:val="20"/>
        </w:rPr>
        <w:t xml:space="preserve">controls </w:t>
      </w:r>
      <w:r w:rsidR="00A735C8" w:rsidRPr="00A735C8">
        <w:rPr>
          <w:sz w:val="20"/>
          <w:szCs w:val="20"/>
        </w:rPr>
        <w:t>(intraventricular</w:t>
      </w:r>
      <w:r w:rsidR="00A735C8">
        <w:rPr>
          <w:sz w:val="20"/>
          <w:szCs w:val="20"/>
        </w:rPr>
        <w:t xml:space="preserve"> injection with PBS) </w:t>
      </w:r>
      <w:r w:rsidRPr="003170A5">
        <w:rPr>
          <w:sz w:val="20"/>
          <w:szCs w:val="20"/>
        </w:rPr>
        <w:t xml:space="preserve">via cardiac puncture, and PBMCs were isolated using HISTOPAQUE®-1077 and stored at −80°C. One day before stimulation with live </w:t>
      </w:r>
      <w:r w:rsidRPr="003170A5">
        <w:rPr>
          <w:i/>
          <w:iCs/>
          <w:sz w:val="20"/>
          <w:szCs w:val="20"/>
        </w:rPr>
        <w:t>M. tuberculosis</w:t>
      </w:r>
      <w:r w:rsidRPr="003170A5">
        <w:rPr>
          <w:sz w:val="20"/>
          <w:szCs w:val="20"/>
        </w:rPr>
        <w:t xml:space="preserve">, PBMCs were thawed and cultured in complete RPMI (cRPMI). After infection, cells were washed, resuspended in cRPMI </w:t>
      </w:r>
      <w:r w:rsidR="00A735C8">
        <w:rPr>
          <w:sz w:val="20"/>
          <w:szCs w:val="20"/>
        </w:rPr>
        <w:t xml:space="preserve">and co-incubated with </w:t>
      </w:r>
      <w:r w:rsidR="00A735C8" w:rsidRPr="00C9721D">
        <w:rPr>
          <w:sz w:val="20"/>
          <w:szCs w:val="20"/>
        </w:rPr>
        <w:t xml:space="preserve">TB </w:t>
      </w:r>
      <w:r w:rsidR="00A735C8">
        <w:rPr>
          <w:sz w:val="20"/>
          <w:szCs w:val="20"/>
        </w:rPr>
        <w:t>treatment (</w:t>
      </w:r>
      <w:r w:rsidR="00D03F58">
        <w:rPr>
          <w:sz w:val="20"/>
          <w:szCs w:val="20"/>
        </w:rPr>
        <w:t>isoniazid</w:t>
      </w:r>
      <w:r w:rsidR="00A735C8">
        <w:rPr>
          <w:sz w:val="20"/>
          <w:szCs w:val="20"/>
        </w:rPr>
        <w:t xml:space="preserve">) with or without </w:t>
      </w:r>
      <w:r w:rsidR="00A735C8" w:rsidRPr="00DC0B58">
        <w:rPr>
          <w:sz w:val="20"/>
          <w:szCs w:val="20"/>
        </w:rPr>
        <w:t>HDTs</w:t>
      </w:r>
      <w:r w:rsidR="00A735C8">
        <w:rPr>
          <w:sz w:val="20"/>
          <w:szCs w:val="20"/>
        </w:rPr>
        <w:t xml:space="preserve"> </w:t>
      </w:r>
      <w:r w:rsidR="00A735C8" w:rsidRPr="00BE09BF">
        <w:rPr>
          <w:sz w:val="20"/>
          <w:szCs w:val="20"/>
        </w:rPr>
        <w:t>at the physiologically relevant, expected brain tissue concentrations achieved with clinically relevant dosing</w:t>
      </w:r>
      <w:r w:rsidR="00A735C8" w:rsidRPr="00DC0B58">
        <w:rPr>
          <w:sz w:val="20"/>
          <w:szCs w:val="20"/>
        </w:rPr>
        <w:t xml:space="preserve"> </w:t>
      </w:r>
      <w:r w:rsidR="00A735C8" w:rsidRPr="00522D62">
        <w:rPr>
          <w:sz w:val="20"/>
          <w:szCs w:val="20"/>
        </w:rPr>
        <w:t xml:space="preserve">for 24 hours. </w:t>
      </w:r>
      <w:r w:rsidRPr="003170A5">
        <w:rPr>
          <w:sz w:val="20"/>
          <w:szCs w:val="20"/>
        </w:rPr>
        <w:t xml:space="preserve">Cell pellets were then collected for cytokine quantification from the supernatants. Afterward, cells were resuspended in fresh medium, stimulated with Cell Stimulation Cocktail for 4 hours, and treated with GolgiStop/GolgiPlug for 3 hours to block cytokine secretion. </w:t>
      </w:r>
      <w:r>
        <w:rPr>
          <w:sz w:val="20"/>
          <w:szCs w:val="20"/>
        </w:rPr>
        <w:t>E</w:t>
      </w:r>
      <w:r w:rsidRPr="003170A5">
        <w:rPr>
          <w:sz w:val="20"/>
          <w:szCs w:val="20"/>
        </w:rPr>
        <w:t>xtracellular and intracellular staining was performed to evaluate cell types and cytokine</w:t>
      </w:r>
      <w:r w:rsidR="00CA49F9">
        <w:rPr>
          <w:sz w:val="20"/>
          <w:szCs w:val="20"/>
        </w:rPr>
        <w:t>s</w:t>
      </w:r>
      <w:r w:rsidRPr="003170A5">
        <w:rPr>
          <w:sz w:val="20"/>
          <w:szCs w:val="20"/>
        </w:rPr>
        <w:t xml:space="preserve"> using flow cytometry. </w:t>
      </w:r>
      <w:r w:rsidR="008C39B6" w:rsidRPr="008C39B6">
        <w:rPr>
          <w:sz w:val="20"/>
          <w:szCs w:val="20"/>
        </w:rPr>
        <w:t>Created in BioRender. Masias, Y. (2026) </w:t>
      </w:r>
      <w:hyperlink r:id="rId43" w:tgtFrame="_blank" w:tooltip="https://BioRender.com/r1coh7k" w:history="1">
        <w:r w:rsidR="008C39B6" w:rsidRPr="008C39B6">
          <w:rPr>
            <w:rStyle w:val="Hyperlink"/>
            <w:sz w:val="20"/>
            <w:szCs w:val="20"/>
          </w:rPr>
          <w:t>https://BioRender.com/r1coh7k</w:t>
        </w:r>
      </w:hyperlink>
      <w:r>
        <w:rPr>
          <w:b/>
          <w:bCs/>
          <w:sz w:val="20"/>
          <w:szCs w:val="20"/>
        </w:rPr>
        <w:br w:type="page"/>
      </w:r>
    </w:p>
    <w:p w14:paraId="1743926E" w14:textId="774604A1" w:rsidR="00A95793" w:rsidRPr="00A95793" w:rsidRDefault="00A95793" w:rsidP="00A95793">
      <w:pPr>
        <w:spacing w:line="240" w:lineRule="auto"/>
        <w:rPr>
          <w:b/>
          <w:bCs/>
          <w:sz w:val="20"/>
          <w:szCs w:val="20"/>
          <w:lang w:val="en-US"/>
        </w:rPr>
      </w:pPr>
      <w:r w:rsidRPr="00A95793">
        <w:rPr>
          <w:b/>
          <w:bCs/>
          <w:noProof/>
          <w:sz w:val="20"/>
          <w:szCs w:val="20"/>
          <w:lang w:val="en-US"/>
        </w:rPr>
        <w:drawing>
          <wp:inline distT="0" distB="0" distL="0" distR="0" wp14:anchorId="1F9E4ED9" wp14:editId="7F157FDE">
            <wp:extent cx="5943600" cy="6222365"/>
            <wp:effectExtent l="0" t="0" r="0" b="6985"/>
            <wp:docPr id="1800655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6222365"/>
                    </a:xfrm>
                    <a:prstGeom prst="rect">
                      <a:avLst/>
                    </a:prstGeom>
                    <a:noFill/>
                    <a:ln>
                      <a:noFill/>
                    </a:ln>
                  </pic:spPr>
                </pic:pic>
              </a:graphicData>
            </a:graphic>
          </wp:inline>
        </w:drawing>
      </w:r>
    </w:p>
    <w:p w14:paraId="1E7BD7C3" w14:textId="5856DA22" w:rsidR="00CE506E" w:rsidRPr="008521E8" w:rsidRDefault="00CE506E" w:rsidP="00A95793">
      <w:pPr>
        <w:spacing w:before="120" w:line="240" w:lineRule="auto"/>
        <w:rPr>
          <w:sz w:val="20"/>
          <w:szCs w:val="20"/>
        </w:rPr>
      </w:pPr>
      <w:r>
        <w:rPr>
          <w:b/>
          <w:bCs/>
          <w:sz w:val="20"/>
          <w:szCs w:val="20"/>
        </w:rPr>
        <w:t xml:space="preserve">Figure </w:t>
      </w:r>
      <w:r w:rsidR="00BA62AD">
        <w:rPr>
          <w:b/>
          <w:bCs/>
          <w:sz w:val="20"/>
          <w:szCs w:val="20"/>
        </w:rPr>
        <w:t>S2</w:t>
      </w:r>
      <w:r w:rsidR="00AC6BC4">
        <w:rPr>
          <w:b/>
          <w:bCs/>
          <w:sz w:val="20"/>
          <w:szCs w:val="20"/>
        </w:rPr>
        <w:t>9</w:t>
      </w:r>
      <w:r>
        <w:rPr>
          <w:b/>
          <w:bCs/>
          <w:sz w:val="20"/>
          <w:szCs w:val="20"/>
        </w:rPr>
        <w:t xml:space="preserve">. </w:t>
      </w:r>
      <w:r w:rsidR="00387CC7">
        <w:rPr>
          <w:b/>
          <w:bCs/>
          <w:sz w:val="20"/>
          <w:szCs w:val="20"/>
        </w:rPr>
        <w:t>Flow cytometry gating strategy for</w:t>
      </w:r>
      <w:r w:rsidR="00387CC7" w:rsidRPr="00522D62">
        <w:rPr>
          <w:b/>
          <w:bCs/>
          <w:sz w:val="20"/>
          <w:szCs w:val="20"/>
        </w:rPr>
        <w:t xml:space="preserve"> </w:t>
      </w:r>
      <w:r w:rsidR="00387CC7">
        <w:rPr>
          <w:b/>
          <w:bCs/>
          <w:sz w:val="20"/>
          <w:szCs w:val="20"/>
        </w:rPr>
        <w:t>mouse</w:t>
      </w:r>
      <w:r w:rsidR="00387CC7" w:rsidRPr="00522D62">
        <w:rPr>
          <w:b/>
          <w:bCs/>
          <w:sz w:val="20"/>
          <w:szCs w:val="20"/>
        </w:rPr>
        <w:t xml:space="preserve"> </w:t>
      </w:r>
      <w:r w:rsidR="00387CC7">
        <w:rPr>
          <w:b/>
          <w:bCs/>
          <w:sz w:val="20"/>
          <w:szCs w:val="20"/>
        </w:rPr>
        <w:t>PBMC studies</w:t>
      </w:r>
      <w:r>
        <w:rPr>
          <w:b/>
          <w:bCs/>
          <w:sz w:val="20"/>
          <w:szCs w:val="20"/>
        </w:rPr>
        <w:t xml:space="preserve">. </w:t>
      </w:r>
      <w:r>
        <w:rPr>
          <w:sz w:val="20"/>
          <w:szCs w:val="20"/>
        </w:rPr>
        <w:t xml:space="preserve">Schematic representation of the flow cytometric gating strategy used for cell identification. </w:t>
      </w:r>
    </w:p>
    <w:p w14:paraId="10110752" w14:textId="77777777" w:rsidR="00CE506E" w:rsidRPr="00FB6E00" w:rsidRDefault="00CE506E" w:rsidP="008F40AE">
      <w:pPr>
        <w:spacing w:line="240" w:lineRule="auto"/>
        <w:rPr>
          <w:sz w:val="20"/>
          <w:szCs w:val="20"/>
        </w:rPr>
      </w:pPr>
    </w:p>
    <w:p w14:paraId="78528018" w14:textId="77777777" w:rsidR="00CE506E" w:rsidRPr="00980A76" w:rsidRDefault="00CE506E" w:rsidP="008F40AE">
      <w:pPr>
        <w:spacing w:line="240" w:lineRule="auto"/>
        <w:rPr>
          <w:sz w:val="20"/>
          <w:szCs w:val="20"/>
          <w:lang w:val="en-US"/>
        </w:rPr>
      </w:pPr>
      <w:r w:rsidRPr="00980A76">
        <w:rPr>
          <w:sz w:val="20"/>
          <w:szCs w:val="20"/>
          <w:lang w:val="en-US"/>
        </w:rPr>
        <w:br w:type="page"/>
      </w:r>
    </w:p>
    <w:p w14:paraId="1009187A" w14:textId="77777777" w:rsidR="00CE506E" w:rsidRPr="00980A76" w:rsidRDefault="00CE506E" w:rsidP="008265F4">
      <w:pPr>
        <w:spacing w:line="240" w:lineRule="auto"/>
        <w:rPr>
          <w:sz w:val="20"/>
          <w:szCs w:val="20"/>
          <w:lang w:val="en-US"/>
        </w:rPr>
      </w:pPr>
    </w:p>
    <w:p w14:paraId="47FCA842" w14:textId="4E8F4071" w:rsidR="00CE506E" w:rsidRDefault="00CE506E" w:rsidP="008265F4">
      <w:pPr>
        <w:spacing w:line="240" w:lineRule="auto"/>
        <w:rPr>
          <w:b/>
          <w:bCs/>
          <w:sz w:val="20"/>
          <w:szCs w:val="20"/>
        </w:rPr>
      </w:pPr>
    </w:p>
    <w:p w14:paraId="42CFBEB3" w14:textId="301C3D4B" w:rsidR="00F8713B" w:rsidRDefault="0063603C" w:rsidP="008265F4">
      <w:pPr>
        <w:spacing w:line="240" w:lineRule="auto"/>
        <w:rPr>
          <w:sz w:val="20"/>
          <w:szCs w:val="20"/>
        </w:rPr>
      </w:pPr>
      <w:r w:rsidRPr="0063603C">
        <w:rPr>
          <w:b/>
          <w:bCs/>
          <w:noProof/>
          <w:sz w:val="20"/>
          <w:szCs w:val="20"/>
        </w:rPr>
        <w:drawing>
          <wp:inline distT="0" distB="0" distL="0" distR="0" wp14:anchorId="7FB98300" wp14:editId="57018EEC">
            <wp:extent cx="5943600" cy="4214495"/>
            <wp:effectExtent l="0" t="0" r="0" b="0"/>
            <wp:docPr id="195243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3390" name=""/>
                    <pic:cNvPicPr/>
                  </pic:nvPicPr>
                  <pic:blipFill>
                    <a:blip r:embed="rId45"/>
                    <a:stretch>
                      <a:fillRect/>
                    </a:stretch>
                  </pic:blipFill>
                  <pic:spPr>
                    <a:xfrm>
                      <a:off x="0" y="0"/>
                      <a:ext cx="5943600" cy="4214495"/>
                    </a:xfrm>
                    <a:prstGeom prst="rect">
                      <a:avLst/>
                    </a:prstGeom>
                  </pic:spPr>
                </pic:pic>
              </a:graphicData>
            </a:graphic>
          </wp:inline>
        </w:drawing>
      </w:r>
      <w:r w:rsidR="00CE506E">
        <w:rPr>
          <w:b/>
          <w:bCs/>
          <w:sz w:val="20"/>
          <w:szCs w:val="20"/>
        </w:rPr>
        <w:t xml:space="preserve">Figure </w:t>
      </w:r>
      <w:r w:rsidR="00BA62AD">
        <w:rPr>
          <w:b/>
          <w:bCs/>
          <w:sz w:val="20"/>
          <w:szCs w:val="20"/>
        </w:rPr>
        <w:t>S</w:t>
      </w:r>
      <w:r w:rsidR="00AC6BC4">
        <w:rPr>
          <w:b/>
          <w:bCs/>
          <w:sz w:val="20"/>
          <w:szCs w:val="20"/>
        </w:rPr>
        <w:t>30</w:t>
      </w:r>
      <w:r w:rsidR="00CE506E">
        <w:rPr>
          <w:b/>
          <w:bCs/>
          <w:sz w:val="20"/>
          <w:szCs w:val="20"/>
        </w:rPr>
        <w:t xml:space="preserve">. </w:t>
      </w:r>
      <w:r w:rsidR="00E0162A">
        <w:rPr>
          <w:b/>
          <w:bCs/>
          <w:sz w:val="20"/>
          <w:szCs w:val="20"/>
        </w:rPr>
        <w:t>Cellular distribution of mouse PBMCs</w:t>
      </w:r>
      <w:r w:rsidR="00E0162A" w:rsidRPr="00C73FEF">
        <w:rPr>
          <w:b/>
          <w:bCs/>
          <w:sz w:val="20"/>
          <w:szCs w:val="20"/>
        </w:rPr>
        <w:t xml:space="preserve">. </w:t>
      </w:r>
      <w:r w:rsidR="00E0162A">
        <w:rPr>
          <w:sz w:val="20"/>
          <w:szCs w:val="20"/>
        </w:rPr>
        <w:t>P</w:t>
      </w:r>
      <w:r w:rsidR="00E0162A" w:rsidRPr="00C73FEF">
        <w:rPr>
          <w:sz w:val="20"/>
          <w:szCs w:val="20"/>
        </w:rPr>
        <w:t xml:space="preserve">ercentage (%) of CD45+ cell population found in </w:t>
      </w:r>
      <w:r w:rsidR="00E0162A" w:rsidRPr="00222EDD">
        <w:rPr>
          <w:i/>
          <w:iCs/>
          <w:sz w:val="20"/>
          <w:szCs w:val="20"/>
        </w:rPr>
        <w:t>M. tuberculosis</w:t>
      </w:r>
      <w:r w:rsidR="00E0162A" w:rsidRPr="00C73FEF">
        <w:rPr>
          <w:sz w:val="20"/>
          <w:szCs w:val="20"/>
        </w:rPr>
        <w:t xml:space="preserve">-infected </w:t>
      </w:r>
      <w:r w:rsidR="00E0162A">
        <w:rPr>
          <w:sz w:val="20"/>
          <w:szCs w:val="20"/>
        </w:rPr>
        <w:t>mouse</w:t>
      </w:r>
      <w:r w:rsidR="00E0162A" w:rsidRPr="00C73FEF">
        <w:rPr>
          <w:sz w:val="20"/>
          <w:szCs w:val="20"/>
        </w:rPr>
        <w:t xml:space="preserve"> PBMCs after live </w:t>
      </w:r>
      <w:r w:rsidR="00E0162A" w:rsidRPr="00973E91">
        <w:rPr>
          <w:i/>
          <w:iCs/>
          <w:sz w:val="20"/>
          <w:szCs w:val="20"/>
        </w:rPr>
        <w:t>M. tuberculosis</w:t>
      </w:r>
      <w:r w:rsidR="00E0162A" w:rsidRPr="00C73FEF">
        <w:rPr>
          <w:sz w:val="20"/>
          <w:szCs w:val="20"/>
        </w:rPr>
        <w:t xml:space="preserve"> </w:t>
      </w:r>
      <w:r w:rsidR="00E0162A">
        <w:rPr>
          <w:sz w:val="20"/>
          <w:szCs w:val="20"/>
        </w:rPr>
        <w:t>stimulation</w:t>
      </w:r>
      <w:r w:rsidR="00E0162A" w:rsidRPr="00C73FEF">
        <w:rPr>
          <w:sz w:val="20"/>
          <w:szCs w:val="20"/>
        </w:rPr>
        <w:t xml:space="preserve"> and treatment with </w:t>
      </w:r>
      <w:r w:rsidR="00E0162A">
        <w:rPr>
          <w:sz w:val="20"/>
          <w:szCs w:val="20"/>
        </w:rPr>
        <w:t>TB treatment (</w:t>
      </w:r>
      <w:r w:rsidR="008B3FD1">
        <w:rPr>
          <w:sz w:val="20"/>
          <w:szCs w:val="20"/>
        </w:rPr>
        <w:t>isoniazid</w:t>
      </w:r>
      <w:r w:rsidR="00E0162A">
        <w:rPr>
          <w:sz w:val="20"/>
          <w:szCs w:val="20"/>
        </w:rPr>
        <w:t>)</w:t>
      </w:r>
      <w:r w:rsidR="00E0162A" w:rsidRPr="000B470A" w:rsidDel="000B470A">
        <w:rPr>
          <w:sz w:val="20"/>
          <w:szCs w:val="20"/>
        </w:rPr>
        <w:t xml:space="preserve"> </w:t>
      </w:r>
      <w:r w:rsidR="00E0162A" w:rsidRPr="00C73FEF">
        <w:rPr>
          <w:sz w:val="20"/>
          <w:szCs w:val="20"/>
        </w:rPr>
        <w:t>with and without HDTs.</w:t>
      </w:r>
    </w:p>
    <w:p w14:paraId="67F7E75D" w14:textId="77777777" w:rsidR="00F8713B" w:rsidRDefault="00F8713B">
      <w:pPr>
        <w:spacing w:after="160" w:line="278" w:lineRule="auto"/>
        <w:rPr>
          <w:sz w:val="20"/>
          <w:szCs w:val="20"/>
        </w:rPr>
      </w:pPr>
      <w:r>
        <w:rPr>
          <w:sz w:val="20"/>
          <w:szCs w:val="20"/>
        </w:rPr>
        <w:br w:type="page"/>
      </w:r>
    </w:p>
    <w:p w14:paraId="593501A2" w14:textId="1154C99B" w:rsidR="00CE506E" w:rsidRDefault="00F8713B" w:rsidP="00F8713B">
      <w:pPr>
        <w:spacing w:line="240" w:lineRule="auto"/>
        <w:jc w:val="center"/>
        <w:rPr>
          <w:b/>
          <w:bCs/>
          <w:sz w:val="20"/>
          <w:szCs w:val="20"/>
        </w:rPr>
      </w:pPr>
      <w:r w:rsidRPr="00F8713B">
        <w:rPr>
          <w:b/>
          <w:bCs/>
          <w:noProof/>
          <w:sz w:val="20"/>
          <w:szCs w:val="20"/>
        </w:rPr>
        <w:drawing>
          <wp:inline distT="0" distB="0" distL="0" distR="0" wp14:anchorId="7CC6F58E" wp14:editId="77E30D6A">
            <wp:extent cx="4934607" cy="3902346"/>
            <wp:effectExtent l="0" t="0" r="0" b="3175"/>
            <wp:docPr id="651023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23598" name=""/>
                    <pic:cNvPicPr/>
                  </pic:nvPicPr>
                  <pic:blipFill>
                    <a:blip r:embed="rId46"/>
                    <a:stretch>
                      <a:fillRect/>
                    </a:stretch>
                  </pic:blipFill>
                  <pic:spPr>
                    <a:xfrm>
                      <a:off x="0" y="0"/>
                      <a:ext cx="4945252" cy="3910765"/>
                    </a:xfrm>
                    <a:prstGeom prst="rect">
                      <a:avLst/>
                    </a:prstGeom>
                  </pic:spPr>
                </pic:pic>
              </a:graphicData>
            </a:graphic>
          </wp:inline>
        </w:drawing>
      </w:r>
    </w:p>
    <w:p w14:paraId="3C27CD85" w14:textId="3BC8F139" w:rsidR="00F8713B" w:rsidRPr="00335F79" w:rsidRDefault="00F8713B" w:rsidP="00F8713B">
      <w:pPr>
        <w:spacing w:before="120" w:line="240" w:lineRule="auto"/>
        <w:rPr>
          <w:b/>
          <w:bCs/>
          <w:sz w:val="20"/>
          <w:szCs w:val="20"/>
        </w:rPr>
      </w:pPr>
      <w:r w:rsidRPr="00BA09CB">
        <w:rPr>
          <w:b/>
          <w:sz w:val="20"/>
          <w:szCs w:val="20"/>
        </w:rPr>
        <w:t>Figure S</w:t>
      </w:r>
      <w:r w:rsidR="00AC6BC4" w:rsidRPr="00BA09CB">
        <w:rPr>
          <w:b/>
          <w:sz w:val="20"/>
          <w:szCs w:val="20"/>
        </w:rPr>
        <w:t>31</w:t>
      </w:r>
      <w:r w:rsidRPr="00BA09CB">
        <w:rPr>
          <w:b/>
          <w:sz w:val="20"/>
          <w:szCs w:val="20"/>
        </w:rPr>
        <w:t>. Effect of HDTs on</w:t>
      </w:r>
      <w:r w:rsidR="00040306" w:rsidRPr="00BA09CB">
        <w:rPr>
          <w:b/>
          <w:sz w:val="20"/>
          <w:szCs w:val="20"/>
        </w:rPr>
        <w:t xml:space="preserve"> mouse</w:t>
      </w:r>
      <w:r w:rsidRPr="00BA09CB">
        <w:rPr>
          <w:b/>
          <w:sz w:val="20"/>
          <w:szCs w:val="20"/>
        </w:rPr>
        <w:t xml:space="preserve"> PBMCs</w:t>
      </w:r>
      <w:r w:rsidR="00DA3C9F">
        <w:rPr>
          <w:b/>
          <w:sz w:val="20"/>
          <w:szCs w:val="20"/>
        </w:rPr>
        <w:t xml:space="preserve"> </w:t>
      </w:r>
      <w:r w:rsidR="00DA3C9F" w:rsidRPr="00DA3C9F">
        <w:rPr>
          <w:b/>
          <w:sz w:val="20"/>
          <w:szCs w:val="20"/>
        </w:rPr>
        <w:t>IFNγ response</w:t>
      </w:r>
      <w:r w:rsidRPr="00BA09CB">
        <w:rPr>
          <w:b/>
          <w:sz w:val="20"/>
          <w:szCs w:val="20"/>
        </w:rPr>
        <w:t xml:space="preserve">. </w:t>
      </w:r>
      <w:r w:rsidRPr="00BA09CB">
        <w:rPr>
          <w:sz w:val="20"/>
          <w:szCs w:val="20"/>
        </w:rPr>
        <w:t xml:space="preserve">The effect of HDTs on immune cells </w:t>
      </w:r>
      <w:r w:rsidRPr="00BA09CB">
        <w:rPr>
          <w:bCs/>
          <w:sz w:val="20"/>
          <w:szCs w:val="20"/>
        </w:rPr>
        <w:t xml:space="preserve">that would potentially infiltrate the central nervous system </w:t>
      </w:r>
      <w:r w:rsidRPr="00BA09CB">
        <w:rPr>
          <w:sz w:val="20"/>
          <w:szCs w:val="20"/>
        </w:rPr>
        <w:t>during TB meningitis was evaluated using PBMCs from the mouse model of TB meningitis</w:t>
      </w:r>
      <w:r w:rsidR="00B10207">
        <w:rPr>
          <w:sz w:val="20"/>
          <w:szCs w:val="20"/>
        </w:rPr>
        <w:t xml:space="preserve"> (n = 40 animals)</w:t>
      </w:r>
      <w:r w:rsidRPr="00BA09CB">
        <w:rPr>
          <w:sz w:val="20"/>
          <w:szCs w:val="20"/>
        </w:rPr>
        <w:t xml:space="preserve">. </w:t>
      </w:r>
      <w:r w:rsidRPr="00BA09CB">
        <w:rPr>
          <w:bCs/>
          <w:sz w:val="20"/>
          <w:szCs w:val="20"/>
        </w:rPr>
        <w:t xml:space="preserve">PBMCs were isolated through a density gradient protocol, stimulated through exposure to live </w:t>
      </w:r>
      <w:r w:rsidRPr="00BA09CB">
        <w:rPr>
          <w:bCs/>
          <w:i/>
          <w:iCs/>
          <w:sz w:val="20"/>
          <w:szCs w:val="20"/>
        </w:rPr>
        <w:t>M. tuberculosis</w:t>
      </w:r>
      <w:r w:rsidR="00B10207">
        <w:rPr>
          <w:bCs/>
          <w:i/>
          <w:iCs/>
          <w:sz w:val="20"/>
          <w:szCs w:val="20"/>
        </w:rPr>
        <w:t xml:space="preserve"> </w:t>
      </w:r>
      <w:r w:rsidR="00B10207">
        <w:rPr>
          <w:bCs/>
          <w:sz w:val="20"/>
          <w:szCs w:val="20"/>
        </w:rPr>
        <w:t>and treated with TB treatment (isoniazid) with or without adjunctive HDTs</w:t>
      </w:r>
      <w:r w:rsidR="00040306" w:rsidRPr="00BA09CB">
        <w:rPr>
          <w:bCs/>
          <w:sz w:val="20"/>
          <w:szCs w:val="20"/>
        </w:rPr>
        <w:t xml:space="preserve">. </w:t>
      </w:r>
      <w:r w:rsidRPr="00BA09CB">
        <w:rPr>
          <w:bCs/>
          <w:sz w:val="20"/>
          <w:szCs w:val="20"/>
        </w:rPr>
        <w:t xml:space="preserve">Quantification of the IFNγ response as integrated </w:t>
      </w:r>
      <w:r w:rsidR="00CA49F9">
        <w:rPr>
          <w:bCs/>
          <w:sz w:val="20"/>
          <w:szCs w:val="20"/>
        </w:rPr>
        <w:t>m</w:t>
      </w:r>
      <w:r w:rsidRPr="00BA09CB">
        <w:rPr>
          <w:bCs/>
          <w:sz w:val="20"/>
          <w:szCs w:val="20"/>
        </w:rPr>
        <w:t xml:space="preserve">ean </w:t>
      </w:r>
      <w:r w:rsidR="00CA49F9">
        <w:rPr>
          <w:bCs/>
          <w:sz w:val="20"/>
          <w:szCs w:val="20"/>
        </w:rPr>
        <w:t>f</w:t>
      </w:r>
      <w:r w:rsidRPr="00BA09CB">
        <w:rPr>
          <w:bCs/>
          <w:sz w:val="20"/>
          <w:szCs w:val="20"/>
        </w:rPr>
        <w:t xml:space="preserve">luorescence </w:t>
      </w:r>
      <w:r w:rsidR="00CA49F9">
        <w:rPr>
          <w:bCs/>
          <w:sz w:val="20"/>
          <w:szCs w:val="20"/>
        </w:rPr>
        <w:t>i</w:t>
      </w:r>
      <w:r w:rsidRPr="00BA09CB">
        <w:rPr>
          <w:bCs/>
          <w:sz w:val="20"/>
          <w:szCs w:val="20"/>
        </w:rPr>
        <w:t xml:space="preserve">ntensity (iMFI) of CD4+ T-cells </w:t>
      </w:r>
      <w:r w:rsidR="00B10207">
        <w:rPr>
          <w:bCs/>
          <w:sz w:val="20"/>
          <w:szCs w:val="20"/>
        </w:rPr>
        <w:t>is shown</w:t>
      </w:r>
      <w:r w:rsidRPr="00BA09CB">
        <w:rPr>
          <w:bCs/>
          <w:sz w:val="20"/>
          <w:szCs w:val="20"/>
        </w:rPr>
        <w:t xml:space="preserve">. </w:t>
      </w:r>
      <w:r w:rsidRPr="00BA09CB">
        <w:rPr>
          <w:sz w:val="20"/>
          <w:szCs w:val="20"/>
        </w:rPr>
        <w:t xml:space="preserve">The dashed line represents the median value for the TB treatment </w:t>
      </w:r>
      <w:r w:rsidR="00B10207">
        <w:rPr>
          <w:sz w:val="20"/>
          <w:szCs w:val="20"/>
        </w:rPr>
        <w:t>arm</w:t>
      </w:r>
      <w:r w:rsidRPr="00BA09CB">
        <w:rPr>
          <w:sz w:val="20"/>
          <w:szCs w:val="20"/>
        </w:rPr>
        <w:t xml:space="preserve">. Each dot represents a biological replicate. </w:t>
      </w:r>
      <w:r w:rsidRPr="00BA09CB">
        <w:rPr>
          <w:bCs/>
          <w:sz w:val="20"/>
          <w:szCs w:val="20"/>
        </w:rPr>
        <w:t>Data are represented as median and IQR. Statistical comparisons were made using the Mann-Whitney U test</w:t>
      </w:r>
      <w:r w:rsidR="00BA09CB" w:rsidRPr="00BA09CB">
        <w:rPr>
          <w:bCs/>
          <w:sz w:val="20"/>
          <w:szCs w:val="20"/>
        </w:rPr>
        <w:t>.</w:t>
      </w:r>
    </w:p>
    <w:p w14:paraId="76D3F340" w14:textId="77777777" w:rsidR="00F8713B" w:rsidRDefault="00F8713B" w:rsidP="00F8713B">
      <w:pPr>
        <w:spacing w:line="240" w:lineRule="auto"/>
        <w:jc w:val="center"/>
        <w:rPr>
          <w:b/>
          <w:bCs/>
          <w:sz w:val="20"/>
          <w:szCs w:val="20"/>
        </w:rPr>
      </w:pPr>
    </w:p>
    <w:p w14:paraId="36D3A0E2" w14:textId="77777777" w:rsidR="00CE506E" w:rsidRDefault="00CE506E" w:rsidP="008265F4">
      <w:pPr>
        <w:spacing w:line="240" w:lineRule="auto"/>
        <w:rPr>
          <w:b/>
          <w:bCs/>
          <w:sz w:val="20"/>
          <w:szCs w:val="20"/>
        </w:rPr>
      </w:pPr>
    </w:p>
    <w:p w14:paraId="6FCFDF5B" w14:textId="77777777" w:rsidR="00CE506E" w:rsidRDefault="00CE506E" w:rsidP="008F40AE">
      <w:pPr>
        <w:spacing w:line="240" w:lineRule="auto"/>
        <w:rPr>
          <w:b/>
          <w:bCs/>
          <w:sz w:val="20"/>
          <w:szCs w:val="20"/>
        </w:rPr>
      </w:pPr>
      <w:r>
        <w:rPr>
          <w:b/>
          <w:bCs/>
          <w:sz w:val="20"/>
          <w:szCs w:val="20"/>
        </w:rPr>
        <w:br w:type="page"/>
      </w:r>
    </w:p>
    <w:p w14:paraId="14B89D6C" w14:textId="77777777" w:rsidR="00CE506E" w:rsidRDefault="00CE506E" w:rsidP="008F40AE">
      <w:pPr>
        <w:spacing w:line="240" w:lineRule="auto"/>
        <w:rPr>
          <w:b/>
          <w:bCs/>
          <w:sz w:val="20"/>
          <w:szCs w:val="20"/>
        </w:rPr>
      </w:pPr>
    </w:p>
    <w:p w14:paraId="74199F40" w14:textId="2EE04069" w:rsidR="00CE506E" w:rsidRDefault="0063603C" w:rsidP="008265F4">
      <w:pPr>
        <w:spacing w:line="240" w:lineRule="auto"/>
        <w:rPr>
          <w:b/>
          <w:bCs/>
          <w:sz w:val="20"/>
          <w:szCs w:val="20"/>
        </w:rPr>
      </w:pPr>
      <w:r w:rsidRPr="0063603C">
        <w:rPr>
          <w:noProof/>
          <w14:ligatures w14:val="standardContextual"/>
        </w:rPr>
        <w:t xml:space="preserve"> </w:t>
      </w:r>
      <w:r w:rsidRPr="0063603C">
        <w:rPr>
          <w:b/>
          <w:bCs/>
          <w:noProof/>
          <w:sz w:val="20"/>
          <w:szCs w:val="20"/>
        </w:rPr>
        <w:drawing>
          <wp:inline distT="0" distB="0" distL="0" distR="0" wp14:anchorId="5D83C6C2" wp14:editId="12BA9986">
            <wp:extent cx="5943600" cy="4725670"/>
            <wp:effectExtent l="0" t="0" r="0" b="0"/>
            <wp:docPr id="1455956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56448" name=""/>
                    <pic:cNvPicPr/>
                  </pic:nvPicPr>
                  <pic:blipFill>
                    <a:blip r:embed="rId47"/>
                    <a:stretch>
                      <a:fillRect/>
                    </a:stretch>
                  </pic:blipFill>
                  <pic:spPr>
                    <a:xfrm>
                      <a:off x="0" y="0"/>
                      <a:ext cx="5943600" cy="4725670"/>
                    </a:xfrm>
                    <a:prstGeom prst="rect">
                      <a:avLst/>
                    </a:prstGeom>
                  </pic:spPr>
                </pic:pic>
              </a:graphicData>
            </a:graphic>
          </wp:inline>
        </w:drawing>
      </w:r>
      <w:r w:rsidR="00CE506E">
        <w:rPr>
          <w:b/>
          <w:bCs/>
          <w:sz w:val="20"/>
          <w:szCs w:val="20"/>
        </w:rPr>
        <w:t xml:space="preserve">Figure </w:t>
      </w:r>
      <w:r w:rsidR="00BA62AD">
        <w:rPr>
          <w:b/>
          <w:bCs/>
          <w:sz w:val="20"/>
          <w:szCs w:val="20"/>
        </w:rPr>
        <w:t>S</w:t>
      </w:r>
      <w:r w:rsidR="00AC6BC4">
        <w:rPr>
          <w:b/>
          <w:bCs/>
          <w:sz w:val="20"/>
          <w:szCs w:val="20"/>
        </w:rPr>
        <w:t>32</w:t>
      </w:r>
      <w:r w:rsidR="00CE506E">
        <w:rPr>
          <w:b/>
          <w:bCs/>
          <w:sz w:val="20"/>
          <w:szCs w:val="20"/>
        </w:rPr>
        <w:t xml:space="preserve">. </w:t>
      </w:r>
      <w:r w:rsidR="0098711E">
        <w:rPr>
          <w:b/>
          <w:bCs/>
          <w:sz w:val="20"/>
          <w:szCs w:val="20"/>
        </w:rPr>
        <w:t>C</w:t>
      </w:r>
      <w:r w:rsidR="0098711E" w:rsidRPr="00973E91">
        <w:rPr>
          <w:b/>
          <w:bCs/>
          <w:sz w:val="20"/>
          <w:szCs w:val="20"/>
        </w:rPr>
        <w:t xml:space="preserve">ytokines levels </w:t>
      </w:r>
      <w:r w:rsidR="0098711E">
        <w:rPr>
          <w:b/>
          <w:bCs/>
          <w:sz w:val="20"/>
          <w:szCs w:val="20"/>
        </w:rPr>
        <w:t>in</w:t>
      </w:r>
      <w:r w:rsidR="0098711E" w:rsidRPr="00973E91">
        <w:rPr>
          <w:b/>
          <w:bCs/>
          <w:sz w:val="20"/>
          <w:szCs w:val="20"/>
        </w:rPr>
        <w:t xml:space="preserve"> </w:t>
      </w:r>
      <w:r w:rsidR="0098711E">
        <w:rPr>
          <w:b/>
          <w:bCs/>
          <w:sz w:val="20"/>
          <w:szCs w:val="20"/>
        </w:rPr>
        <w:t>mouse</w:t>
      </w:r>
      <w:r w:rsidR="0098711E" w:rsidRPr="00973E91">
        <w:rPr>
          <w:b/>
          <w:bCs/>
          <w:sz w:val="20"/>
          <w:szCs w:val="20"/>
        </w:rPr>
        <w:t xml:space="preserve"> </w:t>
      </w:r>
      <w:r w:rsidR="0098711E">
        <w:rPr>
          <w:b/>
          <w:bCs/>
          <w:sz w:val="20"/>
          <w:szCs w:val="20"/>
        </w:rPr>
        <w:t>PBMCs</w:t>
      </w:r>
      <w:r w:rsidR="0098711E" w:rsidRPr="00973E91">
        <w:rPr>
          <w:b/>
          <w:bCs/>
          <w:sz w:val="20"/>
          <w:szCs w:val="20"/>
        </w:rPr>
        <w:t xml:space="preserve">. </w:t>
      </w:r>
      <w:r w:rsidR="00A048C6" w:rsidRPr="00164594">
        <w:rPr>
          <w:sz w:val="20"/>
          <w:szCs w:val="20"/>
        </w:rPr>
        <w:t xml:space="preserve">Heat-map representation of cytokine level changes in </w:t>
      </w:r>
      <w:r w:rsidR="00201798">
        <w:rPr>
          <w:sz w:val="20"/>
          <w:szCs w:val="20"/>
        </w:rPr>
        <w:t xml:space="preserve">the supernatant of </w:t>
      </w:r>
      <w:r w:rsidR="00A048C6" w:rsidRPr="00222EDD">
        <w:rPr>
          <w:i/>
          <w:iCs/>
          <w:sz w:val="20"/>
          <w:szCs w:val="20"/>
        </w:rPr>
        <w:t>M. tuberculosis</w:t>
      </w:r>
      <w:r w:rsidR="00A048C6" w:rsidRPr="00C73FEF">
        <w:rPr>
          <w:sz w:val="20"/>
          <w:szCs w:val="20"/>
        </w:rPr>
        <w:t xml:space="preserve">-infected </w:t>
      </w:r>
      <w:r w:rsidR="008B3FD1">
        <w:rPr>
          <w:sz w:val="20"/>
          <w:szCs w:val="20"/>
        </w:rPr>
        <w:t>mouse</w:t>
      </w:r>
      <w:r w:rsidR="00A048C6" w:rsidRPr="00C73FEF">
        <w:rPr>
          <w:sz w:val="20"/>
          <w:szCs w:val="20"/>
        </w:rPr>
        <w:t xml:space="preserve"> PBMCs after live </w:t>
      </w:r>
      <w:r w:rsidR="00A048C6" w:rsidRPr="00973E91">
        <w:rPr>
          <w:i/>
          <w:iCs/>
          <w:sz w:val="20"/>
          <w:szCs w:val="20"/>
        </w:rPr>
        <w:t>M. tuberculosis</w:t>
      </w:r>
      <w:r w:rsidR="00A048C6" w:rsidRPr="00C73FEF">
        <w:rPr>
          <w:sz w:val="20"/>
          <w:szCs w:val="20"/>
        </w:rPr>
        <w:t xml:space="preserve"> </w:t>
      </w:r>
      <w:r w:rsidR="00A048C6">
        <w:rPr>
          <w:sz w:val="20"/>
          <w:szCs w:val="20"/>
        </w:rPr>
        <w:t>stimulation</w:t>
      </w:r>
      <w:r w:rsidR="00A048C6" w:rsidRPr="00C73FEF">
        <w:rPr>
          <w:sz w:val="20"/>
          <w:szCs w:val="20"/>
        </w:rPr>
        <w:t xml:space="preserve"> and treatment with </w:t>
      </w:r>
      <w:r w:rsidR="008B3FD1">
        <w:rPr>
          <w:sz w:val="20"/>
          <w:szCs w:val="20"/>
        </w:rPr>
        <w:t xml:space="preserve">TB treatment (isoniazid) with </w:t>
      </w:r>
      <w:r w:rsidR="00A048C6" w:rsidRPr="00C73FEF">
        <w:rPr>
          <w:sz w:val="20"/>
          <w:szCs w:val="20"/>
        </w:rPr>
        <w:t>HDTs</w:t>
      </w:r>
      <w:r w:rsidR="00A048C6">
        <w:rPr>
          <w:sz w:val="20"/>
          <w:szCs w:val="20"/>
        </w:rPr>
        <w:t xml:space="preserve">, relative to </w:t>
      </w:r>
      <w:r w:rsidR="008B3FD1">
        <w:rPr>
          <w:sz w:val="20"/>
          <w:szCs w:val="20"/>
        </w:rPr>
        <w:t xml:space="preserve">the </w:t>
      </w:r>
      <w:r w:rsidR="00A048C6">
        <w:rPr>
          <w:sz w:val="20"/>
          <w:szCs w:val="20"/>
        </w:rPr>
        <w:t xml:space="preserve">TB treatment </w:t>
      </w:r>
      <w:r w:rsidR="008B3FD1">
        <w:rPr>
          <w:sz w:val="20"/>
          <w:szCs w:val="20"/>
        </w:rPr>
        <w:t>arm</w:t>
      </w:r>
      <w:r w:rsidR="00CE506E" w:rsidRPr="00973E91">
        <w:rPr>
          <w:sz w:val="20"/>
          <w:szCs w:val="20"/>
        </w:rPr>
        <w:t>.</w:t>
      </w:r>
      <w:r w:rsidR="00CE506E">
        <w:rPr>
          <w:sz w:val="20"/>
          <w:szCs w:val="20"/>
        </w:rPr>
        <w:t xml:space="preserve"> </w:t>
      </w:r>
    </w:p>
    <w:p w14:paraId="15FF44E0" w14:textId="77777777" w:rsidR="00CE506E" w:rsidRDefault="00CE506E" w:rsidP="008F40AE">
      <w:pPr>
        <w:spacing w:line="240" w:lineRule="auto"/>
        <w:rPr>
          <w:b/>
          <w:bCs/>
          <w:sz w:val="20"/>
          <w:szCs w:val="20"/>
        </w:rPr>
      </w:pPr>
      <w:r>
        <w:rPr>
          <w:b/>
          <w:bCs/>
          <w:sz w:val="20"/>
          <w:szCs w:val="20"/>
        </w:rPr>
        <w:br w:type="page"/>
      </w:r>
    </w:p>
    <w:p w14:paraId="3542BBEF" w14:textId="09609BE4" w:rsidR="00C425AB" w:rsidRPr="00C425AB" w:rsidRDefault="00C425AB" w:rsidP="0003462E">
      <w:pPr>
        <w:spacing w:line="240" w:lineRule="auto"/>
        <w:jc w:val="center"/>
        <w:rPr>
          <w:b/>
          <w:bCs/>
          <w:sz w:val="20"/>
          <w:szCs w:val="20"/>
          <w:lang w:val="en-US"/>
        </w:rPr>
      </w:pPr>
      <w:r w:rsidRPr="00C425AB">
        <w:rPr>
          <w:b/>
          <w:bCs/>
          <w:noProof/>
          <w:sz w:val="20"/>
          <w:szCs w:val="20"/>
          <w:lang w:val="en-US"/>
        </w:rPr>
        <w:drawing>
          <wp:inline distT="0" distB="0" distL="0" distR="0" wp14:anchorId="3EB8091F" wp14:editId="5A493C37">
            <wp:extent cx="5591845" cy="7829550"/>
            <wp:effectExtent l="0" t="0" r="8890" b="0"/>
            <wp:docPr id="18737732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95640" cy="7834864"/>
                    </a:xfrm>
                    <a:prstGeom prst="rect">
                      <a:avLst/>
                    </a:prstGeom>
                    <a:noFill/>
                    <a:ln>
                      <a:noFill/>
                    </a:ln>
                  </pic:spPr>
                </pic:pic>
              </a:graphicData>
            </a:graphic>
          </wp:inline>
        </w:drawing>
      </w:r>
    </w:p>
    <w:p w14:paraId="78DCCF82" w14:textId="442F3A35" w:rsidR="00CE506E" w:rsidRDefault="00CE506E" w:rsidP="008F40AE">
      <w:pPr>
        <w:spacing w:line="240" w:lineRule="auto"/>
        <w:rPr>
          <w:b/>
          <w:bCs/>
          <w:sz w:val="20"/>
          <w:szCs w:val="20"/>
        </w:rPr>
      </w:pPr>
      <w:r w:rsidRPr="00215BB2">
        <w:rPr>
          <w:b/>
          <w:bCs/>
          <w:sz w:val="20"/>
          <w:szCs w:val="20"/>
        </w:rPr>
        <w:t xml:space="preserve">Figure </w:t>
      </w:r>
      <w:r w:rsidR="00BA62AD" w:rsidRPr="00215BB2">
        <w:rPr>
          <w:b/>
          <w:bCs/>
          <w:sz w:val="20"/>
          <w:szCs w:val="20"/>
        </w:rPr>
        <w:t>S</w:t>
      </w:r>
      <w:r w:rsidR="00BA62AD">
        <w:rPr>
          <w:b/>
          <w:bCs/>
          <w:sz w:val="20"/>
          <w:szCs w:val="20"/>
        </w:rPr>
        <w:t>3</w:t>
      </w:r>
      <w:r w:rsidR="00AC6BC4">
        <w:rPr>
          <w:b/>
          <w:bCs/>
          <w:sz w:val="20"/>
          <w:szCs w:val="20"/>
        </w:rPr>
        <w:t>3</w:t>
      </w:r>
      <w:r w:rsidRPr="00215BB2">
        <w:rPr>
          <w:b/>
          <w:bCs/>
          <w:sz w:val="20"/>
          <w:szCs w:val="20"/>
        </w:rPr>
        <w:t xml:space="preserve">. </w:t>
      </w:r>
      <w:r w:rsidR="00CA49F9">
        <w:rPr>
          <w:b/>
          <w:bCs/>
          <w:sz w:val="20"/>
          <w:szCs w:val="20"/>
        </w:rPr>
        <w:t>C</w:t>
      </w:r>
      <w:r w:rsidR="00CA49F9" w:rsidRPr="00973E91">
        <w:rPr>
          <w:b/>
          <w:bCs/>
          <w:sz w:val="20"/>
          <w:szCs w:val="20"/>
        </w:rPr>
        <w:t xml:space="preserve">ytokine </w:t>
      </w:r>
      <w:r w:rsidR="00CA49F9">
        <w:rPr>
          <w:b/>
          <w:bCs/>
          <w:sz w:val="20"/>
          <w:szCs w:val="20"/>
        </w:rPr>
        <w:t>quantification in</w:t>
      </w:r>
      <w:r w:rsidR="00CA49F9" w:rsidRPr="00973E91">
        <w:rPr>
          <w:b/>
          <w:bCs/>
          <w:sz w:val="20"/>
          <w:szCs w:val="20"/>
        </w:rPr>
        <w:t xml:space="preserve"> </w:t>
      </w:r>
      <w:r w:rsidR="00F00BD1">
        <w:rPr>
          <w:b/>
          <w:bCs/>
          <w:sz w:val="20"/>
          <w:szCs w:val="20"/>
        </w:rPr>
        <w:t>mouse</w:t>
      </w:r>
      <w:r w:rsidR="00F00BD1" w:rsidRPr="00973E91">
        <w:rPr>
          <w:b/>
          <w:bCs/>
          <w:sz w:val="20"/>
          <w:szCs w:val="20"/>
        </w:rPr>
        <w:t xml:space="preserve"> </w:t>
      </w:r>
      <w:r w:rsidR="00F00BD1">
        <w:rPr>
          <w:b/>
          <w:bCs/>
          <w:sz w:val="20"/>
          <w:szCs w:val="20"/>
        </w:rPr>
        <w:t>PBMCs</w:t>
      </w:r>
      <w:r w:rsidR="00F00BD1" w:rsidRPr="00215BB2">
        <w:rPr>
          <w:b/>
          <w:bCs/>
          <w:sz w:val="20"/>
          <w:szCs w:val="20"/>
        </w:rPr>
        <w:t xml:space="preserve">. </w:t>
      </w:r>
      <w:r w:rsidR="003D4D6D">
        <w:rPr>
          <w:sz w:val="20"/>
          <w:szCs w:val="20"/>
        </w:rPr>
        <w:t>C</w:t>
      </w:r>
      <w:r w:rsidR="00F00BD1">
        <w:rPr>
          <w:sz w:val="20"/>
          <w:szCs w:val="20"/>
        </w:rPr>
        <w:t>ytokine</w:t>
      </w:r>
      <w:r w:rsidR="00F00BD1" w:rsidRPr="00215BB2">
        <w:rPr>
          <w:sz w:val="20"/>
          <w:szCs w:val="20"/>
        </w:rPr>
        <w:t xml:space="preserve"> </w:t>
      </w:r>
      <w:r w:rsidR="00F00BD1">
        <w:rPr>
          <w:sz w:val="20"/>
          <w:szCs w:val="20"/>
        </w:rPr>
        <w:t>levels in</w:t>
      </w:r>
      <w:r w:rsidR="003D4D6D">
        <w:rPr>
          <w:sz w:val="20"/>
          <w:szCs w:val="20"/>
        </w:rPr>
        <w:t xml:space="preserve"> supernatant of</w:t>
      </w:r>
      <w:r w:rsidR="00F00BD1">
        <w:rPr>
          <w:sz w:val="20"/>
          <w:szCs w:val="20"/>
        </w:rPr>
        <w:t xml:space="preserve"> </w:t>
      </w:r>
      <w:r w:rsidR="003D4D6D" w:rsidRPr="00E97F56">
        <w:rPr>
          <w:i/>
          <w:iCs/>
          <w:sz w:val="20"/>
          <w:szCs w:val="20"/>
        </w:rPr>
        <w:t>M. tuberculosis</w:t>
      </w:r>
      <w:r w:rsidR="003D4D6D">
        <w:rPr>
          <w:sz w:val="20"/>
          <w:szCs w:val="20"/>
        </w:rPr>
        <w:t xml:space="preserve">-infected mouse </w:t>
      </w:r>
      <w:r w:rsidR="00F00BD1">
        <w:rPr>
          <w:sz w:val="20"/>
          <w:szCs w:val="20"/>
        </w:rPr>
        <w:t>PBMCs</w:t>
      </w:r>
      <w:r w:rsidR="003D4D6D">
        <w:rPr>
          <w:sz w:val="20"/>
          <w:szCs w:val="20"/>
        </w:rPr>
        <w:t xml:space="preserve"> after live </w:t>
      </w:r>
      <w:r w:rsidR="003D4D6D" w:rsidRPr="00E97F56">
        <w:rPr>
          <w:i/>
          <w:iCs/>
          <w:sz w:val="20"/>
          <w:szCs w:val="20"/>
        </w:rPr>
        <w:t>M. tuberculosis</w:t>
      </w:r>
      <w:r w:rsidR="003D4D6D">
        <w:rPr>
          <w:sz w:val="20"/>
          <w:szCs w:val="20"/>
        </w:rPr>
        <w:t xml:space="preserve"> stimulation and </w:t>
      </w:r>
      <w:r w:rsidR="00B72881">
        <w:rPr>
          <w:sz w:val="20"/>
          <w:szCs w:val="20"/>
        </w:rPr>
        <w:t>co-incubation with TB treatment (isoniazid</w:t>
      </w:r>
      <w:r w:rsidR="003D4D6D">
        <w:rPr>
          <w:sz w:val="20"/>
          <w:szCs w:val="20"/>
        </w:rPr>
        <w:t>) with or without HDTs</w:t>
      </w:r>
      <w:r w:rsidR="00F00BD1" w:rsidRPr="00215BB2">
        <w:rPr>
          <w:sz w:val="20"/>
          <w:szCs w:val="20"/>
        </w:rPr>
        <w:t>. Each dot represents a</w:t>
      </w:r>
      <w:r w:rsidR="00F00BD1">
        <w:rPr>
          <w:sz w:val="20"/>
          <w:szCs w:val="20"/>
        </w:rPr>
        <w:t xml:space="preserve"> </w:t>
      </w:r>
      <w:r w:rsidR="003D4D6D">
        <w:rPr>
          <w:sz w:val="20"/>
          <w:szCs w:val="20"/>
        </w:rPr>
        <w:t>biological replicate</w:t>
      </w:r>
      <w:r w:rsidR="00F00BD1">
        <w:rPr>
          <w:sz w:val="20"/>
          <w:szCs w:val="20"/>
        </w:rPr>
        <w:t xml:space="preserve">. </w:t>
      </w:r>
      <w:r w:rsidR="00F00BD1" w:rsidRPr="008F51E2">
        <w:rPr>
          <w:sz w:val="20"/>
          <w:szCs w:val="20"/>
        </w:rPr>
        <w:t>Data are presented as median and IQR.</w:t>
      </w:r>
      <w:r w:rsidR="003D4D6D" w:rsidRPr="003D4D6D">
        <w:rPr>
          <w:sz w:val="20"/>
          <w:szCs w:val="20"/>
        </w:rPr>
        <w:t xml:space="preserve"> </w:t>
      </w:r>
    </w:p>
    <w:p w14:paraId="4A119913" w14:textId="2079EE72" w:rsidR="00CE506E" w:rsidRPr="003576E3" w:rsidRDefault="00CE506E" w:rsidP="008F40AE">
      <w:pPr>
        <w:spacing w:line="240" w:lineRule="auto"/>
        <w:rPr>
          <w:b/>
          <w:bCs/>
          <w:sz w:val="20"/>
          <w:szCs w:val="20"/>
          <w:lang w:val="en-US"/>
        </w:rPr>
      </w:pPr>
    </w:p>
    <w:p w14:paraId="11319426" w14:textId="77777777" w:rsidR="00CE506E" w:rsidRDefault="00CE506E" w:rsidP="008F40AE">
      <w:pPr>
        <w:spacing w:line="240" w:lineRule="auto"/>
        <w:rPr>
          <w:b/>
          <w:bCs/>
          <w:sz w:val="20"/>
          <w:szCs w:val="20"/>
        </w:rPr>
      </w:pPr>
    </w:p>
    <w:p w14:paraId="360D1DBE" w14:textId="77777777" w:rsidR="00CE506E" w:rsidRDefault="00CE506E" w:rsidP="008F40AE">
      <w:pPr>
        <w:spacing w:line="240" w:lineRule="auto"/>
        <w:rPr>
          <w:b/>
          <w:bCs/>
          <w:sz w:val="20"/>
          <w:szCs w:val="20"/>
        </w:rPr>
      </w:pPr>
      <w:r>
        <w:rPr>
          <w:b/>
          <w:bCs/>
          <w:sz w:val="20"/>
          <w:szCs w:val="20"/>
        </w:rPr>
        <w:br w:type="page"/>
      </w:r>
    </w:p>
    <w:p w14:paraId="303AD4BF" w14:textId="77777777" w:rsidR="00CE506E" w:rsidRDefault="00CE506E" w:rsidP="008F40AE">
      <w:pPr>
        <w:spacing w:line="240" w:lineRule="auto"/>
        <w:rPr>
          <w:b/>
          <w:bCs/>
        </w:rPr>
      </w:pPr>
      <w:bookmarkStart w:id="6" w:name="OLE_LINK1"/>
      <w:r w:rsidRPr="00180DB2">
        <w:rPr>
          <w:b/>
          <w:bCs/>
        </w:rPr>
        <w:t>SUPPLEMENTARY TABLES</w:t>
      </w:r>
    </w:p>
    <w:p w14:paraId="206E7071" w14:textId="77777777" w:rsidR="00EA480D" w:rsidRDefault="00EA480D" w:rsidP="008F40AE">
      <w:pPr>
        <w:spacing w:line="240" w:lineRule="auto"/>
        <w:rPr>
          <w:b/>
          <w:bCs/>
        </w:rPr>
      </w:pPr>
    </w:p>
    <w:tbl>
      <w:tblPr>
        <w:tblStyle w:val="TableGrid"/>
        <w:tblW w:w="9355" w:type="dxa"/>
        <w:tblLayout w:type="fixed"/>
        <w:tblLook w:val="04A0" w:firstRow="1" w:lastRow="0" w:firstColumn="1" w:lastColumn="0" w:noHBand="0" w:noVBand="1"/>
      </w:tblPr>
      <w:tblGrid>
        <w:gridCol w:w="1795"/>
        <w:gridCol w:w="1980"/>
        <w:gridCol w:w="1350"/>
        <w:gridCol w:w="1530"/>
        <w:gridCol w:w="1350"/>
        <w:gridCol w:w="1350"/>
      </w:tblGrid>
      <w:tr w:rsidR="00C67942" w:rsidRPr="00C67942" w14:paraId="4F252ECF" w14:textId="77777777" w:rsidTr="00C67942">
        <w:trPr>
          <w:trHeight w:val="476"/>
        </w:trPr>
        <w:tc>
          <w:tcPr>
            <w:tcW w:w="1795" w:type="dxa"/>
            <w:vAlign w:val="center"/>
          </w:tcPr>
          <w:p w14:paraId="47B47CFD" w14:textId="77777777" w:rsidR="00C67942" w:rsidRPr="00C67942" w:rsidRDefault="00C67942" w:rsidP="001D23C1">
            <w:pPr>
              <w:spacing w:line="240" w:lineRule="auto"/>
              <w:jc w:val="center"/>
              <w:rPr>
                <w:b/>
                <w:bCs/>
                <w:sz w:val="20"/>
                <w:szCs w:val="20"/>
              </w:rPr>
            </w:pPr>
            <w:r w:rsidRPr="00C67942">
              <w:rPr>
                <w:b/>
                <w:bCs/>
                <w:sz w:val="20"/>
                <w:szCs w:val="20"/>
              </w:rPr>
              <w:t>Drug</w:t>
            </w:r>
          </w:p>
        </w:tc>
        <w:tc>
          <w:tcPr>
            <w:tcW w:w="1980" w:type="dxa"/>
            <w:vAlign w:val="center"/>
          </w:tcPr>
          <w:p w14:paraId="722BD165" w14:textId="77777777" w:rsidR="00C67942" w:rsidRPr="00C67942" w:rsidRDefault="00C67942" w:rsidP="001D23C1">
            <w:pPr>
              <w:spacing w:line="240" w:lineRule="auto"/>
              <w:jc w:val="center"/>
              <w:rPr>
                <w:b/>
                <w:bCs/>
                <w:sz w:val="20"/>
                <w:szCs w:val="20"/>
              </w:rPr>
            </w:pPr>
            <w:r w:rsidRPr="00C67942">
              <w:rPr>
                <w:b/>
                <w:bCs/>
                <w:sz w:val="20"/>
                <w:szCs w:val="20"/>
              </w:rPr>
              <w:t>Mechanism of action</w:t>
            </w:r>
          </w:p>
        </w:tc>
        <w:tc>
          <w:tcPr>
            <w:tcW w:w="1350" w:type="dxa"/>
            <w:vAlign w:val="center"/>
          </w:tcPr>
          <w:p w14:paraId="45661D79" w14:textId="4D1F2CB0" w:rsidR="00C67942" w:rsidRPr="00C67942" w:rsidRDefault="00C67942" w:rsidP="001D23C1">
            <w:pPr>
              <w:spacing w:line="240" w:lineRule="auto"/>
              <w:jc w:val="center"/>
              <w:rPr>
                <w:b/>
                <w:bCs/>
                <w:sz w:val="20"/>
                <w:szCs w:val="20"/>
              </w:rPr>
            </w:pPr>
            <w:r w:rsidRPr="00C67942">
              <w:rPr>
                <w:b/>
                <w:bCs/>
                <w:sz w:val="20"/>
                <w:szCs w:val="20"/>
              </w:rPr>
              <w:t>FDA approved</w:t>
            </w:r>
          </w:p>
        </w:tc>
        <w:tc>
          <w:tcPr>
            <w:tcW w:w="1530" w:type="dxa"/>
          </w:tcPr>
          <w:p w14:paraId="1E790769" w14:textId="0D602867" w:rsidR="00C67942" w:rsidRPr="00577808" w:rsidRDefault="00C67942" w:rsidP="001D23C1">
            <w:pPr>
              <w:spacing w:line="240" w:lineRule="auto"/>
              <w:jc w:val="center"/>
              <w:rPr>
                <w:b/>
                <w:bCs/>
                <w:sz w:val="18"/>
                <w:szCs w:val="18"/>
              </w:rPr>
            </w:pPr>
            <w:r w:rsidRPr="00577808">
              <w:rPr>
                <w:b/>
                <w:bCs/>
                <w:sz w:val="18"/>
                <w:szCs w:val="18"/>
              </w:rPr>
              <w:t>Frequency / route of administration</w:t>
            </w:r>
          </w:p>
        </w:tc>
        <w:tc>
          <w:tcPr>
            <w:tcW w:w="1350" w:type="dxa"/>
            <w:vAlign w:val="center"/>
          </w:tcPr>
          <w:p w14:paraId="160D0794" w14:textId="67429CAC" w:rsidR="00C67942" w:rsidRPr="00C67942" w:rsidRDefault="00C67942" w:rsidP="001D23C1">
            <w:pPr>
              <w:spacing w:line="240" w:lineRule="auto"/>
              <w:jc w:val="center"/>
              <w:rPr>
                <w:b/>
                <w:bCs/>
                <w:sz w:val="20"/>
                <w:szCs w:val="20"/>
              </w:rPr>
            </w:pPr>
            <w:r w:rsidRPr="00C67942">
              <w:rPr>
                <w:b/>
                <w:bCs/>
                <w:sz w:val="20"/>
                <w:szCs w:val="20"/>
              </w:rPr>
              <w:t>Mouse dose (per day)</w:t>
            </w:r>
          </w:p>
        </w:tc>
        <w:tc>
          <w:tcPr>
            <w:tcW w:w="1350" w:type="dxa"/>
            <w:vAlign w:val="center"/>
          </w:tcPr>
          <w:p w14:paraId="0CE88439" w14:textId="4C4DB1AF" w:rsidR="00C67942" w:rsidRPr="00C67942" w:rsidRDefault="00C67942" w:rsidP="00C67942">
            <w:pPr>
              <w:spacing w:line="240" w:lineRule="auto"/>
              <w:ind w:right="-14"/>
              <w:jc w:val="center"/>
              <w:rPr>
                <w:b/>
                <w:bCs/>
                <w:sz w:val="20"/>
                <w:szCs w:val="20"/>
              </w:rPr>
            </w:pPr>
            <w:r w:rsidRPr="00C67942">
              <w:rPr>
                <w:b/>
                <w:bCs/>
                <w:sz w:val="20"/>
                <w:szCs w:val="20"/>
              </w:rPr>
              <w:t>Human dose (per day)</w:t>
            </w:r>
          </w:p>
        </w:tc>
      </w:tr>
      <w:tr w:rsidR="00C67942" w:rsidRPr="00C67942" w14:paraId="449E2BE0" w14:textId="77777777" w:rsidTr="00577808">
        <w:tc>
          <w:tcPr>
            <w:tcW w:w="1795" w:type="dxa"/>
            <w:vAlign w:val="center"/>
          </w:tcPr>
          <w:p w14:paraId="6081AC90" w14:textId="77777777" w:rsidR="00C67942" w:rsidRPr="00C67942" w:rsidRDefault="00C67942" w:rsidP="001D23C1">
            <w:pPr>
              <w:spacing w:line="240" w:lineRule="auto"/>
              <w:jc w:val="center"/>
              <w:rPr>
                <w:b/>
                <w:bCs/>
                <w:sz w:val="20"/>
                <w:szCs w:val="20"/>
              </w:rPr>
            </w:pPr>
            <w:r w:rsidRPr="00C67942">
              <w:rPr>
                <w:b/>
                <w:bCs/>
                <w:sz w:val="20"/>
                <w:szCs w:val="20"/>
              </w:rPr>
              <w:t>Aspirin</w:t>
            </w:r>
          </w:p>
        </w:tc>
        <w:tc>
          <w:tcPr>
            <w:tcW w:w="1980" w:type="dxa"/>
            <w:vAlign w:val="center"/>
          </w:tcPr>
          <w:p w14:paraId="69C609B2" w14:textId="77777777" w:rsidR="00C67942" w:rsidRPr="00C67942" w:rsidRDefault="00C67942" w:rsidP="001D23C1">
            <w:pPr>
              <w:spacing w:line="240" w:lineRule="auto"/>
              <w:jc w:val="center"/>
              <w:rPr>
                <w:sz w:val="20"/>
                <w:szCs w:val="20"/>
              </w:rPr>
            </w:pPr>
            <w:r w:rsidRPr="00C67942">
              <w:rPr>
                <w:color w:val="000000"/>
                <w:sz w:val="20"/>
                <w:szCs w:val="20"/>
              </w:rPr>
              <w:t>NSAID: COX inhibitor​</w:t>
            </w:r>
          </w:p>
        </w:tc>
        <w:tc>
          <w:tcPr>
            <w:tcW w:w="1350" w:type="dxa"/>
            <w:vAlign w:val="center"/>
          </w:tcPr>
          <w:p w14:paraId="113623F1" w14:textId="3F3D552C" w:rsidR="00C67942" w:rsidRPr="00C67942" w:rsidRDefault="00C67942" w:rsidP="001D23C1">
            <w:pPr>
              <w:spacing w:line="240" w:lineRule="auto"/>
              <w:jc w:val="center"/>
              <w:rPr>
                <w:sz w:val="20"/>
                <w:szCs w:val="20"/>
              </w:rPr>
            </w:pPr>
            <w:r w:rsidRPr="00C67942">
              <w:rPr>
                <w:sz w:val="20"/>
                <w:szCs w:val="20"/>
              </w:rPr>
              <w:t>Yes</w:t>
            </w:r>
          </w:p>
        </w:tc>
        <w:tc>
          <w:tcPr>
            <w:tcW w:w="1530" w:type="dxa"/>
            <w:vAlign w:val="center"/>
          </w:tcPr>
          <w:p w14:paraId="312C8003" w14:textId="5C7DFEA5" w:rsidR="00C67942" w:rsidRPr="00C67942" w:rsidRDefault="00577808" w:rsidP="00577808">
            <w:pPr>
              <w:spacing w:line="240" w:lineRule="auto"/>
              <w:jc w:val="center"/>
              <w:rPr>
                <w:sz w:val="20"/>
                <w:szCs w:val="20"/>
              </w:rPr>
            </w:pPr>
            <w:r>
              <w:rPr>
                <w:sz w:val="20"/>
                <w:szCs w:val="20"/>
              </w:rPr>
              <w:t>PO, 5 days / week</w:t>
            </w:r>
          </w:p>
        </w:tc>
        <w:tc>
          <w:tcPr>
            <w:tcW w:w="1350" w:type="dxa"/>
            <w:vAlign w:val="center"/>
          </w:tcPr>
          <w:p w14:paraId="6D6ED564" w14:textId="610DF356" w:rsidR="00C67942" w:rsidRPr="00C67942" w:rsidRDefault="00C67942" w:rsidP="001D23C1">
            <w:pPr>
              <w:spacing w:line="240" w:lineRule="auto"/>
              <w:jc w:val="center"/>
              <w:rPr>
                <w:sz w:val="20"/>
                <w:szCs w:val="20"/>
              </w:rPr>
            </w:pPr>
            <w:r w:rsidRPr="00C67942">
              <w:rPr>
                <w:sz w:val="20"/>
                <w:szCs w:val="20"/>
              </w:rPr>
              <w:t>50 mg/kg</w:t>
            </w:r>
          </w:p>
        </w:tc>
        <w:tc>
          <w:tcPr>
            <w:tcW w:w="1350" w:type="dxa"/>
            <w:vAlign w:val="center"/>
          </w:tcPr>
          <w:p w14:paraId="4FFD5477" w14:textId="4229A9C7" w:rsidR="00C67942" w:rsidRPr="00C67942" w:rsidRDefault="00C67942" w:rsidP="001D23C1">
            <w:pPr>
              <w:spacing w:line="240" w:lineRule="auto"/>
              <w:jc w:val="center"/>
              <w:rPr>
                <w:sz w:val="20"/>
                <w:szCs w:val="20"/>
              </w:rPr>
            </w:pPr>
            <w:r w:rsidRPr="00C67942">
              <w:rPr>
                <w:sz w:val="20"/>
                <w:szCs w:val="20"/>
              </w:rPr>
              <w:t>500</w:t>
            </w:r>
            <w:r w:rsidR="006273BA">
              <w:rPr>
                <w:sz w:val="20"/>
                <w:szCs w:val="20"/>
              </w:rPr>
              <w:t>-1000</w:t>
            </w:r>
            <w:r w:rsidRPr="00C67942">
              <w:rPr>
                <w:sz w:val="20"/>
                <w:szCs w:val="20"/>
              </w:rPr>
              <w:t xml:space="preserve"> mg</w:t>
            </w:r>
          </w:p>
        </w:tc>
      </w:tr>
      <w:tr w:rsidR="00C67942" w:rsidRPr="00C67942" w14:paraId="36A7D619" w14:textId="77777777" w:rsidTr="00577808">
        <w:tc>
          <w:tcPr>
            <w:tcW w:w="1795" w:type="dxa"/>
            <w:vAlign w:val="center"/>
          </w:tcPr>
          <w:p w14:paraId="030617A1" w14:textId="77777777" w:rsidR="00C67942" w:rsidRPr="00C67942" w:rsidRDefault="00C67942" w:rsidP="001D23C1">
            <w:pPr>
              <w:spacing w:line="240" w:lineRule="auto"/>
              <w:jc w:val="center"/>
              <w:rPr>
                <w:b/>
                <w:bCs/>
                <w:sz w:val="20"/>
                <w:szCs w:val="20"/>
              </w:rPr>
            </w:pPr>
            <w:r w:rsidRPr="00C67942">
              <w:rPr>
                <w:b/>
                <w:bCs/>
                <w:color w:val="000000"/>
                <w:sz w:val="20"/>
                <w:szCs w:val="20"/>
              </w:rPr>
              <w:t>Bestatin​</w:t>
            </w:r>
          </w:p>
        </w:tc>
        <w:tc>
          <w:tcPr>
            <w:tcW w:w="1980" w:type="dxa"/>
            <w:vAlign w:val="center"/>
          </w:tcPr>
          <w:p w14:paraId="1BC53A81" w14:textId="1A623176" w:rsidR="00C67942" w:rsidRPr="00C67942" w:rsidRDefault="00C67942" w:rsidP="001D23C1">
            <w:pPr>
              <w:spacing w:line="240" w:lineRule="auto"/>
              <w:jc w:val="center"/>
              <w:rPr>
                <w:sz w:val="20"/>
                <w:szCs w:val="20"/>
              </w:rPr>
            </w:pPr>
            <w:r w:rsidRPr="00C67942">
              <w:rPr>
                <w:color w:val="000000"/>
                <w:sz w:val="20"/>
                <w:szCs w:val="20"/>
              </w:rPr>
              <w:t>Protease inhibitor: leucine aminopeptidase (LAPi)</w:t>
            </w:r>
          </w:p>
        </w:tc>
        <w:tc>
          <w:tcPr>
            <w:tcW w:w="1350" w:type="dxa"/>
            <w:vAlign w:val="center"/>
          </w:tcPr>
          <w:p w14:paraId="53A6C086" w14:textId="6D3F2F23" w:rsidR="00C67942" w:rsidRPr="00C67942" w:rsidRDefault="00C67942" w:rsidP="001D23C1">
            <w:pPr>
              <w:spacing w:line="240" w:lineRule="auto"/>
              <w:jc w:val="center"/>
              <w:rPr>
                <w:sz w:val="20"/>
                <w:szCs w:val="20"/>
              </w:rPr>
            </w:pPr>
            <w:r w:rsidRPr="00C67942">
              <w:rPr>
                <w:sz w:val="20"/>
                <w:szCs w:val="20"/>
              </w:rPr>
              <w:t>FDA-Orphan drug designation</w:t>
            </w:r>
          </w:p>
        </w:tc>
        <w:tc>
          <w:tcPr>
            <w:tcW w:w="1530" w:type="dxa"/>
            <w:vAlign w:val="center"/>
          </w:tcPr>
          <w:p w14:paraId="5A11CDEE" w14:textId="5513CDBC" w:rsidR="00C67942" w:rsidRPr="00C67942" w:rsidRDefault="00577808" w:rsidP="00577808">
            <w:pPr>
              <w:spacing w:line="240" w:lineRule="auto"/>
              <w:jc w:val="center"/>
              <w:rPr>
                <w:sz w:val="20"/>
                <w:szCs w:val="20"/>
              </w:rPr>
            </w:pPr>
            <w:r>
              <w:rPr>
                <w:sz w:val="20"/>
                <w:szCs w:val="20"/>
              </w:rPr>
              <w:t>IP, 5 days / week</w:t>
            </w:r>
          </w:p>
        </w:tc>
        <w:tc>
          <w:tcPr>
            <w:tcW w:w="1350" w:type="dxa"/>
            <w:vAlign w:val="center"/>
          </w:tcPr>
          <w:p w14:paraId="7862377C" w14:textId="13148854" w:rsidR="00C67942" w:rsidRPr="00C67942" w:rsidRDefault="00C67942" w:rsidP="001D23C1">
            <w:pPr>
              <w:spacing w:line="240" w:lineRule="auto"/>
              <w:jc w:val="center"/>
              <w:rPr>
                <w:sz w:val="20"/>
                <w:szCs w:val="20"/>
              </w:rPr>
            </w:pPr>
            <w:r w:rsidRPr="00C67942">
              <w:rPr>
                <w:sz w:val="20"/>
                <w:szCs w:val="20"/>
              </w:rPr>
              <w:t>15 mg/kg</w:t>
            </w:r>
          </w:p>
        </w:tc>
        <w:tc>
          <w:tcPr>
            <w:tcW w:w="1350" w:type="dxa"/>
            <w:vAlign w:val="center"/>
          </w:tcPr>
          <w:p w14:paraId="6AF791F8" w14:textId="77777777" w:rsidR="00C67942" w:rsidRPr="00C67942" w:rsidRDefault="00C67942" w:rsidP="001D23C1">
            <w:pPr>
              <w:spacing w:line="240" w:lineRule="auto"/>
              <w:jc w:val="center"/>
              <w:rPr>
                <w:sz w:val="20"/>
                <w:szCs w:val="20"/>
              </w:rPr>
            </w:pPr>
            <w:r w:rsidRPr="00C67942">
              <w:rPr>
                <w:sz w:val="20"/>
                <w:szCs w:val="20"/>
              </w:rPr>
              <w:t>-</w:t>
            </w:r>
          </w:p>
        </w:tc>
      </w:tr>
      <w:tr w:rsidR="00C67942" w:rsidRPr="00C67942" w14:paraId="5ABEBF3B" w14:textId="77777777" w:rsidTr="00577808">
        <w:tc>
          <w:tcPr>
            <w:tcW w:w="1795" w:type="dxa"/>
            <w:tcBorders>
              <w:bottom w:val="single" w:sz="4" w:space="0" w:color="auto"/>
            </w:tcBorders>
            <w:vAlign w:val="center"/>
          </w:tcPr>
          <w:p w14:paraId="5FCD526C" w14:textId="77777777" w:rsidR="00C67942" w:rsidRPr="00C67942" w:rsidRDefault="00C67942" w:rsidP="001D23C1">
            <w:pPr>
              <w:spacing w:line="240" w:lineRule="auto"/>
              <w:jc w:val="center"/>
              <w:rPr>
                <w:b/>
                <w:bCs/>
                <w:sz w:val="20"/>
                <w:szCs w:val="20"/>
              </w:rPr>
            </w:pPr>
            <w:r w:rsidRPr="00C67942">
              <w:rPr>
                <w:b/>
                <w:bCs/>
                <w:sz w:val="20"/>
                <w:szCs w:val="20"/>
              </w:rPr>
              <w:t>Dabrafenib</w:t>
            </w:r>
          </w:p>
        </w:tc>
        <w:tc>
          <w:tcPr>
            <w:tcW w:w="1980" w:type="dxa"/>
            <w:tcBorders>
              <w:bottom w:val="single" w:sz="4" w:space="0" w:color="auto"/>
            </w:tcBorders>
            <w:vAlign w:val="center"/>
          </w:tcPr>
          <w:p w14:paraId="62DFF52A" w14:textId="77777777" w:rsidR="00C67942" w:rsidRPr="00C67942" w:rsidRDefault="00C67942" w:rsidP="001D23C1">
            <w:pPr>
              <w:spacing w:line="240" w:lineRule="auto"/>
              <w:jc w:val="center"/>
              <w:rPr>
                <w:sz w:val="20"/>
                <w:szCs w:val="20"/>
              </w:rPr>
            </w:pPr>
            <w:r w:rsidRPr="00C67942">
              <w:rPr>
                <w:color w:val="000000"/>
                <w:sz w:val="20"/>
                <w:szCs w:val="20"/>
              </w:rPr>
              <w:t>Serine/threonine protein kinase inhibitor​</w:t>
            </w:r>
          </w:p>
        </w:tc>
        <w:tc>
          <w:tcPr>
            <w:tcW w:w="1350" w:type="dxa"/>
            <w:tcBorders>
              <w:bottom w:val="single" w:sz="4" w:space="0" w:color="auto"/>
            </w:tcBorders>
            <w:vAlign w:val="center"/>
          </w:tcPr>
          <w:p w14:paraId="649924A8" w14:textId="1C52CBA7" w:rsidR="00C67942" w:rsidRPr="00C67942" w:rsidRDefault="00C67942" w:rsidP="001D23C1">
            <w:pPr>
              <w:spacing w:line="240" w:lineRule="auto"/>
              <w:jc w:val="center"/>
              <w:rPr>
                <w:sz w:val="20"/>
                <w:szCs w:val="20"/>
              </w:rPr>
            </w:pPr>
            <w:r w:rsidRPr="00C67942">
              <w:rPr>
                <w:sz w:val="20"/>
                <w:szCs w:val="20"/>
              </w:rPr>
              <w:t>Yes</w:t>
            </w:r>
          </w:p>
        </w:tc>
        <w:tc>
          <w:tcPr>
            <w:tcW w:w="1530" w:type="dxa"/>
            <w:vAlign w:val="center"/>
          </w:tcPr>
          <w:p w14:paraId="0285D7E7" w14:textId="0CBDBA29" w:rsidR="00C67942" w:rsidRPr="00C67942" w:rsidRDefault="00577808" w:rsidP="00577808">
            <w:pPr>
              <w:spacing w:line="240" w:lineRule="auto"/>
              <w:jc w:val="center"/>
              <w:rPr>
                <w:sz w:val="20"/>
                <w:szCs w:val="20"/>
              </w:rPr>
            </w:pPr>
            <w:r>
              <w:rPr>
                <w:sz w:val="20"/>
                <w:szCs w:val="20"/>
              </w:rPr>
              <w:t>PO, 5 days / week</w:t>
            </w:r>
          </w:p>
        </w:tc>
        <w:tc>
          <w:tcPr>
            <w:tcW w:w="1350" w:type="dxa"/>
            <w:tcBorders>
              <w:bottom w:val="single" w:sz="4" w:space="0" w:color="auto"/>
            </w:tcBorders>
            <w:vAlign w:val="center"/>
          </w:tcPr>
          <w:p w14:paraId="44CD36BB" w14:textId="52BBCC8B" w:rsidR="00C67942" w:rsidRPr="00C67942" w:rsidRDefault="00C67942" w:rsidP="001D23C1">
            <w:pPr>
              <w:spacing w:line="240" w:lineRule="auto"/>
              <w:jc w:val="center"/>
              <w:rPr>
                <w:sz w:val="20"/>
                <w:szCs w:val="20"/>
              </w:rPr>
            </w:pPr>
            <w:r w:rsidRPr="00C67942">
              <w:rPr>
                <w:sz w:val="20"/>
                <w:szCs w:val="20"/>
              </w:rPr>
              <w:t>30 mg/kg</w:t>
            </w:r>
          </w:p>
        </w:tc>
        <w:tc>
          <w:tcPr>
            <w:tcW w:w="1350" w:type="dxa"/>
            <w:tcBorders>
              <w:bottom w:val="single" w:sz="4" w:space="0" w:color="auto"/>
            </w:tcBorders>
            <w:vAlign w:val="center"/>
          </w:tcPr>
          <w:p w14:paraId="0FB9820C" w14:textId="77777777" w:rsidR="00C67942" w:rsidRPr="00C67942" w:rsidRDefault="00C67942" w:rsidP="001D23C1">
            <w:pPr>
              <w:spacing w:line="240" w:lineRule="auto"/>
              <w:jc w:val="center"/>
              <w:rPr>
                <w:sz w:val="20"/>
                <w:szCs w:val="20"/>
              </w:rPr>
            </w:pPr>
            <w:r w:rsidRPr="00C67942">
              <w:rPr>
                <w:sz w:val="20"/>
                <w:szCs w:val="20"/>
              </w:rPr>
              <w:t>-</w:t>
            </w:r>
          </w:p>
        </w:tc>
      </w:tr>
      <w:tr w:rsidR="00C67942" w:rsidRPr="00C67942" w14:paraId="729DF962" w14:textId="77777777" w:rsidTr="00577808">
        <w:tc>
          <w:tcPr>
            <w:tcW w:w="1795" w:type="dxa"/>
            <w:vAlign w:val="center"/>
          </w:tcPr>
          <w:p w14:paraId="62BB0F1A" w14:textId="77777777" w:rsidR="00C67942" w:rsidRPr="00C67942" w:rsidRDefault="00C67942" w:rsidP="001D23C1">
            <w:pPr>
              <w:spacing w:line="240" w:lineRule="auto"/>
              <w:jc w:val="center"/>
              <w:rPr>
                <w:b/>
                <w:bCs/>
                <w:color w:val="000000"/>
                <w:sz w:val="20"/>
                <w:szCs w:val="20"/>
              </w:rPr>
            </w:pPr>
            <w:r w:rsidRPr="00C67942">
              <w:rPr>
                <w:b/>
                <w:bCs/>
                <w:color w:val="000000"/>
                <w:sz w:val="20"/>
                <w:szCs w:val="20"/>
              </w:rPr>
              <w:t>Dexamethasone</w:t>
            </w:r>
          </w:p>
        </w:tc>
        <w:tc>
          <w:tcPr>
            <w:tcW w:w="1980" w:type="dxa"/>
            <w:vAlign w:val="center"/>
          </w:tcPr>
          <w:p w14:paraId="3D3F3C07" w14:textId="6F1A514D" w:rsidR="00C67942" w:rsidRPr="00C67942" w:rsidRDefault="00C67942" w:rsidP="001D23C1">
            <w:pPr>
              <w:spacing w:line="240" w:lineRule="auto"/>
              <w:jc w:val="center"/>
              <w:rPr>
                <w:color w:val="000000"/>
                <w:sz w:val="20"/>
                <w:szCs w:val="20"/>
              </w:rPr>
            </w:pPr>
            <w:r w:rsidRPr="00C67942">
              <w:rPr>
                <w:color w:val="000000"/>
                <w:sz w:val="20"/>
                <w:szCs w:val="20"/>
              </w:rPr>
              <w:t>Corticosteroid</w:t>
            </w:r>
          </w:p>
        </w:tc>
        <w:tc>
          <w:tcPr>
            <w:tcW w:w="1350" w:type="dxa"/>
            <w:vAlign w:val="center"/>
          </w:tcPr>
          <w:p w14:paraId="081D875F" w14:textId="384D7088" w:rsidR="00C67942" w:rsidRPr="00C67942" w:rsidRDefault="00C67942" w:rsidP="001D23C1">
            <w:pPr>
              <w:spacing w:line="240" w:lineRule="auto"/>
              <w:jc w:val="center"/>
              <w:rPr>
                <w:sz w:val="20"/>
                <w:szCs w:val="20"/>
              </w:rPr>
            </w:pPr>
            <w:r w:rsidRPr="00C67942">
              <w:rPr>
                <w:sz w:val="20"/>
                <w:szCs w:val="20"/>
              </w:rPr>
              <w:t>Yes</w:t>
            </w:r>
          </w:p>
        </w:tc>
        <w:tc>
          <w:tcPr>
            <w:tcW w:w="1530" w:type="dxa"/>
            <w:vAlign w:val="center"/>
          </w:tcPr>
          <w:p w14:paraId="341ABC44" w14:textId="7C53CB0E" w:rsidR="00C67942" w:rsidRPr="00C67942" w:rsidRDefault="00577808" w:rsidP="00577808">
            <w:pPr>
              <w:spacing w:line="240" w:lineRule="auto"/>
              <w:jc w:val="center"/>
              <w:rPr>
                <w:sz w:val="20"/>
                <w:szCs w:val="20"/>
              </w:rPr>
            </w:pPr>
            <w:r>
              <w:rPr>
                <w:sz w:val="20"/>
                <w:szCs w:val="20"/>
              </w:rPr>
              <w:t>IP, 5 days / week</w:t>
            </w:r>
          </w:p>
        </w:tc>
        <w:tc>
          <w:tcPr>
            <w:tcW w:w="1350" w:type="dxa"/>
            <w:vAlign w:val="center"/>
          </w:tcPr>
          <w:p w14:paraId="3DEE9B61" w14:textId="479A7B7F" w:rsidR="00C67942" w:rsidRPr="00C67942" w:rsidRDefault="00C67942" w:rsidP="001D23C1">
            <w:pPr>
              <w:spacing w:line="240" w:lineRule="auto"/>
              <w:jc w:val="center"/>
              <w:rPr>
                <w:sz w:val="20"/>
                <w:szCs w:val="20"/>
              </w:rPr>
            </w:pPr>
            <w:r w:rsidRPr="00C67942">
              <w:rPr>
                <w:sz w:val="20"/>
                <w:szCs w:val="20"/>
              </w:rPr>
              <w:t>2 mg/kg</w:t>
            </w:r>
          </w:p>
        </w:tc>
        <w:tc>
          <w:tcPr>
            <w:tcW w:w="1350" w:type="dxa"/>
            <w:vAlign w:val="center"/>
          </w:tcPr>
          <w:p w14:paraId="05CBB2FB" w14:textId="01DA781C" w:rsidR="00C67942" w:rsidRPr="00C67942" w:rsidRDefault="00C67942" w:rsidP="001D23C1">
            <w:pPr>
              <w:spacing w:line="240" w:lineRule="auto"/>
              <w:jc w:val="center"/>
              <w:rPr>
                <w:sz w:val="20"/>
                <w:szCs w:val="20"/>
              </w:rPr>
            </w:pPr>
            <w:r w:rsidRPr="00C67942">
              <w:rPr>
                <w:sz w:val="20"/>
                <w:szCs w:val="20"/>
              </w:rPr>
              <w:t>0.4 mg/kg</w:t>
            </w:r>
          </w:p>
        </w:tc>
      </w:tr>
      <w:tr w:rsidR="00C67942" w:rsidRPr="00C67942" w14:paraId="7A10FE40" w14:textId="77777777" w:rsidTr="00577808">
        <w:tc>
          <w:tcPr>
            <w:tcW w:w="1795" w:type="dxa"/>
            <w:vAlign w:val="center"/>
          </w:tcPr>
          <w:p w14:paraId="31751944" w14:textId="77777777" w:rsidR="00C67942" w:rsidRPr="00C67942" w:rsidRDefault="00C67942" w:rsidP="001D23C1">
            <w:pPr>
              <w:spacing w:line="240" w:lineRule="auto"/>
              <w:jc w:val="center"/>
              <w:rPr>
                <w:b/>
                <w:bCs/>
                <w:sz w:val="20"/>
                <w:szCs w:val="20"/>
              </w:rPr>
            </w:pPr>
            <w:r w:rsidRPr="00C67942">
              <w:rPr>
                <w:b/>
                <w:bCs/>
                <w:color w:val="000000"/>
                <w:sz w:val="20"/>
                <w:szCs w:val="20"/>
              </w:rPr>
              <w:t>Imatinib​</w:t>
            </w:r>
          </w:p>
        </w:tc>
        <w:tc>
          <w:tcPr>
            <w:tcW w:w="1980" w:type="dxa"/>
            <w:vAlign w:val="center"/>
          </w:tcPr>
          <w:p w14:paraId="7457187F" w14:textId="77777777" w:rsidR="00C67942" w:rsidRPr="00C67942" w:rsidRDefault="00C67942" w:rsidP="001D23C1">
            <w:pPr>
              <w:spacing w:line="240" w:lineRule="auto"/>
              <w:jc w:val="center"/>
              <w:rPr>
                <w:sz w:val="20"/>
                <w:szCs w:val="20"/>
              </w:rPr>
            </w:pPr>
            <w:r w:rsidRPr="00C67942">
              <w:rPr>
                <w:color w:val="000000"/>
                <w:sz w:val="20"/>
                <w:szCs w:val="20"/>
              </w:rPr>
              <w:t>Tyrosine kinase inhibition (c-Abl, c-Kit, and PDGFR)​</w:t>
            </w:r>
          </w:p>
        </w:tc>
        <w:tc>
          <w:tcPr>
            <w:tcW w:w="1350" w:type="dxa"/>
            <w:vAlign w:val="center"/>
          </w:tcPr>
          <w:p w14:paraId="5A383798" w14:textId="7F571E60" w:rsidR="00C67942" w:rsidRPr="00C67942" w:rsidRDefault="00C67942" w:rsidP="001D23C1">
            <w:pPr>
              <w:spacing w:line="240" w:lineRule="auto"/>
              <w:jc w:val="center"/>
              <w:rPr>
                <w:sz w:val="20"/>
                <w:szCs w:val="20"/>
              </w:rPr>
            </w:pPr>
            <w:r w:rsidRPr="00C67942">
              <w:rPr>
                <w:sz w:val="20"/>
                <w:szCs w:val="20"/>
              </w:rPr>
              <w:t>Yes</w:t>
            </w:r>
          </w:p>
        </w:tc>
        <w:tc>
          <w:tcPr>
            <w:tcW w:w="1530" w:type="dxa"/>
            <w:vAlign w:val="center"/>
          </w:tcPr>
          <w:p w14:paraId="44BAE737" w14:textId="0AD0B335" w:rsidR="00C67942" w:rsidRPr="00C67942" w:rsidRDefault="00577808" w:rsidP="00577808">
            <w:pPr>
              <w:spacing w:line="240" w:lineRule="auto"/>
              <w:jc w:val="center"/>
              <w:rPr>
                <w:sz w:val="20"/>
                <w:szCs w:val="20"/>
              </w:rPr>
            </w:pPr>
            <w:r>
              <w:rPr>
                <w:sz w:val="20"/>
                <w:szCs w:val="20"/>
              </w:rPr>
              <w:t>PO, 5 days / week</w:t>
            </w:r>
          </w:p>
        </w:tc>
        <w:tc>
          <w:tcPr>
            <w:tcW w:w="1350" w:type="dxa"/>
            <w:vAlign w:val="center"/>
          </w:tcPr>
          <w:p w14:paraId="4C53B553" w14:textId="20720A4E" w:rsidR="00C67942" w:rsidRPr="00C67942" w:rsidRDefault="00C67942" w:rsidP="001D23C1">
            <w:pPr>
              <w:spacing w:line="240" w:lineRule="auto"/>
              <w:jc w:val="center"/>
              <w:rPr>
                <w:sz w:val="20"/>
                <w:szCs w:val="20"/>
              </w:rPr>
            </w:pPr>
            <w:r w:rsidRPr="00C67942">
              <w:rPr>
                <w:sz w:val="20"/>
                <w:szCs w:val="20"/>
              </w:rPr>
              <w:t>150 mg/kg</w:t>
            </w:r>
            <w:r w:rsidR="00FD3977">
              <w:rPr>
                <w:sz w:val="20"/>
                <w:szCs w:val="20"/>
              </w:rPr>
              <w:t xml:space="preserve"> (75 mg/kg </w:t>
            </w:r>
            <w:r w:rsidR="00A03286">
              <w:rPr>
                <w:sz w:val="20"/>
                <w:szCs w:val="20"/>
              </w:rPr>
              <w:t>twice daily</w:t>
            </w:r>
            <w:r w:rsidR="00FD3977">
              <w:rPr>
                <w:sz w:val="20"/>
                <w:szCs w:val="20"/>
              </w:rPr>
              <w:t>)</w:t>
            </w:r>
          </w:p>
        </w:tc>
        <w:tc>
          <w:tcPr>
            <w:tcW w:w="1350" w:type="dxa"/>
            <w:vAlign w:val="center"/>
          </w:tcPr>
          <w:p w14:paraId="42600E4A" w14:textId="57D59B1C" w:rsidR="00C67942" w:rsidRPr="00C67942" w:rsidRDefault="00413410" w:rsidP="001D23C1">
            <w:pPr>
              <w:spacing w:line="240" w:lineRule="auto"/>
              <w:jc w:val="center"/>
              <w:rPr>
                <w:sz w:val="20"/>
                <w:szCs w:val="20"/>
              </w:rPr>
            </w:pPr>
            <w:r>
              <w:rPr>
                <w:sz w:val="20"/>
                <w:szCs w:val="20"/>
              </w:rPr>
              <w:t>400-</w:t>
            </w:r>
            <w:r w:rsidR="00C67942" w:rsidRPr="00C67942">
              <w:rPr>
                <w:sz w:val="20"/>
                <w:szCs w:val="20"/>
              </w:rPr>
              <w:t>800 mg</w:t>
            </w:r>
          </w:p>
        </w:tc>
      </w:tr>
      <w:tr w:rsidR="00C67942" w:rsidRPr="00C67942" w14:paraId="673C3BF0" w14:textId="77777777" w:rsidTr="00577808">
        <w:tc>
          <w:tcPr>
            <w:tcW w:w="1795" w:type="dxa"/>
            <w:vAlign w:val="center"/>
          </w:tcPr>
          <w:p w14:paraId="78F6E77D" w14:textId="77777777" w:rsidR="00C67942" w:rsidRPr="00C67942" w:rsidRDefault="00C67942" w:rsidP="001D23C1">
            <w:pPr>
              <w:spacing w:line="240" w:lineRule="auto"/>
              <w:jc w:val="center"/>
              <w:rPr>
                <w:b/>
                <w:bCs/>
                <w:sz w:val="20"/>
                <w:szCs w:val="20"/>
              </w:rPr>
            </w:pPr>
            <w:r w:rsidRPr="00C67942">
              <w:rPr>
                <w:b/>
                <w:bCs/>
                <w:color w:val="000000"/>
                <w:sz w:val="20"/>
                <w:szCs w:val="20"/>
              </w:rPr>
              <w:t>Infliximab​</w:t>
            </w:r>
          </w:p>
        </w:tc>
        <w:tc>
          <w:tcPr>
            <w:tcW w:w="1980" w:type="dxa"/>
            <w:vAlign w:val="center"/>
          </w:tcPr>
          <w:p w14:paraId="331BAB8F" w14:textId="64D34120" w:rsidR="00C67942" w:rsidRPr="00C67942" w:rsidRDefault="00C67942" w:rsidP="001D23C1">
            <w:pPr>
              <w:spacing w:line="240" w:lineRule="auto"/>
              <w:jc w:val="center"/>
              <w:rPr>
                <w:sz w:val="20"/>
                <w:szCs w:val="20"/>
              </w:rPr>
            </w:pPr>
            <w:r w:rsidRPr="00C67942">
              <w:rPr>
                <w:color w:val="000000"/>
                <w:sz w:val="20"/>
                <w:szCs w:val="20"/>
              </w:rPr>
              <w:t>Anti</w:t>
            </w:r>
            <w:r w:rsidR="004A252C">
              <w:rPr>
                <w:color w:val="000000"/>
                <w:sz w:val="20"/>
                <w:szCs w:val="20"/>
              </w:rPr>
              <w:t>-</w:t>
            </w:r>
            <w:r w:rsidRPr="00C67942">
              <w:rPr>
                <w:color w:val="000000"/>
                <w:sz w:val="20"/>
                <w:szCs w:val="20"/>
              </w:rPr>
              <w:t>TNFα monoclonal antibody​</w:t>
            </w:r>
          </w:p>
        </w:tc>
        <w:tc>
          <w:tcPr>
            <w:tcW w:w="1350" w:type="dxa"/>
            <w:vAlign w:val="center"/>
          </w:tcPr>
          <w:p w14:paraId="24D20D04" w14:textId="5753DDD8" w:rsidR="00C67942" w:rsidRPr="00C67942" w:rsidRDefault="00C67942" w:rsidP="001D23C1">
            <w:pPr>
              <w:spacing w:line="240" w:lineRule="auto"/>
              <w:jc w:val="center"/>
              <w:rPr>
                <w:sz w:val="20"/>
                <w:szCs w:val="20"/>
              </w:rPr>
            </w:pPr>
            <w:r w:rsidRPr="00C67942">
              <w:rPr>
                <w:sz w:val="20"/>
                <w:szCs w:val="20"/>
              </w:rPr>
              <w:t>Yes</w:t>
            </w:r>
          </w:p>
        </w:tc>
        <w:tc>
          <w:tcPr>
            <w:tcW w:w="1530" w:type="dxa"/>
            <w:vAlign w:val="center"/>
          </w:tcPr>
          <w:p w14:paraId="601CA8D4" w14:textId="3C89D0A3" w:rsidR="00C67942" w:rsidRPr="00C67942" w:rsidRDefault="00577808" w:rsidP="00577808">
            <w:pPr>
              <w:spacing w:line="240" w:lineRule="auto"/>
              <w:jc w:val="center"/>
              <w:rPr>
                <w:sz w:val="20"/>
                <w:szCs w:val="20"/>
              </w:rPr>
            </w:pPr>
            <w:r>
              <w:rPr>
                <w:sz w:val="20"/>
                <w:szCs w:val="20"/>
              </w:rPr>
              <w:t>IP, 1 day / week</w:t>
            </w:r>
          </w:p>
        </w:tc>
        <w:tc>
          <w:tcPr>
            <w:tcW w:w="1350" w:type="dxa"/>
            <w:vAlign w:val="center"/>
          </w:tcPr>
          <w:p w14:paraId="47915E3F" w14:textId="26CBD6CA" w:rsidR="00C67942" w:rsidRPr="00C67942" w:rsidRDefault="00C67942" w:rsidP="001D23C1">
            <w:pPr>
              <w:spacing w:line="240" w:lineRule="auto"/>
              <w:jc w:val="center"/>
              <w:rPr>
                <w:sz w:val="20"/>
                <w:szCs w:val="20"/>
              </w:rPr>
            </w:pPr>
            <w:r w:rsidRPr="00C67942">
              <w:rPr>
                <w:sz w:val="20"/>
                <w:szCs w:val="20"/>
              </w:rPr>
              <w:t>10 mg/kg</w:t>
            </w:r>
          </w:p>
        </w:tc>
        <w:tc>
          <w:tcPr>
            <w:tcW w:w="1350" w:type="dxa"/>
            <w:vAlign w:val="center"/>
          </w:tcPr>
          <w:p w14:paraId="2ED973CD" w14:textId="77777777" w:rsidR="00C67942" w:rsidRPr="00C67942" w:rsidRDefault="00C67942" w:rsidP="001D23C1">
            <w:pPr>
              <w:spacing w:line="240" w:lineRule="auto"/>
              <w:jc w:val="center"/>
              <w:rPr>
                <w:sz w:val="20"/>
                <w:szCs w:val="20"/>
              </w:rPr>
            </w:pPr>
            <w:r w:rsidRPr="00C67942">
              <w:rPr>
                <w:sz w:val="20"/>
                <w:szCs w:val="20"/>
              </w:rPr>
              <w:t>5 mg/kg</w:t>
            </w:r>
          </w:p>
        </w:tc>
      </w:tr>
      <w:tr w:rsidR="00C67942" w:rsidRPr="00C67942" w14:paraId="699AF0BD" w14:textId="77777777" w:rsidTr="00577808">
        <w:tc>
          <w:tcPr>
            <w:tcW w:w="1795" w:type="dxa"/>
            <w:vAlign w:val="center"/>
          </w:tcPr>
          <w:p w14:paraId="0CD4566F" w14:textId="77777777" w:rsidR="00C67942" w:rsidRPr="00C67942" w:rsidRDefault="00C67942" w:rsidP="001D23C1">
            <w:pPr>
              <w:spacing w:line="240" w:lineRule="auto"/>
              <w:jc w:val="center"/>
              <w:rPr>
                <w:b/>
                <w:bCs/>
                <w:sz w:val="20"/>
                <w:szCs w:val="20"/>
              </w:rPr>
            </w:pPr>
            <w:r w:rsidRPr="00C67942">
              <w:rPr>
                <w:b/>
                <w:bCs/>
                <w:sz w:val="20"/>
                <w:szCs w:val="20"/>
              </w:rPr>
              <w:t>Montelukast</w:t>
            </w:r>
          </w:p>
        </w:tc>
        <w:tc>
          <w:tcPr>
            <w:tcW w:w="1980" w:type="dxa"/>
            <w:vAlign w:val="center"/>
          </w:tcPr>
          <w:p w14:paraId="4904978C" w14:textId="77777777" w:rsidR="00C67942" w:rsidRPr="00C67942" w:rsidRDefault="00C67942" w:rsidP="001D23C1">
            <w:pPr>
              <w:spacing w:line="240" w:lineRule="auto"/>
              <w:jc w:val="center"/>
              <w:rPr>
                <w:sz w:val="20"/>
                <w:szCs w:val="20"/>
              </w:rPr>
            </w:pPr>
            <w:r w:rsidRPr="00C67942">
              <w:rPr>
                <w:color w:val="000000"/>
                <w:sz w:val="20"/>
                <w:szCs w:val="20"/>
              </w:rPr>
              <w:t>Leukotriene receptor antagonist​</w:t>
            </w:r>
          </w:p>
        </w:tc>
        <w:tc>
          <w:tcPr>
            <w:tcW w:w="1350" w:type="dxa"/>
            <w:vAlign w:val="center"/>
          </w:tcPr>
          <w:p w14:paraId="17FA8B53" w14:textId="1591A376" w:rsidR="00C67942" w:rsidRPr="00C67942" w:rsidRDefault="00C67942" w:rsidP="001D23C1">
            <w:pPr>
              <w:spacing w:line="240" w:lineRule="auto"/>
              <w:jc w:val="center"/>
              <w:rPr>
                <w:sz w:val="20"/>
                <w:szCs w:val="20"/>
              </w:rPr>
            </w:pPr>
            <w:r w:rsidRPr="00C67942">
              <w:rPr>
                <w:sz w:val="20"/>
                <w:szCs w:val="20"/>
              </w:rPr>
              <w:t>Yes</w:t>
            </w:r>
          </w:p>
        </w:tc>
        <w:tc>
          <w:tcPr>
            <w:tcW w:w="1530" w:type="dxa"/>
            <w:vAlign w:val="center"/>
          </w:tcPr>
          <w:p w14:paraId="12199D51" w14:textId="779B03A1" w:rsidR="00C67942" w:rsidRPr="00C67942" w:rsidRDefault="00577808" w:rsidP="00577808">
            <w:pPr>
              <w:spacing w:line="240" w:lineRule="auto"/>
              <w:jc w:val="center"/>
              <w:rPr>
                <w:sz w:val="20"/>
                <w:szCs w:val="20"/>
              </w:rPr>
            </w:pPr>
            <w:r>
              <w:rPr>
                <w:sz w:val="20"/>
                <w:szCs w:val="20"/>
              </w:rPr>
              <w:t>PO, 5 days / week</w:t>
            </w:r>
          </w:p>
        </w:tc>
        <w:tc>
          <w:tcPr>
            <w:tcW w:w="1350" w:type="dxa"/>
            <w:vAlign w:val="center"/>
          </w:tcPr>
          <w:p w14:paraId="5036AAAD" w14:textId="6BAC9DC8" w:rsidR="00C67942" w:rsidRPr="00C67942" w:rsidRDefault="00455F3D" w:rsidP="001D23C1">
            <w:pPr>
              <w:spacing w:line="240" w:lineRule="auto"/>
              <w:jc w:val="center"/>
              <w:rPr>
                <w:sz w:val="20"/>
                <w:szCs w:val="20"/>
              </w:rPr>
            </w:pPr>
            <w:r>
              <w:rPr>
                <w:sz w:val="20"/>
                <w:szCs w:val="20"/>
              </w:rPr>
              <w:t>5</w:t>
            </w:r>
            <w:r w:rsidR="00F20FE0">
              <w:rPr>
                <w:sz w:val="20"/>
                <w:szCs w:val="20"/>
              </w:rPr>
              <w:t>0</w:t>
            </w:r>
            <w:r w:rsidR="00C67942" w:rsidRPr="00C67942">
              <w:rPr>
                <w:sz w:val="20"/>
                <w:szCs w:val="20"/>
              </w:rPr>
              <w:t xml:space="preserve"> mg/kg</w:t>
            </w:r>
          </w:p>
        </w:tc>
        <w:tc>
          <w:tcPr>
            <w:tcW w:w="1350" w:type="dxa"/>
            <w:vAlign w:val="center"/>
          </w:tcPr>
          <w:p w14:paraId="5C3EA05D" w14:textId="538BCC14" w:rsidR="00C67942" w:rsidRPr="00C67942" w:rsidRDefault="00C67942" w:rsidP="001D23C1">
            <w:pPr>
              <w:spacing w:line="240" w:lineRule="auto"/>
              <w:jc w:val="center"/>
              <w:rPr>
                <w:sz w:val="20"/>
                <w:szCs w:val="20"/>
              </w:rPr>
            </w:pPr>
            <w:r w:rsidRPr="00C67942">
              <w:rPr>
                <w:sz w:val="20"/>
                <w:szCs w:val="20"/>
              </w:rPr>
              <w:t>10 mg</w:t>
            </w:r>
          </w:p>
        </w:tc>
      </w:tr>
      <w:tr w:rsidR="00C67942" w:rsidRPr="00C67942" w14:paraId="2E0D721D" w14:textId="77777777" w:rsidTr="00577808">
        <w:tc>
          <w:tcPr>
            <w:tcW w:w="1795" w:type="dxa"/>
            <w:vAlign w:val="center"/>
          </w:tcPr>
          <w:p w14:paraId="78128482" w14:textId="77777777" w:rsidR="00C67942" w:rsidRPr="00C67942" w:rsidRDefault="00C67942" w:rsidP="001D23C1">
            <w:pPr>
              <w:spacing w:line="240" w:lineRule="auto"/>
              <w:jc w:val="center"/>
              <w:rPr>
                <w:b/>
                <w:bCs/>
                <w:sz w:val="20"/>
                <w:szCs w:val="20"/>
              </w:rPr>
            </w:pPr>
            <w:r w:rsidRPr="00C67942">
              <w:rPr>
                <w:b/>
                <w:bCs/>
                <w:color w:val="000000"/>
                <w:sz w:val="20"/>
                <w:szCs w:val="20"/>
              </w:rPr>
              <w:t>Navitoclax​</w:t>
            </w:r>
          </w:p>
        </w:tc>
        <w:tc>
          <w:tcPr>
            <w:tcW w:w="1980" w:type="dxa"/>
            <w:vAlign w:val="center"/>
          </w:tcPr>
          <w:p w14:paraId="7972671C" w14:textId="77777777" w:rsidR="00C67942" w:rsidRPr="00C67942" w:rsidRDefault="00C67942" w:rsidP="001D23C1">
            <w:pPr>
              <w:spacing w:line="240" w:lineRule="auto"/>
              <w:jc w:val="center"/>
              <w:rPr>
                <w:sz w:val="20"/>
                <w:szCs w:val="20"/>
              </w:rPr>
            </w:pPr>
            <w:r w:rsidRPr="00C67942">
              <w:rPr>
                <w:color w:val="000000"/>
                <w:sz w:val="20"/>
                <w:szCs w:val="20"/>
              </w:rPr>
              <w:t>Bcl-2, Bcl-X</w:t>
            </w:r>
            <w:r w:rsidRPr="00C67942">
              <w:rPr>
                <w:color w:val="000000"/>
                <w:position w:val="-6"/>
                <w:sz w:val="20"/>
                <w:szCs w:val="20"/>
                <w:vertAlign w:val="subscript"/>
              </w:rPr>
              <w:t>L</w:t>
            </w:r>
            <w:r w:rsidRPr="00C67942">
              <w:rPr>
                <w:color w:val="000000"/>
                <w:sz w:val="20"/>
                <w:szCs w:val="20"/>
              </w:rPr>
              <w:t> and Bcl-w inhibitor (pro-apoptotic) ​</w:t>
            </w:r>
          </w:p>
        </w:tc>
        <w:tc>
          <w:tcPr>
            <w:tcW w:w="1350" w:type="dxa"/>
            <w:vAlign w:val="center"/>
          </w:tcPr>
          <w:p w14:paraId="3297AC17" w14:textId="37051C71" w:rsidR="00C67942" w:rsidRPr="00C67942" w:rsidRDefault="00C67942" w:rsidP="001D23C1">
            <w:pPr>
              <w:spacing w:line="240" w:lineRule="auto"/>
              <w:jc w:val="center"/>
              <w:rPr>
                <w:sz w:val="20"/>
                <w:szCs w:val="20"/>
              </w:rPr>
            </w:pPr>
            <w:r w:rsidRPr="00C67942">
              <w:rPr>
                <w:sz w:val="20"/>
                <w:szCs w:val="20"/>
              </w:rPr>
              <w:t>Phase III clinical trial</w:t>
            </w:r>
          </w:p>
        </w:tc>
        <w:tc>
          <w:tcPr>
            <w:tcW w:w="1530" w:type="dxa"/>
            <w:vAlign w:val="center"/>
          </w:tcPr>
          <w:p w14:paraId="678DD51A" w14:textId="58ABF15A" w:rsidR="00C67942" w:rsidRPr="00C67942" w:rsidRDefault="00577808" w:rsidP="00577808">
            <w:pPr>
              <w:spacing w:line="240" w:lineRule="auto"/>
              <w:jc w:val="center"/>
              <w:rPr>
                <w:sz w:val="20"/>
                <w:szCs w:val="20"/>
              </w:rPr>
            </w:pPr>
            <w:r>
              <w:rPr>
                <w:sz w:val="20"/>
                <w:szCs w:val="20"/>
              </w:rPr>
              <w:t>PO, 5 days / week</w:t>
            </w:r>
          </w:p>
        </w:tc>
        <w:tc>
          <w:tcPr>
            <w:tcW w:w="1350" w:type="dxa"/>
            <w:vAlign w:val="center"/>
          </w:tcPr>
          <w:p w14:paraId="34EA8EFD" w14:textId="742F73AE" w:rsidR="00C67942" w:rsidRPr="00C67942" w:rsidRDefault="00C67942" w:rsidP="001D23C1">
            <w:pPr>
              <w:spacing w:line="240" w:lineRule="auto"/>
              <w:jc w:val="center"/>
              <w:rPr>
                <w:sz w:val="20"/>
                <w:szCs w:val="20"/>
              </w:rPr>
            </w:pPr>
            <w:r w:rsidRPr="00C67942">
              <w:rPr>
                <w:sz w:val="20"/>
                <w:szCs w:val="20"/>
              </w:rPr>
              <w:t>100 mg/kg</w:t>
            </w:r>
          </w:p>
        </w:tc>
        <w:tc>
          <w:tcPr>
            <w:tcW w:w="1350" w:type="dxa"/>
            <w:vAlign w:val="center"/>
          </w:tcPr>
          <w:p w14:paraId="257C5674" w14:textId="77777777" w:rsidR="00C67942" w:rsidRPr="00C67942" w:rsidRDefault="00C67942" w:rsidP="001D23C1">
            <w:pPr>
              <w:spacing w:line="240" w:lineRule="auto"/>
              <w:jc w:val="center"/>
              <w:rPr>
                <w:sz w:val="20"/>
                <w:szCs w:val="20"/>
              </w:rPr>
            </w:pPr>
            <w:r w:rsidRPr="00C67942">
              <w:rPr>
                <w:sz w:val="20"/>
                <w:szCs w:val="20"/>
              </w:rPr>
              <w:t>325 mg</w:t>
            </w:r>
          </w:p>
        </w:tc>
      </w:tr>
      <w:tr w:rsidR="00C67942" w:rsidRPr="00C67942" w14:paraId="5712C533" w14:textId="77777777" w:rsidTr="00577808">
        <w:tc>
          <w:tcPr>
            <w:tcW w:w="1795" w:type="dxa"/>
            <w:vAlign w:val="center"/>
          </w:tcPr>
          <w:p w14:paraId="54DF916F" w14:textId="77777777" w:rsidR="00C67942" w:rsidRPr="00C67942" w:rsidRDefault="00C67942" w:rsidP="001D23C1">
            <w:pPr>
              <w:spacing w:line="240" w:lineRule="auto"/>
              <w:jc w:val="center"/>
              <w:rPr>
                <w:b/>
                <w:bCs/>
                <w:sz w:val="20"/>
                <w:szCs w:val="20"/>
              </w:rPr>
            </w:pPr>
            <w:r w:rsidRPr="00C67942">
              <w:rPr>
                <w:b/>
                <w:bCs/>
                <w:color w:val="000000"/>
                <w:sz w:val="20"/>
                <w:szCs w:val="20"/>
              </w:rPr>
              <w:t>Pomalidomide​</w:t>
            </w:r>
          </w:p>
        </w:tc>
        <w:tc>
          <w:tcPr>
            <w:tcW w:w="1980" w:type="dxa"/>
            <w:vAlign w:val="center"/>
          </w:tcPr>
          <w:p w14:paraId="1FDB336E" w14:textId="77777777" w:rsidR="00C67942" w:rsidRPr="00C67942" w:rsidRDefault="00C67942" w:rsidP="001D23C1">
            <w:pPr>
              <w:spacing w:line="240" w:lineRule="auto"/>
              <w:jc w:val="center"/>
              <w:rPr>
                <w:sz w:val="20"/>
                <w:szCs w:val="20"/>
              </w:rPr>
            </w:pPr>
            <w:r w:rsidRPr="00C67942">
              <w:rPr>
                <w:color w:val="000000"/>
                <w:sz w:val="20"/>
                <w:szCs w:val="20"/>
              </w:rPr>
              <w:t>IMiD: TNFα mRNA inhibition, CRBN modulator​</w:t>
            </w:r>
          </w:p>
        </w:tc>
        <w:tc>
          <w:tcPr>
            <w:tcW w:w="1350" w:type="dxa"/>
            <w:vAlign w:val="center"/>
          </w:tcPr>
          <w:p w14:paraId="5E99FA08" w14:textId="5F8F3F65" w:rsidR="00C67942" w:rsidRPr="00C67942" w:rsidRDefault="00C67942" w:rsidP="001D23C1">
            <w:pPr>
              <w:spacing w:line="240" w:lineRule="auto"/>
              <w:jc w:val="center"/>
              <w:rPr>
                <w:sz w:val="20"/>
                <w:szCs w:val="20"/>
              </w:rPr>
            </w:pPr>
            <w:r w:rsidRPr="00C67942">
              <w:rPr>
                <w:sz w:val="20"/>
                <w:szCs w:val="20"/>
              </w:rPr>
              <w:t>Yes</w:t>
            </w:r>
          </w:p>
        </w:tc>
        <w:tc>
          <w:tcPr>
            <w:tcW w:w="1530" w:type="dxa"/>
            <w:vAlign w:val="center"/>
          </w:tcPr>
          <w:p w14:paraId="5F044115" w14:textId="7FA1A352" w:rsidR="00C67942" w:rsidRPr="00C67942" w:rsidRDefault="00577808" w:rsidP="00577808">
            <w:pPr>
              <w:spacing w:line="240" w:lineRule="auto"/>
              <w:jc w:val="center"/>
              <w:rPr>
                <w:sz w:val="20"/>
                <w:szCs w:val="20"/>
              </w:rPr>
            </w:pPr>
            <w:r>
              <w:rPr>
                <w:sz w:val="20"/>
                <w:szCs w:val="20"/>
              </w:rPr>
              <w:t>IP, 5 days / week</w:t>
            </w:r>
          </w:p>
        </w:tc>
        <w:tc>
          <w:tcPr>
            <w:tcW w:w="1350" w:type="dxa"/>
            <w:vAlign w:val="center"/>
          </w:tcPr>
          <w:p w14:paraId="3750D036" w14:textId="51072053" w:rsidR="00C67942" w:rsidRPr="00C67942" w:rsidRDefault="00C67942" w:rsidP="001D23C1">
            <w:pPr>
              <w:spacing w:line="240" w:lineRule="auto"/>
              <w:jc w:val="center"/>
              <w:rPr>
                <w:sz w:val="20"/>
                <w:szCs w:val="20"/>
              </w:rPr>
            </w:pPr>
            <w:r w:rsidRPr="00C67942">
              <w:rPr>
                <w:sz w:val="20"/>
                <w:szCs w:val="20"/>
              </w:rPr>
              <w:t>25 mg/kg</w:t>
            </w:r>
          </w:p>
        </w:tc>
        <w:tc>
          <w:tcPr>
            <w:tcW w:w="1350" w:type="dxa"/>
            <w:vAlign w:val="center"/>
          </w:tcPr>
          <w:p w14:paraId="32508BDF" w14:textId="77777777" w:rsidR="00C67942" w:rsidRPr="00C67942" w:rsidRDefault="00C67942" w:rsidP="001D23C1">
            <w:pPr>
              <w:spacing w:line="240" w:lineRule="auto"/>
              <w:jc w:val="center"/>
              <w:rPr>
                <w:sz w:val="20"/>
                <w:szCs w:val="20"/>
              </w:rPr>
            </w:pPr>
            <w:r w:rsidRPr="00C67942">
              <w:rPr>
                <w:sz w:val="20"/>
                <w:szCs w:val="20"/>
              </w:rPr>
              <w:t>5 mg</w:t>
            </w:r>
          </w:p>
        </w:tc>
      </w:tr>
      <w:tr w:rsidR="00C67942" w:rsidRPr="00C67942" w14:paraId="50EC1224" w14:textId="77777777" w:rsidTr="00577808">
        <w:tc>
          <w:tcPr>
            <w:tcW w:w="1795" w:type="dxa"/>
            <w:vAlign w:val="center"/>
          </w:tcPr>
          <w:p w14:paraId="0624118B" w14:textId="77777777" w:rsidR="00C67942" w:rsidRPr="00C67942" w:rsidRDefault="00C67942" w:rsidP="001D23C1">
            <w:pPr>
              <w:spacing w:line="240" w:lineRule="auto"/>
              <w:jc w:val="center"/>
              <w:rPr>
                <w:b/>
                <w:bCs/>
                <w:sz w:val="20"/>
                <w:szCs w:val="20"/>
              </w:rPr>
            </w:pPr>
            <w:r w:rsidRPr="00C67942">
              <w:rPr>
                <w:b/>
                <w:bCs/>
                <w:color w:val="000000"/>
                <w:sz w:val="20"/>
                <w:szCs w:val="20"/>
              </w:rPr>
              <w:t>Palacaparib (AZD9574)</w:t>
            </w:r>
          </w:p>
        </w:tc>
        <w:tc>
          <w:tcPr>
            <w:tcW w:w="1980" w:type="dxa"/>
            <w:vAlign w:val="center"/>
          </w:tcPr>
          <w:p w14:paraId="30C1B712" w14:textId="77777777" w:rsidR="00C67942" w:rsidRPr="00C67942" w:rsidRDefault="00C67942" w:rsidP="001D23C1">
            <w:pPr>
              <w:spacing w:line="240" w:lineRule="auto"/>
              <w:jc w:val="center"/>
              <w:rPr>
                <w:sz w:val="20"/>
                <w:szCs w:val="20"/>
              </w:rPr>
            </w:pPr>
            <w:r w:rsidRPr="00C67942">
              <w:rPr>
                <w:color w:val="000000"/>
                <w:sz w:val="20"/>
                <w:szCs w:val="20"/>
              </w:rPr>
              <w:t>poly (ADP-ribose) polymerase (PARP) inhibitor​</w:t>
            </w:r>
          </w:p>
        </w:tc>
        <w:tc>
          <w:tcPr>
            <w:tcW w:w="1350" w:type="dxa"/>
            <w:vAlign w:val="center"/>
          </w:tcPr>
          <w:p w14:paraId="03266D29" w14:textId="7923506F" w:rsidR="00C67942" w:rsidRPr="00C67942" w:rsidRDefault="00C67942" w:rsidP="001D23C1">
            <w:pPr>
              <w:spacing w:line="240" w:lineRule="auto"/>
              <w:jc w:val="center"/>
              <w:rPr>
                <w:sz w:val="20"/>
                <w:szCs w:val="20"/>
              </w:rPr>
            </w:pPr>
            <w:r w:rsidRPr="00C67942">
              <w:rPr>
                <w:sz w:val="20"/>
                <w:szCs w:val="20"/>
              </w:rPr>
              <w:t>Phase I/IIa clinical trial</w:t>
            </w:r>
          </w:p>
        </w:tc>
        <w:tc>
          <w:tcPr>
            <w:tcW w:w="1530" w:type="dxa"/>
            <w:vAlign w:val="center"/>
          </w:tcPr>
          <w:p w14:paraId="0FEB18F0" w14:textId="19CA48DE" w:rsidR="00C67942" w:rsidRPr="00C67942" w:rsidRDefault="00577808" w:rsidP="00577808">
            <w:pPr>
              <w:spacing w:line="240" w:lineRule="auto"/>
              <w:jc w:val="center"/>
              <w:rPr>
                <w:sz w:val="20"/>
                <w:szCs w:val="20"/>
              </w:rPr>
            </w:pPr>
            <w:r>
              <w:rPr>
                <w:sz w:val="20"/>
                <w:szCs w:val="20"/>
              </w:rPr>
              <w:t>Oral, 5 days / week</w:t>
            </w:r>
          </w:p>
        </w:tc>
        <w:tc>
          <w:tcPr>
            <w:tcW w:w="1350" w:type="dxa"/>
            <w:vAlign w:val="center"/>
          </w:tcPr>
          <w:p w14:paraId="12990283" w14:textId="751D2AB1" w:rsidR="00C67942" w:rsidRPr="00C67942" w:rsidRDefault="00C67942" w:rsidP="001D23C1">
            <w:pPr>
              <w:spacing w:line="240" w:lineRule="auto"/>
              <w:jc w:val="center"/>
              <w:rPr>
                <w:sz w:val="20"/>
                <w:szCs w:val="20"/>
              </w:rPr>
            </w:pPr>
            <w:r w:rsidRPr="00C67942">
              <w:rPr>
                <w:sz w:val="20"/>
                <w:szCs w:val="20"/>
              </w:rPr>
              <w:t>3 mg/kg</w:t>
            </w:r>
          </w:p>
        </w:tc>
        <w:tc>
          <w:tcPr>
            <w:tcW w:w="1350" w:type="dxa"/>
            <w:vAlign w:val="center"/>
          </w:tcPr>
          <w:p w14:paraId="13020E52" w14:textId="77777777" w:rsidR="00C67942" w:rsidRPr="00C67942" w:rsidRDefault="00C67942" w:rsidP="001D23C1">
            <w:pPr>
              <w:spacing w:line="240" w:lineRule="auto"/>
              <w:jc w:val="center"/>
              <w:rPr>
                <w:sz w:val="20"/>
                <w:szCs w:val="20"/>
              </w:rPr>
            </w:pPr>
            <w:r w:rsidRPr="00C67942">
              <w:rPr>
                <w:sz w:val="20"/>
                <w:szCs w:val="20"/>
              </w:rPr>
              <w:t>-</w:t>
            </w:r>
          </w:p>
        </w:tc>
      </w:tr>
      <w:tr w:rsidR="00C67942" w:rsidRPr="00C67942" w14:paraId="4449CF5C" w14:textId="77777777" w:rsidTr="00577808">
        <w:tc>
          <w:tcPr>
            <w:tcW w:w="1795" w:type="dxa"/>
            <w:vAlign w:val="center"/>
          </w:tcPr>
          <w:p w14:paraId="0B80CB52" w14:textId="77777777" w:rsidR="00C67942" w:rsidRPr="00C67942" w:rsidRDefault="00C67942" w:rsidP="001D23C1">
            <w:pPr>
              <w:spacing w:line="240" w:lineRule="auto"/>
              <w:jc w:val="center"/>
              <w:rPr>
                <w:b/>
                <w:bCs/>
                <w:sz w:val="20"/>
                <w:szCs w:val="20"/>
              </w:rPr>
            </w:pPr>
            <w:r w:rsidRPr="00C67942">
              <w:rPr>
                <w:b/>
                <w:bCs/>
                <w:color w:val="000000"/>
                <w:sz w:val="20"/>
                <w:szCs w:val="20"/>
              </w:rPr>
              <w:t>Roflumilast​</w:t>
            </w:r>
          </w:p>
        </w:tc>
        <w:tc>
          <w:tcPr>
            <w:tcW w:w="1980" w:type="dxa"/>
            <w:vAlign w:val="center"/>
          </w:tcPr>
          <w:p w14:paraId="6704ACE7" w14:textId="77777777" w:rsidR="00C67942" w:rsidRPr="00C67942" w:rsidRDefault="00C67942" w:rsidP="001D23C1">
            <w:pPr>
              <w:spacing w:line="240" w:lineRule="auto"/>
              <w:jc w:val="center"/>
              <w:rPr>
                <w:sz w:val="20"/>
                <w:szCs w:val="20"/>
              </w:rPr>
            </w:pPr>
            <w:r w:rsidRPr="00C67942">
              <w:rPr>
                <w:color w:val="000000"/>
                <w:sz w:val="20"/>
                <w:szCs w:val="20"/>
              </w:rPr>
              <w:t>Phosphodiesterase 4 inhibitor (PDE4i) ​</w:t>
            </w:r>
          </w:p>
        </w:tc>
        <w:tc>
          <w:tcPr>
            <w:tcW w:w="1350" w:type="dxa"/>
            <w:vAlign w:val="center"/>
          </w:tcPr>
          <w:p w14:paraId="68B64F07" w14:textId="0286FCD0" w:rsidR="00C67942" w:rsidRPr="00C67942" w:rsidRDefault="00C67942" w:rsidP="001D23C1">
            <w:pPr>
              <w:spacing w:line="240" w:lineRule="auto"/>
              <w:jc w:val="center"/>
              <w:rPr>
                <w:sz w:val="20"/>
                <w:szCs w:val="20"/>
              </w:rPr>
            </w:pPr>
            <w:r w:rsidRPr="00C67942">
              <w:rPr>
                <w:sz w:val="20"/>
                <w:szCs w:val="20"/>
              </w:rPr>
              <w:t>Yes</w:t>
            </w:r>
          </w:p>
        </w:tc>
        <w:tc>
          <w:tcPr>
            <w:tcW w:w="1530" w:type="dxa"/>
            <w:vAlign w:val="center"/>
          </w:tcPr>
          <w:p w14:paraId="2E215CA3" w14:textId="005A21C7" w:rsidR="00C67942" w:rsidRPr="00C67942" w:rsidRDefault="00577808" w:rsidP="00577808">
            <w:pPr>
              <w:spacing w:line="240" w:lineRule="auto"/>
              <w:jc w:val="center"/>
              <w:rPr>
                <w:sz w:val="20"/>
                <w:szCs w:val="20"/>
              </w:rPr>
            </w:pPr>
            <w:r>
              <w:rPr>
                <w:sz w:val="20"/>
                <w:szCs w:val="20"/>
              </w:rPr>
              <w:t>Oral, 5 days / week</w:t>
            </w:r>
          </w:p>
        </w:tc>
        <w:tc>
          <w:tcPr>
            <w:tcW w:w="1350" w:type="dxa"/>
            <w:vAlign w:val="center"/>
          </w:tcPr>
          <w:p w14:paraId="396A08E3" w14:textId="28E027AF" w:rsidR="00C67942" w:rsidRPr="00C67942" w:rsidRDefault="00C67942" w:rsidP="001D23C1">
            <w:pPr>
              <w:spacing w:line="240" w:lineRule="auto"/>
              <w:jc w:val="center"/>
              <w:rPr>
                <w:sz w:val="20"/>
                <w:szCs w:val="20"/>
              </w:rPr>
            </w:pPr>
            <w:r w:rsidRPr="00C67942">
              <w:rPr>
                <w:sz w:val="20"/>
                <w:szCs w:val="20"/>
              </w:rPr>
              <w:t>5 mg/kg</w:t>
            </w:r>
          </w:p>
        </w:tc>
        <w:tc>
          <w:tcPr>
            <w:tcW w:w="1350" w:type="dxa"/>
            <w:vAlign w:val="center"/>
          </w:tcPr>
          <w:p w14:paraId="33E3C6AE" w14:textId="77777777" w:rsidR="00C67942" w:rsidRPr="00C67942" w:rsidRDefault="00C67942" w:rsidP="001D23C1">
            <w:pPr>
              <w:spacing w:line="240" w:lineRule="auto"/>
              <w:jc w:val="center"/>
              <w:rPr>
                <w:sz w:val="20"/>
                <w:szCs w:val="20"/>
              </w:rPr>
            </w:pPr>
            <w:r w:rsidRPr="00C67942">
              <w:rPr>
                <w:sz w:val="20"/>
                <w:szCs w:val="20"/>
              </w:rPr>
              <w:t>0.5 mg</w:t>
            </w:r>
          </w:p>
        </w:tc>
      </w:tr>
      <w:tr w:rsidR="00C67942" w:rsidRPr="00C67942" w14:paraId="641E86A2" w14:textId="77777777" w:rsidTr="00577808">
        <w:tc>
          <w:tcPr>
            <w:tcW w:w="1795" w:type="dxa"/>
            <w:vAlign w:val="center"/>
          </w:tcPr>
          <w:p w14:paraId="5EA4E791" w14:textId="77777777" w:rsidR="00C67942" w:rsidRPr="00C67942" w:rsidRDefault="00C67942" w:rsidP="001D23C1">
            <w:pPr>
              <w:spacing w:line="240" w:lineRule="auto"/>
              <w:jc w:val="center"/>
              <w:rPr>
                <w:b/>
                <w:bCs/>
                <w:sz w:val="20"/>
                <w:szCs w:val="20"/>
              </w:rPr>
            </w:pPr>
            <w:r w:rsidRPr="00C67942">
              <w:rPr>
                <w:b/>
                <w:bCs/>
                <w:color w:val="000000"/>
                <w:sz w:val="20"/>
                <w:szCs w:val="20"/>
              </w:rPr>
              <w:t>Semaglutide​</w:t>
            </w:r>
          </w:p>
        </w:tc>
        <w:tc>
          <w:tcPr>
            <w:tcW w:w="1980" w:type="dxa"/>
            <w:vAlign w:val="center"/>
          </w:tcPr>
          <w:p w14:paraId="77549C22" w14:textId="77777777" w:rsidR="00C67942" w:rsidRPr="00C67942" w:rsidRDefault="00C67942" w:rsidP="001D23C1">
            <w:pPr>
              <w:spacing w:line="240" w:lineRule="auto"/>
              <w:jc w:val="center"/>
              <w:rPr>
                <w:sz w:val="20"/>
                <w:szCs w:val="20"/>
              </w:rPr>
            </w:pPr>
            <w:r w:rsidRPr="00C67942">
              <w:rPr>
                <w:color w:val="000000"/>
                <w:sz w:val="20"/>
                <w:szCs w:val="20"/>
              </w:rPr>
              <w:t>GLP-1 receptor agonist​</w:t>
            </w:r>
          </w:p>
        </w:tc>
        <w:tc>
          <w:tcPr>
            <w:tcW w:w="1350" w:type="dxa"/>
            <w:vAlign w:val="center"/>
          </w:tcPr>
          <w:p w14:paraId="429775AF" w14:textId="1EA6468E" w:rsidR="00C67942" w:rsidRPr="00C67942" w:rsidRDefault="00C67942" w:rsidP="001D23C1">
            <w:pPr>
              <w:spacing w:line="240" w:lineRule="auto"/>
              <w:jc w:val="center"/>
              <w:rPr>
                <w:sz w:val="20"/>
                <w:szCs w:val="20"/>
              </w:rPr>
            </w:pPr>
            <w:r w:rsidRPr="00C67942">
              <w:rPr>
                <w:sz w:val="20"/>
                <w:szCs w:val="20"/>
              </w:rPr>
              <w:t>Yes</w:t>
            </w:r>
          </w:p>
        </w:tc>
        <w:tc>
          <w:tcPr>
            <w:tcW w:w="1530" w:type="dxa"/>
            <w:vAlign w:val="center"/>
          </w:tcPr>
          <w:p w14:paraId="7B6F46B5" w14:textId="3D94DC8E" w:rsidR="00C67942" w:rsidRPr="00C67942" w:rsidRDefault="00577808" w:rsidP="00577808">
            <w:pPr>
              <w:spacing w:line="240" w:lineRule="auto"/>
              <w:jc w:val="center"/>
              <w:rPr>
                <w:sz w:val="20"/>
                <w:szCs w:val="20"/>
              </w:rPr>
            </w:pPr>
            <w:r>
              <w:rPr>
                <w:sz w:val="20"/>
                <w:szCs w:val="20"/>
              </w:rPr>
              <w:t>SC, 3 days / week</w:t>
            </w:r>
          </w:p>
        </w:tc>
        <w:tc>
          <w:tcPr>
            <w:tcW w:w="1350" w:type="dxa"/>
            <w:vAlign w:val="center"/>
          </w:tcPr>
          <w:p w14:paraId="03F6CB3A" w14:textId="6EDF68BC" w:rsidR="00C67942" w:rsidRPr="00C67942" w:rsidRDefault="00C67942" w:rsidP="001D23C1">
            <w:pPr>
              <w:spacing w:line="240" w:lineRule="auto"/>
              <w:jc w:val="center"/>
              <w:rPr>
                <w:sz w:val="20"/>
                <w:szCs w:val="20"/>
              </w:rPr>
            </w:pPr>
            <w:r w:rsidRPr="00C67942">
              <w:rPr>
                <w:sz w:val="20"/>
                <w:szCs w:val="20"/>
              </w:rPr>
              <w:t>103 μg/kg</w:t>
            </w:r>
          </w:p>
        </w:tc>
        <w:tc>
          <w:tcPr>
            <w:tcW w:w="1350" w:type="dxa"/>
            <w:vAlign w:val="center"/>
          </w:tcPr>
          <w:p w14:paraId="2DDF21C0" w14:textId="77777777" w:rsidR="00C67942" w:rsidRPr="00C67942" w:rsidRDefault="00C67942" w:rsidP="001D23C1">
            <w:pPr>
              <w:spacing w:line="240" w:lineRule="auto"/>
              <w:jc w:val="center"/>
              <w:rPr>
                <w:sz w:val="20"/>
                <w:szCs w:val="20"/>
              </w:rPr>
            </w:pPr>
            <w:r w:rsidRPr="00C67942">
              <w:rPr>
                <w:sz w:val="20"/>
                <w:szCs w:val="20"/>
              </w:rPr>
              <w:t>1 mg</w:t>
            </w:r>
          </w:p>
        </w:tc>
      </w:tr>
      <w:tr w:rsidR="00577808" w:rsidRPr="00C67942" w14:paraId="74BBB581" w14:textId="77777777" w:rsidTr="00577808">
        <w:tc>
          <w:tcPr>
            <w:tcW w:w="1795" w:type="dxa"/>
            <w:vAlign w:val="center"/>
          </w:tcPr>
          <w:p w14:paraId="021FE46D" w14:textId="77777777" w:rsidR="00577808" w:rsidRPr="00C67942" w:rsidRDefault="00577808" w:rsidP="00577808">
            <w:pPr>
              <w:spacing w:line="240" w:lineRule="auto"/>
              <w:jc w:val="center"/>
              <w:rPr>
                <w:b/>
                <w:bCs/>
                <w:sz w:val="20"/>
                <w:szCs w:val="20"/>
              </w:rPr>
            </w:pPr>
            <w:r w:rsidRPr="00C67942">
              <w:rPr>
                <w:b/>
                <w:bCs/>
                <w:color w:val="000000"/>
                <w:sz w:val="20"/>
                <w:szCs w:val="20"/>
              </w:rPr>
              <w:t>Thalidomide​</w:t>
            </w:r>
          </w:p>
        </w:tc>
        <w:tc>
          <w:tcPr>
            <w:tcW w:w="1980" w:type="dxa"/>
            <w:vAlign w:val="center"/>
          </w:tcPr>
          <w:p w14:paraId="1C8AC878" w14:textId="2129A737" w:rsidR="00577808" w:rsidRPr="00C67942" w:rsidRDefault="00577808" w:rsidP="00577808">
            <w:pPr>
              <w:spacing w:line="240" w:lineRule="auto"/>
              <w:jc w:val="center"/>
              <w:rPr>
                <w:sz w:val="20"/>
                <w:szCs w:val="20"/>
              </w:rPr>
            </w:pPr>
            <w:r w:rsidRPr="00C67942">
              <w:rPr>
                <w:color w:val="000000"/>
                <w:sz w:val="20"/>
                <w:szCs w:val="20"/>
              </w:rPr>
              <w:t>IMi</w:t>
            </w:r>
            <w:r w:rsidR="00090D93">
              <w:rPr>
                <w:color w:val="000000"/>
                <w:sz w:val="20"/>
                <w:szCs w:val="20"/>
              </w:rPr>
              <w:t>D</w:t>
            </w:r>
            <w:r w:rsidRPr="00C67942">
              <w:rPr>
                <w:color w:val="000000"/>
                <w:sz w:val="20"/>
                <w:szCs w:val="20"/>
              </w:rPr>
              <w:t>: TNFα mRNA inhibition, CRBN modulator​</w:t>
            </w:r>
          </w:p>
        </w:tc>
        <w:tc>
          <w:tcPr>
            <w:tcW w:w="1350" w:type="dxa"/>
            <w:vAlign w:val="center"/>
          </w:tcPr>
          <w:p w14:paraId="29F3BD9D" w14:textId="2299FA48" w:rsidR="00577808" w:rsidRPr="00C67942" w:rsidRDefault="00577808" w:rsidP="00577808">
            <w:pPr>
              <w:spacing w:line="240" w:lineRule="auto"/>
              <w:jc w:val="center"/>
              <w:rPr>
                <w:sz w:val="20"/>
                <w:szCs w:val="20"/>
              </w:rPr>
            </w:pPr>
            <w:r w:rsidRPr="00C67942">
              <w:rPr>
                <w:sz w:val="20"/>
                <w:szCs w:val="20"/>
              </w:rPr>
              <w:t>Yes</w:t>
            </w:r>
          </w:p>
        </w:tc>
        <w:tc>
          <w:tcPr>
            <w:tcW w:w="1530" w:type="dxa"/>
            <w:vAlign w:val="center"/>
          </w:tcPr>
          <w:p w14:paraId="34E9EA1A" w14:textId="06375E24" w:rsidR="00577808" w:rsidRPr="00C67942" w:rsidRDefault="00577808" w:rsidP="00577808">
            <w:pPr>
              <w:spacing w:line="240" w:lineRule="auto"/>
              <w:jc w:val="center"/>
              <w:rPr>
                <w:sz w:val="20"/>
                <w:szCs w:val="20"/>
              </w:rPr>
            </w:pPr>
            <w:r>
              <w:rPr>
                <w:sz w:val="20"/>
                <w:szCs w:val="20"/>
              </w:rPr>
              <w:t>IP, 5 days / week</w:t>
            </w:r>
          </w:p>
        </w:tc>
        <w:tc>
          <w:tcPr>
            <w:tcW w:w="1350" w:type="dxa"/>
            <w:vAlign w:val="center"/>
          </w:tcPr>
          <w:p w14:paraId="13397725" w14:textId="12FD8E23" w:rsidR="00577808" w:rsidRPr="00C67942" w:rsidRDefault="003223AC" w:rsidP="00577808">
            <w:pPr>
              <w:spacing w:line="240" w:lineRule="auto"/>
              <w:jc w:val="center"/>
              <w:rPr>
                <w:sz w:val="20"/>
                <w:szCs w:val="20"/>
              </w:rPr>
            </w:pPr>
            <w:r>
              <w:rPr>
                <w:sz w:val="20"/>
                <w:szCs w:val="20"/>
              </w:rPr>
              <w:t>50</w:t>
            </w:r>
            <w:r w:rsidR="00577808" w:rsidRPr="00C67942">
              <w:rPr>
                <w:sz w:val="20"/>
                <w:szCs w:val="20"/>
              </w:rPr>
              <w:t xml:space="preserve"> mg/kg</w:t>
            </w:r>
          </w:p>
        </w:tc>
        <w:tc>
          <w:tcPr>
            <w:tcW w:w="1350" w:type="dxa"/>
            <w:vAlign w:val="center"/>
          </w:tcPr>
          <w:p w14:paraId="1E9C7EDD" w14:textId="033CD727" w:rsidR="00577808" w:rsidRPr="00C67942" w:rsidRDefault="00577808" w:rsidP="00577808">
            <w:pPr>
              <w:spacing w:line="240" w:lineRule="auto"/>
              <w:jc w:val="center"/>
              <w:rPr>
                <w:sz w:val="20"/>
                <w:szCs w:val="20"/>
              </w:rPr>
            </w:pPr>
            <w:r w:rsidRPr="00C67942">
              <w:rPr>
                <w:sz w:val="20"/>
                <w:szCs w:val="20"/>
              </w:rPr>
              <w:t>400 mg</w:t>
            </w:r>
            <w:r w:rsidR="00B73C75">
              <w:rPr>
                <w:sz w:val="20"/>
                <w:szCs w:val="20"/>
              </w:rPr>
              <w:t xml:space="preserve"> (3-5 mg/kg)</w:t>
            </w:r>
          </w:p>
        </w:tc>
      </w:tr>
    </w:tbl>
    <w:p w14:paraId="20A7D4F6" w14:textId="5202153F" w:rsidR="00CE506E" w:rsidRPr="00FD3977" w:rsidRDefault="00CE506E" w:rsidP="00FD3977">
      <w:pPr>
        <w:spacing w:before="120" w:line="240" w:lineRule="auto"/>
        <w:rPr>
          <w:sz w:val="20"/>
          <w:szCs w:val="20"/>
        </w:rPr>
        <w:sectPr w:rsidR="00CE506E" w:rsidRPr="00FD3977" w:rsidSect="00900601">
          <w:pgSz w:w="12240" w:h="15840"/>
          <w:pgMar w:top="1440" w:right="1440" w:bottom="1440" w:left="1440" w:header="720" w:footer="720" w:gutter="0"/>
          <w:pgNumType w:start="1"/>
          <w:cols w:space="720"/>
        </w:sectPr>
      </w:pPr>
      <w:r w:rsidRPr="008509AF">
        <w:rPr>
          <w:b/>
          <w:bCs/>
          <w:sz w:val="20"/>
          <w:szCs w:val="20"/>
        </w:rPr>
        <w:t xml:space="preserve">Table S1. </w:t>
      </w:r>
      <w:r w:rsidR="00AE4211">
        <w:rPr>
          <w:b/>
          <w:bCs/>
          <w:sz w:val="20"/>
          <w:szCs w:val="20"/>
        </w:rPr>
        <w:t>P</w:t>
      </w:r>
      <w:r w:rsidR="00AE4211" w:rsidRPr="00AE4211">
        <w:rPr>
          <w:b/>
          <w:bCs/>
          <w:sz w:val="20"/>
          <w:szCs w:val="20"/>
        </w:rPr>
        <w:t>anel of immunomodulatory drugs</w:t>
      </w:r>
      <w:r w:rsidR="00AE4211">
        <w:rPr>
          <w:b/>
          <w:bCs/>
          <w:sz w:val="20"/>
          <w:szCs w:val="20"/>
        </w:rPr>
        <w:t xml:space="preserve"> evaluated.</w:t>
      </w:r>
      <w:r w:rsidR="00AE4211" w:rsidRPr="00AE4211">
        <w:rPr>
          <w:b/>
          <w:bCs/>
          <w:sz w:val="20"/>
          <w:szCs w:val="20"/>
        </w:rPr>
        <w:t xml:space="preserve"> </w:t>
      </w:r>
      <w:r w:rsidR="00AE4211">
        <w:rPr>
          <w:sz w:val="20"/>
          <w:szCs w:val="20"/>
        </w:rPr>
        <w:t xml:space="preserve">Immunomodulatory drugs that are </w:t>
      </w:r>
      <w:r w:rsidR="00AE4211" w:rsidRPr="00AE0209">
        <w:rPr>
          <w:sz w:val="20"/>
          <w:szCs w:val="20"/>
        </w:rPr>
        <w:t>U.S. FDA-approved (or in clinical trials) for other indications</w:t>
      </w:r>
      <w:r w:rsidR="00AE4211">
        <w:rPr>
          <w:sz w:val="20"/>
          <w:szCs w:val="20"/>
        </w:rPr>
        <w:t xml:space="preserve"> and targeting diverse immune pathways were evaluated as potential host-directed treatments for TB meningitis in the current studies. Human equipotent and clinically relevant dosing was utilized in mice</w:t>
      </w:r>
      <w:r w:rsidRPr="0027054E">
        <w:rPr>
          <w:sz w:val="20"/>
          <w:szCs w:val="20"/>
        </w:rPr>
        <w:t>.</w:t>
      </w:r>
      <w:r w:rsidR="006258F3">
        <w:rPr>
          <w:sz w:val="20"/>
          <w:szCs w:val="20"/>
        </w:rPr>
        <w:t xml:space="preserve"> Dexamethasone, which </w:t>
      </w:r>
      <w:r w:rsidR="006258F3" w:rsidRPr="00361926">
        <w:rPr>
          <w:sz w:val="20"/>
          <w:szCs w:val="20"/>
        </w:rPr>
        <w:t>is the standard of care for TB meningitis in patients was used as a control. All drugs were administered daily via oral gavage</w:t>
      </w:r>
      <w:r w:rsidR="00577808">
        <w:rPr>
          <w:sz w:val="20"/>
          <w:szCs w:val="20"/>
        </w:rPr>
        <w:t xml:space="preserve"> (PO)</w:t>
      </w:r>
      <w:r w:rsidR="006258F3" w:rsidRPr="00361926">
        <w:rPr>
          <w:sz w:val="20"/>
          <w:szCs w:val="20"/>
        </w:rPr>
        <w:t xml:space="preserve">, except </w:t>
      </w:r>
      <w:r w:rsidR="003D4D6D" w:rsidRPr="00361926">
        <w:rPr>
          <w:sz w:val="20"/>
          <w:szCs w:val="20"/>
        </w:rPr>
        <w:t>dexamethasone, pomalidomide, thalidomide, infliximab</w:t>
      </w:r>
      <w:r w:rsidR="00B372C6">
        <w:rPr>
          <w:sz w:val="20"/>
          <w:szCs w:val="20"/>
        </w:rPr>
        <w:t>,</w:t>
      </w:r>
      <w:r w:rsidR="003D4D6D" w:rsidRPr="00361926">
        <w:rPr>
          <w:sz w:val="20"/>
          <w:szCs w:val="20"/>
        </w:rPr>
        <w:t xml:space="preserve"> and bestatin</w:t>
      </w:r>
      <w:r w:rsidR="00B372C6">
        <w:rPr>
          <w:sz w:val="20"/>
          <w:szCs w:val="20"/>
        </w:rPr>
        <w:t>,</w:t>
      </w:r>
      <w:r w:rsidR="003D4D6D" w:rsidRPr="00361926">
        <w:rPr>
          <w:sz w:val="20"/>
          <w:szCs w:val="20"/>
        </w:rPr>
        <w:t xml:space="preserve"> </w:t>
      </w:r>
      <w:r w:rsidR="005428C9" w:rsidRPr="00361926">
        <w:rPr>
          <w:sz w:val="20"/>
          <w:szCs w:val="20"/>
        </w:rPr>
        <w:t>which were administered intraperitoneally</w:t>
      </w:r>
      <w:r w:rsidR="00577808">
        <w:rPr>
          <w:sz w:val="20"/>
          <w:szCs w:val="20"/>
        </w:rPr>
        <w:t xml:space="preserve"> (IP)</w:t>
      </w:r>
      <w:r w:rsidR="005428C9" w:rsidRPr="00361926">
        <w:rPr>
          <w:sz w:val="20"/>
          <w:szCs w:val="20"/>
        </w:rPr>
        <w:t>,</w:t>
      </w:r>
      <w:r w:rsidR="003D4D6D" w:rsidRPr="00361926">
        <w:rPr>
          <w:sz w:val="20"/>
          <w:szCs w:val="20"/>
        </w:rPr>
        <w:t xml:space="preserve"> and semaglutide</w:t>
      </w:r>
      <w:r w:rsidR="00EE3577" w:rsidRPr="00361926">
        <w:rPr>
          <w:sz w:val="20"/>
          <w:szCs w:val="20"/>
        </w:rPr>
        <w:t>,</w:t>
      </w:r>
      <w:r w:rsidR="003D4D6D" w:rsidRPr="00361926">
        <w:rPr>
          <w:sz w:val="20"/>
          <w:szCs w:val="20"/>
        </w:rPr>
        <w:t xml:space="preserve"> </w:t>
      </w:r>
      <w:r w:rsidR="005428C9" w:rsidRPr="00361926">
        <w:rPr>
          <w:sz w:val="20"/>
          <w:szCs w:val="20"/>
        </w:rPr>
        <w:t xml:space="preserve">which was administered </w:t>
      </w:r>
      <w:r w:rsidR="003D4D6D" w:rsidRPr="00361926">
        <w:rPr>
          <w:sz w:val="20"/>
          <w:szCs w:val="20"/>
        </w:rPr>
        <w:t>subcutaneous</w:t>
      </w:r>
      <w:r w:rsidR="005C0954" w:rsidRPr="00361926">
        <w:rPr>
          <w:sz w:val="20"/>
          <w:szCs w:val="20"/>
        </w:rPr>
        <w:t>ly</w:t>
      </w:r>
      <w:r w:rsidR="00577808">
        <w:rPr>
          <w:sz w:val="20"/>
          <w:szCs w:val="20"/>
        </w:rPr>
        <w:t xml:space="preserve"> (SC)</w:t>
      </w:r>
      <w:r w:rsidR="006258F3" w:rsidRPr="00361926">
        <w:rPr>
          <w:sz w:val="20"/>
          <w:szCs w:val="20"/>
        </w:rPr>
        <w:t>.</w:t>
      </w:r>
      <w:r w:rsidR="00363CF8">
        <w:rPr>
          <w:sz w:val="20"/>
          <w:szCs w:val="20"/>
        </w:rPr>
        <w:t xml:space="preserve"> </w:t>
      </w:r>
      <w:r w:rsidR="00363CF8" w:rsidRPr="00363CF8">
        <w:rPr>
          <w:sz w:val="20"/>
          <w:szCs w:val="20"/>
        </w:rPr>
        <w:t>This 5</w:t>
      </w:r>
      <w:r w:rsidR="00363CF8" w:rsidRPr="00363CF8">
        <w:rPr>
          <w:sz w:val="20"/>
          <w:szCs w:val="20"/>
        </w:rPr>
        <w:noBreakHyphen/>
        <w:t>day</w:t>
      </w:r>
      <w:r w:rsidR="00363CF8" w:rsidRPr="00363CF8">
        <w:rPr>
          <w:sz w:val="20"/>
          <w:szCs w:val="20"/>
        </w:rPr>
        <w:noBreakHyphen/>
        <w:t>on / 2</w:t>
      </w:r>
      <w:r w:rsidR="00363CF8" w:rsidRPr="00363CF8">
        <w:rPr>
          <w:sz w:val="20"/>
          <w:szCs w:val="20"/>
        </w:rPr>
        <w:noBreakHyphen/>
        <w:t>day</w:t>
      </w:r>
      <w:r w:rsidR="00363CF8" w:rsidRPr="00363CF8">
        <w:rPr>
          <w:sz w:val="20"/>
          <w:szCs w:val="20"/>
        </w:rPr>
        <w:noBreakHyphen/>
        <w:t>off schedule is standard for treatments in the mouse models of TB to approximate continuous daily therapy while accounting for animal handling and welfare. In addition, clinical guidelines and extensive programmatic experience interpret directly observed therapy given 5 days per week as equivalent to 7</w:t>
      </w:r>
      <w:r w:rsidR="00363CF8" w:rsidRPr="00363CF8">
        <w:rPr>
          <w:sz w:val="20"/>
          <w:szCs w:val="20"/>
        </w:rPr>
        <w:noBreakHyphen/>
        <w:t>day “daily” therapy, with comparable treatment success when the total number of doses is adjusted accordingly</w:t>
      </w:r>
      <w:r w:rsidR="00363CF8">
        <w:rPr>
          <w:sz w:val="20"/>
          <w:szCs w:val="20"/>
        </w:rPr>
        <w:t>.</w:t>
      </w:r>
      <w:r w:rsidR="00FD3977">
        <w:rPr>
          <w:sz w:val="20"/>
          <w:szCs w:val="20"/>
        </w:rPr>
        <w:t xml:space="preserve"> </w:t>
      </w:r>
    </w:p>
    <w:p w14:paraId="61A1AB78" w14:textId="77777777" w:rsidR="00CE506E" w:rsidRDefault="00CE506E" w:rsidP="008F40AE">
      <w:pPr>
        <w:spacing w:line="240" w:lineRule="auto"/>
        <w:rPr>
          <w:b/>
          <w:bCs/>
          <w:sz w:val="20"/>
          <w:szCs w:val="20"/>
        </w:rPr>
      </w:pPr>
    </w:p>
    <w:tbl>
      <w:tblPr>
        <w:tblStyle w:val="TableGrid"/>
        <w:tblpPr w:leftFromText="180" w:rightFromText="180" w:vertAnchor="text" w:tblpX="-290" w:tblpY="1"/>
        <w:tblOverlap w:val="never"/>
        <w:tblW w:w="13235" w:type="dxa"/>
        <w:tblLayout w:type="fixed"/>
        <w:tblCellMar>
          <w:left w:w="14" w:type="dxa"/>
          <w:right w:w="14" w:type="dxa"/>
        </w:tblCellMar>
        <w:tblLook w:val="04A0" w:firstRow="1" w:lastRow="0" w:firstColumn="1" w:lastColumn="0" w:noHBand="0" w:noVBand="1"/>
      </w:tblPr>
      <w:tblGrid>
        <w:gridCol w:w="1795"/>
        <w:gridCol w:w="900"/>
        <w:gridCol w:w="1440"/>
        <w:gridCol w:w="1890"/>
        <w:gridCol w:w="900"/>
        <w:gridCol w:w="1170"/>
        <w:gridCol w:w="900"/>
        <w:gridCol w:w="1810"/>
        <w:gridCol w:w="1170"/>
        <w:gridCol w:w="1260"/>
      </w:tblGrid>
      <w:tr w:rsidR="00CE506E" w:rsidRPr="0026263D" w14:paraId="54B44EB8" w14:textId="77777777" w:rsidTr="00BF6407">
        <w:trPr>
          <w:trHeight w:val="260"/>
        </w:trPr>
        <w:tc>
          <w:tcPr>
            <w:tcW w:w="1795" w:type="dxa"/>
            <w:vMerge w:val="restart"/>
            <w:vAlign w:val="center"/>
          </w:tcPr>
          <w:p w14:paraId="123C0D16" w14:textId="77777777" w:rsidR="00CE506E" w:rsidRPr="00BF6407" w:rsidRDefault="00CE506E" w:rsidP="00A83D68">
            <w:pPr>
              <w:spacing w:line="240" w:lineRule="auto"/>
              <w:ind w:right="-197"/>
              <w:jc w:val="center"/>
              <w:rPr>
                <w:b/>
                <w:bCs/>
                <w:sz w:val="20"/>
                <w:szCs w:val="20"/>
              </w:rPr>
            </w:pPr>
            <w:r w:rsidRPr="00BF6407">
              <w:rPr>
                <w:b/>
                <w:bCs/>
                <w:sz w:val="20"/>
                <w:szCs w:val="20"/>
              </w:rPr>
              <w:t>Drug</w:t>
            </w:r>
          </w:p>
        </w:tc>
        <w:tc>
          <w:tcPr>
            <w:tcW w:w="4230" w:type="dxa"/>
            <w:gridSpan w:val="3"/>
            <w:vAlign w:val="center"/>
          </w:tcPr>
          <w:p w14:paraId="24CECD73" w14:textId="77777777" w:rsidR="00CE506E" w:rsidRPr="00BF6407" w:rsidRDefault="00CE506E" w:rsidP="00A83D68">
            <w:pPr>
              <w:spacing w:line="240" w:lineRule="auto"/>
              <w:jc w:val="center"/>
              <w:rPr>
                <w:b/>
                <w:bCs/>
                <w:sz w:val="20"/>
                <w:szCs w:val="20"/>
              </w:rPr>
            </w:pPr>
            <w:r w:rsidRPr="00BF6407">
              <w:rPr>
                <w:b/>
                <w:bCs/>
                <w:sz w:val="20"/>
                <w:szCs w:val="20"/>
              </w:rPr>
              <w:t>In vitro</w:t>
            </w:r>
          </w:p>
        </w:tc>
        <w:tc>
          <w:tcPr>
            <w:tcW w:w="4780" w:type="dxa"/>
            <w:gridSpan w:val="4"/>
            <w:vAlign w:val="center"/>
          </w:tcPr>
          <w:p w14:paraId="2CAC810E" w14:textId="77777777" w:rsidR="00CE506E" w:rsidRPr="00BF6407" w:rsidRDefault="00CE506E" w:rsidP="00A83D68">
            <w:pPr>
              <w:spacing w:line="240" w:lineRule="auto"/>
              <w:jc w:val="center"/>
              <w:rPr>
                <w:b/>
                <w:bCs/>
                <w:sz w:val="20"/>
                <w:szCs w:val="20"/>
              </w:rPr>
            </w:pPr>
            <w:r w:rsidRPr="00BF6407">
              <w:rPr>
                <w:b/>
                <w:bCs/>
                <w:sz w:val="20"/>
                <w:szCs w:val="20"/>
              </w:rPr>
              <w:t>Preclinical</w:t>
            </w:r>
          </w:p>
        </w:tc>
        <w:tc>
          <w:tcPr>
            <w:tcW w:w="2430" w:type="dxa"/>
            <w:gridSpan w:val="2"/>
            <w:vAlign w:val="center"/>
          </w:tcPr>
          <w:p w14:paraId="70DFCC7A" w14:textId="77777777" w:rsidR="00CE506E" w:rsidRPr="00BF6407" w:rsidRDefault="00CE506E" w:rsidP="00A83D68">
            <w:pPr>
              <w:spacing w:line="240" w:lineRule="auto"/>
              <w:jc w:val="center"/>
              <w:rPr>
                <w:b/>
                <w:bCs/>
                <w:sz w:val="20"/>
                <w:szCs w:val="20"/>
              </w:rPr>
            </w:pPr>
            <w:r w:rsidRPr="00BF6407">
              <w:rPr>
                <w:b/>
                <w:bCs/>
                <w:sz w:val="20"/>
                <w:szCs w:val="20"/>
              </w:rPr>
              <w:t>Human</w:t>
            </w:r>
          </w:p>
        </w:tc>
      </w:tr>
      <w:tr w:rsidR="00CE506E" w:rsidRPr="0026263D" w14:paraId="140ABD8C" w14:textId="77777777" w:rsidTr="00BF6407">
        <w:trPr>
          <w:trHeight w:val="163"/>
        </w:trPr>
        <w:tc>
          <w:tcPr>
            <w:tcW w:w="1795" w:type="dxa"/>
            <w:vMerge/>
            <w:vAlign w:val="center"/>
          </w:tcPr>
          <w:p w14:paraId="243CBFFD" w14:textId="77777777" w:rsidR="00CE506E" w:rsidRPr="00BF6407" w:rsidRDefault="00CE506E" w:rsidP="00A83D68">
            <w:pPr>
              <w:spacing w:line="240" w:lineRule="auto"/>
              <w:jc w:val="center"/>
              <w:rPr>
                <w:b/>
                <w:bCs/>
                <w:sz w:val="20"/>
                <w:szCs w:val="20"/>
              </w:rPr>
            </w:pPr>
          </w:p>
        </w:tc>
        <w:tc>
          <w:tcPr>
            <w:tcW w:w="900" w:type="dxa"/>
            <w:vAlign w:val="center"/>
          </w:tcPr>
          <w:p w14:paraId="499E09E7" w14:textId="77777777" w:rsidR="00CE506E" w:rsidRPr="00BF6407" w:rsidRDefault="00CE506E" w:rsidP="00A83D68">
            <w:pPr>
              <w:spacing w:line="240" w:lineRule="auto"/>
              <w:jc w:val="center"/>
              <w:rPr>
                <w:b/>
                <w:bCs/>
                <w:sz w:val="20"/>
                <w:szCs w:val="20"/>
              </w:rPr>
            </w:pPr>
            <w:r w:rsidRPr="00BF6407">
              <w:rPr>
                <w:b/>
                <w:bCs/>
                <w:sz w:val="20"/>
                <w:szCs w:val="20"/>
              </w:rPr>
              <w:t>Dose</w:t>
            </w:r>
          </w:p>
        </w:tc>
        <w:tc>
          <w:tcPr>
            <w:tcW w:w="1440" w:type="dxa"/>
            <w:vAlign w:val="center"/>
          </w:tcPr>
          <w:p w14:paraId="4EEEB736" w14:textId="77777777" w:rsidR="00CE506E" w:rsidRPr="00BF6407" w:rsidRDefault="00CE506E" w:rsidP="00A83D68">
            <w:pPr>
              <w:spacing w:line="240" w:lineRule="auto"/>
              <w:jc w:val="center"/>
              <w:rPr>
                <w:b/>
                <w:bCs/>
                <w:sz w:val="20"/>
                <w:szCs w:val="20"/>
              </w:rPr>
            </w:pPr>
            <w:r w:rsidRPr="00BF6407">
              <w:rPr>
                <w:b/>
                <w:bCs/>
                <w:sz w:val="20"/>
                <w:szCs w:val="20"/>
              </w:rPr>
              <w:t>Cell line</w:t>
            </w:r>
          </w:p>
        </w:tc>
        <w:tc>
          <w:tcPr>
            <w:tcW w:w="1890" w:type="dxa"/>
            <w:vAlign w:val="center"/>
          </w:tcPr>
          <w:p w14:paraId="36F779B8" w14:textId="77777777" w:rsidR="00CE506E" w:rsidRPr="00BF6407" w:rsidRDefault="00CE506E" w:rsidP="00A83D68">
            <w:pPr>
              <w:spacing w:line="240" w:lineRule="auto"/>
              <w:jc w:val="center"/>
              <w:rPr>
                <w:b/>
                <w:bCs/>
                <w:sz w:val="20"/>
                <w:szCs w:val="20"/>
              </w:rPr>
            </w:pPr>
            <w:r w:rsidRPr="00BF6407">
              <w:rPr>
                <w:b/>
                <w:bCs/>
                <w:sz w:val="20"/>
                <w:szCs w:val="20"/>
              </w:rPr>
              <w:t>Effect</w:t>
            </w:r>
          </w:p>
        </w:tc>
        <w:tc>
          <w:tcPr>
            <w:tcW w:w="900" w:type="dxa"/>
            <w:vAlign w:val="center"/>
          </w:tcPr>
          <w:p w14:paraId="4F055F49" w14:textId="77777777" w:rsidR="00CE506E" w:rsidRPr="00BF6407" w:rsidRDefault="00CE506E" w:rsidP="00A83D68">
            <w:pPr>
              <w:spacing w:line="240" w:lineRule="auto"/>
              <w:jc w:val="center"/>
              <w:rPr>
                <w:b/>
                <w:bCs/>
                <w:sz w:val="20"/>
                <w:szCs w:val="20"/>
              </w:rPr>
            </w:pPr>
            <w:r w:rsidRPr="00BF6407">
              <w:rPr>
                <w:b/>
                <w:bCs/>
                <w:sz w:val="20"/>
                <w:szCs w:val="20"/>
              </w:rPr>
              <w:t>C</w:t>
            </w:r>
            <w:r w:rsidRPr="00BF6407">
              <w:rPr>
                <w:b/>
                <w:bCs/>
                <w:sz w:val="20"/>
                <w:szCs w:val="20"/>
                <w:vertAlign w:val="subscript"/>
              </w:rPr>
              <w:t>max</w:t>
            </w:r>
            <w:r w:rsidRPr="00BF6407">
              <w:rPr>
                <w:b/>
                <w:bCs/>
                <w:sz w:val="20"/>
                <w:szCs w:val="20"/>
              </w:rPr>
              <w:t xml:space="preserve"> in brain or plasma</w:t>
            </w:r>
          </w:p>
        </w:tc>
        <w:tc>
          <w:tcPr>
            <w:tcW w:w="1170" w:type="dxa"/>
            <w:vAlign w:val="center"/>
          </w:tcPr>
          <w:p w14:paraId="1C254C63" w14:textId="77777777" w:rsidR="00CE506E" w:rsidRPr="00BF6407" w:rsidRDefault="00CE506E" w:rsidP="00A83D68">
            <w:pPr>
              <w:spacing w:line="240" w:lineRule="auto"/>
              <w:jc w:val="center"/>
              <w:rPr>
                <w:b/>
                <w:bCs/>
                <w:sz w:val="20"/>
                <w:szCs w:val="20"/>
              </w:rPr>
            </w:pPr>
            <w:r w:rsidRPr="00BF6407">
              <w:rPr>
                <w:b/>
                <w:bCs/>
                <w:sz w:val="20"/>
                <w:szCs w:val="20"/>
              </w:rPr>
              <w:t>Brain penetration</w:t>
            </w:r>
          </w:p>
        </w:tc>
        <w:tc>
          <w:tcPr>
            <w:tcW w:w="900" w:type="dxa"/>
            <w:vAlign w:val="center"/>
          </w:tcPr>
          <w:p w14:paraId="5DF035C6" w14:textId="7776DA0A" w:rsidR="00CE506E" w:rsidRPr="00BF6407" w:rsidRDefault="00CE506E" w:rsidP="00A83D68">
            <w:pPr>
              <w:spacing w:line="240" w:lineRule="auto"/>
              <w:jc w:val="center"/>
              <w:rPr>
                <w:b/>
                <w:bCs/>
                <w:sz w:val="20"/>
                <w:szCs w:val="20"/>
              </w:rPr>
            </w:pPr>
            <w:r w:rsidRPr="00BF6407">
              <w:rPr>
                <w:b/>
                <w:bCs/>
                <w:sz w:val="20"/>
                <w:szCs w:val="20"/>
              </w:rPr>
              <w:t>Dose</w:t>
            </w:r>
            <w:r w:rsidR="00B73C75" w:rsidRPr="00BF6407">
              <w:rPr>
                <w:b/>
                <w:bCs/>
                <w:sz w:val="20"/>
                <w:szCs w:val="20"/>
              </w:rPr>
              <w:t xml:space="preserve"> per day</w:t>
            </w:r>
          </w:p>
        </w:tc>
        <w:tc>
          <w:tcPr>
            <w:tcW w:w="1810" w:type="dxa"/>
            <w:vAlign w:val="center"/>
          </w:tcPr>
          <w:p w14:paraId="634BD587" w14:textId="77777777" w:rsidR="00CE506E" w:rsidRPr="00BF6407" w:rsidRDefault="00CE506E" w:rsidP="00A83D68">
            <w:pPr>
              <w:spacing w:line="240" w:lineRule="auto"/>
              <w:jc w:val="center"/>
              <w:rPr>
                <w:b/>
                <w:bCs/>
                <w:sz w:val="20"/>
                <w:szCs w:val="20"/>
              </w:rPr>
            </w:pPr>
            <w:r w:rsidRPr="00BF6407">
              <w:rPr>
                <w:b/>
                <w:bCs/>
                <w:sz w:val="20"/>
                <w:szCs w:val="20"/>
              </w:rPr>
              <w:t>Effect</w:t>
            </w:r>
          </w:p>
        </w:tc>
        <w:tc>
          <w:tcPr>
            <w:tcW w:w="1170" w:type="dxa"/>
            <w:vAlign w:val="center"/>
          </w:tcPr>
          <w:p w14:paraId="6F4B8BC2" w14:textId="77777777" w:rsidR="00CE506E" w:rsidRPr="00BF6407" w:rsidRDefault="00CE506E" w:rsidP="00A83D68">
            <w:pPr>
              <w:spacing w:line="240" w:lineRule="auto"/>
              <w:jc w:val="center"/>
              <w:rPr>
                <w:b/>
                <w:bCs/>
                <w:sz w:val="20"/>
                <w:szCs w:val="20"/>
              </w:rPr>
            </w:pPr>
            <w:r w:rsidRPr="00BF6407">
              <w:rPr>
                <w:b/>
                <w:bCs/>
                <w:sz w:val="20"/>
                <w:szCs w:val="20"/>
              </w:rPr>
              <w:t>C</w:t>
            </w:r>
            <w:r w:rsidRPr="00BF6407">
              <w:rPr>
                <w:b/>
                <w:bCs/>
                <w:sz w:val="20"/>
                <w:szCs w:val="20"/>
                <w:vertAlign w:val="subscript"/>
              </w:rPr>
              <w:t>max</w:t>
            </w:r>
            <w:r w:rsidRPr="00BF6407">
              <w:rPr>
                <w:b/>
                <w:bCs/>
                <w:sz w:val="20"/>
                <w:szCs w:val="20"/>
              </w:rPr>
              <w:t xml:space="preserve"> in brain or plasma</w:t>
            </w:r>
          </w:p>
        </w:tc>
        <w:tc>
          <w:tcPr>
            <w:tcW w:w="1260" w:type="dxa"/>
            <w:vAlign w:val="center"/>
          </w:tcPr>
          <w:p w14:paraId="403D8B03" w14:textId="0E473092" w:rsidR="00CE506E" w:rsidRPr="00BF6407" w:rsidRDefault="00CE506E" w:rsidP="00A83D68">
            <w:pPr>
              <w:spacing w:line="240" w:lineRule="auto"/>
              <w:jc w:val="center"/>
              <w:rPr>
                <w:b/>
                <w:bCs/>
                <w:sz w:val="20"/>
                <w:szCs w:val="20"/>
              </w:rPr>
            </w:pPr>
            <w:r w:rsidRPr="00BF6407">
              <w:rPr>
                <w:b/>
                <w:bCs/>
                <w:sz w:val="20"/>
                <w:szCs w:val="20"/>
              </w:rPr>
              <w:t>Dose</w:t>
            </w:r>
            <w:r w:rsidR="00B73C75" w:rsidRPr="00BF6407">
              <w:rPr>
                <w:b/>
                <w:bCs/>
                <w:sz w:val="20"/>
                <w:szCs w:val="20"/>
              </w:rPr>
              <w:t xml:space="preserve"> per day</w:t>
            </w:r>
          </w:p>
        </w:tc>
      </w:tr>
      <w:tr w:rsidR="00CE506E" w:rsidRPr="0026263D" w14:paraId="76E55127" w14:textId="77777777" w:rsidTr="00BF6407">
        <w:trPr>
          <w:trHeight w:val="258"/>
        </w:trPr>
        <w:tc>
          <w:tcPr>
            <w:tcW w:w="1795" w:type="dxa"/>
            <w:vMerge w:val="restart"/>
            <w:vAlign w:val="center"/>
          </w:tcPr>
          <w:p w14:paraId="7B1653F6" w14:textId="77777777" w:rsidR="00CE506E" w:rsidRPr="00BF6407" w:rsidRDefault="00CE506E" w:rsidP="00A83D68">
            <w:pPr>
              <w:spacing w:line="240" w:lineRule="auto"/>
              <w:jc w:val="center"/>
              <w:rPr>
                <w:b/>
                <w:bCs/>
                <w:sz w:val="20"/>
                <w:szCs w:val="20"/>
              </w:rPr>
            </w:pPr>
            <w:r w:rsidRPr="00BF6407">
              <w:rPr>
                <w:b/>
                <w:bCs/>
                <w:sz w:val="20"/>
                <w:szCs w:val="20"/>
              </w:rPr>
              <w:t>Aspirin</w:t>
            </w:r>
          </w:p>
        </w:tc>
        <w:tc>
          <w:tcPr>
            <w:tcW w:w="900" w:type="dxa"/>
            <w:vAlign w:val="center"/>
          </w:tcPr>
          <w:p w14:paraId="229FF5BC" w14:textId="77777777" w:rsidR="00CE506E" w:rsidRPr="00BF6407" w:rsidRDefault="00CE506E" w:rsidP="00A83D68">
            <w:pPr>
              <w:spacing w:line="240" w:lineRule="auto"/>
              <w:jc w:val="center"/>
              <w:rPr>
                <w:b/>
                <w:bCs/>
                <w:sz w:val="20"/>
                <w:szCs w:val="20"/>
              </w:rPr>
            </w:pPr>
            <w:r w:rsidRPr="00BF6407">
              <w:rPr>
                <w:sz w:val="20"/>
                <w:szCs w:val="20"/>
              </w:rPr>
              <w:t xml:space="preserve">3.12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440" w:type="dxa"/>
            <w:vAlign w:val="center"/>
          </w:tcPr>
          <w:p w14:paraId="6DA30064" w14:textId="77777777" w:rsidR="00CE506E" w:rsidRPr="00BF6407" w:rsidRDefault="00CE506E" w:rsidP="00A83D68">
            <w:pPr>
              <w:spacing w:line="240" w:lineRule="auto"/>
              <w:jc w:val="center"/>
              <w:rPr>
                <w:sz w:val="20"/>
                <w:szCs w:val="20"/>
              </w:rPr>
            </w:pPr>
            <w:r w:rsidRPr="00BF6407">
              <w:rPr>
                <w:sz w:val="20"/>
                <w:szCs w:val="20"/>
              </w:rPr>
              <w:t>Microglia</w:t>
            </w:r>
          </w:p>
        </w:tc>
        <w:tc>
          <w:tcPr>
            <w:tcW w:w="1890" w:type="dxa"/>
            <w:vMerge w:val="restart"/>
            <w:vAlign w:val="center"/>
          </w:tcPr>
          <w:p w14:paraId="0475C433" w14:textId="11B7CFA2" w:rsidR="00CE506E" w:rsidRPr="00BF6407" w:rsidRDefault="00CE506E" w:rsidP="00A83D68">
            <w:pPr>
              <w:spacing w:line="240" w:lineRule="auto"/>
              <w:jc w:val="center"/>
              <w:rPr>
                <w:sz w:val="20"/>
                <w:szCs w:val="20"/>
              </w:rPr>
            </w:pPr>
            <w:r w:rsidRPr="00BF6407">
              <w:rPr>
                <w:sz w:val="20"/>
                <w:szCs w:val="20"/>
              </w:rPr>
              <w:t>Anti-inflammatory</w:t>
            </w:r>
            <w:r w:rsidR="00E66C92" w:rsidRPr="00BF6407">
              <w:rPr>
                <w:sz w:val="20"/>
                <w:szCs w:val="20"/>
              </w:rPr>
              <w:fldChar w:fldCharType="begin">
                <w:fldData xml:space="preserve">PEVuZE5vdGU+PENpdGU+PEF1dGhvcj5NYXllcjwvQXV0aG9yPjxZZWFyPjIwMTI8L1llYXI+PFJl
Y051bT4xPC9SZWNOdW0+PERpc3BsYXlUZXh0PjxzdHlsZSBmYWNlPSJzdXBlcnNjcmlwdCI+MSwy
PC9zdHlsZT48L0Rpc3BsYXlUZXh0PjxyZWNvcmQ+PHJlYy1udW1iZXI+MTwvcmVjLW51bWJlcj48
Zm9yZWlnbi1rZXlzPjxrZXkgYXBwPSJFTiIgZGItaWQ9ImEwMmEwc3pzcWZ0ZWVsZTVwdHhwZjBy
OHhkYTJ0OWUwYTB0eiIgdGltZXN0YW1wPSIxNzY5MzYzMjIyIj4xPC9rZXk+PC9mb3JlaWduLWtl
eXM+PHJlZi10eXBlIG5hbWU9IkpvdXJuYWwgQXJ0aWNsZSI+MTc8L3JlZi10eXBlPjxjb250cmli
dXRvcnM+PGF1dGhvcnM+PGF1dGhvcj5NYXllciwgQS4gTS48L2F1dGhvcj48YXV0aG9yPkF2aWxl
cywgRS48L2F1dGhvcj48YXV0aG9yPlJvZHJpZ3VleiwgQS4gRC48L2F1dGhvcj48L2F1dGhvcnM+
PC9jb250cmlidXRvcnM+PGF1dGgtYWRkcmVzcz5EZXBhcnRtZW50IG9mIFBoYXJtYWNvbG9neSwg
Q2hpY2FnbyBDb2xsZWdlIG9mIE9zdGVvcGF0aGljIE1lZGljaW5lLCBNaWR3ZXN0ZXJuIFVuaXZl
cnNpdHksIDU1NSwgMzFzdCBTdHJlZXQsIERvd25lcnMgR3JvdmUsIElMIDYwNTE1LCBVU0EuPC9h
dXRoLWFkZHJlc3M+PHRpdGxlcz48dGl0bGU+TWFyaW5lIHNwb25nZSBIeW1lbmlhY2lkb24gc3Au
IGFtcGhpbGVjdGFuZSBtZXRhYm9saXRlcyBwb3RlbnRseSBpbmhpYml0IHJhdCBicmFpbiBtaWNy
b2dsaWEgdGhyb21ib3hhbmUgQjIgZ2VuZXJhdGlvbjwvdGl0bGU+PHNlY29uZGFyeS10aXRsZT5C
aW9vcmcgTWVkIENoZW08L3NlY29uZGFyeS10aXRsZT48L3RpdGxlcz48cGVyaW9kaWNhbD48ZnVs
bC10aXRsZT5CaW9vcmcgTWVkIENoZW08L2Z1bGwtdGl0bGU+PC9wZXJpb2RpY2FsPjxwYWdlcz4y
NzktODI8L3BhZ2VzPjx2b2x1bWU+MjA8L3ZvbHVtZT48bnVtYmVyPjE8L251bWJlcj48ZWRpdGlv
bj4yMDExMTEwOTwvZWRpdGlvbj48a2V5d29yZHM+PGtleXdvcmQ+QW5pbWFsczwva2V5d29yZD48
a2V5d29yZD5CcmFpbi8qbWV0YWJvbGlzbTwva2V5d29yZD48a2V5d29yZD5EaXRlcnBlbmVzL21l
dGFib2xpc20vKnBoYXJtYWNvbG9neTwva2V5d29yZD48a2V5d29yZD5MLUxhY3RhdGUgRGVoeWRy
b2dlbmFzZS9tZXRhYm9saXNtPC9rZXl3b3JkPjxrZXl3b3JkPkxpcG9wb2x5c2FjY2hhcmlkZXM8
L2tleXdvcmQ+PGtleXdvcmQ+TWljcm9nbGlhLypkcnVnIGVmZmVjdHM8L2tleXdvcmQ+PGtleXdv
cmQ+T3hpZG9yZWR1Y3Rhc2VzL2FudGFnb25pc3RzICZhbXA7IGluaGliaXRvcnMvbWV0YWJvbGlz
bTwva2V5d29yZD48a2V5d29yZD5Qb3JpZmVyYS8qY2hlbWlzdHJ5PC9rZXl3b3JkPjxrZXl3b3Jk
PlByb3N0YWdsYW5kaW4tRW5kb3Blcm94aWRlIFN5bnRoYXNlcy9tZXRhYm9saXNtPC9rZXl3b3Jk
PjxrZXl3b3JkPlJhdHM8L2tleXdvcmQ+PGtleXdvcmQ+U3VwZXJveGlkZXMvbWV0YWJvbGlzbTwv
a2V5d29yZD48a2V5d29yZD5UaHJvbWJveGFuZSBCMi8qbWV0YWJvbGlzbTwva2V5d29yZD48L2tl
eXdvcmRzPjxkYXRlcz48eWVhcj4yMDEyPC95ZWFyPjxwdWItZGF0ZXM+PGRhdGU+SmFuIDE8L2Rh
dGU+PC9wdWItZGF0ZXM+PC9kYXRlcz48aXNibj4xNDY0LTMzOTEgKEVsZWN0cm9uaWMpJiN4RDsw
OTY4LTA4OTYgKFByaW50KSYjeEQ7MDk2OC0wODk2IChMaW5raW5nKTwvaXNibj48YWNjZXNzaW9u
LW51bT4yMjE1Mzg3NDwvYWNjZXNzaW9uLW51bT48dXJscz48cmVsYXRlZC11cmxzPjx1cmw+aHR0
cHM6Ly93d3cubmNiaS5ubG0ubmloLmdvdi9wdWJtZWQvMjIxNTM4NzQ8L3VybD48L3JlbGF0ZWQt
dXJscz48L3VybHM+PGN1c3RvbTI+UE1DMzI3MjU4NDwvY3VzdG9tMj48ZWxlY3Ryb25pYy1yZXNv
dXJjZS1udW0+MTAuMTAxNi9qLmJtYy4yMDExLjEwLjA4NjwvZWxlY3Ryb25pYy1yZXNvdXJjZS1u
dW0+PHJlbW90ZS1kYXRhYmFzZS1uYW1lPk1lZGxpbmU8L3JlbW90ZS1kYXRhYmFzZS1uYW1lPjxy
ZW1vdGUtZGF0YWJhc2UtcHJvdmlkZXI+TkxNPC9yZW1vdGUtZGF0YWJhc2UtcHJvdmlkZXI+PC9y
ZWNvcmQ+PC9DaXRlPjxDaXRlPjxBdXRob3I+Q2hha3JhYmFydGk8L0F1dGhvcj48WWVhcj4yMDIx
PC9ZZWFyPjxSZWNOdW0+MjwvUmVjTnVtPjxyZWNvcmQ+PHJlYy1udW1iZXI+MjwvcmVjLW51bWJl
cj48Zm9yZWlnbi1rZXlzPjxrZXkgYXBwPSJFTiIgZGItaWQ9ImEwMmEwc3pzcWZ0ZWVsZTVwdHhw
ZjByOHhkYTJ0OWUwYTB0eiIgdGltZXN0YW1wPSIxNzY5MzYzMjIyIj4yPC9rZXk+PC9mb3JlaWdu
LWtleXM+PHJlZi10eXBlIG5hbWU9IkpvdXJuYWwgQXJ0aWNsZSI+MTc8L3JlZi10eXBlPjxjb250
cmlidXRvcnM+PGF1dGhvcnM+PGF1dGhvcj5DaGFrcmFiYXJ0aSwgUy48L2F1dGhvcj48YXV0aG9y
PlByb3JvaywgVC48L2F1dGhvcj48YXV0aG9yPlJveSwgQS48L2F1dGhvcj48YXV0aG9yPlBhdGVs
LCBELjwvYXV0aG9yPjxhdXRob3I+RGFzYXJhdGhpLCBTLjwvYXV0aG9yPjxhdXRob3I+UGFoYW4s
IEsuPC9hdXRob3I+PC9hdXRob3JzPjwvY29udHJpYnV0b3JzPjxhdXRoLWFkZHJlc3M+RGl2aXNp
b24gb2YgUmVzZWFyY2ggYW5kIERldmVsb3BtZW50LCBKZXNzZSBCcm93biBWZXRlcmFucyBBZmZh
aXJzIE1lZGljYWwgQ2VudGVyLCBDaGljYWdvLCBJTCwgVVNBOyBEZXBhcnRtZW50IG9mIE5ldXJv
bG9naWNhbCBTY2llbmNlcywgUnVzaCBVbml2ZXJzaXR5IE1lZGljYWwgQ2VudGVyLCBDaGljYWdv
LCBJTCwgVVNBLjwvYXV0aC1hZGRyZXNzPjx0aXRsZXM+PHRpdGxlPlVwcmVndWxhdGlvbiBvZiBJ
TC0xIFJlY2VwdG9yIEFudGFnb25pc3QgYnkgQXNwaXJpbiBpbiBHbGlhbCBDZWxscyB2aWEgUGVy
b3hpc29tZSBQcm9saWZlcmF0b3ItQWN0aXZhdGVkIFJlY2VwdG9yLUFscGhhPC90aXRsZT48c2Vj
b25kYXJ5LXRpdGxlPkogQWx6aGVpbWVycyBEaXMgUmVwPC9zZWNvbmRhcnktdGl0bGU+PC90aXRs
ZXM+PHBlcmlvZGljYWw+PGZ1bGwtdGl0bGU+SiBBbHpoZWltZXJzIERpcyBSZXA8L2Z1bGwtdGl0
bGU+PC9wZXJpb2RpY2FsPjxwYWdlcz42NDctNjYxPC9wYWdlcz48dm9sdW1lPjU8L3ZvbHVtZT48
bnVtYmVyPjE8L251bWJlcj48ZWRpdGlvbj4yMDIxMDgxMDwvZWRpdGlvbj48a2V5d29yZHM+PGtl
eXdvcmQ+NXhGQUQgbW9kZWw8L2tleXdvcmQ+PGtleXdvcmQ+SUwtMVJhPC9rZXl3b3JkPjxrZXl3
b3JkPlBQQVJhbHBoYTwva2V5d29yZD48a2V5d29yZD5hc3BpcmluPC9rZXl3b3JkPjxrZXl3b3Jk
PmFzdHJvY3l0ZXM8L2tleXdvcmQ+PGtleXdvcmQ+bWljcm9nbGlhPC9rZXl3b3JkPjwva2V5d29y
ZHM+PGRhdGVzPjx5ZWFyPjIwMjE8L3llYXI+PC9kYXRlcz48aXNibj4yNTQyLTQ4MjMgKEVsZWN0
cm9uaWMpJiN4RDsyNTQyLTQ4MjMgKExpbmtpbmcpPC9pc2JuPjxhY2Nlc3Npb24tbnVtPjM0NjMy
MzAyPC9hY2Nlc3Npb24tbnVtPjx1cmxzPjxyZWxhdGVkLXVybHM+PHVybD5odHRwczovL3d3dy5u
Y2JpLm5sbS5uaWguZ292L3B1Ym1lZC8zNDYzMjMwMjwvdXJsPjwvcmVsYXRlZC11cmxzPjwvdXJs
cz48Y3VzdG9tMT5UaGUgYXV0aG9ycyBoYXZlIG5vIGNvbmZsaWN0IG9mIGludGVyZXN0IHRvIHJl
cG9ydC48L2N1c3RvbTE+PGN1c3RvbTI+UE1DODQ2MTczMzwvY3VzdG9tMj48ZWxlY3Ryb25pYy1y
ZXNvdXJjZS1udW0+MTAuMzIzMy9BRFItMjEwMDI2PC9lbGVjdHJvbmljLXJlc291cmNlLW51bT48
cmVtb3RlLWRhdGFiYXNlLW5hbWU+UHViTWVkLW5vdC1NRURMSU5FPC9yZW1vdGUtZGF0YWJhc2Ut
bmFtZT48cmVtb3RlLWRhdGFiYXNlLXByb3ZpZGVyPk5MTTwvcmVtb3RlLWRhdGFiYXNlLXByb3Zp
ZGVyPjwvcmVjb3JkPjwvQ2l0ZT48L0VuZE5vdGU+AG==
</w:fldData>
              </w:fldChar>
            </w:r>
            <w:r w:rsidR="00C45E86" w:rsidRPr="00BF6407">
              <w:rPr>
                <w:sz w:val="20"/>
                <w:szCs w:val="20"/>
              </w:rPr>
              <w:instrText xml:space="preserve"> ADDIN EN.CITE </w:instrText>
            </w:r>
            <w:r w:rsidR="00C45E86" w:rsidRPr="00BF6407">
              <w:rPr>
                <w:sz w:val="20"/>
                <w:szCs w:val="20"/>
              </w:rPr>
              <w:fldChar w:fldCharType="begin">
                <w:fldData xml:space="preserve">PEVuZE5vdGU+PENpdGU+PEF1dGhvcj5NYXllcjwvQXV0aG9yPjxZZWFyPjIwMTI8L1llYXI+PFJl
Y051bT4xPC9SZWNOdW0+PERpc3BsYXlUZXh0PjxzdHlsZSBmYWNlPSJzdXBlcnNjcmlwdCI+MSwy
PC9zdHlsZT48L0Rpc3BsYXlUZXh0PjxyZWNvcmQ+PHJlYy1udW1iZXI+MTwvcmVjLW51bWJlcj48
Zm9yZWlnbi1rZXlzPjxrZXkgYXBwPSJFTiIgZGItaWQ9ImEwMmEwc3pzcWZ0ZWVsZTVwdHhwZjBy
OHhkYTJ0OWUwYTB0eiIgdGltZXN0YW1wPSIxNzY5MzYzMjIyIj4xPC9rZXk+PC9mb3JlaWduLWtl
eXM+PHJlZi10eXBlIG5hbWU9IkpvdXJuYWwgQXJ0aWNsZSI+MTc8L3JlZi10eXBlPjxjb250cmli
dXRvcnM+PGF1dGhvcnM+PGF1dGhvcj5NYXllciwgQS4gTS48L2F1dGhvcj48YXV0aG9yPkF2aWxl
cywgRS48L2F1dGhvcj48YXV0aG9yPlJvZHJpZ3VleiwgQS4gRC48L2F1dGhvcj48L2F1dGhvcnM+
PC9jb250cmlidXRvcnM+PGF1dGgtYWRkcmVzcz5EZXBhcnRtZW50IG9mIFBoYXJtYWNvbG9neSwg
Q2hpY2FnbyBDb2xsZWdlIG9mIE9zdGVvcGF0aGljIE1lZGljaW5lLCBNaWR3ZXN0ZXJuIFVuaXZl
cnNpdHksIDU1NSwgMzFzdCBTdHJlZXQsIERvd25lcnMgR3JvdmUsIElMIDYwNTE1LCBVU0EuPC9h
dXRoLWFkZHJlc3M+PHRpdGxlcz48dGl0bGU+TWFyaW5lIHNwb25nZSBIeW1lbmlhY2lkb24gc3Au
IGFtcGhpbGVjdGFuZSBtZXRhYm9saXRlcyBwb3RlbnRseSBpbmhpYml0IHJhdCBicmFpbiBtaWNy
b2dsaWEgdGhyb21ib3hhbmUgQjIgZ2VuZXJhdGlvbjwvdGl0bGU+PHNlY29uZGFyeS10aXRsZT5C
aW9vcmcgTWVkIENoZW08L3NlY29uZGFyeS10aXRsZT48L3RpdGxlcz48cGVyaW9kaWNhbD48ZnVs
bC10aXRsZT5CaW9vcmcgTWVkIENoZW08L2Z1bGwtdGl0bGU+PC9wZXJpb2RpY2FsPjxwYWdlcz4y
NzktODI8L3BhZ2VzPjx2b2x1bWU+MjA8L3ZvbHVtZT48bnVtYmVyPjE8L251bWJlcj48ZWRpdGlv
bj4yMDExMTEwOTwvZWRpdGlvbj48a2V5d29yZHM+PGtleXdvcmQ+QW5pbWFsczwva2V5d29yZD48
a2V5d29yZD5CcmFpbi8qbWV0YWJvbGlzbTwva2V5d29yZD48a2V5d29yZD5EaXRlcnBlbmVzL21l
dGFib2xpc20vKnBoYXJtYWNvbG9neTwva2V5d29yZD48a2V5d29yZD5MLUxhY3RhdGUgRGVoeWRy
b2dlbmFzZS9tZXRhYm9saXNtPC9rZXl3b3JkPjxrZXl3b3JkPkxpcG9wb2x5c2FjY2hhcmlkZXM8
L2tleXdvcmQ+PGtleXdvcmQ+TWljcm9nbGlhLypkcnVnIGVmZmVjdHM8L2tleXdvcmQ+PGtleXdv
cmQ+T3hpZG9yZWR1Y3Rhc2VzL2FudGFnb25pc3RzICZhbXA7IGluaGliaXRvcnMvbWV0YWJvbGlz
bTwva2V5d29yZD48a2V5d29yZD5Qb3JpZmVyYS8qY2hlbWlzdHJ5PC9rZXl3b3JkPjxrZXl3b3Jk
PlByb3N0YWdsYW5kaW4tRW5kb3Blcm94aWRlIFN5bnRoYXNlcy9tZXRhYm9saXNtPC9rZXl3b3Jk
PjxrZXl3b3JkPlJhdHM8L2tleXdvcmQ+PGtleXdvcmQ+U3VwZXJveGlkZXMvbWV0YWJvbGlzbTwv
a2V5d29yZD48a2V5d29yZD5UaHJvbWJveGFuZSBCMi8qbWV0YWJvbGlzbTwva2V5d29yZD48L2tl
eXdvcmRzPjxkYXRlcz48eWVhcj4yMDEyPC95ZWFyPjxwdWItZGF0ZXM+PGRhdGU+SmFuIDE8L2Rh
dGU+PC9wdWItZGF0ZXM+PC9kYXRlcz48aXNibj4xNDY0LTMzOTEgKEVsZWN0cm9uaWMpJiN4RDsw
OTY4LTA4OTYgKFByaW50KSYjeEQ7MDk2OC0wODk2IChMaW5raW5nKTwvaXNibj48YWNjZXNzaW9u
LW51bT4yMjE1Mzg3NDwvYWNjZXNzaW9uLW51bT48dXJscz48cmVsYXRlZC11cmxzPjx1cmw+aHR0
cHM6Ly93d3cubmNiaS5ubG0ubmloLmdvdi9wdWJtZWQvMjIxNTM4NzQ8L3VybD48L3JlbGF0ZWQt
dXJscz48L3VybHM+PGN1c3RvbTI+UE1DMzI3MjU4NDwvY3VzdG9tMj48ZWxlY3Ryb25pYy1yZXNv
dXJjZS1udW0+MTAuMTAxNi9qLmJtYy4yMDExLjEwLjA4NjwvZWxlY3Ryb25pYy1yZXNvdXJjZS1u
dW0+PHJlbW90ZS1kYXRhYmFzZS1uYW1lPk1lZGxpbmU8L3JlbW90ZS1kYXRhYmFzZS1uYW1lPjxy
ZW1vdGUtZGF0YWJhc2UtcHJvdmlkZXI+TkxNPC9yZW1vdGUtZGF0YWJhc2UtcHJvdmlkZXI+PC9y
ZWNvcmQ+PC9DaXRlPjxDaXRlPjxBdXRob3I+Q2hha3JhYmFydGk8L0F1dGhvcj48WWVhcj4yMDIx
PC9ZZWFyPjxSZWNOdW0+MjwvUmVjTnVtPjxyZWNvcmQ+PHJlYy1udW1iZXI+MjwvcmVjLW51bWJl
cj48Zm9yZWlnbi1rZXlzPjxrZXkgYXBwPSJFTiIgZGItaWQ9ImEwMmEwc3pzcWZ0ZWVsZTVwdHhw
ZjByOHhkYTJ0OWUwYTB0eiIgdGltZXN0YW1wPSIxNzY5MzYzMjIyIj4yPC9rZXk+PC9mb3JlaWdu
LWtleXM+PHJlZi10eXBlIG5hbWU9IkpvdXJuYWwgQXJ0aWNsZSI+MTc8L3JlZi10eXBlPjxjb250
cmlidXRvcnM+PGF1dGhvcnM+PGF1dGhvcj5DaGFrcmFiYXJ0aSwgUy48L2F1dGhvcj48YXV0aG9y
PlByb3JvaywgVC48L2F1dGhvcj48YXV0aG9yPlJveSwgQS48L2F1dGhvcj48YXV0aG9yPlBhdGVs
LCBELjwvYXV0aG9yPjxhdXRob3I+RGFzYXJhdGhpLCBTLjwvYXV0aG9yPjxhdXRob3I+UGFoYW4s
IEsuPC9hdXRob3I+PC9hdXRob3JzPjwvY29udHJpYnV0b3JzPjxhdXRoLWFkZHJlc3M+RGl2aXNp
b24gb2YgUmVzZWFyY2ggYW5kIERldmVsb3BtZW50LCBKZXNzZSBCcm93biBWZXRlcmFucyBBZmZh
aXJzIE1lZGljYWwgQ2VudGVyLCBDaGljYWdvLCBJTCwgVVNBOyBEZXBhcnRtZW50IG9mIE5ldXJv
bG9naWNhbCBTY2llbmNlcywgUnVzaCBVbml2ZXJzaXR5IE1lZGljYWwgQ2VudGVyLCBDaGljYWdv
LCBJTCwgVVNBLjwvYXV0aC1hZGRyZXNzPjx0aXRsZXM+PHRpdGxlPlVwcmVndWxhdGlvbiBvZiBJ
TC0xIFJlY2VwdG9yIEFudGFnb25pc3QgYnkgQXNwaXJpbiBpbiBHbGlhbCBDZWxscyB2aWEgUGVy
b3hpc29tZSBQcm9saWZlcmF0b3ItQWN0aXZhdGVkIFJlY2VwdG9yLUFscGhhPC90aXRsZT48c2Vj
b25kYXJ5LXRpdGxlPkogQWx6aGVpbWVycyBEaXMgUmVwPC9zZWNvbmRhcnktdGl0bGU+PC90aXRs
ZXM+PHBlcmlvZGljYWw+PGZ1bGwtdGl0bGU+SiBBbHpoZWltZXJzIERpcyBSZXA8L2Z1bGwtdGl0
bGU+PC9wZXJpb2RpY2FsPjxwYWdlcz42NDctNjYxPC9wYWdlcz48dm9sdW1lPjU8L3ZvbHVtZT48
bnVtYmVyPjE8L251bWJlcj48ZWRpdGlvbj4yMDIxMDgxMDwvZWRpdGlvbj48a2V5d29yZHM+PGtl
eXdvcmQ+NXhGQUQgbW9kZWw8L2tleXdvcmQ+PGtleXdvcmQ+SUwtMVJhPC9rZXl3b3JkPjxrZXl3
b3JkPlBQQVJhbHBoYTwva2V5d29yZD48a2V5d29yZD5hc3BpcmluPC9rZXl3b3JkPjxrZXl3b3Jk
PmFzdHJvY3l0ZXM8L2tleXdvcmQ+PGtleXdvcmQ+bWljcm9nbGlhPC9rZXl3b3JkPjwva2V5d29y
ZHM+PGRhdGVzPjx5ZWFyPjIwMjE8L3llYXI+PC9kYXRlcz48aXNibj4yNTQyLTQ4MjMgKEVsZWN0
cm9uaWMpJiN4RDsyNTQyLTQ4MjMgKExpbmtpbmcpPC9pc2JuPjxhY2Nlc3Npb24tbnVtPjM0NjMy
MzAyPC9hY2Nlc3Npb24tbnVtPjx1cmxzPjxyZWxhdGVkLXVybHM+PHVybD5odHRwczovL3d3dy5u
Y2JpLm5sbS5uaWguZ292L3B1Ym1lZC8zNDYzMjMwMjwvdXJsPjwvcmVsYXRlZC11cmxzPjwvdXJs
cz48Y3VzdG9tMT5UaGUgYXV0aG9ycyBoYXZlIG5vIGNvbmZsaWN0IG9mIGludGVyZXN0IHRvIHJl
cG9ydC48L2N1c3RvbTE+PGN1c3RvbTI+UE1DODQ2MTczMzwvY3VzdG9tMj48ZWxlY3Ryb25pYy1y
ZXNvdXJjZS1udW0+MTAuMzIzMy9BRFItMjEwMDI2PC9lbGVjdHJvbmljLXJlc291cmNlLW51bT48
cmVtb3RlLWRhdGFiYXNlLW5hbWU+UHViTWVkLW5vdC1NRURMSU5FPC9yZW1vdGUtZGF0YWJhc2Ut
bmFtZT48cmVtb3RlLWRhdGFiYXNlLXByb3ZpZGVyPk5MTTwvcmVtb3RlLWRhdGFiYXNlLXByb3Zp
ZGVyPjwvcmVjb3JkPjwvQ2l0ZT48L0VuZE5vdGU+AG==
</w:fldData>
              </w:fldChar>
            </w:r>
            <w:r w:rsidR="00C45E86" w:rsidRPr="00BF6407">
              <w:rPr>
                <w:sz w:val="20"/>
                <w:szCs w:val="20"/>
              </w:rPr>
              <w:instrText xml:space="preserve"> ADDIN EN.CITE.DATA </w:instrText>
            </w:r>
            <w:r w:rsidR="00C45E86" w:rsidRPr="00BF6407">
              <w:rPr>
                <w:sz w:val="20"/>
                <w:szCs w:val="20"/>
              </w:rPr>
            </w:r>
            <w:r w:rsidR="00C45E86" w:rsidRPr="00BF6407">
              <w:rPr>
                <w:sz w:val="20"/>
                <w:szCs w:val="20"/>
              </w:rPr>
              <w:fldChar w:fldCharType="end"/>
            </w:r>
            <w:r w:rsidR="00E66C92" w:rsidRPr="00BF6407">
              <w:rPr>
                <w:sz w:val="20"/>
                <w:szCs w:val="20"/>
              </w:rPr>
            </w:r>
            <w:r w:rsidR="00E66C92" w:rsidRPr="00BF6407">
              <w:rPr>
                <w:sz w:val="20"/>
                <w:szCs w:val="20"/>
              </w:rPr>
              <w:fldChar w:fldCharType="separate"/>
            </w:r>
            <w:r w:rsidR="00E66C92" w:rsidRPr="00BF6407">
              <w:rPr>
                <w:noProof/>
                <w:sz w:val="20"/>
                <w:szCs w:val="20"/>
                <w:vertAlign w:val="superscript"/>
              </w:rPr>
              <w:t>1,2</w:t>
            </w:r>
            <w:r w:rsidR="00E66C92" w:rsidRPr="00BF6407">
              <w:rPr>
                <w:sz w:val="20"/>
                <w:szCs w:val="20"/>
              </w:rPr>
              <w:fldChar w:fldCharType="end"/>
            </w:r>
          </w:p>
        </w:tc>
        <w:tc>
          <w:tcPr>
            <w:tcW w:w="900" w:type="dxa"/>
            <w:vMerge w:val="restart"/>
            <w:vAlign w:val="center"/>
          </w:tcPr>
          <w:p w14:paraId="34F48509" w14:textId="0F46498C" w:rsidR="00CE506E" w:rsidRPr="00BF6407" w:rsidRDefault="00CE506E" w:rsidP="00A83D68">
            <w:pPr>
              <w:spacing w:line="240" w:lineRule="auto"/>
              <w:jc w:val="center"/>
              <w:rPr>
                <w:b/>
                <w:bCs/>
                <w:sz w:val="20"/>
                <w:szCs w:val="20"/>
              </w:rPr>
            </w:pPr>
            <w:r w:rsidRPr="00BF6407">
              <w:rPr>
                <w:sz w:val="20"/>
                <w:szCs w:val="20"/>
              </w:rPr>
              <w:t>5</w:t>
            </w:r>
            <w:r w:rsidR="006273BA" w:rsidRPr="00BF6407">
              <w:rPr>
                <w:sz w:val="20"/>
                <w:szCs w:val="20"/>
              </w:rPr>
              <w:t>-</w:t>
            </w:r>
            <w:r w:rsidRPr="00BF6407">
              <w:rPr>
                <w:sz w:val="20"/>
                <w:szCs w:val="20"/>
              </w:rPr>
              <w:t xml:space="preserve">56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170" w:type="dxa"/>
            <w:vMerge w:val="restart"/>
            <w:vAlign w:val="center"/>
          </w:tcPr>
          <w:p w14:paraId="23A08011" w14:textId="7835862A" w:rsidR="00CE506E" w:rsidRPr="00BF6407" w:rsidRDefault="00CE506E" w:rsidP="00A83D68">
            <w:pPr>
              <w:spacing w:line="240" w:lineRule="auto"/>
              <w:jc w:val="center"/>
              <w:rPr>
                <w:sz w:val="20"/>
                <w:szCs w:val="20"/>
              </w:rPr>
            </w:pPr>
            <w:r w:rsidRPr="00BF6407">
              <w:rPr>
                <w:sz w:val="20"/>
                <w:szCs w:val="20"/>
              </w:rPr>
              <w:t>20</w:t>
            </w:r>
            <w:r w:rsidR="006273BA" w:rsidRPr="00BF6407">
              <w:rPr>
                <w:sz w:val="20"/>
                <w:szCs w:val="20"/>
              </w:rPr>
              <w:t>-</w:t>
            </w:r>
            <w:r w:rsidRPr="00BF6407">
              <w:rPr>
                <w:sz w:val="20"/>
                <w:szCs w:val="20"/>
              </w:rPr>
              <w:t>30%</w:t>
            </w:r>
          </w:p>
        </w:tc>
        <w:tc>
          <w:tcPr>
            <w:tcW w:w="900" w:type="dxa"/>
            <w:vMerge w:val="restart"/>
            <w:vAlign w:val="center"/>
          </w:tcPr>
          <w:p w14:paraId="2A6E9CC4" w14:textId="0C521F79" w:rsidR="00CE506E" w:rsidRPr="00BF6407" w:rsidRDefault="00CE506E" w:rsidP="00A83D68">
            <w:pPr>
              <w:spacing w:line="240" w:lineRule="auto"/>
              <w:jc w:val="center"/>
              <w:rPr>
                <w:sz w:val="20"/>
                <w:szCs w:val="20"/>
              </w:rPr>
            </w:pPr>
            <w:r w:rsidRPr="00BF6407">
              <w:rPr>
                <w:sz w:val="20"/>
                <w:szCs w:val="20"/>
              </w:rPr>
              <w:t>5</w:t>
            </w:r>
            <w:r w:rsidR="006273BA" w:rsidRPr="00BF6407">
              <w:rPr>
                <w:sz w:val="20"/>
                <w:szCs w:val="20"/>
              </w:rPr>
              <w:t>-</w:t>
            </w:r>
            <w:r w:rsidRPr="00BF6407">
              <w:rPr>
                <w:sz w:val="20"/>
                <w:szCs w:val="20"/>
              </w:rPr>
              <w:t xml:space="preserve">100 </w:t>
            </w:r>
            <w:r w:rsidR="00B73C75" w:rsidRPr="00BF6407">
              <w:rPr>
                <w:sz w:val="20"/>
                <w:szCs w:val="20"/>
              </w:rPr>
              <w:t>mg/kg</w:t>
            </w:r>
          </w:p>
        </w:tc>
        <w:tc>
          <w:tcPr>
            <w:tcW w:w="1810" w:type="dxa"/>
            <w:vMerge w:val="restart"/>
            <w:vAlign w:val="center"/>
          </w:tcPr>
          <w:p w14:paraId="1719FFA2" w14:textId="474A0910" w:rsidR="00CE506E" w:rsidRPr="00BF6407" w:rsidRDefault="00CE506E" w:rsidP="00A83D68">
            <w:pPr>
              <w:spacing w:line="240" w:lineRule="auto"/>
              <w:jc w:val="center"/>
              <w:rPr>
                <w:b/>
                <w:bCs/>
                <w:sz w:val="20"/>
                <w:szCs w:val="20"/>
              </w:rPr>
            </w:pPr>
            <w:r w:rsidRPr="00BF6407">
              <w:rPr>
                <w:sz w:val="20"/>
                <w:szCs w:val="20"/>
              </w:rPr>
              <w:t>Pharmacokinetics</w:t>
            </w:r>
            <w:r w:rsidR="00E66C92" w:rsidRPr="00BF6407">
              <w:rPr>
                <w:sz w:val="20"/>
                <w:szCs w:val="20"/>
              </w:rPr>
              <w:fldChar w:fldCharType="begin">
                <w:fldData xml:space="preserve">PEVuZE5vdGU+PENpdGU+PEF1dGhvcj5LaW08L0F1dGhvcj48WWVhcj4yMDIyPC9ZZWFyPjxSZWNO
dW0+MzwvUmVjTnVtPjxEaXNwbGF5VGV4dD48c3R5bGUgZmFjZT0ic3VwZXJzY3JpcHQiPjMsNDwv
c3R5bGU+PC9EaXNwbGF5VGV4dD48cmVjb3JkPjxyZWMtbnVtYmVyPjM8L3JlYy1udW1iZXI+PGZv
cmVpZ24ta2V5cz48a2V5IGFwcD0iRU4iIGRiLWlkPSJhMDJhMHN6c3FmdGVlbGU1cHR4cGYwcjh4
ZGEydDllMGEwdHoiIHRpbWVzdGFtcD0iMTc2OTM2MzIyMiI+Mzwva2V5PjwvZm9yZWlnbi1rZXlz
PjxyZWYtdHlwZSBuYW1lPSJKb3VybmFsIEFydGljbGUiPjE3PC9yZWYtdHlwZT48Y29udHJpYnV0
b3JzPjxhdXRob3JzPjxhdXRob3I+S2ltLCBKLiBLLjwvYXV0aG9yPjxhdXRob3I+Q2hvaSwgTS4g
Uy48L2F1dGhvcj48YXV0aG9yPllvbywgSC4gSC48L2F1dGhvcj48YXV0aG9yPktpbSwgRC4gSC48
L2F1dGhvcj48L2F1dGhvcnM+PC9jb250cmlidXRvcnM+PGF1dGgtYWRkcmVzcz5OZXVyb2Jpb3Rh
IFJlc2VhcmNoIENlbnRlciwgQ29sbGVnZSBvZiBQaGFybWFjeSwgS3l1bmcgSGVlIFVuaXZlcnNp
dHksIFNlb3VsIDAyNDQ3LCBLb3JlYS4mI3hEO0luc3RpdHV0ZSBvZiBOZXcgRHJ1ZyBEZXZlbG9w
bWVudCwgU2Nob29sIG9mIFBoYXJtYWN5LCBKZW9uYnVrIE5hdGlvbmFsIFVuaXZlcnNpdHksIEpl
b25qdSA1NDg5NiwgS29yZWEuJiN4RDtJbnN0aXR1dGUgb2YgUGhhcm1hY2V1dGljYWwgU2NpZW5j
ZSBhbmQgVGVjaG5vbG9neSBhbmQgQ29sbGVnZSBvZiBQaGFybWFjeSwgSGFueWFuZyBVbml2ZXJz
aXR5LCBBbnNhbiAxNTU4OCwgS29yZWEuPC9hdXRoLWFkZHJlc3M+PHRpdGxlcz48dGl0bGU+VGhl
IEludGFrZSBvZiBDb2ZmZWUgSW5jcmVhc2VzIHRoZSBBYnNvcnB0aW9uIG9mIEFzcGlyaW4gaW4g
TWljZSBieSBNb2RpZnlpbmcgR3V0IE1pY3JvYmlvbWU8L3RpdGxlPjxzZWNvbmRhcnktdGl0bGU+
UGhhcm1hY2V1dGljczwvc2Vjb25kYXJ5LXRpdGxlPjwvdGl0bGVzPjxwZXJpb2RpY2FsPjxmdWxs
LXRpdGxlPlBoYXJtYWNldXRpY3M8L2Z1bGwtdGl0bGU+PC9wZXJpb2RpY2FsPjx2b2x1bWU+MTQ8
L3ZvbHVtZT48bnVtYmVyPjQ8L251bWJlcj48ZWRpdGlvbj4yMDIyMDMzMDwvZWRpdGlvbj48a2V5
d29yZHM+PGtleXdvcmQ+TXJwNDwva2V5d29yZD48a2V5d29yZD5hc3BpcmluPC9rZXl3b3JkPjxr
ZXl3b3JkPmd1dCBtaWNyb2Jpb21lPC9rZXl3b3JkPjxrZXl3b3JkPnBoYXJtYWNva2luZXRpYzwv
a2V5d29yZD48a2V5d29yZD5zYWxpY3lsaWMgYWNpZDwva2V5d29yZD48L2tleXdvcmRzPjxkYXRl
cz48eWVhcj4yMDIyPC95ZWFyPjxwdWItZGF0ZXM+PGRhdGU+TWFyIDMwPC9kYXRlPjwvcHViLWRh
dGVzPjwvZGF0ZXM+PGlzYm4+MTk5OS00OTIzIChQcmludCkmI3hEOzE5OTktNDkyMyAoRWxlY3Ry
b25pYykmI3hEOzE5OTktNDkyMyAoTGlua2luZyk8L2lzYm4+PGFjY2Vzc2lvbi1udW0+MzU0NTY1
ODA8L2FjY2Vzc2lvbi1udW0+PHVybHM+PHJlbGF0ZWQtdXJscz48dXJsPmh0dHBzOi8vd3d3Lm5j
YmkubmxtLm5paC5nb3YvcHVibWVkLzM1NDU2NTgwPC91cmw+PC9yZWxhdGVkLXVybHM+PC91cmxz
PjxjdXN0b20xPlRoZSBhdXRob3JzIGRlY2xhcmUgbm8gY29uZmxpY3Qgb2YgaW50ZXJlc3QuPC9j
dXN0b20xPjxjdXN0b20yPlBNQzkwMzE0NTM8L2N1c3RvbTI+PGVsZWN0cm9uaWMtcmVzb3VyY2Ut
bnVtPjEwLjMzOTAvcGhhcm1hY2V1dGljczE0MDQwNzQ2PC9lbGVjdHJvbmljLXJlc291cmNlLW51
bT48cmVtb3RlLWRhdGFiYXNlLW5hbWU+UHViTWVkLW5vdC1NRURMSU5FPC9yZW1vdGUtZGF0YWJh
c2UtbmFtZT48cmVtb3RlLWRhdGFiYXNlLXByb3ZpZGVyPk5MTTwvcmVtb3RlLWRhdGFiYXNlLXBy
b3ZpZGVyPjwvcmVjb3JkPjwvQ2l0ZT48Q2l0ZT48QXV0aG9yPkxpY2h0ZW5iZXJnZXI8L0F1dGhv
cj48WWVhcj4yMDE2PC9ZZWFyPjxSZWNOdW0+NDwvUmVjTnVtPjxyZWNvcmQ+PHJlYy1udW1iZXI+
NDwvcmVjLW51bWJlcj48Zm9yZWlnbi1rZXlzPjxrZXkgYXBwPSJFTiIgZGItaWQ9ImEwMmEwc3pz
cWZ0ZWVsZTVwdHhwZjByOHhkYTJ0OWUwYTB0eiIgdGltZXN0YW1wPSIxNzY5MzYzMjIyIj40PC9r
ZXk+PC9mb3JlaWduLWtleXM+PHJlZi10eXBlIG5hbWU9IkpvdXJuYWwgQXJ0aWNsZSI+MTc8L3Jl
Zi10eXBlPjxjb250cmlidXRvcnM+PGF1dGhvcnM+PGF1dGhvcj5MaWNodGVuYmVyZ2VyLCBMLiBN
LjwvYXV0aG9yPjxhdXRob3I+UGhhbiwgVC48L2F1dGhvcj48YXV0aG9yPkZhbmcsIEQuPC9hdXRo
b3I+PGF1dGhvcj5FZGxlciwgUy48L2F1dGhvcj48YXV0aG9yPlBoaWxpcCwgSi48L2F1dGhvcj48
YXV0aG9yPkxpLUdlbmcsIFQuPC9hdXRob3I+PGF1dGhvcj5EaWFsLCBFLiBKLjwvYXV0aG9yPjwv
YXV0aG9ycz48L2NvbnRyaWJ1dG9ycz48YXV0aC1hZGRyZXNzPkRlcGFydG1lbnQgb2YgSW50ZWdy
YXRpdmUgQmlvbG9neSBhbmQgUGhhcm1hY29sb2d5LCBUaGUgVW5pdmVyc2l0eSBvZiBUZXhhcyBI
ZWFsdGggU2NpZW5jZSBDZW50ZXIgYXQgSG91c3RvbiAtIE1jR292ZXJuIE1lZGljYWwgU2Nob29s
LCBIb3VzdG9uLCBUWCwgVVNBLiBsZW5hcmQubS5saWNodGVuYmVyZ2VyQHV0aC50bWMuZWR1LiYj
eEQ7RGVwYXJ0bWVudCBvZiBJbnRlZ3JhdGl2ZSBCaW9sb2d5IGFuZCBQaGFybWFjb2xvZ3ksIFRo
ZSBVbml2ZXJzaXR5IG9mIFRleGFzIEhlYWx0aCBTY2llbmNlIENlbnRlciBhdCBIb3VzdG9uIC0g
TWNHb3Zlcm4gTWVkaWNhbCBTY2hvb2wsIEhvdXN0b24sIFRYLCBVU0EuPC9hdXRoLWFkZHJlc3M+
PHRpdGxlcz48dGl0bGU+QmlvYXZhaWxhYmlsaXR5IG9mIGFzcGlyaW4gaW4gcmF0cyBjb21wYXJp
bmcgdGhlIGRydWcmYXBvcztzIHVwdGFrZSBpbnRvIGdhc3Ryb2ludGVzdGluYWwgdGlzc3VlIGFu
ZCB2YXNjdWxhciBhbmQgbHltcGhhdGljIHN5c3RlbXM6IGltcGxpY2F0aW9ucyBvbiBhc3Bpcmlu
JmFwb3M7cyBjaGVtb3ByZXZlbnRpdmUgYWN0aW9uPC90aXRsZT48c2Vjb25kYXJ5LXRpdGxlPkog
UGh5c2lvbCBQaGFybWFjb2w8L3NlY29uZGFyeS10aXRsZT48L3RpdGxlcz48cGVyaW9kaWNhbD48
ZnVsbC10aXRsZT5KIFBoeXNpb2wgUGhhcm1hY29sPC9mdWxsLXRpdGxlPjwvcGVyaW9kaWNhbD48
cGFnZXM+NjM1LTY0MjwvcGFnZXM+PHZvbHVtZT42Nzwvdm9sdW1lPjxudW1iZXI+NTwvbnVtYmVy
PjxrZXl3b3Jkcz48a2V5d29yZD5BbmltYWxzPC9rZXl3b3JkPjxrZXl3b3JkPkFudGktSW5mbGFt
bWF0b3J5IEFnZW50cywgTm9uLVN0ZXJvaWRhbC9hZG1pbmlzdHJhdGlvbiAmYW1wOzwva2V5d29y
ZD48a2V5d29yZD5kb3NhZ2UvYmxvb2QvKnBoYXJtYWNva2luZXRpY3M8L2tleXdvcmQ+PGtleXdv
cmQ+QW50aWNhcmNpbm9nZW5pYyBBZ2VudHMvYWRtaW5pc3RyYXRpb24gJmFtcDsgZG9zYWdlL2Js
b29kLypwaGFybWFjb2tpbmV0aWNzPC9rZXl3b3JkPjxrZXl3b3JkPkFzcGlyaW4vYWRtaW5pc3Ry
YXRpb24gJmFtcDsgZG9zYWdlL2Jsb29kLypwaGFybWFjb2tpbmV0aWNzPC9rZXl3b3JkPjxrZXl3
b3JkPkJpb2xvZ2ljYWwgQXZhaWxhYmlsaXR5PC9rZXl3b3JkPjxrZXl3b3JkPkRydWcgQWRtaW5p
c3RyYXRpb24gUm91dGVzPC9rZXl3b3JkPjxrZXl3b3JkPkludGVzdGluYWwgTXVjb3NhLyptZXRh
Ym9saXNtPC9rZXl3b3JkPjxrZXl3b3JkPkx5bXBoYXRpYyBTeXN0ZW0vKm1ldGFib2xpc208L2tl
eXdvcmQ+PGtleXdvcmQ+TWFsZTwva2V5d29yZD48a2V5d29yZD5SYXRzPC9rZXl3b3JkPjxrZXl3
b3JkPlJhdHMsIFNwcmFndWUtRGF3bGV5PC9rZXl3b3JkPjxrZXl3b3JkPlNhbGljeWxpYyBBY2lk
L2FkbWluaXN0cmF0aW9uICZhbXA7IGRvc2FnZS9ibG9vZC8qcGhhcm1hY29raW5ldGljczwva2V5
d29yZD48L2tleXdvcmRzPjxkYXRlcz48eWVhcj4yMDE2PC95ZWFyPjxwdWItZGF0ZXM+PGRhdGU+
T2N0PC9kYXRlPjwvcHViLWRhdGVzPjwvZGF0ZXM+PGlzYm4+MTg5OS0xNTA1IChFbGVjdHJvbmlj
KSYjeEQ7MDg2Ny01OTEwIChMaW5raW5nKTwvaXNibj48YWNjZXNzaW9uLW51bT4yODAxMTk0NDwv
YWNjZXNzaW9uLW51bT48dXJscz48cmVsYXRlZC11cmxzPjx1cmw+aHR0cHM6Ly93d3cubmNiaS5u
bG0ubmloLmdvdi9wdWJtZWQvMjgwMTE5NDQ8L3VybD48L3JlbGF0ZWQtdXJscz48L3VybHM+PHJl
bW90ZS1kYXRhYmFzZS1uYW1lPk1lZGxpbmU8L3JlbW90ZS1kYXRhYmFzZS1uYW1lPjxyZW1vdGUt
ZGF0YWJhc2UtcHJvdmlkZXI+TkxNPC9yZW1vdGUtZGF0YWJhc2UtcHJvdmlkZXI+PC9yZWNvcmQ+
PC9DaXRlPjwvRW5kTm90ZT5=
</w:fldData>
              </w:fldChar>
            </w:r>
            <w:r w:rsidR="00C45E86" w:rsidRPr="00BF6407">
              <w:rPr>
                <w:sz w:val="20"/>
                <w:szCs w:val="20"/>
              </w:rPr>
              <w:instrText xml:space="preserve"> ADDIN EN.CITE </w:instrText>
            </w:r>
            <w:r w:rsidR="00C45E86" w:rsidRPr="00BF6407">
              <w:rPr>
                <w:sz w:val="20"/>
                <w:szCs w:val="20"/>
              </w:rPr>
              <w:fldChar w:fldCharType="begin">
                <w:fldData xml:space="preserve">PEVuZE5vdGU+PENpdGU+PEF1dGhvcj5LaW08L0F1dGhvcj48WWVhcj4yMDIyPC9ZZWFyPjxSZWNO
dW0+MzwvUmVjTnVtPjxEaXNwbGF5VGV4dD48c3R5bGUgZmFjZT0ic3VwZXJzY3JpcHQiPjMsNDwv
c3R5bGU+PC9EaXNwbGF5VGV4dD48cmVjb3JkPjxyZWMtbnVtYmVyPjM8L3JlYy1udW1iZXI+PGZv
cmVpZ24ta2V5cz48a2V5IGFwcD0iRU4iIGRiLWlkPSJhMDJhMHN6c3FmdGVlbGU1cHR4cGYwcjh4
ZGEydDllMGEwdHoiIHRpbWVzdGFtcD0iMTc2OTM2MzIyMiI+Mzwva2V5PjwvZm9yZWlnbi1rZXlz
PjxyZWYtdHlwZSBuYW1lPSJKb3VybmFsIEFydGljbGUiPjE3PC9yZWYtdHlwZT48Y29udHJpYnV0
b3JzPjxhdXRob3JzPjxhdXRob3I+S2ltLCBKLiBLLjwvYXV0aG9yPjxhdXRob3I+Q2hvaSwgTS4g
Uy48L2F1dGhvcj48YXV0aG9yPllvbywgSC4gSC48L2F1dGhvcj48YXV0aG9yPktpbSwgRC4gSC48
L2F1dGhvcj48L2F1dGhvcnM+PC9jb250cmlidXRvcnM+PGF1dGgtYWRkcmVzcz5OZXVyb2Jpb3Rh
IFJlc2VhcmNoIENlbnRlciwgQ29sbGVnZSBvZiBQaGFybWFjeSwgS3l1bmcgSGVlIFVuaXZlcnNp
dHksIFNlb3VsIDAyNDQ3LCBLb3JlYS4mI3hEO0luc3RpdHV0ZSBvZiBOZXcgRHJ1ZyBEZXZlbG9w
bWVudCwgU2Nob29sIG9mIFBoYXJtYWN5LCBKZW9uYnVrIE5hdGlvbmFsIFVuaXZlcnNpdHksIEpl
b25qdSA1NDg5NiwgS29yZWEuJiN4RDtJbnN0aXR1dGUgb2YgUGhhcm1hY2V1dGljYWwgU2NpZW5j
ZSBhbmQgVGVjaG5vbG9neSBhbmQgQ29sbGVnZSBvZiBQaGFybWFjeSwgSGFueWFuZyBVbml2ZXJz
aXR5LCBBbnNhbiAxNTU4OCwgS29yZWEuPC9hdXRoLWFkZHJlc3M+PHRpdGxlcz48dGl0bGU+VGhl
IEludGFrZSBvZiBDb2ZmZWUgSW5jcmVhc2VzIHRoZSBBYnNvcnB0aW9uIG9mIEFzcGlyaW4gaW4g
TWljZSBieSBNb2RpZnlpbmcgR3V0IE1pY3JvYmlvbWU8L3RpdGxlPjxzZWNvbmRhcnktdGl0bGU+
UGhhcm1hY2V1dGljczwvc2Vjb25kYXJ5LXRpdGxlPjwvdGl0bGVzPjxwZXJpb2RpY2FsPjxmdWxs
LXRpdGxlPlBoYXJtYWNldXRpY3M8L2Z1bGwtdGl0bGU+PC9wZXJpb2RpY2FsPjx2b2x1bWU+MTQ8
L3ZvbHVtZT48bnVtYmVyPjQ8L251bWJlcj48ZWRpdGlvbj4yMDIyMDMzMDwvZWRpdGlvbj48a2V5
d29yZHM+PGtleXdvcmQ+TXJwNDwva2V5d29yZD48a2V5d29yZD5hc3BpcmluPC9rZXl3b3JkPjxr
ZXl3b3JkPmd1dCBtaWNyb2Jpb21lPC9rZXl3b3JkPjxrZXl3b3JkPnBoYXJtYWNva2luZXRpYzwv
a2V5d29yZD48a2V5d29yZD5zYWxpY3lsaWMgYWNpZDwva2V5d29yZD48L2tleXdvcmRzPjxkYXRl
cz48eWVhcj4yMDIyPC95ZWFyPjxwdWItZGF0ZXM+PGRhdGU+TWFyIDMwPC9kYXRlPjwvcHViLWRh
dGVzPjwvZGF0ZXM+PGlzYm4+MTk5OS00OTIzIChQcmludCkmI3hEOzE5OTktNDkyMyAoRWxlY3Ry
b25pYykmI3hEOzE5OTktNDkyMyAoTGlua2luZyk8L2lzYm4+PGFjY2Vzc2lvbi1udW0+MzU0NTY1
ODA8L2FjY2Vzc2lvbi1udW0+PHVybHM+PHJlbGF0ZWQtdXJscz48dXJsPmh0dHBzOi8vd3d3Lm5j
YmkubmxtLm5paC5nb3YvcHVibWVkLzM1NDU2NTgwPC91cmw+PC9yZWxhdGVkLXVybHM+PC91cmxz
PjxjdXN0b20xPlRoZSBhdXRob3JzIGRlY2xhcmUgbm8gY29uZmxpY3Qgb2YgaW50ZXJlc3QuPC9j
dXN0b20xPjxjdXN0b20yPlBNQzkwMzE0NTM8L2N1c3RvbTI+PGVsZWN0cm9uaWMtcmVzb3VyY2Ut
bnVtPjEwLjMzOTAvcGhhcm1hY2V1dGljczE0MDQwNzQ2PC9lbGVjdHJvbmljLXJlc291cmNlLW51
bT48cmVtb3RlLWRhdGFiYXNlLW5hbWU+UHViTWVkLW5vdC1NRURMSU5FPC9yZW1vdGUtZGF0YWJh
c2UtbmFtZT48cmVtb3RlLWRhdGFiYXNlLXByb3ZpZGVyPk5MTTwvcmVtb3RlLWRhdGFiYXNlLXBy
b3ZpZGVyPjwvcmVjb3JkPjwvQ2l0ZT48Q2l0ZT48QXV0aG9yPkxpY2h0ZW5iZXJnZXI8L0F1dGhv
cj48WWVhcj4yMDE2PC9ZZWFyPjxSZWNOdW0+NDwvUmVjTnVtPjxyZWNvcmQ+PHJlYy1udW1iZXI+
NDwvcmVjLW51bWJlcj48Zm9yZWlnbi1rZXlzPjxrZXkgYXBwPSJFTiIgZGItaWQ9ImEwMmEwc3pz
cWZ0ZWVsZTVwdHhwZjByOHhkYTJ0OWUwYTB0eiIgdGltZXN0YW1wPSIxNzY5MzYzMjIyIj40PC9r
ZXk+PC9mb3JlaWduLWtleXM+PHJlZi10eXBlIG5hbWU9IkpvdXJuYWwgQXJ0aWNsZSI+MTc8L3Jl
Zi10eXBlPjxjb250cmlidXRvcnM+PGF1dGhvcnM+PGF1dGhvcj5MaWNodGVuYmVyZ2VyLCBMLiBN
LjwvYXV0aG9yPjxhdXRob3I+UGhhbiwgVC48L2F1dGhvcj48YXV0aG9yPkZhbmcsIEQuPC9hdXRo
b3I+PGF1dGhvcj5FZGxlciwgUy48L2F1dGhvcj48YXV0aG9yPlBoaWxpcCwgSi48L2F1dGhvcj48
YXV0aG9yPkxpLUdlbmcsIFQuPC9hdXRob3I+PGF1dGhvcj5EaWFsLCBFLiBKLjwvYXV0aG9yPjwv
YXV0aG9ycz48L2NvbnRyaWJ1dG9ycz48YXV0aC1hZGRyZXNzPkRlcGFydG1lbnQgb2YgSW50ZWdy
YXRpdmUgQmlvbG9neSBhbmQgUGhhcm1hY29sb2d5LCBUaGUgVW5pdmVyc2l0eSBvZiBUZXhhcyBI
ZWFsdGggU2NpZW5jZSBDZW50ZXIgYXQgSG91c3RvbiAtIE1jR292ZXJuIE1lZGljYWwgU2Nob29s
LCBIb3VzdG9uLCBUWCwgVVNBLiBsZW5hcmQubS5saWNodGVuYmVyZ2VyQHV0aC50bWMuZWR1LiYj
eEQ7RGVwYXJ0bWVudCBvZiBJbnRlZ3JhdGl2ZSBCaW9sb2d5IGFuZCBQaGFybWFjb2xvZ3ksIFRo
ZSBVbml2ZXJzaXR5IG9mIFRleGFzIEhlYWx0aCBTY2llbmNlIENlbnRlciBhdCBIb3VzdG9uIC0g
TWNHb3Zlcm4gTWVkaWNhbCBTY2hvb2wsIEhvdXN0b24sIFRYLCBVU0EuPC9hdXRoLWFkZHJlc3M+
PHRpdGxlcz48dGl0bGU+QmlvYXZhaWxhYmlsaXR5IG9mIGFzcGlyaW4gaW4gcmF0cyBjb21wYXJp
bmcgdGhlIGRydWcmYXBvcztzIHVwdGFrZSBpbnRvIGdhc3Ryb2ludGVzdGluYWwgdGlzc3VlIGFu
ZCB2YXNjdWxhciBhbmQgbHltcGhhdGljIHN5c3RlbXM6IGltcGxpY2F0aW9ucyBvbiBhc3Bpcmlu
JmFwb3M7cyBjaGVtb3ByZXZlbnRpdmUgYWN0aW9uPC90aXRsZT48c2Vjb25kYXJ5LXRpdGxlPkog
UGh5c2lvbCBQaGFybWFjb2w8L3NlY29uZGFyeS10aXRsZT48L3RpdGxlcz48cGVyaW9kaWNhbD48
ZnVsbC10aXRsZT5KIFBoeXNpb2wgUGhhcm1hY29sPC9mdWxsLXRpdGxlPjwvcGVyaW9kaWNhbD48
cGFnZXM+NjM1LTY0MjwvcGFnZXM+PHZvbHVtZT42Nzwvdm9sdW1lPjxudW1iZXI+NTwvbnVtYmVy
PjxrZXl3b3Jkcz48a2V5d29yZD5BbmltYWxzPC9rZXl3b3JkPjxrZXl3b3JkPkFudGktSW5mbGFt
bWF0b3J5IEFnZW50cywgTm9uLVN0ZXJvaWRhbC9hZG1pbmlzdHJhdGlvbiAmYW1wOzwva2V5d29y
ZD48a2V5d29yZD5kb3NhZ2UvYmxvb2QvKnBoYXJtYWNva2luZXRpY3M8L2tleXdvcmQ+PGtleXdv
cmQ+QW50aWNhcmNpbm9nZW5pYyBBZ2VudHMvYWRtaW5pc3RyYXRpb24gJmFtcDsgZG9zYWdlL2Js
b29kLypwaGFybWFjb2tpbmV0aWNzPC9rZXl3b3JkPjxrZXl3b3JkPkFzcGlyaW4vYWRtaW5pc3Ry
YXRpb24gJmFtcDsgZG9zYWdlL2Jsb29kLypwaGFybWFjb2tpbmV0aWNzPC9rZXl3b3JkPjxrZXl3
b3JkPkJpb2xvZ2ljYWwgQXZhaWxhYmlsaXR5PC9rZXl3b3JkPjxrZXl3b3JkPkRydWcgQWRtaW5p
c3RyYXRpb24gUm91dGVzPC9rZXl3b3JkPjxrZXl3b3JkPkludGVzdGluYWwgTXVjb3NhLyptZXRh
Ym9saXNtPC9rZXl3b3JkPjxrZXl3b3JkPkx5bXBoYXRpYyBTeXN0ZW0vKm1ldGFib2xpc208L2tl
eXdvcmQ+PGtleXdvcmQ+TWFsZTwva2V5d29yZD48a2V5d29yZD5SYXRzPC9rZXl3b3JkPjxrZXl3
b3JkPlJhdHMsIFNwcmFndWUtRGF3bGV5PC9rZXl3b3JkPjxrZXl3b3JkPlNhbGljeWxpYyBBY2lk
L2FkbWluaXN0cmF0aW9uICZhbXA7IGRvc2FnZS9ibG9vZC8qcGhhcm1hY29raW5ldGljczwva2V5
d29yZD48L2tleXdvcmRzPjxkYXRlcz48eWVhcj4yMDE2PC95ZWFyPjxwdWItZGF0ZXM+PGRhdGU+
T2N0PC9kYXRlPjwvcHViLWRhdGVzPjwvZGF0ZXM+PGlzYm4+MTg5OS0xNTA1IChFbGVjdHJvbmlj
KSYjeEQ7MDg2Ny01OTEwIChMaW5raW5nKTwvaXNibj48YWNjZXNzaW9uLW51bT4yODAxMTk0NDwv
YWNjZXNzaW9uLW51bT48dXJscz48cmVsYXRlZC11cmxzPjx1cmw+aHR0cHM6Ly93d3cubmNiaS5u
bG0ubmloLmdvdi9wdWJtZWQvMjgwMTE5NDQ8L3VybD48L3JlbGF0ZWQtdXJscz48L3VybHM+PHJl
bW90ZS1kYXRhYmFzZS1uYW1lPk1lZGxpbmU8L3JlbW90ZS1kYXRhYmFzZS1uYW1lPjxyZW1vdGUt
ZGF0YWJhc2UtcHJvdmlkZXI+TkxNPC9yZW1vdGUtZGF0YWJhc2UtcHJvdmlkZXI+PC9yZWNvcmQ+
PC9DaXRlPjwvRW5kTm90ZT5=
</w:fldData>
              </w:fldChar>
            </w:r>
            <w:r w:rsidR="00C45E86" w:rsidRPr="00BF6407">
              <w:rPr>
                <w:sz w:val="20"/>
                <w:szCs w:val="20"/>
              </w:rPr>
              <w:instrText xml:space="preserve"> ADDIN EN.CITE.DATA </w:instrText>
            </w:r>
            <w:r w:rsidR="00C45E86" w:rsidRPr="00BF6407">
              <w:rPr>
                <w:sz w:val="20"/>
                <w:szCs w:val="20"/>
              </w:rPr>
            </w:r>
            <w:r w:rsidR="00C45E86" w:rsidRPr="00BF6407">
              <w:rPr>
                <w:sz w:val="20"/>
                <w:szCs w:val="20"/>
              </w:rPr>
              <w:fldChar w:fldCharType="end"/>
            </w:r>
            <w:r w:rsidR="00E66C92" w:rsidRPr="00BF6407">
              <w:rPr>
                <w:sz w:val="20"/>
                <w:szCs w:val="20"/>
              </w:rPr>
            </w:r>
            <w:r w:rsidR="00E66C92" w:rsidRPr="00BF6407">
              <w:rPr>
                <w:sz w:val="20"/>
                <w:szCs w:val="20"/>
              </w:rPr>
              <w:fldChar w:fldCharType="separate"/>
            </w:r>
            <w:r w:rsidR="008C4520" w:rsidRPr="00BF6407">
              <w:rPr>
                <w:noProof/>
                <w:sz w:val="20"/>
                <w:szCs w:val="20"/>
                <w:vertAlign w:val="superscript"/>
              </w:rPr>
              <w:t>3,4</w:t>
            </w:r>
            <w:r w:rsidR="00E66C92" w:rsidRPr="00BF6407">
              <w:rPr>
                <w:sz w:val="20"/>
                <w:szCs w:val="20"/>
              </w:rPr>
              <w:fldChar w:fldCharType="end"/>
            </w:r>
          </w:p>
        </w:tc>
        <w:tc>
          <w:tcPr>
            <w:tcW w:w="1170" w:type="dxa"/>
            <w:vMerge w:val="restart"/>
            <w:vAlign w:val="center"/>
          </w:tcPr>
          <w:p w14:paraId="5B70B60D" w14:textId="6C0FD8D4" w:rsidR="00CE506E" w:rsidRPr="00BF6407" w:rsidRDefault="00CE506E" w:rsidP="00A83D68">
            <w:pPr>
              <w:spacing w:line="240" w:lineRule="auto"/>
              <w:jc w:val="center"/>
              <w:rPr>
                <w:sz w:val="20"/>
                <w:szCs w:val="20"/>
              </w:rPr>
            </w:pPr>
            <w:r w:rsidRPr="00BF6407">
              <w:rPr>
                <w:sz w:val="20"/>
                <w:szCs w:val="20"/>
              </w:rPr>
              <w:t>10</w:t>
            </w:r>
            <w:r w:rsidR="006273BA" w:rsidRPr="00BF6407">
              <w:rPr>
                <w:sz w:val="20"/>
                <w:szCs w:val="20"/>
              </w:rPr>
              <w:t>-</w:t>
            </w:r>
            <w:r w:rsidRPr="00BF6407">
              <w:rPr>
                <w:sz w:val="20"/>
                <w:szCs w:val="20"/>
              </w:rPr>
              <w:t xml:space="preserve">100 </w:t>
            </w:r>
            <m:oMath>
              <m:r>
                <w:rPr>
                  <w:rFonts w:ascii="Cambria Math" w:hAnsi="Cambria Math"/>
                  <w:sz w:val="20"/>
                  <w:szCs w:val="20"/>
                </w:rPr>
                <m:t>μ</m:t>
              </m:r>
            </m:oMath>
            <w:r w:rsidRPr="00BF6407">
              <w:rPr>
                <w:sz w:val="20"/>
                <w:szCs w:val="20"/>
              </w:rPr>
              <w:t>M</w:t>
            </w:r>
          </w:p>
        </w:tc>
        <w:tc>
          <w:tcPr>
            <w:tcW w:w="1260" w:type="dxa"/>
            <w:vMerge w:val="restart"/>
            <w:vAlign w:val="center"/>
          </w:tcPr>
          <w:p w14:paraId="71D797BE" w14:textId="168352B1" w:rsidR="00CE506E" w:rsidRPr="00BF6407" w:rsidRDefault="00F47BFD" w:rsidP="00A83D68">
            <w:pPr>
              <w:spacing w:line="240" w:lineRule="auto"/>
              <w:jc w:val="center"/>
              <w:rPr>
                <w:b/>
                <w:bCs/>
                <w:sz w:val="20"/>
                <w:szCs w:val="20"/>
              </w:rPr>
            </w:pPr>
            <w:r w:rsidRPr="00BF6407">
              <w:rPr>
                <w:sz w:val="20"/>
                <w:szCs w:val="20"/>
              </w:rPr>
              <w:t>1</w:t>
            </w:r>
            <w:r w:rsidR="00CE506E" w:rsidRPr="00BF6407">
              <w:rPr>
                <w:sz w:val="20"/>
                <w:szCs w:val="20"/>
              </w:rPr>
              <w:t>00</w:t>
            </w:r>
            <w:r w:rsidR="006273BA" w:rsidRPr="00BF6407">
              <w:rPr>
                <w:sz w:val="20"/>
                <w:szCs w:val="20"/>
              </w:rPr>
              <w:t>-1000</w:t>
            </w:r>
            <w:r w:rsidR="00CE506E" w:rsidRPr="00BF6407">
              <w:rPr>
                <w:sz w:val="20"/>
                <w:szCs w:val="20"/>
              </w:rPr>
              <w:t xml:space="preserve"> mg (7</w:t>
            </w:r>
            <w:r w:rsidR="006273BA" w:rsidRPr="00BF6407">
              <w:rPr>
                <w:sz w:val="20"/>
                <w:szCs w:val="20"/>
              </w:rPr>
              <w:t>-</w:t>
            </w:r>
            <w:r w:rsidR="00CE506E" w:rsidRPr="00BF6407">
              <w:rPr>
                <w:sz w:val="20"/>
                <w:szCs w:val="20"/>
              </w:rPr>
              <w:t xml:space="preserve">14 </w:t>
            </w:r>
            <w:r w:rsidR="00B73C75" w:rsidRPr="00BF6407">
              <w:rPr>
                <w:sz w:val="20"/>
                <w:szCs w:val="20"/>
              </w:rPr>
              <w:t>mg/kg</w:t>
            </w:r>
            <w:r w:rsidR="00CE506E" w:rsidRPr="00BF6407">
              <w:rPr>
                <w:sz w:val="20"/>
                <w:szCs w:val="20"/>
              </w:rPr>
              <w:t>)</w:t>
            </w:r>
            <w:r w:rsidR="008C4520" w:rsidRPr="00BF6407">
              <w:rPr>
                <w:sz w:val="20"/>
                <w:szCs w:val="20"/>
              </w:rPr>
              <w:fldChar w:fldCharType="begin">
                <w:fldData xml:space="preserve">PEVuZE5vdGU+PENpdGU+PEF1dGhvcj5OYWdlbHNjaG1pdHo8L0F1dGhvcj48WWVhcj4yMDE0PC9Z
ZWFyPjxSZWNOdW0+NTwvUmVjTnVtPjxEaXNwbGF5VGV4dD48c3R5bGUgZmFjZT0ic3VwZXJzY3Jp
cHQiPjUtOTwvc3R5bGU+PC9EaXNwbGF5VGV4dD48cmVjb3JkPjxyZWMtbnVtYmVyPjU8L3JlYy1u
dW1iZXI+PGZvcmVpZ24ta2V5cz48a2V5IGFwcD0iRU4iIGRiLWlkPSJhMDJhMHN6c3FmdGVlbGU1
cHR4cGYwcjh4ZGEydDllMGEwdHoiIHRpbWVzdGFtcD0iMTc2OTM2MzIyMiI+NTwva2V5PjwvZm9y
ZWlnbi1rZXlzPjxyZWYtdHlwZSBuYW1lPSJKb3VybmFsIEFydGljbGUiPjE3PC9yZWYtdHlwZT48
Y29udHJpYnV0b3JzPjxhdXRob3JzPjxhdXRob3I+TmFnZWxzY2htaXR6LCBKLjwvYXV0aG9yPjxh
dXRob3I+Qmx1bmNrLCBNLjwvYXV0aG9yPjxhdXRob3I+S3JhZXR6c2NobWFyLCBKLjwvYXV0aG9y
PjxhdXRob3I+THVkd2lnLCBNLjwvYXV0aG9yPjxhdXRob3I+V2Vuc2luZywgRy48L2F1dGhvcj48
YXV0aG9yPkhvaGxmZWxkLCBULjwvYXV0aG9yPjwvYXV0aG9ycz48L2NvbnRyaWJ1dG9ycz48YXV0
aC1hZGRyZXNzPkJheWVyIEhlYWx0aENhcmUgQUcsIENsaW5pY2FsIFBoYXJtYWNvbG9neSwgV3Vw
cGVydGFsLCBHZXJtYW55LiYjeEQ7SW5zdGl0dXQgZnVyIFBoYXJtYWtvbG9naWUgdW5kIEtsaW5p
c2NoZSBQaGFybWFrb2xvZ2llLCBIZWlucmljaC1IZWluZSBVbml2ZXJzaXRhdCBEdXNzZWxkb3Jm
LCBEdXNzZWxkb3JmLCBHZXJtYW55LjwvYXV0aC1hZGRyZXNzPjx0aXRsZXM+PHRpdGxlPlBoYXJt
YWNva2luZXRpY3MgYW5kIHBoYXJtYWNvZHluYW1pY3Mgb2YgYWNldHlsc2FsaWN5bGljIGFjaWQg
YWZ0ZXIgaW50cmF2ZW5vdXMgYW5kIG9yYWwgYWRtaW5pc3RyYXRpb24gdG8gaGVhbHRoeSB2b2x1
bnRlZXJzPC90aXRsZT48c2Vjb25kYXJ5LXRpdGxlPkNsaW4gUGhhcm1hY29sPC9zZWNvbmRhcnkt
dGl0bGU+PC90aXRsZXM+PHBlcmlvZGljYWw+PGZ1bGwtdGl0bGU+Q2xpbiBQaGFybWFjb2w8L2Z1
bGwtdGl0bGU+PC9wZXJpb2RpY2FsPjxwYWdlcz41MS05PC9wYWdlcz48dm9sdW1lPjY8L3ZvbHVt
ZT48ZWRpdGlvbj4yMDE0MDMxOTwvZWRpdGlvbj48a2V5d29yZHM+PGtleXdvcmQ+Y3ljbG9veHln
ZW5hc2UtMTwva2V5d29yZD48a2V5d29yZD5pbnRyYXZlbm91cyBhY2V0eWxzYWxpY3lsaWMgYWNp
ZDwva2V5d29yZD48a2V5d29yZD5vcmFsIGFjZXR5bHNhbGljeWxpYyBhY2lkPC9rZXl3b3JkPjxr
ZXl3b3JkPnBoYXJtYWNvZHluYW1pY3M8L2tleXdvcmQ+PGtleXdvcmQ+cGhhcm1hY29raW5ldGlj
czwva2V5d29yZD48a2V5d29yZD5wbGF0ZWxldCBhZ2dyZWdhdGlvbjwva2V5d29yZD48a2V5d29y
ZD50aHJvbWJveGFuZSBmb3JtYXRpb248L2tleXdvcmQ+PC9rZXl3b3Jkcz48ZGF0ZXM+PHllYXI+
MjAxNDwveWVhcj48L2RhdGVzPjxpc2JuPjExNzktMTQzOCAoUHJpbnQpJiN4RDsxMTc5LTE0Mzgg
KEVsZWN0cm9uaWMpJiN4RDsxMTc5LTE0MzggKExpbmtpbmcpPC9pc2JuPjxhY2Nlc3Npb24tbnVt
PjI0NjcyMjYzPC9hY2Nlc3Npb24tbnVtPjx1cmxzPjxyZWxhdGVkLXVybHM+PHVybD5odHRwczov
L3d3dy5uY2JpLm5sbS5uaWguZ292L3B1Ym1lZC8yNDY3MjI2MzwvdXJsPjwvcmVsYXRlZC11cmxz
PjwvdXJscz48Y3VzdG9tMj5QTUMzOTY0MDIyPC9jdXN0b20yPjxlbGVjdHJvbmljLXJlc291cmNl
LW51bT4xMC4yMTQ3L0NQQUEuUzQ3ODk1PC9lbGVjdHJvbmljLXJlc291cmNlLW51bT48cmVtb3Rl
LWRhdGFiYXNlLW5hbWU+UHViTWVkLW5vdC1NRURMSU5FPC9yZW1vdGUtZGF0YWJhc2UtbmFtZT48
cmVtb3RlLWRhdGFiYXNlLXByb3ZpZGVyPk5MTTwvcmVtb3RlLWRhdGFiYXNlLXByb3ZpZGVyPjwv
cmVjb3JkPjwvQ2l0ZT48Q2l0ZT48QXV0aG9yPkRvdml6aW88L0F1dGhvcj48WWVhcj4yMDEzPC9Z
ZWFyPjxSZWNOdW0+NjwvUmVjTnVtPjxyZWNvcmQ+PHJlYy1udW1iZXI+NjwvcmVjLW51bWJlcj48
Zm9yZWlnbi1rZXlzPjxrZXkgYXBwPSJFTiIgZGItaWQ9ImEwMmEwc3pzcWZ0ZWVsZTVwdHhwZjBy
OHhkYTJ0OWUwYTB0eiIgdGltZXN0YW1wPSIxNzY5MzYzMjIyIj42PC9rZXk+PC9mb3JlaWduLWtl
eXM+PHJlZi10eXBlIG5hbWU9IkpvdXJuYWwgQXJ0aWNsZSI+MTc8L3JlZi10eXBlPjxjb250cmli
dXRvcnM+PGF1dGhvcnM+PGF1dGhvcj5Eb3ZpemlvLCBNLjwvYXV0aG9yPjxhdXRob3I+QnJ1bm8s
IEEuPC9hdXRob3I+PGF1dGhvcj5UYWNjb25lbGxpLCBTLjwvYXV0aG9yPjxhdXRob3I+UGF0cmln
bmFuaSwgUC48L2F1dGhvcj48L2F1dGhvcnM+PC9jb250cmlidXRvcnM+PGF1dGgtYWRkcmVzcz5E
ZXBhcnRtZW50IG9mIE5ldXJvc2NpZW5jZSBhbmQgSW1hZ2luZywgRy4gZCZhcG9zO0FubnVuemlv
IFVuaXZlcnNpdHksIFNjaG9vbCBvZiBNZWRpY2luZSwgVmlhIGRlaSBWZXN0aW5pIDMxLCBDaGll
dGksIEl0YWx5LjwvYXV0aC1hZGRyZXNzPjx0aXRsZXM+PHRpdGxlPk1vZGUgb2YgYWN0aW9uIG9m
IGFzcGlyaW4gYXMgYSBjaGVtb3ByZXZlbnRpdmUgYWdlbnQ8L3RpdGxlPjxzZWNvbmRhcnktdGl0
bGU+UmVjZW50IFJlc3VsdHMgQ2FuY2VyIFJlczwvc2Vjb25kYXJ5LXRpdGxlPjwvdGl0bGVzPjxw
ZXJpb2RpY2FsPjxmdWxsLXRpdGxlPlJlY2VudCBSZXN1bHRzIENhbmNlciBSZXM8L2Z1bGwtdGl0
bGU+PC9wZXJpb2RpY2FsPjxwYWdlcz4zOS02NTwvcGFnZXM+PHZvbHVtZT4xOTE8L3ZvbHVtZT48
a2V5d29yZHM+PGtleXdvcmQ+QW5pbWFsczwva2V5d29yZD48a2V5d29yZD5BbnRpY2FyY2lub2dl
bmljIEFnZW50cy8qcGhhcm1hY29sb2d5PC9rZXl3b3JkPjxrZXl3b3JkPkFzcGlyaW4vcGhhcm1h
Y29raW5ldGljcy8qcGhhcm1hY29sb2d5PC9rZXl3b3JkPjxrZXl3b3JkPkJsb29kIFBsYXRlbGV0
cy9waHlzaW9sb2d5PC9rZXl3b3JkPjxrZXl3b3JkPkNvbG9yZWN0YWwgTmVvcGxhc21zLypwcmV2
ZW50aW9uICZhbXA7IGNvbnRyb2w8L2tleXdvcmQ+PGtleXdvcmQ+Q3ljbG9veHlnZW5hc2UgSW5o
aWJpdG9ycy9waGFybWFjb2xvZ3k8L2tleXdvcmQ+PGtleXdvcmQ+SHVtYW5zPC9rZXl3b3JkPjxr
ZXl3b3JkPlByb3N0YWdsYW5kaW4tRW5kb3Blcm94aWRlIFN5bnRoYXNlcy9waHlzaW9sb2d5PC9r
ZXl3b3JkPjwva2V5d29yZHM+PGRhdGVzPjx5ZWFyPjIwMTM8L3llYXI+PC9kYXRlcz48aXNibj4w
MDgwLTAwMTUgKFByaW50KSYjeEQ7MDA4MC0wMDE1IChMaW5raW5nKTwvaXNibj48YWNjZXNzaW9u
LW51bT4yMjg5MzE5OTwvYWNjZXNzaW9uLW51bT48dXJscz48cmVsYXRlZC11cmxzPjx1cmw+aHR0
cHM6Ly93d3cubmNiaS5ubG0ubmloLmdvdi9wdWJtZWQvMjI4OTMxOTk8L3VybD48L3JlbGF0ZWQt
dXJscz48L3VybHM+PGVsZWN0cm9uaWMtcmVzb3VyY2UtbnVtPjEwLjEwMDcvOTc4LTMtNjQyLTMw
MzMxLTlfMzwvZWxlY3Ryb25pYy1yZXNvdXJjZS1udW0+PHJlbW90ZS1kYXRhYmFzZS1uYW1lPk1l
ZGxpbmU8L3JlbW90ZS1kYXRhYmFzZS1uYW1lPjxyZW1vdGUtZGF0YWJhc2UtcHJvdmlkZXI+TkxN
PC9yZW1vdGUtZGF0YWJhc2UtcHJvdmlkZXI+PC9yZWNvcmQ+PC9DaXRlPjxDaXRlPjxBdXRob3I+
Um9oaWxsYTwvQXV0aG9yPjxZZWFyPjIwMjE8L1llYXI+PFJlY051bT43PC9SZWNOdW0+PHJlY29y
ZD48cmVjLW51bWJlcj43PC9yZWMtbnVtYmVyPjxmb3JlaWduLWtleXM+PGtleSBhcHA9IkVOIiBk
Yi1pZD0iYTAyYTBzenNxZnRlZWxlNXB0eHBmMHI4eGRhMnQ5ZTBhMHR6IiB0aW1lc3RhbXA9IjE3
NjkzNjMyMjIiPjc8L2tleT48L2ZvcmVpZ24ta2V5cz48cmVmLXR5cGUgbmFtZT0iSm91cm5hbCBB
cnRpY2xlIj4xNzwvcmVmLXR5cGU+PGNvbnRyaWJ1dG9ycz48YXV0aG9ycz48YXV0aG9yPlJvaGls
bGEsIFIuPC9hdXRob3I+PGF1dGhvcj5TaGFmaXEsIE4uPC9hdXRob3I+PGF1dGhvcj5NYWxob3Ry
YSwgUy48L2F1dGhvcj48L2F1dGhvcnM+PC9jb250cmlidXRvcnM+PGF1dGgtYWRkcmVzcz5ETS1S
ZXNpZGVudCBDbGluaWNhbCBQaGFybWFjb2xvZ3ksIERlcGFydG1lbnQgb2YgUGhhcm1hY29sb2d5
LCBQR0lNRVIsIENoYW5kaWdhcmgsIEluZGlhLiYjeEQ7RGVwYXJ0bWVudCBvZiBQaGFybWFjb2xv
Z3ksIFBHSU1FUiwgQ2hhbmRpZ2FyaCwgSW5kaWEuJiN4RDtIZWFkIG9mIERlcGFydG1lbnQsIERl
cGFydG1lbnQgb2YgUGhhcm1hY29sb2d5LCBQR0lNRVIsIENoYW5kaWdhcmgsIEluZGlhLjwvYXV0
aC1hZGRyZXNzPjx0aXRsZXM+PHRpdGxlPkVmZmljYWN5IGFuZCBzYWZldHkgb2YgYXNwaXJpbiBh
cyBhbiBhZGp1bmN0aXZlIHRoZXJhcHkgaW4gdHViZXJjdWxhciBtZW5pbmdpdGlzOiBBIHN5c3Rl
bWF0aWMgcmV2aWV3IGFuZCBtZXRhLWFuYWx5c2lzPC90aXRsZT48c2Vjb25kYXJ5LXRpdGxlPkVD
bGluaWNhbE1lZGljaW5lPC9zZWNvbmRhcnktdGl0bGU+PC90aXRsZXM+PHBlcmlvZGljYWw+PGZ1
bGwtdGl0bGU+RUNsaW5pY2FsTWVkaWNpbmU8L2Z1bGwtdGl0bGU+PC9wZXJpb2RpY2FsPjxwYWdl
cz4xMDA4MTk8L3BhZ2VzPjx2b2x1bWU+MzQ8L3ZvbHVtZT48ZWRpdGlvbj4yMDIxMDQxNzwvZWRp
dGlvbj48a2V5d29yZHM+PGtleXdvcmQ+QXNwaXJpbjwva2V5d29yZD48a2V5d29yZD5NZXRhLWFu
YWx5c2lzPC9rZXl3b3JkPjxrZXl3b3JkPlR1YmVyY3VsYXIgbWVuaW5naXRpczwva2V5d29yZD48
L2tleXdvcmRzPjxkYXRlcz48eWVhcj4yMDIxPC95ZWFyPjxwdWItZGF0ZXM+PGRhdGU+QXByPC9k
YXRlPjwvcHViLWRhdGVzPjwvZGF0ZXM+PGlzYm4+MjU4OS01MzcwIChFbGVjdHJvbmljKSYjeEQ7
MjU4OS01MzcwIChMaW5raW5nKTwvaXNibj48YWNjZXNzaW9uLW51bT4zMzk0ODU2MDwvYWNjZXNz
aW9uLW51bT48dXJscz48cmVsYXRlZC11cmxzPjx1cmw+aHR0cHM6Ly93d3cubmNiaS5ubG0ubmlo
Lmdvdi9wdWJtZWQvMzM5NDg1NjA8L3VybD48L3JlbGF0ZWQtdXJscz48L3VybHM+PGN1c3RvbTE+
Tm8gY29uZmxpY3Qgb2YgaW50ZXJlc3QuPC9jdXN0b20xPjxjdXN0b20yPlBNQzgwODAwMjg8L2N1
c3RvbTI+PGVsZWN0cm9uaWMtcmVzb3VyY2UtbnVtPjEwLjEwMTYvai5lY2xpbm0uMjAyMS4xMDA4
MTk8L2VsZWN0cm9uaWMtcmVzb3VyY2UtbnVtPjxyZW1vdGUtZGF0YWJhc2UtbmFtZT5QdWJNZWQt
bm90LU1FRExJTkU8L3JlbW90ZS1kYXRhYmFzZS1uYW1lPjxyZW1vdGUtZGF0YWJhc2UtcHJvdmlk
ZXI+TkxNPC9yZW1vdGUtZGF0YWJhc2UtcHJvdmlkZXI+PC9yZWNvcmQ+PC9DaXRlPjxDaXRlPjxB
dXRob3I+QW5naW9saWxsbzwvQXV0aG9yPjxZZWFyPjIwMjI8L1llYXI+PFJlY051bT44PC9SZWNO
dW0+PHJlY29yZD48cmVjLW51bWJlcj44PC9yZWMtbnVtYmVyPjxmb3JlaWduLWtleXM+PGtleSBh
cHA9IkVOIiBkYi1pZD0iYTAyYTBzenNxZnRlZWxlNXB0eHBmMHI4eGRhMnQ5ZTBhMHR6IiB0aW1l
c3RhbXA9IjE3NjkzNjMyMjIiPjg8L2tleT48L2ZvcmVpZ24ta2V5cz48cmVmLXR5cGUgbmFtZT0i
Sm91cm5hbCBBcnRpY2xlIj4xNzwvcmVmLXR5cGU+PGNvbnRyaWJ1dG9ycz48YXV0aG9ycz48YXV0
aG9yPkFuZ2lvbGlsbG8sIEQuIEouPC9hdXRob3I+PGF1dGhvcj5QcmF0cywgSi48L2F1dGhvcj48
YXV0aG9yPkRlbGlhcmd5cmlzLCBFLiBOLjwvYXV0aG9yPjxhdXRob3I+U2NobmVpZGVyLCBELiBK
LjwvYXV0aG9yPjxhdXRob3I+U2NoZWltYW4sIEouPC9hdXRob3I+PGF1dGhvcj5LaW1tZWxzdGll
bCwgQy48L2F1dGhvcj48YXV0aG9yPlN0ZWcsIFAuIEcuPC9hdXRob3I+PGF1dGhvcj5BbGJlcnRz
LCBNLjwvYXV0aG9yPjxhdXRob3I+Um9zZW5nYXJ0LCBULjwvYXV0aG9yPjxhdXRob3I+TWVocmFu
LCBSLjwvYXV0aG9yPjxhdXRob3I+QmhhdHQsIEQuIEwuPC9hdXRob3I+PC9hdXRob3JzPjwvY29u
dHJpYnV0b3JzPjxhdXRoLWFkZHJlc3M+RGl2aXNpb24gb2YgQ2FyZGlvbG9neSwgVW5pdmVyc2l0
eSBvZiBGbG9yaWRhIENvbGxlZ2Ugb2YgTWVkaWNpbmUsIDY1NSBXZXN0IDh0aCBzdHJlZXQsIEph
Y2tzb252aWxsZSwgRkwsIDMyMjA5LCBVU0EuIGRvbWluaWNrLmFuZ2lvbGlsbG9AamF4LnVmbC5l
ZHUuJiN4RDtFbHlzaXMgTExDLCBDYXJsaXNsZSwgTUEsIFVTQS4mI3hEO1NjaWVuY2UgYW5kIFN0
cmF0ZWd5IENvbnN1bHRpbmcgR3JvdXAsIEJhc2tpbmcgUmlkZ2UsIE5KLCBVU0EuJiN4RDtDYXJk
aW92YXNjdWxhciBEaXZpc2lvbiBEZXBhcnRtZW50IG9mIE1lZGljaW5lIGFuZCBDYXJkaW92YXNj
dWxhciBSZXNlYXJjaCBJbnN0aXR1dGUsIFVuaXZlcnNpdHkgb2YgVmVybW9udCBCdXJsaW5ndG9u
LCBCdXJsaW5ndG9uLCBWVCwgVVNBLiYjeEQ7aURpdmlzaW9uIG9mIEdhc3Ryb2VudGVyb2xvZ3kg
YW5kIEhlcGF0b2xvZ3ksIFVuaXZlcnNpdHkgb2YgVmlyZ2luaWEsIENoYXJsb3R0ZXN2aWxsZSwg
VkEsIFVTQS4mI3hEO0RpdmlzaW9uIG9mIENhcmRpb2xvZ3ksIFR1ZnRzIE1lZGljYWwgQ2VudGVy
IEJvc3RvbiwgQm9zdG9uLCBNQSwgVVNBLiYjeEQ7VW5pdmVyc2l0ZSBkZSBQYXJpcywgQXNzaXN0
YW5jZSBQdWJsaXF1ZS1Ib3BpdGF1eCBkZSBQYXJpcywgSG9waXRhbCBCaWNoYXQsIElOU0VSTS1V
MTE0OCwgUGFyaXMsIEZyYW5jZS4mI3hEO0RlcGFydG1lbnQgb2YgTmV1cm9sb2d5LCBIYXJ0Zm9y
ZCBIb3NwaXRhbCwgSGFydGZvcmQsIENULCBVU0EuJiN4RDtNaWNoYWVsIEUuIERlQmFrZXkgRGVw
YXJ0bWVudCBvZiBTdXJnZXJ5LCBCYXlsb3IgQ29sbGVnZSBvZiBNZWRpY2luZSwgSG91c3Rvbiwg
VFgsIFVTQS4mI3hEO1plbmEgYW5kIE1pY2hhZWwgQS4gV2llbmVyIENhcmRpb3Zhc2N1bGFyIElu
c3RpdHV0ZSwgSWNhaG4gU2Nob29sIG9mIE1lZGljaW5lIGF0IE1vdW50IFNpbmFpLCBOZXcgWW9y
aywgTlksIFVTQS4mI3hEO0JyaWdoYW0gYW5kIFdvbWVuJmFwb3M7cyBIb3NwaXRhbCBIZWFydCBh
bmQgVmFzY3VsYXIgQ2VudGVyLCBIYXJ2YXJkIE1lZGljYWwgU2Nob29sLCBCb3N0b24sIE1BLCBV
U0EuPC9hdXRoLWFkZHJlc3M+PHRpdGxlcz48dGl0bGU+UGhhcm1hY29raW5ldGljIGFuZCBQaGFy
bWFjb2R5bmFtaWMgUHJvZmlsZSBvZiBhIE5vdmVsIFBob3NwaG9saXBpZCBBc3BpcmluIEZvcm11
bGF0aW9uPC90aXRsZT48c2Vjb25kYXJ5LXRpdGxlPkNsaW4gUGhhcm1hY29raW5ldDwvc2Vjb25k
YXJ5LXRpdGxlPjwvdGl0bGVzPjxwZXJpb2RpY2FsPjxmdWxsLXRpdGxlPkNsaW4gUGhhcm1hY29r
aW5ldDwvZnVsbC10aXRsZT48L3BlcmlvZGljYWw+PHBhZ2VzPjQ2NS00Nzk8L3BhZ2VzPjx2b2x1
bWU+NjE8L3ZvbHVtZT48bnVtYmVyPjQ8L251bWJlcj48ZWRpdGlvbj4yMDIyMDEyMDwvZWRpdGlv
bj48a2V5d29yZHM+PGtleXdvcmQ+KkFzcGlyaW4vcGhhcm1hY29sb2d5PC9rZXl3b3JkPjxrZXl3
b3JkPkJsb29kIFBsYXRlbGV0czwva2V5d29yZD48a2V5d29yZD5IdW1hbnM8L2tleXdvcmQ+PGtl
eXdvcmQ+KlBob3NwaG9saXBpZHM8L2tleXdvcmQ+PGtleXdvcmQ+UGxhdGVsZXQgQWdncmVnYXRp
b24gSW5oaWJpdG9ycy9waGFybWFjb2xvZ3kvdGhlcmFwZXV0aWMgdXNlPC9rZXl3b3JkPjxrZXl3
b3JkPlRhYmxldHMsIEVudGVyaWMtQ29hdGVkPC9rZXl3b3JkPjwva2V5d29yZHM+PGRhdGVzPjx5
ZWFyPjIwMjI8L3llYXI+PHB1Yi1kYXRlcz48ZGF0ZT5BcHI8L2RhdGU+PC9wdWItZGF0ZXM+PC9k
YXRlcz48aXNibj4xMTc5LTE5MjYgKEVsZWN0cm9uaWMpJiN4RDswMzEyLTU5NjMgKFByaW50KSYj
eEQ7MDMxMi01OTYzIChMaW5raW5nKTwvaXNibj48YWNjZXNzaW9uLW51bT4zNTA2MDA5MjwvYWNj
ZXNzaW9uLW51bT48dXJscz48cmVsYXRlZC11cmxzPjx1cmw+aHR0cHM6Ly93d3cubmNiaS5ubG0u
bmloLmdvdi9wdWJtZWQvMzUwNjAwOTI8L3VybD48dXJsPmh0dHBzOi8vbGluay5zcHJpbmdlci5j
b20vY29udGVudC9wZGYvMTAuMTAwNy9zNDAyNjItMDIxLTAxMDkwLTIucGRmPC91cmw+PC9yZWxh
dGVkLXVybHM+PC91cmxzPjxjdXN0b20xPkRyLiBBbmdpb2xpbGxvIGlzIGEgbWVtYmVyIG9mIHRo
ZSBQTHggUGhhcm1hIFNjaWVudGlmaWMgQWR2aXNvcnkgQm9hcmQgaGFzIHJlY2VpdmVkIHBheW1l
bnQgYXMgYW4gaW5kaXZpZHVhbCBmb3I6IGEpIENvbnN1bHRpbmcgZmVlIG9yIGhvbm9yYXJpdW0g
ZnJvbSBBYmJvdHQsIEFtZ2VuLCBBcmFsZXosIEFzdHJhWmVuZWNhLCBCYXllciwgQmlvc2Vuc29y
cywgQm9laHJpbmdlciBJbmdlbGhlaW0sIEJyaXN0b2wtTXllcnMgU3F1aWJiLCBDaGllc2ksIERh
aWljaGktU2Fua3lvLCBFbGkgTGlsbHksIEhhZW1vbmV0aWNzLCBKYW5zc2VuLCBNZXJjaywgUGhh
c2VCaW8sIFBMeCBQaGFybWEsIFBmaXplciwgU2Fub2ZpLCBhbmQgVGhlIE1lZGljaW5lcyBDb21w
YW55OyBiKSBQYXJ0aWNpcGF0aW9uIGluIHJldmlldyBhY3Rpdml0aWVzIGZyb20gQ2Vsb05vdmEg
YW5kIFN0LiBKdWRlIE1lZGljYWw7IGMpIEluc3RpdHV0aW9uYWwgcGF5bWVudHMgZm9yIGdyYW50
cyBmcm9tIEFtZ2VuLCBBc3RyYVplbmVjYSwgQmF5ZXIsIEJpb3NlbnNvcnMsIENlbG9Ob3ZhLCBD
U0wgQmVocmluZywgRGFpaWNoaS1TYW5reW8sIEVpc2FpLCBFbGktTGlsbHksIEdpbGVhZCwgSWRv
cnNpYSwgSmFuc3NlbiwgTWF0c3V0YW5pIENoZW1pY2FsIEluZHVzdHJ5IENvLiwgTWVyY2ssIE5v
dmFydGlzLCBPc3ByZXkgTWVkaWNhbCwgUmVuYWwgR3VhcmQgU29sdXRpb25zIGFuZCB0aGUgU2Nv
dHQgUi4gTWFjS2VuemllIEZvdW5kYXRpb24uIERyLiBQcmF0cyBpcyBhIGNvbnN1bHRhbnQgdG8g
UEx4UGhhcm1hLCBtYW51ZmFjdHVyZXIgb2YgUEwtQVNBIChWYXphbG9yZSkgRHIuIERlbGlhcmd5
cmlzIGlzIGEgbWVtYmVyIG9mIHRoZSBQTHggUGhhcm1hIFNjaWVudGlmaWMgQWR2aXNvcnkgQm9h
cmQsIG5vIG90aGVyIHJlbGV2YW50IGNvbmZsaWN0cy4gRHIuIFNjaG5laWRlciBoYXMgcmVjZWl2
ZWQgZ3JhbnQgZnVuZGluZyBmcm9tIFBseCBQaGFybWEuIERyLiBTY2hlaW1hbiBpcyBhIG1lbWJl
ciBvZiB0aGUgUEx4IFBoYXJtYSBTY2llbnRpZmljIEFkdmlzb3J5IEJvYXJkIGFuZCBjb25zdWx0
YW50LCBUcmVtZWF1IFBoYXJtYWNldXRpY2Fscy4gRHIuIEtpbW1lbHN0aWVsIGlzIGEgbWVtYmVy
IG9mIHRoZSBQTHggUGhhcm1hIFNjaWVudGlmaWMgQWR2aXNvcnkgQm9hcmQsIG5vIG90aGVyIHJl
bGV2YW50IGNvbmZsaWN0cy4gRHIuIFN0ZWcgaXMgYSBtZW1iZXIgb2YgdGhlIFBMeCBQaGFybWEg
U2NpZW50aWZpYyBBZHZpc29yeSBCb2FyZC4gSGUgcmVwb3J0cyByZXNlYXJjaCBncmFudHMgZnJv
bSBBbWFyaW4sIEJheWVyLCBTYW5vZmksIGFuZCBTZXJ2aWVyOyBjbGluaWNhbCB0cmlhbCBjb25k
dWN0IChTdGVlcmluZyBjb21taXR0ZWUsIENFQywgRFNNQikgd2l0aCBBbWFyaW4sIEFzdHJhWmVu
ZWNhLCBCYXllciwgQm9laHJpbmdlciBJbmdlbGhlaW0sIEJyaXN0b2wtTXllcnMgU3F1aWJiLCBJ
ZG9yc2lhLCBOb3ZhcnRpcywgUGZpemVyLCBTYW5vZmksIFNlcnZpZXI7IGNvbnN1bHRpbmcgb3Ig
c3BlYWtpbmcgYWN0aXZpdHkgZm9yIEFtZ2VuLCBCTVMvTXlva2FyZGlhLCBOb3ZvLU5vcmRpc2ss
IFJlZ2VuZXJvbiA7IGFuZCBpcyBhIFNlbmlvciBBc3NvY2lhdGUgRWRpdG9yIGF0IENpcmN1bGF0
aW9uLiBEci4gQWxiZXJ0cyBpcyBhIG1lbWJlciBvZiB0aGUgUEx4IFBoYXJtYSBTY2llbnRpZmlj
IEFkdmlzb3J5IEJvYXJkLCBubyBvdGhlciByZWxldmFudCBjb25mbGljdHMuIERyLiBSb3Nlbmdh
cnQgaXMgYSBtZW1iZXIgb2YgdGhlIFBMeCBQaGFybWEgU2NpZW50aWZpYyBBZHZpc29yeSBCb2Fy
ZCwgbm8gb3RoZXIgcmVsZXZhbnQgY29uZmxpY3RzLiBEci4gTWVocmFuIHJlcG9ydHMgaW5zdGl0
dXRpb25hbCByZXNlYXJjaCBncmFudHMgZnJvbSBBYmJvdHQsIEFiaW9tZWQsIEFwcGxpZWQgVGhl
cmFwZXV0aWNzLCBBcmVuYSwgQXN0cmFaZW5lY2EsIEJheWVyLCBCaW9zZW5zb3JzLCBCb3N0b24g
U2NpZW50aWZpYywgQnJpc3RvbC1NeWVycyBTcXVpYmIsIENhcmRpYVdhdmUsIENlbGxBZWdpcywg
Q0VSQywgQ2hpZXNpLCBDb25jZXB0IE1lZGljYWwsIENTTCBCZWhyaW5nLCBEU0ksIEluc2VsIEdy
dXBwZSBBRywgTWVkdHJvbmljLCBOb3ZhcnRpcyBQaGFybWFjZXV0aWNhbHMsIE9yYnVzTmVpY2gs
IFBoaWxpcHMsIFRyYW5zdmVyc2UgTWVkaWNhbCwgWm9sbDsgcGVyc29uYWwgZmVlcyBmcm9tIEFD
QywgQm9zdG9uIFNjaWVudGlmaWMsIENhbGlmb3JuaWEgSW5zdGl0dXRlIGZvciBSZWdlbmVyYXRp
dmUgTWVkaWNpbmUgKENJUk0pLCBDaW5lLU1lZCBSZXNlYXJjaCwgSmFuc3NlbiwgV2ViTUQsIFND
QUk7IGNvbnN1bHRpbmcgZmVlcyBwYWlkIHRvIHRoZSBpbnN0aXR1dGlvbiBmcm9tIEFiYm90dCwg
QWJpb21lZCwgQU0tUGhhcm1hLCBBbGxldmlhbnQgTWVkaWNhbCwgQmF5ZXIsIEJldGggSXNyYWVs
IERlYWNvbmVzcywgQ2FyZGlhV2F2ZSwgQ2Vsb05vdmEsIENoaWVzaSwgQ1NMIEJlaHJpbmcsIENv
bmNlcHQgTWVkaWNhbCwgRFNJLCBEdWtlIFVuaXZlcnNpdHksIElkb3JzaWEgUGhhcm1hY2V1dGlj
YWxzLCBNZWR0cm9uaWMsIE5vdmFydGlzLCBQaGlsaXBzOyBFcXVpdHkgJmx0OzElIGluIEFwcGxp
ZWQgVGhlcmFwZXV0aWNzLCBFbGl4aXIgTWVkaWNhbCwgU1RFTCwgQ09OVFJPTFJBRCAoc3BvdXNl
KTsgU2NpZW50aWZpYyBBZHZpc29yeSBCb2FyZCBmb3IgQU1BLCBCaW9zZW5zb3JzIChzcG91c2Up
OyBGYWN1bHR5IENSRiAobm8gZmVlKS4gRHIuIERlZXBhayBMLiBCaGF0dCBkaXNjbG9zZXMgdGhl
IGZvbGxvd2luZyByZWxhdGlvbnNoaXBzIC0gQWR2aXNvcnkgQm9hcmQ6IENhcmRheCwgQ2VsbFBy
b3RoZXJhLCBDZXJlbm8gU2NpZW50aWZpYywgRWxzZXZpZXIgUHJhY3RpY2UgVXBkYXRlIENhcmRp
b2xvZ3ksIEphbnNzZW4sIExldmVsIEV4LCBNZWRzY2FwZSBDYXJkaW9sb2d5LCBNeW9LYXJkaWEs
IE5pcnZhTWVkLCBOb3ZvIE5vcmRpc2ssIFBoYXNlQmlvLCBQTHggUGhhcm1hLCBSZWdhZG8gQmlv
c2NpZW5jZXM7IEJvYXJkIG9mIERpcmVjdG9yczogQm9zdG9uIFZBIFJlc2VhcmNoIEluc3RpdHV0
ZSwgU29jaWV0eSBvZiBDYXJkaW92YXNjdWxhciBQYXRpZW50IENhcmUsIFRvYmVTb2Z0OyBDaGFp
cjogSW5hdWd1cmFsIENoYWlyLCBBbWVyaWNhbiBIZWFydCBBc3NvY2lhdGlvbiBRdWFsaXR5IE92
ZXJzaWdodCBDb21taXR0ZWU7IERhdGEgTW9uaXRvcmluZyBDb21taXR0ZWVzOiBCYWltIEluc3Rp
dHV0ZSBmb3IgQ2xpbmljYWwgUmVzZWFyY2ggKGZvcm1lcmx5IEhhcnZhcmQgQ2xpbmljYWwgUmVz
ZWFyY2ggSW5zdGl0dXRlLCBmb3IgdGhlIFBPUlRJQ08gdHJpYWwsIGZ1bmRlZCBieSBTdC4gSnVk
ZSBNZWRpY2FsLCBub3cgQWJib3R0KSwgQ2xldmVsYW5kIENsaW5pYyAoaW5jbHVkaW5nIGZvciB0
aGUgRXhDRUVEIHRyaWFsLCBmdW5kZWQgYnkgRWR3YXJkcyksIENvbnRlZ28gTWVkaWNhbCAoQ2hh
aXIsIFBFUkZPUk1BTkNFIDIpLCBEdWtlIENsaW5pY2FsIFJlc2VhcmNoIEluc3RpdHV0ZSwgTWF5
byBDbGluaWMsIE1vdW50IFNpbmFpIFNjaG9vbCBvZiBNZWRpY2luZSAoZm9yIHRoZSBFTlZJU0FH
RSB0cmlhbCwgZnVuZGVkIGJ5IERhaWljaGkgU2Fua3lvKSwgUG9wdWxhdGlvbiBIZWFsdGggUmVz
ZWFyY2ggSW5zdGl0dXRlOyBIb25vcmFyaWE6IEFtZXJpY2FuIENvbGxlZ2Ugb2YgQ2FyZGlvbG9n
eSAoU2VuaW9yIEFzc29jaWF0ZSBFZGl0b3IsIENsaW5pY2FsIFRyaWFscyBhbmQgTmV3cywgQUND
Lm9yZzsgQ2hhaXIsIEFDQyBBY2NyZWRpdGF0aW9uIE92ZXJzaWdodCBDb21taXR0ZWUpLCBCYWlt
IEluc3RpdHV0ZSBmb3IgQ2xpbmljYWwgUmVzZWFyY2ggKGZvcm1lcmx5IEhhcnZhcmQgQ2xpbmlj
YWwgUmVzZWFyY2ggSW5zdGl0dXRlOyBSRS1EVUFMIFBDSSBjbGluaWNhbCB0cmlhbCBzdGVlcmlu
ZyBjb21taXR0ZWUgZnVuZGVkIGJ5IEJvZWhyaW5nZXIgSW5nZWxoZWltOyBBRUdJUy1JSSBleGVj
dXRpdmUgY29tbWl0dGVlIGZ1bmRlZCBieSBDU0wgQmVocmluZyksIEJlbHZvaXIgUHVibGljYXRp
b25zIChFZGl0b3IgaW4gQ2hpZWYsIEhhcnZhcmQgSGVhcnQgTGV0dGVyKSwgQ2FuYWRpYW4gTWVk
aWNhbCBhbmQgU3VyZ2ljYWwgS25vd2xlZGdlIFRyYW5zbGF0aW9uIFJlc2VhcmNoIEdyb3VwIChj
bGluaWNhbCB0cmlhbCBzdGVlcmluZyBjb21taXR0ZWVzKSwgRHVrZSBDbGluaWNhbCBSZXNlYXJj
aCBJbnN0aXR1dGUgKGNsaW5pY2FsIHRyaWFsIHN0ZWVyaW5nIGNvbW1pdHRlZXMsIGluY2x1ZGlu
ZyBmb3IgdGhlIFBST05PVU5DRSB0cmlhbCwgZnVuZGVkIGJ5IEZlcnJpbmcgUGhhcm1hY2V1dGlj
YWxzKSwgSE1QIEdsb2JhbCAoRWRpdG9yIGluIENoaWVmLCBKb3VybmFsIG9mIEludmFzaXZlIENh
cmRpb2xvZ3kpLCBKb3VybmFsIG9mIHRoZSBBbWVyaWNhbiBDb2xsZWdlIG9mIENhcmRpb2xvZ3kg
KEd1ZXN0IEVkaXRvcjsgQXNzb2NpYXRlIEVkaXRvciksIEsyUCAoQ28tQ2hhaXIsIGludGVyZGlz
Y2lwbGluYXJ5IGN1cnJpY3VsdW0pLCBMZXZlbCBFeCwgTWVkdGVsbGlnZW5jZS9SZWFjaE1EIChD
TUUgc3RlZXJpbmcgY29tbWl0dGVlcyksIE1KSCBMaWZlIFNjaWVuY2VzLCBQb3B1bGF0aW9uIEhl
YWx0aCBSZXNlYXJjaCBJbnN0aXR1dGUgKGZvciB0aGUgQ09NUEFTUyBvcGVyYXRpb25zIGNvbW1p
dHRlZSwgcHVibGljYXRpb25zIGNvbW1pdHRlZSwgc3RlZXJpbmcgY29tbWl0dGVlLCBhbmQgVVNB
IG5hdGlvbmFsIGNvLWxlYWRlciwgZnVuZGVkIGJ5IEJheWVyKSwgU2xhY2sgUHVibGljYXRpb25z
IChDaGllZiBNZWRpY2FsIEVkaXRvciwgQ2FyZGlvbG9neSBUb2RheSZhcG9zO3MgSW50ZXJ2ZW50
aW9uKSwgU29jaWV0eSBvZiBDYXJkaW92YXNjdWxhciBQYXRpZW50IENhcmUgKFNlY3JldGFyeS9U
cmVhc3VyZXIpLCBXZWJNRCAoQ01FIHN0ZWVyaW5nIGNvbW1pdHRlZXMpOyBPdGhlcjogQ2xpbmlj
YWwgQ2FyZGlvbG9neSAoRGVwdXR5IEVkaXRvciksIE5DRFItQUNUSU9OIFJlZ2lzdHJ5IFN0ZWVy
aW5nIENvbW1pdHRlZSAoQ2hhaXIpLCBWQSBDQVJUIFJlc2VhcmNoIGFuZCBQdWJsaWNhdGlvbnMg
Q29tbWl0dGVlIChDaGFpcik7IFJlc2VhcmNoIEZ1bmRpbmc6IEFiYm90dCwgQWZpbW11bmUsIEFt
YXJpbiwgQW1nZW4sIEFzdHJhWmVuZWNhLCBCYXllciwgQm9laHJpbmdlciBJbmdlbGhlaW0sIEJy
aXN0b2wtTXllcnMgU3F1aWJiLCBDYXJkYXgsIENlbGxQcm90aGVyYSwgQ2VyZW5vIFNjaWVudGlm
aWMsIENoaWVzaSwgQ1NMIEJlaHJpbmcsIEVpc2FpLCBFdGhpY29uLCBGZXJyaW5nIFBoYXJtYWNl
dXRpY2FscywgRm9yZXN0IExhYm9yYXRvcmllcywgRnJhY3R5bCwgR2FybWluLCBITFMgVGhlcmFw
ZXV0aWNzLCBJZG9yc2lhLCBJcm9ud29vZCwgSXNjaGVtaXgsIEphbnNzZW4sIExleGljb24sIExp
bGx5LCBNZWR0cm9uaWMsIE15b0thcmRpYSwgTmlydmFNZWQsIE5vdmFydGlzLCBOb3ZvIE5vcmRp
c2ssIE93a2luLCBQZml6ZXIsIFBoYXNlQmlvLCBQTHggUGhhcm1hLCBSZWdlbmVyb24sIFJvY2hl
LCBTYW5vZmksIFN5bmFwdGljLCBUaGUgTWVkaWNpbmVzIENvbXBhbnksIDg5QmlvOyBSb3lhbHRp
ZXM6IEVsc2V2aWVyIChFZGl0b3IsIENhcmRpb3Zhc2N1bGFyIEludGVydmVudGlvbjogQSBDb21w
YW5pb24gdG8gQnJhdW53YWxkJmFwb3M7cyBIZWFydCBEaXNlYXNlKTsgU2l0ZSBDby1JbnZlc3Rp
Z2F0b3I6IEFiYm90dCwgQmlvdHJvbmlrLCBCb3N0b24gU2NpZW50aWZpYywgQ1NJLCBTdC4gSnVk
ZSBNZWRpY2FsIChub3cgQWJib3R0KSwgUGhpbGlwcywgU3ZlbHRlOyBUcnVzdGVlOiBBbWVyaWNh
biBDb2xsZWdlIG9mIENhcmRpb2xvZ3k7IFVuZnVuZGVkIFJlc2VhcmNoOiBGbG93Q28sIE1lcmNr
LCBUYWtlZGEuPC9jdXN0b20xPjxjdXN0b20yPlBNQzg3NzMzOTE8L2N1c3RvbTI+PGVsZWN0cm9u
aWMtcmVzb3VyY2UtbnVtPjEwLjEwMDcvczQwMjYyLTAyMS0wMTA5MC0yPC9lbGVjdHJvbmljLXJl
c291cmNlLW51bT48cmVtb3RlLWRhdGFiYXNlLW5hbWU+TWVkbGluZTwvcmVtb3RlLWRhdGFiYXNl
LW5hbWU+PHJlbW90ZS1kYXRhYmFzZS1wcm92aWRlcj5OTE08L3JlbW90ZS1kYXRhYmFzZS1wcm92
aWRlcj48L3JlY29yZD48L0NpdGU+PENpdGU+PEF1dGhvcj5ILiBTdGV2ZW5zYTwvQXV0aG9yPjxZ
ZWFyPjIwMTk8L1llYXI+PFJlY051bT45PC9SZWNOdW0+PHJlY29yZD48cmVjLW51bWJlcj45PC9y
ZWMtbnVtYmVyPjxmb3JlaWduLWtleXM+PGtleSBhcHA9IkVOIiBkYi1pZD0iYTAyYTBzenNxZnRl
ZWxlNXB0eHBmMHI4eGRhMnQ5ZTBhMHR6IiB0aW1lc3RhbXA9IjE3NjkzNjMyMjIiPjk8L2tleT48
L2ZvcmVpZ24ta2V5cz48cmVmLXR5cGUgbmFtZT0iSm91cm5hbCBBcnRpY2xlIj4xNzwvcmVmLXR5
cGU+PGNvbnRyaWJ1dG9ycz48YXV0aG9ycz48YXV0aG9yPjxzdHlsZSBmYWNlPSJub3JtYWwiIGZv
bnQ9ImRlZmF1bHQiIHNpemU9IjEwMCUiPkguIFN0ZXZlbnNhLCBNLiBWb2Vsa2VyYiw8L3N0eWxl
PjxzdHlsZSBmYWNlPSJub3JtYWwiIGZvbnQ9ImRlZmF1bHQiIGNoYXJzZXQ9IjEiIHNpemU9IjEw
MCUiPuKIlzwvc3R5bGU+PHN0eWxlIGZhY2U9Im5vcm1hbCIgZm9udD0iZGVmYXVsdCIgc2l6ZT0i
MTAwJSI+LCBMLiBHb3dhLCBGLiBNYWNEb3VnYWxsYSwgRy4gQmllcmljPC9zdHlsZT48L2F1dGhv
cj48L2F1dGhvcnM+PC9jb250cmlidXRvcnM+PHRpdGxlcz48dGl0bGU+SW4tdml2byBkaXNpbnRl
Z3JhdGlvbiBhbmQgYWJzb3JwdGlvbiBvZiB0d28gZmFzdCBhY3RpbmcgYXNwaXJpbiB0YWJsZXQg
Zm9ybXVsYXRpb25zIGNvbXBhcmVkIHRvIGlidXByb2ZlbiB0YWJsZXRzIHVzaW5nIHBoYXJtYWNv
c2NpbnRpZ3JhcGh5PC90aXRsZT48c2Vjb25kYXJ5LXRpdGxlPkpvdXJuYWwgb2YgRHJ1ZyBEZWxp
dmVyeSBTY2llbmNlIGFuZCBUZWNobm9sb2d5PC9zZWNvbmRhcnktdGl0bGU+PC90aXRsZXM+PHBl
cmlvZGljYWw+PGZ1bGwtdGl0bGU+Sm91cm5hbCBvZiBEcnVnIERlbGl2ZXJ5IFNjaWVuY2UgYW5k
IFRlY2hub2xvZ3k8L2Z1bGwtdGl0bGU+PC9wZXJpb2RpY2FsPjxwYWdlcz41MzUtNTQxPC9wYWdl
cz48dm9sdW1lPjUxPC92b2x1bWU+PGRhdGVzPjx5ZWFyPjIwMTk8L3llYXI+PC9kYXRlcz48dXJs
cz48L3VybHM+PC9yZWNvcmQ+PC9DaXRlPjwvRW5kTm90ZT4A
</w:fldData>
              </w:fldChar>
            </w:r>
            <w:r w:rsidR="00C45E86" w:rsidRPr="00BF6407">
              <w:rPr>
                <w:sz w:val="20"/>
                <w:szCs w:val="20"/>
              </w:rPr>
              <w:instrText xml:space="preserve"> ADDIN EN.CITE </w:instrText>
            </w:r>
            <w:r w:rsidR="00C45E86" w:rsidRPr="00BF6407">
              <w:rPr>
                <w:sz w:val="20"/>
                <w:szCs w:val="20"/>
              </w:rPr>
              <w:fldChar w:fldCharType="begin">
                <w:fldData xml:space="preserve">PEVuZE5vdGU+PENpdGU+PEF1dGhvcj5OYWdlbHNjaG1pdHo8L0F1dGhvcj48WWVhcj4yMDE0PC9Z
ZWFyPjxSZWNOdW0+NTwvUmVjTnVtPjxEaXNwbGF5VGV4dD48c3R5bGUgZmFjZT0ic3VwZXJzY3Jp
cHQiPjUtOTwvc3R5bGU+PC9EaXNwbGF5VGV4dD48cmVjb3JkPjxyZWMtbnVtYmVyPjU8L3JlYy1u
dW1iZXI+PGZvcmVpZ24ta2V5cz48a2V5IGFwcD0iRU4iIGRiLWlkPSJhMDJhMHN6c3FmdGVlbGU1
cHR4cGYwcjh4ZGEydDllMGEwdHoiIHRpbWVzdGFtcD0iMTc2OTM2MzIyMiI+NTwva2V5PjwvZm9y
ZWlnbi1rZXlzPjxyZWYtdHlwZSBuYW1lPSJKb3VybmFsIEFydGljbGUiPjE3PC9yZWYtdHlwZT48
Y29udHJpYnV0b3JzPjxhdXRob3JzPjxhdXRob3I+TmFnZWxzY2htaXR6LCBKLjwvYXV0aG9yPjxh
dXRob3I+Qmx1bmNrLCBNLjwvYXV0aG9yPjxhdXRob3I+S3JhZXR6c2NobWFyLCBKLjwvYXV0aG9y
PjxhdXRob3I+THVkd2lnLCBNLjwvYXV0aG9yPjxhdXRob3I+V2Vuc2luZywgRy48L2F1dGhvcj48
YXV0aG9yPkhvaGxmZWxkLCBULjwvYXV0aG9yPjwvYXV0aG9ycz48L2NvbnRyaWJ1dG9ycz48YXV0
aC1hZGRyZXNzPkJheWVyIEhlYWx0aENhcmUgQUcsIENsaW5pY2FsIFBoYXJtYWNvbG9neSwgV3Vw
cGVydGFsLCBHZXJtYW55LiYjeEQ7SW5zdGl0dXQgZnVyIFBoYXJtYWtvbG9naWUgdW5kIEtsaW5p
c2NoZSBQaGFybWFrb2xvZ2llLCBIZWlucmljaC1IZWluZSBVbml2ZXJzaXRhdCBEdXNzZWxkb3Jm
LCBEdXNzZWxkb3JmLCBHZXJtYW55LjwvYXV0aC1hZGRyZXNzPjx0aXRsZXM+PHRpdGxlPlBoYXJt
YWNva2luZXRpY3MgYW5kIHBoYXJtYWNvZHluYW1pY3Mgb2YgYWNldHlsc2FsaWN5bGljIGFjaWQg
YWZ0ZXIgaW50cmF2ZW5vdXMgYW5kIG9yYWwgYWRtaW5pc3RyYXRpb24gdG8gaGVhbHRoeSB2b2x1
bnRlZXJzPC90aXRsZT48c2Vjb25kYXJ5LXRpdGxlPkNsaW4gUGhhcm1hY29sPC9zZWNvbmRhcnkt
dGl0bGU+PC90aXRsZXM+PHBlcmlvZGljYWw+PGZ1bGwtdGl0bGU+Q2xpbiBQaGFybWFjb2w8L2Z1
bGwtdGl0bGU+PC9wZXJpb2RpY2FsPjxwYWdlcz41MS05PC9wYWdlcz48dm9sdW1lPjY8L3ZvbHVt
ZT48ZWRpdGlvbj4yMDE0MDMxOTwvZWRpdGlvbj48a2V5d29yZHM+PGtleXdvcmQ+Y3ljbG9veHln
ZW5hc2UtMTwva2V5d29yZD48a2V5d29yZD5pbnRyYXZlbm91cyBhY2V0eWxzYWxpY3lsaWMgYWNp
ZDwva2V5d29yZD48a2V5d29yZD5vcmFsIGFjZXR5bHNhbGljeWxpYyBhY2lkPC9rZXl3b3JkPjxr
ZXl3b3JkPnBoYXJtYWNvZHluYW1pY3M8L2tleXdvcmQ+PGtleXdvcmQ+cGhhcm1hY29raW5ldGlj
czwva2V5d29yZD48a2V5d29yZD5wbGF0ZWxldCBhZ2dyZWdhdGlvbjwva2V5d29yZD48a2V5d29y
ZD50aHJvbWJveGFuZSBmb3JtYXRpb248L2tleXdvcmQ+PC9rZXl3b3Jkcz48ZGF0ZXM+PHllYXI+
MjAxNDwveWVhcj48L2RhdGVzPjxpc2JuPjExNzktMTQzOCAoUHJpbnQpJiN4RDsxMTc5LTE0Mzgg
KEVsZWN0cm9uaWMpJiN4RDsxMTc5LTE0MzggKExpbmtpbmcpPC9pc2JuPjxhY2Nlc3Npb24tbnVt
PjI0NjcyMjYzPC9hY2Nlc3Npb24tbnVtPjx1cmxzPjxyZWxhdGVkLXVybHM+PHVybD5odHRwczov
L3d3dy5uY2JpLm5sbS5uaWguZ292L3B1Ym1lZC8yNDY3MjI2MzwvdXJsPjwvcmVsYXRlZC11cmxz
PjwvdXJscz48Y3VzdG9tMj5QTUMzOTY0MDIyPC9jdXN0b20yPjxlbGVjdHJvbmljLXJlc291cmNl
LW51bT4xMC4yMTQ3L0NQQUEuUzQ3ODk1PC9lbGVjdHJvbmljLXJlc291cmNlLW51bT48cmVtb3Rl
LWRhdGFiYXNlLW5hbWU+UHViTWVkLW5vdC1NRURMSU5FPC9yZW1vdGUtZGF0YWJhc2UtbmFtZT48
cmVtb3RlLWRhdGFiYXNlLXByb3ZpZGVyPk5MTTwvcmVtb3RlLWRhdGFiYXNlLXByb3ZpZGVyPjwv
cmVjb3JkPjwvQ2l0ZT48Q2l0ZT48QXV0aG9yPkRvdml6aW88L0F1dGhvcj48WWVhcj4yMDEzPC9Z
ZWFyPjxSZWNOdW0+NjwvUmVjTnVtPjxyZWNvcmQ+PHJlYy1udW1iZXI+NjwvcmVjLW51bWJlcj48
Zm9yZWlnbi1rZXlzPjxrZXkgYXBwPSJFTiIgZGItaWQ9ImEwMmEwc3pzcWZ0ZWVsZTVwdHhwZjBy
OHhkYTJ0OWUwYTB0eiIgdGltZXN0YW1wPSIxNzY5MzYzMjIyIj42PC9rZXk+PC9mb3JlaWduLWtl
eXM+PHJlZi10eXBlIG5hbWU9IkpvdXJuYWwgQXJ0aWNsZSI+MTc8L3JlZi10eXBlPjxjb250cmli
dXRvcnM+PGF1dGhvcnM+PGF1dGhvcj5Eb3ZpemlvLCBNLjwvYXV0aG9yPjxhdXRob3I+QnJ1bm8s
IEEuPC9hdXRob3I+PGF1dGhvcj5UYWNjb25lbGxpLCBTLjwvYXV0aG9yPjxhdXRob3I+UGF0cmln
bmFuaSwgUC48L2F1dGhvcj48L2F1dGhvcnM+PC9jb250cmlidXRvcnM+PGF1dGgtYWRkcmVzcz5E
ZXBhcnRtZW50IG9mIE5ldXJvc2NpZW5jZSBhbmQgSW1hZ2luZywgRy4gZCZhcG9zO0FubnVuemlv
IFVuaXZlcnNpdHksIFNjaG9vbCBvZiBNZWRpY2luZSwgVmlhIGRlaSBWZXN0aW5pIDMxLCBDaGll
dGksIEl0YWx5LjwvYXV0aC1hZGRyZXNzPjx0aXRsZXM+PHRpdGxlPk1vZGUgb2YgYWN0aW9uIG9m
IGFzcGlyaW4gYXMgYSBjaGVtb3ByZXZlbnRpdmUgYWdlbnQ8L3RpdGxlPjxzZWNvbmRhcnktdGl0
bGU+UmVjZW50IFJlc3VsdHMgQ2FuY2VyIFJlczwvc2Vjb25kYXJ5LXRpdGxlPjwvdGl0bGVzPjxw
ZXJpb2RpY2FsPjxmdWxsLXRpdGxlPlJlY2VudCBSZXN1bHRzIENhbmNlciBSZXM8L2Z1bGwtdGl0
bGU+PC9wZXJpb2RpY2FsPjxwYWdlcz4zOS02NTwvcGFnZXM+PHZvbHVtZT4xOTE8L3ZvbHVtZT48
a2V5d29yZHM+PGtleXdvcmQ+QW5pbWFsczwva2V5d29yZD48a2V5d29yZD5BbnRpY2FyY2lub2dl
bmljIEFnZW50cy8qcGhhcm1hY29sb2d5PC9rZXl3b3JkPjxrZXl3b3JkPkFzcGlyaW4vcGhhcm1h
Y29raW5ldGljcy8qcGhhcm1hY29sb2d5PC9rZXl3b3JkPjxrZXl3b3JkPkJsb29kIFBsYXRlbGV0
cy9waHlzaW9sb2d5PC9rZXl3b3JkPjxrZXl3b3JkPkNvbG9yZWN0YWwgTmVvcGxhc21zLypwcmV2
ZW50aW9uICZhbXA7IGNvbnRyb2w8L2tleXdvcmQ+PGtleXdvcmQ+Q3ljbG9veHlnZW5hc2UgSW5o
aWJpdG9ycy9waGFybWFjb2xvZ3k8L2tleXdvcmQ+PGtleXdvcmQ+SHVtYW5zPC9rZXl3b3JkPjxr
ZXl3b3JkPlByb3N0YWdsYW5kaW4tRW5kb3Blcm94aWRlIFN5bnRoYXNlcy9waHlzaW9sb2d5PC9r
ZXl3b3JkPjwva2V5d29yZHM+PGRhdGVzPjx5ZWFyPjIwMTM8L3llYXI+PC9kYXRlcz48aXNibj4w
MDgwLTAwMTUgKFByaW50KSYjeEQ7MDA4MC0wMDE1IChMaW5raW5nKTwvaXNibj48YWNjZXNzaW9u
LW51bT4yMjg5MzE5OTwvYWNjZXNzaW9uLW51bT48dXJscz48cmVsYXRlZC11cmxzPjx1cmw+aHR0
cHM6Ly93d3cubmNiaS5ubG0ubmloLmdvdi9wdWJtZWQvMjI4OTMxOTk8L3VybD48L3JlbGF0ZWQt
dXJscz48L3VybHM+PGVsZWN0cm9uaWMtcmVzb3VyY2UtbnVtPjEwLjEwMDcvOTc4LTMtNjQyLTMw
MzMxLTlfMzwvZWxlY3Ryb25pYy1yZXNvdXJjZS1udW0+PHJlbW90ZS1kYXRhYmFzZS1uYW1lPk1l
ZGxpbmU8L3JlbW90ZS1kYXRhYmFzZS1uYW1lPjxyZW1vdGUtZGF0YWJhc2UtcHJvdmlkZXI+TkxN
PC9yZW1vdGUtZGF0YWJhc2UtcHJvdmlkZXI+PC9yZWNvcmQ+PC9DaXRlPjxDaXRlPjxBdXRob3I+
Um9oaWxsYTwvQXV0aG9yPjxZZWFyPjIwMjE8L1llYXI+PFJlY051bT43PC9SZWNOdW0+PHJlY29y
ZD48cmVjLW51bWJlcj43PC9yZWMtbnVtYmVyPjxmb3JlaWduLWtleXM+PGtleSBhcHA9IkVOIiBk
Yi1pZD0iYTAyYTBzenNxZnRlZWxlNXB0eHBmMHI4eGRhMnQ5ZTBhMHR6IiB0aW1lc3RhbXA9IjE3
NjkzNjMyMjIiPjc8L2tleT48L2ZvcmVpZ24ta2V5cz48cmVmLXR5cGUgbmFtZT0iSm91cm5hbCBB
cnRpY2xlIj4xNzwvcmVmLXR5cGU+PGNvbnRyaWJ1dG9ycz48YXV0aG9ycz48YXV0aG9yPlJvaGls
bGEsIFIuPC9hdXRob3I+PGF1dGhvcj5TaGFmaXEsIE4uPC9hdXRob3I+PGF1dGhvcj5NYWxob3Ry
YSwgUy48L2F1dGhvcj48L2F1dGhvcnM+PC9jb250cmlidXRvcnM+PGF1dGgtYWRkcmVzcz5ETS1S
ZXNpZGVudCBDbGluaWNhbCBQaGFybWFjb2xvZ3ksIERlcGFydG1lbnQgb2YgUGhhcm1hY29sb2d5
LCBQR0lNRVIsIENoYW5kaWdhcmgsIEluZGlhLiYjeEQ7RGVwYXJ0bWVudCBvZiBQaGFybWFjb2xv
Z3ksIFBHSU1FUiwgQ2hhbmRpZ2FyaCwgSW5kaWEuJiN4RDtIZWFkIG9mIERlcGFydG1lbnQsIERl
cGFydG1lbnQgb2YgUGhhcm1hY29sb2d5LCBQR0lNRVIsIENoYW5kaWdhcmgsIEluZGlhLjwvYXV0
aC1hZGRyZXNzPjx0aXRsZXM+PHRpdGxlPkVmZmljYWN5IGFuZCBzYWZldHkgb2YgYXNwaXJpbiBh
cyBhbiBhZGp1bmN0aXZlIHRoZXJhcHkgaW4gdHViZXJjdWxhciBtZW5pbmdpdGlzOiBBIHN5c3Rl
bWF0aWMgcmV2aWV3IGFuZCBtZXRhLWFuYWx5c2lzPC90aXRsZT48c2Vjb25kYXJ5LXRpdGxlPkVD
bGluaWNhbE1lZGljaW5lPC9zZWNvbmRhcnktdGl0bGU+PC90aXRsZXM+PHBlcmlvZGljYWw+PGZ1
bGwtdGl0bGU+RUNsaW5pY2FsTWVkaWNpbmU8L2Z1bGwtdGl0bGU+PC9wZXJpb2RpY2FsPjxwYWdl
cz4xMDA4MTk8L3BhZ2VzPjx2b2x1bWU+MzQ8L3ZvbHVtZT48ZWRpdGlvbj4yMDIxMDQxNzwvZWRp
dGlvbj48a2V5d29yZHM+PGtleXdvcmQ+QXNwaXJpbjwva2V5d29yZD48a2V5d29yZD5NZXRhLWFu
YWx5c2lzPC9rZXl3b3JkPjxrZXl3b3JkPlR1YmVyY3VsYXIgbWVuaW5naXRpczwva2V5d29yZD48
L2tleXdvcmRzPjxkYXRlcz48eWVhcj4yMDIxPC95ZWFyPjxwdWItZGF0ZXM+PGRhdGU+QXByPC9k
YXRlPjwvcHViLWRhdGVzPjwvZGF0ZXM+PGlzYm4+MjU4OS01MzcwIChFbGVjdHJvbmljKSYjeEQ7
MjU4OS01MzcwIChMaW5raW5nKTwvaXNibj48YWNjZXNzaW9uLW51bT4zMzk0ODU2MDwvYWNjZXNz
aW9uLW51bT48dXJscz48cmVsYXRlZC11cmxzPjx1cmw+aHR0cHM6Ly93d3cubmNiaS5ubG0ubmlo
Lmdvdi9wdWJtZWQvMzM5NDg1NjA8L3VybD48L3JlbGF0ZWQtdXJscz48L3VybHM+PGN1c3RvbTE+
Tm8gY29uZmxpY3Qgb2YgaW50ZXJlc3QuPC9jdXN0b20xPjxjdXN0b20yPlBNQzgwODAwMjg8L2N1
c3RvbTI+PGVsZWN0cm9uaWMtcmVzb3VyY2UtbnVtPjEwLjEwMTYvai5lY2xpbm0uMjAyMS4xMDA4
MTk8L2VsZWN0cm9uaWMtcmVzb3VyY2UtbnVtPjxyZW1vdGUtZGF0YWJhc2UtbmFtZT5QdWJNZWQt
bm90LU1FRExJTkU8L3JlbW90ZS1kYXRhYmFzZS1uYW1lPjxyZW1vdGUtZGF0YWJhc2UtcHJvdmlk
ZXI+TkxNPC9yZW1vdGUtZGF0YWJhc2UtcHJvdmlkZXI+PC9yZWNvcmQ+PC9DaXRlPjxDaXRlPjxB
dXRob3I+QW5naW9saWxsbzwvQXV0aG9yPjxZZWFyPjIwMjI8L1llYXI+PFJlY051bT44PC9SZWNO
dW0+PHJlY29yZD48cmVjLW51bWJlcj44PC9yZWMtbnVtYmVyPjxmb3JlaWduLWtleXM+PGtleSBh
cHA9IkVOIiBkYi1pZD0iYTAyYTBzenNxZnRlZWxlNXB0eHBmMHI4eGRhMnQ5ZTBhMHR6IiB0aW1l
c3RhbXA9IjE3NjkzNjMyMjIiPjg8L2tleT48L2ZvcmVpZ24ta2V5cz48cmVmLXR5cGUgbmFtZT0i
Sm91cm5hbCBBcnRpY2xlIj4xNzwvcmVmLXR5cGU+PGNvbnRyaWJ1dG9ycz48YXV0aG9ycz48YXV0
aG9yPkFuZ2lvbGlsbG8sIEQuIEouPC9hdXRob3I+PGF1dGhvcj5QcmF0cywgSi48L2F1dGhvcj48
YXV0aG9yPkRlbGlhcmd5cmlzLCBFLiBOLjwvYXV0aG9yPjxhdXRob3I+U2NobmVpZGVyLCBELiBK
LjwvYXV0aG9yPjxhdXRob3I+U2NoZWltYW4sIEouPC9hdXRob3I+PGF1dGhvcj5LaW1tZWxzdGll
bCwgQy48L2F1dGhvcj48YXV0aG9yPlN0ZWcsIFAuIEcuPC9hdXRob3I+PGF1dGhvcj5BbGJlcnRz
LCBNLjwvYXV0aG9yPjxhdXRob3I+Um9zZW5nYXJ0LCBULjwvYXV0aG9yPjxhdXRob3I+TWVocmFu
LCBSLjwvYXV0aG9yPjxhdXRob3I+QmhhdHQsIEQuIEwuPC9hdXRob3I+PC9hdXRob3JzPjwvY29u
dHJpYnV0b3JzPjxhdXRoLWFkZHJlc3M+RGl2aXNpb24gb2YgQ2FyZGlvbG9neSwgVW5pdmVyc2l0
eSBvZiBGbG9yaWRhIENvbGxlZ2Ugb2YgTWVkaWNpbmUsIDY1NSBXZXN0IDh0aCBzdHJlZXQsIEph
Y2tzb252aWxsZSwgRkwsIDMyMjA5LCBVU0EuIGRvbWluaWNrLmFuZ2lvbGlsbG9AamF4LnVmbC5l
ZHUuJiN4RDtFbHlzaXMgTExDLCBDYXJsaXNsZSwgTUEsIFVTQS4mI3hEO1NjaWVuY2UgYW5kIFN0
cmF0ZWd5IENvbnN1bHRpbmcgR3JvdXAsIEJhc2tpbmcgUmlkZ2UsIE5KLCBVU0EuJiN4RDtDYXJk
aW92YXNjdWxhciBEaXZpc2lvbiBEZXBhcnRtZW50IG9mIE1lZGljaW5lIGFuZCBDYXJkaW92YXNj
dWxhciBSZXNlYXJjaCBJbnN0aXR1dGUsIFVuaXZlcnNpdHkgb2YgVmVybW9udCBCdXJsaW5ndG9u
LCBCdXJsaW5ndG9uLCBWVCwgVVNBLiYjeEQ7aURpdmlzaW9uIG9mIEdhc3Ryb2VudGVyb2xvZ3kg
YW5kIEhlcGF0b2xvZ3ksIFVuaXZlcnNpdHkgb2YgVmlyZ2luaWEsIENoYXJsb3R0ZXN2aWxsZSwg
VkEsIFVTQS4mI3hEO0RpdmlzaW9uIG9mIENhcmRpb2xvZ3ksIFR1ZnRzIE1lZGljYWwgQ2VudGVy
IEJvc3RvbiwgQm9zdG9uLCBNQSwgVVNBLiYjeEQ7VW5pdmVyc2l0ZSBkZSBQYXJpcywgQXNzaXN0
YW5jZSBQdWJsaXF1ZS1Ib3BpdGF1eCBkZSBQYXJpcywgSG9waXRhbCBCaWNoYXQsIElOU0VSTS1V
MTE0OCwgUGFyaXMsIEZyYW5jZS4mI3hEO0RlcGFydG1lbnQgb2YgTmV1cm9sb2d5LCBIYXJ0Zm9y
ZCBIb3NwaXRhbCwgSGFydGZvcmQsIENULCBVU0EuJiN4RDtNaWNoYWVsIEUuIERlQmFrZXkgRGVw
YXJ0bWVudCBvZiBTdXJnZXJ5LCBCYXlsb3IgQ29sbGVnZSBvZiBNZWRpY2luZSwgSG91c3Rvbiwg
VFgsIFVTQS4mI3hEO1plbmEgYW5kIE1pY2hhZWwgQS4gV2llbmVyIENhcmRpb3Zhc2N1bGFyIElu
c3RpdHV0ZSwgSWNhaG4gU2Nob29sIG9mIE1lZGljaW5lIGF0IE1vdW50IFNpbmFpLCBOZXcgWW9y
aywgTlksIFVTQS4mI3hEO0JyaWdoYW0gYW5kIFdvbWVuJmFwb3M7cyBIb3NwaXRhbCBIZWFydCBh
bmQgVmFzY3VsYXIgQ2VudGVyLCBIYXJ2YXJkIE1lZGljYWwgU2Nob29sLCBCb3N0b24sIE1BLCBV
U0EuPC9hdXRoLWFkZHJlc3M+PHRpdGxlcz48dGl0bGU+UGhhcm1hY29raW5ldGljIGFuZCBQaGFy
bWFjb2R5bmFtaWMgUHJvZmlsZSBvZiBhIE5vdmVsIFBob3NwaG9saXBpZCBBc3BpcmluIEZvcm11
bGF0aW9uPC90aXRsZT48c2Vjb25kYXJ5LXRpdGxlPkNsaW4gUGhhcm1hY29raW5ldDwvc2Vjb25k
YXJ5LXRpdGxlPjwvdGl0bGVzPjxwZXJpb2RpY2FsPjxmdWxsLXRpdGxlPkNsaW4gUGhhcm1hY29r
aW5ldDwvZnVsbC10aXRsZT48L3BlcmlvZGljYWw+PHBhZ2VzPjQ2NS00Nzk8L3BhZ2VzPjx2b2x1
bWU+NjE8L3ZvbHVtZT48bnVtYmVyPjQ8L251bWJlcj48ZWRpdGlvbj4yMDIyMDEyMDwvZWRpdGlv
bj48a2V5d29yZHM+PGtleXdvcmQ+KkFzcGlyaW4vcGhhcm1hY29sb2d5PC9rZXl3b3JkPjxrZXl3
b3JkPkJsb29kIFBsYXRlbGV0czwva2V5d29yZD48a2V5d29yZD5IdW1hbnM8L2tleXdvcmQ+PGtl
eXdvcmQ+KlBob3NwaG9saXBpZHM8L2tleXdvcmQ+PGtleXdvcmQ+UGxhdGVsZXQgQWdncmVnYXRp
b24gSW5oaWJpdG9ycy9waGFybWFjb2xvZ3kvdGhlcmFwZXV0aWMgdXNlPC9rZXl3b3JkPjxrZXl3
b3JkPlRhYmxldHMsIEVudGVyaWMtQ29hdGVkPC9rZXl3b3JkPjwva2V5d29yZHM+PGRhdGVzPjx5
ZWFyPjIwMjI8L3llYXI+PHB1Yi1kYXRlcz48ZGF0ZT5BcHI8L2RhdGU+PC9wdWItZGF0ZXM+PC9k
YXRlcz48aXNibj4xMTc5LTE5MjYgKEVsZWN0cm9uaWMpJiN4RDswMzEyLTU5NjMgKFByaW50KSYj
eEQ7MDMxMi01OTYzIChMaW5raW5nKTwvaXNibj48YWNjZXNzaW9uLW51bT4zNTA2MDA5MjwvYWNj
ZXNzaW9uLW51bT48dXJscz48cmVsYXRlZC11cmxzPjx1cmw+aHR0cHM6Ly93d3cubmNiaS5ubG0u
bmloLmdvdi9wdWJtZWQvMzUwNjAwOTI8L3VybD48dXJsPmh0dHBzOi8vbGluay5zcHJpbmdlci5j
b20vY29udGVudC9wZGYvMTAuMTAwNy9zNDAyNjItMDIxLTAxMDkwLTIucGRmPC91cmw+PC9yZWxh
dGVkLXVybHM+PC91cmxzPjxjdXN0b20xPkRyLiBBbmdpb2xpbGxvIGlzIGEgbWVtYmVyIG9mIHRo
ZSBQTHggUGhhcm1hIFNjaWVudGlmaWMgQWR2aXNvcnkgQm9hcmQgaGFzIHJlY2VpdmVkIHBheW1l
bnQgYXMgYW4gaW5kaXZpZHVhbCBmb3I6IGEpIENvbnN1bHRpbmcgZmVlIG9yIGhvbm9yYXJpdW0g
ZnJvbSBBYmJvdHQsIEFtZ2VuLCBBcmFsZXosIEFzdHJhWmVuZWNhLCBCYXllciwgQmlvc2Vuc29y
cywgQm9laHJpbmdlciBJbmdlbGhlaW0sIEJyaXN0b2wtTXllcnMgU3F1aWJiLCBDaGllc2ksIERh
aWljaGktU2Fua3lvLCBFbGkgTGlsbHksIEhhZW1vbmV0aWNzLCBKYW5zc2VuLCBNZXJjaywgUGhh
c2VCaW8sIFBMeCBQaGFybWEsIFBmaXplciwgU2Fub2ZpLCBhbmQgVGhlIE1lZGljaW5lcyBDb21w
YW55OyBiKSBQYXJ0aWNpcGF0aW9uIGluIHJldmlldyBhY3Rpdml0aWVzIGZyb20gQ2Vsb05vdmEg
YW5kIFN0LiBKdWRlIE1lZGljYWw7IGMpIEluc3RpdHV0aW9uYWwgcGF5bWVudHMgZm9yIGdyYW50
cyBmcm9tIEFtZ2VuLCBBc3RyYVplbmVjYSwgQmF5ZXIsIEJpb3NlbnNvcnMsIENlbG9Ob3ZhLCBD
U0wgQmVocmluZywgRGFpaWNoaS1TYW5reW8sIEVpc2FpLCBFbGktTGlsbHksIEdpbGVhZCwgSWRv
cnNpYSwgSmFuc3NlbiwgTWF0c3V0YW5pIENoZW1pY2FsIEluZHVzdHJ5IENvLiwgTWVyY2ssIE5v
dmFydGlzLCBPc3ByZXkgTWVkaWNhbCwgUmVuYWwgR3VhcmQgU29sdXRpb25zIGFuZCB0aGUgU2Nv
dHQgUi4gTWFjS2VuemllIEZvdW5kYXRpb24uIERyLiBQcmF0cyBpcyBhIGNvbnN1bHRhbnQgdG8g
UEx4UGhhcm1hLCBtYW51ZmFjdHVyZXIgb2YgUEwtQVNBIChWYXphbG9yZSkgRHIuIERlbGlhcmd5
cmlzIGlzIGEgbWVtYmVyIG9mIHRoZSBQTHggUGhhcm1hIFNjaWVudGlmaWMgQWR2aXNvcnkgQm9h
cmQsIG5vIG90aGVyIHJlbGV2YW50IGNvbmZsaWN0cy4gRHIuIFNjaG5laWRlciBoYXMgcmVjZWl2
ZWQgZ3JhbnQgZnVuZGluZyBmcm9tIFBseCBQaGFybWEuIERyLiBTY2hlaW1hbiBpcyBhIG1lbWJl
ciBvZiB0aGUgUEx4IFBoYXJtYSBTY2llbnRpZmljIEFkdmlzb3J5IEJvYXJkIGFuZCBjb25zdWx0
YW50LCBUcmVtZWF1IFBoYXJtYWNldXRpY2Fscy4gRHIuIEtpbW1lbHN0aWVsIGlzIGEgbWVtYmVy
IG9mIHRoZSBQTHggUGhhcm1hIFNjaWVudGlmaWMgQWR2aXNvcnkgQm9hcmQsIG5vIG90aGVyIHJl
bGV2YW50IGNvbmZsaWN0cy4gRHIuIFN0ZWcgaXMgYSBtZW1iZXIgb2YgdGhlIFBMeCBQaGFybWEg
U2NpZW50aWZpYyBBZHZpc29yeSBCb2FyZC4gSGUgcmVwb3J0cyByZXNlYXJjaCBncmFudHMgZnJv
bSBBbWFyaW4sIEJheWVyLCBTYW5vZmksIGFuZCBTZXJ2aWVyOyBjbGluaWNhbCB0cmlhbCBjb25k
dWN0IChTdGVlcmluZyBjb21taXR0ZWUsIENFQywgRFNNQikgd2l0aCBBbWFyaW4sIEFzdHJhWmVu
ZWNhLCBCYXllciwgQm9laHJpbmdlciBJbmdlbGhlaW0sIEJyaXN0b2wtTXllcnMgU3F1aWJiLCBJ
ZG9yc2lhLCBOb3ZhcnRpcywgUGZpemVyLCBTYW5vZmksIFNlcnZpZXI7IGNvbnN1bHRpbmcgb3Ig
c3BlYWtpbmcgYWN0aXZpdHkgZm9yIEFtZ2VuLCBCTVMvTXlva2FyZGlhLCBOb3ZvLU5vcmRpc2ss
IFJlZ2VuZXJvbiA7IGFuZCBpcyBhIFNlbmlvciBBc3NvY2lhdGUgRWRpdG9yIGF0IENpcmN1bGF0
aW9uLiBEci4gQWxiZXJ0cyBpcyBhIG1lbWJlciBvZiB0aGUgUEx4IFBoYXJtYSBTY2llbnRpZmlj
IEFkdmlzb3J5IEJvYXJkLCBubyBvdGhlciByZWxldmFudCBjb25mbGljdHMuIERyLiBSb3Nlbmdh
cnQgaXMgYSBtZW1iZXIgb2YgdGhlIFBMeCBQaGFybWEgU2NpZW50aWZpYyBBZHZpc29yeSBCb2Fy
ZCwgbm8gb3RoZXIgcmVsZXZhbnQgY29uZmxpY3RzLiBEci4gTWVocmFuIHJlcG9ydHMgaW5zdGl0
dXRpb25hbCByZXNlYXJjaCBncmFudHMgZnJvbSBBYmJvdHQsIEFiaW9tZWQsIEFwcGxpZWQgVGhl
cmFwZXV0aWNzLCBBcmVuYSwgQXN0cmFaZW5lY2EsIEJheWVyLCBCaW9zZW5zb3JzLCBCb3N0b24g
U2NpZW50aWZpYywgQnJpc3RvbC1NeWVycyBTcXVpYmIsIENhcmRpYVdhdmUsIENlbGxBZWdpcywg
Q0VSQywgQ2hpZXNpLCBDb25jZXB0IE1lZGljYWwsIENTTCBCZWhyaW5nLCBEU0ksIEluc2VsIEdy
dXBwZSBBRywgTWVkdHJvbmljLCBOb3ZhcnRpcyBQaGFybWFjZXV0aWNhbHMsIE9yYnVzTmVpY2gs
IFBoaWxpcHMsIFRyYW5zdmVyc2UgTWVkaWNhbCwgWm9sbDsgcGVyc29uYWwgZmVlcyBmcm9tIEFD
QywgQm9zdG9uIFNjaWVudGlmaWMsIENhbGlmb3JuaWEgSW5zdGl0dXRlIGZvciBSZWdlbmVyYXRp
dmUgTWVkaWNpbmUgKENJUk0pLCBDaW5lLU1lZCBSZXNlYXJjaCwgSmFuc3NlbiwgV2ViTUQsIFND
QUk7IGNvbnN1bHRpbmcgZmVlcyBwYWlkIHRvIHRoZSBpbnN0aXR1dGlvbiBmcm9tIEFiYm90dCwg
QWJpb21lZCwgQU0tUGhhcm1hLCBBbGxldmlhbnQgTWVkaWNhbCwgQmF5ZXIsIEJldGggSXNyYWVs
IERlYWNvbmVzcywgQ2FyZGlhV2F2ZSwgQ2Vsb05vdmEsIENoaWVzaSwgQ1NMIEJlaHJpbmcsIENv
bmNlcHQgTWVkaWNhbCwgRFNJLCBEdWtlIFVuaXZlcnNpdHksIElkb3JzaWEgUGhhcm1hY2V1dGlj
YWxzLCBNZWR0cm9uaWMsIE5vdmFydGlzLCBQaGlsaXBzOyBFcXVpdHkgJmx0OzElIGluIEFwcGxp
ZWQgVGhlcmFwZXV0aWNzLCBFbGl4aXIgTWVkaWNhbCwgU1RFTCwgQ09OVFJPTFJBRCAoc3BvdXNl
KTsgU2NpZW50aWZpYyBBZHZpc29yeSBCb2FyZCBmb3IgQU1BLCBCaW9zZW5zb3JzIChzcG91c2Up
OyBGYWN1bHR5IENSRiAobm8gZmVlKS4gRHIuIERlZXBhayBMLiBCaGF0dCBkaXNjbG9zZXMgdGhl
IGZvbGxvd2luZyByZWxhdGlvbnNoaXBzIC0gQWR2aXNvcnkgQm9hcmQ6IENhcmRheCwgQ2VsbFBy
b3RoZXJhLCBDZXJlbm8gU2NpZW50aWZpYywgRWxzZXZpZXIgUHJhY3RpY2UgVXBkYXRlIENhcmRp
b2xvZ3ksIEphbnNzZW4sIExldmVsIEV4LCBNZWRzY2FwZSBDYXJkaW9sb2d5LCBNeW9LYXJkaWEs
IE5pcnZhTWVkLCBOb3ZvIE5vcmRpc2ssIFBoYXNlQmlvLCBQTHggUGhhcm1hLCBSZWdhZG8gQmlv
c2NpZW5jZXM7IEJvYXJkIG9mIERpcmVjdG9yczogQm9zdG9uIFZBIFJlc2VhcmNoIEluc3RpdHV0
ZSwgU29jaWV0eSBvZiBDYXJkaW92YXNjdWxhciBQYXRpZW50IENhcmUsIFRvYmVTb2Z0OyBDaGFp
cjogSW5hdWd1cmFsIENoYWlyLCBBbWVyaWNhbiBIZWFydCBBc3NvY2lhdGlvbiBRdWFsaXR5IE92
ZXJzaWdodCBDb21taXR0ZWU7IERhdGEgTW9uaXRvcmluZyBDb21taXR0ZWVzOiBCYWltIEluc3Rp
dHV0ZSBmb3IgQ2xpbmljYWwgUmVzZWFyY2ggKGZvcm1lcmx5IEhhcnZhcmQgQ2xpbmljYWwgUmVz
ZWFyY2ggSW5zdGl0dXRlLCBmb3IgdGhlIFBPUlRJQ08gdHJpYWwsIGZ1bmRlZCBieSBTdC4gSnVk
ZSBNZWRpY2FsLCBub3cgQWJib3R0KSwgQ2xldmVsYW5kIENsaW5pYyAoaW5jbHVkaW5nIGZvciB0
aGUgRXhDRUVEIHRyaWFsLCBmdW5kZWQgYnkgRWR3YXJkcyksIENvbnRlZ28gTWVkaWNhbCAoQ2hh
aXIsIFBFUkZPUk1BTkNFIDIpLCBEdWtlIENsaW5pY2FsIFJlc2VhcmNoIEluc3RpdHV0ZSwgTWF5
byBDbGluaWMsIE1vdW50IFNpbmFpIFNjaG9vbCBvZiBNZWRpY2luZSAoZm9yIHRoZSBFTlZJU0FH
RSB0cmlhbCwgZnVuZGVkIGJ5IERhaWljaGkgU2Fua3lvKSwgUG9wdWxhdGlvbiBIZWFsdGggUmVz
ZWFyY2ggSW5zdGl0dXRlOyBIb25vcmFyaWE6IEFtZXJpY2FuIENvbGxlZ2Ugb2YgQ2FyZGlvbG9n
eSAoU2VuaW9yIEFzc29jaWF0ZSBFZGl0b3IsIENsaW5pY2FsIFRyaWFscyBhbmQgTmV3cywgQUND
Lm9yZzsgQ2hhaXIsIEFDQyBBY2NyZWRpdGF0aW9uIE92ZXJzaWdodCBDb21taXR0ZWUpLCBCYWlt
IEluc3RpdHV0ZSBmb3IgQ2xpbmljYWwgUmVzZWFyY2ggKGZvcm1lcmx5IEhhcnZhcmQgQ2xpbmlj
YWwgUmVzZWFyY2ggSW5zdGl0dXRlOyBSRS1EVUFMIFBDSSBjbGluaWNhbCB0cmlhbCBzdGVlcmlu
ZyBjb21taXR0ZWUgZnVuZGVkIGJ5IEJvZWhyaW5nZXIgSW5nZWxoZWltOyBBRUdJUy1JSSBleGVj
dXRpdmUgY29tbWl0dGVlIGZ1bmRlZCBieSBDU0wgQmVocmluZyksIEJlbHZvaXIgUHVibGljYXRp
b25zIChFZGl0b3IgaW4gQ2hpZWYsIEhhcnZhcmQgSGVhcnQgTGV0dGVyKSwgQ2FuYWRpYW4gTWVk
aWNhbCBhbmQgU3VyZ2ljYWwgS25vd2xlZGdlIFRyYW5zbGF0aW9uIFJlc2VhcmNoIEdyb3VwIChj
bGluaWNhbCB0cmlhbCBzdGVlcmluZyBjb21taXR0ZWVzKSwgRHVrZSBDbGluaWNhbCBSZXNlYXJj
aCBJbnN0aXR1dGUgKGNsaW5pY2FsIHRyaWFsIHN0ZWVyaW5nIGNvbW1pdHRlZXMsIGluY2x1ZGlu
ZyBmb3IgdGhlIFBST05PVU5DRSB0cmlhbCwgZnVuZGVkIGJ5IEZlcnJpbmcgUGhhcm1hY2V1dGlj
YWxzKSwgSE1QIEdsb2JhbCAoRWRpdG9yIGluIENoaWVmLCBKb3VybmFsIG9mIEludmFzaXZlIENh
cmRpb2xvZ3kpLCBKb3VybmFsIG9mIHRoZSBBbWVyaWNhbiBDb2xsZWdlIG9mIENhcmRpb2xvZ3kg
KEd1ZXN0IEVkaXRvcjsgQXNzb2NpYXRlIEVkaXRvciksIEsyUCAoQ28tQ2hhaXIsIGludGVyZGlz
Y2lwbGluYXJ5IGN1cnJpY3VsdW0pLCBMZXZlbCBFeCwgTWVkdGVsbGlnZW5jZS9SZWFjaE1EIChD
TUUgc3RlZXJpbmcgY29tbWl0dGVlcyksIE1KSCBMaWZlIFNjaWVuY2VzLCBQb3B1bGF0aW9uIEhl
YWx0aCBSZXNlYXJjaCBJbnN0aXR1dGUgKGZvciB0aGUgQ09NUEFTUyBvcGVyYXRpb25zIGNvbW1p
dHRlZSwgcHVibGljYXRpb25zIGNvbW1pdHRlZSwgc3RlZXJpbmcgY29tbWl0dGVlLCBhbmQgVVNB
IG5hdGlvbmFsIGNvLWxlYWRlciwgZnVuZGVkIGJ5IEJheWVyKSwgU2xhY2sgUHVibGljYXRpb25z
IChDaGllZiBNZWRpY2FsIEVkaXRvciwgQ2FyZGlvbG9neSBUb2RheSZhcG9zO3MgSW50ZXJ2ZW50
aW9uKSwgU29jaWV0eSBvZiBDYXJkaW92YXNjdWxhciBQYXRpZW50IENhcmUgKFNlY3JldGFyeS9U
cmVhc3VyZXIpLCBXZWJNRCAoQ01FIHN0ZWVyaW5nIGNvbW1pdHRlZXMpOyBPdGhlcjogQ2xpbmlj
YWwgQ2FyZGlvbG9neSAoRGVwdXR5IEVkaXRvciksIE5DRFItQUNUSU9OIFJlZ2lzdHJ5IFN0ZWVy
aW5nIENvbW1pdHRlZSAoQ2hhaXIpLCBWQSBDQVJUIFJlc2VhcmNoIGFuZCBQdWJsaWNhdGlvbnMg
Q29tbWl0dGVlIChDaGFpcik7IFJlc2VhcmNoIEZ1bmRpbmc6IEFiYm90dCwgQWZpbW11bmUsIEFt
YXJpbiwgQW1nZW4sIEFzdHJhWmVuZWNhLCBCYXllciwgQm9laHJpbmdlciBJbmdlbGhlaW0sIEJy
aXN0b2wtTXllcnMgU3F1aWJiLCBDYXJkYXgsIENlbGxQcm90aGVyYSwgQ2VyZW5vIFNjaWVudGlm
aWMsIENoaWVzaSwgQ1NMIEJlaHJpbmcsIEVpc2FpLCBFdGhpY29uLCBGZXJyaW5nIFBoYXJtYWNl
dXRpY2FscywgRm9yZXN0IExhYm9yYXRvcmllcywgRnJhY3R5bCwgR2FybWluLCBITFMgVGhlcmFw
ZXV0aWNzLCBJZG9yc2lhLCBJcm9ud29vZCwgSXNjaGVtaXgsIEphbnNzZW4sIExleGljb24sIExp
bGx5LCBNZWR0cm9uaWMsIE15b0thcmRpYSwgTmlydmFNZWQsIE5vdmFydGlzLCBOb3ZvIE5vcmRp
c2ssIE93a2luLCBQZml6ZXIsIFBoYXNlQmlvLCBQTHggUGhhcm1hLCBSZWdlbmVyb24sIFJvY2hl
LCBTYW5vZmksIFN5bmFwdGljLCBUaGUgTWVkaWNpbmVzIENvbXBhbnksIDg5QmlvOyBSb3lhbHRp
ZXM6IEVsc2V2aWVyIChFZGl0b3IsIENhcmRpb3Zhc2N1bGFyIEludGVydmVudGlvbjogQSBDb21w
YW5pb24gdG8gQnJhdW53YWxkJmFwb3M7cyBIZWFydCBEaXNlYXNlKTsgU2l0ZSBDby1JbnZlc3Rp
Z2F0b3I6IEFiYm90dCwgQmlvdHJvbmlrLCBCb3N0b24gU2NpZW50aWZpYywgQ1NJLCBTdC4gSnVk
ZSBNZWRpY2FsIChub3cgQWJib3R0KSwgUGhpbGlwcywgU3ZlbHRlOyBUcnVzdGVlOiBBbWVyaWNh
biBDb2xsZWdlIG9mIENhcmRpb2xvZ3k7IFVuZnVuZGVkIFJlc2VhcmNoOiBGbG93Q28sIE1lcmNr
LCBUYWtlZGEuPC9jdXN0b20xPjxjdXN0b20yPlBNQzg3NzMzOTE8L2N1c3RvbTI+PGVsZWN0cm9u
aWMtcmVzb3VyY2UtbnVtPjEwLjEwMDcvczQwMjYyLTAyMS0wMTA5MC0yPC9lbGVjdHJvbmljLXJl
c291cmNlLW51bT48cmVtb3RlLWRhdGFiYXNlLW5hbWU+TWVkbGluZTwvcmVtb3RlLWRhdGFiYXNl
LW5hbWU+PHJlbW90ZS1kYXRhYmFzZS1wcm92aWRlcj5OTE08L3JlbW90ZS1kYXRhYmFzZS1wcm92
aWRlcj48L3JlY29yZD48L0NpdGU+PENpdGU+PEF1dGhvcj5ILiBTdGV2ZW5zYTwvQXV0aG9yPjxZ
ZWFyPjIwMTk8L1llYXI+PFJlY051bT45PC9SZWNOdW0+PHJlY29yZD48cmVjLW51bWJlcj45PC9y
ZWMtbnVtYmVyPjxmb3JlaWduLWtleXM+PGtleSBhcHA9IkVOIiBkYi1pZD0iYTAyYTBzenNxZnRl
ZWxlNXB0eHBmMHI4eGRhMnQ5ZTBhMHR6IiB0aW1lc3RhbXA9IjE3NjkzNjMyMjIiPjk8L2tleT48
L2ZvcmVpZ24ta2V5cz48cmVmLXR5cGUgbmFtZT0iSm91cm5hbCBBcnRpY2xlIj4xNzwvcmVmLXR5
cGU+PGNvbnRyaWJ1dG9ycz48YXV0aG9ycz48YXV0aG9yPjxzdHlsZSBmYWNlPSJub3JtYWwiIGZv
bnQ9ImRlZmF1bHQiIHNpemU9IjEwMCUiPkguIFN0ZXZlbnNhLCBNLiBWb2Vsa2VyYiw8L3N0eWxl
PjxzdHlsZSBmYWNlPSJub3JtYWwiIGZvbnQ9ImRlZmF1bHQiIGNoYXJzZXQ9IjEiIHNpemU9IjEw
MCUiPuKIlzwvc3R5bGU+PHN0eWxlIGZhY2U9Im5vcm1hbCIgZm9udD0iZGVmYXVsdCIgc2l6ZT0i
MTAwJSI+LCBMLiBHb3dhLCBGLiBNYWNEb3VnYWxsYSwgRy4gQmllcmljPC9zdHlsZT48L2F1dGhv
cj48L2F1dGhvcnM+PC9jb250cmlidXRvcnM+PHRpdGxlcz48dGl0bGU+SW4tdml2byBkaXNpbnRl
Z3JhdGlvbiBhbmQgYWJzb3JwdGlvbiBvZiB0d28gZmFzdCBhY3RpbmcgYXNwaXJpbiB0YWJsZXQg
Zm9ybXVsYXRpb25zIGNvbXBhcmVkIHRvIGlidXByb2ZlbiB0YWJsZXRzIHVzaW5nIHBoYXJtYWNv
c2NpbnRpZ3JhcGh5PC90aXRsZT48c2Vjb25kYXJ5LXRpdGxlPkpvdXJuYWwgb2YgRHJ1ZyBEZWxp
dmVyeSBTY2llbmNlIGFuZCBUZWNobm9sb2d5PC9zZWNvbmRhcnktdGl0bGU+PC90aXRsZXM+PHBl
cmlvZGljYWw+PGZ1bGwtdGl0bGU+Sm91cm5hbCBvZiBEcnVnIERlbGl2ZXJ5IFNjaWVuY2UgYW5k
IFRlY2hub2xvZ3k8L2Z1bGwtdGl0bGU+PC9wZXJpb2RpY2FsPjxwYWdlcz41MzUtNTQxPC9wYWdl
cz48dm9sdW1lPjUxPC92b2x1bWU+PGRhdGVzPjx5ZWFyPjIwMTk8L3llYXI+PC9kYXRlcz48dXJs
cz48L3VybHM+PC9yZWNvcmQ+PC9DaXRlPjwvRW5kTm90ZT4A
</w:fldData>
              </w:fldChar>
            </w:r>
            <w:r w:rsidR="00C45E86" w:rsidRPr="00BF6407">
              <w:rPr>
                <w:sz w:val="20"/>
                <w:szCs w:val="20"/>
              </w:rPr>
              <w:instrText xml:space="preserve"> ADDIN EN.CITE.DATA </w:instrText>
            </w:r>
            <w:r w:rsidR="00C45E86" w:rsidRPr="00BF6407">
              <w:rPr>
                <w:sz w:val="20"/>
                <w:szCs w:val="20"/>
              </w:rPr>
            </w:r>
            <w:r w:rsidR="00C45E86" w:rsidRPr="00BF6407">
              <w:rPr>
                <w:sz w:val="20"/>
                <w:szCs w:val="20"/>
              </w:rPr>
              <w:fldChar w:fldCharType="end"/>
            </w:r>
            <w:r w:rsidR="008C4520" w:rsidRPr="00BF6407">
              <w:rPr>
                <w:sz w:val="20"/>
                <w:szCs w:val="20"/>
              </w:rPr>
            </w:r>
            <w:r w:rsidR="008C4520" w:rsidRPr="00BF6407">
              <w:rPr>
                <w:sz w:val="20"/>
                <w:szCs w:val="20"/>
              </w:rPr>
              <w:fldChar w:fldCharType="separate"/>
            </w:r>
            <w:r w:rsidR="00796AAC" w:rsidRPr="00BF6407">
              <w:rPr>
                <w:noProof/>
                <w:sz w:val="20"/>
                <w:szCs w:val="20"/>
                <w:vertAlign w:val="superscript"/>
              </w:rPr>
              <w:t>5-9</w:t>
            </w:r>
            <w:r w:rsidR="008C4520" w:rsidRPr="00BF6407">
              <w:rPr>
                <w:sz w:val="20"/>
                <w:szCs w:val="20"/>
              </w:rPr>
              <w:fldChar w:fldCharType="end"/>
            </w:r>
          </w:p>
        </w:tc>
      </w:tr>
      <w:tr w:rsidR="00CE506E" w:rsidRPr="0026263D" w14:paraId="1295F083" w14:textId="77777777" w:rsidTr="00BF6407">
        <w:trPr>
          <w:trHeight w:val="242"/>
        </w:trPr>
        <w:tc>
          <w:tcPr>
            <w:tcW w:w="1795" w:type="dxa"/>
            <w:vMerge/>
            <w:vAlign w:val="center"/>
          </w:tcPr>
          <w:p w14:paraId="56672C31" w14:textId="77777777" w:rsidR="00CE506E" w:rsidRPr="00BF6407" w:rsidRDefault="00CE506E" w:rsidP="00A83D68">
            <w:pPr>
              <w:spacing w:line="240" w:lineRule="auto"/>
              <w:jc w:val="center"/>
              <w:rPr>
                <w:b/>
                <w:bCs/>
                <w:sz w:val="20"/>
                <w:szCs w:val="20"/>
              </w:rPr>
            </w:pPr>
          </w:p>
        </w:tc>
        <w:tc>
          <w:tcPr>
            <w:tcW w:w="900" w:type="dxa"/>
            <w:vAlign w:val="center"/>
          </w:tcPr>
          <w:p w14:paraId="4F174AB6" w14:textId="7E5B8F36" w:rsidR="00CE506E" w:rsidRPr="00BF6407" w:rsidRDefault="00CE506E" w:rsidP="00A83D68">
            <w:pPr>
              <w:spacing w:line="240" w:lineRule="auto"/>
              <w:jc w:val="center"/>
              <w:rPr>
                <w:sz w:val="20"/>
                <w:szCs w:val="20"/>
              </w:rPr>
            </w:pPr>
            <w:r w:rsidRPr="00BF6407">
              <w:rPr>
                <w:sz w:val="20"/>
                <w:szCs w:val="20"/>
              </w:rPr>
              <w:t>1</w:t>
            </w:r>
            <w:r w:rsidR="006273BA" w:rsidRPr="00BF6407">
              <w:rPr>
                <w:sz w:val="20"/>
                <w:szCs w:val="20"/>
              </w:rPr>
              <w:t>-</w:t>
            </w:r>
            <w:r w:rsidRPr="00BF6407">
              <w:rPr>
                <w:sz w:val="20"/>
                <w:szCs w:val="20"/>
              </w:rPr>
              <w:t xml:space="preserve">10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440" w:type="dxa"/>
            <w:vAlign w:val="center"/>
          </w:tcPr>
          <w:p w14:paraId="4B9A0C12" w14:textId="4753FB9E" w:rsidR="00CE506E" w:rsidRPr="00BF6407" w:rsidRDefault="00CE506E" w:rsidP="00A83D68">
            <w:pPr>
              <w:spacing w:line="240" w:lineRule="auto"/>
              <w:jc w:val="center"/>
              <w:rPr>
                <w:sz w:val="20"/>
                <w:szCs w:val="20"/>
              </w:rPr>
            </w:pPr>
            <w:r w:rsidRPr="00BF6407">
              <w:rPr>
                <w:sz w:val="20"/>
                <w:szCs w:val="20"/>
              </w:rPr>
              <w:t>Glial, BV2</w:t>
            </w:r>
            <w:r w:rsidR="002D603E" w:rsidRPr="00BF6407">
              <w:rPr>
                <w:sz w:val="20"/>
                <w:szCs w:val="20"/>
              </w:rPr>
              <w:t xml:space="preserve"> cells</w:t>
            </w:r>
          </w:p>
        </w:tc>
        <w:tc>
          <w:tcPr>
            <w:tcW w:w="1890" w:type="dxa"/>
            <w:vMerge/>
            <w:vAlign w:val="center"/>
          </w:tcPr>
          <w:p w14:paraId="6FCDF437" w14:textId="77777777" w:rsidR="00CE506E" w:rsidRPr="00BF6407" w:rsidRDefault="00CE506E" w:rsidP="00A83D68">
            <w:pPr>
              <w:spacing w:line="240" w:lineRule="auto"/>
              <w:jc w:val="center"/>
              <w:rPr>
                <w:b/>
                <w:bCs/>
                <w:sz w:val="20"/>
                <w:szCs w:val="20"/>
              </w:rPr>
            </w:pPr>
          </w:p>
        </w:tc>
        <w:tc>
          <w:tcPr>
            <w:tcW w:w="900" w:type="dxa"/>
            <w:vMerge/>
            <w:vAlign w:val="center"/>
          </w:tcPr>
          <w:p w14:paraId="4B1ECE7A" w14:textId="77777777" w:rsidR="00CE506E" w:rsidRPr="00BF6407" w:rsidRDefault="00CE506E" w:rsidP="00A83D68">
            <w:pPr>
              <w:spacing w:line="240" w:lineRule="auto"/>
              <w:jc w:val="center"/>
              <w:rPr>
                <w:sz w:val="20"/>
                <w:szCs w:val="20"/>
              </w:rPr>
            </w:pPr>
          </w:p>
        </w:tc>
        <w:tc>
          <w:tcPr>
            <w:tcW w:w="1170" w:type="dxa"/>
            <w:vMerge/>
            <w:vAlign w:val="center"/>
          </w:tcPr>
          <w:p w14:paraId="77E3F8C1" w14:textId="77777777" w:rsidR="00CE506E" w:rsidRPr="00BF6407" w:rsidRDefault="00CE506E" w:rsidP="00A83D68">
            <w:pPr>
              <w:spacing w:line="240" w:lineRule="auto"/>
              <w:jc w:val="center"/>
              <w:rPr>
                <w:b/>
                <w:bCs/>
                <w:sz w:val="20"/>
                <w:szCs w:val="20"/>
              </w:rPr>
            </w:pPr>
          </w:p>
        </w:tc>
        <w:tc>
          <w:tcPr>
            <w:tcW w:w="900" w:type="dxa"/>
            <w:vMerge/>
            <w:vAlign w:val="center"/>
          </w:tcPr>
          <w:p w14:paraId="7FCB0D87" w14:textId="77777777" w:rsidR="00CE506E" w:rsidRPr="00BF6407" w:rsidRDefault="00CE506E" w:rsidP="00A83D68">
            <w:pPr>
              <w:spacing w:line="240" w:lineRule="auto"/>
              <w:jc w:val="center"/>
              <w:rPr>
                <w:b/>
                <w:bCs/>
                <w:sz w:val="20"/>
                <w:szCs w:val="20"/>
              </w:rPr>
            </w:pPr>
          </w:p>
        </w:tc>
        <w:tc>
          <w:tcPr>
            <w:tcW w:w="1810" w:type="dxa"/>
            <w:vMerge/>
            <w:vAlign w:val="center"/>
          </w:tcPr>
          <w:p w14:paraId="2BD2F958" w14:textId="77777777" w:rsidR="00CE506E" w:rsidRPr="00BF6407" w:rsidRDefault="00CE506E" w:rsidP="00A83D68">
            <w:pPr>
              <w:spacing w:line="240" w:lineRule="auto"/>
              <w:jc w:val="center"/>
              <w:rPr>
                <w:b/>
                <w:bCs/>
                <w:sz w:val="20"/>
                <w:szCs w:val="20"/>
              </w:rPr>
            </w:pPr>
          </w:p>
        </w:tc>
        <w:tc>
          <w:tcPr>
            <w:tcW w:w="1170" w:type="dxa"/>
            <w:vMerge/>
            <w:vAlign w:val="center"/>
          </w:tcPr>
          <w:p w14:paraId="57B45DD7" w14:textId="77777777" w:rsidR="00CE506E" w:rsidRPr="00BF6407" w:rsidRDefault="00CE506E" w:rsidP="00A83D68">
            <w:pPr>
              <w:spacing w:line="240" w:lineRule="auto"/>
              <w:jc w:val="center"/>
              <w:rPr>
                <w:b/>
                <w:bCs/>
                <w:sz w:val="20"/>
                <w:szCs w:val="20"/>
              </w:rPr>
            </w:pPr>
          </w:p>
        </w:tc>
        <w:tc>
          <w:tcPr>
            <w:tcW w:w="1260" w:type="dxa"/>
            <w:vMerge/>
            <w:vAlign w:val="center"/>
          </w:tcPr>
          <w:p w14:paraId="3D80D5C6" w14:textId="77777777" w:rsidR="00CE506E" w:rsidRPr="00BF6407" w:rsidRDefault="00CE506E" w:rsidP="00A83D68">
            <w:pPr>
              <w:spacing w:line="240" w:lineRule="auto"/>
              <w:jc w:val="center"/>
              <w:rPr>
                <w:b/>
                <w:bCs/>
                <w:sz w:val="20"/>
                <w:szCs w:val="20"/>
              </w:rPr>
            </w:pPr>
          </w:p>
        </w:tc>
      </w:tr>
      <w:tr w:rsidR="00CE6030" w:rsidRPr="0026263D" w14:paraId="1A2BF9AC" w14:textId="77777777" w:rsidTr="00BF6407">
        <w:trPr>
          <w:cantSplit/>
          <w:trHeight w:val="395"/>
        </w:trPr>
        <w:tc>
          <w:tcPr>
            <w:tcW w:w="1795" w:type="dxa"/>
            <w:vMerge w:val="restart"/>
            <w:vAlign w:val="center"/>
          </w:tcPr>
          <w:p w14:paraId="5D3D545D" w14:textId="547B2241" w:rsidR="00CE6030" w:rsidRPr="00BF6407" w:rsidRDefault="00CE6030" w:rsidP="00A83D68">
            <w:pPr>
              <w:spacing w:line="240" w:lineRule="auto"/>
              <w:jc w:val="center"/>
              <w:rPr>
                <w:b/>
                <w:bCs/>
                <w:sz w:val="20"/>
                <w:szCs w:val="20"/>
              </w:rPr>
            </w:pPr>
            <w:r w:rsidRPr="00BF6407">
              <w:rPr>
                <w:b/>
                <w:bCs/>
                <w:sz w:val="20"/>
                <w:szCs w:val="20"/>
              </w:rPr>
              <w:t>Bestatin</w:t>
            </w:r>
          </w:p>
        </w:tc>
        <w:tc>
          <w:tcPr>
            <w:tcW w:w="900" w:type="dxa"/>
            <w:vAlign w:val="center"/>
          </w:tcPr>
          <w:p w14:paraId="14DA5113" w14:textId="0975E3F7" w:rsidR="00CE6030" w:rsidRPr="00BF6407" w:rsidRDefault="00CE6030" w:rsidP="00A83D68">
            <w:pPr>
              <w:spacing w:line="240" w:lineRule="auto"/>
              <w:jc w:val="center"/>
              <w:rPr>
                <w:sz w:val="20"/>
                <w:szCs w:val="20"/>
              </w:rPr>
            </w:pPr>
            <w:r w:rsidRPr="00BF6407">
              <w:rPr>
                <w:sz w:val="20"/>
                <w:szCs w:val="20"/>
              </w:rPr>
              <w:t xml:space="preserve">108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440" w:type="dxa"/>
            <w:vAlign w:val="center"/>
          </w:tcPr>
          <w:p w14:paraId="1664FEDA" w14:textId="0AB74331" w:rsidR="00CE6030" w:rsidRPr="00BF6407" w:rsidRDefault="00CE6030" w:rsidP="00A83D68">
            <w:pPr>
              <w:spacing w:line="240" w:lineRule="auto"/>
              <w:jc w:val="center"/>
              <w:rPr>
                <w:sz w:val="20"/>
                <w:szCs w:val="20"/>
              </w:rPr>
            </w:pPr>
            <w:r w:rsidRPr="00BF6407">
              <w:rPr>
                <w:sz w:val="20"/>
                <w:szCs w:val="20"/>
              </w:rPr>
              <w:t>Human histiocytic lymphoma</w:t>
            </w:r>
          </w:p>
        </w:tc>
        <w:tc>
          <w:tcPr>
            <w:tcW w:w="1890" w:type="dxa"/>
            <w:vAlign w:val="center"/>
          </w:tcPr>
          <w:p w14:paraId="3B91A678" w14:textId="351D7110" w:rsidR="00CE6030" w:rsidRPr="00BF6407" w:rsidRDefault="00CE6030" w:rsidP="00A83D68">
            <w:pPr>
              <w:spacing w:line="240" w:lineRule="auto"/>
              <w:jc w:val="center"/>
              <w:rPr>
                <w:sz w:val="20"/>
                <w:szCs w:val="20"/>
              </w:rPr>
            </w:pPr>
            <w:r w:rsidRPr="00BF6407">
              <w:rPr>
                <w:sz w:val="20"/>
                <w:szCs w:val="20"/>
              </w:rPr>
              <w:t>Antiproliferative</w:t>
            </w:r>
            <w:r w:rsidR="00216B29" w:rsidRPr="00BF6407">
              <w:rPr>
                <w:sz w:val="20"/>
                <w:szCs w:val="20"/>
              </w:rPr>
              <w:fldChar w:fldCharType="begin">
                <w:fldData xml:space="preserve">PEVuZE5vdGU+PENpdGU+PEF1dGhvcj5Db3JyZWE8L0F1dGhvcj48WWVhcj4yMDE3PC9ZZWFyPjxS
ZWNOdW0+MTA8L1JlY051bT48RGlzcGxheVRleHQ+PHN0eWxlIGZhY2U9InN1cGVyc2NyaXB0Ij4x
MCwxMTwvc3R5bGU+PC9EaXNwbGF5VGV4dD48cmVjb3JkPjxyZWMtbnVtYmVyPjEwPC9yZWMtbnVt
YmVyPjxmb3JlaWduLWtleXM+PGtleSBhcHA9IkVOIiBkYi1pZD0iYTAyYTBzenNxZnRlZWxlNXB0
eHBmMHI4eGRhMnQ5ZTBhMHR6IiB0aW1lc3RhbXA9IjE3NjkzNjMyMjIiPjEwPC9rZXk+PC9mb3Jl
aWduLWtleXM+PHJlZi10eXBlIG5hbWU9IkpvdXJuYWwgQXJ0aWNsZSI+MTc8L3JlZi10eXBlPjxj
b250cmlidXRvcnM+PGF1dGhvcnM+PGF1dGhvcj5Db3JyZWEsIEEuIEYuPC9hdXRob3I+PGF1dGhv
cj5CYXN0b3MsIEkuIE0uPC9hdXRob3I+PGF1dGhvcj5OZXZlcywgRC48L2F1dGhvcj48YXV0aG9y
PktpcG5pcywgQS48L2F1dGhvcj48YXV0aG9yPkp1bnF1ZWlyYS1LaXBuaXMsIEEuIFAuPC9hdXRo
b3I+PGF1dGhvcj5kZSBTYW50YW5hLCBKLiBNLjwvYXV0aG9yPjwvYXV0aG9ycz48L2NvbnRyaWJ1
dG9ycz48YXV0aC1hZGRyZXNzPkxhYm9yYXRvcmlvIGRlIEludGVyYWNhbyBQYXRvZ2Vuby1Ib3Nw
ZWRlaXJvLCBJbnN0aXR1dG8gZGUgQmlvbG9naWEgVW5pdmVyc2lkYWRlIGRlIEJyYXNpbGlhQnJh
c2lsaWEsIEJyYXppbDsgSW5zdGl0dXRvIGRlIFBhdG9sb2dpYSBUcm9waWNhbCBlIFNhdWRlIFB1
YmxpY2EgVW5pdmVyc2lkYWRlIEZlZGVyYWwgZGUgR29pYXNHb2lhbmlhLCBCcmF6aWwuJiN4RDtM
YWJvcmF0b3JpbyBkZSBJbnRlcmFjYW8gUGF0b2dlbm8tSG9zcGVkZWlybywgSW5zdGl0dXRvIGRl
IEJpb2xvZ2lhIFVuaXZlcnNpZGFkZSBkZSBCcmFzaWxpYSBCcmFzaWxpYSwgQnJhemlsLiYjeEQ7
SW5zdGl0dXRvIGRlIFBhdG9sb2dpYSBUcm9waWNhbCBlIFNhdWRlIFB1YmxpY2EgVW5pdmVyc2lk
YWRlIEZlZGVyYWwgZGUgR29pYXMgR29pYW5pYSwgQnJhemlsLjwvYXV0aC1hZGRyZXNzPjx0aXRs
ZXM+PHRpdGxlPlRoZSBBY3Rpdml0eSBvZiBhIEhleGFtZXJpYyBNMTcgTWV0YWxsby1BbWlub3Bl
cHRpZGFzZSBJcyBBc3NvY2lhdGVkIFdpdGggU3Vydml2YWwgb2YgTXljb2JhY3Rlcml1bSB0dWJl
cmN1bG9zaXM8L3RpdGxlPjxzZWNvbmRhcnktdGl0bGU+RnJvbnQgTWljcm9iaW9sPC9zZWNvbmRh
cnktdGl0bGU+PC90aXRsZXM+PHBlcmlvZGljYWw+PGZ1bGwtdGl0bGU+RnJvbnQgTWljcm9iaW9s
PC9mdWxsLXRpdGxlPjwvcGVyaW9kaWNhbD48cGFnZXM+NTA0PC9wYWdlcz48dm9sdW1lPjg8L3Zv
bHVtZT48ZWRpdGlvbj4yMDE3MDMyNzwvZWRpdGlvbj48a2V5d29yZHM+PGtleXdvcmQ+TTE3IG1l
dGFsbG8gcHJvdGVhc2U8L2tleXdvcmQ+PGtleXdvcmQ+TXRMQVA8L2tleXdvcmQ+PGtleXdvcmQ+
YmVzdGF0aW48L2tleXdvcmQ+PGtleXdvcmQ+bGV1Y2luZSBhbWlub3BlcHRpZGFzZTwva2V5d29y
ZD48a2V5d29yZD5wcm90ZWFzZXM8L2tleXdvcmQ+PGtleXdvcmQ+dHViZXJjdWxvc2lzPC9rZXl3
b3JkPjwva2V5d29yZHM+PGRhdGVzPjx5ZWFyPjIwMTc8L3llYXI+PC9kYXRlcz48aXNibj4xNjY0
LTMwMlggKFByaW50KSYjeEQ7MTY2NC0zMDJYIChFbGVjdHJvbmljKSYjeEQ7MTY2NC0zMDJYIChM
aW5raW5nKTwvaXNibj48YWNjZXNzaW9uLW51bT4yODM5NjY1NzwvYWNjZXNzaW9uLW51bT48dXJs
cz48cmVsYXRlZC11cmxzPjx1cmw+aHR0cHM6Ly93d3cubmNiaS5ubG0ubmloLmdvdi9wdWJtZWQv
MjgzOTY2NTc8L3VybD48L3JlbGF0ZWQtdXJscz48L3VybHM+PGN1c3RvbTI+UE1DNTM2NjMzMDwv
Y3VzdG9tMj48ZWxlY3Ryb25pYy1yZXNvdXJjZS1udW0+MTAuMzM4OS9mbWljYi4yMDE3LjAwNTA0
PC9lbGVjdHJvbmljLXJlc291cmNlLW51bT48cmVtb3RlLWRhdGFiYXNlLW5hbWU+UHViTWVkLW5v
dC1NRURMSU5FPC9yZW1vdGUtZGF0YWJhc2UtbmFtZT48cmVtb3RlLWRhdGFiYXNlLXByb3ZpZGVy
Pk5MTTwvcmVtb3RlLWRhdGFiYXNlLXByb3ZpZGVyPjwvcmVjb3JkPjwvQ2l0ZT48Q2l0ZT48QXV0
aG9yPkdydWppYzwvQXV0aG9yPjxZZWFyPjIwMDI8L1llYXI+PFJlY051bT4xMTwvUmVjTnVtPjxy
ZWNvcmQ+PHJlYy1udW1iZXI+MTE8L3JlYy1udW1iZXI+PGZvcmVpZ24ta2V5cz48a2V5IGFwcD0i
RU4iIGRiLWlkPSJhMDJhMHN6c3FmdGVlbGU1cHR4cGYwcjh4ZGEydDllMGEwdHoiIHRpbWVzdGFt
cD0iMTc2OTM2MzIyMiI+MTE8L2tleT48L2ZvcmVpZ24ta2V5cz48cmVmLXR5cGUgbmFtZT0iSm91
cm5hbCBBcnRpY2xlIj4xNzwvcmVmLXR5cGU+PGNvbnRyaWJ1dG9ycz48YXV0aG9ycz48YXV0aG9y
PkdydWppYywgTS48L2F1dGhvcj48YXV0aG9yPlJlbmtvLCBNLjwvYXV0aG9yPjwvYXV0aG9ycz48
L2NvbnRyaWJ1dG9ycz48YXV0aC1hZGRyZXNzPkRlcGFydG1lbnQgb2YgQmlvY2hlbWlzdHJ5IGFu
ZCBNb2xlY3VsYXIgQmlvbG9neSwgSm96ZWYgU3RlZmFuIEluc3RpdHV0ZSwgSmFtb3ZhIDM5LCBT
SS0xMDAwLCBManVibGphbmEsIFNsb3ZlbmlhLiBtaXJqYW5hLmdydWppY0BpanMuc2k8L2F1dGgt
YWRkcmVzcz48dGl0bGVzPjx0aXRsZT5BbWlub3BlcHRpZGFzZSBpbmhpYml0b3JzIGJlc3RhdGlu
IGFuZCBhY3Rpbm9uaW4gaW5oaWJpdCBjZWxsIHByb2xpZmVyYXRpb24gb2YgbXllbG9tYSBjZWxs
cyBwcmVkb21pbmFudGx5IGJ5IGludHJhY2VsbHVsYXIgaW50ZXJhY3Rpb25zPC90aXRsZT48c2Vj
b25kYXJ5LXRpdGxlPkNhbmNlciBMZXR0PC9zZWNvbmRhcnktdGl0bGU+PC90aXRsZXM+PHBlcmlv
ZGljYWw+PGZ1bGwtdGl0bGU+Q2FuY2VyIExldHQ8L2Z1bGwtdGl0bGU+PC9wZXJpb2RpY2FsPjxw
YWdlcz4xMTMtOTwvcGFnZXM+PHZvbHVtZT4xODI8L3ZvbHVtZT48bnVtYmVyPjI8L251bWJlcj48
a2V5d29yZHM+PGtleXdvcmQ+QW1pbm9wZXB0aWRhc2VzLyphbnRhZ29uaXN0cyAmYW1wOyBpbmhp
Yml0b3JzPC9rZXl3b3JkPjxrZXl3b3JkPkJ1dGhpb25pbmUgU3VsZm94aW1pbmUvcGhhcm1hY29s
b2d5PC9rZXl3b3JkPjxrZXl3b3JkPkNlbGwgRGl2aXNpb24vKmRydWcgZWZmZWN0czwva2V5d29y
ZD48a2V5d29yZD5DZWxsIE1lbWJyYW5lL2RydWcgZWZmZWN0cy9lbnp5bW9sb2d5PC9rZXl3b3Jk
PjxrZXl3b3JkPkVuenltZSBJbmhpYml0b3JzLypwaGFybWFjb2xvZ3k8L2tleXdvcmQ+PGtleXdv
cmQ+SHVtYW5zPC9rZXl3b3JkPjxrZXl3b3JkPkh5ZHJveGFtaWMgQWNpZHMvKnBoYXJtYWNvbG9n
eTwva2V5d29yZD48a2V5d29yZD5LNTYyIENlbGxzPC9rZXl3b3JkPjxrZXl3b3JkPkxldWNpbmUv
KmFuYWxvZ3MgJmFtcDsgZGVyaXZhdGl2ZXMvKnBoYXJtYWNvbG9neTwva2V5d29yZD48a2V5d29y
ZD5NdWx0aXBsZSBNeWVsb21hLypwYXRob2xvZ3k8L2tleXdvcmQ+PGtleXdvcmQ+U3Vic3RyYXRl
IFNwZWNpZmljaXR5PC9rZXl3b3JkPjxrZXl3b3JkPlU5MzcgQ2VsbHM8L2tleXdvcmQ+PC9rZXl3
b3Jkcz48ZGF0ZXM+PHllYXI+MjAwMjwveWVhcj48cHViLWRhdGVzPjxkYXRlPkF1ZyAyODwvZGF0
ZT48L3B1Yi1kYXRlcz48L2RhdGVzPjxpc2JuPjAzMDQtMzgzNSAoUHJpbnQpJiN4RDsxODcyLTc5
ODAgKEVsZWN0cm9uaWMpJiN4RDswMzA0LTM4MzUgKExpbmtpbmcpPC9pc2JuPjxhY2Nlc3Npb24t
bnVtPjEyMDQ4MTU1PC9hY2Nlc3Npb24tbnVtPjx1cmxzPjxyZWxhdGVkLXVybHM+PHVybD5odHRw
czovL3d3dy5uY2JpLm5sbS5uaWguZ292L3B1Ym1lZC8xMjA0ODE1NTwvdXJsPjwvcmVsYXRlZC11
cmxzPjwvdXJscz48Y3VzdG9tMj5QTUM3MTI3NjA5PC9jdXN0b20yPjxlbGVjdHJvbmljLXJlc291
cmNlLW51bT4xMC4xMDE2L3MwMzA0LTM4MzUoMDIpMDAwODYtMTwvZWxlY3Ryb25pYy1yZXNvdXJj
ZS1udW0+PHJlbW90ZS1kYXRhYmFzZS1uYW1lPk1lZGxpbmU8L3JlbW90ZS1kYXRhYmFzZS1uYW1l
PjxyZW1vdGUtZGF0YWJhc2UtcHJvdmlkZXI+TkxNPC9yZW1vdGUtZGF0YWJhc2UtcHJvdmlkZXI+
PC9yZWNvcmQ+PC9DaXRlPjwvRW5kTm90ZT5=
</w:fldData>
              </w:fldChar>
            </w:r>
            <w:r w:rsidR="00C45E86" w:rsidRPr="00BF6407">
              <w:rPr>
                <w:sz w:val="20"/>
                <w:szCs w:val="20"/>
              </w:rPr>
              <w:instrText xml:space="preserve"> ADDIN EN.CITE </w:instrText>
            </w:r>
            <w:r w:rsidR="00C45E86" w:rsidRPr="00BF6407">
              <w:rPr>
                <w:sz w:val="20"/>
                <w:szCs w:val="20"/>
              </w:rPr>
              <w:fldChar w:fldCharType="begin">
                <w:fldData xml:space="preserve">PEVuZE5vdGU+PENpdGU+PEF1dGhvcj5Db3JyZWE8L0F1dGhvcj48WWVhcj4yMDE3PC9ZZWFyPjxS
ZWNOdW0+MTA8L1JlY051bT48RGlzcGxheVRleHQ+PHN0eWxlIGZhY2U9InN1cGVyc2NyaXB0Ij4x
MCwxMTwvc3R5bGU+PC9EaXNwbGF5VGV4dD48cmVjb3JkPjxyZWMtbnVtYmVyPjEwPC9yZWMtbnVt
YmVyPjxmb3JlaWduLWtleXM+PGtleSBhcHA9IkVOIiBkYi1pZD0iYTAyYTBzenNxZnRlZWxlNXB0
eHBmMHI4eGRhMnQ5ZTBhMHR6IiB0aW1lc3RhbXA9IjE3NjkzNjMyMjIiPjEwPC9rZXk+PC9mb3Jl
aWduLWtleXM+PHJlZi10eXBlIG5hbWU9IkpvdXJuYWwgQXJ0aWNsZSI+MTc8L3JlZi10eXBlPjxj
b250cmlidXRvcnM+PGF1dGhvcnM+PGF1dGhvcj5Db3JyZWEsIEEuIEYuPC9hdXRob3I+PGF1dGhv
cj5CYXN0b3MsIEkuIE0uPC9hdXRob3I+PGF1dGhvcj5OZXZlcywgRC48L2F1dGhvcj48YXV0aG9y
PktpcG5pcywgQS48L2F1dGhvcj48YXV0aG9yPkp1bnF1ZWlyYS1LaXBuaXMsIEEuIFAuPC9hdXRo
b3I+PGF1dGhvcj5kZSBTYW50YW5hLCBKLiBNLjwvYXV0aG9yPjwvYXV0aG9ycz48L2NvbnRyaWJ1
dG9ycz48YXV0aC1hZGRyZXNzPkxhYm9yYXRvcmlvIGRlIEludGVyYWNhbyBQYXRvZ2Vuby1Ib3Nw
ZWRlaXJvLCBJbnN0aXR1dG8gZGUgQmlvbG9naWEgVW5pdmVyc2lkYWRlIGRlIEJyYXNpbGlhQnJh
c2lsaWEsIEJyYXppbDsgSW5zdGl0dXRvIGRlIFBhdG9sb2dpYSBUcm9waWNhbCBlIFNhdWRlIFB1
YmxpY2EgVW5pdmVyc2lkYWRlIEZlZGVyYWwgZGUgR29pYXNHb2lhbmlhLCBCcmF6aWwuJiN4RDtM
YWJvcmF0b3JpbyBkZSBJbnRlcmFjYW8gUGF0b2dlbm8tSG9zcGVkZWlybywgSW5zdGl0dXRvIGRl
IEJpb2xvZ2lhIFVuaXZlcnNpZGFkZSBkZSBCcmFzaWxpYSBCcmFzaWxpYSwgQnJhemlsLiYjeEQ7
SW5zdGl0dXRvIGRlIFBhdG9sb2dpYSBUcm9waWNhbCBlIFNhdWRlIFB1YmxpY2EgVW5pdmVyc2lk
YWRlIEZlZGVyYWwgZGUgR29pYXMgR29pYW5pYSwgQnJhemlsLjwvYXV0aC1hZGRyZXNzPjx0aXRs
ZXM+PHRpdGxlPlRoZSBBY3Rpdml0eSBvZiBhIEhleGFtZXJpYyBNMTcgTWV0YWxsby1BbWlub3Bl
cHRpZGFzZSBJcyBBc3NvY2lhdGVkIFdpdGggU3Vydml2YWwgb2YgTXljb2JhY3Rlcml1bSB0dWJl
cmN1bG9zaXM8L3RpdGxlPjxzZWNvbmRhcnktdGl0bGU+RnJvbnQgTWljcm9iaW9sPC9zZWNvbmRh
cnktdGl0bGU+PC90aXRsZXM+PHBlcmlvZGljYWw+PGZ1bGwtdGl0bGU+RnJvbnQgTWljcm9iaW9s
PC9mdWxsLXRpdGxlPjwvcGVyaW9kaWNhbD48cGFnZXM+NTA0PC9wYWdlcz48dm9sdW1lPjg8L3Zv
bHVtZT48ZWRpdGlvbj4yMDE3MDMyNzwvZWRpdGlvbj48a2V5d29yZHM+PGtleXdvcmQ+TTE3IG1l
dGFsbG8gcHJvdGVhc2U8L2tleXdvcmQ+PGtleXdvcmQ+TXRMQVA8L2tleXdvcmQ+PGtleXdvcmQ+
YmVzdGF0aW48L2tleXdvcmQ+PGtleXdvcmQ+bGV1Y2luZSBhbWlub3BlcHRpZGFzZTwva2V5d29y
ZD48a2V5d29yZD5wcm90ZWFzZXM8L2tleXdvcmQ+PGtleXdvcmQ+dHViZXJjdWxvc2lzPC9rZXl3
b3JkPjwva2V5d29yZHM+PGRhdGVzPjx5ZWFyPjIwMTc8L3llYXI+PC9kYXRlcz48aXNibj4xNjY0
LTMwMlggKFByaW50KSYjeEQ7MTY2NC0zMDJYIChFbGVjdHJvbmljKSYjeEQ7MTY2NC0zMDJYIChM
aW5raW5nKTwvaXNibj48YWNjZXNzaW9uLW51bT4yODM5NjY1NzwvYWNjZXNzaW9uLW51bT48dXJs
cz48cmVsYXRlZC11cmxzPjx1cmw+aHR0cHM6Ly93d3cubmNiaS5ubG0ubmloLmdvdi9wdWJtZWQv
MjgzOTY2NTc8L3VybD48L3JlbGF0ZWQtdXJscz48L3VybHM+PGN1c3RvbTI+UE1DNTM2NjMzMDwv
Y3VzdG9tMj48ZWxlY3Ryb25pYy1yZXNvdXJjZS1udW0+MTAuMzM4OS9mbWljYi4yMDE3LjAwNTA0
PC9lbGVjdHJvbmljLXJlc291cmNlLW51bT48cmVtb3RlLWRhdGFiYXNlLW5hbWU+UHViTWVkLW5v
dC1NRURMSU5FPC9yZW1vdGUtZGF0YWJhc2UtbmFtZT48cmVtb3RlLWRhdGFiYXNlLXByb3ZpZGVy
Pk5MTTwvcmVtb3RlLWRhdGFiYXNlLXByb3ZpZGVyPjwvcmVjb3JkPjwvQ2l0ZT48Q2l0ZT48QXV0
aG9yPkdydWppYzwvQXV0aG9yPjxZZWFyPjIwMDI8L1llYXI+PFJlY051bT4xMTwvUmVjTnVtPjxy
ZWNvcmQ+PHJlYy1udW1iZXI+MTE8L3JlYy1udW1iZXI+PGZvcmVpZ24ta2V5cz48a2V5IGFwcD0i
RU4iIGRiLWlkPSJhMDJhMHN6c3FmdGVlbGU1cHR4cGYwcjh4ZGEydDllMGEwdHoiIHRpbWVzdGFt
cD0iMTc2OTM2MzIyMiI+MTE8L2tleT48L2ZvcmVpZ24ta2V5cz48cmVmLXR5cGUgbmFtZT0iSm91
cm5hbCBBcnRpY2xlIj4xNzwvcmVmLXR5cGU+PGNvbnRyaWJ1dG9ycz48YXV0aG9ycz48YXV0aG9y
PkdydWppYywgTS48L2F1dGhvcj48YXV0aG9yPlJlbmtvLCBNLjwvYXV0aG9yPjwvYXV0aG9ycz48
L2NvbnRyaWJ1dG9ycz48YXV0aC1hZGRyZXNzPkRlcGFydG1lbnQgb2YgQmlvY2hlbWlzdHJ5IGFu
ZCBNb2xlY3VsYXIgQmlvbG9neSwgSm96ZWYgU3RlZmFuIEluc3RpdHV0ZSwgSmFtb3ZhIDM5LCBT
SS0xMDAwLCBManVibGphbmEsIFNsb3ZlbmlhLiBtaXJqYW5hLmdydWppY0BpanMuc2k8L2F1dGgt
YWRkcmVzcz48dGl0bGVzPjx0aXRsZT5BbWlub3BlcHRpZGFzZSBpbmhpYml0b3JzIGJlc3RhdGlu
IGFuZCBhY3Rpbm9uaW4gaW5oaWJpdCBjZWxsIHByb2xpZmVyYXRpb24gb2YgbXllbG9tYSBjZWxs
cyBwcmVkb21pbmFudGx5IGJ5IGludHJhY2VsbHVsYXIgaW50ZXJhY3Rpb25zPC90aXRsZT48c2Vj
b25kYXJ5LXRpdGxlPkNhbmNlciBMZXR0PC9zZWNvbmRhcnktdGl0bGU+PC90aXRsZXM+PHBlcmlv
ZGljYWw+PGZ1bGwtdGl0bGU+Q2FuY2VyIExldHQ8L2Z1bGwtdGl0bGU+PC9wZXJpb2RpY2FsPjxw
YWdlcz4xMTMtOTwvcGFnZXM+PHZvbHVtZT4xODI8L3ZvbHVtZT48bnVtYmVyPjI8L251bWJlcj48
a2V5d29yZHM+PGtleXdvcmQ+QW1pbm9wZXB0aWRhc2VzLyphbnRhZ29uaXN0cyAmYW1wOyBpbmhp
Yml0b3JzPC9rZXl3b3JkPjxrZXl3b3JkPkJ1dGhpb25pbmUgU3VsZm94aW1pbmUvcGhhcm1hY29s
b2d5PC9rZXl3b3JkPjxrZXl3b3JkPkNlbGwgRGl2aXNpb24vKmRydWcgZWZmZWN0czwva2V5d29y
ZD48a2V5d29yZD5DZWxsIE1lbWJyYW5lL2RydWcgZWZmZWN0cy9lbnp5bW9sb2d5PC9rZXl3b3Jk
PjxrZXl3b3JkPkVuenltZSBJbmhpYml0b3JzLypwaGFybWFjb2xvZ3k8L2tleXdvcmQ+PGtleXdv
cmQ+SHVtYW5zPC9rZXl3b3JkPjxrZXl3b3JkPkh5ZHJveGFtaWMgQWNpZHMvKnBoYXJtYWNvbG9n
eTwva2V5d29yZD48a2V5d29yZD5LNTYyIENlbGxzPC9rZXl3b3JkPjxrZXl3b3JkPkxldWNpbmUv
KmFuYWxvZ3MgJmFtcDsgZGVyaXZhdGl2ZXMvKnBoYXJtYWNvbG9neTwva2V5d29yZD48a2V5d29y
ZD5NdWx0aXBsZSBNeWVsb21hLypwYXRob2xvZ3k8L2tleXdvcmQ+PGtleXdvcmQ+U3Vic3RyYXRl
IFNwZWNpZmljaXR5PC9rZXl3b3JkPjxrZXl3b3JkPlU5MzcgQ2VsbHM8L2tleXdvcmQ+PC9rZXl3
b3Jkcz48ZGF0ZXM+PHllYXI+MjAwMjwveWVhcj48cHViLWRhdGVzPjxkYXRlPkF1ZyAyODwvZGF0
ZT48L3B1Yi1kYXRlcz48L2RhdGVzPjxpc2JuPjAzMDQtMzgzNSAoUHJpbnQpJiN4RDsxODcyLTc5
ODAgKEVsZWN0cm9uaWMpJiN4RDswMzA0LTM4MzUgKExpbmtpbmcpPC9pc2JuPjxhY2Nlc3Npb24t
bnVtPjEyMDQ4MTU1PC9hY2Nlc3Npb24tbnVtPjx1cmxzPjxyZWxhdGVkLXVybHM+PHVybD5odHRw
czovL3d3dy5uY2JpLm5sbS5uaWguZ292L3B1Ym1lZC8xMjA0ODE1NTwvdXJsPjwvcmVsYXRlZC11
cmxzPjwvdXJscz48Y3VzdG9tMj5QTUM3MTI3NjA5PC9jdXN0b20yPjxlbGVjdHJvbmljLXJlc291
cmNlLW51bT4xMC4xMDE2L3MwMzA0LTM4MzUoMDIpMDAwODYtMTwvZWxlY3Ryb25pYy1yZXNvdXJj
ZS1udW0+PHJlbW90ZS1kYXRhYmFzZS1uYW1lPk1lZGxpbmU8L3JlbW90ZS1kYXRhYmFzZS1uYW1l
PjxyZW1vdGUtZGF0YWJhc2UtcHJvdmlkZXI+TkxNPC9yZW1vdGUtZGF0YWJhc2UtcHJvdmlkZXI+
PC9yZWNvcmQ+PC9DaXRlPjwvRW5kTm90ZT5=
</w:fldData>
              </w:fldChar>
            </w:r>
            <w:r w:rsidR="00C45E86" w:rsidRPr="00BF6407">
              <w:rPr>
                <w:sz w:val="20"/>
                <w:szCs w:val="20"/>
              </w:rPr>
              <w:instrText xml:space="preserve"> ADDIN EN.CITE.DATA </w:instrText>
            </w:r>
            <w:r w:rsidR="00C45E86" w:rsidRPr="00BF6407">
              <w:rPr>
                <w:sz w:val="20"/>
                <w:szCs w:val="20"/>
              </w:rPr>
            </w:r>
            <w:r w:rsidR="00C45E86" w:rsidRPr="00BF6407">
              <w:rPr>
                <w:sz w:val="20"/>
                <w:szCs w:val="20"/>
              </w:rPr>
              <w:fldChar w:fldCharType="end"/>
            </w:r>
            <w:r w:rsidR="00216B29" w:rsidRPr="00BF6407">
              <w:rPr>
                <w:sz w:val="20"/>
                <w:szCs w:val="20"/>
              </w:rPr>
            </w:r>
            <w:r w:rsidR="00216B29" w:rsidRPr="00BF6407">
              <w:rPr>
                <w:sz w:val="20"/>
                <w:szCs w:val="20"/>
              </w:rPr>
              <w:fldChar w:fldCharType="separate"/>
            </w:r>
            <w:r w:rsidR="00216B29" w:rsidRPr="00BF6407">
              <w:rPr>
                <w:noProof/>
                <w:sz w:val="20"/>
                <w:szCs w:val="20"/>
                <w:vertAlign w:val="superscript"/>
              </w:rPr>
              <w:t>10,11</w:t>
            </w:r>
            <w:r w:rsidR="00216B29" w:rsidRPr="00BF6407">
              <w:rPr>
                <w:sz w:val="20"/>
                <w:szCs w:val="20"/>
              </w:rPr>
              <w:fldChar w:fldCharType="end"/>
            </w:r>
          </w:p>
        </w:tc>
        <w:tc>
          <w:tcPr>
            <w:tcW w:w="900" w:type="dxa"/>
            <w:vMerge w:val="restart"/>
            <w:vAlign w:val="center"/>
          </w:tcPr>
          <w:p w14:paraId="5DAC290D" w14:textId="55014369" w:rsidR="00CE6030" w:rsidRPr="00BF6407" w:rsidRDefault="00CE6030" w:rsidP="00A83D68">
            <w:pPr>
              <w:spacing w:line="240" w:lineRule="auto"/>
              <w:jc w:val="center"/>
              <w:rPr>
                <w:sz w:val="20"/>
                <w:szCs w:val="20"/>
              </w:rPr>
            </w:pPr>
            <w:r w:rsidRPr="00BF6407">
              <w:rPr>
                <w:sz w:val="20"/>
                <w:szCs w:val="20"/>
              </w:rPr>
              <w:t xml:space="preserve">65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170" w:type="dxa"/>
            <w:vMerge w:val="restart"/>
            <w:vAlign w:val="center"/>
          </w:tcPr>
          <w:p w14:paraId="30AFC14C" w14:textId="2C83EA4A" w:rsidR="00CE6030" w:rsidRPr="00BF6407" w:rsidRDefault="00CE6030" w:rsidP="00A83D68">
            <w:pPr>
              <w:spacing w:line="240" w:lineRule="auto"/>
              <w:jc w:val="center"/>
              <w:rPr>
                <w:b/>
                <w:bCs/>
                <w:sz w:val="20"/>
                <w:szCs w:val="20"/>
              </w:rPr>
            </w:pPr>
            <w:r w:rsidRPr="00BF6407">
              <w:rPr>
                <w:b/>
                <w:bCs/>
                <w:sz w:val="20"/>
                <w:szCs w:val="20"/>
              </w:rPr>
              <w:t>-</w:t>
            </w:r>
          </w:p>
        </w:tc>
        <w:tc>
          <w:tcPr>
            <w:tcW w:w="900" w:type="dxa"/>
            <w:vMerge w:val="restart"/>
            <w:vAlign w:val="center"/>
          </w:tcPr>
          <w:p w14:paraId="619757D3" w14:textId="034608D6" w:rsidR="00CE6030" w:rsidRPr="00BF6407" w:rsidRDefault="00CE6030" w:rsidP="00A83D68">
            <w:pPr>
              <w:spacing w:line="240" w:lineRule="auto"/>
              <w:jc w:val="center"/>
              <w:rPr>
                <w:sz w:val="20"/>
                <w:szCs w:val="20"/>
              </w:rPr>
            </w:pPr>
            <w:r w:rsidRPr="00BF6407">
              <w:rPr>
                <w:sz w:val="20"/>
                <w:szCs w:val="20"/>
              </w:rPr>
              <w:t xml:space="preserve">50 </w:t>
            </w:r>
            <w:r w:rsidR="00B73C75" w:rsidRPr="00BF6407">
              <w:rPr>
                <w:sz w:val="20"/>
                <w:szCs w:val="20"/>
              </w:rPr>
              <w:t>mg/kg</w:t>
            </w:r>
          </w:p>
        </w:tc>
        <w:tc>
          <w:tcPr>
            <w:tcW w:w="1810" w:type="dxa"/>
            <w:vMerge w:val="restart"/>
            <w:vAlign w:val="center"/>
          </w:tcPr>
          <w:p w14:paraId="061123FB" w14:textId="35C1317B" w:rsidR="00CE6030" w:rsidRPr="00BF6407" w:rsidRDefault="00CE6030" w:rsidP="00A83D68">
            <w:pPr>
              <w:spacing w:line="240" w:lineRule="auto"/>
              <w:jc w:val="center"/>
              <w:rPr>
                <w:sz w:val="20"/>
                <w:szCs w:val="20"/>
              </w:rPr>
            </w:pPr>
            <w:r w:rsidRPr="00BF6407">
              <w:rPr>
                <w:sz w:val="20"/>
                <w:szCs w:val="20"/>
              </w:rPr>
              <w:t>Antiproliferative</w:t>
            </w:r>
            <w:r w:rsidR="00216B29" w:rsidRPr="00BF6407">
              <w:rPr>
                <w:sz w:val="20"/>
                <w:szCs w:val="20"/>
              </w:rPr>
              <w:fldChar w:fldCharType="begin"/>
            </w:r>
            <w:r w:rsidR="00C45E86" w:rsidRPr="00BF6407">
              <w:rPr>
                <w:sz w:val="20"/>
                <w:szCs w:val="20"/>
              </w:rPr>
              <w:instrText xml:space="preserve"> ADDIN EN.CITE &lt;EndNote&gt;&lt;Cite&gt;&lt;Author&gt;Abe&lt;/Author&gt;&lt;Year&gt;1989&lt;/Year&gt;&lt;RecNum&gt;12&lt;/RecNum&gt;&lt;DisplayText&gt;&lt;style face="superscript"&gt;12&lt;/style&gt;&lt;/DisplayText&gt;&lt;record&gt;&lt;rec-number&gt;12&lt;/rec-number&gt;&lt;foreign-keys&gt;&lt;key app="EN" db-id="a02a0szsqfteele5ptxpf0r8xda2t9e0a0tz" timestamp="1769363222"&gt;12&lt;/key&gt;&lt;/foreign-keys&gt;&lt;ref-type name="Journal Article"&gt;17&lt;/ref-type&gt;&lt;contributors&gt;&lt;authors&gt;&lt;author&gt;Abe, F.&lt;/author&gt;&lt;author&gt;Alvord, G.&lt;/author&gt;&lt;author&gt;Koyama, M.&lt;/author&gt;&lt;author&gt;Matsuda, A.&lt;/author&gt;&lt;author&gt;Talmadge, J. E.&lt;/author&gt;&lt;/authors&gt;&lt;/contributors&gt;&lt;auth-address&gt;Preclinical Screening Laboratory, National Cancer Institute-Frederick Cancer Research Facility, MD 21701.&lt;/auth-address&gt;&lt;titles&gt;&lt;title&gt;Pharmacokinetics of bestatin and oral activity for treatment of experimental metastases&lt;/title&gt;&lt;secondary-title&gt;Cancer Immunol Immunother&lt;/secondary-title&gt;&lt;/titles&gt;&lt;periodical&gt;&lt;full-title&gt;Cancer Immunol Immunother&lt;/full-title&gt;&lt;/periodical&gt;&lt;pages&gt;29-33&lt;/pages&gt;&lt;volume&gt;28&lt;/volume&gt;&lt;number&gt;1&lt;/number&gt;&lt;keywords&gt;&lt;keyword&gt;Administration, Oral&lt;/keyword&gt;&lt;keyword&gt;Animals&lt;/keyword&gt;&lt;keyword&gt;Antibiotics, Antineoplastic/blood/*pharmacokinetics&lt;/keyword&gt;&lt;keyword&gt;Drug Administration Schedule&lt;/keyword&gt;&lt;keyword&gt;Injections, Intravenous&lt;/keyword&gt;&lt;keyword&gt;Leucine/*analogs &amp;amp; derivatives/blood/pharmacokinetics&lt;/keyword&gt;&lt;keyword&gt;Lung Neoplasms/blood/drug therapy/secondary&lt;/keyword&gt;&lt;keyword&gt;Melanoma, Experimental/blood/drug therapy/*secondary&lt;/keyword&gt;&lt;keyword&gt;Mice&lt;/keyword&gt;&lt;keyword&gt;Mice, Inbred C57BL&lt;/keyword&gt;&lt;/keywords&gt;&lt;dates&gt;&lt;year&gt;1989&lt;/year&gt;&lt;/dates&gt;&lt;isbn&gt;0340-7004 (Print)&amp;#xD;1432-0851 (Electronic)&amp;#xD;0340-7004 (Linking)&lt;/isbn&gt;&lt;accession-num&gt;2909281&lt;/accession-num&gt;&lt;urls&gt;&lt;related-urls&gt;&lt;url&gt;https://www.ncbi.nlm.nih.gov/pubmed/2909281&lt;/url&gt;&lt;/related-urls&gt;&lt;/urls&gt;&lt;custom2&gt;PMC11038206&lt;/custom2&gt;&lt;electronic-resource-num&gt;10.1007/BF00205797&lt;/electronic-resource-num&gt;&lt;remote-database-name&gt;Medline&lt;/remote-database-name&gt;&lt;remote-database-provider&gt;NLM&lt;/remote-database-provider&gt;&lt;/record&gt;&lt;/Cite&gt;&lt;/EndNote&gt;</w:instrText>
            </w:r>
            <w:r w:rsidR="00216B29" w:rsidRPr="00BF6407">
              <w:rPr>
                <w:sz w:val="20"/>
                <w:szCs w:val="20"/>
              </w:rPr>
              <w:fldChar w:fldCharType="separate"/>
            </w:r>
            <w:r w:rsidR="00216B29" w:rsidRPr="00BF6407">
              <w:rPr>
                <w:noProof/>
                <w:sz w:val="20"/>
                <w:szCs w:val="20"/>
                <w:vertAlign w:val="superscript"/>
              </w:rPr>
              <w:t>12</w:t>
            </w:r>
            <w:r w:rsidR="00216B29" w:rsidRPr="00BF6407">
              <w:rPr>
                <w:sz w:val="20"/>
                <w:szCs w:val="20"/>
              </w:rPr>
              <w:fldChar w:fldCharType="end"/>
            </w:r>
          </w:p>
        </w:tc>
        <w:tc>
          <w:tcPr>
            <w:tcW w:w="1170" w:type="dxa"/>
            <w:vMerge w:val="restart"/>
            <w:vAlign w:val="center"/>
          </w:tcPr>
          <w:p w14:paraId="5A9DFDFE" w14:textId="5B43E326" w:rsidR="00CE6030" w:rsidRPr="00BF6407" w:rsidRDefault="00CE6030" w:rsidP="00A83D68">
            <w:pPr>
              <w:spacing w:line="240" w:lineRule="auto"/>
              <w:jc w:val="center"/>
              <w:rPr>
                <w:sz w:val="20"/>
                <w:szCs w:val="20"/>
              </w:rPr>
            </w:pPr>
            <w:r w:rsidRPr="00BF6407">
              <w:rPr>
                <w:b/>
                <w:bCs/>
                <w:sz w:val="20"/>
                <w:szCs w:val="20"/>
              </w:rPr>
              <w:t>-</w:t>
            </w:r>
          </w:p>
        </w:tc>
        <w:tc>
          <w:tcPr>
            <w:tcW w:w="1260" w:type="dxa"/>
            <w:vMerge w:val="restart"/>
            <w:vAlign w:val="center"/>
          </w:tcPr>
          <w:p w14:paraId="7A25E0BF" w14:textId="566E01BE" w:rsidR="00CE6030" w:rsidRPr="00BF6407" w:rsidRDefault="00CE6030" w:rsidP="00A83D68">
            <w:pPr>
              <w:spacing w:line="240" w:lineRule="auto"/>
              <w:jc w:val="center"/>
              <w:rPr>
                <w:sz w:val="20"/>
                <w:szCs w:val="20"/>
              </w:rPr>
            </w:pPr>
            <w:r w:rsidRPr="00BF6407">
              <w:rPr>
                <w:b/>
                <w:bCs/>
                <w:sz w:val="20"/>
                <w:szCs w:val="20"/>
              </w:rPr>
              <w:t>-</w:t>
            </w:r>
          </w:p>
        </w:tc>
      </w:tr>
      <w:tr w:rsidR="00CE6030" w:rsidRPr="0026263D" w14:paraId="24502DCC" w14:textId="77777777" w:rsidTr="00BF6407">
        <w:trPr>
          <w:cantSplit/>
          <w:trHeight w:val="395"/>
        </w:trPr>
        <w:tc>
          <w:tcPr>
            <w:tcW w:w="1795" w:type="dxa"/>
            <w:vMerge/>
            <w:vAlign w:val="center"/>
          </w:tcPr>
          <w:p w14:paraId="16B6DAE9" w14:textId="4E209EDB" w:rsidR="00CE6030" w:rsidRPr="00BF6407" w:rsidRDefault="00CE6030" w:rsidP="00A83D68">
            <w:pPr>
              <w:spacing w:line="240" w:lineRule="auto"/>
              <w:jc w:val="center"/>
              <w:rPr>
                <w:b/>
                <w:bCs/>
                <w:sz w:val="20"/>
                <w:szCs w:val="20"/>
              </w:rPr>
            </w:pPr>
          </w:p>
        </w:tc>
        <w:tc>
          <w:tcPr>
            <w:tcW w:w="900" w:type="dxa"/>
            <w:vAlign w:val="center"/>
          </w:tcPr>
          <w:p w14:paraId="7FF8C913" w14:textId="5D16919A" w:rsidR="00CE6030" w:rsidRPr="00BF6407" w:rsidRDefault="00CE6030" w:rsidP="00A83D68">
            <w:pPr>
              <w:spacing w:line="240" w:lineRule="auto"/>
              <w:jc w:val="center"/>
              <w:rPr>
                <w:sz w:val="20"/>
                <w:szCs w:val="20"/>
              </w:rPr>
            </w:pPr>
            <w:r w:rsidRPr="00BF6407">
              <w:rPr>
                <w:sz w:val="20"/>
                <w:szCs w:val="20"/>
              </w:rPr>
              <w:t xml:space="preserve">500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440" w:type="dxa"/>
            <w:vAlign w:val="center"/>
          </w:tcPr>
          <w:p w14:paraId="0646D318" w14:textId="45DC9D7B" w:rsidR="00CE6030" w:rsidRPr="00BF6407" w:rsidRDefault="00CE6030" w:rsidP="00A83D68">
            <w:pPr>
              <w:spacing w:line="240" w:lineRule="auto"/>
              <w:jc w:val="center"/>
              <w:rPr>
                <w:sz w:val="20"/>
                <w:szCs w:val="20"/>
              </w:rPr>
            </w:pPr>
            <w:r w:rsidRPr="00BF6407">
              <w:rPr>
                <w:sz w:val="20"/>
                <w:szCs w:val="20"/>
              </w:rPr>
              <w:t>A549 cell line</w:t>
            </w:r>
          </w:p>
        </w:tc>
        <w:tc>
          <w:tcPr>
            <w:tcW w:w="1890" w:type="dxa"/>
            <w:vAlign w:val="center"/>
          </w:tcPr>
          <w:p w14:paraId="661CF67D" w14:textId="353229E9" w:rsidR="00CE6030" w:rsidRPr="00BF6407" w:rsidRDefault="00CE6030" w:rsidP="00A83D68">
            <w:pPr>
              <w:spacing w:line="240" w:lineRule="auto"/>
              <w:jc w:val="center"/>
              <w:rPr>
                <w:sz w:val="20"/>
                <w:szCs w:val="20"/>
              </w:rPr>
            </w:pPr>
            <w:r w:rsidRPr="00BF6407">
              <w:rPr>
                <w:sz w:val="20"/>
                <w:szCs w:val="20"/>
              </w:rPr>
              <w:t>Antiproliferative</w:t>
            </w:r>
            <w:r w:rsidR="00216B29" w:rsidRPr="00BF6407">
              <w:rPr>
                <w:sz w:val="20"/>
                <w:szCs w:val="20"/>
              </w:rPr>
              <w:fldChar w:fldCharType="begin">
                <w:fldData xml:space="preserve">PEVuZE5vdGU+PENpdGU+PEF1dGhvcj5KaWFuZzwvQXV0aG9yPjxZZWFyPjIwMTY8L1llYXI+PFJl
Y051bT4xMzwvUmVjTnVtPjxEaXNwbGF5VGV4dD48c3R5bGUgZmFjZT0ic3VwZXJzY3JpcHQiPjEz
PC9zdHlsZT48L0Rpc3BsYXlUZXh0PjxyZWNvcmQ+PHJlYy1udW1iZXI+MTM8L3JlYy1udW1iZXI+
PGZvcmVpZ24ta2V5cz48a2V5IGFwcD0iRU4iIGRiLWlkPSJhMDJhMHN6c3FmdGVlbGU1cHR4cGYw
cjh4ZGEydDllMGEwdHoiIHRpbWVzdGFtcD0iMTc2OTM2MzIyMiI+MTM8L2tleT48L2ZvcmVpZ24t
a2V5cz48cmVmLXR5cGUgbmFtZT0iSm91cm5hbCBBcnRpY2xlIj4xNzwvcmVmLXR5cGU+PGNvbnRy
aWJ1dG9ycz48YXV0aG9ycz48YXV0aG9yPkppYW5nLCBZLjwvYXV0aG9yPjxhdXRob3I+TGksIFgu
PC9hdXRob3I+PGF1dGhvcj5Ib3UsIEouPC9hdXRob3I+PGF1dGhvcj5IdWFuZywgWS48L2F1dGhv
cj48YXV0aG9yPkppYSwgWS48L2F1dGhvcj48YXV0aG9yPlpvdSwgTS48L2F1dGhvcj48YXV0aG9y
PlpoYW5nLCBKLjwvYXV0aG9yPjxhdXRob3I+V2FuZywgWC48L2F1dGhvcj48YXV0aG9yPlh1LCBX
LjwvYXV0aG9yPjxhdXRob3I+WmhhbmcsIFkuPC9hdXRob3I+PC9hdXRob3JzPjwvY29udHJpYnV0
b3JzPjxhdXRoLWFkZHJlc3M+RGVwYXJ0bWVudCBvZiBNZWRpY2luYWwgQ2hlbWlzdHJ5LCBTY2hv
b2wgb2YgUGhhcm1hY3ksIFNoYW5kb25nIFVuaXZlcnNpdHksIEppJmFwb3M7bmFuLCBTaGFuZG9u
ZywgMjUwMDEyLCBQUiBDaGluYS4mI3hEO1dlaWZhbmcgQm9jaHVhbmcgSW50ZXJuYXRpb25hbCBC
aW9sb2dpY2FsIE1lZGljaW5hbCBJbnN0aXR1dGUsIFdlaWZhbmcsIFNoYW5kb25nLCAyNjEwNjEs
IFBSIENoaW5hLiYjeEQ7U2hhbmRvbmcgQWNhZGVteSBvZiBQaGFybWFjZXV0aWNhbCBTY2llbmNl
cywgSmkmYXBvcztuYW4sIFNoYW5kb25nLCAyNTAxMDEsIFBSIENoaW5hLiYjeEQ7Q29sbGVnZSBv
ZiBQaGFybWFjeSwgV2VpZmFuZyBNZWRpY2FsIFVuaXZlcnNpdHksIDI2MTA1MywgV2VpJmFwb3M7
ZmFuZywgU2hhbmRvbmcsIFBSIENoaW5hLiYjeEQ7Q29sbGVnZSBvZiBQaGFybWFjeSwgV2VpZmFu
ZyBNZWRpY2FsIFVuaXZlcnNpdHksIDI2MTA1MywgV2VpJmFwb3M7ZmFuZywgU2hhbmRvbmcsIFBS
IENoaW5hLiBFbGVjdHJvbmljIGFkZHJlc3M6IHdhbmd4dWVqaWFuQHdmbWMuZWR1LmNuLiYjeEQ7
RGVwYXJ0bWVudCBvZiBNZWRpY2luYWwgQ2hlbWlzdHJ5LCBTY2hvb2wgb2YgUGhhcm1hY3ksIFNo
YW5kb25nIFVuaXZlcnNpdHksIEppJmFwb3M7bmFuLCBTaGFuZG9uZywgMjUwMDEyLCBQUiBDaGlu
YS4gRWxlY3Ryb25pYyBhZGRyZXNzOiB3ZW5meHVAMTYzLmNvbS4mI3hEO0RlcGFydG1lbnQgb2Yg
TWVkaWNpbmFsIENoZW1pc3RyeSwgU2Nob29sIG9mIFBoYXJtYWN5LCBTaGFuZG9uZyBVbml2ZXJz
aXR5LCBKaSZhcG9zO25hbiwgU2hhbmRvbmcsIDI1MDAxMiwgUFIgQ2hpbmEuIEVsZWN0cm9uaWMg
YWRkcmVzczogemhhbmd5aW5namllQHNkdS5lZHUuY24uPC9hdXRoLWFkZHJlc3M+PHRpdGxlcz48
dGl0bGU+RGlzY292ZXJ5IG9mIEJDLTAxLCBhIG5vdmVsIG11dHVhbCBwcm9kcnVnIChoeWJyaWQg
ZHJ1Zykgb2YgdWJlbmltZXggYW5kIGZsdW9yb3VyYWNpbCBhcyBhbnRpY2FuY2VyIGFnZW50PC90
aXRsZT48c2Vjb25kYXJ5LXRpdGxlPkV1ciBKIE1lZCBDaGVtPC9zZWNvbmRhcnktdGl0bGU+PC90
aXRsZXM+PHBlcmlvZGljYWw+PGZ1bGwtdGl0bGU+RXVyIEogTWVkIENoZW08L2Z1bGwtdGl0bGU+
PC9wZXJpb2RpY2FsPjxwYWdlcz42NDktNjU3PC9wYWdlcz48dm9sdW1lPjEyMTwvdm9sdW1lPjxl
ZGl0aW9uPjIwMTYwNjAxPC9lZGl0aW9uPjxrZXl3b3Jkcz48a2V5d29yZD5BbmltYWxzPC9rZXl3
b3JkPjxrZXl3b3JkPkFudGluZW9wbGFzdGljIEFnZW50cy8qY2hlbWlzdHJ5LypwaGFybWFjb2xv
Z3k8L2tleXdvcmQ+PGtleXdvcmQ+Q2VsbCBMaW5lLCBUdW1vcjwva2V5d29yZD48a2V5d29yZD5D
ZWxsIFByb2xpZmVyYXRpb24vZHJ1ZyBlZmZlY3RzPC9rZXl3b3JkPjxrZXl3b3JkPipEcnVnIERl
c2lnbjwva2V5d29yZD48a2V5d29yZD5GbHVvcm91cmFjaWwvKmNoZW1pc3RyeTwva2V5d29yZD48
a2V5d29yZD5MZXVjaW5lLyphbmFsb2dzICZhbXA7IGRlcml2YXRpdmVzL2NoZW1pc3RyeTwva2V5
d29yZD48a2V5d29yZD5NaWNlPC9rZXl3b3JkPjxrZXl3b3JkPk5lb3BsYXNtIE1ldGFzdGFzaXM8
L2tleXdvcmQ+PGtleXdvcmQ+UHJvZHJ1Z3MvKmNoZW1pc3RyeS8qcGhhcm1hY29sb2d5PC9rZXl3
b3JkPjxrZXl3b3JkPlhlbm9ncmFmdCBNb2RlbCBBbnRpdHVtb3IgQXNzYXlzPC9rZXl3b3JkPjxr
ZXl3b3JkPkFudGktbWV0YXN0YXNpczwva2V5d29yZD48a2V5d29yZD5BbnRpdHVtb3I8L2tleXdv
cmQ+PGtleXdvcmQ+Q2QxMzwva2V5d29yZD48a2V5d29yZD5MaXZlciBjYW5jZXI8L2tleXdvcmQ+
PGtleXdvcmQ+TXV0dWFsIHByb2RydWc8L2tleXdvcmQ+PGtleXdvcmQ+VWJlbmltZXg8L2tleXdv
cmQ+PC9rZXl3b3Jkcz48ZGF0ZXM+PHllYXI+MjAxNjwveWVhcj48cHViLWRhdGVzPjxkYXRlPk9j
dCA0PC9kYXRlPjwvcHViLWRhdGVzPjwvZGF0ZXM+PGlzYm4+MTc2OC0zMjU0IChFbGVjdHJvbmlj
KSYjeEQ7MDIyMy01MjM0IChMaW5raW5nKTwvaXNibj48YWNjZXNzaW9uLW51bT4yNzMyMjc1Njwv
YWNjZXNzaW9uLW51bT48dXJscz48cmVsYXRlZC11cmxzPjx1cmw+aHR0cHM6Ly93d3cubmNiaS5u
bG0ubmloLmdvdi9wdWJtZWQvMjczMjI3NTY8L3VybD48L3JlbGF0ZWQtdXJscz48L3VybHM+PGVs
ZWN0cm9uaWMtcmVzb3VyY2UtbnVtPjEwLjEwMTYvai5lam1lY2guMjAxNi4wNS4wNjg8L2VsZWN0
cm9uaWMtcmVzb3VyY2UtbnVtPjxyZW1vdGUtZGF0YWJhc2UtbmFtZT5NZWRsaW5lPC9yZW1vdGUt
ZGF0YWJhc2UtbmFtZT48cmVtb3RlLWRhdGFiYXNlLXByb3ZpZGVyPk5MTTwvcmVtb3RlLWRhdGFi
YXNlLXByb3ZpZGVyPjwvcmVjb3JkPjwvQ2l0ZT48L0VuZE5vdGU+AG==
</w:fldData>
              </w:fldChar>
            </w:r>
            <w:r w:rsidR="00C45E86" w:rsidRPr="00BF6407">
              <w:rPr>
                <w:sz w:val="20"/>
                <w:szCs w:val="20"/>
              </w:rPr>
              <w:instrText xml:space="preserve"> ADDIN EN.CITE </w:instrText>
            </w:r>
            <w:r w:rsidR="00C45E86" w:rsidRPr="00BF6407">
              <w:rPr>
                <w:sz w:val="20"/>
                <w:szCs w:val="20"/>
              </w:rPr>
              <w:fldChar w:fldCharType="begin">
                <w:fldData xml:space="preserve">PEVuZE5vdGU+PENpdGU+PEF1dGhvcj5KaWFuZzwvQXV0aG9yPjxZZWFyPjIwMTY8L1llYXI+PFJl
Y051bT4xMzwvUmVjTnVtPjxEaXNwbGF5VGV4dD48c3R5bGUgZmFjZT0ic3VwZXJzY3JpcHQiPjEz
PC9zdHlsZT48L0Rpc3BsYXlUZXh0PjxyZWNvcmQ+PHJlYy1udW1iZXI+MTM8L3JlYy1udW1iZXI+
PGZvcmVpZ24ta2V5cz48a2V5IGFwcD0iRU4iIGRiLWlkPSJhMDJhMHN6c3FmdGVlbGU1cHR4cGYw
cjh4ZGEydDllMGEwdHoiIHRpbWVzdGFtcD0iMTc2OTM2MzIyMiI+MTM8L2tleT48L2ZvcmVpZ24t
a2V5cz48cmVmLXR5cGUgbmFtZT0iSm91cm5hbCBBcnRpY2xlIj4xNzwvcmVmLXR5cGU+PGNvbnRy
aWJ1dG9ycz48YXV0aG9ycz48YXV0aG9yPkppYW5nLCBZLjwvYXV0aG9yPjxhdXRob3I+TGksIFgu
PC9hdXRob3I+PGF1dGhvcj5Ib3UsIEouPC9hdXRob3I+PGF1dGhvcj5IdWFuZywgWS48L2F1dGhv
cj48YXV0aG9yPkppYSwgWS48L2F1dGhvcj48YXV0aG9yPlpvdSwgTS48L2F1dGhvcj48YXV0aG9y
PlpoYW5nLCBKLjwvYXV0aG9yPjxhdXRob3I+V2FuZywgWC48L2F1dGhvcj48YXV0aG9yPlh1LCBX
LjwvYXV0aG9yPjxhdXRob3I+WmhhbmcsIFkuPC9hdXRob3I+PC9hdXRob3JzPjwvY29udHJpYnV0
b3JzPjxhdXRoLWFkZHJlc3M+RGVwYXJ0bWVudCBvZiBNZWRpY2luYWwgQ2hlbWlzdHJ5LCBTY2hv
b2wgb2YgUGhhcm1hY3ksIFNoYW5kb25nIFVuaXZlcnNpdHksIEppJmFwb3M7bmFuLCBTaGFuZG9u
ZywgMjUwMDEyLCBQUiBDaGluYS4mI3hEO1dlaWZhbmcgQm9jaHVhbmcgSW50ZXJuYXRpb25hbCBC
aW9sb2dpY2FsIE1lZGljaW5hbCBJbnN0aXR1dGUsIFdlaWZhbmcsIFNoYW5kb25nLCAyNjEwNjEs
IFBSIENoaW5hLiYjeEQ7U2hhbmRvbmcgQWNhZGVteSBvZiBQaGFybWFjZXV0aWNhbCBTY2llbmNl
cywgSmkmYXBvcztuYW4sIFNoYW5kb25nLCAyNTAxMDEsIFBSIENoaW5hLiYjeEQ7Q29sbGVnZSBv
ZiBQaGFybWFjeSwgV2VpZmFuZyBNZWRpY2FsIFVuaXZlcnNpdHksIDI2MTA1MywgV2VpJmFwb3M7
ZmFuZywgU2hhbmRvbmcsIFBSIENoaW5hLiYjeEQ7Q29sbGVnZSBvZiBQaGFybWFjeSwgV2VpZmFu
ZyBNZWRpY2FsIFVuaXZlcnNpdHksIDI2MTA1MywgV2VpJmFwb3M7ZmFuZywgU2hhbmRvbmcsIFBS
IENoaW5hLiBFbGVjdHJvbmljIGFkZHJlc3M6IHdhbmd4dWVqaWFuQHdmbWMuZWR1LmNuLiYjeEQ7
RGVwYXJ0bWVudCBvZiBNZWRpY2luYWwgQ2hlbWlzdHJ5LCBTY2hvb2wgb2YgUGhhcm1hY3ksIFNo
YW5kb25nIFVuaXZlcnNpdHksIEppJmFwb3M7bmFuLCBTaGFuZG9uZywgMjUwMDEyLCBQUiBDaGlu
YS4gRWxlY3Ryb25pYyBhZGRyZXNzOiB3ZW5meHVAMTYzLmNvbS4mI3hEO0RlcGFydG1lbnQgb2Yg
TWVkaWNpbmFsIENoZW1pc3RyeSwgU2Nob29sIG9mIFBoYXJtYWN5LCBTaGFuZG9uZyBVbml2ZXJz
aXR5LCBKaSZhcG9zO25hbiwgU2hhbmRvbmcsIDI1MDAxMiwgUFIgQ2hpbmEuIEVsZWN0cm9uaWMg
YWRkcmVzczogemhhbmd5aW5namllQHNkdS5lZHUuY24uPC9hdXRoLWFkZHJlc3M+PHRpdGxlcz48
dGl0bGU+RGlzY292ZXJ5IG9mIEJDLTAxLCBhIG5vdmVsIG11dHVhbCBwcm9kcnVnIChoeWJyaWQg
ZHJ1Zykgb2YgdWJlbmltZXggYW5kIGZsdW9yb3VyYWNpbCBhcyBhbnRpY2FuY2VyIGFnZW50PC90
aXRsZT48c2Vjb25kYXJ5LXRpdGxlPkV1ciBKIE1lZCBDaGVtPC9zZWNvbmRhcnktdGl0bGU+PC90
aXRsZXM+PHBlcmlvZGljYWw+PGZ1bGwtdGl0bGU+RXVyIEogTWVkIENoZW08L2Z1bGwtdGl0bGU+
PC9wZXJpb2RpY2FsPjxwYWdlcz42NDktNjU3PC9wYWdlcz48dm9sdW1lPjEyMTwvdm9sdW1lPjxl
ZGl0aW9uPjIwMTYwNjAxPC9lZGl0aW9uPjxrZXl3b3Jkcz48a2V5d29yZD5BbmltYWxzPC9rZXl3
b3JkPjxrZXl3b3JkPkFudGluZW9wbGFzdGljIEFnZW50cy8qY2hlbWlzdHJ5LypwaGFybWFjb2xv
Z3k8L2tleXdvcmQ+PGtleXdvcmQ+Q2VsbCBMaW5lLCBUdW1vcjwva2V5d29yZD48a2V5d29yZD5D
ZWxsIFByb2xpZmVyYXRpb24vZHJ1ZyBlZmZlY3RzPC9rZXl3b3JkPjxrZXl3b3JkPipEcnVnIERl
c2lnbjwva2V5d29yZD48a2V5d29yZD5GbHVvcm91cmFjaWwvKmNoZW1pc3RyeTwva2V5d29yZD48
a2V5d29yZD5MZXVjaW5lLyphbmFsb2dzICZhbXA7IGRlcml2YXRpdmVzL2NoZW1pc3RyeTwva2V5
d29yZD48a2V5d29yZD5NaWNlPC9rZXl3b3JkPjxrZXl3b3JkPk5lb3BsYXNtIE1ldGFzdGFzaXM8
L2tleXdvcmQ+PGtleXdvcmQ+UHJvZHJ1Z3MvKmNoZW1pc3RyeS8qcGhhcm1hY29sb2d5PC9rZXl3
b3JkPjxrZXl3b3JkPlhlbm9ncmFmdCBNb2RlbCBBbnRpdHVtb3IgQXNzYXlzPC9rZXl3b3JkPjxr
ZXl3b3JkPkFudGktbWV0YXN0YXNpczwva2V5d29yZD48a2V5d29yZD5BbnRpdHVtb3I8L2tleXdv
cmQ+PGtleXdvcmQ+Q2QxMzwva2V5d29yZD48a2V5d29yZD5MaXZlciBjYW5jZXI8L2tleXdvcmQ+
PGtleXdvcmQ+TXV0dWFsIHByb2RydWc8L2tleXdvcmQ+PGtleXdvcmQ+VWJlbmltZXg8L2tleXdv
cmQ+PC9rZXl3b3Jkcz48ZGF0ZXM+PHllYXI+MjAxNjwveWVhcj48cHViLWRhdGVzPjxkYXRlPk9j
dCA0PC9kYXRlPjwvcHViLWRhdGVzPjwvZGF0ZXM+PGlzYm4+MTc2OC0zMjU0IChFbGVjdHJvbmlj
KSYjeEQ7MDIyMy01MjM0IChMaW5raW5nKTwvaXNibj48YWNjZXNzaW9uLW51bT4yNzMyMjc1Njwv
YWNjZXNzaW9uLW51bT48dXJscz48cmVsYXRlZC11cmxzPjx1cmw+aHR0cHM6Ly93d3cubmNiaS5u
bG0ubmloLmdvdi9wdWJtZWQvMjczMjI3NTY8L3VybD48L3JlbGF0ZWQtdXJscz48L3VybHM+PGVs
ZWN0cm9uaWMtcmVzb3VyY2UtbnVtPjEwLjEwMTYvai5lam1lY2guMjAxNi4wNS4wNjg8L2VsZWN0
cm9uaWMtcmVzb3VyY2UtbnVtPjxyZW1vdGUtZGF0YWJhc2UtbmFtZT5NZWRsaW5lPC9yZW1vdGUt
ZGF0YWJhc2UtbmFtZT48cmVtb3RlLWRhdGFiYXNlLXByb3ZpZGVyPk5MTTwvcmVtb3RlLWRhdGFi
YXNlLXByb3ZpZGVyPjwvcmVjb3JkPjwvQ2l0ZT48L0VuZE5vdGU+AG==
</w:fldData>
              </w:fldChar>
            </w:r>
            <w:r w:rsidR="00C45E86" w:rsidRPr="00BF6407">
              <w:rPr>
                <w:sz w:val="20"/>
                <w:szCs w:val="20"/>
              </w:rPr>
              <w:instrText xml:space="preserve"> ADDIN EN.CITE.DATA </w:instrText>
            </w:r>
            <w:r w:rsidR="00C45E86" w:rsidRPr="00BF6407">
              <w:rPr>
                <w:sz w:val="20"/>
                <w:szCs w:val="20"/>
              </w:rPr>
            </w:r>
            <w:r w:rsidR="00C45E86" w:rsidRPr="00BF6407">
              <w:rPr>
                <w:sz w:val="20"/>
                <w:szCs w:val="20"/>
              </w:rPr>
              <w:fldChar w:fldCharType="end"/>
            </w:r>
            <w:r w:rsidR="00216B29" w:rsidRPr="00BF6407">
              <w:rPr>
                <w:sz w:val="20"/>
                <w:szCs w:val="20"/>
              </w:rPr>
            </w:r>
            <w:r w:rsidR="00216B29" w:rsidRPr="00BF6407">
              <w:rPr>
                <w:sz w:val="20"/>
                <w:szCs w:val="20"/>
              </w:rPr>
              <w:fldChar w:fldCharType="separate"/>
            </w:r>
            <w:r w:rsidR="00216B29" w:rsidRPr="00BF6407">
              <w:rPr>
                <w:noProof/>
                <w:sz w:val="20"/>
                <w:szCs w:val="20"/>
                <w:vertAlign w:val="superscript"/>
              </w:rPr>
              <w:t>13</w:t>
            </w:r>
            <w:r w:rsidR="00216B29" w:rsidRPr="00BF6407">
              <w:rPr>
                <w:sz w:val="20"/>
                <w:szCs w:val="20"/>
              </w:rPr>
              <w:fldChar w:fldCharType="end"/>
            </w:r>
          </w:p>
        </w:tc>
        <w:tc>
          <w:tcPr>
            <w:tcW w:w="900" w:type="dxa"/>
            <w:vMerge/>
            <w:vAlign w:val="center"/>
          </w:tcPr>
          <w:p w14:paraId="00291126" w14:textId="77777777" w:rsidR="00CE6030" w:rsidRPr="00BF6407" w:rsidRDefault="00CE6030" w:rsidP="00A83D68">
            <w:pPr>
              <w:spacing w:line="240" w:lineRule="auto"/>
              <w:jc w:val="center"/>
              <w:rPr>
                <w:sz w:val="20"/>
                <w:szCs w:val="20"/>
              </w:rPr>
            </w:pPr>
          </w:p>
        </w:tc>
        <w:tc>
          <w:tcPr>
            <w:tcW w:w="1170" w:type="dxa"/>
            <w:vMerge/>
            <w:vAlign w:val="center"/>
          </w:tcPr>
          <w:p w14:paraId="42839C52" w14:textId="77777777" w:rsidR="00CE6030" w:rsidRPr="00BF6407" w:rsidRDefault="00CE6030" w:rsidP="00A83D68">
            <w:pPr>
              <w:spacing w:line="240" w:lineRule="auto"/>
              <w:jc w:val="center"/>
              <w:rPr>
                <w:b/>
                <w:bCs/>
                <w:sz w:val="20"/>
                <w:szCs w:val="20"/>
              </w:rPr>
            </w:pPr>
          </w:p>
        </w:tc>
        <w:tc>
          <w:tcPr>
            <w:tcW w:w="900" w:type="dxa"/>
            <w:vMerge/>
            <w:vAlign w:val="center"/>
          </w:tcPr>
          <w:p w14:paraId="4E10D480" w14:textId="77777777" w:rsidR="00CE6030" w:rsidRPr="00BF6407" w:rsidRDefault="00CE6030" w:rsidP="00A83D68">
            <w:pPr>
              <w:spacing w:line="240" w:lineRule="auto"/>
              <w:jc w:val="center"/>
              <w:rPr>
                <w:sz w:val="20"/>
                <w:szCs w:val="20"/>
              </w:rPr>
            </w:pPr>
          </w:p>
        </w:tc>
        <w:tc>
          <w:tcPr>
            <w:tcW w:w="1810" w:type="dxa"/>
            <w:vMerge/>
            <w:vAlign w:val="center"/>
          </w:tcPr>
          <w:p w14:paraId="76B50B23" w14:textId="77777777" w:rsidR="00CE6030" w:rsidRPr="00BF6407" w:rsidRDefault="00CE6030" w:rsidP="00A83D68">
            <w:pPr>
              <w:jc w:val="center"/>
              <w:rPr>
                <w:sz w:val="20"/>
                <w:szCs w:val="20"/>
              </w:rPr>
            </w:pPr>
          </w:p>
        </w:tc>
        <w:tc>
          <w:tcPr>
            <w:tcW w:w="1170" w:type="dxa"/>
            <w:vMerge/>
            <w:vAlign w:val="center"/>
          </w:tcPr>
          <w:p w14:paraId="1A793959" w14:textId="77777777" w:rsidR="00CE6030" w:rsidRPr="00BF6407" w:rsidRDefault="00CE6030" w:rsidP="00A83D68">
            <w:pPr>
              <w:spacing w:line="240" w:lineRule="auto"/>
              <w:jc w:val="center"/>
              <w:rPr>
                <w:sz w:val="20"/>
                <w:szCs w:val="20"/>
              </w:rPr>
            </w:pPr>
          </w:p>
        </w:tc>
        <w:tc>
          <w:tcPr>
            <w:tcW w:w="1260" w:type="dxa"/>
            <w:vMerge/>
            <w:vAlign w:val="center"/>
          </w:tcPr>
          <w:p w14:paraId="3799DA15" w14:textId="77777777" w:rsidR="00CE6030" w:rsidRPr="00BF6407" w:rsidRDefault="00CE6030" w:rsidP="00A83D68">
            <w:pPr>
              <w:spacing w:line="240" w:lineRule="auto"/>
              <w:jc w:val="center"/>
              <w:rPr>
                <w:sz w:val="20"/>
                <w:szCs w:val="20"/>
              </w:rPr>
            </w:pPr>
          </w:p>
        </w:tc>
      </w:tr>
      <w:tr w:rsidR="00CE6030" w:rsidRPr="0026263D" w14:paraId="41EA257D" w14:textId="77777777" w:rsidTr="00BF6407">
        <w:trPr>
          <w:cantSplit/>
          <w:trHeight w:val="395"/>
        </w:trPr>
        <w:tc>
          <w:tcPr>
            <w:tcW w:w="1795" w:type="dxa"/>
            <w:vMerge w:val="restart"/>
            <w:vAlign w:val="center"/>
          </w:tcPr>
          <w:p w14:paraId="765109B3" w14:textId="5185F8F8" w:rsidR="00CE6030" w:rsidRPr="00BF6407" w:rsidRDefault="00CE6030" w:rsidP="00A83D68">
            <w:pPr>
              <w:spacing w:line="240" w:lineRule="auto"/>
              <w:jc w:val="center"/>
              <w:rPr>
                <w:b/>
                <w:bCs/>
                <w:sz w:val="20"/>
                <w:szCs w:val="20"/>
              </w:rPr>
            </w:pPr>
            <w:r w:rsidRPr="00BF6407">
              <w:rPr>
                <w:b/>
                <w:bCs/>
                <w:sz w:val="20"/>
                <w:szCs w:val="20"/>
              </w:rPr>
              <w:t>Dabrafenib</w:t>
            </w:r>
          </w:p>
        </w:tc>
        <w:tc>
          <w:tcPr>
            <w:tcW w:w="900" w:type="dxa"/>
            <w:vAlign w:val="center"/>
          </w:tcPr>
          <w:p w14:paraId="1DEE0ABF" w14:textId="1BAD284C" w:rsidR="00CE6030" w:rsidRPr="00BF6407" w:rsidRDefault="00CE6030" w:rsidP="00A83D68">
            <w:pPr>
              <w:spacing w:line="240" w:lineRule="auto"/>
              <w:jc w:val="center"/>
              <w:rPr>
                <w:sz w:val="20"/>
                <w:szCs w:val="20"/>
              </w:rPr>
            </w:pPr>
            <w:r w:rsidRPr="00BF6407">
              <w:rPr>
                <w:sz w:val="20"/>
                <w:szCs w:val="20"/>
              </w:rPr>
              <w:t xml:space="preserve">5.8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440" w:type="dxa"/>
            <w:vAlign w:val="center"/>
          </w:tcPr>
          <w:p w14:paraId="501EF875" w14:textId="5CEFBC28" w:rsidR="00CE6030" w:rsidRPr="00BF6407" w:rsidRDefault="00CE6030" w:rsidP="00A83D68">
            <w:pPr>
              <w:spacing w:line="240" w:lineRule="auto"/>
              <w:jc w:val="center"/>
              <w:rPr>
                <w:sz w:val="20"/>
                <w:szCs w:val="20"/>
              </w:rPr>
            </w:pPr>
            <w:r w:rsidRPr="00BF6407">
              <w:rPr>
                <w:sz w:val="20"/>
                <w:szCs w:val="20"/>
              </w:rPr>
              <w:t>Tumor cells</w:t>
            </w:r>
          </w:p>
        </w:tc>
        <w:tc>
          <w:tcPr>
            <w:tcW w:w="1890" w:type="dxa"/>
            <w:vAlign w:val="center"/>
          </w:tcPr>
          <w:p w14:paraId="4F2E8DC0" w14:textId="7E2883B7" w:rsidR="00CE6030" w:rsidRPr="00BF6407" w:rsidRDefault="00CE6030" w:rsidP="00A83D68">
            <w:pPr>
              <w:jc w:val="center"/>
              <w:rPr>
                <w:sz w:val="20"/>
                <w:szCs w:val="20"/>
              </w:rPr>
            </w:pPr>
            <w:r w:rsidRPr="00BF6407">
              <w:rPr>
                <w:sz w:val="20"/>
                <w:szCs w:val="20"/>
              </w:rPr>
              <w:t>Kinases</w:t>
            </w:r>
            <w:r w:rsidR="00216B29" w:rsidRPr="00BF6407">
              <w:rPr>
                <w:sz w:val="20"/>
                <w:szCs w:val="20"/>
              </w:rPr>
              <w:fldChar w:fldCharType="begin">
                <w:fldData xml:space="preserve">PEVuZE5vdGU+PENpdGU+PEF1dGhvcj5IZW5yeTwvQXV0aG9yPjxZZWFyPjIwMTU8L1llYXI+PFJl
Y051bT4xNDwvUmVjTnVtPjxEaXNwbGF5VGV4dD48c3R5bGUgZmFjZT0ic3VwZXJzY3JpcHQiPjE0
PC9zdHlsZT48L0Rpc3BsYXlUZXh0PjxyZWNvcmQ+PHJlYy1udW1iZXI+MTQ8L3JlYy1udW1iZXI+
PGZvcmVpZ24ta2V5cz48a2V5IGFwcD0iRU4iIGRiLWlkPSJhMDJhMHN6c3FmdGVlbGU1cHR4cGYw
cjh4ZGEydDllMGEwdHoiIHRpbWVzdGFtcD0iMTc2OTM2MzIyMiI+MTQ8L2tleT48L2ZvcmVpZ24t
a2V5cz48cmVmLXR5cGUgbmFtZT0iSm91cm5hbCBBcnRpY2xlIj4xNzwvcmVmLXR5cGU+PGNvbnRy
aWJ1dG9ycz48YXV0aG9ycz48YXV0aG9yPkhlbnJ5LCBKLiBSLjwvYXV0aG9yPjxhdXRob3I+S2F1
Zm1hbiwgTS4gRC48L2F1dGhvcj48YXV0aG9yPlBlbmcsIFMuIEIuPC9hdXRob3I+PGF1dGhvcj5B
aG4sIFkuIE0uPC9hdXRob3I+PGF1dGhvcj5DYWxkd2VsbCwgVC4gTS48L2F1dGhvcj48YXV0aG9y
PlZvZ2V0aSwgTC48L2F1dGhvcj48YXV0aG9yPlRlbGlrZXBhbGxpLCBILjwvYXV0aG9yPjxhdXRo
b3I+THUsIFcuIFAuPC9hdXRob3I+PGF1dGhvcj5Ib29kLCBNLiBNLjwvYXV0aG9yPjxhdXRob3I+
UnV0a29za2ksIFQuIEouPC9hdXRob3I+PGF1dGhvcj5TbWl0aCwgQi4gRC48L2F1dGhvcj48YXV0
aG9yPlZvZ2V0aSwgUy48L2F1dGhvcj48YXV0aG9yPk1pbGxlciwgRC48L2F1dGhvcj48YXV0aG9y
Pldpc2UsIFMuIEMuPC9hdXRob3I+PGF1dGhvcj5DaHVuLCBMLjwvYXV0aG9yPjxhdXRob3I+Wmhh
bmcsIFguPC9hdXRob3I+PGF1dGhvcj5aaGFuZywgWS48L2F1dGhvcj48YXV0aG9yPktheXMsIEwu
PC9hdXRob3I+PGF1dGhvcj5IaXBza2luZCwgUC4gQS48L2F1dGhvcj48YXV0aG9yPldyb2JsZXNr
aSwgQS4gRC48L2F1dGhvcj48YXV0aG9yPkxvYmIsIEsuIEwuPC9hdXRob3I+PGF1dGhvcj5DbGF5
LCBKLiBNLjwvYXV0aG9yPjxhdXRob3I+Q29oZW4sIEouIEQuPC9hdXRob3I+PGF1dGhvcj5XYWxn
cmVuLCBKLiBMLjwvYXV0aG9yPjxhdXRob3I+TWNDYW5uLCBELjwvYXV0aG9yPjxhdXRob3I+UGF0
ZWwsIFAuPC9hdXRob3I+PGF1dGhvcj5DbGF3c29uLCBELiBLLjwvYXV0aG9yPjxhdXRob3I+R3Vv
LCBTLjwvYXV0aG9yPjxhdXRob3I+TWFuZ2xpY21vdCwgRC48L2F1dGhvcj48YXV0aG9yPkdyb3No
b25nLCBDLjwvYXV0aG9yPjxhdXRob3I+TG9nYW4sIEMuPC9hdXRob3I+PGF1dGhvcj5TdGFybGlu
ZywgSi4gSi48L2F1dGhvcj48YXV0aG9yPkZseW5uLCBELiBMLjwvYXV0aG9yPjwvYXV0aG9ycz48
L2NvbnRyaWJ1dG9ycz48YXV0aC1hZGRyZXNzPmRhZ2dlckVsaSBMaWxseSBhbmQgQ29tcGFueSwg
SW5kaWFuYXBvbGlzLCBJbmRpYW5hIDQ2Mjg1LCBVbml0ZWQgU3RhdGVzLiYjeEQ7ZG91YmxlIGRh
Z2dlckRlY2lwaGVyYSBQaGFybWFjZXV0aWNhbHMsIExMQywgV2FsdGhhbSwgTWFzc2FjaHVzZXR0
cyAwMjQ1MSwgVW5pdGVkIFN0YXRlcy4mI3hEO3NlY3Rpb24gc2lnbkVtZXJhbGQgQmlvc3RydWN0
dXJlcywgQmFpbmJyaWRnZSBJc2xhbmQsIFdhc2hpbmd0b24gOTgxMTAsIFVuaXRlZCBTdGF0ZXMu
PC9hdXRoLWFkZHJlc3M+PHRpdGxlcz48dGl0bGU+RGlzY292ZXJ5IG9mIDEtKDMsMy1kaW1ldGh5
bGJ1dHlsKS0zLSgyLWZsdW9yby00LW1ldGh5bC01LSg3LW1ldGh5bC0yLShtZXRoeWxhbWlubylw
eXJpZG9bMiwzLWRdcHlyaW1pZGluLTYteWwpcGhlbnlsKXVyZWEgKExZMzAwOTEyMCkgYXMgYSBw
YW4tUkFGIGluaGliaXRvciB3aXRoIG1pbmltYWwgcGFyYWRveGljYWwgYWN0aXZhdGlvbiBhbmQg
YWN0aXZpdHkgYWdhaW5zdCBCUkFGIG9yIFJBUyBtdXRhbnQgdHVtb3IgY2VsbHM8L3RpdGxlPjxz
ZWNvbmRhcnktdGl0bGU+SiBNZWQgQ2hlbTwvc2Vjb25kYXJ5LXRpdGxlPjwvdGl0bGVzPjxwZXJp
b2RpY2FsPjxmdWxsLXRpdGxlPkogTWVkIENoZW08L2Z1bGwtdGl0bGU+PC9wZXJpb2RpY2FsPjxw
YWdlcz40MTY1LTc5PC9wYWdlcz48dm9sdW1lPjU4PC92b2x1bWU+PG51bWJlcj4xMDwvbnVtYmVy
PjxlZGl0aW9uPjIwMTUwNTEyPC9lZGl0aW9uPjxrZXl3b3Jkcz48a2V5d29yZD5BbmltYWxzPC9r
ZXl3b3JkPjxrZXl3b3JkPkFudGluZW9wbGFzdGljIEFnZW50cy9jaGVtaWNhbDwva2V5d29yZD48
a2V5d29yZD5zeW50aGVzaXMvKmNoZW1pc3RyeS9waGFybWFjb2tpbmV0aWNzLypwaGFybWFjb2xv
Z3k8L2tleXdvcmQ+PGtleXdvcmQ+QmlvbG9naWNhbCBBdmFpbGFiaWxpdHk8L2tleXdvcmQ+PGtl
eXdvcmQ+Q2VsbCBMaW5lLCBUdW1vci9kcnVnIGVmZmVjdHM8L2tleXdvcmQ+PGtleXdvcmQ+Q2hl
bWlzdHJ5IFRlY2huaXF1ZXMsIFN5bnRoZXRpYzwva2V5d29yZD48a2V5d29yZD5Eb2dzPC9rZXl3
b3JkPjxrZXl3b3JkPkZlbWFsZTwva2V5d29yZD48a2V5d29yZD5IYWxmLUxpZmU8L2tleXdvcmQ+
PGtleXdvcmQ+SHVtYW5zPC9rZXl3b3JkPjxrZXl3b3JkPk1hbGU8L2tleXdvcmQ+PGtleXdvcmQ+
TWljZSwgTnVkZTwva2V5d29yZD48a2V5d29yZD5Nb2xlY3VsYXIgVGFyZ2V0ZWQgVGhlcmFweTwv
a2V5d29yZD48a2V5d29yZD5NdXRhdGlvbjwva2V5d29yZD48a2V5d29yZD5QaGVueWx1cmVhIENv
bXBvdW5kcy9jaGVtaWNhbCBzeW50aGVzaXMvKmNoZW1pc3RyeS9waGFybWFjb2tpbmV0aWNzLypw
aGFybWFjb2xvZ3k8L2tleXdvcmQ+PGtleXdvcmQ+UHJvdG8tT25jb2dlbmUgUHJvdGVpbnMgQi1y
YWYvYW50YWdvbmlzdHMgJmFtcDsgaW5oaWJpdG9ycy8qZ2VuZXRpY3MvbWV0YWJvbGlzbTwva2V5
d29yZD48a2V5d29yZD5Qcm90by1PbmNvZ2VuZSBQcm90ZWlucyBjLXJhZi9tZXRhYm9saXNtPC9r
ZXl3b3JkPjxrZXl3b3JkPlB5cmltaWRpbmVzL2NoZW1pY2FsIHN5bnRoZXNpcy8qY2hlbWlzdHJ5
L3BoYXJtYWNva2luZXRpY3MvKnBoYXJtYWNvbG9neTwva2V5d29yZD48a2V5d29yZD5SYXRzLCBT
cHJhZ3VlLURhd2xleTwva2V5d29yZD48a2V5d29yZD5TdHJ1Y3R1cmUtQWN0aXZpdHkgUmVsYXRp
b25zaGlwPC9rZXl3b3JkPjxrZXl3b3JkPlhlbm9ncmFmdCBNb2RlbCBBbnRpdHVtb3IgQXNzYXlz
PC9rZXl3b3JkPjxrZXl3b3JkPnJhcyBQcm90ZWlucy9nZW5ldGljcy8qbWV0YWJvbGlzbTwva2V5
d29yZD48L2tleXdvcmRzPjxkYXRlcz48eWVhcj4yMDE1PC95ZWFyPjxwdWItZGF0ZXM+PGRhdGU+
TWF5IDI4PC9kYXRlPjwvcHViLWRhdGVzPjwvZGF0ZXM+PGlzYm4+MTUyMC00ODA0IChFbGVjdHJv
bmljKSYjeEQ7MDAyMi0yNjIzIChMaW5raW5nKTwvaXNibj48YWNjZXNzaW9uLW51bT4yNTk2NTgw
NDwvYWNjZXNzaW9uLW51bT48dXJscz48cmVsYXRlZC11cmxzPjx1cmw+aHR0cHM6Ly93d3cubmNi
aS5ubG0ubmloLmdvdi9wdWJtZWQvMjU5NjU4MDQ8L3VybD48L3JlbGF0ZWQtdXJscz48L3VybHM+
PGVsZWN0cm9uaWMtcmVzb3VyY2UtbnVtPjEwLjEwMjEvYWNzLmptZWRjaGVtLjViMDAwNjc8L2Vs
ZWN0cm9uaWMtcmVzb3VyY2UtbnVtPjxyZW1vdGUtZGF0YWJhc2UtbmFtZT5NZWRsaW5lPC9yZW1v
dGUtZGF0YWJhc2UtbmFtZT48cmVtb3RlLWRhdGFiYXNlLXByb3ZpZGVyPk5MTTwvcmVtb3RlLWRh
dGFiYXNlLXByb3ZpZGVyPjwvcmVjb3JkPjwvQ2l0ZT48L0VuZE5vdGU+AG==
</w:fldData>
              </w:fldChar>
            </w:r>
            <w:r w:rsidR="00C45E86" w:rsidRPr="00BF6407">
              <w:rPr>
                <w:sz w:val="20"/>
                <w:szCs w:val="20"/>
              </w:rPr>
              <w:instrText xml:space="preserve"> ADDIN EN.CITE </w:instrText>
            </w:r>
            <w:r w:rsidR="00C45E86" w:rsidRPr="00BF6407">
              <w:rPr>
                <w:sz w:val="20"/>
                <w:szCs w:val="20"/>
              </w:rPr>
              <w:fldChar w:fldCharType="begin">
                <w:fldData xml:space="preserve">PEVuZE5vdGU+PENpdGU+PEF1dGhvcj5IZW5yeTwvQXV0aG9yPjxZZWFyPjIwMTU8L1llYXI+PFJl
Y051bT4xNDwvUmVjTnVtPjxEaXNwbGF5VGV4dD48c3R5bGUgZmFjZT0ic3VwZXJzY3JpcHQiPjE0
PC9zdHlsZT48L0Rpc3BsYXlUZXh0PjxyZWNvcmQ+PHJlYy1udW1iZXI+MTQ8L3JlYy1udW1iZXI+
PGZvcmVpZ24ta2V5cz48a2V5IGFwcD0iRU4iIGRiLWlkPSJhMDJhMHN6c3FmdGVlbGU1cHR4cGYw
cjh4ZGEydDllMGEwdHoiIHRpbWVzdGFtcD0iMTc2OTM2MzIyMiI+MTQ8L2tleT48L2ZvcmVpZ24t
a2V5cz48cmVmLXR5cGUgbmFtZT0iSm91cm5hbCBBcnRpY2xlIj4xNzwvcmVmLXR5cGU+PGNvbnRy
aWJ1dG9ycz48YXV0aG9ycz48YXV0aG9yPkhlbnJ5LCBKLiBSLjwvYXV0aG9yPjxhdXRob3I+S2F1
Zm1hbiwgTS4gRC48L2F1dGhvcj48YXV0aG9yPlBlbmcsIFMuIEIuPC9hdXRob3I+PGF1dGhvcj5B
aG4sIFkuIE0uPC9hdXRob3I+PGF1dGhvcj5DYWxkd2VsbCwgVC4gTS48L2F1dGhvcj48YXV0aG9y
PlZvZ2V0aSwgTC48L2F1dGhvcj48YXV0aG9yPlRlbGlrZXBhbGxpLCBILjwvYXV0aG9yPjxhdXRo
b3I+THUsIFcuIFAuPC9hdXRob3I+PGF1dGhvcj5Ib29kLCBNLiBNLjwvYXV0aG9yPjxhdXRob3I+
UnV0a29za2ksIFQuIEouPC9hdXRob3I+PGF1dGhvcj5TbWl0aCwgQi4gRC48L2F1dGhvcj48YXV0
aG9yPlZvZ2V0aSwgUy48L2F1dGhvcj48YXV0aG9yPk1pbGxlciwgRC48L2F1dGhvcj48YXV0aG9y
Pldpc2UsIFMuIEMuPC9hdXRob3I+PGF1dGhvcj5DaHVuLCBMLjwvYXV0aG9yPjxhdXRob3I+Wmhh
bmcsIFguPC9hdXRob3I+PGF1dGhvcj5aaGFuZywgWS48L2F1dGhvcj48YXV0aG9yPktheXMsIEwu
PC9hdXRob3I+PGF1dGhvcj5IaXBza2luZCwgUC4gQS48L2F1dGhvcj48YXV0aG9yPldyb2JsZXNr
aSwgQS4gRC48L2F1dGhvcj48YXV0aG9yPkxvYmIsIEsuIEwuPC9hdXRob3I+PGF1dGhvcj5DbGF5
LCBKLiBNLjwvYXV0aG9yPjxhdXRob3I+Q29oZW4sIEouIEQuPC9hdXRob3I+PGF1dGhvcj5XYWxn
cmVuLCBKLiBMLjwvYXV0aG9yPjxhdXRob3I+TWNDYW5uLCBELjwvYXV0aG9yPjxhdXRob3I+UGF0
ZWwsIFAuPC9hdXRob3I+PGF1dGhvcj5DbGF3c29uLCBELiBLLjwvYXV0aG9yPjxhdXRob3I+R3Vv
LCBTLjwvYXV0aG9yPjxhdXRob3I+TWFuZ2xpY21vdCwgRC48L2F1dGhvcj48YXV0aG9yPkdyb3No
b25nLCBDLjwvYXV0aG9yPjxhdXRob3I+TG9nYW4sIEMuPC9hdXRob3I+PGF1dGhvcj5TdGFybGlu
ZywgSi4gSi48L2F1dGhvcj48YXV0aG9yPkZseW5uLCBELiBMLjwvYXV0aG9yPjwvYXV0aG9ycz48
L2NvbnRyaWJ1dG9ycz48YXV0aC1hZGRyZXNzPmRhZ2dlckVsaSBMaWxseSBhbmQgQ29tcGFueSwg
SW5kaWFuYXBvbGlzLCBJbmRpYW5hIDQ2Mjg1LCBVbml0ZWQgU3RhdGVzLiYjeEQ7ZG91YmxlIGRh
Z2dlckRlY2lwaGVyYSBQaGFybWFjZXV0aWNhbHMsIExMQywgV2FsdGhhbSwgTWFzc2FjaHVzZXR0
cyAwMjQ1MSwgVW5pdGVkIFN0YXRlcy4mI3hEO3NlY3Rpb24gc2lnbkVtZXJhbGQgQmlvc3RydWN0
dXJlcywgQmFpbmJyaWRnZSBJc2xhbmQsIFdhc2hpbmd0b24gOTgxMTAsIFVuaXRlZCBTdGF0ZXMu
PC9hdXRoLWFkZHJlc3M+PHRpdGxlcz48dGl0bGU+RGlzY292ZXJ5IG9mIDEtKDMsMy1kaW1ldGh5
bGJ1dHlsKS0zLSgyLWZsdW9yby00LW1ldGh5bC01LSg3LW1ldGh5bC0yLShtZXRoeWxhbWlubylw
eXJpZG9bMiwzLWRdcHlyaW1pZGluLTYteWwpcGhlbnlsKXVyZWEgKExZMzAwOTEyMCkgYXMgYSBw
YW4tUkFGIGluaGliaXRvciB3aXRoIG1pbmltYWwgcGFyYWRveGljYWwgYWN0aXZhdGlvbiBhbmQg
YWN0aXZpdHkgYWdhaW5zdCBCUkFGIG9yIFJBUyBtdXRhbnQgdHVtb3IgY2VsbHM8L3RpdGxlPjxz
ZWNvbmRhcnktdGl0bGU+SiBNZWQgQ2hlbTwvc2Vjb25kYXJ5LXRpdGxlPjwvdGl0bGVzPjxwZXJp
b2RpY2FsPjxmdWxsLXRpdGxlPkogTWVkIENoZW08L2Z1bGwtdGl0bGU+PC9wZXJpb2RpY2FsPjxw
YWdlcz40MTY1LTc5PC9wYWdlcz48dm9sdW1lPjU4PC92b2x1bWU+PG51bWJlcj4xMDwvbnVtYmVy
PjxlZGl0aW9uPjIwMTUwNTEyPC9lZGl0aW9uPjxrZXl3b3Jkcz48a2V5d29yZD5BbmltYWxzPC9r
ZXl3b3JkPjxrZXl3b3JkPkFudGluZW9wbGFzdGljIEFnZW50cy9jaGVtaWNhbDwva2V5d29yZD48
a2V5d29yZD5zeW50aGVzaXMvKmNoZW1pc3RyeS9waGFybWFjb2tpbmV0aWNzLypwaGFybWFjb2xv
Z3k8L2tleXdvcmQ+PGtleXdvcmQ+QmlvbG9naWNhbCBBdmFpbGFiaWxpdHk8L2tleXdvcmQ+PGtl
eXdvcmQ+Q2VsbCBMaW5lLCBUdW1vci9kcnVnIGVmZmVjdHM8L2tleXdvcmQ+PGtleXdvcmQ+Q2hl
bWlzdHJ5IFRlY2huaXF1ZXMsIFN5bnRoZXRpYzwva2V5d29yZD48a2V5d29yZD5Eb2dzPC9rZXl3
b3JkPjxrZXl3b3JkPkZlbWFsZTwva2V5d29yZD48a2V5d29yZD5IYWxmLUxpZmU8L2tleXdvcmQ+
PGtleXdvcmQ+SHVtYW5zPC9rZXl3b3JkPjxrZXl3b3JkPk1hbGU8L2tleXdvcmQ+PGtleXdvcmQ+
TWljZSwgTnVkZTwva2V5d29yZD48a2V5d29yZD5Nb2xlY3VsYXIgVGFyZ2V0ZWQgVGhlcmFweTwv
a2V5d29yZD48a2V5d29yZD5NdXRhdGlvbjwva2V5d29yZD48a2V5d29yZD5QaGVueWx1cmVhIENv
bXBvdW5kcy9jaGVtaWNhbCBzeW50aGVzaXMvKmNoZW1pc3RyeS9waGFybWFjb2tpbmV0aWNzLypw
aGFybWFjb2xvZ3k8L2tleXdvcmQ+PGtleXdvcmQ+UHJvdG8tT25jb2dlbmUgUHJvdGVpbnMgQi1y
YWYvYW50YWdvbmlzdHMgJmFtcDsgaW5oaWJpdG9ycy8qZ2VuZXRpY3MvbWV0YWJvbGlzbTwva2V5
d29yZD48a2V5d29yZD5Qcm90by1PbmNvZ2VuZSBQcm90ZWlucyBjLXJhZi9tZXRhYm9saXNtPC9r
ZXl3b3JkPjxrZXl3b3JkPlB5cmltaWRpbmVzL2NoZW1pY2FsIHN5bnRoZXNpcy8qY2hlbWlzdHJ5
L3BoYXJtYWNva2luZXRpY3MvKnBoYXJtYWNvbG9neTwva2V5d29yZD48a2V5d29yZD5SYXRzLCBT
cHJhZ3VlLURhd2xleTwva2V5d29yZD48a2V5d29yZD5TdHJ1Y3R1cmUtQWN0aXZpdHkgUmVsYXRp
b25zaGlwPC9rZXl3b3JkPjxrZXl3b3JkPlhlbm9ncmFmdCBNb2RlbCBBbnRpdHVtb3IgQXNzYXlz
PC9rZXl3b3JkPjxrZXl3b3JkPnJhcyBQcm90ZWlucy9nZW5ldGljcy8qbWV0YWJvbGlzbTwva2V5
d29yZD48L2tleXdvcmRzPjxkYXRlcz48eWVhcj4yMDE1PC95ZWFyPjxwdWItZGF0ZXM+PGRhdGU+
TWF5IDI4PC9kYXRlPjwvcHViLWRhdGVzPjwvZGF0ZXM+PGlzYm4+MTUyMC00ODA0IChFbGVjdHJv
bmljKSYjeEQ7MDAyMi0yNjIzIChMaW5raW5nKTwvaXNibj48YWNjZXNzaW9uLW51bT4yNTk2NTgw
NDwvYWNjZXNzaW9uLW51bT48dXJscz48cmVsYXRlZC11cmxzPjx1cmw+aHR0cHM6Ly93d3cubmNi
aS5ubG0ubmloLmdvdi9wdWJtZWQvMjU5NjU4MDQ8L3VybD48L3JlbGF0ZWQtdXJscz48L3VybHM+
PGVsZWN0cm9uaWMtcmVzb3VyY2UtbnVtPjEwLjEwMjEvYWNzLmptZWRjaGVtLjViMDAwNjc8L2Vs
ZWN0cm9uaWMtcmVzb3VyY2UtbnVtPjxyZW1vdGUtZGF0YWJhc2UtbmFtZT5NZWRsaW5lPC9yZW1v
dGUtZGF0YWJhc2UtbmFtZT48cmVtb3RlLWRhdGFiYXNlLXByb3ZpZGVyPk5MTTwvcmVtb3RlLWRh
dGFiYXNlLXByb3ZpZGVyPjwvcmVjb3JkPjwvQ2l0ZT48L0VuZE5vdGU+AG==
</w:fldData>
              </w:fldChar>
            </w:r>
            <w:r w:rsidR="00C45E86" w:rsidRPr="00BF6407">
              <w:rPr>
                <w:sz w:val="20"/>
                <w:szCs w:val="20"/>
              </w:rPr>
              <w:instrText xml:space="preserve"> ADDIN EN.CITE.DATA </w:instrText>
            </w:r>
            <w:r w:rsidR="00C45E86" w:rsidRPr="00BF6407">
              <w:rPr>
                <w:sz w:val="20"/>
                <w:szCs w:val="20"/>
              </w:rPr>
            </w:r>
            <w:r w:rsidR="00C45E86" w:rsidRPr="00BF6407">
              <w:rPr>
                <w:sz w:val="20"/>
                <w:szCs w:val="20"/>
              </w:rPr>
              <w:fldChar w:fldCharType="end"/>
            </w:r>
            <w:r w:rsidR="00216B29" w:rsidRPr="00BF6407">
              <w:rPr>
                <w:sz w:val="20"/>
                <w:szCs w:val="20"/>
              </w:rPr>
            </w:r>
            <w:r w:rsidR="00216B29" w:rsidRPr="00BF6407">
              <w:rPr>
                <w:sz w:val="20"/>
                <w:szCs w:val="20"/>
              </w:rPr>
              <w:fldChar w:fldCharType="separate"/>
            </w:r>
            <w:r w:rsidR="00216B29" w:rsidRPr="00BF6407">
              <w:rPr>
                <w:noProof/>
                <w:sz w:val="20"/>
                <w:szCs w:val="20"/>
                <w:vertAlign w:val="superscript"/>
              </w:rPr>
              <w:t>14</w:t>
            </w:r>
            <w:r w:rsidR="00216B29" w:rsidRPr="00BF6407">
              <w:rPr>
                <w:sz w:val="20"/>
                <w:szCs w:val="20"/>
              </w:rPr>
              <w:fldChar w:fldCharType="end"/>
            </w:r>
          </w:p>
        </w:tc>
        <w:tc>
          <w:tcPr>
            <w:tcW w:w="900" w:type="dxa"/>
            <w:vMerge w:val="restart"/>
            <w:vAlign w:val="center"/>
          </w:tcPr>
          <w:p w14:paraId="4800D225" w14:textId="3F1C9E54" w:rsidR="00CE6030" w:rsidRPr="00BF6407" w:rsidRDefault="00CE6030" w:rsidP="00A83D68">
            <w:pPr>
              <w:spacing w:line="240" w:lineRule="auto"/>
              <w:jc w:val="center"/>
              <w:rPr>
                <w:sz w:val="20"/>
                <w:szCs w:val="20"/>
              </w:rPr>
            </w:pPr>
            <w:r w:rsidRPr="00BF6407">
              <w:rPr>
                <w:sz w:val="20"/>
                <w:szCs w:val="20"/>
              </w:rPr>
              <w:t xml:space="preserve">7.65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170" w:type="dxa"/>
            <w:vMerge w:val="restart"/>
            <w:vAlign w:val="center"/>
          </w:tcPr>
          <w:p w14:paraId="628AB5A6" w14:textId="47F2D382" w:rsidR="00CE6030" w:rsidRPr="00BF6407" w:rsidRDefault="00CE6030" w:rsidP="00A83D68">
            <w:pPr>
              <w:spacing w:line="240" w:lineRule="auto"/>
              <w:jc w:val="center"/>
              <w:rPr>
                <w:sz w:val="20"/>
                <w:szCs w:val="20"/>
              </w:rPr>
            </w:pPr>
            <w:r w:rsidRPr="00BF6407">
              <w:rPr>
                <w:b/>
                <w:bCs/>
                <w:sz w:val="20"/>
                <w:szCs w:val="20"/>
              </w:rPr>
              <w:t>-</w:t>
            </w:r>
          </w:p>
        </w:tc>
        <w:tc>
          <w:tcPr>
            <w:tcW w:w="900" w:type="dxa"/>
            <w:vMerge w:val="restart"/>
            <w:vAlign w:val="center"/>
          </w:tcPr>
          <w:p w14:paraId="7E6783D5" w14:textId="5E91E279" w:rsidR="00CE6030" w:rsidRPr="00BF6407" w:rsidRDefault="00CE6030" w:rsidP="00A83D68">
            <w:pPr>
              <w:spacing w:line="240" w:lineRule="auto"/>
              <w:jc w:val="center"/>
              <w:rPr>
                <w:sz w:val="20"/>
                <w:szCs w:val="20"/>
              </w:rPr>
            </w:pPr>
            <w:r w:rsidRPr="00BF6407">
              <w:rPr>
                <w:sz w:val="20"/>
                <w:szCs w:val="20"/>
              </w:rPr>
              <w:t xml:space="preserve">10 </w:t>
            </w:r>
            <w:r w:rsidR="00B73C75" w:rsidRPr="00BF6407">
              <w:rPr>
                <w:sz w:val="20"/>
                <w:szCs w:val="20"/>
              </w:rPr>
              <w:t>mg/kg</w:t>
            </w:r>
          </w:p>
        </w:tc>
        <w:tc>
          <w:tcPr>
            <w:tcW w:w="1810" w:type="dxa"/>
            <w:vMerge w:val="restart"/>
            <w:vAlign w:val="center"/>
          </w:tcPr>
          <w:p w14:paraId="64397D1C" w14:textId="6810CEAD" w:rsidR="00CE6030" w:rsidRPr="00BF6407" w:rsidRDefault="00CE6030" w:rsidP="00A83D68">
            <w:pPr>
              <w:jc w:val="center"/>
              <w:rPr>
                <w:sz w:val="20"/>
                <w:szCs w:val="20"/>
              </w:rPr>
            </w:pPr>
            <w:r w:rsidRPr="00BF6407">
              <w:rPr>
                <w:sz w:val="20"/>
                <w:szCs w:val="20"/>
              </w:rPr>
              <w:t>Drug-drug interactions and Anticancer properties</w:t>
            </w:r>
            <w:r w:rsidR="00216B29" w:rsidRPr="00BF6407">
              <w:rPr>
                <w:sz w:val="20"/>
                <w:szCs w:val="20"/>
              </w:rPr>
              <w:fldChar w:fldCharType="begin">
                <w:fldData xml:space="preserve">PEVuZE5vdGU+PENpdGU+PEF1dGhvcj5IZW5kZXJzb248L0F1dGhvcj48WWVhcj4yMDE5PC9ZZWFy
PjxSZWNOdW0+MTU8L1JlY051bT48RGlzcGxheVRleHQ+PHN0eWxlIGZhY2U9InN1cGVyc2NyaXB0
Ij4xNTwvc3R5bGU+PC9EaXNwbGF5VGV4dD48cmVjb3JkPjxyZWMtbnVtYmVyPjE1PC9yZWMtbnVt
YmVyPjxmb3JlaWduLWtleXM+PGtleSBhcHA9IkVOIiBkYi1pZD0iYTAyYTBzenNxZnRlZWxlNXB0
eHBmMHI4eGRhMnQ5ZTBhMHR6IiB0aW1lc3RhbXA9IjE3NjkzNjMyMjIiPjE1PC9rZXk+PC9mb3Jl
aWduLWtleXM+PHJlZi10eXBlIG5hbWU9IkpvdXJuYWwgQXJ0aWNsZSI+MTc8L3JlZi10eXBlPjxj
b250cmlidXRvcnM+PGF1dGhvcnM+PGF1dGhvcj5IZW5kZXJzb24sIEMuIEouPC9hdXRob3I+PGF1
dGhvcj5LYXBlbHl1a2gsIFkuPC9hdXRob3I+PGF1dGhvcj5TY2hlZXIsIE4uPC9hdXRob3I+PGF1
dGhvcj5Sb2RlLCBBLjwvYXV0aG9yPjxhdXRob3I+TWNMYXJlbiwgQS4gVy48L2F1dGhvcj48YXV0
aG9yPk1hY0xlb2QsIEEuIEsuPC9hdXRob3I+PGF1dGhvcj5MaW4sIEQuPC9hdXRob3I+PGF1dGhv
cj5XcmlnaHQsIEouPC9hdXRob3I+PGF1dGhvcj5TdGFubGV5LCBMLiBBLjwvYXV0aG9yPjxhdXRo
b3I+V29sZiwgQy4gUi48L2F1dGhvcj48L2F1dGhvcnM+PC9jb250cmlidXRvcnM+PGF1dGgtYWRk
cmVzcz5TeXN0ZW1zIE1lZGljaW5lLCBTY2hvb2wgb2YgTWVkaWNpbmUsIFVuaXZlcnNpdHkgb2Yg
RHVuZGVlLCBKYWNxdWkgV29vZCBDYW5jZXIgQ2VudHJlLCBOaW5ld2VsbHMgSG9zcGl0YWwsIER1
bmRlZSwgVW5pdGVkIEtpbmdkb20gKEMuSi5ILiwgWS5LLiwgQy5SLlcuLCBBLk0uLCBLLk0uLCBE
LkwuKTsgVGFjb25pYyBCaW9zY2llbmNlcyBJbmMuLCBSZW5zc2VsYWVyLCBOZXcgWW9yayAoTi5T
LiwgQS5SLik7IEluZGVwZW5kZW50IENvbnN1bHRhbnQsIFB1dGxleSwgTGVkYnVyeSwgSGVydHMs
IFVuaXRlZCBLaW5nZG9tIChKLlcuKTsgYW5kIEluZGVwZW5kZW50IENvbnN1bHRhbnQsIExpbmxp
dGhnb3csIFdlc3QgTG90aGlhbiwgVW5pdGVkIEtpbmdkb20gKEwuQS5TLikuJiN4RDtTeXN0ZW1z
IE1lZGljaW5lLCBTY2hvb2wgb2YgTWVkaWNpbmUsIFVuaXZlcnNpdHkgb2YgRHVuZGVlLCBKYWNx
dWkgV29vZCBDYW5jZXIgQ2VudHJlLCBOaW5ld2VsbHMgSG9zcGl0YWwsIER1bmRlZSwgVW5pdGVk
IEtpbmdkb20gKEMuSi5ILiwgWS5LLiwgQy5SLlcuLCBBLk0uLCBLLk0uLCBELkwuKTsgVGFjb25p
YyBCaW9zY2llbmNlcyBJbmMuLCBSZW5zc2VsYWVyLCBOZXcgWW9yayAoTi5TLiwgQS5SLik7IElu
ZGVwZW5kZW50IENvbnN1bHRhbnQsIFB1dGxleSwgTGVkYnVyeSwgSGVydHMsIFVuaXRlZCBLaW5n
ZG9tIChKLlcuKTsgYW5kIEluZGVwZW5kZW50IENvbnN1bHRhbnQsIExpbmxpdGhnb3csIFdlc3Qg
TG90aGlhbiwgVW5pdGVkIEtpbmdkb20gKEwuQS5TLikgYy5yLndvbGZAZHVuZGVlLmFjLnVrLjwv
YXV0aC1hZGRyZXNzPjx0aXRsZXM+PHRpdGxlPkFuIEV4dGVuc2l2ZWx5IEh1bWFuaXplZCBNb3Vz
ZSBNb2RlbCB0byBQcmVkaWN0IFBhdGh3YXlzIG9mIERydWcgRGlzcG9zaXRpb24gYW5kIERydWcv
RHJ1ZyBJbnRlcmFjdGlvbnMsIGFuZCB0byBGYWNpbGl0YXRlIERlc2lnbiBvZiBDbGluaWNhbCBU
cmlhbHM8L3RpdGxlPjxzZWNvbmRhcnktdGl0bGU+RHJ1ZyBNZXRhYiBEaXNwb3M8L3NlY29uZGFy
eS10aXRsZT48L3RpdGxlcz48cGVyaW9kaWNhbD48ZnVsbC10aXRsZT5EcnVnIE1ldGFiIERpc3Bv
czwvZnVsbC10aXRsZT48L3BlcmlvZGljYWw+PHBhZ2VzPjYwMS02MTU8L3BhZ2VzPjx2b2x1bWU+
NDc8L3ZvbHVtZT48bnVtYmVyPjY8L251bWJlcj48ZWRpdGlvbj4yMDE5MDMyNTwvZWRpdGlvbj48
a2V5d29yZHM+PGtleXdvcmQ+QW5pbWFsczwva2V5d29yZD48a2V5d29yZD5DZWxsIExpbmU8L2tl
eXdvcmQ+PGtleXdvcmQ+Q2xpbmljYWwgVHJpYWxzIGFzIFRvcGljPC9rZXl3b3JkPjxrZXl3b3Jk
PkRydWcgSW50ZXJhY3Rpb25zLypwaHlzaW9sb2d5PC9rZXl3b3JkPjxrZXl3b3JkPkZlbWFsZTwv
a2V5d29yZD48a2V5d29yZD5NaWNlPC9rZXl3b3JkPjxrZXl3b3JkPlBoYXJtYWNldXRpY2FsIFBy
ZXBhcmF0aW9ucy8qbWV0YWJvbGlzbTwva2V5d29yZD48a2V5d29yZD5TaWduYWwgVHJhbnNkdWN0
aW9uLypwaHlzaW9sb2d5PC9rZXl3b3JkPjwva2V5d29yZHM+PGRhdGVzPjx5ZWFyPjIwMTk8L3ll
YXI+PHB1Yi1kYXRlcz48ZGF0ZT5KdW48L2RhdGU+PC9wdWItZGF0ZXM+PC9kYXRlcz48aXNibj4x
NTIxLTAwOVggKEVsZWN0cm9uaWMpJiN4RDswMDkwLTk1NTYgKFByaW50KSYjeEQ7MDA5MC05NTU2
IChMaW5raW5nKTwvaXNibj48YWNjZXNzaW9uLW51bT4zMDkxMDc4NTwvYWNjZXNzaW9uLW51bT48
dXJscz48cmVsYXRlZC11cmxzPjx1cmw+aHR0cHM6Ly93d3cubmNiaS5ubG0ubmloLmdvdi9wdWJt
ZWQvMzA5MTA3ODU8L3VybD48L3JlbGF0ZWQtdXJscz48L3VybHM+PGN1c3RvbTI+UE1DNjUwNTM4
MDwvY3VzdG9tMj48ZWxlY3Ryb25pYy1yZXNvdXJjZS1udW0+MTAuMTEyNC9kbWQuMTE5LjA4NjM5
NzwvZWxlY3Ryb25pYy1yZXNvdXJjZS1udW0+PHJlbW90ZS1kYXRhYmFzZS1uYW1lPk1lZGxpbmU8
L3JlbW90ZS1kYXRhYmFzZS1uYW1lPjxyZW1vdGUtZGF0YWJhc2UtcHJvdmlkZXI+TkxNPC9yZW1v
dGUtZGF0YWJhc2UtcHJvdmlkZXI+PC9yZWNvcmQ+PC9DaXRlPjwvRW5kTm90ZT5=
</w:fldData>
              </w:fldChar>
            </w:r>
            <w:r w:rsidR="00C45E86" w:rsidRPr="00BF6407">
              <w:rPr>
                <w:sz w:val="20"/>
                <w:szCs w:val="20"/>
              </w:rPr>
              <w:instrText xml:space="preserve"> ADDIN EN.CITE </w:instrText>
            </w:r>
            <w:r w:rsidR="00C45E86" w:rsidRPr="00BF6407">
              <w:rPr>
                <w:sz w:val="20"/>
                <w:szCs w:val="20"/>
              </w:rPr>
              <w:fldChar w:fldCharType="begin">
                <w:fldData xml:space="preserve">PEVuZE5vdGU+PENpdGU+PEF1dGhvcj5IZW5kZXJzb248L0F1dGhvcj48WWVhcj4yMDE5PC9ZZWFy
PjxSZWNOdW0+MTU8L1JlY051bT48RGlzcGxheVRleHQ+PHN0eWxlIGZhY2U9InN1cGVyc2NyaXB0
Ij4xNTwvc3R5bGU+PC9EaXNwbGF5VGV4dD48cmVjb3JkPjxyZWMtbnVtYmVyPjE1PC9yZWMtbnVt
YmVyPjxmb3JlaWduLWtleXM+PGtleSBhcHA9IkVOIiBkYi1pZD0iYTAyYTBzenNxZnRlZWxlNXB0
eHBmMHI4eGRhMnQ5ZTBhMHR6IiB0aW1lc3RhbXA9IjE3NjkzNjMyMjIiPjE1PC9rZXk+PC9mb3Jl
aWduLWtleXM+PHJlZi10eXBlIG5hbWU9IkpvdXJuYWwgQXJ0aWNsZSI+MTc8L3JlZi10eXBlPjxj
b250cmlidXRvcnM+PGF1dGhvcnM+PGF1dGhvcj5IZW5kZXJzb24sIEMuIEouPC9hdXRob3I+PGF1
dGhvcj5LYXBlbHl1a2gsIFkuPC9hdXRob3I+PGF1dGhvcj5TY2hlZXIsIE4uPC9hdXRob3I+PGF1
dGhvcj5Sb2RlLCBBLjwvYXV0aG9yPjxhdXRob3I+TWNMYXJlbiwgQS4gVy48L2F1dGhvcj48YXV0
aG9yPk1hY0xlb2QsIEEuIEsuPC9hdXRob3I+PGF1dGhvcj5MaW4sIEQuPC9hdXRob3I+PGF1dGhv
cj5XcmlnaHQsIEouPC9hdXRob3I+PGF1dGhvcj5TdGFubGV5LCBMLiBBLjwvYXV0aG9yPjxhdXRo
b3I+V29sZiwgQy4gUi48L2F1dGhvcj48L2F1dGhvcnM+PC9jb250cmlidXRvcnM+PGF1dGgtYWRk
cmVzcz5TeXN0ZW1zIE1lZGljaW5lLCBTY2hvb2wgb2YgTWVkaWNpbmUsIFVuaXZlcnNpdHkgb2Yg
RHVuZGVlLCBKYWNxdWkgV29vZCBDYW5jZXIgQ2VudHJlLCBOaW5ld2VsbHMgSG9zcGl0YWwsIER1
bmRlZSwgVW5pdGVkIEtpbmdkb20gKEMuSi5ILiwgWS5LLiwgQy5SLlcuLCBBLk0uLCBLLk0uLCBE
LkwuKTsgVGFjb25pYyBCaW9zY2llbmNlcyBJbmMuLCBSZW5zc2VsYWVyLCBOZXcgWW9yayAoTi5T
LiwgQS5SLik7IEluZGVwZW5kZW50IENvbnN1bHRhbnQsIFB1dGxleSwgTGVkYnVyeSwgSGVydHMs
IFVuaXRlZCBLaW5nZG9tIChKLlcuKTsgYW5kIEluZGVwZW5kZW50IENvbnN1bHRhbnQsIExpbmxp
dGhnb3csIFdlc3QgTG90aGlhbiwgVW5pdGVkIEtpbmdkb20gKEwuQS5TLikuJiN4RDtTeXN0ZW1z
IE1lZGljaW5lLCBTY2hvb2wgb2YgTWVkaWNpbmUsIFVuaXZlcnNpdHkgb2YgRHVuZGVlLCBKYWNx
dWkgV29vZCBDYW5jZXIgQ2VudHJlLCBOaW5ld2VsbHMgSG9zcGl0YWwsIER1bmRlZSwgVW5pdGVk
IEtpbmdkb20gKEMuSi5ILiwgWS5LLiwgQy5SLlcuLCBBLk0uLCBLLk0uLCBELkwuKTsgVGFjb25p
YyBCaW9zY2llbmNlcyBJbmMuLCBSZW5zc2VsYWVyLCBOZXcgWW9yayAoTi5TLiwgQS5SLik7IElu
ZGVwZW5kZW50IENvbnN1bHRhbnQsIFB1dGxleSwgTGVkYnVyeSwgSGVydHMsIFVuaXRlZCBLaW5n
ZG9tIChKLlcuKTsgYW5kIEluZGVwZW5kZW50IENvbnN1bHRhbnQsIExpbmxpdGhnb3csIFdlc3Qg
TG90aGlhbiwgVW5pdGVkIEtpbmdkb20gKEwuQS5TLikgYy5yLndvbGZAZHVuZGVlLmFjLnVrLjwv
YXV0aC1hZGRyZXNzPjx0aXRsZXM+PHRpdGxlPkFuIEV4dGVuc2l2ZWx5IEh1bWFuaXplZCBNb3Vz
ZSBNb2RlbCB0byBQcmVkaWN0IFBhdGh3YXlzIG9mIERydWcgRGlzcG9zaXRpb24gYW5kIERydWcv
RHJ1ZyBJbnRlcmFjdGlvbnMsIGFuZCB0byBGYWNpbGl0YXRlIERlc2lnbiBvZiBDbGluaWNhbCBU
cmlhbHM8L3RpdGxlPjxzZWNvbmRhcnktdGl0bGU+RHJ1ZyBNZXRhYiBEaXNwb3M8L3NlY29uZGFy
eS10aXRsZT48L3RpdGxlcz48cGVyaW9kaWNhbD48ZnVsbC10aXRsZT5EcnVnIE1ldGFiIERpc3Bv
czwvZnVsbC10aXRsZT48L3BlcmlvZGljYWw+PHBhZ2VzPjYwMS02MTU8L3BhZ2VzPjx2b2x1bWU+
NDc8L3ZvbHVtZT48bnVtYmVyPjY8L251bWJlcj48ZWRpdGlvbj4yMDE5MDMyNTwvZWRpdGlvbj48
a2V5d29yZHM+PGtleXdvcmQ+QW5pbWFsczwva2V5d29yZD48a2V5d29yZD5DZWxsIExpbmU8L2tl
eXdvcmQ+PGtleXdvcmQ+Q2xpbmljYWwgVHJpYWxzIGFzIFRvcGljPC9rZXl3b3JkPjxrZXl3b3Jk
PkRydWcgSW50ZXJhY3Rpb25zLypwaHlzaW9sb2d5PC9rZXl3b3JkPjxrZXl3b3JkPkZlbWFsZTwv
a2V5d29yZD48a2V5d29yZD5NaWNlPC9rZXl3b3JkPjxrZXl3b3JkPlBoYXJtYWNldXRpY2FsIFBy
ZXBhcmF0aW9ucy8qbWV0YWJvbGlzbTwva2V5d29yZD48a2V5d29yZD5TaWduYWwgVHJhbnNkdWN0
aW9uLypwaHlzaW9sb2d5PC9rZXl3b3JkPjwva2V5d29yZHM+PGRhdGVzPjx5ZWFyPjIwMTk8L3ll
YXI+PHB1Yi1kYXRlcz48ZGF0ZT5KdW48L2RhdGU+PC9wdWItZGF0ZXM+PC9kYXRlcz48aXNibj4x
NTIxLTAwOVggKEVsZWN0cm9uaWMpJiN4RDswMDkwLTk1NTYgKFByaW50KSYjeEQ7MDA5MC05NTU2
IChMaW5raW5nKTwvaXNibj48YWNjZXNzaW9uLW51bT4zMDkxMDc4NTwvYWNjZXNzaW9uLW51bT48
dXJscz48cmVsYXRlZC11cmxzPjx1cmw+aHR0cHM6Ly93d3cubmNiaS5ubG0ubmloLmdvdi9wdWJt
ZWQvMzA5MTA3ODU8L3VybD48L3JlbGF0ZWQtdXJscz48L3VybHM+PGN1c3RvbTI+UE1DNjUwNTM4
MDwvY3VzdG9tMj48ZWxlY3Ryb25pYy1yZXNvdXJjZS1udW0+MTAuMTEyNC9kbWQuMTE5LjA4NjM5
NzwvZWxlY3Ryb25pYy1yZXNvdXJjZS1udW0+PHJlbW90ZS1kYXRhYmFzZS1uYW1lPk1lZGxpbmU8
L3JlbW90ZS1kYXRhYmFzZS1uYW1lPjxyZW1vdGUtZGF0YWJhc2UtcHJvdmlkZXI+TkxNPC9yZW1v
dGUtZGF0YWJhc2UtcHJvdmlkZXI+PC9yZWNvcmQ+PC9DaXRlPjwvRW5kTm90ZT5=
</w:fldData>
              </w:fldChar>
            </w:r>
            <w:r w:rsidR="00C45E86" w:rsidRPr="00BF6407">
              <w:rPr>
                <w:sz w:val="20"/>
                <w:szCs w:val="20"/>
              </w:rPr>
              <w:instrText xml:space="preserve"> ADDIN EN.CITE.DATA </w:instrText>
            </w:r>
            <w:r w:rsidR="00C45E86" w:rsidRPr="00BF6407">
              <w:rPr>
                <w:sz w:val="20"/>
                <w:szCs w:val="20"/>
              </w:rPr>
            </w:r>
            <w:r w:rsidR="00C45E86" w:rsidRPr="00BF6407">
              <w:rPr>
                <w:sz w:val="20"/>
                <w:szCs w:val="20"/>
              </w:rPr>
              <w:fldChar w:fldCharType="end"/>
            </w:r>
            <w:r w:rsidR="00216B29" w:rsidRPr="00BF6407">
              <w:rPr>
                <w:sz w:val="20"/>
                <w:szCs w:val="20"/>
              </w:rPr>
            </w:r>
            <w:r w:rsidR="00216B29" w:rsidRPr="00BF6407">
              <w:rPr>
                <w:sz w:val="20"/>
                <w:szCs w:val="20"/>
              </w:rPr>
              <w:fldChar w:fldCharType="separate"/>
            </w:r>
            <w:r w:rsidR="00216B29" w:rsidRPr="00BF6407">
              <w:rPr>
                <w:noProof/>
                <w:sz w:val="20"/>
                <w:szCs w:val="20"/>
                <w:vertAlign w:val="superscript"/>
              </w:rPr>
              <w:t>15</w:t>
            </w:r>
            <w:r w:rsidR="00216B29" w:rsidRPr="00BF6407">
              <w:rPr>
                <w:sz w:val="20"/>
                <w:szCs w:val="20"/>
              </w:rPr>
              <w:fldChar w:fldCharType="end"/>
            </w:r>
          </w:p>
        </w:tc>
        <w:tc>
          <w:tcPr>
            <w:tcW w:w="1170" w:type="dxa"/>
            <w:vMerge w:val="restart"/>
            <w:vAlign w:val="center"/>
          </w:tcPr>
          <w:p w14:paraId="0C818965" w14:textId="16D3F41F" w:rsidR="00CE6030" w:rsidRPr="00BF6407" w:rsidRDefault="00CE6030" w:rsidP="00A83D68">
            <w:pPr>
              <w:spacing w:line="240" w:lineRule="auto"/>
              <w:jc w:val="center"/>
              <w:rPr>
                <w:sz w:val="20"/>
                <w:szCs w:val="20"/>
              </w:rPr>
            </w:pPr>
            <w:r w:rsidRPr="00BF6407">
              <w:rPr>
                <w:sz w:val="20"/>
                <w:szCs w:val="20"/>
              </w:rPr>
              <w:t xml:space="preserve">5 </w:t>
            </w:r>
            <m:oMath>
              <m:r>
                <w:rPr>
                  <w:rFonts w:ascii="Cambria Math" w:hAnsi="Cambria Math"/>
                  <w:sz w:val="20"/>
                  <w:szCs w:val="20"/>
                </w:rPr>
                <m:t>μ</m:t>
              </m:r>
            </m:oMath>
            <w:r w:rsidRPr="00BF6407">
              <w:rPr>
                <w:sz w:val="20"/>
                <w:szCs w:val="20"/>
              </w:rPr>
              <w:t>M</w:t>
            </w:r>
          </w:p>
        </w:tc>
        <w:tc>
          <w:tcPr>
            <w:tcW w:w="1260" w:type="dxa"/>
            <w:vMerge w:val="restart"/>
            <w:vAlign w:val="center"/>
          </w:tcPr>
          <w:p w14:paraId="6080A295" w14:textId="02E9872A" w:rsidR="00CE6030" w:rsidRPr="00BF6407" w:rsidRDefault="00CE6030" w:rsidP="00A83D68">
            <w:pPr>
              <w:spacing w:line="240" w:lineRule="auto"/>
              <w:jc w:val="center"/>
              <w:rPr>
                <w:sz w:val="20"/>
                <w:szCs w:val="20"/>
              </w:rPr>
            </w:pPr>
            <w:r w:rsidRPr="00BF6407">
              <w:rPr>
                <w:sz w:val="20"/>
                <w:szCs w:val="20"/>
              </w:rPr>
              <w:t>150 mg twice daily</w:t>
            </w:r>
            <w:r w:rsidR="00216B29" w:rsidRPr="00BF6407">
              <w:rPr>
                <w:sz w:val="20"/>
                <w:szCs w:val="20"/>
              </w:rPr>
              <w:fldChar w:fldCharType="begin">
                <w:fldData xml:space="preserve">PEVuZE5vdGU+PENpdGU+PEF1dGhvcj5CYWxha2lyb3VjaGVuYW5lPC9BdXRob3I+PFllYXI+MjAy
MDwvWWVhcj48UmVjTnVtPjE2PC9SZWNOdW0+PERpc3BsYXlUZXh0PjxzdHlsZSBmYWNlPSJzdXBl
cnNjcmlwdCI+MTY8L3N0eWxlPjwvRGlzcGxheVRleHQ+PHJlY29yZD48cmVjLW51bWJlcj4xNjwv
cmVjLW51bWJlcj48Zm9yZWlnbi1rZXlzPjxrZXkgYXBwPSJFTiIgZGItaWQ9ImEwMmEwc3pzcWZ0
ZWVsZTVwdHhwZjByOHhkYTJ0OWUwYTB0eiIgdGltZXN0YW1wPSIxNzY5MzYzMjIyIj4xNjwva2V5
PjwvZm9yZWlnbi1rZXlzPjxyZWYtdHlwZSBuYW1lPSJKb3VybmFsIEFydGljbGUiPjE3PC9yZWYt
dHlwZT48Y29udHJpYnV0b3JzPjxhdXRob3JzPjxhdXRob3I+QmFsYWtpcm91Y2hlbmFuZSwgRC48
L2F1dGhvcj48YXV0aG9yPkd1ZWdhbiwgUy48L2F1dGhvcj48YXV0aG9yPkNzYWprYSwgQy48L2F1
dGhvcj48YXV0aG9yPkpvdWlub3QsIEEuPC9hdXRob3I+PGF1dGhvcj5IZWlkZWxiZXJnZXIsIFYu
PC9hdXRob3I+PGF1dGhvcj5QdXN6a2llbCwgQS48L2F1dGhvcj48YXV0aG9yPlplaG91LCBPLjwv
YXV0aG9yPjxhdXRob3I+S2hvdWRvdXIsIE4uPC9hdXRob3I+PGF1dGhvcj5Db3VybGV0LCBQLjwv
YXV0aG9yPjxhdXRob3I+S3JhbWtpbWVsLCBOLjwvYXV0aG9yPjxhdXRob3I+TGhldXJlLCBDLjwv
YXV0aG9yPjxhdXRob3I+RnJhbmNrLCBOLjwvYXV0aG9yPjxhdXRob3I+SHVpbGxhcmQsIE8uPC9h
dXRob3I+PGF1dGhvcj5BcnJvbmRlYXUsIEouPC9hdXRob3I+PGF1dGhvcj5WaWRhbCwgTS48L2F1
dGhvcj48YXV0aG9yPkdvbGR3YXNzZXIsIEYuPC9hdXRob3I+PGF1dGhvcj5NYXViZWMsIEUuPC9h
dXRob3I+PGF1dGhvcj5EdXBpbiwgTi48L2F1dGhvcj48YXV0aG9yPkFyYWN0aW5naSwgUy48L2F1
dGhvcj48YXV0aG9yPkd1aWRpLCBNLjwvYXV0aG9yPjxhdXRob3I+QmxhbmNoZXQsIEIuPC9hdXRo
b3I+PC9hdXRob3JzPjwvY29udHJpYnV0b3JzPjxhdXRoLWFkZHJlc3M+RGVwYXJ0bWVudCBvZiBQ
aGFybWFjb2tpbmV0aWNzIGFuZCBQaGFybWFjb2NoZW1pc3RyeSwgQ29jaGluIEhvc3BpdGFsLCBB
UC1IUCwgQ0FSUEVNLCA3NTAxNCBQYXJpcywgRnJhbmNlLiYjeEQ7VU1SODAzOCBDTlJTLCBVMTI2
OCBJTlNFUk0sIEZhY3VsdHkgb2YgUGhhcm1hY3ksIFVuaXZlcnNpdHkgb2YgUGFyaXMsIFBSRVMg
U29yYm9ubmUgUGFyaXMgQ2l0ZSwgQ0FSUEVNLCA3NTAwNiBQYXJpcywgRnJhbmNlLiYjeEQ7RGVw
YXJ0bWVudCBvZiBEZXJtYXRvbG9neSwgQ29jaGluIEhvc3BpdGFsIEFQLUhQLCA3NTAxNCBQYXJp
cywgRnJhbmNlLiYjeEQ7Q29jaGluIEluc3RpdHV0ZSwgSU5TRVJNIFUxMDE2LCBVbml2ZXJzaXR5
IG9mIFBhcmlzLCA3NTAxNCBQYXJpcywgRnJhbmNlLiYjeEQ7Q2VudGVyIGZvciBSZXNlYXJjaCBh
bmQgSW5ub3ZhdGlvbiBpbiBDbGluaWNhbCBQaGFybWFjZXV0aWNhbCBTY2llbmNlcywgTGF1c2Fu
bmUgVW5pdmVyc2l0eSBIb3NwaXRhbCBhbmQgVW5pdmVyc2l0eSBvZiBMYXVzYW5uZSwgMTAxMSBM
YXVzYW5uZSwgU3dpdHplcmxhbmQuJiN4RDtJbnN0aXR1dGUgb2YgUGhhcm1hY2V1dGljYWwgU2Np
ZW5jZXMgb2YgV2VzdGVybiBTd2l0emVybGFuZCwgVW5pdmVyc2l0eSBvZiBHZW5ldmEsIDEyMTEg
R2VuZXZhLCBTd2l0emVybGFuZC4mI3hEO1NjaG9vbCBvZiBQaGFybWFjZXV0aWNhbCBTY2llbmNl
cywgVW5pdmVyc2l0eSBvZiBHZW5ldmEsIDEyMTEgR2VuZXZhLCBTd2l0emVybGFuZC4mI3hEO0Rl
cGFydG1lbnQgb2YgRGVybWF0b2xvZ3ksIEF2aWNlbm5lIEhvc3BpdGFsIEFQLUhQLCA5MzAwMCBC
b2JpZ255LCBGcmFuY2UuJiN4RDtEZXBhcnRtZW50IG9mIERlcm1hdG9sb2d5LCBIZW5yaSBNb25k
b3IgSG9zcGl0YWwgQVAtSFAsIDk0MDEwIENyZXRlaWwsIEZyYW5jZS4mI3hEO1NlcnZpY2Ugb2Yg
Q2xpbmljYWwgUGhhcm1hY29sb2d5LCBMYXVzYW5uZSBVbml2ZXJzaXR5IEhvc3BpdGFsIGFuZCBV
bml2ZXJzaXR5IG9mIExhdXNhbm5lLCAxMDExIExhdXNhbm5lLCBTd2l0emVybGFuZC4mI3hEO0Rl
cGFydG1lbnQgb2YgTWVkaWNhbCBPbmNvbG9neSwgQ29jaGluIEhvc3BpdGFsIEFQLUhQLCA3NTAx
NCBQYXJpcywgRnJhbmNlLjwvYXV0aC1hZGRyZXNzPjx0aXRsZXM+PHRpdGxlPlBvcHVsYXRpb24g
UGhhcm1hY29raW5ldGljcy9QaGFybWFjb2R5bmFtaWNzIG9mIERhYnJhZmVuaWIgUGx1cyBUcmFt
ZXRpbmliIGluIFBhdGllbnRzIHdpdGggQlJBRi1NdXRhdGVkIE1ldGFzdGF0aWMgTWVsYW5vbWE8
L3RpdGxlPjxzZWNvbmRhcnktdGl0bGU+Q2FuY2VycyAoQmFzZWwpPC9zZWNvbmRhcnktdGl0bGU+
PC90aXRsZXM+PHBlcmlvZGljYWw+PGZ1bGwtdGl0bGU+Q2FuY2VycyAoQmFzZWwpPC9mdWxsLXRp
dGxlPjwvcGVyaW9kaWNhbD48dm9sdW1lPjEyPC92b2x1bWU+PG51bWJlcj40PC9udW1iZXI+PGVk
aXRpb24+MjAyMDA0MDk8L2VkaXRpb24+PGtleXdvcmRzPjxrZXl3b3JkPkJyYWY8L2tleXdvcmQ+
PGtleXdvcmQ+ZGFicmFmZW5pYjwva2V5d29yZD48a2V5d29yZD5oeWRyb3h5LWRhYnJhZmVuaWI8
L2tleXdvcmQ+PGtleXdvcmQ+bWVsYW5vbWE8L2tleXdvcmQ+PGtleXdvcmQ+cGhhcm1hY29keW5h
bWljczwva2V5d29yZD48a2V5d29yZD5wb3B1bGF0aW9uIHBoYXJtYWNva2luZXRpY3M8L2tleXdv
cmQ+PGtleXdvcmQ+dHJhbWV0aW5pYjwva2V5d29yZD48L2tleXdvcmRzPjxkYXRlcz48eWVhcj4y
MDIwPC95ZWFyPjxwdWItZGF0ZXM+PGRhdGU+QXByIDk8L2RhdGU+PC9wdWItZGF0ZXM+PC9kYXRl
cz48aXNibj4yMDcyLTY2OTQgKFByaW50KSYjeEQ7MjA3Mi02Njk0IChFbGVjdHJvbmljKSYjeEQ7
MjA3Mi02Njk0IChMaW5raW5nKTwvaXNibj48YWNjZXNzaW9uLW51bT4zMjI4Mzg2NTwvYWNjZXNz
aW9uLW51bT48dXJscz48cmVsYXRlZC11cmxzPjx1cmw+aHR0cHM6Ly93d3cubmNiaS5ubG0ubmlo
Lmdvdi9wdWJtZWQvMzIyODM4NjU8L3VybD48L3JlbGF0ZWQtdXJscz48L3VybHM+PGN1c3RvbTE+
QmVub2l0IEJsYW5jaGV0IGhhcyBzZXJ2ZWQgb24gYWR2aXNvcnkgYm9hcmRzIGFuZCByZWNlaXZl
ZCBob25vcmFyaWEgZnJvbSBBc3RyYVplbmVjYSwgQm9laHJpbmdlciBJbmdlbGhlaW0sIEJyaXN0
b2wtTXllcnMgU3F1aWJiLCBMZW8gUGhhcm1hLCBhbmQgUGZpemVyLiBPdWlkYWQgWmVob3UgcmVw
b3J0cyBwZXJzb25hbCBmZWVzIGZyb20gTm92YXJ0aXMgYW5kIFBpZXJyZSBGYWJyZSBPbmNvbG9n
aWUgKFBGTykgYW5kIHRyYXZlbCwgYWNjb21tb2RhdGlvbnMsIGFuZCBleHBlbnNlcyBmcm9tIFJv
Y2hlLCBOb3ZhcnRpcywgYW5kIFBpZXJyZSBGYWJyZSBPbmNvbG9naWUgKFBGTykuIE9saXZpZXIg
SHVpbGxhcmQgcmVwb3J0cyBwZXJzb25hbCBmZWVzIGZyb20gU2Fub2ZpLCBCTVMsIEFzdHJhIFpl
bmVjYSwgUGZpemVyLCBhbmQgTm92YXJ0aXMgYW5kIHRyYXZlbCwgYWNjb21tb2RhdGlvbnMsIGFu
ZCBleHBlbnNlcyBmcm9tIFJvY2hlLCBBc3RlbGxhcywgSVBTRU4sIFBmaXplciwgYW5kIFNhbm9m
aS4gRnJhbmNvaXMgR29sZHdhc3NlciBoYXMgcmVjZWl2ZWQgYSB0cmF2ZWwsIGFjY29tbW9kYXRp
b24sIGFuZCByZXNlYXJjaCBncmFudCBmcm9tIEJyaXN0b2wtTXllcnMgU3F1aWJiLiBOaWNvbGFz
IER1cGluIHJlcG9ydHMgcGVyc29uYWwgZmVlcywgdHJhdmVsLCBhY2NvbW1vZGF0aW9ucywgYW5k
IGV4cGVuc2VzIGZyb20gUm9jaGUuIFNlbGltIEFyYWN0aW5nIGhhcyBiZWVuIGEgc3BlYWtlciBm
b3IgUGllcnJlIEZhYnJlLCBOb3ZhcnRpcywgSmFuc3NlbiwgYW5kIEFiYnZpZSBhbmQgYSBtZW1i
ZXIgb2YgYm9hcmRzIG9mIG1lZXRpbmdzIGZvciBCTVMgYW5kIFNhbm9maS4gQWxsIG90aGVyIGF1
dGhvcnMgKERhdmlkIEJhbGFraXJvdWNoZW5hbmUsIFNhcmFoIEd1ZWdhbiwgQ2hhbnRhbCBDc2Fq
a2EsIEFubmUgSm91aW5vdCwgVmFsZW50aW5lIEhlaWRlbGJlcmdlciwgQ29yYWxpZSBMaGV1cmUs
IE5hdGhhbGllIEZyYW5jaywgQWxpY2phIFB1c3praWVsLCBOaWhlbCBLaG91ZG91ciwgUGVycmlu
ZSBDb3VybGV0LCBOb3JhIEtyYW1raW1lbCwgSmVubmlmZXIgQXJyb25kZWF1LCBNaWNoZWwgVmlk
YWwsIEV2ZSBNYXViZWMsIE1vbmlhIEd1aWRpKSBoYXZlIG5vIGNvbmZsaWN0IG9mIGludGVyZXN0
IHRvIGRlY2xhcmUuPC9jdXN0b20xPjxjdXN0b20yPlBNQzcyMjYxMDY8L2N1c3RvbTI+PGVsZWN0
cm9uaWMtcmVzb3VyY2UtbnVtPjEwLjMzOTAvY2FuY2VyczEyMDQwOTMxPC9lbGVjdHJvbmljLXJl
c291cmNlLW51bT48cmVtb3RlLWRhdGFiYXNlLW5hbWU+UHViTWVkLW5vdC1NRURMSU5FPC9yZW1v
dGUtZGF0YWJhc2UtbmFtZT48cmVtb3RlLWRhdGFiYXNlLXByb3ZpZGVyPk5MTTwvcmVtb3RlLWRh
dGFiYXNlLXByb3ZpZGVyPjwvcmVjb3JkPjwvQ2l0ZT48L0VuZE5vdGU+AG==
</w:fldData>
              </w:fldChar>
            </w:r>
            <w:r w:rsidR="00C45E86" w:rsidRPr="00BF6407">
              <w:rPr>
                <w:sz w:val="20"/>
                <w:szCs w:val="20"/>
              </w:rPr>
              <w:instrText xml:space="preserve"> ADDIN EN.CITE </w:instrText>
            </w:r>
            <w:r w:rsidR="00C45E86" w:rsidRPr="00BF6407">
              <w:rPr>
                <w:sz w:val="20"/>
                <w:szCs w:val="20"/>
              </w:rPr>
              <w:fldChar w:fldCharType="begin">
                <w:fldData xml:space="preserve">PEVuZE5vdGU+PENpdGU+PEF1dGhvcj5CYWxha2lyb3VjaGVuYW5lPC9BdXRob3I+PFllYXI+MjAy
MDwvWWVhcj48UmVjTnVtPjE2PC9SZWNOdW0+PERpc3BsYXlUZXh0PjxzdHlsZSBmYWNlPSJzdXBl
cnNjcmlwdCI+MTY8L3N0eWxlPjwvRGlzcGxheVRleHQ+PHJlY29yZD48cmVjLW51bWJlcj4xNjwv
cmVjLW51bWJlcj48Zm9yZWlnbi1rZXlzPjxrZXkgYXBwPSJFTiIgZGItaWQ9ImEwMmEwc3pzcWZ0
ZWVsZTVwdHhwZjByOHhkYTJ0OWUwYTB0eiIgdGltZXN0YW1wPSIxNzY5MzYzMjIyIj4xNjwva2V5
PjwvZm9yZWlnbi1rZXlzPjxyZWYtdHlwZSBuYW1lPSJKb3VybmFsIEFydGljbGUiPjE3PC9yZWYt
dHlwZT48Y29udHJpYnV0b3JzPjxhdXRob3JzPjxhdXRob3I+QmFsYWtpcm91Y2hlbmFuZSwgRC48
L2F1dGhvcj48YXV0aG9yPkd1ZWdhbiwgUy48L2F1dGhvcj48YXV0aG9yPkNzYWprYSwgQy48L2F1
dGhvcj48YXV0aG9yPkpvdWlub3QsIEEuPC9hdXRob3I+PGF1dGhvcj5IZWlkZWxiZXJnZXIsIFYu
PC9hdXRob3I+PGF1dGhvcj5QdXN6a2llbCwgQS48L2F1dGhvcj48YXV0aG9yPlplaG91LCBPLjwv
YXV0aG9yPjxhdXRob3I+S2hvdWRvdXIsIE4uPC9hdXRob3I+PGF1dGhvcj5Db3VybGV0LCBQLjwv
YXV0aG9yPjxhdXRob3I+S3JhbWtpbWVsLCBOLjwvYXV0aG9yPjxhdXRob3I+TGhldXJlLCBDLjwv
YXV0aG9yPjxhdXRob3I+RnJhbmNrLCBOLjwvYXV0aG9yPjxhdXRob3I+SHVpbGxhcmQsIE8uPC9h
dXRob3I+PGF1dGhvcj5BcnJvbmRlYXUsIEouPC9hdXRob3I+PGF1dGhvcj5WaWRhbCwgTS48L2F1
dGhvcj48YXV0aG9yPkdvbGR3YXNzZXIsIEYuPC9hdXRob3I+PGF1dGhvcj5NYXViZWMsIEUuPC9h
dXRob3I+PGF1dGhvcj5EdXBpbiwgTi48L2F1dGhvcj48YXV0aG9yPkFyYWN0aW5naSwgUy48L2F1
dGhvcj48YXV0aG9yPkd1aWRpLCBNLjwvYXV0aG9yPjxhdXRob3I+QmxhbmNoZXQsIEIuPC9hdXRo
b3I+PC9hdXRob3JzPjwvY29udHJpYnV0b3JzPjxhdXRoLWFkZHJlc3M+RGVwYXJ0bWVudCBvZiBQ
aGFybWFjb2tpbmV0aWNzIGFuZCBQaGFybWFjb2NoZW1pc3RyeSwgQ29jaGluIEhvc3BpdGFsLCBB
UC1IUCwgQ0FSUEVNLCA3NTAxNCBQYXJpcywgRnJhbmNlLiYjeEQ7VU1SODAzOCBDTlJTLCBVMTI2
OCBJTlNFUk0sIEZhY3VsdHkgb2YgUGhhcm1hY3ksIFVuaXZlcnNpdHkgb2YgUGFyaXMsIFBSRVMg
U29yYm9ubmUgUGFyaXMgQ2l0ZSwgQ0FSUEVNLCA3NTAwNiBQYXJpcywgRnJhbmNlLiYjeEQ7RGVw
YXJ0bWVudCBvZiBEZXJtYXRvbG9neSwgQ29jaGluIEhvc3BpdGFsIEFQLUhQLCA3NTAxNCBQYXJp
cywgRnJhbmNlLiYjeEQ7Q29jaGluIEluc3RpdHV0ZSwgSU5TRVJNIFUxMDE2LCBVbml2ZXJzaXR5
IG9mIFBhcmlzLCA3NTAxNCBQYXJpcywgRnJhbmNlLiYjeEQ7Q2VudGVyIGZvciBSZXNlYXJjaCBh
bmQgSW5ub3ZhdGlvbiBpbiBDbGluaWNhbCBQaGFybWFjZXV0aWNhbCBTY2llbmNlcywgTGF1c2Fu
bmUgVW5pdmVyc2l0eSBIb3NwaXRhbCBhbmQgVW5pdmVyc2l0eSBvZiBMYXVzYW5uZSwgMTAxMSBM
YXVzYW5uZSwgU3dpdHplcmxhbmQuJiN4RDtJbnN0aXR1dGUgb2YgUGhhcm1hY2V1dGljYWwgU2Np
ZW5jZXMgb2YgV2VzdGVybiBTd2l0emVybGFuZCwgVW5pdmVyc2l0eSBvZiBHZW5ldmEsIDEyMTEg
R2VuZXZhLCBTd2l0emVybGFuZC4mI3hEO1NjaG9vbCBvZiBQaGFybWFjZXV0aWNhbCBTY2llbmNl
cywgVW5pdmVyc2l0eSBvZiBHZW5ldmEsIDEyMTEgR2VuZXZhLCBTd2l0emVybGFuZC4mI3hEO0Rl
cGFydG1lbnQgb2YgRGVybWF0b2xvZ3ksIEF2aWNlbm5lIEhvc3BpdGFsIEFQLUhQLCA5MzAwMCBC
b2JpZ255LCBGcmFuY2UuJiN4RDtEZXBhcnRtZW50IG9mIERlcm1hdG9sb2d5LCBIZW5yaSBNb25k
b3IgSG9zcGl0YWwgQVAtSFAsIDk0MDEwIENyZXRlaWwsIEZyYW5jZS4mI3hEO1NlcnZpY2Ugb2Yg
Q2xpbmljYWwgUGhhcm1hY29sb2d5LCBMYXVzYW5uZSBVbml2ZXJzaXR5IEhvc3BpdGFsIGFuZCBV
bml2ZXJzaXR5IG9mIExhdXNhbm5lLCAxMDExIExhdXNhbm5lLCBTd2l0emVybGFuZC4mI3hEO0Rl
cGFydG1lbnQgb2YgTWVkaWNhbCBPbmNvbG9neSwgQ29jaGluIEhvc3BpdGFsIEFQLUhQLCA3NTAx
NCBQYXJpcywgRnJhbmNlLjwvYXV0aC1hZGRyZXNzPjx0aXRsZXM+PHRpdGxlPlBvcHVsYXRpb24g
UGhhcm1hY29raW5ldGljcy9QaGFybWFjb2R5bmFtaWNzIG9mIERhYnJhZmVuaWIgUGx1cyBUcmFt
ZXRpbmliIGluIFBhdGllbnRzIHdpdGggQlJBRi1NdXRhdGVkIE1ldGFzdGF0aWMgTWVsYW5vbWE8
L3RpdGxlPjxzZWNvbmRhcnktdGl0bGU+Q2FuY2VycyAoQmFzZWwpPC9zZWNvbmRhcnktdGl0bGU+
PC90aXRsZXM+PHBlcmlvZGljYWw+PGZ1bGwtdGl0bGU+Q2FuY2VycyAoQmFzZWwpPC9mdWxsLXRp
dGxlPjwvcGVyaW9kaWNhbD48dm9sdW1lPjEyPC92b2x1bWU+PG51bWJlcj40PC9udW1iZXI+PGVk
aXRpb24+MjAyMDA0MDk8L2VkaXRpb24+PGtleXdvcmRzPjxrZXl3b3JkPkJyYWY8L2tleXdvcmQ+
PGtleXdvcmQ+ZGFicmFmZW5pYjwva2V5d29yZD48a2V5d29yZD5oeWRyb3h5LWRhYnJhZmVuaWI8
L2tleXdvcmQ+PGtleXdvcmQ+bWVsYW5vbWE8L2tleXdvcmQ+PGtleXdvcmQ+cGhhcm1hY29keW5h
bWljczwva2V5d29yZD48a2V5d29yZD5wb3B1bGF0aW9uIHBoYXJtYWNva2luZXRpY3M8L2tleXdv
cmQ+PGtleXdvcmQ+dHJhbWV0aW5pYjwva2V5d29yZD48L2tleXdvcmRzPjxkYXRlcz48eWVhcj4y
MDIwPC95ZWFyPjxwdWItZGF0ZXM+PGRhdGU+QXByIDk8L2RhdGU+PC9wdWItZGF0ZXM+PC9kYXRl
cz48aXNibj4yMDcyLTY2OTQgKFByaW50KSYjeEQ7MjA3Mi02Njk0IChFbGVjdHJvbmljKSYjeEQ7
MjA3Mi02Njk0IChMaW5raW5nKTwvaXNibj48YWNjZXNzaW9uLW51bT4zMjI4Mzg2NTwvYWNjZXNz
aW9uLW51bT48dXJscz48cmVsYXRlZC11cmxzPjx1cmw+aHR0cHM6Ly93d3cubmNiaS5ubG0ubmlo
Lmdvdi9wdWJtZWQvMzIyODM4NjU8L3VybD48L3JlbGF0ZWQtdXJscz48L3VybHM+PGN1c3RvbTE+
QmVub2l0IEJsYW5jaGV0IGhhcyBzZXJ2ZWQgb24gYWR2aXNvcnkgYm9hcmRzIGFuZCByZWNlaXZl
ZCBob25vcmFyaWEgZnJvbSBBc3RyYVplbmVjYSwgQm9laHJpbmdlciBJbmdlbGhlaW0sIEJyaXN0
b2wtTXllcnMgU3F1aWJiLCBMZW8gUGhhcm1hLCBhbmQgUGZpemVyLiBPdWlkYWQgWmVob3UgcmVw
b3J0cyBwZXJzb25hbCBmZWVzIGZyb20gTm92YXJ0aXMgYW5kIFBpZXJyZSBGYWJyZSBPbmNvbG9n
aWUgKFBGTykgYW5kIHRyYXZlbCwgYWNjb21tb2RhdGlvbnMsIGFuZCBleHBlbnNlcyBmcm9tIFJv
Y2hlLCBOb3ZhcnRpcywgYW5kIFBpZXJyZSBGYWJyZSBPbmNvbG9naWUgKFBGTykuIE9saXZpZXIg
SHVpbGxhcmQgcmVwb3J0cyBwZXJzb25hbCBmZWVzIGZyb20gU2Fub2ZpLCBCTVMsIEFzdHJhIFpl
bmVjYSwgUGZpemVyLCBhbmQgTm92YXJ0aXMgYW5kIHRyYXZlbCwgYWNjb21tb2RhdGlvbnMsIGFu
ZCBleHBlbnNlcyBmcm9tIFJvY2hlLCBBc3RlbGxhcywgSVBTRU4sIFBmaXplciwgYW5kIFNhbm9m
aS4gRnJhbmNvaXMgR29sZHdhc3NlciBoYXMgcmVjZWl2ZWQgYSB0cmF2ZWwsIGFjY29tbW9kYXRp
b24sIGFuZCByZXNlYXJjaCBncmFudCBmcm9tIEJyaXN0b2wtTXllcnMgU3F1aWJiLiBOaWNvbGFz
IER1cGluIHJlcG9ydHMgcGVyc29uYWwgZmVlcywgdHJhdmVsLCBhY2NvbW1vZGF0aW9ucywgYW5k
IGV4cGVuc2VzIGZyb20gUm9jaGUuIFNlbGltIEFyYWN0aW5nIGhhcyBiZWVuIGEgc3BlYWtlciBm
b3IgUGllcnJlIEZhYnJlLCBOb3ZhcnRpcywgSmFuc3NlbiwgYW5kIEFiYnZpZSBhbmQgYSBtZW1i
ZXIgb2YgYm9hcmRzIG9mIG1lZXRpbmdzIGZvciBCTVMgYW5kIFNhbm9maS4gQWxsIG90aGVyIGF1
dGhvcnMgKERhdmlkIEJhbGFraXJvdWNoZW5hbmUsIFNhcmFoIEd1ZWdhbiwgQ2hhbnRhbCBDc2Fq
a2EsIEFubmUgSm91aW5vdCwgVmFsZW50aW5lIEhlaWRlbGJlcmdlciwgQ29yYWxpZSBMaGV1cmUs
IE5hdGhhbGllIEZyYW5jaywgQWxpY2phIFB1c3praWVsLCBOaWhlbCBLaG91ZG91ciwgUGVycmlu
ZSBDb3VybGV0LCBOb3JhIEtyYW1raW1lbCwgSmVubmlmZXIgQXJyb25kZWF1LCBNaWNoZWwgVmlk
YWwsIEV2ZSBNYXViZWMsIE1vbmlhIEd1aWRpKSBoYXZlIG5vIGNvbmZsaWN0IG9mIGludGVyZXN0
IHRvIGRlY2xhcmUuPC9jdXN0b20xPjxjdXN0b20yPlBNQzcyMjYxMDY8L2N1c3RvbTI+PGVsZWN0
cm9uaWMtcmVzb3VyY2UtbnVtPjEwLjMzOTAvY2FuY2VyczEyMDQwOTMxPC9lbGVjdHJvbmljLXJl
c291cmNlLW51bT48cmVtb3RlLWRhdGFiYXNlLW5hbWU+UHViTWVkLW5vdC1NRURMSU5FPC9yZW1v
dGUtZGF0YWJhc2UtbmFtZT48cmVtb3RlLWRhdGFiYXNlLXByb3ZpZGVyPk5MTTwvcmVtb3RlLWRh
dGFiYXNlLXByb3ZpZGVyPjwvcmVjb3JkPjwvQ2l0ZT48L0VuZE5vdGU+AG==
</w:fldData>
              </w:fldChar>
            </w:r>
            <w:r w:rsidR="00C45E86" w:rsidRPr="00BF6407">
              <w:rPr>
                <w:sz w:val="20"/>
                <w:szCs w:val="20"/>
              </w:rPr>
              <w:instrText xml:space="preserve"> ADDIN EN.CITE.DATA </w:instrText>
            </w:r>
            <w:r w:rsidR="00C45E86" w:rsidRPr="00BF6407">
              <w:rPr>
                <w:sz w:val="20"/>
                <w:szCs w:val="20"/>
              </w:rPr>
            </w:r>
            <w:r w:rsidR="00C45E86" w:rsidRPr="00BF6407">
              <w:rPr>
                <w:sz w:val="20"/>
                <w:szCs w:val="20"/>
              </w:rPr>
              <w:fldChar w:fldCharType="end"/>
            </w:r>
            <w:r w:rsidR="00216B29" w:rsidRPr="00BF6407">
              <w:rPr>
                <w:sz w:val="20"/>
                <w:szCs w:val="20"/>
              </w:rPr>
            </w:r>
            <w:r w:rsidR="00216B29" w:rsidRPr="00BF6407">
              <w:rPr>
                <w:sz w:val="20"/>
                <w:szCs w:val="20"/>
              </w:rPr>
              <w:fldChar w:fldCharType="separate"/>
            </w:r>
            <w:r w:rsidR="00216B29" w:rsidRPr="00BF6407">
              <w:rPr>
                <w:noProof/>
                <w:sz w:val="20"/>
                <w:szCs w:val="20"/>
                <w:vertAlign w:val="superscript"/>
              </w:rPr>
              <w:t>16</w:t>
            </w:r>
            <w:r w:rsidR="00216B29" w:rsidRPr="00BF6407">
              <w:rPr>
                <w:sz w:val="20"/>
                <w:szCs w:val="20"/>
              </w:rPr>
              <w:fldChar w:fldCharType="end"/>
            </w:r>
          </w:p>
        </w:tc>
      </w:tr>
      <w:tr w:rsidR="00CE6030" w:rsidRPr="0026263D" w14:paraId="61ADCA08" w14:textId="77777777" w:rsidTr="00BF6407">
        <w:trPr>
          <w:cantSplit/>
          <w:trHeight w:val="395"/>
        </w:trPr>
        <w:tc>
          <w:tcPr>
            <w:tcW w:w="1795" w:type="dxa"/>
            <w:vMerge/>
            <w:vAlign w:val="center"/>
          </w:tcPr>
          <w:p w14:paraId="06C417B5" w14:textId="77777777" w:rsidR="00CE6030" w:rsidRPr="00BF6407" w:rsidRDefault="00CE6030" w:rsidP="00A83D68">
            <w:pPr>
              <w:spacing w:line="240" w:lineRule="auto"/>
              <w:jc w:val="center"/>
              <w:rPr>
                <w:b/>
                <w:bCs/>
                <w:sz w:val="20"/>
                <w:szCs w:val="20"/>
              </w:rPr>
            </w:pPr>
          </w:p>
        </w:tc>
        <w:tc>
          <w:tcPr>
            <w:tcW w:w="900" w:type="dxa"/>
            <w:vAlign w:val="center"/>
          </w:tcPr>
          <w:p w14:paraId="2BCE31C1" w14:textId="01F015C8" w:rsidR="00CE6030" w:rsidRPr="00BF6407" w:rsidRDefault="00CE6030" w:rsidP="00A83D68">
            <w:pPr>
              <w:spacing w:line="240" w:lineRule="auto"/>
              <w:jc w:val="center"/>
              <w:rPr>
                <w:sz w:val="20"/>
                <w:szCs w:val="20"/>
              </w:rPr>
            </w:pPr>
            <w:r w:rsidRPr="00BF6407">
              <w:rPr>
                <w:sz w:val="20"/>
                <w:szCs w:val="20"/>
              </w:rPr>
              <w:t xml:space="preserve">0.457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440" w:type="dxa"/>
            <w:vAlign w:val="center"/>
          </w:tcPr>
          <w:p w14:paraId="20577908" w14:textId="728054C6" w:rsidR="00CE6030" w:rsidRPr="00BF6407" w:rsidRDefault="00CE6030" w:rsidP="00A83D68">
            <w:pPr>
              <w:spacing w:line="240" w:lineRule="auto"/>
              <w:jc w:val="center"/>
              <w:rPr>
                <w:sz w:val="20"/>
                <w:szCs w:val="20"/>
              </w:rPr>
            </w:pPr>
            <w:r w:rsidRPr="00BF6407">
              <w:rPr>
                <w:sz w:val="20"/>
                <w:szCs w:val="20"/>
              </w:rPr>
              <w:t>Chemical analogs</w:t>
            </w:r>
          </w:p>
        </w:tc>
        <w:tc>
          <w:tcPr>
            <w:tcW w:w="1890" w:type="dxa"/>
            <w:vAlign w:val="center"/>
          </w:tcPr>
          <w:p w14:paraId="56CAD90F" w14:textId="76C87E39" w:rsidR="00CE6030" w:rsidRPr="00BF6407" w:rsidRDefault="00CE6030" w:rsidP="00A83D68">
            <w:pPr>
              <w:jc w:val="center"/>
              <w:rPr>
                <w:sz w:val="20"/>
                <w:szCs w:val="20"/>
              </w:rPr>
            </w:pPr>
            <w:r w:rsidRPr="00BF6407">
              <w:rPr>
                <w:sz w:val="20"/>
                <w:szCs w:val="20"/>
              </w:rPr>
              <w:t>Antiproliferative</w:t>
            </w:r>
            <w:r w:rsidR="00216B29" w:rsidRPr="00BF6407">
              <w:rPr>
                <w:sz w:val="20"/>
                <w:szCs w:val="20"/>
              </w:rPr>
              <w:fldChar w:fldCharType="begin">
                <w:fldData xml:space="preserve">PEVuZE5vdGU+PENpdGU+PEF1dGhvcj5TY2huZWlkZXI8L0F1dGhvcj48WWVhcj4yMDIyPC9ZZWFy
PjxSZWNOdW0+MTc8L1JlY051bT48RGlzcGxheVRleHQ+PHN0eWxlIGZhY2U9InN1cGVyc2NyaXB0
Ij4xNzwvc3R5bGU+PC9EaXNwbGF5VGV4dD48cmVjb3JkPjxyZWMtbnVtYmVyPjE3PC9yZWMtbnVt
YmVyPjxmb3JlaWduLWtleXM+PGtleSBhcHA9IkVOIiBkYi1pZD0iYTAyYTBzenNxZnRlZWxlNXB0
eHBmMHI4eGRhMnQ5ZTBhMHR6IiB0aW1lc3RhbXA9IjE3NjkzNjMyMjIiPjE3PC9rZXk+PC9mb3Jl
aWduLWtleXM+PHJlZi10eXBlIG5hbWU9IkpvdXJuYWwgQXJ0aWNsZSI+MTc8L3JlZi10eXBlPjxj
b250cmlidXRvcnM+PGF1dGhvcnM+PGF1dGhvcj5TY2huZWlkZXIsIE0uPC9hdXRob3I+PGF1dGhv
cj5EZWxmb3NzZSwgVi48L2F1dGhvcj48YXV0aG9yPkdlbGluLCBNLjwvYXV0aG9yPjxhdXRob3I+
R3JpbWFsZGksIE0uPC9hdXRob3I+PGF1dGhvcj5HcmFuZWxsLCBNLjwvYXV0aG9yPjxhdXRob3I+
SGVyaWF1ZCwgTC48L2F1dGhvcj48YXV0aG9yPlBvbnMsIEouIEwuPC9hdXRob3I+PGF1dGhvcj5D
b2hlbiBHb25zYXVkLCBNLjwvYXV0aG9yPjxhdXRob3I+QmFsYWd1ZXIsIFAuPC9hdXRob3I+PGF1
dGhvcj5Cb3VyZ3VldCwgVy48L2F1dGhvcj48YXV0aG9yPkxhYmVzc2UsIEcuPC9hdXRob3I+PC9h
dXRob3JzPjwvY29udHJpYnV0b3JzPjxhdXRoLWFkZHJlc3M+Q2VudHJlIGRlIEJpb2xvZ2llIFN0
cnVjdHVyYWxlIChDQlMpLCBDTlJTLCBJTlNFUk0sIFVuaXYgTW9udHBlbGxpZXIsIEYtMzQwOTAg
TW9udHBlbGxpZXIsIEZyYW5jZS4mI3hEO0luc3RpdHV0IGRlIFJlY2hlcmNoZSBlbiBDYW5jZXJv
bG9naWUgZGUgTW9udHBlbGxpZXIgKElSQ00pLCBJTlNFUk0sIFVuaXYgTW9udHBlbGxpZXIsIEYt
MzQwOTAgTW9udHBlbGxpZXIsIEZyYW5jZS48L2F1dGgtYWRkcmVzcz48dGl0bGVzPjx0aXRsZT5T
dHJ1Y3R1cmUtQmFzZWQgYW5kIEtub3dsZWRnZS1JbmZvcm1lZCBEZXNpZ24gb2YgQi1SYWYgSW5o
aWJpdG9ycyBEZXZvaWQgb2YgRGVsZXRlcmlvdXMgUFhSIEJpbmRpbmc8L3RpdGxlPjxzZWNvbmRh
cnktdGl0bGU+SiBNZWQgQ2hlbTwvc2Vjb25kYXJ5LXRpdGxlPjwvdGl0bGVzPjxwZXJpb2RpY2Fs
PjxmdWxsLXRpdGxlPkogTWVkIENoZW08L2Z1bGwtdGl0bGU+PC9wZXJpb2RpY2FsPjxwYWdlcz4x
NTUyLTE1NjY8L3BhZ2VzPjx2b2x1bWU+NjU8L3ZvbHVtZT48bnVtYmVyPjI8L251bWJlcj48ZWRp
dGlvbj4yMDIxMTIyNzwvZWRpdGlvbj48a2V5d29yZHM+PGtleXdvcmQ+KkNlbGwgUHJvbGlmZXJh
dGlvbjwva2V5d29yZD48a2V5d29yZD5DcnlzdGFsbG9ncmFwaHksIFgtUmF5PC9rZXl3b3JkPjxr
ZXl3b3JkPipEcnVnIERlc2lnbjwva2V5d29yZD48a2V5d29yZD5IdW1hbnM8L2tleXdvcmQ+PGtl
eXdvcmQ+SW1pZGF6b2xlcy9jaGVtaXN0cnkvKnBoYXJtYWNvbG9neTwva2V5d29yZD48a2V5d29y
ZD5NZWxhbm9tYS8qZHJ1ZyB0aGVyYXB5L3BhdGhvbG9neTwva2V5d29yZD48a2V5d29yZD5Nb2xl
Y3VsYXIgRG9ja2luZyBTaW11bGF0aW9uPC9rZXl3b3JkPjxrZXl3b3JkPk94aW1lcy9jaGVtaXN0
cnkvKnBoYXJtYWNvbG9neTwva2V5d29yZD48a2V5d29yZD5QcmVnbmFuZSBYIFJlY2VwdG9yLypt
ZXRhYm9saXNtPC9rZXl3b3JkPjxrZXl3b3JkPlByb3RlaW4gQmluZGluZzwva2V5d29yZD48a2V5
d29yZD5Qcm90ZWluIEtpbmFzZSBJbmhpYml0b3JzL2NoZW1pc3RyeS8qcGhhcm1hY29sb2d5PC9r
ZXl3b3JkPjxrZXl3b3JkPlByb3RvLU9uY29nZW5lIFByb3RlaW5zIEItcmFmLyphbnRhZ29uaXN0
cyAmYW1wOyBpbmhpYml0b3JzPC9rZXl3b3JkPjxrZXl3b3JkPlN0cnVjdHVyZS1BY3Rpdml0eSBS
ZWxhdGlvbnNoaXA8L2tleXdvcmQ+PGtleXdvcmQ+VHVtb3IgQ2VsbHMsIEN1bHR1cmVkPC9rZXl3
b3JkPjwva2V5d29yZHM+PGRhdGVzPjx5ZWFyPjIwMjI8L3llYXI+PHB1Yi1kYXRlcz48ZGF0ZT5K
YW4gMjc8L2RhdGU+PC9wdWItZGF0ZXM+PC9kYXRlcz48aXNibj4xNTIwLTQ4MDQgKEVsZWN0cm9u
aWMpJiN4RDswMDIyLTI2MjMgKExpbmtpbmcpPC9pc2JuPjxhY2Nlc3Npb24tbnVtPjM0OTU4NTg2
PC9hY2Nlc3Npb24tbnVtPjx1cmxzPjxyZWxhdGVkLXVybHM+PHVybD5odHRwczovL3d3dy5uY2Jp
Lm5sbS5uaWguZ292L3B1Ym1lZC8zNDk1ODU4NjwvdXJsPjwvcmVsYXRlZC11cmxzPjwvdXJscz48
ZWxlY3Ryb25pYy1yZXNvdXJjZS1udW0+MTAuMTAyMS9hY3Muam1lZGNoZW0uMWMwMTM1NDwvZWxl
Y3Ryb25pYy1yZXNvdXJjZS1udW0+PHJlbW90ZS1kYXRhYmFzZS1uYW1lPk1lZGxpbmU8L3JlbW90
ZS1kYXRhYmFzZS1uYW1lPjxyZW1vdGUtZGF0YWJhc2UtcHJvdmlkZXI+TkxNPC9yZW1vdGUtZGF0
YWJhc2UtcHJvdmlkZXI+PC9yZWNvcmQ+PC9DaXRlPjwvRW5kTm90ZT4A
</w:fldData>
              </w:fldChar>
            </w:r>
            <w:r w:rsidR="00C45E86" w:rsidRPr="00BF6407">
              <w:rPr>
                <w:sz w:val="20"/>
                <w:szCs w:val="20"/>
              </w:rPr>
              <w:instrText xml:space="preserve"> ADDIN EN.CITE </w:instrText>
            </w:r>
            <w:r w:rsidR="00C45E86" w:rsidRPr="00BF6407">
              <w:rPr>
                <w:sz w:val="20"/>
                <w:szCs w:val="20"/>
              </w:rPr>
              <w:fldChar w:fldCharType="begin">
                <w:fldData xml:space="preserve">PEVuZE5vdGU+PENpdGU+PEF1dGhvcj5TY2huZWlkZXI8L0F1dGhvcj48WWVhcj4yMDIyPC9ZZWFy
PjxSZWNOdW0+MTc8L1JlY051bT48RGlzcGxheVRleHQ+PHN0eWxlIGZhY2U9InN1cGVyc2NyaXB0
Ij4xNzwvc3R5bGU+PC9EaXNwbGF5VGV4dD48cmVjb3JkPjxyZWMtbnVtYmVyPjE3PC9yZWMtbnVt
YmVyPjxmb3JlaWduLWtleXM+PGtleSBhcHA9IkVOIiBkYi1pZD0iYTAyYTBzenNxZnRlZWxlNXB0
eHBmMHI4eGRhMnQ5ZTBhMHR6IiB0aW1lc3RhbXA9IjE3NjkzNjMyMjIiPjE3PC9rZXk+PC9mb3Jl
aWduLWtleXM+PHJlZi10eXBlIG5hbWU9IkpvdXJuYWwgQXJ0aWNsZSI+MTc8L3JlZi10eXBlPjxj
b250cmlidXRvcnM+PGF1dGhvcnM+PGF1dGhvcj5TY2huZWlkZXIsIE0uPC9hdXRob3I+PGF1dGhv
cj5EZWxmb3NzZSwgVi48L2F1dGhvcj48YXV0aG9yPkdlbGluLCBNLjwvYXV0aG9yPjxhdXRob3I+
R3JpbWFsZGksIE0uPC9hdXRob3I+PGF1dGhvcj5HcmFuZWxsLCBNLjwvYXV0aG9yPjxhdXRob3I+
SGVyaWF1ZCwgTC48L2F1dGhvcj48YXV0aG9yPlBvbnMsIEouIEwuPC9hdXRob3I+PGF1dGhvcj5D
b2hlbiBHb25zYXVkLCBNLjwvYXV0aG9yPjxhdXRob3I+QmFsYWd1ZXIsIFAuPC9hdXRob3I+PGF1
dGhvcj5Cb3VyZ3VldCwgVy48L2F1dGhvcj48YXV0aG9yPkxhYmVzc2UsIEcuPC9hdXRob3I+PC9h
dXRob3JzPjwvY29udHJpYnV0b3JzPjxhdXRoLWFkZHJlc3M+Q2VudHJlIGRlIEJpb2xvZ2llIFN0
cnVjdHVyYWxlIChDQlMpLCBDTlJTLCBJTlNFUk0sIFVuaXYgTW9udHBlbGxpZXIsIEYtMzQwOTAg
TW9udHBlbGxpZXIsIEZyYW5jZS4mI3hEO0luc3RpdHV0IGRlIFJlY2hlcmNoZSBlbiBDYW5jZXJv
bG9naWUgZGUgTW9udHBlbGxpZXIgKElSQ00pLCBJTlNFUk0sIFVuaXYgTW9udHBlbGxpZXIsIEYt
MzQwOTAgTW9udHBlbGxpZXIsIEZyYW5jZS48L2F1dGgtYWRkcmVzcz48dGl0bGVzPjx0aXRsZT5T
dHJ1Y3R1cmUtQmFzZWQgYW5kIEtub3dsZWRnZS1JbmZvcm1lZCBEZXNpZ24gb2YgQi1SYWYgSW5o
aWJpdG9ycyBEZXZvaWQgb2YgRGVsZXRlcmlvdXMgUFhSIEJpbmRpbmc8L3RpdGxlPjxzZWNvbmRh
cnktdGl0bGU+SiBNZWQgQ2hlbTwvc2Vjb25kYXJ5LXRpdGxlPjwvdGl0bGVzPjxwZXJpb2RpY2Fs
PjxmdWxsLXRpdGxlPkogTWVkIENoZW08L2Z1bGwtdGl0bGU+PC9wZXJpb2RpY2FsPjxwYWdlcz4x
NTUyLTE1NjY8L3BhZ2VzPjx2b2x1bWU+NjU8L3ZvbHVtZT48bnVtYmVyPjI8L251bWJlcj48ZWRp
dGlvbj4yMDIxMTIyNzwvZWRpdGlvbj48a2V5d29yZHM+PGtleXdvcmQ+KkNlbGwgUHJvbGlmZXJh
dGlvbjwva2V5d29yZD48a2V5d29yZD5DcnlzdGFsbG9ncmFwaHksIFgtUmF5PC9rZXl3b3JkPjxr
ZXl3b3JkPipEcnVnIERlc2lnbjwva2V5d29yZD48a2V5d29yZD5IdW1hbnM8L2tleXdvcmQ+PGtl
eXdvcmQ+SW1pZGF6b2xlcy9jaGVtaXN0cnkvKnBoYXJtYWNvbG9neTwva2V5d29yZD48a2V5d29y
ZD5NZWxhbm9tYS8qZHJ1ZyB0aGVyYXB5L3BhdGhvbG9neTwva2V5d29yZD48a2V5d29yZD5Nb2xl
Y3VsYXIgRG9ja2luZyBTaW11bGF0aW9uPC9rZXl3b3JkPjxrZXl3b3JkPk94aW1lcy9jaGVtaXN0
cnkvKnBoYXJtYWNvbG9neTwva2V5d29yZD48a2V5d29yZD5QcmVnbmFuZSBYIFJlY2VwdG9yLypt
ZXRhYm9saXNtPC9rZXl3b3JkPjxrZXl3b3JkPlByb3RlaW4gQmluZGluZzwva2V5d29yZD48a2V5
d29yZD5Qcm90ZWluIEtpbmFzZSBJbmhpYml0b3JzL2NoZW1pc3RyeS8qcGhhcm1hY29sb2d5PC9r
ZXl3b3JkPjxrZXl3b3JkPlByb3RvLU9uY29nZW5lIFByb3RlaW5zIEItcmFmLyphbnRhZ29uaXN0
cyAmYW1wOyBpbmhpYml0b3JzPC9rZXl3b3JkPjxrZXl3b3JkPlN0cnVjdHVyZS1BY3Rpdml0eSBS
ZWxhdGlvbnNoaXA8L2tleXdvcmQ+PGtleXdvcmQ+VHVtb3IgQ2VsbHMsIEN1bHR1cmVkPC9rZXl3
b3JkPjwva2V5d29yZHM+PGRhdGVzPjx5ZWFyPjIwMjI8L3llYXI+PHB1Yi1kYXRlcz48ZGF0ZT5K
YW4gMjc8L2RhdGU+PC9wdWItZGF0ZXM+PC9kYXRlcz48aXNibj4xNTIwLTQ4MDQgKEVsZWN0cm9u
aWMpJiN4RDswMDIyLTI2MjMgKExpbmtpbmcpPC9pc2JuPjxhY2Nlc3Npb24tbnVtPjM0OTU4NTg2
PC9hY2Nlc3Npb24tbnVtPjx1cmxzPjxyZWxhdGVkLXVybHM+PHVybD5odHRwczovL3d3dy5uY2Jp
Lm5sbS5uaWguZ292L3B1Ym1lZC8zNDk1ODU4NjwvdXJsPjwvcmVsYXRlZC11cmxzPjwvdXJscz48
ZWxlY3Ryb25pYy1yZXNvdXJjZS1udW0+MTAuMTAyMS9hY3Muam1lZGNoZW0uMWMwMTM1NDwvZWxl
Y3Ryb25pYy1yZXNvdXJjZS1udW0+PHJlbW90ZS1kYXRhYmFzZS1uYW1lPk1lZGxpbmU8L3JlbW90
ZS1kYXRhYmFzZS1uYW1lPjxyZW1vdGUtZGF0YWJhc2UtcHJvdmlkZXI+TkxNPC9yZW1vdGUtZGF0
YWJhc2UtcHJvdmlkZXI+PC9yZWNvcmQ+PC9DaXRlPjwvRW5kTm90ZT4A
</w:fldData>
              </w:fldChar>
            </w:r>
            <w:r w:rsidR="00C45E86" w:rsidRPr="00BF6407">
              <w:rPr>
                <w:sz w:val="20"/>
                <w:szCs w:val="20"/>
              </w:rPr>
              <w:instrText xml:space="preserve"> ADDIN EN.CITE.DATA </w:instrText>
            </w:r>
            <w:r w:rsidR="00C45E86" w:rsidRPr="00BF6407">
              <w:rPr>
                <w:sz w:val="20"/>
                <w:szCs w:val="20"/>
              </w:rPr>
            </w:r>
            <w:r w:rsidR="00C45E86" w:rsidRPr="00BF6407">
              <w:rPr>
                <w:sz w:val="20"/>
                <w:szCs w:val="20"/>
              </w:rPr>
              <w:fldChar w:fldCharType="end"/>
            </w:r>
            <w:r w:rsidR="00216B29" w:rsidRPr="00BF6407">
              <w:rPr>
                <w:sz w:val="20"/>
                <w:szCs w:val="20"/>
              </w:rPr>
            </w:r>
            <w:r w:rsidR="00216B29" w:rsidRPr="00BF6407">
              <w:rPr>
                <w:sz w:val="20"/>
                <w:szCs w:val="20"/>
              </w:rPr>
              <w:fldChar w:fldCharType="separate"/>
            </w:r>
            <w:r w:rsidR="00216B29" w:rsidRPr="00BF6407">
              <w:rPr>
                <w:noProof/>
                <w:sz w:val="20"/>
                <w:szCs w:val="20"/>
                <w:vertAlign w:val="superscript"/>
              </w:rPr>
              <w:t>17</w:t>
            </w:r>
            <w:r w:rsidR="00216B29" w:rsidRPr="00BF6407">
              <w:rPr>
                <w:sz w:val="20"/>
                <w:szCs w:val="20"/>
              </w:rPr>
              <w:fldChar w:fldCharType="end"/>
            </w:r>
          </w:p>
        </w:tc>
        <w:tc>
          <w:tcPr>
            <w:tcW w:w="900" w:type="dxa"/>
            <w:vMerge/>
            <w:vAlign w:val="center"/>
          </w:tcPr>
          <w:p w14:paraId="3EF5F448" w14:textId="77777777" w:rsidR="00CE6030" w:rsidRPr="00BF6407" w:rsidRDefault="00CE6030" w:rsidP="00A83D68">
            <w:pPr>
              <w:spacing w:line="240" w:lineRule="auto"/>
              <w:jc w:val="center"/>
              <w:rPr>
                <w:sz w:val="20"/>
                <w:szCs w:val="20"/>
              </w:rPr>
            </w:pPr>
          </w:p>
        </w:tc>
        <w:tc>
          <w:tcPr>
            <w:tcW w:w="1170" w:type="dxa"/>
            <w:vMerge/>
            <w:vAlign w:val="center"/>
          </w:tcPr>
          <w:p w14:paraId="7CA95435" w14:textId="77777777" w:rsidR="00CE6030" w:rsidRPr="00BF6407" w:rsidRDefault="00CE6030" w:rsidP="00A83D68">
            <w:pPr>
              <w:spacing w:line="240" w:lineRule="auto"/>
              <w:jc w:val="center"/>
              <w:rPr>
                <w:sz w:val="20"/>
                <w:szCs w:val="20"/>
              </w:rPr>
            </w:pPr>
          </w:p>
        </w:tc>
        <w:tc>
          <w:tcPr>
            <w:tcW w:w="900" w:type="dxa"/>
            <w:vMerge/>
            <w:vAlign w:val="center"/>
          </w:tcPr>
          <w:p w14:paraId="07105E3B" w14:textId="77777777" w:rsidR="00CE6030" w:rsidRPr="00BF6407" w:rsidRDefault="00CE6030" w:rsidP="00A83D68">
            <w:pPr>
              <w:spacing w:line="240" w:lineRule="auto"/>
              <w:jc w:val="center"/>
              <w:rPr>
                <w:sz w:val="20"/>
                <w:szCs w:val="20"/>
              </w:rPr>
            </w:pPr>
          </w:p>
        </w:tc>
        <w:tc>
          <w:tcPr>
            <w:tcW w:w="1810" w:type="dxa"/>
            <w:vMerge/>
            <w:vAlign w:val="center"/>
          </w:tcPr>
          <w:p w14:paraId="19FBC358" w14:textId="77777777" w:rsidR="00CE6030" w:rsidRPr="00BF6407" w:rsidRDefault="00CE6030" w:rsidP="00A83D68">
            <w:pPr>
              <w:spacing w:line="240" w:lineRule="auto"/>
              <w:jc w:val="center"/>
              <w:rPr>
                <w:sz w:val="20"/>
                <w:szCs w:val="20"/>
              </w:rPr>
            </w:pPr>
          </w:p>
        </w:tc>
        <w:tc>
          <w:tcPr>
            <w:tcW w:w="1170" w:type="dxa"/>
            <w:vMerge/>
            <w:vAlign w:val="center"/>
          </w:tcPr>
          <w:p w14:paraId="6A81CC80" w14:textId="77777777" w:rsidR="00CE6030" w:rsidRPr="00BF6407" w:rsidRDefault="00CE6030" w:rsidP="00A83D68">
            <w:pPr>
              <w:spacing w:line="240" w:lineRule="auto"/>
              <w:jc w:val="center"/>
              <w:rPr>
                <w:sz w:val="20"/>
                <w:szCs w:val="20"/>
              </w:rPr>
            </w:pPr>
          </w:p>
        </w:tc>
        <w:tc>
          <w:tcPr>
            <w:tcW w:w="1260" w:type="dxa"/>
            <w:vMerge/>
            <w:vAlign w:val="center"/>
          </w:tcPr>
          <w:p w14:paraId="108F39EC" w14:textId="77777777" w:rsidR="00CE6030" w:rsidRPr="00BF6407" w:rsidRDefault="00CE6030" w:rsidP="00A83D68">
            <w:pPr>
              <w:spacing w:line="240" w:lineRule="auto"/>
              <w:jc w:val="center"/>
              <w:rPr>
                <w:sz w:val="20"/>
                <w:szCs w:val="20"/>
              </w:rPr>
            </w:pPr>
          </w:p>
        </w:tc>
      </w:tr>
      <w:tr w:rsidR="00BF6407" w:rsidRPr="0026263D" w14:paraId="75079A0C" w14:textId="77777777" w:rsidTr="00BF6407">
        <w:trPr>
          <w:cantSplit/>
          <w:trHeight w:val="50"/>
        </w:trPr>
        <w:tc>
          <w:tcPr>
            <w:tcW w:w="1795" w:type="dxa"/>
            <w:vMerge w:val="restart"/>
            <w:vAlign w:val="center"/>
          </w:tcPr>
          <w:p w14:paraId="7BC9FF0A" w14:textId="7104DA51" w:rsidR="00BF6407" w:rsidRPr="00BF6407" w:rsidRDefault="00BF6407" w:rsidP="00A83D68">
            <w:pPr>
              <w:spacing w:line="240" w:lineRule="auto"/>
              <w:jc w:val="center"/>
              <w:rPr>
                <w:b/>
                <w:bCs/>
                <w:sz w:val="20"/>
                <w:szCs w:val="20"/>
              </w:rPr>
            </w:pPr>
            <w:r w:rsidRPr="00BF6407">
              <w:rPr>
                <w:b/>
                <w:bCs/>
                <w:sz w:val="20"/>
                <w:szCs w:val="20"/>
              </w:rPr>
              <w:t>Dexamethasone</w:t>
            </w:r>
          </w:p>
        </w:tc>
        <w:tc>
          <w:tcPr>
            <w:tcW w:w="900" w:type="dxa"/>
            <w:vAlign w:val="center"/>
          </w:tcPr>
          <w:p w14:paraId="0F4A28AF" w14:textId="02F48A58" w:rsidR="00BF6407" w:rsidRPr="00BF6407" w:rsidRDefault="00BF6407" w:rsidP="00A83D68">
            <w:pPr>
              <w:spacing w:line="240" w:lineRule="auto"/>
              <w:jc w:val="center"/>
              <w:rPr>
                <w:sz w:val="20"/>
                <w:szCs w:val="20"/>
              </w:rPr>
            </w:pPr>
            <w:r w:rsidRPr="00BF6407">
              <w:rPr>
                <w:sz w:val="20"/>
                <w:szCs w:val="20"/>
              </w:rPr>
              <w:t xml:space="preserve">0.02-5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440" w:type="dxa"/>
            <w:vAlign w:val="center"/>
          </w:tcPr>
          <w:p w14:paraId="2B077367" w14:textId="25E3971E" w:rsidR="00BF6407" w:rsidRPr="00BF6407" w:rsidRDefault="00BF6407" w:rsidP="00A83D68">
            <w:pPr>
              <w:spacing w:line="240" w:lineRule="auto"/>
              <w:jc w:val="center"/>
              <w:rPr>
                <w:sz w:val="20"/>
                <w:szCs w:val="20"/>
              </w:rPr>
            </w:pPr>
            <w:r w:rsidRPr="00BF6407">
              <w:rPr>
                <w:sz w:val="20"/>
                <w:szCs w:val="20"/>
              </w:rPr>
              <w:t>Microglia</w:t>
            </w:r>
          </w:p>
        </w:tc>
        <w:tc>
          <w:tcPr>
            <w:tcW w:w="1890" w:type="dxa"/>
            <w:vAlign w:val="center"/>
          </w:tcPr>
          <w:p w14:paraId="57E3083D" w14:textId="27291C70" w:rsidR="00BF6407" w:rsidRPr="00BF6407" w:rsidRDefault="00BF6407" w:rsidP="00A83D68">
            <w:pPr>
              <w:spacing w:line="240" w:lineRule="auto"/>
              <w:jc w:val="center"/>
              <w:rPr>
                <w:sz w:val="20"/>
                <w:szCs w:val="20"/>
              </w:rPr>
            </w:pPr>
            <w:r w:rsidRPr="00BF6407">
              <w:rPr>
                <w:sz w:val="20"/>
                <w:szCs w:val="20"/>
              </w:rPr>
              <w:t>Nitric oxide (NO) inhibition</w:t>
            </w:r>
          </w:p>
        </w:tc>
        <w:tc>
          <w:tcPr>
            <w:tcW w:w="900" w:type="dxa"/>
            <w:vAlign w:val="center"/>
          </w:tcPr>
          <w:p w14:paraId="3BBFF37D" w14:textId="6F34B38D" w:rsidR="00BF6407" w:rsidRPr="00BF6407" w:rsidRDefault="00BF6407" w:rsidP="00A83D68">
            <w:pPr>
              <w:spacing w:line="240" w:lineRule="auto"/>
              <w:jc w:val="center"/>
              <w:rPr>
                <w:sz w:val="20"/>
                <w:szCs w:val="20"/>
              </w:rPr>
            </w:pPr>
            <w:r w:rsidRPr="00BF6407">
              <w:rPr>
                <w:sz w:val="20"/>
                <w:szCs w:val="20"/>
              </w:rPr>
              <w:t xml:space="preserve">0.125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170" w:type="dxa"/>
            <w:vAlign w:val="center"/>
          </w:tcPr>
          <w:p w14:paraId="4DECC865" w14:textId="53D91145" w:rsidR="00BF6407" w:rsidRPr="00BF6407" w:rsidRDefault="00BF6407" w:rsidP="00A83D68">
            <w:pPr>
              <w:spacing w:line="240" w:lineRule="auto"/>
              <w:jc w:val="center"/>
              <w:rPr>
                <w:b/>
                <w:bCs/>
                <w:sz w:val="20"/>
                <w:szCs w:val="20"/>
              </w:rPr>
            </w:pPr>
            <w:r w:rsidRPr="00BF6407">
              <w:rPr>
                <w:sz w:val="20"/>
                <w:szCs w:val="20"/>
              </w:rPr>
              <w:t>30 – 50%</w:t>
            </w:r>
          </w:p>
        </w:tc>
        <w:tc>
          <w:tcPr>
            <w:tcW w:w="900" w:type="dxa"/>
            <w:vAlign w:val="center"/>
          </w:tcPr>
          <w:p w14:paraId="0FD09732" w14:textId="220A39A9" w:rsidR="00BF6407" w:rsidRPr="00BF6407" w:rsidRDefault="00BF6407" w:rsidP="00A83D68">
            <w:pPr>
              <w:spacing w:line="240" w:lineRule="auto"/>
              <w:jc w:val="center"/>
              <w:rPr>
                <w:sz w:val="20"/>
                <w:szCs w:val="20"/>
              </w:rPr>
            </w:pPr>
            <w:r w:rsidRPr="00BF6407">
              <w:rPr>
                <w:sz w:val="20"/>
                <w:szCs w:val="20"/>
              </w:rPr>
              <w:t>4 mg/kg</w:t>
            </w:r>
          </w:p>
        </w:tc>
        <w:tc>
          <w:tcPr>
            <w:tcW w:w="1810" w:type="dxa"/>
            <w:vMerge w:val="restart"/>
            <w:vAlign w:val="center"/>
          </w:tcPr>
          <w:p w14:paraId="50451E19" w14:textId="754E0846" w:rsidR="00BF6407" w:rsidRPr="00BF6407" w:rsidRDefault="00BF6407" w:rsidP="00A83D68">
            <w:pPr>
              <w:spacing w:line="240" w:lineRule="auto"/>
              <w:jc w:val="center"/>
              <w:rPr>
                <w:sz w:val="20"/>
                <w:szCs w:val="20"/>
              </w:rPr>
            </w:pPr>
            <w:r>
              <w:rPr>
                <w:sz w:val="20"/>
                <w:szCs w:val="20"/>
              </w:rPr>
              <w:t>-</w:t>
            </w:r>
          </w:p>
        </w:tc>
        <w:tc>
          <w:tcPr>
            <w:tcW w:w="1170" w:type="dxa"/>
            <w:vMerge w:val="restart"/>
            <w:vAlign w:val="center"/>
          </w:tcPr>
          <w:p w14:paraId="2D88B2FC" w14:textId="77777777" w:rsidR="00BF6407" w:rsidRPr="00BF6407" w:rsidRDefault="00BF6407" w:rsidP="00A83D68">
            <w:pPr>
              <w:spacing w:line="240" w:lineRule="auto"/>
              <w:jc w:val="center"/>
              <w:rPr>
                <w:sz w:val="20"/>
                <w:szCs w:val="20"/>
              </w:rPr>
            </w:pPr>
            <w:r w:rsidRPr="00BF6407">
              <w:rPr>
                <w:sz w:val="20"/>
                <w:szCs w:val="20"/>
              </w:rPr>
              <w:t xml:space="preserve">64 </w:t>
            </w:r>
            <m:oMath>
              <m:r>
                <w:rPr>
                  <w:rFonts w:ascii="Cambria Math" w:hAnsi="Cambria Math"/>
                  <w:sz w:val="20"/>
                  <w:szCs w:val="20"/>
                </w:rPr>
                <m:t>μ</m:t>
              </m:r>
            </m:oMath>
            <w:r w:rsidRPr="00BF6407">
              <w:rPr>
                <w:sz w:val="20"/>
                <w:szCs w:val="20"/>
              </w:rPr>
              <w:t>g/L</w:t>
            </w:r>
          </w:p>
          <w:p w14:paraId="06A0831F" w14:textId="704732DA" w:rsidR="00BF6407" w:rsidRPr="00BF6407" w:rsidRDefault="00BF6407" w:rsidP="00A83D68">
            <w:pPr>
              <w:spacing w:line="240" w:lineRule="auto"/>
              <w:jc w:val="center"/>
              <w:rPr>
                <w:b/>
                <w:bCs/>
                <w:sz w:val="20"/>
                <w:szCs w:val="20"/>
              </w:rPr>
            </w:pPr>
            <w:r w:rsidRPr="00BF6407">
              <w:rPr>
                <w:sz w:val="20"/>
                <w:szCs w:val="20"/>
              </w:rPr>
              <w:t>(~ 0.163</w:t>
            </w:r>
            <m:oMath>
              <m:r>
                <w:rPr>
                  <w:rFonts w:ascii="Cambria Math" w:hAnsi="Cambria Math"/>
                  <w:sz w:val="20"/>
                  <w:szCs w:val="20"/>
                </w:rPr>
                <m:t>μ</m:t>
              </m:r>
            </m:oMath>
            <w:r w:rsidRPr="00BF6407">
              <w:rPr>
                <w:sz w:val="20"/>
                <w:szCs w:val="20"/>
              </w:rPr>
              <w:t>M)</w:t>
            </w:r>
          </w:p>
        </w:tc>
        <w:tc>
          <w:tcPr>
            <w:tcW w:w="1260" w:type="dxa"/>
            <w:vMerge w:val="restart"/>
            <w:vAlign w:val="center"/>
          </w:tcPr>
          <w:p w14:paraId="56D2EE2A" w14:textId="38228277" w:rsidR="00BF6407" w:rsidRPr="00BF6407" w:rsidRDefault="00BF6407" w:rsidP="00A83D68">
            <w:pPr>
              <w:spacing w:line="240" w:lineRule="auto"/>
              <w:jc w:val="center"/>
              <w:rPr>
                <w:sz w:val="20"/>
                <w:szCs w:val="20"/>
              </w:rPr>
            </w:pPr>
            <w:r w:rsidRPr="00BF6407">
              <w:rPr>
                <w:sz w:val="20"/>
                <w:szCs w:val="20"/>
              </w:rPr>
              <w:t>0.4 mg/kg</w:t>
            </w:r>
            <w:r w:rsidRPr="00BF6407">
              <w:rPr>
                <w:sz w:val="20"/>
                <w:szCs w:val="20"/>
              </w:rPr>
              <w:fldChar w:fldCharType="begin">
                <w:fldData xml:space="preserve">PEVuZE5vdGU+PENpdGU+PEF1dGhvcj5TcG9vcmVuYmVyZzwvQXV0aG9yPjxZZWFyPjIwMTQ8L1ll
YXI+PFJlY051bT4xODwvUmVjTnVtPjxEaXNwbGF5VGV4dD48c3R5bGUgZmFjZT0ic3VwZXJzY3Jp
cHQiPjE4PC9zdHlsZT48L0Rpc3BsYXlUZXh0PjxyZWNvcmQ+PHJlYy1udW1iZXI+MTg8L3JlYy1u
dW1iZXI+PGZvcmVpZ24ta2V5cz48a2V5IGFwcD0iRU4iIGRiLWlkPSJhMDJhMHN6c3FmdGVlbGU1
cHR4cGYwcjh4ZGEydDllMGEwdHoiIHRpbWVzdGFtcD0iMTc2OTM2MzIyMiI+MTg8L2tleT48L2Zv
cmVpZ24ta2V5cz48cmVmLXR5cGUgbmFtZT0iSm91cm5hbCBBcnRpY2xlIj4xNzwvcmVmLXR5cGU+
PGNvbnRyaWJ1dG9ycz48YXV0aG9ycz48YXV0aG9yPlNwb29yZW5iZXJnLCBTLiBNLjwvYXV0aG9y
PjxhdXRob3I+RGVuZWVyLCBWLiBILjwvYXV0aG9yPjxhdXRob3I+R3J1dHRlcnMsIEouIEMuPC9h
dXRob3I+PGF1dGhvcj5QdWxsZXMsIEEuIEUuPC9hdXRob3I+PGF1dGhvcj5Wb29ybiwgRy4gUC48
L2F1dGhvcj48YXV0aG9yPlJpamtlcnMsIEcuIFQuPC9hdXRob3I+PGF1dGhvcj5Cb3MsIFcuIEou
PC9hdXRob3I+PGF1dGhvcj52YW4gZGUgR2FyZGUsIEUuIE0uPC9hdXRob3I+PC9hdXRob3JzPjwv
Y29udHJpYnV0b3JzPjxhdXRoLWFkZHJlc3M+RGVwYXJ0bWVudCBvZiBJbnRlcm5hbCBNZWRpY2lu
ZSwgU3QuIEFudG9uaXVzIEhvc3BpdGFsLCBOaWV1d2VnZWluLCBUaGUgTmV0aGVybGFuZHMuPC9h
dXRoLWFkZHJlc3M+PHRpdGxlcz48dGl0bGU+UGhhcm1hY29raW5ldGljcyBvZiBvcmFsIHZzLiBp
bnRyYXZlbm91cyBkZXhhbWV0aGFzb25lIGluIHBhdGllbnRzIGhvc3BpdGFsaXplZCB3aXRoIGNv
bW11bml0eS1hY3F1aXJlZCBwbmV1bW9uaWE8L3RpdGxlPjxzZWNvbmRhcnktdGl0bGU+QnIgSiBD
bGluIFBoYXJtYWNvbDwvc2Vjb25kYXJ5LXRpdGxlPjwvdGl0bGVzPjxwZXJpb2RpY2FsPjxmdWxs
LXRpdGxlPkJyIEogQ2xpbiBQaGFybWFjb2w8L2Z1bGwtdGl0bGU+PC9wZXJpb2RpY2FsPjxwYWdl
cz43OC04MzwvcGFnZXM+PHZvbHVtZT43ODwvdm9sdW1lPjxudW1iZXI+MTwvbnVtYmVyPjxrZXl3
b3Jkcz48a2V5d29yZD5BZG1pbmlzdHJhdGlvbiwgT3JhbDwva2V5d29yZD48a2V5d29yZD5BZ2Vk
PC9rZXl3b3JkPjxrZXl3b3JkPkJpb2xvZ2ljYWwgQXZhaWxhYmlsaXR5PC9rZXl3b3JkPjxrZXl3
b3JkPkNvbW11bml0eS1BY3F1aXJlZCBJbmZlY3Rpb25zLypibG9vZC8qZHJ1ZyB0aGVyYXB5PC9r
ZXl3b3JkPjxrZXl3b3JkPkRleGFtZXRoYXNvbmUvKmFkbWluaXN0cmF0aW9uICZhbXA7IGRvc2Fn
ZS8qcGhhcm1hY29raW5ldGljczwva2V5d29yZD48a2V5d29yZD5GZW1hbGU8L2tleXdvcmQ+PGtl
eXdvcmQ+R2x1Y29jb3J0aWNvaWRzLyphZG1pbmlzdHJhdGlvbiAmYW1wOyBkb3NhZ2UvKnBoYXJt
YWNva2luZXRpY3M8L2tleXdvcmQ+PGtleXdvcmQ+SG9zcGl0YWxpemF0aW9uPC9rZXl3b3JkPjxr
ZXl3b3JkPkh1bWFuczwva2V5d29yZD48a2V5d29yZD5JbmplY3Rpb25zLCBJbnRyYXZlbm91czwv
a2V5d29yZD48a2V5d29yZD5NYWxlPC9rZXl3b3JkPjxrZXl3b3JkPlBuZXVtb25pYS8qYmxvb2Qv
KmRydWcgdGhlcmFweTwva2V5d29yZD48a2V5d29yZD5DYXA8L2tleXdvcmQ+PGtleXdvcmQ+Ymlv
YXZhaWxhYmlsaXR5PC9rZXl3b3JkPjxrZXl3b3JkPmNvbW11bml0eS1hY3F1aXJlZCBwbmV1bW9u
aWE8L2tleXdvcmQ+PGtleXdvcmQ+ZGV4YW1ldGhhc29uZTwva2V5d29yZD48a2V5d29yZD5pbnRy
YXZlbm91czwva2V5d29yZD48a2V5d29yZD5vcmFsPC9rZXl3b3JkPjwva2V5d29yZHM+PGRhdGVz
Pjx5ZWFyPjIwMTQ8L3llYXI+PHB1Yi1kYXRlcz48ZGF0ZT5KdWw8L2RhdGU+PC9wdWItZGF0ZXM+
PC9kYXRlcz48aXNibj4xMzY1LTIxMjUgKEVsZWN0cm9uaWMpJiN4RDswMzA2LTUyNTEgKFByaW50
KSYjeEQ7MDMwNi01MjUxIChMaW5raW5nKTwvaXNibj48YWNjZXNzaW9uLW51bT4yNDQwMDk1Mzwv
YWNjZXNzaW9uLW51bT48dXJscz48cmVsYXRlZC11cmxzPjx1cmw+aHR0cHM6Ly93d3cubmNiaS5u
bG0ubmloLmdvdi9wdWJtZWQvMjQ0MDA5NTM8L3VybD48L3JlbGF0ZWQtdXJscz48L3VybHM+PGN1
c3RvbTI+UE1DNDE2ODM4MjwvY3VzdG9tMj48ZWxlY3Ryb25pYy1yZXNvdXJjZS1udW0+MTAuMTEx
MS9iY3AuMTIyOTU8L2VsZWN0cm9uaWMtcmVzb3VyY2UtbnVtPjxyZW1vdGUtZGF0YWJhc2UtbmFt
ZT5NZWRsaW5lPC9yZW1vdGUtZGF0YWJhc2UtbmFtZT48cmVtb3RlLWRhdGFiYXNlLXByb3ZpZGVy
Pk5MTTwvcmVtb3RlLWRhdGFiYXNlLXByb3ZpZGVyPjwvcmVjb3JkPjwvQ2l0ZT48L0VuZE5vdGU+
AG==
</w:fldData>
              </w:fldChar>
            </w:r>
            <w:r w:rsidRPr="00BF6407">
              <w:rPr>
                <w:sz w:val="20"/>
                <w:szCs w:val="20"/>
              </w:rPr>
              <w:instrText xml:space="preserve"> ADDIN EN.CITE </w:instrText>
            </w:r>
            <w:r w:rsidRPr="00BF6407">
              <w:rPr>
                <w:sz w:val="20"/>
                <w:szCs w:val="20"/>
              </w:rPr>
              <w:fldChar w:fldCharType="begin">
                <w:fldData xml:space="preserve">PEVuZE5vdGU+PENpdGU+PEF1dGhvcj5TcG9vcmVuYmVyZzwvQXV0aG9yPjxZZWFyPjIwMTQ8L1ll
YXI+PFJlY051bT4xODwvUmVjTnVtPjxEaXNwbGF5VGV4dD48c3R5bGUgZmFjZT0ic3VwZXJzY3Jp
cHQiPjE4PC9zdHlsZT48L0Rpc3BsYXlUZXh0PjxyZWNvcmQ+PHJlYy1udW1iZXI+MTg8L3JlYy1u
dW1iZXI+PGZvcmVpZ24ta2V5cz48a2V5IGFwcD0iRU4iIGRiLWlkPSJhMDJhMHN6c3FmdGVlbGU1
cHR4cGYwcjh4ZGEydDllMGEwdHoiIHRpbWVzdGFtcD0iMTc2OTM2MzIyMiI+MTg8L2tleT48L2Zv
cmVpZ24ta2V5cz48cmVmLXR5cGUgbmFtZT0iSm91cm5hbCBBcnRpY2xlIj4xNzwvcmVmLXR5cGU+
PGNvbnRyaWJ1dG9ycz48YXV0aG9ycz48YXV0aG9yPlNwb29yZW5iZXJnLCBTLiBNLjwvYXV0aG9y
PjxhdXRob3I+RGVuZWVyLCBWLiBILjwvYXV0aG9yPjxhdXRob3I+R3J1dHRlcnMsIEouIEMuPC9h
dXRob3I+PGF1dGhvcj5QdWxsZXMsIEEuIEUuPC9hdXRob3I+PGF1dGhvcj5Wb29ybiwgRy4gUC48
L2F1dGhvcj48YXV0aG9yPlJpamtlcnMsIEcuIFQuPC9hdXRob3I+PGF1dGhvcj5Cb3MsIFcuIEou
PC9hdXRob3I+PGF1dGhvcj52YW4gZGUgR2FyZGUsIEUuIE0uPC9hdXRob3I+PC9hdXRob3JzPjwv
Y29udHJpYnV0b3JzPjxhdXRoLWFkZHJlc3M+RGVwYXJ0bWVudCBvZiBJbnRlcm5hbCBNZWRpY2lu
ZSwgU3QuIEFudG9uaXVzIEhvc3BpdGFsLCBOaWV1d2VnZWluLCBUaGUgTmV0aGVybGFuZHMuPC9h
dXRoLWFkZHJlc3M+PHRpdGxlcz48dGl0bGU+UGhhcm1hY29raW5ldGljcyBvZiBvcmFsIHZzLiBp
bnRyYXZlbm91cyBkZXhhbWV0aGFzb25lIGluIHBhdGllbnRzIGhvc3BpdGFsaXplZCB3aXRoIGNv
bW11bml0eS1hY3F1aXJlZCBwbmV1bW9uaWE8L3RpdGxlPjxzZWNvbmRhcnktdGl0bGU+QnIgSiBD
bGluIFBoYXJtYWNvbDwvc2Vjb25kYXJ5LXRpdGxlPjwvdGl0bGVzPjxwZXJpb2RpY2FsPjxmdWxs
LXRpdGxlPkJyIEogQ2xpbiBQaGFybWFjb2w8L2Z1bGwtdGl0bGU+PC9wZXJpb2RpY2FsPjxwYWdl
cz43OC04MzwvcGFnZXM+PHZvbHVtZT43ODwvdm9sdW1lPjxudW1iZXI+MTwvbnVtYmVyPjxrZXl3
b3Jkcz48a2V5d29yZD5BZG1pbmlzdHJhdGlvbiwgT3JhbDwva2V5d29yZD48a2V5d29yZD5BZ2Vk
PC9rZXl3b3JkPjxrZXl3b3JkPkJpb2xvZ2ljYWwgQXZhaWxhYmlsaXR5PC9rZXl3b3JkPjxrZXl3
b3JkPkNvbW11bml0eS1BY3F1aXJlZCBJbmZlY3Rpb25zLypibG9vZC8qZHJ1ZyB0aGVyYXB5PC9r
ZXl3b3JkPjxrZXl3b3JkPkRleGFtZXRoYXNvbmUvKmFkbWluaXN0cmF0aW9uICZhbXA7IGRvc2Fn
ZS8qcGhhcm1hY29raW5ldGljczwva2V5d29yZD48a2V5d29yZD5GZW1hbGU8L2tleXdvcmQ+PGtl
eXdvcmQ+R2x1Y29jb3J0aWNvaWRzLyphZG1pbmlzdHJhdGlvbiAmYW1wOyBkb3NhZ2UvKnBoYXJt
YWNva2luZXRpY3M8L2tleXdvcmQ+PGtleXdvcmQ+SG9zcGl0YWxpemF0aW9uPC9rZXl3b3JkPjxr
ZXl3b3JkPkh1bWFuczwva2V5d29yZD48a2V5d29yZD5JbmplY3Rpb25zLCBJbnRyYXZlbm91czwv
a2V5d29yZD48a2V5d29yZD5NYWxlPC9rZXl3b3JkPjxrZXl3b3JkPlBuZXVtb25pYS8qYmxvb2Qv
KmRydWcgdGhlcmFweTwva2V5d29yZD48a2V5d29yZD5DYXA8L2tleXdvcmQ+PGtleXdvcmQ+Ymlv
YXZhaWxhYmlsaXR5PC9rZXl3b3JkPjxrZXl3b3JkPmNvbW11bml0eS1hY3F1aXJlZCBwbmV1bW9u
aWE8L2tleXdvcmQ+PGtleXdvcmQ+ZGV4YW1ldGhhc29uZTwva2V5d29yZD48a2V5d29yZD5pbnRy
YXZlbm91czwva2V5d29yZD48a2V5d29yZD5vcmFsPC9rZXl3b3JkPjwva2V5d29yZHM+PGRhdGVz
Pjx5ZWFyPjIwMTQ8L3llYXI+PHB1Yi1kYXRlcz48ZGF0ZT5KdWw8L2RhdGU+PC9wdWItZGF0ZXM+
PC9kYXRlcz48aXNibj4xMzY1LTIxMjUgKEVsZWN0cm9uaWMpJiN4RDswMzA2LTUyNTEgKFByaW50
KSYjeEQ7MDMwNi01MjUxIChMaW5raW5nKTwvaXNibj48YWNjZXNzaW9uLW51bT4yNDQwMDk1Mzwv
YWNjZXNzaW9uLW51bT48dXJscz48cmVsYXRlZC11cmxzPjx1cmw+aHR0cHM6Ly93d3cubmNiaS5u
bG0ubmloLmdvdi9wdWJtZWQvMjQ0MDA5NTM8L3VybD48L3JlbGF0ZWQtdXJscz48L3VybHM+PGN1
c3RvbTI+UE1DNDE2ODM4MjwvY3VzdG9tMj48ZWxlY3Ryb25pYy1yZXNvdXJjZS1udW0+MTAuMTEx
MS9iY3AuMTIyOTU8L2VsZWN0cm9uaWMtcmVzb3VyY2UtbnVtPjxyZW1vdGUtZGF0YWJhc2UtbmFt
ZT5NZWRsaW5lPC9yZW1vdGUtZGF0YWJhc2UtbmFtZT48cmVtb3RlLWRhdGFiYXNlLXByb3ZpZGVy
Pk5MTTwvcmVtb3RlLWRhdGFiYXNlLXByb3ZpZGVyPjwvcmVjb3JkPjwvQ2l0ZT48L0VuZE5vdGU+
AG==
</w:fldData>
              </w:fldChar>
            </w:r>
            <w:r w:rsidRPr="00BF6407">
              <w:rPr>
                <w:sz w:val="20"/>
                <w:szCs w:val="20"/>
              </w:rPr>
              <w:instrText xml:space="preserve"> ADDIN EN.CITE.DATA </w:instrText>
            </w:r>
            <w:r w:rsidRPr="00BF6407">
              <w:rPr>
                <w:sz w:val="20"/>
                <w:szCs w:val="20"/>
              </w:rPr>
            </w:r>
            <w:r w:rsidRPr="00BF6407">
              <w:rPr>
                <w:sz w:val="20"/>
                <w:szCs w:val="20"/>
              </w:rPr>
              <w:fldChar w:fldCharType="end"/>
            </w:r>
            <w:r w:rsidRPr="00BF6407">
              <w:rPr>
                <w:sz w:val="20"/>
                <w:szCs w:val="20"/>
              </w:rPr>
            </w:r>
            <w:r w:rsidRPr="00BF6407">
              <w:rPr>
                <w:sz w:val="20"/>
                <w:szCs w:val="20"/>
              </w:rPr>
              <w:fldChar w:fldCharType="separate"/>
            </w:r>
            <w:r w:rsidRPr="00BF6407">
              <w:rPr>
                <w:noProof/>
                <w:sz w:val="20"/>
                <w:szCs w:val="20"/>
                <w:vertAlign w:val="superscript"/>
              </w:rPr>
              <w:t>18</w:t>
            </w:r>
            <w:r w:rsidRPr="00BF6407">
              <w:rPr>
                <w:sz w:val="20"/>
                <w:szCs w:val="20"/>
              </w:rPr>
              <w:fldChar w:fldCharType="end"/>
            </w:r>
          </w:p>
        </w:tc>
      </w:tr>
      <w:tr w:rsidR="00BF6407" w:rsidRPr="0026263D" w14:paraId="19CF920F" w14:textId="77777777" w:rsidTr="00BF6407">
        <w:trPr>
          <w:cantSplit/>
          <w:trHeight w:val="50"/>
        </w:trPr>
        <w:tc>
          <w:tcPr>
            <w:tcW w:w="1795" w:type="dxa"/>
            <w:vMerge/>
            <w:vAlign w:val="center"/>
          </w:tcPr>
          <w:p w14:paraId="58A58A7D" w14:textId="77777777" w:rsidR="00BF6407" w:rsidRPr="00BF6407" w:rsidRDefault="00BF6407" w:rsidP="00A83D68">
            <w:pPr>
              <w:spacing w:line="240" w:lineRule="auto"/>
              <w:jc w:val="center"/>
              <w:rPr>
                <w:b/>
                <w:bCs/>
                <w:sz w:val="20"/>
                <w:szCs w:val="20"/>
              </w:rPr>
            </w:pPr>
          </w:p>
        </w:tc>
        <w:tc>
          <w:tcPr>
            <w:tcW w:w="900" w:type="dxa"/>
            <w:vAlign w:val="center"/>
          </w:tcPr>
          <w:p w14:paraId="61BEB885" w14:textId="2A42210D" w:rsidR="00BF6407" w:rsidRPr="00BF6407" w:rsidRDefault="00BF6407" w:rsidP="00A83D68">
            <w:pPr>
              <w:spacing w:line="240" w:lineRule="auto"/>
              <w:jc w:val="center"/>
              <w:rPr>
                <w:sz w:val="20"/>
                <w:szCs w:val="20"/>
              </w:rPr>
            </w:pPr>
            <w:r w:rsidRPr="00BF6407">
              <w:rPr>
                <w:sz w:val="20"/>
                <w:szCs w:val="20"/>
              </w:rPr>
              <w:t xml:space="preserve">0.01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440" w:type="dxa"/>
            <w:vAlign w:val="center"/>
          </w:tcPr>
          <w:p w14:paraId="6CB9C1B9" w14:textId="77777777" w:rsidR="00BF6407" w:rsidRPr="00BF6407" w:rsidRDefault="00BF6407" w:rsidP="00A83D68">
            <w:pPr>
              <w:spacing w:line="240" w:lineRule="auto"/>
              <w:jc w:val="center"/>
              <w:rPr>
                <w:sz w:val="20"/>
                <w:szCs w:val="20"/>
              </w:rPr>
            </w:pPr>
          </w:p>
        </w:tc>
        <w:tc>
          <w:tcPr>
            <w:tcW w:w="1890" w:type="dxa"/>
            <w:vAlign w:val="center"/>
          </w:tcPr>
          <w:p w14:paraId="2D49B644" w14:textId="053E156A" w:rsidR="00BF6407" w:rsidRPr="00BF6407" w:rsidRDefault="00BF6407" w:rsidP="00A83D68">
            <w:pPr>
              <w:spacing w:line="240" w:lineRule="auto"/>
              <w:jc w:val="center"/>
              <w:rPr>
                <w:sz w:val="20"/>
                <w:szCs w:val="20"/>
              </w:rPr>
            </w:pPr>
            <w:r w:rsidRPr="00BF6407">
              <w:rPr>
                <w:sz w:val="20"/>
                <w:szCs w:val="20"/>
              </w:rPr>
              <w:t>Anti-inflammatory</w:t>
            </w:r>
            <w:r w:rsidRPr="00BF6407">
              <w:rPr>
                <w:sz w:val="20"/>
                <w:szCs w:val="20"/>
              </w:rPr>
              <w:fldChar w:fldCharType="begin"/>
            </w:r>
            <w:r w:rsidRPr="00BF6407">
              <w:rPr>
                <w:sz w:val="20"/>
                <w:szCs w:val="20"/>
              </w:rPr>
              <w:instrText xml:space="preserve"> ADDIN EN.CITE &lt;EndNote&gt;&lt;Cite&gt;&lt;Author&gt;Rock&lt;/Author&gt;&lt;Year&gt;2005&lt;/Year&gt;&lt;RecNum&gt;19&lt;/RecNum&gt;&lt;DisplayText&gt;&lt;style face="superscript"&gt;19&lt;/style&gt;&lt;/DisplayText&gt;&lt;record&gt;&lt;rec-number&gt;19&lt;/rec-number&gt;&lt;foreign-keys&gt;&lt;key app="EN" db-id="a02a0szsqfteele5ptxpf0r8xda2t9e0a0tz" timestamp="1769363222"&gt;19&lt;/key&gt;&lt;/foreign-keys&gt;&lt;ref-type name="Journal Article"&gt;17&lt;/ref-type&gt;&lt;contributors&gt;&lt;authors&gt;&lt;author&gt;Rock, R. B.&lt;/author&gt;&lt;author&gt;Hu, S.&lt;/author&gt;&lt;author&gt;Gekker, G.&lt;/author&gt;&lt;author&gt;Sheng, W. S.&lt;/author&gt;&lt;author&gt;May, B.&lt;/author&gt;&lt;author&gt;Kapur, V.&lt;/author&gt;&lt;author&gt;Peterson, P. K.&lt;/author&gt;&lt;/authors&gt;&lt;/contributors&gt;&lt;auth-address&gt;Neuroimmunobiology and Host Defense Laboratory, Minneapolis Medical Research Foundation, MN 55455, USA. brock1007@msn.com&lt;/auth-address&gt;&lt;titles&gt;&lt;title&gt;Mycobacterium tuberculosis-induced cytokine and chemokine expression by human microglia and astrocytes: effects of dexamethasone&lt;/title&gt;&lt;secondary-title&gt;J Infect Dis&lt;/secondary-title&gt;&lt;/titles&gt;&lt;periodical&gt;&lt;full-title&gt;J Infect Dis&lt;/full-title&gt;&lt;/periodical&gt;&lt;pages&gt;2054-8&lt;/pages&gt;&lt;volume&gt;192&lt;/volume&gt;&lt;number&gt;12&lt;/number&gt;&lt;edition&gt;20051109&lt;/edition&gt;&lt;keywords&gt;&lt;keyword&gt;Animals&lt;/keyword&gt;&lt;keyword&gt;Anti-Inflammatory Agents/pharmacology&lt;/keyword&gt;&lt;keyword&gt;Astrocytes/*immunology/microbiology&lt;/keyword&gt;&lt;keyword&gt;Cells, Cultured&lt;/keyword&gt;&lt;keyword&gt;Chemokines/*biosynthesis&lt;/keyword&gt;&lt;keyword&gt;Cytokines/*biosynthesis&lt;/keyword&gt;&lt;keyword&gt;Dexamethasone/*pharmacology&lt;/keyword&gt;&lt;keyword&gt;Female&lt;/keyword&gt;&lt;keyword&gt;Humans&lt;/keyword&gt;&lt;keyword&gt;Mice&lt;/keyword&gt;&lt;keyword&gt;Microglia/*immunology/microbiology&lt;/keyword&gt;&lt;keyword&gt;Mycobacterium tuberculosis/*immunology&lt;/keyword&gt;&lt;/keywords&gt;&lt;dates&gt;&lt;year&gt;2005&lt;/year&gt;&lt;pub-dates&gt;&lt;date&gt;Dec 15&lt;/date&gt;&lt;/pub-dates&gt;&lt;/dates&gt;&lt;isbn&gt;0022-1899 (Print)&amp;#xD;0022-1899 (Linking)&lt;/isbn&gt;&lt;accession-num&gt;16288367&lt;/accession-num&gt;&lt;urls&gt;&lt;related-urls&gt;&lt;url&gt;https://www.ncbi.nlm.nih.gov/pubmed/16288367&lt;/url&gt;&lt;/related-urls&gt;&lt;/urls&gt;&lt;electronic-resource-num&gt;10.1086/498165&lt;/electronic-resource-num&gt;&lt;remote-database-name&gt;Medline&lt;/remote-database-name&gt;&lt;remote-database-provider&gt;NLM&lt;/remote-database-provider&gt;&lt;/record&gt;&lt;/Cite&gt;&lt;/EndNote&gt;</w:instrText>
            </w:r>
            <w:r w:rsidRPr="00BF6407">
              <w:rPr>
                <w:sz w:val="20"/>
                <w:szCs w:val="20"/>
              </w:rPr>
              <w:fldChar w:fldCharType="separate"/>
            </w:r>
            <w:r w:rsidRPr="00BF6407">
              <w:rPr>
                <w:noProof/>
                <w:sz w:val="20"/>
                <w:szCs w:val="20"/>
                <w:vertAlign w:val="superscript"/>
              </w:rPr>
              <w:t>19</w:t>
            </w:r>
            <w:r w:rsidRPr="00BF6407">
              <w:rPr>
                <w:sz w:val="20"/>
                <w:szCs w:val="20"/>
              </w:rPr>
              <w:fldChar w:fldCharType="end"/>
            </w:r>
          </w:p>
        </w:tc>
        <w:tc>
          <w:tcPr>
            <w:tcW w:w="900" w:type="dxa"/>
            <w:vAlign w:val="center"/>
          </w:tcPr>
          <w:p w14:paraId="7FE22372" w14:textId="4E4F16CB" w:rsidR="00BF6407" w:rsidRPr="00BF6407" w:rsidRDefault="00BF6407" w:rsidP="00A83D68">
            <w:pPr>
              <w:spacing w:line="240" w:lineRule="auto"/>
              <w:jc w:val="center"/>
              <w:rPr>
                <w:sz w:val="20"/>
                <w:szCs w:val="20"/>
              </w:rPr>
            </w:pPr>
            <w:r w:rsidRPr="00BF6407">
              <w:rPr>
                <w:sz w:val="20"/>
                <w:szCs w:val="20"/>
              </w:rPr>
              <w:t xml:space="preserve">0.5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170" w:type="dxa"/>
            <w:vAlign w:val="center"/>
          </w:tcPr>
          <w:p w14:paraId="2176B6F7" w14:textId="77777777" w:rsidR="00BF6407" w:rsidRPr="00BF6407" w:rsidRDefault="00BF6407" w:rsidP="00A83D68">
            <w:pPr>
              <w:spacing w:line="240" w:lineRule="auto"/>
              <w:jc w:val="center"/>
              <w:rPr>
                <w:b/>
                <w:bCs/>
                <w:sz w:val="20"/>
                <w:szCs w:val="20"/>
              </w:rPr>
            </w:pPr>
          </w:p>
        </w:tc>
        <w:tc>
          <w:tcPr>
            <w:tcW w:w="900" w:type="dxa"/>
            <w:vAlign w:val="center"/>
          </w:tcPr>
          <w:p w14:paraId="6255E098" w14:textId="2ADC2CA3" w:rsidR="00BF6407" w:rsidRPr="00BF6407" w:rsidRDefault="00BF6407" w:rsidP="00A83D68">
            <w:pPr>
              <w:spacing w:line="240" w:lineRule="auto"/>
              <w:jc w:val="center"/>
              <w:rPr>
                <w:sz w:val="20"/>
                <w:szCs w:val="20"/>
              </w:rPr>
            </w:pPr>
            <w:r w:rsidRPr="00BF6407">
              <w:rPr>
                <w:sz w:val="20"/>
                <w:szCs w:val="20"/>
              </w:rPr>
              <w:t xml:space="preserve">1 mg/kg </w:t>
            </w:r>
          </w:p>
        </w:tc>
        <w:tc>
          <w:tcPr>
            <w:tcW w:w="1810" w:type="dxa"/>
            <w:vMerge/>
            <w:vAlign w:val="center"/>
          </w:tcPr>
          <w:p w14:paraId="13961045" w14:textId="77777777" w:rsidR="00BF6407" w:rsidRPr="00BF6407" w:rsidRDefault="00BF6407" w:rsidP="00A83D68">
            <w:pPr>
              <w:spacing w:line="240" w:lineRule="auto"/>
              <w:jc w:val="center"/>
              <w:rPr>
                <w:sz w:val="20"/>
                <w:szCs w:val="20"/>
              </w:rPr>
            </w:pPr>
          </w:p>
        </w:tc>
        <w:tc>
          <w:tcPr>
            <w:tcW w:w="1170" w:type="dxa"/>
            <w:vMerge/>
            <w:vAlign w:val="center"/>
          </w:tcPr>
          <w:p w14:paraId="7EFAF3DD" w14:textId="77777777" w:rsidR="00BF6407" w:rsidRPr="00BF6407" w:rsidRDefault="00BF6407" w:rsidP="00A83D68">
            <w:pPr>
              <w:spacing w:line="240" w:lineRule="auto"/>
              <w:jc w:val="center"/>
              <w:rPr>
                <w:b/>
                <w:bCs/>
                <w:sz w:val="20"/>
                <w:szCs w:val="20"/>
              </w:rPr>
            </w:pPr>
          </w:p>
        </w:tc>
        <w:tc>
          <w:tcPr>
            <w:tcW w:w="1260" w:type="dxa"/>
            <w:vMerge/>
            <w:vAlign w:val="center"/>
          </w:tcPr>
          <w:p w14:paraId="7C6A6C74" w14:textId="77777777" w:rsidR="00BF6407" w:rsidRPr="00BF6407" w:rsidRDefault="00BF6407" w:rsidP="00A83D68">
            <w:pPr>
              <w:spacing w:line="240" w:lineRule="auto"/>
              <w:jc w:val="center"/>
              <w:rPr>
                <w:b/>
                <w:bCs/>
                <w:sz w:val="20"/>
                <w:szCs w:val="20"/>
              </w:rPr>
            </w:pPr>
          </w:p>
        </w:tc>
      </w:tr>
      <w:tr w:rsidR="00BF6407" w:rsidRPr="0026263D" w14:paraId="3484E1CC" w14:textId="77777777" w:rsidTr="00BF6407">
        <w:trPr>
          <w:cantSplit/>
          <w:trHeight w:val="50"/>
        </w:trPr>
        <w:tc>
          <w:tcPr>
            <w:tcW w:w="1795" w:type="dxa"/>
            <w:vMerge/>
            <w:vAlign w:val="center"/>
          </w:tcPr>
          <w:p w14:paraId="117C546D" w14:textId="77777777" w:rsidR="00BF6407" w:rsidRPr="00BF6407" w:rsidRDefault="00BF6407" w:rsidP="00A83D68">
            <w:pPr>
              <w:spacing w:line="240" w:lineRule="auto"/>
              <w:jc w:val="center"/>
              <w:rPr>
                <w:b/>
                <w:bCs/>
                <w:sz w:val="20"/>
                <w:szCs w:val="20"/>
              </w:rPr>
            </w:pPr>
          </w:p>
        </w:tc>
        <w:tc>
          <w:tcPr>
            <w:tcW w:w="900" w:type="dxa"/>
            <w:vAlign w:val="center"/>
          </w:tcPr>
          <w:p w14:paraId="69BF8AF9" w14:textId="7EAFC78C" w:rsidR="00BF6407" w:rsidRPr="00BF6407" w:rsidRDefault="00BF6407" w:rsidP="00A83D68">
            <w:pPr>
              <w:spacing w:line="240" w:lineRule="auto"/>
              <w:jc w:val="center"/>
              <w:rPr>
                <w:sz w:val="20"/>
                <w:szCs w:val="20"/>
              </w:rPr>
            </w:pPr>
            <w:r w:rsidRPr="00BF6407">
              <w:rPr>
                <w:sz w:val="20"/>
                <w:szCs w:val="20"/>
              </w:rPr>
              <w:t xml:space="preserve">500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440" w:type="dxa"/>
            <w:vAlign w:val="center"/>
          </w:tcPr>
          <w:p w14:paraId="74436731" w14:textId="38874D1B" w:rsidR="00BF6407" w:rsidRPr="00BF6407" w:rsidRDefault="00BF6407" w:rsidP="00A83D68">
            <w:pPr>
              <w:spacing w:line="240" w:lineRule="auto"/>
              <w:jc w:val="center"/>
              <w:rPr>
                <w:sz w:val="20"/>
                <w:szCs w:val="20"/>
              </w:rPr>
            </w:pPr>
            <w:r w:rsidRPr="00BF6407">
              <w:rPr>
                <w:sz w:val="20"/>
                <w:szCs w:val="20"/>
              </w:rPr>
              <w:t>A549 cell line</w:t>
            </w:r>
          </w:p>
        </w:tc>
        <w:tc>
          <w:tcPr>
            <w:tcW w:w="1890" w:type="dxa"/>
            <w:vAlign w:val="center"/>
          </w:tcPr>
          <w:p w14:paraId="58DAC2DA" w14:textId="4F62308A" w:rsidR="00BF6407" w:rsidRPr="00BF6407" w:rsidRDefault="00BF6407" w:rsidP="00A83D68">
            <w:pPr>
              <w:spacing w:line="240" w:lineRule="auto"/>
              <w:jc w:val="center"/>
              <w:rPr>
                <w:sz w:val="20"/>
                <w:szCs w:val="20"/>
              </w:rPr>
            </w:pPr>
            <w:r w:rsidRPr="00BF6407">
              <w:rPr>
                <w:sz w:val="20"/>
                <w:szCs w:val="20"/>
              </w:rPr>
              <w:t>Antiproliferative</w:t>
            </w:r>
            <w:r w:rsidRPr="00BF6407">
              <w:rPr>
                <w:sz w:val="20"/>
                <w:szCs w:val="20"/>
              </w:rPr>
              <w:fldChar w:fldCharType="begin">
                <w:fldData xml:space="preserve">PEVuZE5vdGU+PENpdGU+PEF1dGhvcj5KaWFuZzwvQXV0aG9yPjxZZWFyPjIwMTY8L1llYXI+PFJl
Y051bT4xMzwvUmVjTnVtPjxEaXNwbGF5VGV4dD48c3R5bGUgZmFjZT0ic3VwZXJzY3JpcHQiPjEz
PC9zdHlsZT48L0Rpc3BsYXlUZXh0PjxyZWNvcmQ+PHJlYy1udW1iZXI+MTM8L3JlYy1udW1iZXI+
PGZvcmVpZ24ta2V5cz48a2V5IGFwcD0iRU4iIGRiLWlkPSJhMDJhMHN6c3FmdGVlbGU1cHR4cGYw
cjh4ZGEydDllMGEwdHoiIHRpbWVzdGFtcD0iMTc2OTM2MzIyMiI+MTM8L2tleT48L2ZvcmVpZ24t
a2V5cz48cmVmLXR5cGUgbmFtZT0iSm91cm5hbCBBcnRpY2xlIj4xNzwvcmVmLXR5cGU+PGNvbnRy
aWJ1dG9ycz48YXV0aG9ycz48YXV0aG9yPkppYW5nLCBZLjwvYXV0aG9yPjxhdXRob3I+TGksIFgu
PC9hdXRob3I+PGF1dGhvcj5Ib3UsIEouPC9hdXRob3I+PGF1dGhvcj5IdWFuZywgWS48L2F1dGhv
cj48YXV0aG9yPkppYSwgWS48L2F1dGhvcj48YXV0aG9yPlpvdSwgTS48L2F1dGhvcj48YXV0aG9y
PlpoYW5nLCBKLjwvYXV0aG9yPjxhdXRob3I+V2FuZywgWC48L2F1dGhvcj48YXV0aG9yPlh1LCBX
LjwvYXV0aG9yPjxhdXRob3I+WmhhbmcsIFkuPC9hdXRob3I+PC9hdXRob3JzPjwvY29udHJpYnV0
b3JzPjxhdXRoLWFkZHJlc3M+RGVwYXJ0bWVudCBvZiBNZWRpY2luYWwgQ2hlbWlzdHJ5LCBTY2hv
b2wgb2YgUGhhcm1hY3ksIFNoYW5kb25nIFVuaXZlcnNpdHksIEppJmFwb3M7bmFuLCBTaGFuZG9u
ZywgMjUwMDEyLCBQUiBDaGluYS4mI3hEO1dlaWZhbmcgQm9jaHVhbmcgSW50ZXJuYXRpb25hbCBC
aW9sb2dpY2FsIE1lZGljaW5hbCBJbnN0aXR1dGUsIFdlaWZhbmcsIFNoYW5kb25nLCAyNjEwNjEs
IFBSIENoaW5hLiYjeEQ7U2hhbmRvbmcgQWNhZGVteSBvZiBQaGFybWFjZXV0aWNhbCBTY2llbmNl
cywgSmkmYXBvcztuYW4sIFNoYW5kb25nLCAyNTAxMDEsIFBSIENoaW5hLiYjeEQ7Q29sbGVnZSBv
ZiBQaGFybWFjeSwgV2VpZmFuZyBNZWRpY2FsIFVuaXZlcnNpdHksIDI2MTA1MywgV2VpJmFwb3M7
ZmFuZywgU2hhbmRvbmcsIFBSIENoaW5hLiYjeEQ7Q29sbGVnZSBvZiBQaGFybWFjeSwgV2VpZmFu
ZyBNZWRpY2FsIFVuaXZlcnNpdHksIDI2MTA1MywgV2VpJmFwb3M7ZmFuZywgU2hhbmRvbmcsIFBS
IENoaW5hLiBFbGVjdHJvbmljIGFkZHJlc3M6IHdhbmd4dWVqaWFuQHdmbWMuZWR1LmNuLiYjeEQ7
RGVwYXJ0bWVudCBvZiBNZWRpY2luYWwgQ2hlbWlzdHJ5LCBTY2hvb2wgb2YgUGhhcm1hY3ksIFNo
YW5kb25nIFVuaXZlcnNpdHksIEppJmFwb3M7bmFuLCBTaGFuZG9uZywgMjUwMDEyLCBQUiBDaGlu
YS4gRWxlY3Ryb25pYyBhZGRyZXNzOiB3ZW5meHVAMTYzLmNvbS4mI3hEO0RlcGFydG1lbnQgb2Yg
TWVkaWNpbmFsIENoZW1pc3RyeSwgU2Nob29sIG9mIFBoYXJtYWN5LCBTaGFuZG9uZyBVbml2ZXJz
aXR5LCBKaSZhcG9zO25hbiwgU2hhbmRvbmcsIDI1MDAxMiwgUFIgQ2hpbmEuIEVsZWN0cm9uaWMg
YWRkcmVzczogemhhbmd5aW5namllQHNkdS5lZHUuY24uPC9hdXRoLWFkZHJlc3M+PHRpdGxlcz48
dGl0bGU+RGlzY292ZXJ5IG9mIEJDLTAxLCBhIG5vdmVsIG11dHVhbCBwcm9kcnVnIChoeWJyaWQg
ZHJ1Zykgb2YgdWJlbmltZXggYW5kIGZsdW9yb3VyYWNpbCBhcyBhbnRpY2FuY2VyIGFnZW50PC90
aXRsZT48c2Vjb25kYXJ5LXRpdGxlPkV1ciBKIE1lZCBDaGVtPC9zZWNvbmRhcnktdGl0bGU+PC90
aXRsZXM+PHBlcmlvZGljYWw+PGZ1bGwtdGl0bGU+RXVyIEogTWVkIENoZW08L2Z1bGwtdGl0bGU+
PC9wZXJpb2RpY2FsPjxwYWdlcz42NDktNjU3PC9wYWdlcz48dm9sdW1lPjEyMTwvdm9sdW1lPjxl
ZGl0aW9uPjIwMTYwNjAxPC9lZGl0aW9uPjxrZXl3b3Jkcz48a2V5d29yZD5BbmltYWxzPC9rZXl3
b3JkPjxrZXl3b3JkPkFudGluZW9wbGFzdGljIEFnZW50cy8qY2hlbWlzdHJ5LypwaGFybWFjb2xv
Z3k8L2tleXdvcmQ+PGtleXdvcmQ+Q2VsbCBMaW5lLCBUdW1vcjwva2V5d29yZD48a2V5d29yZD5D
ZWxsIFByb2xpZmVyYXRpb24vZHJ1ZyBlZmZlY3RzPC9rZXl3b3JkPjxrZXl3b3JkPipEcnVnIERl
c2lnbjwva2V5d29yZD48a2V5d29yZD5GbHVvcm91cmFjaWwvKmNoZW1pc3RyeTwva2V5d29yZD48
a2V5d29yZD5MZXVjaW5lLyphbmFsb2dzICZhbXA7IGRlcml2YXRpdmVzL2NoZW1pc3RyeTwva2V5
d29yZD48a2V5d29yZD5NaWNlPC9rZXl3b3JkPjxrZXl3b3JkPk5lb3BsYXNtIE1ldGFzdGFzaXM8
L2tleXdvcmQ+PGtleXdvcmQ+UHJvZHJ1Z3MvKmNoZW1pc3RyeS8qcGhhcm1hY29sb2d5PC9rZXl3
b3JkPjxrZXl3b3JkPlhlbm9ncmFmdCBNb2RlbCBBbnRpdHVtb3IgQXNzYXlzPC9rZXl3b3JkPjxr
ZXl3b3JkPkFudGktbWV0YXN0YXNpczwva2V5d29yZD48a2V5d29yZD5BbnRpdHVtb3I8L2tleXdv
cmQ+PGtleXdvcmQ+Q2QxMzwva2V5d29yZD48a2V5d29yZD5MaXZlciBjYW5jZXI8L2tleXdvcmQ+
PGtleXdvcmQ+TXV0dWFsIHByb2RydWc8L2tleXdvcmQ+PGtleXdvcmQ+VWJlbmltZXg8L2tleXdv
cmQ+PC9rZXl3b3Jkcz48ZGF0ZXM+PHllYXI+MjAxNjwveWVhcj48cHViLWRhdGVzPjxkYXRlPk9j
dCA0PC9kYXRlPjwvcHViLWRhdGVzPjwvZGF0ZXM+PGlzYm4+MTc2OC0zMjU0IChFbGVjdHJvbmlj
KSYjeEQ7MDIyMy01MjM0IChMaW5raW5nKTwvaXNibj48YWNjZXNzaW9uLW51bT4yNzMyMjc1Njwv
YWNjZXNzaW9uLW51bT48dXJscz48cmVsYXRlZC11cmxzPjx1cmw+aHR0cHM6Ly93d3cubmNiaS5u
bG0ubmloLmdvdi9wdWJtZWQvMjczMjI3NTY8L3VybD48L3JlbGF0ZWQtdXJscz48L3VybHM+PGVs
ZWN0cm9uaWMtcmVzb3VyY2UtbnVtPjEwLjEwMTYvai5lam1lY2guMjAxNi4wNS4wNjg8L2VsZWN0
cm9uaWMtcmVzb3VyY2UtbnVtPjxyZW1vdGUtZGF0YWJhc2UtbmFtZT5NZWRsaW5lPC9yZW1vdGUt
ZGF0YWJhc2UtbmFtZT48cmVtb3RlLWRhdGFiYXNlLXByb3ZpZGVyPk5MTTwvcmVtb3RlLWRhdGFi
YXNlLXByb3ZpZGVyPjwvcmVjb3JkPjwvQ2l0ZT48L0VuZE5vdGU+AG==
</w:fldData>
              </w:fldChar>
            </w:r>
            <w:r w:rsidRPr="00BF6407">
              <w:rPr>
                <w:sz w:val="20"/>
                <w:szCs w:val="20"/>
              </w:rPr>
              <w:instrText xml:space="preserve"> ADDIN EN.CITE </w:instrText>
            </w:r>
            <w:r w:rsidRPr="00BF6407">
              <w:rPr>
                <w:sz w:val="20"/>
                <w:szCs w:val="20"/>
              </w:rPr>
              <w:fldChar w:fldCharType="begin">
                <w:fldData xml:space="preserve">PEVuZE5vdGU+PENpdGU+PEF1dGhvcj5KaWFuZzwvQXV0aG9yPjxZZWFyPjIwMTY8L1llYXI+PFJl
Y051bT4xMzwvUmVjTnVtPjxEaXNwbGF5VGV4dD48c3R5bGUgZmFjZT0ic3VwZXJzY3JpcHQiPjEz
PC9zdHlsZT48L0Rpc3BsYXlUZXh0PjxyZWNvcmQ+PHJlYy1udW1iZXI+MTM8L3JlYy1udW1iZXI+
PGZvcmVpZ24ta2V5cz48a2V5IGFwcD0iRU4iIGRiLWlkPSJhMDJhMHN6c3FmdGVlbGU1cHR4cGYw
cjh4ZGEydDllMGEwdHoiIHRpbWVzdGFtcD0iMTc2OTM2MzIyMiI+MTM8L2tleT48L2ZvcmVpZ24t
a2V5cz48cmVmLXR5cGUgbmFtZT0iSm91cm5hbCBBcnRpY2xlIj4xNzwvcmVmLXR5cGU+PGNvbnRy
aWJ1dG9ycz48YXV0aG9ycz48YXV0aG9yPkppYW5nLCBZLjwvYXV0aG9yPjxhdXRob3I+TGksIFgu
PC9hdXRob3I+PGF1dGhvcj5Ib3UsIEouPC9hdXRob3I+PGF1dGhvcj5IdWFuZywgWS48L2F1dGhv
cj48YXV0aG9yPkppYSwgWS48L2F1dGhvcj48YXV0aG9yPlpvdSwgTS48L2F1dGhvcj48YXV0aG9y
PlpoYW5nLCBKLjwvYXV0aG9yPjxhdXRob3I+V2FuZywgWC48L2F1dGhvcj48YXV0aG9yPlh1LCBX
LjwvYXV0aG9yPjxhdXRob3I+WmhhbmcsIFkuPC9hdXRob3I+PC9hdXRob3JzPjwvY29udHJpYnV0
b3JzPjxhdXRoLWFkZHJlc3M+RGVwYXJ0bWVudCBvZiBNZWRpY2luYWwgQ2hlbWlzdHJ5LCBTY2hv
b2wgb2YgUGhhcm1hY3ksIFNoYW5kb25nIFVuaXZlcnNpdHksIEppJmFwb3M7bmFuLCBTaGFuZG9u
ZywgMjUwMDEyLCBQUiBDaGluYS4mI3hEO1dlaWZhbmcgQm9jaHVhbmcgSW50ZXJuYXRpb25hbCBC
aW9sb2dpY2FsIE1lZGljaW5hbCBJbnN0aXR1dGUsIFdlaWZhbmcsIFNoYW5kb25nLCAyNjEwNjEs
IFBSIENoaW5hLiYjeEQ7U2hhbmRvbmcgQWNhZGVteSBvZiBQaGFybWFjZXV0aWNhbCBTY2llbmNl
cywgSmkmYXBvcztuYW4sIFNoYW5kb25nLCAyNTAxMDEsIFBSIENoaW5hLiYjeEQ7Q29sbGVnZSBv
ZiBQaGFybWFjeSwgV2VpZmFuZyBNZWRpY2FsIFVuaXZlcnNpdHksIDI2MTA1MywgV2VpJmFwb3M7
ZmFuZywgU2hhbmRvbmcsIFBSIENoaW5hLiYjeEQ7Q29sbGVnZSBvZiBQaGFybWFjeSwgV2VpZmFu
ZyBNZWRpY2FsIFVuaXZlcnNpdHksIDI2MTA1MywgV2VpJmFwb3M7ZmFuZywgU2hhbmRvbmcsIFBS
IENoaW5hLiBFbGVjdHJvbmljIGFkZHJlc3M6IHdhbmd4dWVqaWFuQHdmbWMuZWR1LmNuLiYjeEQ7
RGVwYXJ0bWVudCBvZiBNZWRpY2luYWwgQ2hlbWlzdHJ5LCBTY2hvb2wgb2YgUGhhcm1hY3ksIFNo
YW5kb25nIFVuaXZlcnNpdHksIEppJmFwb3M7bmFuLCBTaGFuZG9uZywgMjUwMDEyLCBQUiBDaGlu
YS4gRWxlY3Ryb25pYyBhZGRyZXNzOiB3ZW5meHVAMTYzLmNvbS4mI3hEO0RlcGFydG1lbnQgb2Yg
TWVkaWNpbmFsIENoZW1pc3RyeSwgU2Nob29sIG9mIFBoYXJtYWN5LCBTaGFuZG9uZyBVbml2ZXJz
aXR5LCBKaSZhcG9zO25hbiwgU2hhbmRvbmcsIDI1MDAxMiwgUFIgQ2hpbmEuIEVsZWN0cm9uaWMg
YWRkcmVzczogemhhbmd5aW5namllQHNkdS5lZHUuY24uPC9hdXRoLWFkZHJlc3M+PHRpdGxlcz48
dGl0bGU+RGlzY292ZXJ5IG9mIEJDLTAxLCBhIG5vdmVsIG11dHVhbCBwcm9kcnVnIChoeWJyaWQg
ZHJ1Zykgb2YgdWJlbmltZXggYW5kIGZsdW9yb3VyYWNpbCBhcyBhbnRpY2FuY2VyIGFnZW50PC90
aXRsZT48c2Vjb25kYXJ5LXRpdGxlPkV1ciBKIE1lZCBDaGVtPC9zZWNvbmRhcnktdGl0bGU+PC90
aXRsZXM+PHBlcmlvZGljYWw+PGZ1bGwtdGl0bGU+RXVyIEogTWVkIENoZW08L2Z1bGwtdGl0bGU+
PC9wZXJpb2RpY2FsPjxwYWdlcz42NDktNjU3PC9wYWdlcz48dm9sdW1lPjEyMTwvdm9sdW1lPjxl
ZGl0aW9uPjIwMTYwNjAxPC9lZGl0aW9uPjxrZXl3b3Jkcz48a2V5d29yZD5BbmltYWxzPC9rZXl3
b3JkPjxrZXl3b3JkPkFudGluZW9wbGFzdGljIEFnZW50cy8qY2hlbWlzdHJ5LypwaGFybWFjb2xv
Z3k8L2tleXdvcmQ+PGtleXdvcmQ+Q2VsbCBMaW5lLCBUdW1vcjwva2V5d29yZD48a2V5d29yZD5D
ZWxsIFByb2xpZmVyYXRpb24vZHJ1ZyBlZmZlY3RzPC9rZXl3b3JkPjxrZXl3b3JkPipEcnVnIERl
c2lnbjwva2V5d29yZD48a2V5d29yZD5GbHVvcm91cmFjaWwvKmNoZW1pc3RyeTwva2V5d29yZD48
a2V5d29yZD5MZXVjaW5lLyphbmFsb2dzICZhbXA7IGRlcml2YXRpdmVzL2NoZW1pc3RyeTwva2V5
d29yZD48a2V5d29yZD5NaWNlPC9rZXl3b3JkPjxrZXl3b3JkPk5lb3BsYXNtIE1ldGFzdGFzaXM8
L2tleXdvcmQ+PGtleXdvcmQ+UHJvZHJ1Z3MvKmNoZW1pc3RyeS8qcGhhcm1hY29sb2d5PC9rZXl3
b3JkPjxrZXl3b3JkPlhlbm9ncmFmdCBNb2RlbCBBbnRpdHVtb3IgQXNzYXlzPC9rZXl3b3JkPjxr
ZXl3b3JkPkFudGktbWV0YXN0YXNpczwva2V5d29yZD48a2V5d29yZD5BbnRpdHVtb3I8L2tleXdv
cmQ+PGtleXdvcmQ+Q2QxMzwva2V5d29yZD48a2V5d29yZD5MaXZlciBjYW5jZXI8L2tleXdvcmQ+
PGtleXdvcmQ+TXV0dWFsIHByb2RydWc8L2tleXdvcmQ+PGtleXdvcmQ+VWJlbmltZXg8L2tleXdv
cmQ+PC9rZXl3b3Jkcz48ZGF0ZXM+PHllYXI+MjAxNjwveWVhcj48cHViLWRhdGVzPjxkYXRlPk9j
dCA0PC9kYXRlPjwvcHViLWRhdGVzPjwvZGF0ZXM+PGlzYm4+MTc2OC0zMjU0IChFbGVjdHJvbmlj
KSYjeEQ7MDIyMy01MjM0IChMaW5raW5nKTwvaXNibj48YWNjZXNzaW9uLW51bT4yNzMyMjc1Njwv
YWNjZXNzaW9uLW51bT48dXJscz48cmVsYXRlZC11cmxzPjx1cmw+aHR0cHM6Ly93d3cubmNiaS5u
bG0ubmloLmdvdi9wdWJtZWQvMjczMjI3NTY8L3VybD48L3JlbGF0ZWQtdXJscz48L3VybHM+PGVs
ZWN0cm9uaWMtcmVzb3VyY2UtbnVtPjEwLjEwMTYvai5lam1lY2guMjAxNi4wNS4wNjg8L2VsZWN0
cm9uaWMtcmVzb3VyY2UtbnVtPjxyZW1vdGUtZGF0YWJhc2UtbmFtZT5NZWRsaW5lPC9yZW1vdGUt
ZGF0YWJhc2UtbmFtZT48cmVtb3RlLWRhdGFiYXNlLXByb3ZpZGVyPk5MTTwvcmVtb3RlLWRhdGFi
YXNlLXByb3ZpZGVyPjwvcmVjb3JkPjwvQ2l0ZT48L0VuZE5vdGU+AG==
</w:fldData>
              </w:fldChar>
            </w:r>
            <w:r w:rsidRPr="00BF6407">
              <w:rPr>
                <w:sz w:val="20"/>
                <w:szCs w:val="20"/>
              </w:rPr>
              <w:instrText xml:space="preserve"> ADDIN EN.CITE.DATA </w:instrText>
            </w:r>
            <w:r w:rsidRPr="00BF6407">
              <w:rPr>
                <w:sz w:val="20"/>
                <w:szCs w:val="20"/>
              </w:rPr>
            </w:r>
            <w:r w:rsidRPr="00BF6407">
              <w:rPr>
                <w:sz w:val="20"/>
                <w:szCs w:val="20"/>
              </w:rPr>
              <w:fldChar w:fldCharType="end"/>
            </w:r>
            <w:r w:rsidRPr="00BF6407">
              <w:rPr>
                <w:sz w:val="20"/>
                <w:szCs w:val="20"/>
              </w:rPr>
            </w:r>
            <w:r w:rsidRPr="00BF6407">
              <w:rPr>
                <w:sz w:val="20"/>
                <w:szCs w:val="20"/>
              </w:rPr>
              <w:fldChar w:fldCharType="separate"/>
            </w:r>
            <w:r w:rsidRPr="00BF6407">
              <w:rPr>
                <w:noProof/>
                <w:sz w:val="20"/>
                <w:szCs w:val="20"/>
                <w:vertAlign w:val="superscript"/>
              </w:rPr>
              <w:t>13</w:t>
            </w:r>
            <w:r w:rsidRPr="00BF6407">
              <w:rPr>
                <w:sz w:val="20"/>
                <w:szCs w:val="20"/>
              </w:rPr>
              <w:fldChar w:fldCharType="end"/>
            </w:r>
          </w:p>
        </w:tc>
        <w:tc>
          <w:tcPr>
            <w:tcW w:w="900" w:type="dxa"/>
            <w:vAlign w:val="center"/>
          </w:tcPr>
          <w:p w14:paraId="5B720F5E" w14:textId="77777777" w:rsidR="00BF6407" w:rsidRPr="00BF6407" w:rsidRDefault="00BF6407" w:rsidP="00A83D68">
            <w:pPr>
              <w:spacing w:line="240" w:lineRule="auto"/>
              <w:jc w:val="center"/>
              <w:rPr>
                <w:sz w:val="20"/>
                <w:szCs w:val="20"/>
              </w:rPr>
            </w:pPr>
          </w:p>
        </w:tc>
        <w:tc>
          <w:tcPr>
            <w:tcW w:w="1170" w:type="dxa"/>
            <w:vAlign w:val="center"/>
          </w:tcPr>
          <w:p w14:paraId="41C471C0" w14:textId="77777777" w:rsidR="00BF6407" w:rsidRPr="00BF6407" w:rsidRDefault="00BF6407" w:rsidP="00A83D68">
            <w:pPr>
              <w:spacing w:line="240" w:lineRule="auto"/>
              <w:jc w:val="center"/>
              <w:rPr>
                <w:sz w:val="20"/>
                <w:szCs w:val="20"/>
              </w:rPr>
            </w:pPr>
          </w:p>
        </w:tc>
        <w:tc>
          <w:tcPr>
            <w:tcW w:w="900" w:type="dxa"/>
            <w:vAlign w:val="center"/>
          </w:tcPr>
          <w:p w14:paraId="284C9C1B" w14:textId="77777777" w:rsidR="00BF6407" w:rsidRPr="00BF6407" w:rsidRDefault="00BF6407" w:rsidP="00A83D68">
            <w:pPr>
              <w:spacing w:line="240" w:lineRule="auto"/>
              <w:jc w:val="center"/>
              <w:rPr>
                <w:sz w:val="20"/>
                <w:szCs w:val="20"/>
              </w:rPr>
            </w:pPr>
          </w:p>
        </w:tc>
        <w:tc>
          <w:tcPr>
            <w:tcW w:w="1810" w:type="dxa"/>
            <w:vMerge/>
            <w:vAlign w:val="center"/>
          </w:tcPr>
          <w:p w14:paraId="1E0D8AFB" w14:textId="77777777" w:rsidR="00BF6407" w:rsidRPr="00BF6407" w:rsidRDefault="00BF6407" w:rsidP="00A83D68">
            <w:pPr>
              <w:spacing w:line="240" w:lineRule="auto"/>
              <w:jc w:val="center"/>
              <w:rPr>
                <w:sz w:val="20"/>
                <w:szCs w:val="20"/>
              </w:rPr>
            </w:pPr>
          </w:p>
        </w:tc>
        <w:tc>
          <w:tcPr>
            <w:tcW w:w="1170" w:type="dxa"/>
            <w:vMerge/>
            <w:vAlign w:val="center"/>
          </w:tcPr>
          <w:p w14:paraId="08998A7E" w14:textId="77777777" w:rsidR="00BF6407" w:rsidRPr="00BF6407" w:rsidRDefault="00BF6407" w:rsidP="00A83D68">
            <w:pPr>
              <w:spacing w:line="240" w:lineRule="auto"/>
              <w:jc w:val="center"/>
              <w:rPr>
                <w:sz w:val="20"/>
                <w:szCs w:val="20"/>
              </w:rPr>
            </w:pPr>
          </w:p>
        </w:tc>
        <w:tc>
          <w:tcPr>
            <w:tcW w:w="1260" w:type="dxa"/>
            <w:vMerge/>
            <w:vAlign w:val="center"/>
          </w:tcPr>
          <w:p w14:paraId="0562A5F2" w14:textId="77777777" w:rsidR="00BF6407" w:rsidRPr="00BF6407" w:rsidRDefault="00BF6407" w:rsidP="00A83D68">
            <w:pPr>
              <w:spacing w:line="240" w:lineRule="auto"/>
              <w:jc w:val="center"/>
              <w:rPr>
                <w:sz w:val="20"/>
                <w:szCs w:val="20"/>
              </w:rPr>
            </w:pPr>
          </w:p>
        </w:tc>
      </w:tr>
      <w:tr w:rsidR="00CE6030" w:rsidRPr="0026263D" w14:paraId="5FE77480" w14:textId="77777777" w:rsidTr="00BF6407">
        <w:trPr>
          <w:cantSplit/>
          <w:trHeight w:val="50"/>
        </w:trPr>
        <w:tc>
          <w:tcPr>
            <w:tcW w:w="1795" w:type="dxa"/>
            <w:vAlign w:val="center"/>
          </w:tcPr>
          <w:p w14:paraId="051181AC" w14:textId="0C2F9922" w:rsidR="00CE6030" w:rsidRPr="00BF6407" w:rsidRDefault="00CE6030" w:rsidP="00A83D68">
            <w:pPr>
              <w:spacing w:line="240" w:lineRule="auto"/>
              <w:jc w:val="center"/>
              <w:rPr>
                <w:b/>
                <w:bCs/>
                <w:sz w:val="20"/>
                <w:szCs w:val="20"/>
              </w:rPr>
            </w:pPr>
            <w:r w:rsidRPr="00BF6407">
              <w:rPr>
                <w:b/>
                <w:bCs/>
                <w:sz w:val="20"/>
                <w:szCs w:val="20"/>
              </w:rPr>
              <w:t>Imatinib</w:t>
            </w:r>
          </w:p>
        </w:tc>
        <w:tc>
          <w:tcPr>
            <w:tcW w:w="900" w:type="dxa"/>
            <w:vAlign w:val="center"/>
          </w:tcPr>
          <w:p w14:paraId="0BA84F2C" w14:textId="1912542B" w:rsidR="00CE6030" w:rsidRPr="00BF6407" w:rsidRDefault="00CE6030" w:rsidP="00A83D68">
            <w:pPr>
              <w:spacing w:line="240" w:lineRule="auto"/>
              <w:jc w:val="center"/>
              <w:rPr>
                <w:sz w:val="20"/>
                <w:szCs w:val="20"/>
              </w:rPr>
            </w:pPr>
            <w:r w:rsidRPr="00BF6407">
              <w:rPr>
                <w:sz w:val="20"/>
                <w:szCs w:val="20"/>
              </w:rPr>
              <w:t xml:space="preserve">32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440" w:type="dxa"/>
            <w:vAlign w:val="center"/>
          </w:tcPr>
          <w:p w14:paraId="52F1FA7D" w14:textId="6F33AC8A" w:rsidR="00CE6030" w:rsidRPr="00BF6407" w:rsidRDefault="00CE6030" w:rsidP="00A83D68">
            <w:pPr>
              <w:spacing w:line="240" w:lineRule="auto"/>
              <w:jc w:val="center"/>
              <w:rPr>
                <w:sz w:val="20"/>
                <w:szCs w:val="20"/>
              </w:rPr>
            </w:pPr>
            <w:r w:rsidRPr="00BF6407">
              <w:rPr>
                <w:sz w:val="20"/>
                <w:szCs w:val="20"/>
              </w:rPr>
              <w:t>BON-1, NCI8727 cell lines</w:t>
            </w:r>
          </w:p>
        </w:tc>
        <w:tc>
          <w:tcPr>
            <w:tcW w:w="1890" w:type="dxa"/>
            <w:vAlign w:val="center"/>
          </w:tcPr>
          <w:p w14:paraId="28236D65" w14:textId="42498C4F" w:rsidR="00CE6030" w:rsidRPr="00BF6407" w:rsidRDefault="00CE6030" w:rsidP="00A83D68">
            <w:pPr>
              <w:spacing w:line="240" w:lineRule="auto"/>
              <w:jc w:val="center"/>
              <w:rPr>
                <w:sz w:val="20"/>
                <w:szCs w:val="20"/>
              </w:rPr>
            </w:pPr>
            <w:r w:rsidRPr="00BF6407">
              <w:rPr>
                <w:sz w:val="20"/>
                <w:szCs w:val="20"/>
              </w:rPr>
              <w:t>Antiproliferative</w:t>
            </w:r>
            <w:r w:rsidR="00183B8C" w:rsidRPr="00BF6407">
              <w:rPr>
                <w:sz w:val="20"/>
                <w:szCs w:val="20"/>
              </w:rPr>
              <w:fldChar w:fldCharType="begin">
                <w:fldData xml:space="preserve">PEVuZE5vdGU+PENpdGU+PEF1dGhvcj5aaGVuZzwvQXV0aG9yPjxZZWFyPjIwMTI8L1llYXI+PFJl
Y051bT4yMDwvUmVjTnVtPjxEaXNwbGF5VGV4dD48c3R5bGUgZmFjZT0ic3VwZXJzY3JpcHQiPjIw
LDIxPC9zdHlsZT48L0Rpc3BsYXlUZXh0PjxyZWNvcmQ+PHJlYy1udW1iZXI+MjA8L3JlYy1udW1i
ZXI+PGZvcmVpZ24ta2V5cz48a2V5IGFwcD0iRU4iIGRiLWlkPSJhMDJhMHN6c3FmdGVlbGU1cHR4
cGYwcjh4ZGEydDllMGEwdHoiIHRpbWVzdGFtcD0iMTc2OTM2MzIyMiI+MjA8L2tleT48L2ZvcmVp
Z24ta2V5cz48cmVmLXR5cGUgbmFtZT0iSm91cm5hbCBBcnRpY2xlIj4xNzwvcmVmLXR5cGU+PGNv
bnRyaWJ1dG9ycz48YXV0aG9ycz48YXV0aG9yPlpoZW5nLCBGLjwvYXV0aG9yPjxhdXRob3I+TGks
IEguPC9hdXRob3I+PGF1dGhvcj5MaWFuZywgSy48L2F1dGhvcj48YXV0aG9yPkR1LCBZLjwvYXV0
aG9yPjxhdXRob3I+R3VvLCBELjwvYXV0aG9yPjxhdXRob3I+SHVhbmcsIFMuPC9hdXRob3I+PC9h
dXRob3JzPjwvY29udHJpYnV0b3JzPjxhdXRoLWFkZHJlc3M+Q2VudGVyIGZvciBTdGVtIENlbGwg
UmVzZWFyY2ggYW5kIEFwcGxpY2F0aW9uLCBJbnN0aXR1dGUgb2YgSGVtYXRvbG9neSwgVW5pb24g
SG9zcGl0YWwsIFRvbmdqaSBNZWRpY2FsIENvbGxlZ2UsIEh1YXpob25nIFVuaXZlcnNpdHkgb2Yg
U2NpZW5jZSBhbmQgVGVjaG5vbG9neSwgSmllZmFuZyBSb2FkIDEyNzcsIFd1aGFuIDQzMDAyMiwg
UGVvcGxlJmFwb3M7cyBSZXB1YmxpYyBvZiBDaGluYS48L2F1dGgtYWRkcmVzcz48dGl0bGVzPjx0
aXRsZT5JbWF0aW5pYiBoYXMgdGhlIHBvdGVudGlhbCB0byBleGVydCBpdHMgYW50aWxldWtlbWlh
IGVmZmVjdHMgYnkgZG93bi1yZWd1bGF0aW5nIGhFUkcxIEsrIGNoYW5uZWxzIGluIGNocm9uaWMg
bXllbG9nZW5vdXMgbGV1a2VtaWE8L3RpdGxlPjxzZWNvbmRhcnktdGl0bGU+TWVkIE9uY29sPC9z
ZWNvbmRhcnktdGl0bGU+PC90aXRsZXM+PHBlcmlvZGljYWw+PGZ1bGwtdGl0bGU+TWVkIE9uY29s
PC9mdWxsLXRpdGxlPjwvcGVyaW9kaWNhbD48cGFnZXM+MjEyNy0zNTwvcGFnZXM+PHZvbHVtZT4y
OTwvdm9sdW1lPjxudW1iZXI+MzwvbnVtYmVyPjxlZGl0aW9uPjIwMTExMjEwPC9lZGl0aW9uPjxr
ZXl3b3Jkcz48a2V5d29yZD5BbnRpbmVvcGxhc3RpYyBBZ2VudHMvKnBoYXJtYWNvbG9neTwva2V5
d29yZD48a2V5d29yZD5BcG9wdG9zaXM8L2tleXdvcmQ+PGtleXdvcmQ+QmVuemFtaWRlcy8qcGhh
cm1hY29sb2d5PC9rZXl3b3JkPjxrZXl3b3JkPkRvd24tUmVndWxhdGlvbjwva2V5d29yZD48a2V5
d29yZD5FdGhlci1BLUdvLUdvIFBvdGFzc2l1bSBDaGFubmVscy8qYmlvc3ludGhlc2lzL2RydWcg
ZWZmZWN0czwva2V5d29yZD48a2V5d29yZD5GbG93IEN5dG9tZXRyeTwva2V5d29yZD48a2V5d29y
ZD5IdW1hbnM8L2tleXdvcmQ+PGtleXdvcmQ+SW1hdGluaWIgTWVzeWxhdGU8L2tleXdvcmQ+PGtl
eXdvcmQ+SzU2MiBDZWxsczwva2V5d29yZD48a2V5d29yZD5MZXVrZW1pYSwgTXllbG9nZW5vdXMs
IENocm9uaWMsIEJDUi1BQkwgUG9zaXRpdmUvKm1ldGFib2xpc208L2tleXdvcmQ+PGtleXdvcmQ+
UGF0Y2gtQ2xhbXAgVGVjaG5pcXVlczwva2V5d29yZD48a2V5d29yZD5QaXBlcmF6aW5lcy8qcGhh
cm1hY29sb2d5PC9rZXl3b3JkPjxrZXl3b3JkPlB5cmltaWRpbmVzLypwaGFybWFjb2xvZ3k8L2tl
eXdvcmQ+PGtleXdvcmQ+UmVhbC1UaW1lIFBvbHltZXJhc2UgQ2hhaW4gUmVhY3Rpb248L2tleXdv
cmQ+PGtleXdvcmQ+UmV2ZXJzZSBUcmFuc2NyaXB0YXNlIFBvbHltZXJhc2UgQ2hhaW4gUmVhY3Rp
b248L2tleXdvcmQ+PGtleXdvcmQ+VmFzY3VsYXIgRW5kb3RoZWxpYWwgR3Jvd3RoIEZhY3RvciBB
L2RydWcgZWZmZWN0cy9tZXRhYm9saXNtPC9rZXl3b3JkPjwva2V5d29yZHM+PGRhdGVzPjx5ZWFy
PjIwMTI8L3llYXI+PHB1Yi1kYXRlcz48ZGF0ZT5TZXA8L2RhdGU+PC9wdWItZGF0ZXM+PC9kYXRl
cz48aXNibj4xNTU5LTEzMVggKEVsZWN0cm9uaWMpJiN4RDsxMzU3LTA1NjAgKExpbmtpbmcpPC9p
c2JuPjxhY2Nlc3Npb24tbnVtPjIyMTYxMDE5PC9hY2Nlc3Npb24tbnVtPjx1cmxzPjxyZWxhdGVk
LXVybHM+PHVybD5odHRwczovL3d3dy5uY2JpLm5sbS5uaWguZ292L3B1Ym1lZC8yMjE2MTAxOTwv
dXJsPjwvcmVsYXRlZC11cmxzPjwvdXJscz48ZWxlY3Ryb25pYy1yZXNvdXJjZS1udW0+MTAuMTAw
Ny9zMTIwMzItMDExLTAxMDIteTwvZWxlY3Ryb25pYy1yZXNvdXJjZS1udW0+PHJlbW90ZS1kYXRh
YmFzZS1uYW1lPk1lZGxpbmU8L3JlbW90ZS1kYXRhYmFzZS1uYW1lPjxyZW1vdGUtZGF0YWJhc2Ut
cHJvdmlkZXI+TkxNPC9yZW1vdGUtZGF0YWJhc2UtcHJvdmlkZXI+PC9yZWNvcmQ+PC9DaXRlPjxD
aXRlPjxBdXRob3I+WWFvPC9BdXRob3I+PFllYXI+MjAwNzwvWWVhcj48UmVjTnVtPjIxPC9SZWNO
dW0+PHJlY29yZD48cmVjLW51bWJlcj4yMTwvcmVjLW51bWJlcj48Zm9yZWlnbi1rZXlzPjxrZXkg
YXBwPSJFTiIgZGItaWQ9ImEwMmEwc3pzcWZ0ZWVsZTVwdHhwZjByOHhkYTJ0OWUwYTB0eiIgdGlt
ZXN0YW1wPSIxNzY5MzYzMjIyIj4yMTwva2V5PjwvZm9yZWlnbi1rZXlzPjxyZWYtdHlwZSBuYW1l
PSJKb3VybmFsIEFydGljbGUiPjE3PC9yZWYtdHlwZT48Y29udHJpYnV0b3JzPjxhdXRob3JzPjxh
dXRob3I+WWFvLCBKLiBDLjwvYXV0aG9yPjxhdXRob3I+WmhhbmcsIEouIFguPC9hdXRob3I+PGF1
dGhvcj5SYXNoaWQsIEEuPC9hdXRob3I+PGF1dGhvcj5ZZXVuZywgUy4gQy48L2F1dGhvcj48YXV0
aG9yPlN6a2xhcnVrLCBKLjwvYXV0aG9yPjxhdXRob3I+SGVzcywgSy48L2F1dGhvcj48YXV0aG9y
PlhpZSwgSy48L2F1dGhvcj48YXV0aG9yPkVsbGlzLCBMLjwvYXV0aG9yPjxhdXRob3I+QWJicnV6
emVzZSwgSi4gTC48L2F1dGhvcj48YXV0aG9yPkFqYW5pLCBKLiBBLjwvYXV0aG9yPjwvYXV0aG9y
cz48L2NvbnRyaWJ1dG9ycz48YXV0aC1hZGRyZXNzPkRlcGFydG1lbnQgb2YgR2FzdHJvaW50ZXN0
aW5hbCBNZWRpY2FsIE9uY29sb2d5LCBUaGUgVW5pdmVyc2l0eSBvZiBUZXhhcyBNLkQuIEFuZGVy
c29uIENhbmNlciBDZW50ZXIsIEhvdXN0b24sIFRleGFzIDc3MDMwLCBVU0EuIGp5YW9AbWRhbmRl
cnNvbi5vcmc8L2F1dGgtYWRkcmVzcz48dGl0bGVzPjx0aXRsZT5DbGluaWNhbCBhbmQgaW4gdml0
cm8gc3R1ZGllcyBvZiBpbWF0aW5pYiBpbiBhZHZhbmNlZCBjYXJjaW5vaWQgdHVtb3JzPC90aXRs
ZT48c2Vjb25kYXJ5LXRpdGxlPkNsaW4gQ2FuY2VyIFJlczwvc2Vjb25kYXJ5LXRpdGxlPjwvdGl0
bGVzPjxwZXJpb2RpY2FsPjxmdWxsLXRpdGxlPkNsaW4gQ2FuY2VyIFJlczwvZnVsbC10aXRsZT48
L3BlcmlvZGljYWw+PHBhZ2VzPjIzNC00MDwvcGFnZXM+PHZvbHVtZT4xMzwvdm9sdW1lPjxudW1i
ZXI+MTwvbnVtYmVyPjxrZXl3b3Jkcz48a2V5d29yZD5BZHVsdDwva2V5d29yZD48a2V5d29yZD5B
Z2VkPC9rZXl3b3JkPjxrZXl3b3JkPkFudGluZW9wbGFzdGljIEFnZW50cy8qcGhhcm1hY29sb2d5
PC9rZXl3b3JkPjxrZXl3b3JkPkJlbnphbWlkZXM8L2tleXdvcmQ+PGtleXdvcmQ+Q2FyY2lub2lk
IFR1bW9yLypkcnVnIHRoZXJhcHk8L2tleXdvcmQ+PGtleXdvcmQ+Q2VsbCBMaW5lLCBUdW1vcjwv
a2V5d29yZD48a2V5d29yZD5EaXNlYXNlLUZyZWUgU3Vydml2YWw8L2tleXdvcmQ+PGtleXdvcmQ+
RG9zZS1SZXNwb25zZSBSZWxhdGlvbnNoaXAsIERydWc8L2tleXdvcmQ+PGtleXdvcmQ+RmVtYWxl
PC9rZXl3b3JkPjxrZXl3b3JkPkh1bWFuczwva2V5d29yZD48a2V5d29yZD5JbWF0aW5pYiBNZXN5
bGF0ZTwva2V5d29yZD48a2V5d29yZD5JbW11bm9oaXN0b2NoZW1pc3RyeTwva2V5d29yZD48a2V5
d29yZD5JbiBWaXRybyBUZWNobmlxdWVzPC9rZXl3b3JkPjxrZXl3b3JkPk1hbGU8L2tleXdvcmQ+
PGtleXdvcmQ+TWlkZGxlIEFnZWQ8L2tleXdvcmQ+PGtleXdvcmQ+UGlwZXJhemluZXMvKnBoYXJt
YWNvbG9neTwva2V5d29yZD48a2V5d29yZD5QeXJpbWlkaW5lcy8qcGhhcm1hY29sb2d5PC9rZXl3
b3JkPjxrZXl3b3JkPlRpbWUgRmFjdG9yczwva2V5d29yZD48a2V5d29yZD5UcmVhdG1lbnQgT3V0
Y29tZTwva2V5d29yZD48L2tleXdvcmRzPjxkYXRlcz48eWVhcj4yMDA3PC95ZWFyPjxwdWItZGF0
ZXM+PGRhdGU+SmFuIDE8L2RhdGU+PC9wdWItZGF0ZXM+PC9kYXRlcz48aXNibj4xMDc4LTA0MzIg
KFByaW50KSYjeEQ7MTA3OC0wNDMyIChMaW5raW5nKTwvaXNibj48YWNjZXNzaW9uLW51bT4xNzIw
MDM2MDwvYWNjZXNzaW9uLW51bT48dXJscz48cmVsYXRlZC11cmxzPjx1cmw+aHR0cHM6Ly93d3cu
bmNiaS5ubG0ubmloLmdvdi9wdWJtZWQvMTcyMDAzNjA8L3VybD48L3JlbGF0ZWQtdXJscz48L3Vy
bHM+PGVsZWN0cm9uaWMtcmVzb3VyY2UtbnVtPjEwLjExNTgvMTA3OC0wNDMyLkNDUi0wNi0xNjE4
PC9lbGVjdHJvbmljLXJlc291cmNlLW51bT48cmVtb3RlLWRhdGFiYXNlLW5hbWU+TWVkbGluZTwv
cmVtb3RlLWRhdGFiYXNlLW5hbWU+PHJlbW90ZS1kYXRhYmFzZS1wcm92aWRlcj5OTE08L3JlbW90
ZS1kYXRhYmFzZS1wcm92aWRlcj48L3JlY29yZD48L0NpdGU+PC9FbmROb3RlPn==
</w:fldData>
              </w:fldChar>
            </w:r>
            <w:r w:rsidR="00C45E86" w:rsidRPr="00BF6407">
              <w:rPr>
                <w:sz w:val="20"/>
                <w:szCs w:val="20"/>
              </w:rPr>
              <w:instrText xml:space="preserve"> ADDIN EN.CITE </w:instrText>
            </w:r>
            <w:r w:rsidR="00C45E86" w:rsidRPr="00BF6407">
              <w:rPr>
                <w:sz w:val="20"/>
                <w:szCs w:val="20"/>
              </w:rPr>
              <w:fldChar w:fldCharType="begin">
                <w:fldData xml:space="preserve">PEVuZE5vdGU+PENpdGU+PEF1dGhvcj5aaGVuZzwvQXV0aG9yPjxZZWFyPjIwMTI8L1llYXI+PFJl
Y051bT4yMDwvUmVjTnVtPjxEaXNwbGF5VGV4dD48c3R5bGUgZmFjZT0ic3VwZXJzY3JpcHQiPjIw
LDIxPC9zdHlsZT48L0Rpc3BsYXlUZXh0PjxyZWNvcmQ+PHJlYy1udW1iZXI+MjA8L3JlYy1udW1i
ZXI+PGZvcmVpZ24ta2V5cz48a2V5IGFwcD0iRU4iIGRiLWlkPSJhMDJhMHN6c3FmdGVlbGU1cHR4
cGYwcjh4ZGEydDllMGEwdHoiIHRpbWVzdGFtcD0iMTc2OTM2MzIyMiI+MjA8L2tleT48L2ZvcmVp
Z24ta2V5cz48cmVmLXR5cGUgbmFtZT0iSm91cm5hbCBBcnRpY2xlIj4xNzwvcmVmLXR5cGU+PGNv
bnRyaWJ1dG9ycz48YXV0aG9ycz48YXV0aG9yPlpoZW5nLCBGLjwvYXV0aG9yPjxhdXRob3I+TGks
IEguPC9hdXRob3I+PGF1dGhvcj5MaWFuZywgSy48L2F1dGhvcj48YXV0aG9yPkR1LCBZLjwvYXV0
aG9yPjxhdXRob3I+R3VvLCBELjwvYXV0aG9yPjxhdXRob3I+SHVhbmcsIFMuPC9hdXRob3I+PC9h
dXRob3JzPjwvY29udHJpYnV0b3JzPjxhdXRoLWFkZHJlc3M+Q2VudGVyIGZvciBTdGVtIENlbGwg
UmVzZWFyY2ggYW5kIEFwcGxpY2F0aW9uLCBJbnN0aXR1dGUgb2YgSGVtYXRvbG9neSwgVW5pb24g
SG9zcGl0YWwsIFRvbmdqaSBNZWRpY2FsIENvbGxlZ2UsIEh1YXpob25nIFVuaXZlcnNpdHkgb2Yg
U2NpZW5jZSBhbmQgVGVjaG5vbG9neSwgSmllZmFuZyBSb2FkIDEyNzcsIFd1aGFuIDQzMDAyMiwg
UGVvcGxlJmFwb3M7cyBSZXB1YmxpYyBvZiBDaGluYS48L2F1dGgtYWRkcmVzcz48dGl0bGVzPjx0
aXRsZT5JbWF0aW5pYiBoYXMgdGhlIHBvdGVudGlhbCB0byBleGVydCBpdHMgYW50aWxldWtlbWlh
IGVmZmVjdHMgYnkgZG93bi1yZWd1bGF0aW5nIGhFUkcxIEsrIGNoYW5uZWxzIGluIGNocm9uaWMg
bXllbG9nZW5vdXMgbGV1a2VtaWE8L3RpdGxlPjxzZWNvbmRhcnktdGl0bGU+TWVkIE9uY29sPC9z
ZWNvbmRhcnktdGl0bGU+PC90aXRsZXM+PHBlcmlvZGljYWw+PGZ1bGwtdGl0bGU+TWVkIE9uY29s
PC9mdWxsLXRpdGxlPjwvcGVyaW9kaWNhbD48cGFnZXM+MjEyNy0zNTwvcGFnZXM+PHZvbHVtZT4y
OTwvdm9sdW1lPjxudW1iZXI+MzwvbnVtYmVyPjxlZGl0aW9uPjIwMTExMjEwPC9lZGl0aW9uPjxr
ZXl3b3Jkcz48a2V5d29yZD5BbnRpbmVvcGxhc3RpYyBBZ2VudHMvKnBoYXJtYWNvbG9neTwva2V5
d29yZD48a2V5d29yZD5BcG9wdG9zaXM8L2tleXdvcmQ+PGtleXdvcmQ+QmVuemFtaWRlcy8qcGhh
cm1hY29sb2d5PC9rZXl3b3JkPjxrZXl3b3JkPkRvd24tUmVndWxhdGlvbjwva2V5d29yZD48a2V5
d29yZD5FdGhlci1BLUdvLUdvIFBvdGFzc2l1bSBDaGFubmVscy8qYmlvc3ludGhlc2lzL2RydWcg
ZWZmZWN0czwva2V5d29yZD48a2V5d29yZD5GbG93IEN5dG9tZXRyeTwva2V5d29yZD48a2V5d29y
ZD5IdW1hbnM8L2tleXdvcmQ+PGtleXdvcmQ+SW1hdGluaWIgTWVzeWxhdGU8L2tleXdvcmQ+PGtl
eXdvcmQ+SzU2MiBDZWxsczwva2V5d29yZD48a2V5d29yZD5MZXVrZW1pYSwgTXllbG9nZW5vdXMs
IENocm9uaWMsIEJDUi1BQkwgUG9zaXRpdmUvKm1ldGFib2xpc208L2tleXdvcmQ+PGtleXdvcmQ+
UGF0Y2gtQ2xhbXAgVGVjaG5pcXVlczwva2V5d29yZD48a2V5d29yZD5QaXBlcmF6aW5lcy8qcGhh
cm1hY29sb2d5PC9rZXl3b3JkPjxrZXl3b3JkPlB5cmltaWRpbmVzLypwaGFybWFjb2xvZ3k8L2tl
eXdvcmQ+PGtleXdvcmQ+UmVhbC1UaW1lIFBvbHltZXJhc2UgQ2hhaW4gUmVhY3Rpb248L2tleXdv
cmQ+PGtleXdvcmQ+UmV2ZXJzZSBUcmFuc2NyaXB0YXNlIFBvbHltZXJhc2UgQ2hhaW4gUmVhY3Rp
b248L2tleXdvcmQ+PGtleXdvcmQ+VmFzY3VsYXIgRW5kb3RoZWxpYWwgR3Jvd3RoIEZhY3RvciBB
L2RydWcgZWZmZWN0cy9tZXRhYm9saXNtPC9rZXl3b3JkPjwva2V5d29yZHM+PGRhdGVzPjx5ZWFy
PjIwMTI8L3llYXI+PHB1Yi1kYXRlcz48ZGF0ZT5TZXA8L2RhdGU+PC9wdWItZGF0ZXM+PC9kYXRl
cz48aXNibj4xNTU5LTEzMVggKEVsZWN0cm9uaWMpJiN4RDsxMzU3LTA1NjAgKExpbmtpbmcpPC9p
c2JuPjxhY2Nlc3Npb24tbnVtPjIyMTYxMDE5PC9hY2Nlc3Npb24tbnVtPjx1cmxzPjxyZWxhdGVk
LXVybHM+PHVybD5odHRwczovL3d3dy5uY2JpLm5sbS5uaWguZ292L3B1Ym1lZC8yMjE2MTAxOTwv
dXJsPjwvcmVsYXRlZC11cmxzPjwvdXJscz48ZWxlY3Ryb25pYy1yZXNvdXJjZS1udW0+MTAuMTAw
Ny9zMTIwMzItMDExLTAxMDIteTwvZWxlY3Ryb25pYy1yZXNvdXJjZS1udW0+PHJlbW90ZS1kYXRh
YmFzZS1uYW1lPk1lZGxpbmU8L3JlbW90ZS1kYXRhYmFzZS1uYW1lPjxyZW1vdGUtZGF0YWJhc2Ut
cHJvdmlkZXI+TkxNPC9yZW1vdGUtZGF0YWJhc2UtcHJvdmlkZXI+PC9yZWNvcmQ+PC9DaXRlPjxD
aXRlPjxBdXRob3I+WWFvPC9BdXRob3I+PFllYXI+MjAwNzwvWWVhcj48UmVjTnVtPjIxPC9SZWNO
dW0+PHJlY29yZD48cmVjLW51bWJlcj4yMTwvcmVjLW51bWJlcj48Zm9yZWlnbi1rZXlzPjxrZXkg
YXBwPSJFTiIgZGItaWQ9ImEwMmEwc3pzcWZ0ZWVsZTVwdHhwZjByOHhkYTJ0OWUwYTB0eiIgdGlt
ZXN0YW1wPSIxNzY5MzYzMjIyIj4yMTwva2V5PjwvZm9yZWlnbi1rZXlzPjxyZWYtdHlwZSBuYW1l
PSJKb3VybmFsIEFydGljbGUiPjE3PC9yZWYtdHlwZT48Y29udHJpYnV0b3JzPjxhdXRob3JzPjxh
dXRob3I+WWFvLCBKLiBDLjwvYXV0aG9yPjxhdXRob3I+WmhhbmcsIEouIFguPC9hdXRob3I+PGF1
dGhvcj5SYXNoaWQsIEEuPC9hdXRob3I+PGF1dGhvcj5ZZXVuZywgUy4gQy48L2F1dGhvcj48YXV0
aG9yPlN6a2xhcnVrLCBKLjwvYXV0aG9yPjxhdXRob3I+SGVzcywgSy48L2F1dGhvcj48YXV0aG9y
PlhpZSwgSy48L2F1dGhvcj48YXV0aG9yPkVsbGlzLCBMLjwvYXV0aG9yPjxhdXRob3I+QWJicnV6
emVzZSwgSi4gTC48L2F1dGhvcj48YXV0aG9yPkFqYW5pLCBKLiBBLjwvYXV0aG9yPjwvYXV0aG9y
cz48L2NvbnRyaWJ1dG9ycz48YXV0aC1hZGRyZXNzPkRlcGFydG1lbnQgb2YgR2FzdHJvaW50ZXN0
aW5hbCBNZWRpY2FsIE9uY29sb2d5LCBUaGUgVW5pdmVyc2l0eSBvZiBUZXhhcyBNLkQuIEFuZGVy
c29uIENhbmNlciBDZW50ZXIsIEhvdXN0b24sIFRleGFzIDc3MDMwLCBVU0EuIGp5YW9AbWRhbmRl
cnNvbi5vcmc8L2F1dGgtYWRkcmVzcz48dGl0bGVzPjx0aXRsZT5DbGluaWNhbCBhbmQgaW4gdml0
cm8gc3R1ZGllcyBvZiBpbWF0aW5pYiBpbiBhZHZhbmNlZCBjYXJjaW5vaWQgdHVtb3JzPC90aXRs
ZT48c2Vjb25kYXJ5LXRpdGxlPkNsaW4gQ2FuY2VyIFJlczwvc2Vjb25kYXJ5LXRpdGxlPjwvdGl0
bGVzPjxwZXJpb2RpY2FsPjxmdWxsLXRpdGxlPkNsaW4gQ2FuY2VyIFJlczwvZnVsbC10aXRsZT48
L3BlcmlvZGljYWw+PHBhZ2VzPjIzNC00MDwvcGFnZXM+PHZvbHVtZT4xMzwvdm9sdW1lPjxudW1i
ZXI+MTwvbnVtYmVyPjxrZXl3b3Jkcz48a2V5d29yZD5BZHVsdDwva2V5d29yZD48a2V5d29yZD5B
Z2VkPC9rZXl3b3JkPjxrZXl3b3JkPkFudGluZW9wbGFzdGljIEFnZW50cy8qcGhhcm1hY29sb2d5
PC9rZXl3b3JkPjxrZXl3b3JkPkJlbnphbWlkZXM8L2tleXdvcmQ+PGtleXdvcmQ+Q2FyY2lub2lk
IFR1bW9yLypkcnVnIHRoZXJhcHk8L2tleXdvcmQ+PGtleXdvcmQ+Q2VsbCBMaW5lLCBUdW1vcjwv
a2V5d29yZD48a2V5d29yZD5EaXNlYXNlLUZyZWUgU3Vydml2YWw8L2tleXdvcmQ+PGtleXdvcmQ+
RG9zZS1SZXNwb25zZSBSZWxhdGlvbnNoaXAsIERydWc8L2tleXdvcmQ+PGtleXdvcmQ+RmVtYWxl
PC9rZXl3b3JkPjxrZXl3b3JkPkh1bWFuczwva2V5d29yZD48a2V5d29yZD5JbWF0aW5pYiBNZXN5
bGF0ZTwva2V5d29yZD48a2V5d29yZD5JbW11bm9oaXN0b2NoZW1pc3RyeTwva2V5d29yZD48a2V5
d29yZD5JbiBWaXRybyBUZWNobmlxdWVzPC9rZXl3b3JkPjxrZXl3b3JkPk1hbGU8L2tleXdvcmQ+
PGtleXdvcmQ+TWlkZGxlIEFnZWQ8L2tleXdvcmQ+PGtleXdvcmQ+UGlwZXJhemluZXMvKnBoYXJt
YWNvbG9neTwva2V5d29yZD48a2V5d29yZD5QeXJpbWlkaW5lcy8qcGhhcm1hY29sb2d5PC9rZXl3
b3JkPjxrZXl3b3JkPlRpbWUgRmFjdG9yczwva2V5d29yZD48a2V5d29yZD5UcmVhdG1lbnQgT3V0
Y29tZTwva2V5d29yZD48L2tleXdvcmRzPjxkYXRlcz48eWVhcj4yMDA3PC95ZWFyPjxwdWItZGF0
ZXM+PGRhdGU+SmFuIDE8L2RhdGU+PC9wdWItZGF0ZXM+PC9kYXRlcz48aXNibj4xMDc4LTA0MzIg
KFByaW50KSYjeEQ7MTA3OC0wNDMyIChMaW5raW5nKTwvaXNibj48YWNjZXNzaW9uLW51bT4xNzIw
MDM2MDwvYWNjZXNzaW9uLW51bT48dXJscz48cmVsYXRlZC11cmxzPjx1cmw+aHR0cHM6Ly93d3cu
bmNiaS5ubG0ubmloLmdvdi9wdWJtZWQvMTcyMDAzNjA8L3VybD48L3JlbGF0ZWQtdXJscz48L3Vy
bHM+PGVsZWN0cm9uaWMtcmVzb3VyY2UtbnVtPjEwLjExNTgvMTA3OC0wNDMyLkNDUi0wNi0xNjE4
PC9lbGVjdHJvbmljLXJlc291cmNlLW51bT48cmVtb3RlLWRhdGFiYXNlLW5hbWU+TWVkbGluZTwv
cmVtb3RlLWRhdGFiYXNlLW5hbWU+PHJlbW90ZS1kYXRhYmFzZS1wcm92aWRlcj5OTE08L3JlbW90
ZS1kYXRhYmFzZS1wcm92aWRlcj48L3JlY29yZD48L0NpdGU+PC9FbmROb3RlPn==
</w:fldData>
              </w:fldChar>
            </w:r>
            <w:r w:rsidR="00C45E86" w:rsidRPr="00BF6407">
              <w:rPr>
                <w:sz w:val="20"/>
                <w:szCs w:val="20"/>
              </w:rPr>
              <w:instrText xml:space="preserve"> ADDIN EN.CITE.DATA </w:instrText>
            </w:r>
            <w:r w:rsidR="00C45E86" w:rsidRPr="00BF6407">
              <w:rPr>
                <w:sz w:val="20"/>
                <w:szCs w:val="20"/>
              </w:rPr>
            </w:r>
            <w:r w:rsidR="00C45E86" w:rsidRPr="00BF6407">
              <w:rPr>
                <w:sz w:val="20"/>
                <w:szCs w:val="20"/>
              </w:rPr>
              <w:fldChar w:fldCharType="end"/>
            </w:r>
            <w:r w:rsidR="00183B8C" w:rsidRPr="00BF6407">
              <w:rPr>
                <w:sz w:val="20"/>
                <w:szCs w:val="20"/>
              </w:rPr>
            </w:r>
            <w:r w:rsidR="00183B8C" w:rsidRPr="00BF6407">
              <w:rPr>
                <w:sz w:val="20"/>
                <w:szCs w:val="20"/>
              </w:rPr>
              <w:fldChar w:fldCharType="separate"/>
            </w:r>
            <w:r w:rsidR="00183B8C" w:rsidRPr="00BF6407">
              <w:rPr>
                <w:noProof/>
                <w:sz w:val="20"/>
                <w:szCs w:val="20"/>
                <w:vertAlign w:val="superscript"/>
              </w:rPr>
              <w:t>20,21</w:t>
            </w:r>
            <w:r w:rsidR="00183B8C" w:rsidRPr="00BF6407">
              <w:rPr>
                <w:sz w:val="20"/>
                <w:szCs w:val="20"/>
              </w:rPr>
              <w:fldChar w:fldCharType="end"/>
            </w:r>
          </w:p>
        </w:tc>
        <w:tc>
          <w:tcPr>
            <w:tcW w:w="900" w:type="dxa"/>
            <w:vAlign w:val="center"/>
          </w:tcPr>
          <w:p w14:paraId="72288950" w14:textId="019C7A6B" w:rsidR="00CE6030" w:rsidRPr="00BF6407" w:rsidRDefault="00CE6030" w:rsidP="00A83D68">
            <w:pPr>
              <w:spacing w:line="240" w:lineRule="auto"/>
              <w:jc w:val="center"/>
              <w:rPr>
                <w:sz w:val="20"/>
                <w:szCs w:val="20"/>
              </w:rPr>
            </w:pPr>
            <w:r w:rsidRPr="00BF6407">
              <w:rPr>
                <w:sz w:val="20"/>
                <w:szCs w:val="20"/>
              </w:rPr>
              <w:t xml:space="preserve">7.09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170" w:type="dxa"/>
            <w:vAlign w:val="center"/>
          </w:tcPr>
          <w:p w14:paraId="1828C929" w14:textId="6B111E14" w:rsidR="00CE6030" w:rsidRPr="00BF6407" w:rsidRDefault="00CE6030" w:rsidP="00A83D68">
            <w:pPr>
              <w:spacing w:line="240" w:lineRule="auto"/>
              <w:jc w:val="center"/>
              <w:rPr>
                <w:sz w:val="20"/>
                <w:szCs w:val="20"/>
              </w:rPr>
            </w:pPr>
            <w:r w:rsidRPr="00BF6407">
              <w:rPr>
                <w:sz w:val="20"/>
                <w:szCs w:val="20"/>
              </w:rPr>
              <w:t>3%</w:t>
            </w:r>
          </w:p>
        </w:tc>
        <w:tc>
          <w:tcPr>
            <w:tcW w:w="900" w:type="dxa"/>
            <w:vAlign w:val="center"/>
          </w:tcPr>
          <w:p w14:paraId="6FB9F08D" w14:textId="03C10CD4" w:rsidR="00CE6030" w:rsidRPr="00BF6407" w:rsidRDefault="00CE6030" w:rsidP="00A83D68">
            <w:pPr>
              <w:spacing w:line="240" w:lineRule="auto"/>
              <w:jc w:val="center"/>
              <w:rPr>
                <w:sz w:val="20"/>
                <w:szCs w:val="20"/>
              </w:rPr>
            </w:pPr>
            <w:r w:rsidRPr="00BF6407">
              <w:rPr>
                <w:sz w:val="20"/>
                <w:szCs w:val="20"/>
              </w:rPr>
              <w:t xml:space="preserve">100 </w:t>
            </w:r>
            <w:r w:rsidR="00B73C75" w:rsidRPr="00BF6407">
              <w:rPr>
                <w:sz w:val="20"/>
                <w:szCs w:val="20"/>
              </w:rPr>
              <w:t>mg/kg</w:t>
            </w:r>
          </w:p>
        </w:tc>
        <w:tc>
          <w:tcPr>
            <w:tcW w:w="1810" w:type="dxa"/>
            <w:vAlign w:val="center"/>
          </w:tcPr>
          <w:p w14:paraId="4B4E3613" w14:textId="1410BAAF" w:rsidR="00CE6030" w:rsidRPr="00BF6407" w:rsidRDefault="00CE6030" w:rsidP="00A83D68">
            <w:pPr>
              <w:spacing w:line="240" w:lineRule="auto"/>
              <w:jc w:val="center"/>
              <w:rPr>
                <w:sz w:val="20"/>
                <w:szCs w:val="20"/>
              </w:rPr>
            </w:pPr>
            <w:r w:rsidRPr="00BF6407">
              <w:rPr>
                <w:sz w:val="20"/>
                <w:szCs w:val="20"/>
              </w:rPr>
              <w:t>Antiproliferative</w:t>
            </w:r>
            <w:r w:rsidR="00183B8C" w:rsidRPr="00BF6407">
              <w:rPr>
                <w:sz w:val="20"/>
                <w:szCs w:val="20"/>
              </w:rPr>
              <w:fldChar w:fldCharType="begin">
                <w:fldData xml:space="preserve">PEVuZE5vdGU+PENpdGU+PEF1dGhvcj5Xb2xmZjwvQXV0aG9yPjxZZWFyPjIwMDQ8L1llYXI+PFJl
Y051bT4yMjwvUmVjTnVtPjxEaXNwbGF5VGV4dD48c3R5bGUgZmFjZT0ic3VwZXJzY3JpcHQiPjIy
PC9zdHlsZT48L0Rpc3BsYXlUZXh0PjxyZWNvcmQ+PHJlYy1udW1iZXI+MjI8L3JlYy1udW1iZXI+
PGZvcmVpZ24ta2V5cz48a2V5IGFwcD0iRU4iIGRiLWlkPSJhMDJhMHN6c3FmdGVlbGU1cHR4cGYw
cjh4ZGEydDllMGEwdHoiIHRpbWVzdGFtcD0iMTc2OTM2MzIyMiI+MjI8L2tleT48L2ZvcmVpZ24t
a2V5cz48cmVmLXR5cGUgbmFtZT0iSm91cm5hbCBBcnRpY2xlIj4xNzwvcmVmLXR5cGU+PGNvbnRy
aWJ1dG9ycz48YXV0aG9ycz48YXV0aG9yPldvbGZmLCBOLiBDLjwvYXV0aG9yPjxhdXRob3I+UmFu
ZGxlLCBELiBFLjwvYXV0aG9yPjxhdXRob3I+RWdvcmluLCBNLiBKLjwvYXV0aG9yPjxhdXRob3I+
TWlubmEsIEouIEQuPC9hdXRob3I+PGF1dGhvcj5JbGFyaWEsIFIuIEwuLCBKci48L2F1dGhvcj48
L2F1dGhvcnM+PC9jb250cmlidXRvcnM+PGF1dGgtYWRkcmVzcz5EaXZpc2lvbiBvZiBIZW1hdG9s
b2d5L09uY29sb2d5LCBEZXBhcnRtZW50IG9mIE1lZGljaW5lLCBTaW1tb25zIENhbmNlciBDZW50
ZXIgLCBVbml2ZXJzaXR5IG9mIFRleGFzIFNvdXRod2VzdGVybiBNZWRpY2FsIENlbnRlciwgRGFs
bGFzLCBUZXhhcyA3NTM5MCwgVVNBLjwvYXV0aC1hZGRyZXNzPjx0aXRsZXM+PHRpdGxlPkltYXRp
bmliIG1lc3lsYXRlIGVmZmljaWVudGx5IGFjaGlldmVzIHRoZXJhcGV1dGljIGludHJhdHVtb3Ig
Y29uY2VudHJhdGlvbnMgaW4gdml2byBidXQgaGFzIGxpbWl0ZWQgYWN0aXZpdHkgaW4gYSB4ZW5v
Z3JhZnQgbW9kZWwgb2Ygc21hbGwgY2VsbCBsdW5nIGNhbmNlcjwvdGl0bGU+PHNlY29uZGFyeS10
aXRsZT5DbGluIENhbmNlciBSZXM8L3NlY29uZGFyeS10aXRsZT48L3RpdGxlcz48cGVyaW9kaWNh
bD48ZnVsbC10aXRsZT5DbGluIENhbmNlciBSZXM8L2Z1bGwtdGl0bGU+PC9wZXJpb2RpY2FsPjxw
YWdlcz4zNTI4LTM0PC9wYWdlcz48dm9sdW1lPjEwPC92b2x1bWU+PG51bWJlcj4xMDwvbnVtYmVy
PjxrZXl3b3Jkcz48a2V5d29yZD5BbmltYWxzPC9rZXl3b3JkPjxrZXl3b3JkPkFudGluZW9wbGFz
dGljIEFnZW50cy9waGFybWFjb2xvZ3k8L2tleXdvcmQ+PGtleXdvcmQ+QmVuemFtaWRlczwva2V5
d29yZD48a2V5d29yZD5CcmFpbiBOZW9wbGFzbXMvc2Vjb25kYXJ5PC9rZXl3b3JkPjxrZXl3b3Jk
PkNhcmNpbm9tYSwgU21hbGwgQ2VsbC8qbWV0YWJvbGlzbTwva2V5d29yZD48a2V5d29yZD5DZWxs
IExpbmUsIFR1bW9yPC9rZXl3b3JkPjxrZXl3b3JkPkh1bWFuczwva2V5d29yZD48a2V5d29yZD5J
bWF0aW5pYiBNZXN5bGF0ZTwva2V5d29yZD48a2V5d29yZD5JbW11bm9ibG90dGluZzwva2V5d29y
ZD48a2V5d29yZD5JbW11bm9wcmVjaXBpdGF0aW9uPC9rZXl3b3JkPjxrZXl3b3JkPkxpZ2FuZHM8
L2tleXdvcmQ+PGtleXdvcmQ+THVuZyBOZW9wbGFzbXMvKmRydWcgdGhlcmFweS8qbWV0YWJvbGlz
bTwva2V5d29yZD48a2V5d29yZD5NaWNlPC9rZXl3b3JkPjxrZXl3b3JkPk1pY2UsIE51ZGU8L2tl
eXdvcmQ+PGtleXdvcmQ+TklIIDNUMyBDZWxsczwva2V5d29yZD48a2V5d29yZD5OZW9wbGFzbSBN
ZXRhc3Rhc2lzPC9rZXl3b3JkPjxrZXl3b3JkPk5lb3BsYXNtIFRyYW5zcGxhbnRhdGlvbjwva2V5
d29yZD48a2V5d29yZD5QaG9zcGhvcnlsYXRpb248L2tleXdvcmQ+PGtleXdvcmQ+UGlwZXJhemlu
ZXMvKnBoYXJtYWNvbG9neTwva2V5d29yZD48a2V5d29yZD5Qcm90by1PbmNvZ2VuZSBQcm90ZWlu
cyBjLWtpdC9tZXRhYm9saXNtPC9rZXl3b3JkPjxrZXl3b3JkPlB5cmltaWRpbmVzLypwaGFybWFj
b2xvZ3k8L2tleXdvcmQ+PGtleXdvcmQ+U2lnbmFsIFRyYW5zZHVjdGlvbjwva2V5d29yZD48a2V5
d29yZD5TdGVtIENlbGwgRmFjdG9yL21ldGFib2xpc208L2tleXdvcmQ+PGtleXdvcmQ+VGltZSBG
YWN0b3JzPC9rZXl3b3JkPjxrZXl3b3JkPlR5cm9zaW5lL21ldGFib2xpc208L2tleXdvcmQ+PC9r
ZXl3b3Jkcz48ZGF0ZXM+PHllYXI+MjAwNDwveWVhcj48cHViLWRhdGVzPjxkYXRlPk1heSAxNTwv
ZGF0ZT48L3B1Yi1kYXRlcz48L2RhdGVzPjxpc2JuPjEwNzgtMDQzMiAoUHJpbnQpJiN4RDsxMDc4
LTA0MzIgKExpbmtpbmcpPC9pc2JuPjxhY2Nlc3Npb24tbnVtPjE1MTYxNzEyPC9hY2Nlc3Npb24t
bnVtPjx1cmxzPjxyZWxhdGVkLXVybHM+PHVybD5odHRwczovL3d3dy5uY2JpLm5sbS5uaWguZ292
L3B1Ym1lZC8xNTE2MTcxMjwvdXJsPjwvcmVsYXRlZC11cmxzPjwvdXJscz48ZWxlY3Ryb25pYy1y
ZXNvdXJjZS1udW0+MTAuMTE1OC8xMDc4LTA0MzIuQ0NSLTA5NTctMDM8L2VsZWN0cm9uaWMtcmVz
b3VyY2UtbnVtPjxyZW1vdGUtZGF0YWJhc2UtbmFtZT5NZWRsaW5lPC9yZW1vdGUtZGF0YWJhc2Ut
bmFtZT48cmVtb3RlLWRhdGFiYXNlLXByb3ZpZGVyPk5MTTwvcmVtb3RlLWRhdGFiYXNlLXByb3Zp
ZGVyPjwvcmVjb3JkPjwvQ2l0ZT48L0VuZE5vdGU+
</w:fldData>
              </w:fldChar>
            </w:r>
            <w:r w:rsidR="00C45E86" w:rsidRPr="00BF6407">
              <w:rPr>
                <w:sz w:val="20"/>
                <w:szCs w:val="20"/>
              </w:rPr>
              <w:instrText xml:space="preserve"> ADDIN EN.CITE </w:instrText>
            </w:r>
            <w:r w:rsidR="00C45E86" w:rsidRPr="00BF6407">
              <w:rPr>
                <w:sz w:val="20"/>
                <w:szCs w:val="20"/>
              </w:rPr>
              <w:fldChar w:fldCharType="begin">
                <w:fldData xml:space="preserve">PEVuZE5vdGU+PENpdGU+PEF1dGhvcj5Xb2xmZjwvQXV0aG9yPjxZZWFyPjIwMDQ8L1llYXI+PFJl
Y051bT4yMjwvUmVjTnVtPjxEaXNwbGF5VGV4dD48c3R5bGUgZmFjZT0ic3VwZXJzY3JpcHQiPjIy
PC9zdHlsZT48L0Rpc3BsYXlUZXh0PjxyZWNvcmQ+PHJlYy1udW1iZXI+MjI8L3JlYy1udW1iZXI+
PGZvcmVpZ24ta2V5cz48a2V5IGFwcD0iRU4iIGRiLWlkPSJhMDJhMHN6c3FmdGVlbGU1cHR4cGYw
cjh4ZGEydDllMGEwdHoiIHRpbWVzdGFtcD0iMTc2OTM2MzIyMiI+MjI8L2tleT48L2ZvcmVpZ24t
a2V5cz48cmVmLXR5cGUgbmFtZT0iSm91cm5hbCBBcnRpY2xlIj4xNzwvcmVmLXR5cGU+PGNvbnRy
aWJ1dG9ycz48YXV0aG9ycz48YXV0aG9yPldvbGZmLCBOLiBDLjwvYXV0aG9yPjxhdXRob3I+UmFu
ZGxlLCBELiBFLjwvYXV0aG9yPjxhdXRob3I+RWdvcmluLCBNLiBKLjwvYXV0aG9yPjxhdXRob3I+
TWlubmEsIEouIEQuPC9hdXRob3I+PGF1dGhvcj5JbGFyaWEsIFIuIEwuLCBKci48L2F1dGhvcj48
L2F1dGhvcnM+PC9jb250cmlidXRvcnM+PGF1dGgtYWRkcmVzcz5EaXZpc2lvbiBvZiBIZW1hdG9s
b2d5L09uY29sb2d5LCBEZXBhcnRtZW50IG9mIE1lZGljaW5lLCBTaW1tb25zIENhbmNlciBDZW50
ZXIgLCBVbml2ZXJzaXR5IG9mIFRleGFzIFNvdXRod2VzdGVybiBNZWRpY2FsIENlbnRlciwgRGFs
bGFzLCBUZXhhcyA3NTM5MCwgVVNBLjwvYXV0aC1hZGRyZXNzPjx0aXRsZXM+PHRpdGxlPkltYXRp
bmliIG1lc3lsYXRlIGVmZmljaWVudGx5IGFjaGlldmVzIHRoZXJhcGV1dGljIGludHJhdHVtb3Ig
Y29uY2VudHJhdGlvbnMgaW4gdml2byBidXQgaGFzIGxpbWl0ZWQgYWN0aXZpdHkgaW4gYSB4ZW5v
Z3JhZnQgbW9kZWwgb2Ygc21hbGwgY2VsbCBsdW5nIGNhbmNlcjwvdGl0bGU+PHNlY29uZGFyeS10
aXRsZT5DbGluIENhbmNlciBSZXM8L3NlY29uZGFyeS10aXRsZT48L3RpdGxlcz48cGVyaW9kaWNh
bD48ZnVsbC10aXRsZT5DbGluIENhbmNlciBSZXM8L2Z1bGwtdGl0bGU+PC9wZXJpb2RpY2FsPjxw
YWdlcz4zNTI4LTM0PC9wYWdlcz48dm9sdW1lPjEwPC92b2x1bWU+PG51bWJlcj4xMDwvbnVtYmVy
PjxrZXl3b3Jkcz48a2V5d29yZD5BbmltYWxzPC9rZXl3b3JkPjxrZXl3b3JkPkFudGluZW9wbGFz
dGljIEFnZW50cy9waGFybWFjb2xvZ3k8L2tleXdvcmQ+PGtleXdvcmQ+QmVuemFtaWRlczwva2V5
d29yZD48a2V5d29yZD5CcmFpbiBOZW9wbGFzbXMvc2Vjb25kYXJ5PC9rZXl3b3JkPjxrZXl3b3Jk
PkNhcmNpbm9tYSwgU21hbGwgQ2VsbC8qbWV0YWJvbGlzbTwva2V5d29yZD48a2V5d29yZD5DZWxs
IExpbmUsIFR1bW9yPC9rZXl3b3JkPjxrZXl3b3JkPkh1bWFuczwva2V5d29yZD48a2V5d29yZD5J
bWF0aW5pYiBNZXN5bGF0ZTwva2V5d29yZD48a2V5d29yZD5JbW11bm9ibG90dGluZzwva2V5d29y
ZD48a2V5d29yZD5JbW11bm9wcmVjaXBpdGF0aW9uPC9rZXl3b3JkPjxrZXl3b3JkPkxpZ2FuZHM8
L2tleXdvcmQ+PGtleXdvcmQ+THVuZyBOZW9wbGFzbXMvKmRydWcgdGhlcmFweS8qbWV0YWJvbGlz
bTwva2V5d29yZD48a2V5d29yZD5NaWNlPC9rZXl3b3JkPjxrZXl3b3JkPk1pY2UsIE51ZGU8L2tl
eXdvcmQ+PGtleXdvcmQ+TklIIDNUMyBDZWxsczwva2V5d29yZD48a2V5d29yZD5OZW9wbGFzbSBN
ZXRhc3Rhc2lzPC9rZXl3b3JkPjxrZXl3b3JkPk5lb3BsYXNtIFRyYW5zcGxhbnRhdGlvbjwva2V5
d29yZD48a2V5d29yZD5QaG9zcGhvcnlsYXRpb248L2tleXdvcmQ+PGtleXdvcmQ+UGlwZXJhemlu
ZXMvKnBoYXJtYWNvbG9neTwva2V5d29yZD48a2V5d29yZD5Qcm90by1PbmNvZ2VuZSBQcm90ZWlu
cyBjLWtpdC9tZXRhYm9saXNtPC9rZXl3b3JkPjxrZXl3b3JkPlB5cmltaWRpbmVzLypwaGFybWFj
b2xvZ3k8L2tleXdvcmQ+PGtleXdvcmQ+U2lnbmFsIFRyYW5zZHVjdGlvbjwva2V5d29yZD48a2V5
d29yZD5TdGVtIENlbGwgRmFjdG9yL21ldGFib2xpc208L2tleXdvcmQ+PGtleXdvcmQ+VGltZSBG
YWN0b3JzPC9rZXl3b3JkPjxrZXl3b3JkPlR5cm9zaW5lL21ldGFib2xpc208L2tleXdvcmQ+PC9r
ZXl3b3Jkcz48ZGF0ZXM+PHllYXI+MjAwNDwveWVhcj48cHViLWRhdGVzPjxkYXRlPk1heSAxNTwv
ZGF0ZT48L3B1Yi1kYXRlcz48L2RhdGVzPjxpc2JuPjEwNzgtMDQzMiAoUHJpbnQpJiN4RDsxMDc4
LTA0MzIgKExpbmtpbmcpPC9pc2JuPjxhY2Nlc3Npb24tbnVtPjE1MTYxNzEyPC9hY2Nlc3Npb24t
bnVtPjx1cmxzPjxyZWxhdGVkLXVybHM+PHVybD5odHRwczovL3d3dy5uY2JpLm5sbS5uaWguZ292
L3B1Ym1lZC8xNTE2MTcxMjwvdXJsPjwvcmVsYXRlZC11cmxzPjwvdXJscz48ZWxlY3Ryb25pYy1y
ZXNvdXJjZS1udW0+MTAuMTE1OC8xMDc4LTA0MzIuQ0NSLTA5NTctMDM8L2VsZWN0cm9uaWMtcmVz
b3VyY2UtbnVtPjxyZW1vdGUtZGF0YWJhc2UtbmFtZT5NZWRsaW5lPC9yZW1vdGUtZGF0YWJhc2Ut
bmFtZT48cmVtb3RlLWRhdGFiYXNlLXByb3ZpZGVyPk5MTTwvcmVtb3RlLWRhdGFiYXNlLXByb3Zp
ZGVyPjwvcmVjb3JkPjwvQ2l0ZT48L0VuZE5vdGU+
</w:fldData>
              </w:fldChar>
            </w:r>
            <w:r w:rsidR="00C45E86" w:rsidRPr="00BF6407">
              <w:rPr>
                <w:sz w:val="20"/>
                <w:szCs w:val="20"/>
              </w:rPr>
              <w:instrText xml:space="preserve"> ADDIN EN.CITE.DATA </w:instrText>
            </w:r>
            <w:r w:rsidR="00C45E86" w:rsidRPr="00BF6407">
              <w:rPr>
                <w:sz w:val="20"/>
                <w:szCs w:val="20"/>
              </w:rPr>
            </w:r>
            <w:r w:rsidR="00C45E86" w:rsidRPr="00BF6407">
              <w:rPr>
                <w:sz w:val="20"/>
                <w:szCs w:val="20"/>
              </w:rPr>
              <w:fldChar w:fldCharType="end"/>
            </w:r>
            <w:r w:rsidR="00183B8C" w:rsidRPr="00BF6407">
              <w:rPr>
                <w:sz w:val="20"/>
                <w:szCs w:val="20"/>
              </w:rPr>
            </w:r>
            <w:r w:rsidR="00183B8C" w:rsidRPr="00BF6407">
              <w:rPr>
                <w:sz w:val="20"/>
                <w:szCs w:val="20"/>
              </w:rPr>
              <w:fldChar w:fldCharType="separate"/>
            </w:r>
            <w:r w:rsidR="00183B8C" w:rsidRPr="00BF6407">
              <w:rPr>
                <w:noProof/>
                <w:sz w:val="20"/>
                <w:szCs w:val="20"/>
                <w:vertAlign w:val="superscript"/>
              </w:rPr>
              <w:t>22</w:t>
            </w:r>
            <w:r w:rsidR="00183B8C" w:rsidRPr="00BF6407">
              <w:rPr>
                <w:sz w:val="20"/>
                <w:szCs w:val="20"/>
              </w:rPr>
              <w:fldChar w:fldCharType="end"/>
            </w:r>
          </w:p>
        </w:tc>
        <w:tc>
          <w:tcPr>
            <w:tcW w:w="1170" w:type="dxa"/>
            <w:vAlign w:val="center"/>
          </w:tcPr>
          <w:p w14:paraId="7BF33302" w14:textId="77777777" w:rsidR="00CE6030" w:rsidRPr="00BF6407" w:rsidRDefault="00CE6030" w:rsidP="00A83D68">
            <w:pPr>
              <w:spacing w:line="240" w:lineRule="auto"/>
              <w:jc w:val="center"/>
              <w:rPr>
                <w:sz w:val="20"/>
                <w:szCs w:val="20"/>
              </w:rPr>
            </w:pPr>
            <w:r w:rsidRPr="00BF6407">
              <w:rPr>
                <w:sz w:val="20"/>
                <w:szCs w:val="20"/>
              </w:rPr>
              <w:t>3868 ng/mL</w:t>
            </w:r>
          </w:p>
          <w:p w14:paraId="127D63A0" w14:textId="0BD67192" w:rsidR="00CE6030" w:rsidRPr="00BF6407" w:rsidRDefault="00CE6030" w:rsidP="00A83D68">
            <w:pPr>
              <w:spacing w:line="240" w:lineRule="auto"/>
              <w:jc w:val="center"/>
              <w:rPr>
                <w:sz w:val="20"/>
                <w:szCs w:val="20"/>
              </w:rPr>
            </w:pPr>
            <w:r w:rsidRPr="00BF6407">
              <w:rPr>
                <w:sz w:val="20"/>
                <w:szCs w:val="20"/>
              </w:rPr>
              <w:t xml:space="preserve">(~ 7.84 </w:t>
            </w:r>
            <m:oMath>
              <m:r>
                <w:rPr>
                  <w:rFonts w:ascii="Cambria Math" w:hAnsi="Cambria Math"/>
                  <w:sz w:val="20"/>
                  <w:szCs w:val="20"/>
                </w:rPr>
                <m:t>μ</m:t>
              </m:r>
            </m:oMath>
            <w:r w:rsidRPr="00BF6407">
              <w:rPr>
                <w:sz w:val="20"/>
                <w:szCs w:val="20"/>
              </w:rPr>
              <w:t>M)</w:t>
            </w:r>
          </w:p>
        </w:tc>
        <w:tc>
          <w:tcPr>
            <w:tcW w:w="1260" w:type="dxa"/>
            <w:vAlign w:val="center"/>
          </w:tcPr>
          <w:p w14:paraId="6F63BA1A" w14:textId="7612E633" w:rsidR="00CE6030" w:rsidRPr="00BF6407" w:rsidRDefault="00CE6030" w:rsidP="00A83D68">
            <w:pPr>
              <w:spacing w:line="240" w:lineRule="auto"/>
              <w:jc w:val="center"/>
              <w:rPr>
                <w:sz w:val="20"/>
                <w:szCs w:val="20"/>
              </w:rPr>
            </w:pPr>
            <w:r w:rsidRPr="00BF6407">
              <w:rPr>
                <w:sz w:val="20"/>
                <w:szCs w:val="20"/>
              </w:rPr>
              <w:t>600</w:t>
            </w:r>
            <w:r w:rsidR="006273BA" w:rsidRPr="00BF6407">
              <w:rPr>
                <w:sz w:val="20"/>
                <w:szCs w:val="20"/>
              </w:rPr>
              <w:t>-</w:t>
            </w:r>
            <w:r w:rsidRPr="00BF6407">
              <w:rPr>
                <w:sz w:val="20"/>
                <w:szCs w:val="20"/>
              </w:rPr>
              <w:t>800 mg daily (10</w:t>
            </w:r>
            <w:r w:rsidR="00B73C75" w:rsidRPr="00BF6407">
              <w:rPr>
                <w:sz w:val="20"/>
                <w:szCs w:val="20"/>
              </w:rPr>
              <w:t xml:space="preserve"> </w:t>
            </w:r>
            <w:r w:rsidRPr="00BF6407">
              <w:rPr>
                <w:sz w:val="20"/>
                <w:szCs w:val="20"/>
              </w:rPr>
              <w:t>mg/</w:t>
            </w:r>
            <w:r w:rsidR="00B73C75" w:rsidRPr="00BF6407">
              <w:rPr>
                <w:sz w:val="20"/>
                <w:szCs w:val="20"/>
              </w:rPr>
              <w:t>k</w:t>
            </w:r>
            <w:r w:rsidRPr="00BF6407">
              <w:rPr>
                <w:sz w:val="20"/>
                <w:szCs w:val="20"/>
              </w:rPr>
              <w:t>g)</w:t>
            </w:r>
            <w:r w:rsidR="00183B8C" w:rsidRPr="00BF6407">
              <w:rPr>
                <w:sz w:val="20"/>
                <w:szCs w:val="20"/>
              </w:rPr>
              <w:fldChar w:fldCharType="begin">
                <w:fldData xml:space="preserve">PEVuZE5vdGU+PENpdGU+PEF1dGhvcj52b24gTWVocmVuPC9BdXRob3I+PFllYXI+MjAxMTwvWWVh
cj48UmVjTnVtPjIzPC9SZWNOdW0+PERpc3BsYXlUZXh0PjxzdHlsZSBmYWNlPSJzdXBlcnNjcmlw
dCI+MjM8L3N0eWxlPjwvRGlzcGxheVRleHQ+PHJlY29yZD48cmVjLW51bWJlcj4yMzwvcmVjLW51
bWJlcj48Zm9yZWlnbi1rZXlzPjxrZXkgYXBwPSJFTiIgZGItaWQ9ImEwMmEwc3pzcWZ0ZWVsZTVw
dHhwZjByOHhkYTJ0OWUwYTB0eiIgdGltZXN0YW1wPSIxNzY5MzYzMjIyIj4yMzwva2V5PjwvZm9y
ZWlnbi1rZXlzPjxyZWYtdHlwZSBuYW1lPSJKb3VybmFsIEFydGljbGUiPjE3PC9yZWYtdHlwZT48
Y29udHJpYnV0b3JzPjxhdXRob3JzPjxhdXRob3I+dm9uIE1laHJlbiwgTS48L2F1dGhvcj48YXV0
aG9yPldpZG1lciwgTi48L2F1dGhvcj48L2F1dGhvcnM+PC9jb250cmlidXRvcnM+PGF1dGgtYWRk
cmVzcz5EZXBhcnRtZW50IG9mIE1lZGljYWwgT25jb2xvZ3ksIEZveCBDaGFzZSBDYW5jZXIgQ2Vu
dGVyLCBQaGlsYWRlbHBoaWEsIFBBIDE5MTExLCBVU0EuIE5pY29sYXMuV2lkbWVyQGNodXYuY2g8
L2F1dGgtYWRkcmVzcz48dGl0bGVzPjx0aXRsZT5Db3JyZWxhdGlvbnMgYmV0d2VlbiBpbWF0aW5p
YiBwaGFybWFjb2tpbmV0aWNzLCBwaGFybWFjb2R5bmFtaWNzLCBhZGhlcmVuY2UsIGFuZCBjbGlu
aWNhbCByZXNwb25zZSBpbiBhZHZhbmNlZCBtZXRhc3RhdGljIGdhc3Ryb2ludGVzdGluYWwgc3Ry
b21hbCB0dW1vciAoR0lTVCk6IGFuIGVtZXJnaW5nIHJvbGUgZm9yIGRydWcgYmxvb2QgbGV2ZWwg
dGVzdGluZz88L3RpdGxlPjxzZWNvbmRhcnktdGl0bGU+Q2FuY2VyIFRyZWF0IFJldjwvc2Vjb25k
YXJ5LXRpdGxlPjwvdGl0bGVzPjxwZXJpb2RpY2FsPjxmdWxsLXRpdGxlPkNhbmNlciBUcmVhdCBS
ZXY8L2Z1bGwtdGl0bGU+PC9wZXJpb2RpY2FsPjxwYWdlcz4yOTEtOTwvcGFnZXM+PHZvbHVtZT4z
Nzwvdm9sdW1lPjxudW1iZXI+NDwvbnVtYmVyPjxlZGl0aW9uPjIwMTAxMTI0PC9lZGl0aW9uPjxr
ZXl3b3Jkcz48a2V5d29yZD5BbnRpbmVvcGxhc3RpYyBBZ2VudHMvKnBoYXJtYWNvbG9neTwva2V5
d29yZD48a2V5d29yZD5CZW56YW1pZGVzPC9rZXl3b3JkPjxrZXl3b3JkPkRydWcgTW9uaXRvcmlu
Zy8qbWV0aG9kczwva2V5d29yZD48a2V5d29yZD4qR2FzdHJvaW50ZXN0aW5hbCBTdHJvbWFsIFR1
bW9ycy9ibG9vZC9kcnVnIHRoZXJhcHkvc2Vjb25kYXJ5PC9rZXl3b3JkPjxrZXl3b3JkPkh1bWFu
czwva2V5d29yZD48a2V5d29yZD5JbWF0aW5pYiBNZXN5bGF0ZTwva2V5d29yZD48a2V5d29yZD5O
ZW9wbGFzbSBNZXRhc3Rhc2lzPC9rZXl3b3JkPjxrZXl3b3JkPipQYXRpZW50IENvbXBsaWFuY2U8
L2tleXdvcmQ+PGtleXdvcmQ+UGlwZXJhemluZXMvKnBoYXJtYWNva2luZXRpY3M8L2tleXdvcmQ+
PGtleXdvcmQ+UHJvdGVpbi1UeXJvc2luZSBLaW5hc2VzL2FudGFnb25pc3RzICZhbXA7IGluaGli
aXRvcnM8L2tleXdvcmQ+PGtleXdvcmQ+UHlyaW1pZGluZXMvKnBoYXJtYWNva2luZXRpY3M8L2tl
eXdvcmQ+PC9rZXl3b3Jkcz48ZGF0ZXM+PHllYXI+MjAxMTwveWVhcj48cHViLWRhdGVzPjxkYXRl
Pkp1bjwvZGF0ZT48L3B1Yi1kYXRlcz48L2RhdGVzPjxpc2JuPjE1MzItMTk2NyAoRWxlY3Ryb25p
YykmI3hEOzAzMDUtNzM3MiAoUHJpbnQpJiN4RDswMzA1LTczNzIgKExpbmtpbmcpPC9pc2JuPjxh
Y2Nlc3Npb24tbnVtPjIxMDc4NTQ3PC9hY2Nlc3Npb24tbnVtPjx1cmxzPjxyZWxhdGVkLXVybHM+
PHVybD5odHRwczovL3d3dy5uY2JpLm5sbS5uaWguZ292L3B1Ym1lZC8yMTA3ODU0NzwvdXJsPjwv
cmVsYXRlZC11cmxzPjwvdXJscz48Y3VzdG9tMT5DT05GTElDVFMgT0YgSU5URVJFU1QgTmVpdGhl
ciBhdXRob3IgcmVjZWl2ZWQgY29tcGVuc2F0aW9uIGZvciB0aGUgZGV2ZWxvcG1lbnQgYW5kIHdy
aXRpbmcgb2YgdGhpcyByZXZpZXcuIE12TSBoYXMgc2VydmVkIGFzIGEgbWVtYmVyIG9mIE1lZGlj
YWwgQWR2aXNvcnkgQm9hcmRzIGZvciBOb3ZhcnRpcyBhbmQgcmVjZWl2ZWQgY29tcGVuc2F0aW9u
LiBOVyZhcG9zO3MgaW5zdGl0dXRpb24gaGFzIHJlY2VpdmVkIGEgZ3JhbnQtaW4tYWlkIGZyb20g
Tm92YXJ0aXMgdG8gZXZhbHVhdGUgdGhlIGNsaW5pY2FsIGJlbmVmaXQgb2YgYSB0aGVyYXBldXRp
YyBkcnVnIG1vbml0b3JpbmcgcHJvZ3JhbSBmb3IgaW1hdGluaWIgaW4gQ01MOyBOVyBoYXMgcmVj
ZWl2ZWQgdHJhdmVsIGdyYW50cyBmcm9tIE5vdmFydGlzIHRvIHBhcnRpY2lwYXRlIGluIG1lZXRp
bmdzIG9uIHJlbGF0ZWQgdG9waWNzLiBTdWNoIGZ1bmRpbmcgaGFzLCBob3dldmVyLCBubyBkaXJl
Y3QgcmVsYXRpb25zaGlwIHRvIHRoZSBwcmVzZW50IHJldmlldyBhcnRpY2xlLjwvY3VzdG9tMT48
Y3VzdG9tMj5QTUM0MDA0MTA3PC9jdXN0b20yPjxlbGVjdHJvbmljLXJlc291cmNlLW51bT4xMC4x
MDE2L2ouY3Rydi4yMDEwLjEwLjAwMTwvZWxlY3Ryb25pYy1yZXNvdXJjZS1udW0+PHJlbW90ZS1k
YXRhYmFzZS1uYW1lPk1lZGxpbmU8L3JlbW90ZS1kYXRhYmFzZS1uYW1lPjxyZW1vdGUtZGF0YWJh
c2UtcHJvdmlkZXI+TkxNPC9yZW1vdGUtZGF0YWJhc2UtcHJvdmlkZXI+PC9yZWNvcmQ+PC9DaXRl
PjwvRW5kTm90ZT4A
</w:fldData>
              </w:fldChar>
            </w:r>
            <w:r w:rsidR="00C45E86" w:rsidRPr="00BF6407">
              <w:rPr>
                <w:sz w:val="20"/>
                <w:szCs w:val="20"/>
              </w:rPr>
              <w:instrText xml:space="preserve"> ADDIN EN.CITE </w:instrText>
            </w:r>
            <w:r w:rsidR="00C45E86" w:rsidRPr="00BF6407">
              <w:rPr>
                <w:sz w:val="20"/>
                <w:szCs w:val="20"/>
              </w:rPr>
              <w:fldChar w:fldCharType="begin">
                <w:fldData xml:space="preserve">PEVuZE5vdGU+PENpdGU+PEF1dGhvcj52b24gTWVocmVuPC9BdXRob3I+PFllYXI+MjAxMTwvWWVh
cj48UmVjTnVtPjIzPC9SZWNOdW0+PERpc3BsYXlUZXh0PjxzdHlsZSBmYWNlPSJzdXBlcnNjcmlw
dCI+MjM8L3N0eWxlPjwvRGlzcGxheVRleHQ+PHJlY29yZD48cmVjLW51bWJlcj4yMzwvcmVjLW51
bWJlcj48Zm9yZWlnbi1rZXlzPjxrZXkgYXBwPSJFTiIgZGItaWQ9ImEwMmEwc3pzcWZ0ZWVsZTVw
dHhwZjByOHhkYTJ0OWUwYTB0eiIgdGltZXN0YW1wPSIxNzY5MzYzMjIyIj4yMzwva2V5PjwvZm9y
ZWlnbi1rZXlzPjxyZWYtdHlwZSBuYW1lPSJKb3VybmFsIEFydGljbGUiPjE3PC9yZWYtdHlwZT48
Y29udHJpYnV0b3JzPjxhdXRob3JzPjxhdXRob3I+dm9uIE1laHJlbiwgTS48L2F1dGhvcj48YXV0
aG9yPldpZG1lciwgTi48L2F1dGhvcj48L2F1dGhvcnM+PC9jb250cmlidXRvcnM+PGF1dGgtYWRk
cmVzcz5EZXBhcnRtZW50IG9mIE1lZGljYWwgT25jb2xvZ3ksIEZveCBDaGFzZSBDYW5jZXIgQ2Vu
dGVyLCBQaGlsYWRlbHBoaWEsIFBBIDE5MTExLCBVU0EuIE5pY29sYXMuV2lkbWVyQGNodXYuY2g8
L2F1dGgtYWRkcmVzcz48dGl0bGVzPjx0aXRsZT5Db3JyZWxhdGlvbnMgYmV0d2VlbiBpbWF0aW5p
YiBwaGFybWFjb2tpbmV0aWNzLCBwaGFybWFjb2R5bmFtaWNzLCBhZGhlcmVuY2UsIGFuZCBjbGlu
aWNhbCByZXNwb25zZSBpbiBhZHZhbmNlZCBtZXRhc3RhdGljIGdhc3Ryb2ludGVzdGluYWwgc3Ry
b21hbCB0dW1vciAoR0lTVCk6IGFuIGVtZXJnaW5nIHJvbGUgZm9yIGRydWcgYmxvb2QgbGV2ZWwg
dGVzdGluZz88L3RpdGxlPjxzZWNvbmRhcnktdGl0bGU+Q2FuY2VyIFRyZWF0IFJldjwvc2Vjb25k
YXJ5LXRpdGxlPjwvdGl0bGVzPjxwZXJpb2RpY2FsPjxmdWxsLXRpdGxlPkNhbmNlciBUcmVhdCBS
ZXY8L2Z1bGwtdGl0bGU+PC9wZXJpb2RpY2FsPjxwYWdlcz4yOTEtOTwvcGFnZXM+PHZvbHVtZT4z
Nzwvdm9sdW1lPjxudW1iZXI+NDwvbnVtYmVyPjxlZGl0aW9uPjIwMTAxMTI0PC9lZGl0aW9uPjxr
ZXl3b3Jkcz48a2V5d29yZD5BbnRpbmVvcGxhc3RpYyBBZ2VudHMvKnBoYXJtYWNvbG9neTwva2V5
d29yZD48a2V5d29yZD5CZW56YW1pZGVzPC9rZXl3b3JkPjxrZXl3b3JkPkRydWcgTW9uaXRvcmlu
Zy8qbWV0aG9kczwva2V5d29yZD48a2V5d29yZD4qR2FzdHJvaW50ZXN0aW5hbCBTdHJvbWFsIFR1
bW9ycy9ibG9vZC9kcnVnIHRoZXJhcHkvc2Vjb25kYXJ5PC9rZXl3b3JkPjxrZXl3b3JkPkh1bWFu
czwva2V5d29yZD48a2V5d29yZD5JbWF0aW5pYiBNZXN5bGF0ZTwva2V5d29yZD48a2V5d29yZD5O
ZW9wbGFzbSBNZXRhc3Rhc2lzPC9rZXl3b3JkPjxrZXl3b3JkPipQYXRpZW50IENvbXBsaWFuY2U8
L2tleXdvcmQ+PGtleXdvcmQ+UGlwZXJhemluZXMvKnBoYXJtYWNva2luZXRpY3M8L2tleXdvcmQ+
PGtleXdvcmQ+UHJvdGVpbi1UeXJvc2luZSBLaW5hc2VzL2FudGFnb25pc3RzICZhbXA7IGluaGli
aXRvcnM8L2tleXdvcmQ+PGtleXdvcmQ+UHlyaW1pZGluZXMvKnBoYXJtYWNva2luZXRpY3M8L2tl
eXdvcmQ+PC9rZXl3b3Jkcz48ZGF0ZXM+PHllYXI+MjAxMTwveWVhcj48cHViLWRhdGVzPjxkYXRl
Pkp1bjwvZGF0ZT48L3B1Yi1kYXRlcz48L2RhdGVzPjxpc2JuPjE1MzItMTk2NyAoRWxlY3Ryb25p
YykmI3hEOzAzMDUtNzM3MiAoUHJpbnQpJiN4RDswMzA1LTczNzIgKExpbmtpbmcpPC9pc2JuPjxh
Y2Nlc3Npb24tbnVtPjIxMDc4NTQ3PC9hY2Nlc3Npb24tbnVtPjx1cmxzPjxyZWxhdGVkLXVybHM+
PHVybD5odHRwczovL3d3dy5uY2JpLm5sbS5uaWguZ292L3B1Ym1lZC8yMTA3ODU0NzwvdXJsPjwv
cmVsYXRlZC11cmxzPjwvdXJscz48Y3VzdG9tMT5DT05GTElDVFMgT0YgSU5URVJFU1QgTmVpdGhl
ciBhdXRob3IgcmVjZWl2ZWQgY29tcGVuc2F0aW9uIGZvciB0aGUgZGV2ZWxvcG1lbnQgYW5kIHdy
aXRpbmcgb2YgdGhpcyByZXZpZXcuIE12TSBoYXMgc2VydmVkIGFzIGEgbWVtYmVyIG9mIE1lZGlj
YWwgQWR2aXNvcnkgQm9hcmRzIGZvciBOb3ZhcnRpcyBhbmQgcmVjZWl2ZWQgY29tcGVuc2F0aW9u
LiBOVyZhcG9zO3MgaW5zdGl0dXRpb24gaGFzIHJlY2VpdmVkIGEgZ3JhbnQtaW4tYWlkIGZyb20g
Tm92YXJ0aXMgdG8gZXZhbHVhdGUgdGhlIGNsaW5pY2FsIGJlbmVmaXQgb2YgYSB0aGVyYXBldXRp
YyBkcnVnIG1vbml0b3JpbmcgcHJvZ3JhbSBmb3IgaW1hdGluaWIgaW4gQ01MOyBOVyBoYXMgcmVj
ZWl2ZWQgdHJhdmVsIGdyYW50cyBmcm9tIE5vdmFydGlzIHRvIHBhcnRpY2lwYXRlIGluIG1lZXRp
bmdzIG9uIHJlbGF0ZWQgdG9waWNzLiBTdWNoIGZ1bmRpbmcgaGFzLCBob3dldmVyLCBubyBkaXJl
Y3QgcmVsYXRpb25zaGlwIHRvIHRoZSBwcmVzZW50IHJldmlldyBhcnRpY2xlLjwvY3VzdG9tMT48
Y3VzdG9tMj5QTUM0MDA0MTA3PC9jdXN0b20yPjxlbGVjdHJvbmljLXJlc291cmNlLW51bT4xMC4x
MDE2L2ouY3Rydi4yMDEwLjEwLjAwMTwvZWxlY3Ryb25pYy1yZXNvdXJjZS1udW0+PHJlbW90ZS1k
YXRhYmFzZS1uYW1lPk1lZGxpbmU8L3JlbW90ZS1kYXRhYmFzZS1uYW1lPjxyZW1vdGUtZGF0YWJh
c2UtcHJvdmlkZXI+TkxNPC9yZW1vdGUtZGF0YWJhc2UtcHJvdmlkZXI+PC9yZWNvcmQ+PC9DaXRl
PjwvRW5kTm90ZT4A
</w:fldData>
              </w:fldChar>
            </w:r>
            <w:r w:rsidR="00C45E86" w:rsidRPr="00BF6407">
              <w:rPr>
                <w:sz w:val="20"/>
                <w:szCs w:val="20"/>
              </w:rPr>
              <w:instrText xml:space="preserve"> ADDIN EN.CITE.DATA </w:instrText>
            </w:r>
            <w:r w:rsidR="00C45E86" w:rsidRPr="00BF6407">
              <w:rPr>
                <w:sz w:val="20"/>
                <w:szCs w:val="20"/>
              </w:rPr>
            </w:r>
            <w:r w:rsidR="00C45E86" w:rsidRPr="00BF6407">
              <w:rPr>
                <w:sz w:val="20"/>
                <w:szCs w:val="20"/>
              </w:rPr>
              <w:fldChar w:fldCharType="end"/>
            </w:r>
            <w:r w:rsidR="00183B8C" w:rsidRPr="00BF6407">
              <w:rPr>
                <w:sz w:val="20"/>
                <w:szCs w:val="20"/>
              </w:rPr>
            </w:r>
            <w:r w:rsidR="00183B8C" w:rsidRPr="00BF6407">
              <w:rPr>
                <w:sz w:val="20"/>
                <w:szCs w:val="20"/>
              </w:rPr>
              <w:fldChar w:fldCharType="separate"/>
            </w:r>
            <w:r w:rsidR="00183B8C" w:rsidRPr="00BF6407">
              <w:rPr>
                <w:noProof/>
                <w:sz w:val="20"/>
                <w:szCs w:val="20"/>
                <w:vertAlign w:val="superscript"/>
              </w:rPr>
              <w:t>23</w:t>
            </w:r>
            <w:r w:rsidR="00183B8C" w:rsidRPr="00BF6407">
              <w:rPr>
                <w:sz w:val="20"/>
                <w:szCs w:val="20"/>
              </w:rPr>
              <w:fldChar w:fldCharType="end"/>
            </w:r>
            <w:r w:rsidR="00183B8C" w:rsidRPr="00BF6407">
              <w:rPr>
                <w:sz w:val="20"/>
                <w:szCs w:val="20"/>
              </w:rPr>
              <w:t xml:space="preserve"> </w:t>
            </w:r>
          </w:p>
        </w:tc>
      </w:tr>
      <w:tr w:rsidR="00CE6030" w:rsidRPr="0026263D" w14:paraId="137F4079" w14:textId="77777777" w:rsidTr="00BF6407">
        <w:trPr>
          <w:cantSplit/>
          <w:trHeight w:val="50"/>
        </w:trPr>
        <w:tc>
          <w:tcPr>
            <w:tcW w:w="1795" w:type="dxa"/>
            <w:vMerge w:val="restart"/>
            <w:vAlign w:val="center"/>
          </w:tcPr>
          <w:p w14:paraId="1D38946E" w14:textId="50B174ED" w:rsidR="00CE6030" w:rsidRPr="00BF6407" w:rsidRDefault="00CE6030" w:rsidP="00A83D68">
            <w:pPr>
              <w:spacing w:line="240" w:lineRule="auto"/>
              <w:jc w:val="center"/>
              <w:rPr>
                <w:b/>
                <w:bCs/>
                <w:sz w:val="20"/>
                <w:szCs w:val="20"/>
              </w:rPr>
            </w:pPr>
            <w:r w:rsidRPr="00BF6407">
              <w:rPr>
                <w:b/>
                <w:bCs/>
                <w:sz w:val="20"/>
                <w:szCs w:val="20"/>
              </w:rPr>
              <w:t>Infliximab</w:t>
            </w:r>
          </w:p>
        </w:tc>
        <w:tc>
          <w:tcPr>
            <w:tcW w:w="900" w:type="dxa"/>
            <w:vAlign w:val="center"/>
          </w:tcPr>
          <w:p w14:paraId="1EA2F457" w14:textId="77BE4FB1" w:rsidR="00CE6030" w:rsidRPr="00BF6407" w:rsidRDefault="00CE6030" w:rsidP="00A83D68">
            <w:pPr>
              <w:spacing w:line="240" w:lineRule="auto"/>
              <w:jc w:val="center"/>
              <w:rPr>
                <w:b/>
                <w:bCs/>
                <w:sz w:val="20"/>
                <w:szCs w:val="20"/>
              </w:rPr>
            </w:pPr>
            <w:r w:rsidRPr="00BF6407">
              <w:rPr>
                <w:sz w:val="20"/>
                <w:szCs w:val="20"/>
              </w:rPr>
              <w:t>0.0067</w:t>
            </w:r>
            <w:r w:rsidR="006273BA" w:rsidRPr="00BF6407">
              <w:rPr>
                <w:sz w:val="20"/>
                <w:szCs w:val="20"/>
              </w:rPr>
              <w:t>-</w:t>
            </w:r>
            <w:r w:rsidRPr="00BF6407">
              <w:rPr>
                <w:sz w:val="20"/>
                <w:szCs w:val="20"/>
              </w:rPr>
              <w:t xml:space="preserve">0.67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440" w:type="dxa"/>
            <w:vAlign w:val="center"/>
          </w:tcPr>
          <w:p w14:paraId="6C845FCE" w14:textId="14C7B782" w:rsidR="00CE6030" w:rsidRPr="00BF6407" w:rsidRDefault="00CE6030" w:rsidP="00A83D68">
            <w:pPr>
              <w:spacing w:line="240" w:lineRule="auto"/>
              <w:jc w:val="center"/>
              <w:rPr>
                <w:sz w:val="20"/>
                <w:szCs w:val="20"/>
              </w:rPr>
            </w:pPr>
            <w:r w:rsidRPr="00BF6407">
              <w:rPr>
                <w:sz w:val="20"/>
                <w:szCs w:val="20"/>
              </w:rPr>
              <w:t>HEPG2 cell lines</w:t>
            </w:r>
          </w:p>
        </w:tc>
        <w:tc>
          <w:tcPr>
            <w:tcW w:w="1890" w:type="dxa"/>
            <w:vAlign w:val="center"/>
          </w:tcPr>
          <w:p w14:paraId="4A6F3F4C" w14:textId="1C61EEA3" w:rsidR="00CE6030" w:rsidRPr="00BF6407" w:rsidRDefault="00CE6030" w:rsidP="00A83D68">
            <w:pPr>
              <w:jc w:val="center"/>
              <w:rPr>
                <w:sz w:val="20"/>
                <w:szCs w:val="20"/>
              </w:rPr>
            </w:pPr>
            <w:r w:rsidRPr="00BF6407">
              <w:rPr>
                <w:sz w:val="20"/>
                <w:szCs w:val="20"/>
              </w:rPr>
              <w:t>Viability</w:t>
            </w:r>
            <w:r w:rsidR="00183B8C" w:rsidRPr="00BF6407">
              <w:rPr>
                <w:sz w:val="20"/>
                <w:szCs w:val="20"/>
              </w:rPr>
              <w:fldChar w:fldCharType="begin">
                <w:fldData xml:space="preserve">PEVuZE5vdGU+PENpdGU+PEF1dGhvcj5kZSBWcmllczwvQXV0aG9yPjxZZWFyPjIwMTI8L1llYXI+
PFJlY051bT4yNDwvUmVjTnVtPjxEaXNwbGF5VGV4dD48c3R5bGUgZmFjZT0ic3VwZXJzY3JpcHQi
PjI0PC9zdHlsZT48L0Rpc3BsYXlUZXh0PjxyZWNvcmQ+PHJlYy1udW1iZXI+MjQ8L3JlYy1udW1i
ZXI+PGZvcmVpZ24ta2V5cz48a2V5IGFwcD0iRU4iIGRiLWlkPSJhMDJhMHN6c3FmdGVlbGU1cHR4
cGYwcjh4ZGEydDllMGEwdHoiIHRpbWVzdGFtcD0iMTc2OTM2MzIyMiI+MjQ8L2tleT48L2ZvcmVp
Z24ta2V5cz48cmVmLXR5cGUgbmFtZT0iSm91cm5hbCBBcnRpY2xlIj4xNzwvcmVmLXR5cGU+PGNv
bnRyaWJ1dG9ycz48YXV0aG9ycz48YXV0aG9yPmRlIFZyaWVzLCBILiBTLjwvYXV0aG9yPjxhdXRo
b3I+ZGUgSGVpaiwgVC48L2F1dGhvcj48YXV0aG9yPlJvZWxvZnMsIEguIE0uPC9hdXRob3I+PGF1
dGhvcj50ZSBNb3JzY2hlLCBSLiBILjwvYXV0aG9yPjxhdXRob3I+UGV0ZXJzLCBXLiBILjwvYXV0
aG9yPjxhdXRob3I+ZGUgSm9uZywgRC4gSi48L2F1dGhvcj48L2F1dGhvcnM+PC9jb250cmlidXRv
cnM+PGF1dGgtYWRkcmVzcz5EZXBhcnRtZW50IG9mIEdhc3Ryb2VudGVyb2xvZ3kgYW5kIEhlcGF0
b2xvZ3ksIFJhZGJvdWQgVW5pdmVyc2l0eSBOaWptZWdlbiBNZWRpY2FsIENlbnRyZSwgTmlqbWVn
ZW4sIFRoZSBOZXRoZXJsYW5kcy4gaC5kZXZyaWVzQE1ETC51bWNuLm5sPC9hdXRoLWFkZHJlc3M+
PHRpdGxlcz48dGl0bGU+SW5mbGl4aW1hYiBleGVydHMgbm8gZGlyZWN0IGhlcGF0b3RveGljIGVm
ZmVjdCBvbiBIZXBHMiBjZWxscyBpbiB2aXRybzwvdGl0bGU+PHNlY29uZGFyeS10aXRsZT5EaWcg
RGlzIFNjaTwvc2Vjb25kYXJ5LXRpdGxlPjwvdGl0bGVzPjxwZXJpb2RpY2FsPjxmdWxsLXRpdGxl
PkRpZyBEaXMgU2NpPC9mdWxsLXRpdGxlPjwvcGVyaW9kaWNhbD48cGFnZXM+MTYwNC04PC9wYWdl
cz48dm9sdW1lPjU3PC92b2x1bWU+PG51bWJlcj42PC9udW1iZXI+PGVkaXRpb24+MjAxMjA0MjY8
L2VkaXRpb24+PGtleXdvcmRzPjxrZXl3b3JkPkFuYWx5c2lzIG9mIFZhcmlhbmNlPC9rZXl3b3Jk
PjxrZXl3b3JkPkFudGlib2RpZXMsIE1vbm9jbG9uYWwvKnBoYXJtYWNvbG9neS8qdG94aWNpdHk8
L2tleXdvcmQ+PGtleXdvcmQ+QXphdGhpb3ByaW5lL3BoYXJtYWNvbG9neS90b3hpY2l0eTwva2V5
d29yZD48a2V5d29yZD5DZWxsIFN1cnZpdmFsLypkcnVnIGVmZmVjdHM8L2tleXdvcmQ+PGtleXdv
cmQ+RG9zZS1SZXNwb25zZSBSZWxhdGlvbnNoaXAsIERydWc8L2tleXdvcmQ+PGtleXdvcmQ+SGVw
IEcyIENlbGxzLypkcnVnIGVmZmVjdHM8L2tleXdvcmQ+PGtleXdvcmQ+SGVwYXRvYmxhc3RvbWEv
Y2hlbWljYWxseSBpbmR1Y2VkPC9rZXl3b3JkPjxrZXl3b3JkPkh1bWFuczwva2V5d29yZD48a2V5
d29yZD5JbiBWaXRybyBUZWNobmlxdWVzPC9rZXl3b3JkPjxrZXl3b3JkPkluZmxhbW1hdG9yeSBC
b3dlbCBEaXNlYXNlcy9kaWFnbm9zaXMvZHJ1ZyB0aGVyYXB5PC9rZXl3b3JkPjxrZXl3b3JkPklu
ZmxpeGltYWI8L2tleXdvcmQ+PGtleXdvcmQ+TGl2ZXIgTmVvcGxhc21zL2NoZW1pY2FsbHkgaW5k
dWNlZDwva2V5d29yZD48a2V5d29yZD5NZXJjYXB0b3B1cmluZS9waGFybWFjb2xvZ3kvdG94aWNp
dHk8L2tleXdvcmQ+PGtleXdvcmQ+TWV0aG90cmV4YXRlL3BoYXJtYWNvbG9neS90b3hpY2l0eTwv
a2V5d29yZD48a2V5d29yZD5TZW5zaXRpdml0eSBhbmQgU3BlY2lmaWNpdHk8L2tleXdvcmQ+PGtl
eXdvcmQ+VGhpb2d1YW5pbmUvcGhhcm1hY29sb2d5L3RveGljaXR5PC9rZXl3b3JkPjwva2V5d29y
ZHM+PGRhdGVzPjx5ZWFyPjIwMTI8L3llYXI+PHB1Yi1kYXRlcz48ZGF0ZT5KdW48L2RhdGU+PC9w
dWItZGF0ZXM+PC9kYXRlcz48aXNibj4xNTczLTI1NjggKEVsZWN0cm9uaWMpJiN4RDswMTYzLTIx
MTYgKFByaW50KSYjeEQ7MDE2My0yMTE2IChMaW5raW5nKTwvaXNibj48YWNjZXNzaW9uLW51bT4y
MjUzNTI3OTwvYWNjZXNzaW9uLW51bT48dXJscz48cmVsYXRlZC11cmxzPjx1cmw+aHR0cHM6Ly93
d3cubmNiaS5ubG0ubmloLmdvdi9wdWJtZWQvMjI1MzUyNzk8L3VybD48L3JlbGF0ZWQtdXJscz48
L3VybHM+PGN1c3RvbTI+UE1DMzM1ODU4MzwvY3VzdG9tMj48ZWxlY3Ryb25pYy1yZXNvdXJjZS1u
dW0+MTAuMTAwNy9zMTA2MjAtMDEyLTIxNTktNzwvZWxlY3Ryb25pYy1yZXNvdXJjZS1udW0+PHJl
bW90ZS1kYXRhYmFzZS1uYW1lPk1lZGxpbmU8L3JlbW90ZS1kYXRhYmFzZS1uYW1lPjxyZW1vdGUt
ZGF0YWJhc2UtcHJvdmlkZXI+TkxNPC9yZW1vdGUtZGF0YWJhc2UtcHJvdmlkZXI+PC9yZWNvcmQ+
PC9DaXRlPjwvRW5kTm90ZT5=
</w:fldData>
              </w:fldChar>
            </w:r>
            <w:r w:rsidR="00C45E86" w:rsidRPr="00BF6407">
              <w:rPr>
                <w:sz w:val="20"/>
                <w:szCs w:val="20"/>
              </w:rPr>
              <w:instrText xml:space="preserve"> ADDIN EN.CITE </w:instrText>
            </w:r>
            <w:r w:rsidR="00C45E86" w:rsidRPr="00BF6407">
              <w:rPr>
                <w:sz w:val="20"/>
                <w:szCs w:val="20"/>
              </w:rPr>
              <w:fldChar w:fldCharType="begin">
                <w:fldData xml:space="preserve">PEVuZE5vdGU+PENpdGU+PEF1dGhvcj5kZSBWcmllczwvQXV0aG9yPjxZZWFyPjIwMTI8L1llYXI+
PFJlY051bT4yNDwvUmVjTnVtPjxEaXNwbGF5VGV4dD48c3R5bGUgZmFjZT0ic3VwZXJzY3JpcHQi
PjI0PC9zdHlsZT48L0Rpc3BsYXlUZXh0PjxyZWNvcmQ+PHJlYy1udW1iZXI+MjQ8L3JlYy1udW1i
ZXI+PGZvcmVpZ24ta2V5cz48a2V5IGFwcD0iRU4iIGRiLWlkPSJhMDJhMHN6c3FmdGVlbGU1cHR4
cGYwcjh4ZGEydDllMGEwdHoiIHRpbWVzdGFtcD0iMTc2OTM2MzIyMiI+MjQ8L2tleT48L2ZvcmVp
Z24ta2V5cz48cmVmLXR5cGUgbmFtZT0iSm91cm5hbCBBcnRpY2xlIj4xNzwvcmVmLXR5cGU+PGNv
bnRyaWJ1dG9ycz48YXV0aG9ycz48YXV0aG9yPmRlIFZyaWVzLCBILiBTLjwvYXV0aG9yPjxhdXRo
b3I+ZGUgSGVpaiwgVC48L2F1dGhvcj48YXV0aG9yPlJvZWxvZnMsIEguIE0uPC9hdXRob3I+PGF1
dGhvcj50ZSBNb3JzY2hlLCBSLiBILjwvYXV0aG9yPjxhdXRob3I+UGV0ZXJzLCBXLiBILjwvYXV0
aG9yPjxhdXRob3I+ZGUgSm9uZywgRC4gSi48L2F1dGhvcj48L2F1dGhvcnM+PC9jb250cmlidXRv
cnM+PGF1dGgtYWRkcmVzcz5EZXBhcnRtZW50IG9mIEdhc3Ryb2VudGVyb2xvZ3kgYW5kIEhlcGF0
b2xvZ3ksIFJhZGJvdWQgVW5pdmVyc2l0eSBOaWptZWdlbiBNZWRpY2FsIENlbnRyZSwgTmlqbWVn
ZW4sIFRoZSBOZXRoZXJsYW5kcy4gaC5kZXZyaWVzQE1ETC51bWNuLm5sPC9hdXRoLWFkZHJlc3M+
PHRpdGxlcz48dGl0bGU+SW5mbGl4aW1hYiBleGVydHMgbm8gZGlyZWN0IGhlcGF0b3RveGljIGVm
ZmVjdCBvbiBIZXBHMiBjZWxscyBpbiB2aXRybzwvdGl0bGU+PHNlY29uZGFyeS10aXRsZT5EaWcg
RGlzIFNjaTwvc2Vjb25kYXJ5LXRpdGxlPjwvdGl0bGVzPjxwZXJpb2RpY2FsPjxmdWxsLXRpdGxl
PkRpZyBEaXMgU2NpPC9mdWxsLXRpdGxlPjwvcGVyaW9kaWNhbD48cGFnZXM+MTYwNC04PC9wYWdl
cz48dm9sdW1lPjU3PC92b2x1bWU+PG51bWJlcj42PC9udW1iZXI+PGVkaXRpb24+MjAxMjA0MjY8
L2VkaXRpb24+PGtleXdvcmRzPjxrZXl3b3JkPkFuYWx5c2lzIG9mIFZhcmlhbmNlPC9rZXl3b3Jk
PjxrZXl3b3JkPkFudGlib2RpZXMsIE1vbm9jbG9uYWwvKnBoYXJtYWNvbG9neS8qdG94aWNpdHk8
L2tleXdvcmQ+PGtleXdvcmQ+QXphdGhpb3ByaW5lL3BoYXJtYWNvbG9neS90b3hpY2l0eTwva2V5
d29yZD48a2V5d29yZD5DZWxsIFN1cnZpdmFsLypkcnVnIGVmZmVjdHM8L2tleXdvcmQ+PGtleXdv
cmQ+RG9zZS1SZXNwb25zZSBSZWxhdGlvbnNoaXAsIERydWc8L2tleXdvcmQ+PGtleXdvcmQ+SGVw
IEcyIENlbGxzLypkcnVnIGVmZmVjdHM8L2tleXdvcmQ+PGtleXdvcmQ+SGVwYXRvYmxhc3RvbWEv
Y2hlbWljYWxseSBpbmR1Y2VkPC9rZXl3b3JkPjxrZXl3b3JkPkh1bWFuczwva2V5d29yZD48a2V5
d29yZD5JbiBWaXRybyBUZWNobmlxdWVzPC9rZXl3b3JkPjxrZXl3b3JkPkluZmxhbW1hdG9yeSBC
b3dlbCBEaXNlYXNlcy9kaWFnbm9zaXMvZHJ1ZyB0aGVyYXB5PC9rZXl3b3JkPjxrZXl3b3JkPklu
ZmxpeGltYWI8L2tleXdvcmQ+PGtleXdvcmQ+TGl2ZXIgTmVvcGxhc21zL2NoZW1pY2FsbHkgaW5k
dWNlZDwva2V5d29yZD48a2V5d29yZD5NZXJjYXB0b3B1cmluZS9waGFybWFjb2xvZ3kvdG94aWNp
dHk8L2tleXdvcmQ+PGtleXdvcmQ+TWV0aG90cmV4YXRlL3BoYXJtYWNvbG9neS90b3hpY2l0eTwv
a2V5d29yZD48a2V5d29yZD5TZW5zaXRpdml0eSBhbmQgU3BlY2lmaWNpdHk8L2tleXdvcmQ+PGtl
eXdvcmQ+VGhpb2d1YW5pbmUvcGhhcm1hY29sb2d5L3RveGljaXR5PC9rZXl3b3JkPjwva2V5d29y
ZHM+PGRhdGVzPjx5ZWFyPjIwMTI8L3llYXI+PHB1Yi1kYXRlcz48ZGF0ZT5KdW48L2RhdGU+PC9w
dWItZGF0ZXM+PC9kYXRlcz48aXNibj4xNTczLTI1NjggKEVsZWN0cm9uaWMpJiN4RDswMTYzLTIx
MTYgKFByaW50KSYjeEQ7MDE2My0yMTE2IChMaW5raW5nKTwvaXNibj48YWNjZXNzaW9uLW51bT4y
MjUzNTI3OTwvYWNjZXNzaW9uLW51bT48dXJscz48cmVsYXRlZC11cmxzPjx1cmw+aHR0cHM6Ly93
d3cubmNiaS5ubG0ubmloLmdvdi9wdWJtZWQvMjI1MzUyNzk8L3VybD48L3JlbGF0ZWQtdXJscz48
L3VybHM+PGN1c3RvbTI+UE1DMzM1ODU4MzwvY3VzdG9tMj48ZWxlY3Ryb25pYy1yZXNvdXJjZS1u
dW0+MTAuMTAwNy9zMTA2MjAtMDEyLTIxNTktNzwvZWxlY3Ryb25pYy1yZXNvdXJjZS1udW0+PHJl
bW90ZS1kYXRhYmFzZS1uYW1lPk1lZGxpbmU8L3JlbW90ZS1kYXRhYmFzZS1uYW1lPjxyZW1vdGUt
ZGF0YWJhc2UtcHJvdmlkZXI+TkxNPC9yZW1vdGUtZGF0YWJhc2UtcHJvdmlkZXI+PC9yZWNvcmQ+
PC9DaXRlPjwvRW5kTm90ZT5=
</w:fldData>
              </w:fldChar>
            </w:r>
            <w:r w:rsidR="00C45E86" w:rsidRPr="00BF6407">
              <w:rPr>
                <w:sz w:val="20"/>
                <w:szCs w:val="20"/>
              </w:rPr>
              <w:instrText xml:space="preserve"> ADDIN EN.CITE.DATA </w:instrText>
            </w:r>
            <w:r w:rsidR="00C45E86" w:rsidRPr="00BF6407">
              <w:rPr>
                <w:sz w:val="20"/>
                <w:szCs w:val="20"/>
              </w:rPr>
            </w:r>
            <w:r w:rsidR="00C45E86" w:rsidRPr="00BF6407">
              <w:rPr>
                <w:sz w:val="20"/>
                <w:szCs w:val="20"/>
              </w:rPr>
              <w:fldChar w:fldCharType="end"/>
            </w:r>
            <w:r w:rsidR="00183B8C" w:rsidRPr="00BF6407">
              <w:rPr>
                <w:sz w:val="20"/>
                <w:szCs w:val="20"/>
              </w:rPr>
            </w:r>
            <w:r w:rsidR="00183B8C" w:rsidRPr="00BF6407">
              <w:rPr>
                <w:sz w:val="20"/>
                <w:szCs w:val="20"/>
              </w:rPr>
              <w:fldChar w:fldCharType="separate"/>
            </w:r>
            <w:r w:rsidR="00183B8C" w:rsidRPr="00BF6407">
              <w:rPr>
                <w:noProof/>
                <w:sz w:val="20"/>
                <w:szCs w:val="20"/>
                <w:vertAlign w:val="superscript"/>
              </w:rPr>
              <w:t>24</w:t>
            </w:r>
            <w:r w:rsidR="00183B8C" w:rsidRPr="00BF6407">
              <w:rPr>
                <w:sz w:val="20"/>
                <w:szCs w:val="20"/>
              </w:rPr>
              <w:fldChar w:fldCharType="end"/>
            </w:r>
          </w:p>
        </w:tc>
        <w:tc>
          <w:tcPr>
            <w:tcW w:w="900" w:type="dxa"/>
            <w:vMerge w:val="restart"/>
            <w:vAlign w:val="center"/>
          </w:tcPr>
          <w:p w14:paraId="28DC1570" w14:textId="7AD0379D" w:rsidR="00CE6030" w:rsidRPr="00BF6407" w:rsidRDefault="00CE6030" w:rsidP="00A83D68">
            <w:pPr>
              <w:spacing w:line="240" w:lineRule="auto"/>
              <w:jc w:val="center"/>
              <w:rPr>
                <w:b/>
                <w:bCs/>
                <w:sz w:val="20"/>
                <w:szCs w:val="20"/>
              </w:rPr>
            </w:pPr>
            <w:r w:rsidRPr="00BF6407">
              <w:rPr>
                <w:sz w:val="20"/>
                <w:szCs w:val="20"/>
              </w:rPr>
              <w:t>0.8</w:t>
            </w:r>
            <w:r w:rsidR="006273BA" w:rsidRPr="00BF6407">
              <w:rPr>
                <w:sz w:val="20"/>
                <w:szCs w:val="20"/>
              </w:rPr>
              <w:t>-</w:t>
            </w:r>
            <w:r w:rsidRPr="00BF6407">
              <w:rPr>
                <w:sz w:val="20"/>
                <w:szCs w:val="20"/>
              </w:rPr>
              <w:t xml:space="preserve">1.38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170" w:type="dxa"/>
            <w:vMerge w:val="restart"/>
            <w:vAlign w:val="center"/>
          </w:tcPr>
          <w:p w14:paraId="1E2F2076" w14:textId="0F2A82CF" w:rsidR="00CE6030" w:rsidRPr="00BF6407" w:rsidRDefault="00CE6030" w:rsidP="00A83D68">
            <w:pPr>
              <w:spacing w:line="240" w:lineRule="auto"/>
              <w:jc w:val="center"/>
              <w:rPr>
                <w:sz w:val="20"/>
                <w:szCs w:val="20"/>
              </w:rPr>
            </w:pPr>
            <w:r w:rsidRPr="00BF6407">
              <w:rPr>
                <w:sz w:val="20"/>
                <w:szCs w:val="20"/>
              </w:rPr>
              <w:t>&lt;1%</w:t>
            </w:r>
          </w:p>
        </w:tc>
        <w:tc>
          <w:tcPr>
            <w:tcW w:w="900" w:type="dxa"/>
            <w:vMerge w:val="restart"/>
            <w:vAlign w:val="center"/>
          </w:tcPr>
          <w:p w14:paraId="10FD203E" w14:textId="04781C71" w:rsidR="00CE6030" w:rsidRPr="00BF6407" w:rsidRDefault="00CE6030" w:rsidP="00A83D68">
            <w:pPr>
              <w:spacing w:line="240" w:lineRule="auto"/>
              <w:jc w:val="center"/>
              <w:rPr>
                <w:sz w:val="20"/>
                <w:szCs w:val="20"/>
              </w:rPr>
            </w:pPr>
            <w:r w:rsidRPr="00BF6407">
              <w:rPr>
                <w:sz w:val="20"/>
                <w:szCs w:val="20"/>
              </w:rPr>
              <w:t xml:space="preserve">10 </w:t>
            </w:r>
            <w:r w:rsidR="00B73C75" w:rsidRPr="00BF6407">
              <w:rPr>
                <w:sz w:val="20"/>
                <w:szCs w:val="20"/>
              </w:rPr>
              <w:t>mg/kg</w:t>
            </w:r>
          </w:p>
        </w:tc>
        <w:tc>
          <w:tcPr>
            <w:tcW w:w="1810" w:type="dxa"/>
            <w:vMerge w:val="restart"/>
            <w:vAlign w:val="center"/>
          </w:tcPr>
          <w:p w14:paraId="076C083A" w14:textId="085664FF" w:rsidR="00CE6030" w:rsidRPr="00BF6407" w:rsidRDefault="00CE6030" w:rsidP="00A83D68">
            <w:pPr>
              <w:jc w:val="center"/>
              <w:rPr>
                <w:sz w:val="20"/>
                <w:szCs w:val="20"/>
              </w:rPr>
            </w:pPr>
            <w:r w:rsidRPr="00BF6407">
              <w:rPr>
                <w:sz w:val="20"/>
                <w:szCs w:val="20"/>
              </w:rPr>
              <w:t>TNFα inhibition</w:t>
            </w:r>
            <w:r w:rsidR="00183B8C" w:rsidRPr="00BF6407">
              <w:rPr>
                <w:sz w:val="20"/>
                <w:szCs w:val="20"/>
              </w:rPr>
              <w:fldChar w:fldCharType="begin">
                <w:fldData xml:space="preserve">PEVuZE5vdGU+PENpdGU+PEF1dGhvcj5WZWxhc2NvLVZlbGF6cXVlejwvQXV0aG9yPjxZZWFyPjIw
MTc8L1llYXI+PFJlY051bT4yNTwvUmVjTnVtPjxEaXNwbGF5VGV4dD48c3R5bGUgZmFjZT0ic3Vw
ZXJzY3JpcHQiPjI1PC9zdHlsZT48L0Rpc3BsYXlUZXh0PjxyZWNvcmQ+PHJlYy1udW1iZXI+MjU8
L3JlYy1udW1iZXI+PGZvcmVpZ24ta2V5cz48a2V5IGFwcD0iRU4iIGRiLWlkPSJhMDJhMHN6c3Fm
dGVlbGU1cHR4cGYwcjh4ZGEydDllMGEwdHoiIHRpbWVzdGFtcD0iMTc2OTM2MzIyMiI+MjU8L2tl
eT48L2ZvcmVpZ24ta2V5cz48cmVmLXR5cGUgbmFtZT0iSm91cm5hbCBBcnRpY2xlIj4xNzwvcmVm
LXR5cGU+PGNvbnRyaWJ1dG9ycz48YXV0aG9ycz48YXV0aG9yPlZlbGFzY28tVmVsYXpxdWV6LCBN
LiBBLjwvYXV0aG9yPjxhdXRob3I+U2FsaW5hcy1KYXptaW4sIE4uPC9hdXRob3I+PGF1dGhvcj5I
aXNha2ktSXRheWEsIEUuPC9hdXRob3I+PGF1dGhvcj5Db2Jvcy1QdWMsIEwuPC9hdXRob3I+PGF1
dGhvcj5Yb2xhbHBhLCBXLjwvYXV0aG9yPjxhdXRob3I+R29uemFsZXosIEcuPC9hdXRob3I+PGF1
dGhvcj5UZW5vcmlvLUNhbHZvLCBBLjwvYXV0aG9yPjxhdXRob3I+UGluYS1MYXJhLCBOLjwvYXV0
aG9yPjxhdXRob3I+SnVhcmV6LUJheWFyZG8sIEwuIEMuPC9hdXRob3I+PGF1dGhvcj5GbG9yZXMt
T3J0aXosIEwuIEYuPC9hdXRob3I+PGF1dGhvcj5NZWRpbmEtUml2ZXJvLCBFLjwvYXV0aG9yPjxh
dXRob3I+UGVyZXosIE4uIE8uPC9hdXRob3I+PGF1dGhvcj5QZXJlei1UYXBpYSwgUy4gTS48L2F1
dGhvcj48L2F1dGhvcnM+PC9jb250cmlidXRvcnM+PGF1dGgtYWRkcmVzcz5GYWN1bHRhZCBkZSBN
ZWRpY2luYSwgVW5pdmVyc2lkYWQgTmFjaW9uYWwgQXV0b25vbWEgZGUgTWV4aWNvLCBDZC4gVW5p
dmVyc2l0YXJpYSwgQ2QuIE14LiAwNDUxMCwgTWV4aWNvLiYjeEQ7VW5pZGFkIGRlIERlc2Fycm9s
bG8gZSBJbnZlc3RpZ2FjaW9uIGVuIEJpb3Byb2Nlc29zIChVRElCSSksIEVzY3VlbGEgTmFjaW9u
YWwgZGUgQ2llbmNpYXMgQmlvbG9naWNhcywgSVBOLiBQcm9sb25nYWNpb24gZGUgQ2FycGlvIHkg
UGxhbiBkZSBBeWFsYSBzL24sIENvbC4gU3RvLiBUb21hcywgQ2QuIE14LiAxMTM0MCwgTWV4aWNv
LiYjeEQ7VW5pZGFkIGRlIERlc2Fycm9sbG8gZSBJbnZlc3RpZ2FjaW9uLCBQcm9iaW9tZWQgUy5B
LiBkZSBDLlYuIENydWNlIGRlIGNhcnJldGVyYXMgQWNhdHppbmdvLVp1bXBhaHVhY2FuLCA1MjQw
MCBUZW5hbmNpbmdvLCBNZXhpY28uJiN4RDtVbmlkYWQgZGUgRGVzYXJyb2xsbyBlIEludmVzdGln
YWNpb24sIFByb2Jpb21lZCBTLkEuIGRlIEMuVi4gQ3J1Y2UgZGUgY2FycmV0ZXJhcyBBY2F0emlu
Z28tWnVtcGFodWFjYW4sIDUyNDAwIFRlbmFuY2luZ28sIE1leGljby4gRWxlY3Ryb25pYyBhZGRy
ZXNzOiBuZXN0b3IucGVyZXpAcHJvYmlvbWVkLmNvbS5teC4mI3hEO1VuaWRhZCBkZSBEZXNhcnJv
bGxvIGUgSW52ZXN0aWdhY2lvbiBlbiBCaW9wcm9jZXNvcyAoVURJQkkpLCBFc2N1ZWxhIE5hY2lv
bmFsIGRlIENpZW5jaWFzIEJpb2xvZ2ljYXMsIElQTi4gUHJvbG9uZ2FjaW9uIGRlIENhcnBpbyB5
IFBsYW4gZGUgQXlhbGEgcy9uLCBDb2wuIFN0by4gVG9tYXMsIENkLiBNeC4gMTEzNDAsIE1leGlj
bzsgRGVwYXJ0YW1lbnRvIGRlIElubXVub2xvZ2lhIGFuZCBVbmlkYWQgZGUgSW52ZXN0aWdhY2lv
biBEZXNhcnJvbGxvIGUgSW5ub3ZhY2lvbiBNZWRpY2EgeSBCaW90ZWNub2xvZ2ljYSAoVURJTUVC
KSwgRXNjdWVsYSBOYWNpb25hbCBkZSBDaWVuY2lhcyBCaW9sb2dpY2FzLCBJUE4sIE1leGljby4g
RWxlY3Ryb25pYyBhZGRyZXNzOiBzbXB0LjIwMTFAaG90bWFpbC5jb20uPC9hdXRoLWFkZHJlc3M+
PHRpdGxlcz48dGl0bGU+RXh0ZW5zaXZlIHByZWNsaW5pY2FsIGV2YWx1YXRpb24gb2YgYW4gaW5m
bGl4aW1hYiBiaW9zaW1pbGFyIGNhbmRpZGF0ZTwvdGl0bGU+PHNlY29uZGFyeS10aXRsZT5FdXIg
SiBQaGFybSBTY2k8L3NlY29uZGFyeS10aXRsZT48L3RpdGxlcz48cGVyaW9kaWNhbD48ZnVsbC10
aXRsZT5FdXIgSiBQaGFybSBTY2k8L2Z1bGwtdGl0bGU+PC9wZXJpb2RpY2FsPjxwYWdlcz4zNS00
NTwvcGFnZXM+PHZvbHVtZT4xMDI8L3ZvbHVtZT48ZWRpdGlvbj4yMDE3MDIwNzwvZWRpdGlvbj48
a2V5d29yZHM+PGtleXdvcmQ+QW5pbWFsczwva2V5d29yZD48a2V5d29yZD4qQW50aXJoZXVtYXRp
YyBBZ2VudHMvcGhhcm1hY29raW5ldGljcy9waGFybWFjb2xvZ3kvdGhlcmFwZXV0aWMgdXNlPC9r
ZXl3b3JkPjxrZXl3b3JkPkFydGhyaXRpcy9kcnVnIHRoZXJhcHkvbWV0YWJvbGlzbTwva2V5d29y
ZD48a2V5d29yZD4qQmlvc2ltaWxhciBQaGFybWFjZXV0aWNhbHMvcGhhcm1hY29raW5ldGljcy9w
aGFybWFjb2xvZ3kvdGhlcmFwZXV0aWMgdXNlPC9rZXl3b3JkPjxrZXl3b3JkPkNITyBDZWxsczwv
a2V5d29yZD48a2V5d29yZD5DZWxscywgQ3VsdHVyZWQ8L2tleXdvcmQ+PGtleXdvcmQ+Q3JpY2V0
dWx1czwva2V5d29yZD48a2V5d29yZD5DeXRva2luZXMvZ2VuZXRpY3MvbWV0YWJvbGlzbTwva2V5
d29yZD48a2V5d29yZD5FLVNlbGVjdGluL21ldGFib2xpc208L2tleXdvcmQ+PGtleXdvcmQ+SEVL
MjkzIENlbGxzPC9rZXl3b3JkPjxrZXl3b3JkPkh1bWFuIFVtYmlsaWNhbCBWZWluIEVuZG90aGVs
aWFsIENlbGxzL2RydWcgZWZmZWN0cy9tZXRhYm9saXNtPC9rZXl3b3JkPjxrZXl3b3JkPkh1bWFu
czwva2V5d29yZD48a2V5d29yZD4qSW5mbGl4aW1hYi9waGFybWFjb2tpbmV0aWNzL3BoYXJtYWNv
bG9neS90aGVyYXBldXRpYyB1c2U8L2tleXdvcmQ+PGtleXdvcmQ+SW50ZXJjZWxsdWxhciBBZGhl
c2lvbiBNb2xlY3VsZS0xL21ldGFib2xpc208L2tleXdvcmQ+PGtleXdvcmQ+TWFsZTwva2V5d29y
ZD48a2V5d29yZD5NaWNlPC9rZXl3b3JkPjxrZXl3b3JkPk1pY2UsIFRyYW5zZ2VuaWM8L2tleXdv
cmQ+PGtleXdvcmQ+VmFzY3VsYXIgQ2VsbCBBZGhlc2lvbiBNb2xlY3VsZS0xL21ldGFib2xpc208
L2tleXdvcmQ+PGtleXdvcmQ+Qmlvc2ltaWxhcjwva2V5d29yZD48a2V5d29yZD5JbmZsaXhpbWFi
PC9rZXl3b3JkPjxrZXl3b3JkPlJoZXVtYXRvaWQgYXJ0aHJpdGlzPC9rZXl3b3JkPjxrZXl3b3Jk
PlRORi1hbHBoYTwva2V5d29yZD48a2V5d29yZD5UaGVyYXBldXRpYyBtQWI8L2tleXdvcmQ+PGtl
eXdvcmQ+YW50aS1UTkYtYWxwaGE8L2tleXdvcmQ+PC9rZXl3b3Jkcz48ZGF0ZXM+PHllYXI+MjAx
NzwveWVhcj48cHViLWRhdGVzPjxkYXRlPk1heSAxPC9kYXRlPjwvcHViLWRhdGVzPjwvZGF0ZXM+
PGlzYm4+MTg3OS0wNzIwIChFbGVjdHJvbmljKSYjeEQ7MDkyOC0wOTg3IChMaW5raW5nKTwvaXNi
bj48YWNjZXNzaW9uLW51bT4yODE4ODkwOTwvYWNjZXNzaW9uLW51bT48dXJscz48cmVsYXRlZC11
cmxzPjx1cmw+aHR0cHM6Ly93d3cubmNiaS5ubG0ubmloLmdvdi9wdWJtZWQvMjgxODg5MDk8L3Vy
bD48L3JlbGF0ZWQtdXJscz48L3VybHM+PGVsZWN0cm9uaWMtcmVzb3VyY2UtbnVtPjEwLjEwMTYv
ai5lanBzLjIwMTcuMDEuMDM4PC9lbGVjdHJvbmljLXJlc291cmNlLW51bT48cmVtb3RlLWRhdGFi
YXNlLW5hbWU+TWVkbGluZTwvcmVtb3RlLWRhdGFiYXNlLW5hbWU+PHJlbW90ZS1kYXRhYmFzZS1w
cm92aWRlcj5OTE08L3JlbW90ZS1kYXRhYmFzZS1wcm92aWRlcj48L3JlY29yZD48L0NpdGU+PC9F
bmROb3RlPn==
</w:fldData>
              </w:fldChar>
            </w:r>
            <w:r w:rsidR="00C45E86" w:rsidRPr="00BF6407">
              <w:rPr>
                <w:sz w:val="20"/>
                <w:szCs w:val="20"/>
              </w:rPr>
              <w:instrText xml:space="preserve"> ADDIN EN.CITE </w:instrText>
            </w:r>
            <w:r w:rsidR="00C45E86" w:rsidRPr="00BF6407">
              <w:rPr>
                <w:sz w:val="20"/>
                <w:szCs w:val="20"/>
              </w:rPr>
              <w:fldChar w:fldCharType="begin">
                <w:fldData xml:space="preserve">PEVuZE5vdGU+PENpdGU+PEF1dGhvcj5WZWxhc2NvLVZlbGF6cXVlejwvQXV0aG9yPjxZZWFyPjIw
MTc8L1llYXI+PFJlY051bT4yNTwvUmVjTnVtPjxEaXNwbGF5VGV4dD48c3R5bGUgZmFjZT0ic3Vw
ZXJzY3JpcHQiPjI1PC9zdHlsZT48L0Rpc3BsYXlUZXh0PjxyZWNvcmQ+PHJlYy1udW1iZXI+MjU8
L3JlYy1udW1iZXI+PGZvcmVpZ24ta2V5cz48a2V5IGFwcD0iRU4iIGRiLWlkPSJhMDJhMHN6c3Fm
dGVlbGU1cHR4cGYwcjh4ZGEydDllMGEwdHoiIHRpbWVzdGFtcD0iMTc2OTM2MzIyMiI+MjU8L2tl
eT48L2ZvcmVpZ24ta2V5cz48cmVmLXR5cGUgbmFtZT0iSm91cm5hbCBBcnRpY2xlIj4xNzwvcmVm
LXR5cGU+PGNvbnRyaWJ1dG9ycz48YXV0aG9ycz48YXV0aG9yPlZlbGFzY28tVmVsYXpxdWV6LCBN
LiBBLjwvYXV0aG9yPjxhdXRob3I+U2FsaW5hcy1KYXptaW4sIE4uPC9hdXRob3I+PGF1dGhvcj5I
aXNha2ktSXRheWEsIEUuPC9hdXRob3I+PGF1dGhvcj5Db2Jvcy1QdWMsIEwuPC9hdXRob3I+PGF1
dGhvcj5Yb2xhbHBhLCBXLjwvYXV0aG9yPjxhdXRob3I+R29uemFsZXosIEcuPC9hdXRob3I+PGF1
dGhvcj5UZW5vcmlvLUNhbHZvLCBBLjwvYXV0aG9yPjxhdXRob3I+UGluYS1MYXJhLCBOLjwvYXV0
aG9yPjxhdXRob3I+SnVhcmV6LUJheWFyZG8sIEwuIEMuPC9hdXRob3I+PGF1dGhvcj5GbG9yZXMt
T3J0aXosIEwuIEYuPC9hdXRob3I+PGF1dGhvcj5NZWRpbmEtUml2ZXJvLCBFLjwvYXV0aG9yPjxh
dXRob3I+UGVyZXosIE4uIE8uPC9hdXRob3I+PGF1dGhvcj5QZXJlei1UYXBpYSwgUy4gTS48L2F1
dGhvcj48L2F1dGhvcnM+PC9jb250cmlidXRvcnM+PGF1dGgtYWRkcmVzcz5GYWN1bHRhZCBkZSBN
ZWRpY2luYSwgVW5pdmVyc2lkYWQgTmFjaW9uYWwgQXV0b25vbWEgZGUgTWV4aWNvLCBDZC4gVW5p
dmVyc2l0YXJpYSwgQ2QuIE14LiAwNDUxMCwgTWV4aWNvLiYjeEQ7VW5pZGFkIGRlIERlc2Fycm9s
bG8gZSBJbnZlc3RpZ2FjaW9uIGVuIEJpb3Byb2Nlc29zIChVRElCSSksIEVzY3VlbGEgTmFjaW9u
YWwgZGUgQ2llbmNpYXMgQmlvbG9naWNhcywgSVBOLiBQcm9sb25nYWNpb24gZGUgQ2FycGlvIHkg
UGxhbiBkZSBBeWFsYSBzL24sIENvbC4gU3RvLiBUb21hcywgQ2QuIE14LiAxMTM0MCwgTWV4aWNv
LiYjeEQ7VW5pZGFkIGRlIERlc2Fycm9sbG8gZSBJbnZlc3RpZ2FjaW9uLCBQcm9iaW9tZWQgUy5B
LiBkZSBDLlYuIENydWNlIGRlIGNhcnJldGVyYXMgQWNhdHppbmdvLVp1bXBhaHVhY2FuLCA1MjQw
MCBUZW5hbmNpbmdvLCBNZXhpY28uJiN4RDtVbmlkYWQgZGUgRGVzYXJyb2xsbyBlIEludmVzdGln
YWNpb24sIFByb2Jpb21lZCBTLkEuIGRlIEMuVi4gQ3J1Y2UgZGUgY2FycmV0ZXJhcyBBY2F0emlu
Z28tWnVtcGFodWFjYW4sIDUyNDAwIFRlbmFuY2luZ28sIE1leGljby4gRWxlY3Ryb25pYyBhZGRy
ZXNzOiBuZXN0b3IucGVyZXpAcHJvYmlvbWVkLmNvbS5teC4mI3hEO1VuaWRhZCBkZSBEZXNhcnJv
bGxvIGUgSW52ZXN0aWdhY2lvbiBlbiBCaW9wcm9jZXNvcyAoVURJQkkpLCBFc2N1ZWxhIE5hY2lv
bmFsIGRlIENpZW5jaWFzIEJpb2xvZ2ljYXMsIElQTi4gUHJvbG9uZ2FjaW9uIGRlIENhcnBpbyB5
IFBsYW4gZGUgQXlhbGEgcy9uLCBDb2wuIFN0by4gVG9tYXMsIENkLiBNeC4gMTEzNDAsIE1leGlj
bzsgRGVwYXJ0YW1lbnRvIGRlIElubXVub2xvZ2lhIGFuZCBVbmlkYWQgZGUgSW52ZXN0aWdhY2lv
biBEZXNhcnJvbGxvIGUgSW5ub3ZhY2lvbiBNZWRpY2EgeSBCaW90ZWNub2xvZ2ljYSAoVURJTUVC
KSwgRXNjdWVsYSBOYWNpb25hbCBkZSBDaWVuY2lhcyBCaW9sb2dpY2FzLCBJUE4sIE1leGljby4g
RWxlY3Ryb25pYyBhZGRyZXNzOiBzbXB0LjIwMTFAaG90bWFpbC5jb20uPC9hdXRoLWFkZHJlc3M+
PHRpdGxlcz48dGl0bGU+RXh0ZW5zaXZlIHByZWNsaW5pY2FsIGV2YWx1YXRpb24gb2YgYW4gaW5m
bGl4aW1hYiBiaW9zaW1pbGFyIGNhbmRpZGF0ZTwvdGl0bGU+PHNlY29uZGFyeS10aXRsZT5FdXIg
SiBQaGFybSBTY2k8L3NlY29uZGFyeS10aXRsZT48L3RpdGxlcz48cGVyaW9kaWNhbD48ZnVsbC10
aXRsZT5FdXIgSiBQaGFybSBTY2k8L2Z1bGwtdGl0bGU+PC9wZXJpb2RpY2FsPjxwYWdlcz4zNS00
NTwvcGFnZXM+PHZvbHVtZT4xMDI8L3ZvbHVtZT48ZWRpdGlvbj4yMDE3MDIwNzwvZWRpdGlvbj48
a2V5d29yZHM+PGtleXdvcmQ+QW5pbWFsczwva2V5d29yZD48a2V5d29yZD4qQW50aXJoZXVtYXRp
YyBBZ2VudHMvcGhhcm1hY29raW5ldGljcy9waGFybWFjb2xvZ3kvdGhlcmFwZXV0aWMgdXNlPC9r
ZXl3b3JkPjxrZXl3b3JkPkFydGhyaXRpcy9kcnVnIHRoZXJhcHkvbWV0YWJvbGlzbTwva2V5d29y
ZD48a2V5d29yZD4qQmlvc2ltaWxhciBQaGFybWFjZXV0aWNhbHMvcGhhcm1hY29raW5ldGljcy9w
aGFybWFjb2xvZ3kvdGhlcmFwZXV0aWMgdXNlPC9rZXl3b3JkPjxrZXl3b3JkPkNITyBDZWxsczwv
a2V5d29yZD48a2V5d29yZD5DZWxscywgQ3VsdHVyZWQ8L2tleXdvcmQ+PGtleXdvcmQ+Q3JpY2V0
dWx1czwva2V5d29yZD48a2V5d29yZD5DeXRva2luZXMvZ2VuZXRpY3MvbWV0YWJvbGlzbTwva2V5
d29yZD48a2V5d29yZD5FLVNlbGVjdGluL21ldGFib2xpc208L2tleXdvcmQ+PGtleXdvcmQ+SEVL
MjkzIENlbGxzPC9rZXl3b3JkPjxrZXl3b3JkPkh1bWFuIFVtYmlsaWNhbCBWZWluIEVuZG90aGVs
aWFsIENlbGxzL2RydWcgZWZmZWN0cy9tZXRhYm9saXNtPC9rZXl3b3JkPjxrZXl3b3JkPkh1bWFu
czwva2V5d29yZD48a2V5d29yZD4qSW5mbGl4aW1hYi9waGFybWFjb2tpbmV0aWNzL3BoYXJtYWNv
bG9neS90aGVyYXBldXRpYyB1c2U8L2tleXdvcmQ+PGtleXdvcmQ+SW50ZXJjZWxsdWxhciBBZGhl
c2lvbiBNb2xlY3VsZS0xL21ldGFib2xpc208L2tleXdvcmQ+PGtleXdvcmQ+TWFsZTwva2V5d29y
ZD48a2V5d29yZD5NaWNlPC9rZXl3b3JkPjxrZXl3b3JkPk1pY2UsIFRyYW5zZ2VuaWM8L2tleXdv
cmQ+PGtleXdvcmQ+VmFzY3VsYXIgQ2VsbCBBZGhlc2lvbiBNb2xlY3VsZS0xL21ldGFib2xpc208
L2tleXdvcmQ+PGtleXdvcmQ+Qmlvc2ltaWxhcjwva2V5d29yZD48a2V5d29yZD5JbmZsaXhpbWFi
PC9rZXl3b3JkPjxrZXl3b3JkPlJoZXVtYXRvaWQgYXJ0aHJpdGlzPC9rZXl3b3JkPjxrZXl3b3Jk
PlRORi1hbHBoYTwva2V5d29yZD48a2V5d29yZD5UaGVyYXBldXRpYyBtQWI8L2tleXdvcmQ+PGtl
eXdvcmQ+YW50aS1UTkYtYWxwaGE8L2tleXdvcmQ+PC9rZXl3b3Jkcz48ZGF0ZXM+PHllYXI+MjAx
NzwveWVhcj48cHViLWRhdGVzPjxkYXRlPk1heSAxPC9kYXRlPjwvcHViLWRhdGVzPjwvZGF0ZXM+
PGlzYm4+MTg3OS0wNzIwIChFbGVjdHJvbmljKSYjeEQ7MDkyOC0wOTg3IChMaW5raW5nKTwvaXNi
bj48YWNjZXNzaW9uLW51bT4yODE4ODkwOTwvYWNjZXNzaW9uLW51bT48dXJscz48cmVsYXRlZC11
cmxzPjx1cmw+aHR0cHM6Ly93d3cubmNiaS5ubG0ubmloLmdvdi9wdWJtZWQvMjgxODg5MDk8L3Vy
bD48L3JlbGF0ZWQtdXJscz48L3VybHM+PGVsZWN0cm9uaWMtcmVzb3VyY2UtbnVtPjEwLjEwMTYv
ai5lanBzLjIwMTcuMDEuMDM4PC9lbGVjdHJvbmljLXJlc291cmNlLW51bT48cmVtb3RlLWRhdGFi
YXNlLW5hbWU+TWVkbGluZTwvcmVtb3RlLWRhdGFiYXNlLW5hbWU+PHJlbW90ZS1kYXRhYmFzZS1w
cm92aWRlcj5OTE08L3JlbW90ZS1kYXRhYmFzZS1wcm92aWRlcj48L3JlY29yZD48L0NpdGU+PC9F
bmROb3RlPn==
</w:fldData>
              </w:fldChar>
            </w:r>
            <w:r w:rsidR="00C45E86" w:rsidRPr="00BF6407">
              <w:rPr>
                <w:sz w:val="20"/>
                <w:szCs w:val="20"/>
              </w:rPr>
              <w:instrText xml:space="preserve"> ADDIN EN.CITE.DATA </w:instrText>
            </w:r>
            <w:r w:rsidR="00C45E86" w:rsidRPr="00BF6407">
              <w:rPr>
                <w:sz w:val="20"/>
                <w:szCs w:val="20"/>
              </w:rPr>
            </w:r>
            <w:r w:rsidR="00C45E86" w:rsidRPr="00BF6407">
              <w:rPr>
                <w:sz w:val="20"/>
                <w:szCs w:val="20"/>
              </w:rPr>
              <w:fldChar w:fldCharType="end"/>
            </w:r>
            <w:r w:rsidR="00183B8C" w:rsidRPr="00BF6407">
              <w:rPr>
                <w:sz w:val="20"/>
                <w:szCs w:val="20"/>
              </w:rPr>
            </w:r>
            <w:r w:rsidR="00183B8C" w:rsidRPr="00BF6407">
              <w:rPr>
                <w:sz w:val="20"/>
                <w:szCs w:val="20"/>
              </w:rPr>
              <w:fldChar w:fldCharType="separate"/>
            </w:r>
            <w:r w:rsidR="00183B8C" w:rsidRPr="00BF6407">
              <w:rPr>
                <w:noProof/>
                <w:sz w:val="20"/>
                <w:szCs w:val="20"/>
                <w:vertAlign w:val="superscript"/>
              </w:rPr>
              <w:t>25</w:t>
            </w:r>
            <w:r w:rsidR="00183B8C" w:rsidRPr="00BF6407">
              <w:rPr>
                <w:sz w:val="20"/>
                <w:szCs w:val="20"/>
              </w:rPr>
              <w:fldChar w:fldCharType="end"/>
            </w:r>
          </w:p>
        </w:tc>
        <w:tc>
          <w:tcPr>
            <w:tcW w:w="1170" w:type="dxa"/>
            <w:vMerge w:val="restart"/>
            <w:vAlign w:val="center"/>
          </w:tcPr>
          <w:p w14:paraId="1007CF82" w14:textId="77777777" w:rsidR="00CE6030" w:rsidRPr="00BF6407" w:rsidRDefault="00CE6030" w:rsidP="00A83D68">
            <w:pPr>
              <w:jc w:val="center"/>
              <w:rPr>
                <w:sz w:val="20"/>
                <w:szCs w:val="20"/>
              </w:rPr>
            </w:pPr>
            <w:r w:rsidRPr="00BF6407">
              <w:rPr>
                <w:sz w:val="20"/>
                <w:szCs w:val="20"/>
              </w:rPr>
              <w:t xml:space="preserve">120 </w:t>
            </w:r>
            <m:oMath>
              <m:r>
                <w:rPr>
                  <w:rFonts w:ascii="Cambria Math" w:hAnsi="Cambria Math"/>
                  <w:sz w:val="20"/>
                  <w:szCs w:val="20"/>
                </w:rPr>
                <m:t>μ</m:t>
              </m:r>
            </m:oMath>
            <w:r w:rsidRPr="00BF6407">
              <w:rPr>
                <w:sz w:val="20"/>
                <w:szCs w:val="20"/>
              </w:rPr>
              <w:t>g/mL</w:t>
            </w:r>
          </w:p>
          <w:p w14:paraId="56844CC5" w14:textId="2008C767" w:rsidR="00CE6030" w:rsidRPr="00BF6407" w:rsidRDefault="00CE6030" w:rsidP="00A83D68">
            <w:pPr>
              <w:jc w:val="center"/>
              <w:rPr>
                <w:sz w:val="20"/>
                <w:szCs w:val="20"/>
              </w:rPr>
            </w:pPr>
            <w:r w:rsidRPr="00BF6407">
              <w:rPr>
                <w:sz w:val="20"/>
                <w:szCs w:val="20"/>
              </w:rPr>
              <w:t xml:space="preserve">(~ 0.805 </w:t>
            </w:r>
            <m:oMath>
              <m:r>
                <w:rPr>
                  <w:rFonts w:ascii="Cambria Math" w:hAnsi="Cambria Math"/>
                  <w:sz w:val="20"/>
                  <w:szCs w:val="20"/>
                </w:rPr>
                <m:t>μ</m:t>
              </m:r>
            </m:oMath>
            <w:r w:rsidRPr="00BF6407">
              <w:rPr>
                <w:sz w:val="20"/>
                <w:szCs w:val="20"/>
              </w:rPr>
              <w:t>M)</w:t>
            </w:r>
          </w:p>
        </w:tc>
        <w:tc>
          <w:tcPr>
            <w:tcW w:w="1260" w:type="dxa"/>
            <w:vMerge w:val="restart"/>
            <w:vAlign w:val="center"/>
          </w:tcPr>
          <w:p w14:paraId="2C820825" w14:textId="45CC95ED" w:rsidR="00CE6030" w:rsidRPr="00BF6407" w:rsidRDefault="00CE6030" w:rsidP="00A83D68">
            <w:pPr>
              <w:jc w:val="center"/>
              <w:rPr>
                <w:sz w:val="20"/>
                <w:szCs w:val="20"/>
              </w:rPr>
            </w:pPr>
            <w:r w:rsidRPr="00BF6407">
              <w:rPr>
                <w:sz w:val="20"/>
                <w:szCs w:val="20"/>
              </w:rPr>
              <w:t xml:space="preserve">5 </w:t>
            </w:r>
            <w:r w:rsidR="00B73C75" w:rsidRPr="00BF6407">
              <w:rPr>
                <w:sz w:val="20"/>
                <w:szCs w:val="20"/>
              </w:rPr>
              <w:t>mg/kg</w:t>
            </w:r>
            <w:r w:rsidR="00183B8C" w:rsidRPr="00BF6407">
              <w:rPr>
                <w:sz w:val="20"/>
                <w:szCs w:val="20"/>
              </w:rPr>
              <w:fldChar w:fldCharType="begin"/>
            </w:r>
            <w:r w:rsidR="00C45E86" w:rsidRPr="00BF6407">
              <w:rPr>
                <w:sz w:val="20"/>
                <w:szCs w:val="20"/>
              </w:rPr>
              <w:instrText xml:space="preserve"> ADDIN EN.CITE &lt;EndNote&gt;&lt;Cite&gt;&lt;Author&gt;Agency&lt;/Author&gt;&lt;Year&gt;2009&lt;/Year&gt;&lt;RecNum&gt;26&lt;/RecNum&gt;&lt;DisplayText&gt;&lt;style face="superscript"&gt;26&lt;/style&gt;&lt;/DisplayText&gt;&lt;record&gt;&lt;rec-number&gt;26&lt;/rec-number&gt;&lt;foreign-keys&gt;&lt;key app="EN" db-id="a02a0szsqfteele5ptxpf0r8xda2t9e0a0tz" timestamp="1769363222"&gt;26&lt;/key&gt;&lt;/foreign-keys&gt;&lt;ref-type name="Government Document"&gt;46&lt;/ref-type&gt;&lt;contributors&gt;&lt;authors&gt;&lt;author&gt;European Medicines Agency&lt;/author&gt;&lt;/authors&gt;&lt;/contributors&gt;&lt;titles&gt;&lt;title&gt;Remicade : EPAR - Product Information&lt;/title&gt;&lt;/titles&gt;&lt;dates&gt;&lt;year&gt;2009&lt;/year&gt;&lt;/dates&gt;&lt;urls&gt;&lt;related-urls&gt;&lt;url&gt;https://www.ema.europa.eu/en/documents/product-information/remicade-epar-product-information_en.pdf&lt;/url&gt;&lt;/related-urls&gt;&lt;/urls&gt;&lt;/record&gt;&lt;/Cite&gt;&lt;/EndNote&gt;</w:instrText>
            </w:r>
            <w:r w:rsidR="00183B8C" w:rsidRPr="00BF6407">
              <w:rPr>
                <w:sz w:val="20"/>
                <w:szCs w:val="20"/>
              </w:rPr>
              <w:fldChar w:fldCharType="separate"/>
            </w:r>
            <w:r w:rsidR="00183B8C" w:rsidRPr="00BF6407">
              <w:rPr>
                <w:noProof/>
                <w:sz w:val="20"/>
                <w:szCs w:val="20"/>
                <w:vertAlign w:val="superscript"/>
              </w:rPr>
              <w:t>26</w:t>
            </w:r>
            <w:r w:rsidR="00183B8C" w:rsidRPr="00BF6407">
              <w:rPr>
                <w:sz w:val="20"/>
                <w:szCs w:val="20"/>
              </w:rPr>
              <w:fldChar w:fldCharType="end"/>
            </w:r>
          </w:p>
        </w:tc>
      </w:tr>
      <w:tr w:rsidR="00CE6030" w:rsidRPr="0026263D" w14:paraId="763FE4D9" w14:textId="77777777" w:rsidTr="00BF6407">
        <w:trPr>
          <w:cantSplit/>
          <w:trHeight w:val="50"/>
        </w:trPr>
        <w:tc>
          <w:tcPr>
            <w:tcW w:w="1795" w:type="dxa"/>
            <w:vMerge/>
            <w:vAlign w:val="center"/>
          </w:tcPr>
          <w:p w14:paraId="5B4B2F77" w14:textId="77777777" w:rsidR="00CE6030" w:rsidRPr="00BF6407" w:rsidRDefault="00CE6030" w:rsidP="00A83D68">
            <w:pPr>
              <w:spacing w:line="240" w:lineRule="auto"/>
              <w:jc w:val="center"/>
              <w:rPr>
                <w:b/>
                <w:bCs/>
                <w:sz w:val="20"/>
                <w:szCs w:val="20"/>
              </w:rPr>
            </w:pPr>
          </w:p>
        </w:tc>
        <w:tc>
          <w:tcPr>
            <w:tcW w:w="900" w:type="dxa"/>
            <w:vAlign w:val="center"/>
          </w:tcPr>
          <w:p w14:paraId="6E68DBD8" w14:textId="2DA87AE9" w:rsidR="00CE6030" w:rsidRPr="00BF6407" w:rsidRDefault="00CE6030" w:rsidP="00A83D68">
            <w:pPr>
              <w:spacing w:line="240" w:lineRule="auto"/>
              <w:jc w:val="center"/>
              <w:rPr>
                <w:b/>
                <w:bCs/>
                <w:sz w:val="20"/>
                <w:szCs w:val="20"/>
              </w:rPr>
            </w:pPr>
            <w:r w:rsidRPr="00BF6407">
              <w:rPr>
                <w:sz w:val="20"/>
                <w:szCs w:val="20"/>
              </w:rPr>
              <w:t xml:space="preserve">0.00061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440" w:type="dxa"/>
            <w:vAlign w:val="center"/>
          </w:tcPr>
          <w:p w14:paraId="47C6D1B9" w14:textId="338006F9" w:rsidR="00CE6030" w:rsidRPr="00BF6407" w:rsidRDefault="00CE6030" w:rsidP="00A83D68">
            <w:pPr>
              <w:spacing w:line="240" w:lineRule="auto"/>
              <w:jc w:val="center"/>
              <w:rPr>
                <w:sz w:val="20"/>
                <w:szCs w:val="20"/>
              </w:rPr>
            </w:pPr>
            <w:r w:rsidRPr="00BF6407">
              <w:rPr>
                <w:sz w:val="20"/>
                <w:szCs w:val="20"/>
              </w:rPr>
              <w:t>Sp2/o cells</w:t>
            </w:r>
          </w:p>
        </w:tc>
        <w:tc>
          <w:tcPr>
            <w:tcW w:w="1890" w:type="dxa"/>
            <w:vAlign w:val="center"/>
          </w:tcPr>
          <w:p w14:paraId="3168818C" w14:textId="4B165AC3" w:rsidR="00CE6030" w:rsidRPr="00BF6407" w:rsidRDefault="00CE6030" w:rsidP="00A83D68">
            <w:pPr>
              <w:jc w:val="center"/>
              <w:rPr>
                <w:sz w:val="20"/>
                <w:szCs w:val="20"/>
              </w:rPr>
            </w:pPr>
            <w:r w:rsidRPr="00BF6407">
              <w:rPr>
                <w:sz w:val="20"/>
                <w:szCs w:val="20"/>
              </w:rPr>
              <w:t>TNFα neutralization</w:t>
            </w:r>
            <w:r w:rsidR="00183B8C" w:rsidRPr="00BF6407">
              <w:rPr>
                <w:sz w:val="20"/>
                <w:szCs w:val="20"/>
              </w:rPr>
              <w:fldChar w:fldCharType="begin">
                <w:fldData xml:space="preserve">PEVuZE5vdGU+PENpdGU+PEF1dGhvcj5Tb25nPC9BdXRob3I+PFllYXI+MjAwODwvWWVhcj48UmVj
TnVtPjI3PC9SZWNOdW0+PERpc3BsYXlUZXh0PjxzdHlsZSBmYWNlPSJzdXBlcnNjcmlwdCI+Mjc8
L3N0eWxlPjwvRGlzcGxheVRleHQ+PHJlY29yZD48cmVjLW51bWJlcj4yNzwvcmVjLW51bWJlcj48
Zm9yZWlnbi1rZXlzPjxrZXkgYXBwPSJFTiIgZGItaWQ9ImEwMmEwc3pzcWZ0ZWVsZTVwdHhwZjBy
OHhkYTJ0OWUwYTB0eiIgdGltZXN0YW1wPSIxNzY5MzYzMjIyIj4yNzwva2V5PjwvZm9yZWlnbi1r
ZXlzPjxyZWYtdHlwZSBuYW1lPSJKb3VybmFsIEFydGljbGUiPjE3PC9yZWYtdHlwZT48Y29udHJp
YnV0b3JzPjxhdXRob3JzPjxhdXRob3I+U29uZywgTS4gWS48L2F1dGhvcj48YXV0aG9yPlBhcmss
IFMuIEsuPC9hdXRob3I+PGF1dGhvcj5LaW0sIEMuIFMuPC9hdXRob3I+PGF1dGhvcj5Zb28sIFQu
IEguPC9hdXRob3I+PGF1dGhvcj5LaW0sIEIuPC9hdXRob3I+PGF1dGhvcj5LaW0sIE0uIFMuPC9h
dXRob3I+PGF1dGhvcj5LaW0sIFkuIFMuPC9hdXRob3I+PGF1dGhvcj5Ld2FnLCBXLiBKLjwvYXV0
aG9yPjxhdXRob3I+TGVlLCBCLiBLLjwvYXV0aG9yPjxhdXRob3I+QmFlaywgSy48L2F1dGhvcj48
L2F1dGhvcnM+PC9jb250cmlidXRvcnM+PGF1dGgtYWRkcmVzcz5CaW90ZWNoIExhYm9yYXRvcnks
IFl1aGFuIFJlc2VhcmNoIEluc3RpdHV0ZSwgWXVoYW4gQ29ycG9yYXRpb24sIFlvbmdpbiA0NDYt
NzAxLCBLb3JlYS48L2F1dGgtYWRkcmVzcz48dGl0bGVzPjx0aXRsZT5DaGFyYWN0ZXJpemF0aW9u
IG9mIGEgbm92ZWwgYW50aS1odW1hbiBUTkYtYWxwaGEgbXVyaW5lIG1vbm9jbG9uYWwgYW50aWJv
ZHkgd2l0aCBoaWdoIGJpbmRpbmcgYWZmaW5pdHkgYW5kIG5ldXRyYWxpemluZyBhY3Rpdml0eTwv
dGl0bGU+PHNlY29uZGFyeS10aXRsZT5FeHAgTW9sIE1lZDwvc2Vjb25kYXJ5LXRpdGxlPjwvdGl0
bGVzPjxwZXJpb2RpY2FsPjxmdWxsLXRpdGxlPkV4cCBNb2wgTWVkPC9mdWxsLXRpdGxlPjwvcGVy
aW9kaWNhbD48cGFnZXM+MzUtNDI8L3BhZ2VzPjx2b2x1bWU+NDA8L3ZvbHVtZT48bnVtYmVyPjE8
L251bWJlcj48a2V5d29yZHM+PGtleXdvcmQ+QWRhbGltdW1hYjwva2V5d29yZD48a2V5d29yZD5B
bWlubyBBY2lkIFNlcXVlbmNlPC9rZXl3b3JkPjxrZXl3b3JkPkFuaW1hbHM8L2tleXdvcmQ+PGtl
eXdvcmQ+QW50aWJvZGllcywgTW9ub2Nsb25hbC9jaGVtaXN0cnkvZ2VuZXRpY3MvKmltbXVub2xv
Z3k8L2tleXdvcmQ+PGtleXdvcmQ+QW50aWJvZGllcywgTW9ub2Nsb25hbCwgSHVtYW5pemVkPC9r
ZXl3b3JkPjxrZXl3b3JkPkFudGlib2RpZXMsIE1vbm9jbG9uYWwsIE11cmluZS1EZXJpdmVkPC9r
ZXl3b3JkPjxrZXl3b3JkPkFudGlib2R5IEFmZmluaXR5LyppbW11bm9sb2d5PC9rZXl3b3JkPjxr
ZXl3b3JkPkFudGlib2R5IFNwZWNpZmljaXR5PC9rZXl3b3JkPjxrZXl3b3JkPkJhc2UgU2VxdWVu
Y2U8L2tleXdvcmQ+PGtleXdvcmQ+QmxvdHRpbmcsIFdlc3Rlcm48L2tleXdvcmQ+PGtleXdvcmQ+
Q2VsbCBMaW5lPC9rZXl3b3JkPjxrZXl3b3JkPkN5dG90b3hpY2l0eSwgSW1tdW5vbG9naWM8L2tl
eXdvcmQ+PGtleXdvcmQ+RW56eW1lLUxpbmtlZCBJbW11bm9zb3JiZW50IEFzc2F5PC9rZXl3b3Jk
PjxrZXl3b3JkPkh1bWFuczwva2V5d29yZD48a2V5d29yZD5JbW11bm9nbG9idWxpbiBWYXJpYWJs
ZSBSZWdpb24vZ2VuZXRpY3M8L2tleXdvcmQ+PGtleXdvcmQ+SW5mbGl4aW1hYjwva2V5d29yZD48
a2V5d29yZD5LaW5ldGljczwva2V5d29yZD48a2V5d29yZD5NaWNlPC9rZXl3b3JkPjxrZXl3b3Jk
Pk1pY2UsIEluYnJlZCBCQUxCIEM8L2tleXdvcmQ+PGtleXdvcmQ+TW9sZWN1bGFyIFNlcXVlbmNl
IERhdGE8L2tleXdvcmQ+PGtleXdvcmQ+TmV1dHJhbGl6YXRpb24gVGVzdHM8L2tleXdvcmQ+PGtl
eXdvcmQ+U2VxdWVuY2UgQW5hbHlzaXMsIFByb3RlaW48L2tleXdvcmQ+PGtleXdvcmQ+VHVtb3Ig
TmVjcm9zaXMgRmFjdG9yLWFscGhhLyppbW11bm9sb2d5PC9rZXl3b3JkPjwva2V5d29yZHM+PGRh
dGVzPjx5ZWFyPjIwMDg8L3llYXI+PHB1Yi1kYXRlcz48ZGF0ZT5GZWIgMjk8L2RhdGU+PC9wdWIt
ZGF0ZXM+PC9kYXRlcz48aXNibj4xMjI2LTM2MTMgKFByaW50KSYjeEQ7MTIyNi0zNjEzIChMaW5r
aW5nKTwvaXNibj48YWNjZXNzaW9uLW51bT4xODMwNTM5NjwvYWNjZXNzaW9uLW51bT48dXJscz48
cmVsYXRlZC11cmxzPjx1cmw+aHR0cHM6Ly93d3cubmNiaS5ubG0ubmloLmdvdi9wdWJtZWQvMTgz
MDUzOTY8L3VybD48L3JlbGF0ZWQtdXJscz48L3VybHM+PGN1c3RvbTI+UE1DMjY3OTMxMjwvY3Vz
dG9tMj48ZWxlY3Ryb25pYy1yZXNvdXJjZS1udW0+MTAuMzg1OC9lbW0uMjAwOC40MC4xLjM1PC9l
bGVjdHJvbmljLXJlc291cmNlLW51bT48cmVtb3RlLWRhdGFiYXNlLW5hbWU+TWVkbGluZTwvcmVt
b3RlLWRhdGFiYXNlLW5hbWU+PHJlbW90ZS1kYXRhYmFzZS1wcm92aWRlcj5OTE08L3JlbW90ZS1k
YXRhYmFzZS1wcm92aWRlcj48L3JlY29yZD48L0NpdGU+PC9FbmROb3RlPgB=
</w:fldData>
              </w:fldChar>
            </w:r>
            <w:r w:rsidR="00C45E86" w:rsidRPr="00BF6407">
              <w:rPr>
                <w:sz w:val="20"/>
                <w:szCs w:val="20"/>
              </w:rPr>
              <w:instrText xml:space="preserve"> ADDIN EN.CITE </w:instrText>
            </w:r>
            <w:r w:rsidR="00C45E86" w:rsidRPr="00BF6407">
              <w:rPr>
                <w:sz w:val="20"/>
                <w:szCs w:val="20"/>
              </w:rPr>
              <w:fldChar w:fldCharType="begin">
                <w:fldData xml:space="preserve">PEVuZE5vdGU+PENpdGU+PEF1dGhvcj5Tb25nPC9BdXRob3I+PFllYXI+MjAwODwvWWVhcj48UmVj
TnVtPjI3PC9SZWNOdW0+PERpc3BsYXlUZXh0PjxzdHlsZSBmYWNlPSJzdXBlcnNjcmlwdCI+Mjc8
L3N0eWxlPjwvRGlzcGxheVRleHQ+PHJlY29yZD48cmVjLW51bWJlcj4yNzwvcmVjLW51bWJlcj48
Zm9yZWlnbi1rZXlzPjxrZXkgYXBwPSJFTiIgZGItaWQ9ImEwMmEwc3pzcWZ0ZWVsZTVwdHhwZjBy
OHhkYTJ0OWUwYTB0eiIgdGltZXN0YW1wPSIxNzY5MzYzMjIyIj4yNzwva2V5PjwvZm9yZWlnbi1r
ZXlzPjxyZWYtdHlwZSBuYW1lPSJKb3VybmFsIEFydGljbGUiPjE3PC9yZWYtdHlwZT48Y29udHJp
YnV0b3JzPjxhdXRob3JzPjxhdXRob3I+U29uZywgTS4gWS48L2F1dGhvcj48YXV0aG9yPlBhcmss
IFMuIEsuPC9hdXRob3I+PGF1dGhvcj5LaW0sIEMuIFMuPC9hdXRob3I+PGF1dGhvcj5Zb28sIFQu
IEguPC9hdXRob3I+PGF1dGhvcj5LaW0sIEIuPC9hdXRob3I+PGF1dGhvcj5LaW0sIE0uIFMuPC9h
dXRob3I+PGF1dGhvcj5LaW0sIFkuIFMuPC9hdXRob3I+PGF1dGhvcj5Ld2FnLCBXLiBKLjwvYXV0
aG9yPjxhdXRob3I+TGVlLCBCLiBLLjwvYXV0aG9yPjxhdXRob3I+QmFlaywgSy48L2F1dGhvcj48
L2F1dGhvcnM+PC9jb250cmlidXRvcnM+PGF1dGgtYWRkcmVzcz5CaW90ZWNoIExhYm9yYXRvcnks
IFl1aGFuIFJlc2VhcmNoIEluc3RpdHV0ZSwgWXVoYW4gQ29ycG9yYXRpb24sIFlvbmdpbiA0NDYt
NzAxLCBLb3JlYS48L2F1dGgtYWRkcmVzcz48dGl0bGVzPjx0aXRsZT5DaGFyYWN0ZXJpemF0aW9u
IG9mIGEgbm92ZWwgYW50aS1odW1hbiBUTkYtYWxwaGEgbXVyaW5lIG1vbm9jbG9uYWwgYW50aWJv
ZHkgd2l0aCBoaWdoIGJpbmRpbmcgYWZmaW5pdHkgYW5kIG5ldXRyYWxpemluZyBhY3Rpdml0eTwv
dGl0bGU+PHNlY29uZGFyeS10aXRsZT5FeHAgTW9sIE1lZDwvc2Vjb25kYXJ5LXRpdGxlPjwvdGl0
bGVzPjxwZXJpb2RpY2FsPjxmdWxsLXRpdGxlPkV4cCBNb2wgTWVkPC9mdWxsLXRpdGxlPjwvcGVy
aW9kaWNhbD48cGFnZXM+MzUtNDI8L3BhZ2VzPjx2b2x1bWU+NDA8L3ZvbHVtZT48bnVtYmVyPjE8
L251bWJlcj48a2V5d29yZHM+PGtleXdvcmQ+QWRhbGltdW1hYjwva2V5d29yZD48a2V5d29yZD5B
bWlubyBBY2lkIFNlcXVlbmNlPC9rZXl3b3JkPjxrZXl3b3JkPkFuaW1hbHM8L2tleXdvcmQ+PGtl
eXdvcmQ+QW50aWJvZGllcywgTW9ub2Nsb25hbC9jaGVtaXN0cnkvZ2VuZXRpY3MvKmltbXVub2xv
Z3k8L2tleXdvcmQ+PGtleXdvcmQ+QW50aWJvZGllcywgTW9ub2Nsb25hbCwgSHVtYW5pemVkPC9r
ZXl3b3JkPjxrZXl3b3JkPkFudGlib2RpZXMsIE1vbm9jbG9uYWwsIE11cmluZS1EZXJpdmVkPC9r
ZXl3b3JkPjxrZXl3b3JkPkFudGlib2R5IEFmZmluaXR5LyppbW11bm9sb2d5PC9rZXl3b3JkPjxr
ZXl3b3JkPkFudGlib2R5IFNwZWNpZmljaXR5PC9rZXl3b3JkPjxrZXl3b3JkPkJhc2UgU2VxdWVu
Y2U8L2tleXdvcmQ+PGtleXdvcmQ+QmxvdHRpbmcsIFdlc3Rlcm48L2tleXdvcmQ+PGtleXdvcmQ+
Q2VsbCBMaW5lPC9rZXl3b3JkPjxrZXl3b3JkPkN5dG90b3hpY2l0eSwgSW1tdW5vbG9naWM8L2tl
eXdvcmQ+PGtleXdvcmQ+RW56eW1lLUxpbmtlZCBJbW11bm9zb3JiZW50IEFzc2F5PC9rZXl3b3Jk
PjxrZXl3b3JkPkh1bWFuczwva2V5d29yZD48a2V5d29yZD5JbW11bm9nbG9idWxpbiBWYXJpYWJs
ZSBSZWdpb24vZ2VuZXRpY3M8L2tleXdvcmQ+PGtleXdvcmQ+SW5mbGl4aW1hYjwva2V5d29yZD48
a2V5d29yZD5LaW5ldGljczwva2V5d29yZD48a2V5d29yZD5NaWNlPC9rZXl3b3JkPjxrZXl3b3Jk
Pk1pY2UsIEluYnJlZCBCQUxCIEM8L2tleXdvcmQ+PGtleXdvcmQ+TW9sZWN1bGFyIFNlcXVlbmNl
IERhdGE8L2tleXdvcmQ+PGtleXdvcmQ+TmV1dHJhbGl6YXRpb24gVGVzdHM8L2tleXdvcmQ+PGtl
eXdvcmQ+U2VxdWVuY2UgQW5hbHlzaXMsIFByb3RlaW48L2tleXdvcmQ+PGtleXdvcmQ+VHVtb3Ig
TmVjcm9zaXMgRmFjdG9yLWFscGhhLyppbW11bm9sb2d5PC9rZXl3b3JkPjwva2V5d29yZHM+PGRh
dGVzPjx5ZWFyPjIwMDg8L3llYXI+PHB1Yi1kYXRlcz48ZGF0ZT5GZWIgMjk8L2RhdGU+PC9wdWIt
ZGF0ZXM+PC9kYXRlcz48aXNibj4xMjI2LTM2MTMgKFByaW50KSYjeEQ7MTIyNi0zNjEzIChMaW5r
aW5nKTwvaXNibj48YWNjZXNzaW9uLW51bT4xODMwNTM5NjwvYWNjZXNzaW9uLW51bT48dXJscz48
cmVsYXRlZC11cmxzPjx1cmw+aHR0cHM6Ly93d3cubmNiaS5ubG0ubmloLmdvdi9wdWJtZWQvMTgz
MDUzOTY8L3VybD48L3JlbGF0ZWQtdXJscz48L3VybHM+PGN1c3RvbTI+UE1DMjY3OTMxMjwvY3Vz
dG9tMj48ZWxlY3Ryb25pYy1yZXNvdXJjZS1udW0+MTAuMzg1OC9lbW0uMjAwOC40MC4xLjM1PC9l
bGVjdHJvbmljLXJlc291cmNlLW51bT48cmVtb3RlLWRhdGFiYXNlLW5hbWU+TWVkbGluZTwvcmVt
b3RlLWRhdGFiYXNlLW5hbWU+PHJlbW90ZS1kYXRhYmFzZS1wcm92aWRlcj5OTE08L3JlbW90ZS1k
YXRhYmFzZS1wcm92aWRlcj48L3JlY29yZD48L0NpdGU+PC9FbmROb3RlPgB=
</w:fldData>
              </w:fldChar>
            </w:r>
            <w:r w:rsidR="00C45E86" w:rsidRPr="00BF6407">
              <w:rPr>
                <w:sz w:val="20"/>
                <w:szCs w:val="20"/>
              </w:rPr>
              <w:instrText xml:space="preserve"> ADDIN EN.CITE.DATA </w:instrText>
            </w:r>
            <w:r w:rsidR="00C45E86" w:rsidRPr="00BF6407">
              <w:rPr>
                <w:sz w:val="20"/>
                <w:szCs w:val="20"/>
              </w:rPr>
            </w:r>
            <w:r w:rsidR="00C45E86" w:rsidRPr="00BF6407">
              <w:rPr>
                <w:sz w:val="20"/>
                <w:szCs w:val="20"/>
              </w:rPr>
              <w:fldChar w:fldCharType="end"/>
            </w:r>
            <w:r w:rsidR="00183B8C" w:rsidRPr="00BF6407">
              <w:rPr>
                <w:sz w:val="20"/>
                <w:szCs w:val="20"/>
              </w:rPr>
            </w:r>
            <w:r w:rsidR="00183B8C" w:rsidRPr="00BF6407">
              <w:rPr>
                <w:sz w:val="20"/>
                <w:szCs w:val="20"/>
              </w:rPr>
              <w:fldChar w:fldCharType="separate"/>
            </w:r>
            <w:r w:rsidR="00183B8C" w:rsidRPr="00BF6407">
              <w:rPr>
                <w:noProof/>
                <w:sz w:val="20"/>
                <w:szCs w:val="20"/>
                <w:vertAlign w:val="superscript"/>
              </w:rPr>
              <w:t>27</w:t>
            </w:r>
            <w:r w:rsidR="00183B8C" w:rsidRPr="00BF6407">
              <w:rPr>
                <w:sz w:val="20"/>
                <w:szCs w:val="20"/>
              </w:rPr>
              <w:fldChar w:fldCharType="end"/>
            </w:r>
          </w:p>
        </w:tc>
        <w:tc>
          <w:tcPr>
            <w:tcW w:w="900" w:type="dxa"/>
            <w:vMerge/>
            <w:vAlign w:val="center"/>
          </w:tcPr>
          <w:p w14:paraId="113E9B73" w14:textId="77777777" w:rsidR="00CE6030" w:rsidRPr="00BF6407" w:rsidRDefault="00CE6030" w:rsidP="00A83D68">
            <w:pPr>
              <w:spacing w:line="240" w:lineRule="auto"/>
              <w:jc w:val="center"/>
              <w:rPr>
                <w:b/>
                <w:bCs/>
                <w:sz w:val="20"/>
                <w:szCs w:val="20"/>
              </w:rPr>
            </w:pPr>
          </w:p>
        </w:tc>
        <w:tc>
          <w:tcPr>
            <w:tcW w:w="1170" w:type="dxa"/>
            <w:vMerge/>
            <w:vAlign w:val="center"/>
          </w:tcPr>
          <w:p w14:paraId="29DE381C" w14:textId="77777777" w:rsidR="00CE6030" w:rsidRPr="00BF6407" w:rsidRDefault="00CE6030" w:rsidP="00A83D68">
            <w:pPr>
              <w:spacing w:line="240" w:lineRule="auto"/>
              <w:jc w:val="center"/>
              <w:rPr>
                <w:sz w:val="20"/>
                <w:szCs w:val="20"/>
              </w:rPr>
            </w:pPr>
          </w:p>
        </w:tc>
        <w:tc>
          <w:tcPr>
            <w:tcW w:w="900" w:type="dxa"/>
            <w:vMerge/>
            <w:vAlign w:val="center"/>
          </w:tcPr>
          <w:p w14:paraId="4D1B5FE4" w14:textId="77777777" w:rsidR="00CE6030" w:rsidRPr="00BF6407" w:rsidRDefault="00CE6030" w:rsidP="00A83D68">
            <w:pPr>
              <w:spacing w:line="240" w:lineRule="auto"/>
              <w:jc w:val="center"/>
              <w:rPr>
                <w:sz w:val="20"/>
                <w:szCs w:val="20"/>
              </w:rPr>
            </w:pPr>
          </w:p>
        </w:tc>
        <w:tc>
          <w:tcPr>
            <w:tcW w:w="1810" w:type="dxa"/>
            <w:vMerge/>
            <w:vAlign w:val="center"/>
          </w:tcPr>
          <w:p w14:paraId="2E3A7FE0" w14:textId="77777777" w:rsidR="00CE6030" w:rsidRPr="00BF6407" w:rsidRDefault="00CE6030" w:rsidP="00A83D68">
            <w:pPr>
              <w:spacing w:line="240" w:lineRule="auto"/>
              <w:jc w:val="center"/>
              <w:rPr>
                <w:b/>
                <w:bCs/>
                <w:sz w:val="20"/>
                <w:szCs w:val="20"/>
              </w:rPr>
            </w:pPr>
          </w:p>
        </w:tc>
        <w:tc>
          <w:tcPr>
            <w:tcW w:w="1170" w:type="dxa"/>
            <w:vMerge/>
            <w:vAlign w:val="center"/>
          </w:tcPr>
          <w:p w14:paraId="15488A3F" w14:textId="77777777" w:rsidR="00CE6030" w:rsidRPr="00BF6407" w:rsidRDefault="00CE6030" w:rsidP="00A83D68">
            <w:pPr>
              <w:spacing w:line="240" w:lineRule="auto"/>
              <w:jc w:val="center"/>
              <w:rPr>
                <w:b/>
                <w:bCs/>
                <w:sz w:val="20"/>
                <w:szCs w:val="20"/>
              </w:rPr>
            </w:pPr>
          </w:p>
        </w:tc>
        <w:tc>
          <w:tcPr>
            <w:tcW w:w="1260" w:type="dxa"/>
            <w:vMerge/>
            <w:vAlign w:val="center"/>
          </w:tcPr>
          <w:p w14:paraId="1AEC4C82" w14:textId="77777777" w:rsidR="00CE6030" w:rsidRPr="00BF6407" w:rsidRDefault="00CE6030" w:rsidP="00A83D68">
            <w:pPr>
              <w:spacing w:line="240" w:lineRule="auto"/>
              <w:jc w:val="center"/>
              <w:rPr>
                <w:sz w:val="20"/>
                <w:szCs w:val="20"/>
              </w:rPr>
            </w:pPr>
          </w:p>
        </w:tc>
      </w:tr>
      <w:tr w:rsidR="00CE6030" w:rsidRPr="0026263D" w14:paraId="3DE3FE96" w14:textId="77777777" w:rsidTr="00BF6407">
        <w:trPr>
          <w:cantSplit/>
          <w:trHeight w:val="50"/>
        </w:trPr>
        <w:tc>
          <w:tcPr>
            <w:tcW w:w="1795" w:type="dxa"/>
            <w:vAlign w:val="center"/>
          </w:tcPr>
          <w:p w14:paraId="4AC578D5" w14:textId="16BDB20D" w:rsidR="00CE6030" w:rsidRPr="00BF6407" w:rsidRDefault="00CE6030" w:rsidP="00A83D68">
            <w:pPr>
              <w:spacing w:line="240" w:lineRule="auto"/>
              <w:jc w:val="center"/>
              <w:rPr>
                <w:b/>
                <w:bCs/>
                <w:sz w:val="20"/>
                <w:szCs w:val="20"/>
              </w:rPr>
            </w:pPr>
            <w:r w:rsidRPr="00BF6407">
              <w:rPr>
                <w:b/>
                <w:bCs/>
                <w:sz w:val="20"/>
                <w:szCs w:val="20"/>
              </w:rPr>
              <w:t>Montelukast</w:t>
            </w:r>
          </w:p>
        </w:tc>
        <w:tc>
          <w:tcPr>
            <w:tcW w:w="900" w:type="dxa"/>
            <w:vAlign w:val="center"/>
          </w:tcPr>
          <w:p w14:paraId="14B965C3" w14:textId="03E5C0D9" w:rsidR="00CE6030" w:rsidRPr="00BF6407" w:rsidRDefault="00CE6030" w:rsidP="00A83D68">
            <w:pPr>
              <w:spacing w:line="240" w:lineRule="auto"/>
              <w:jc w:val="center"/>
              <w:rPr>
                <w:b/>
                <w:bCs/>
                <w:sz w:val="20"/>
                <w:szCs w:val="20"/>
              </w:rPr>
            </w:pPr>
            <w:r w:rsidRPr="00BF6407">
              <w:rPr>
                <w:sz w:val="20"/>
                <w:szCs w:val="20"/>
              </w:rPr>
              <w:t>0.1</w:t>
            </w:r>
            <w:r w:rsidR="006273BA" w:rsidRPr="00BF6407">
              <w:rPr>
                <w:sz w:val="20"/>
                <w:szCs w:val="20"/>
              </w:rPr>
              <w:t>-</w:t>
            </w:r>
            <w:r w:rsidRPr="00BF6407">
              <w:rPr>
                <w:sz w:val="20"/>
                <w:szCs w:val="20"/>
              </w:rPr>
              <w:t xml:space="preserve">10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440" w:type="dxa"/>
            <w:vAlign w:val="center"/>
          </w:tcPr>
          <w:p w14:paraId="2781B046" w14:textId="550BBC2B" w:rsidR="00CE6030" w:rsidRPr="00BF6407" w:rsidRDefault="00CE6030" w:rsidP="00A83D68">
            <w:pPr>
              <w:spacing w:line="240" w:lineRule="auto"/>
              <w:jc w:val="center"/>
              <w:rPr>
                <w:sz w:val="20"/>
                <w:szCs w:val="20"/>
              </w:rPr>
            </w:pPr>
            <w:r w:rsidRPr="00BF6407">
              <w:rPr>
                <w:sz w:val="20"/>
                <w:szCs w:val="20"/>
              </w:rPr>
              <w:t>Eosinophils</w:t>
            </w:r>
          </w:p>
        </w:tc>
        <w:tc>
          <w:tcPr>
            <w:tcW w:w="1890" w:type="dxa"/>
            <w:vAlign w:val="center"/>
          </w:tcPr>
          <w:p w14:paraId="35543D61" w14:textId="7E230C93" w:rsidR="00CE6030" w:rsidRPr="00BF6407" w:rsidRDefault="00CE6030" w:rsidP="00A83D68">
            <w:pPr>
              <w:spacing w:line="240" w:lineRule="auto"/>
              <w:jc w:val="center"/>
              <w:rPr>
                <w:sz w:val="20"/>
                <w:szCs w:val="20"/>
              </w:rPr>
            </w:pPr>
            <w:r w:rsidRPr="00BF6407">
              <w:rPr>
                <w:sz w:val="20"/>
                <w:szCs w:val="20"/>
              </w:rPr>
              <w:t>Protease activity</w:t>
            </w:r>
            <w:r w:rsidR="00183B8C" w:rsidRPr="00BF6407">
              <w:rPr>
                <w:sz w:val="20"/>
                <w:szCs w:val="20"/>
              </w:rPr>
              <w:fldChar w:fldCharType="begin">
                <w:fldData xml:space="preserve">PEVuZE5vdGU+PENpdGU+PEF1dGhvcj5CYW5kZWlyYS1NZWxvPC9BdXRob3I+PFllYXI+MjAwMjwv
WWVhcj48UmVjTnVtPjI4PC9SZWNOdW0+PERpc3BsYXlUZXh0PjxzdHlsZSBmYWNlPSJzdXBlcnNj
cmlwdCI+MjgsMjk8L3N0eWxlPjwvRGlzcGxheVRleHQ+PHJlY29yZD48cmVjLW51bWJlcj4yODwv
cmVjLW51bWJlcj48Zm9yZWlnbi1rZXlzPjxrZXkgYXBwPSJFTiIgZGItaWQ9ImEwMmEwc3pzcWZ0
ZWVsZTVwdHhwZjByOHhkYTJ0OWUwYTB0eiIgdGltZXN0YW1wPSIxNzY5MzYzMjIyIj4yODwva2V5
PjwvZm9yZWlnbi1rZXlzPjxyZWYtdHlwZSBuYW1lPSJKb3VybmFsIEFydGljbGUiPjE3PC9yZWYt
dHlwZT48Y29udHJpYnV0b3JzPjxhdXRob3JzPjxhdXRob3I+QmFuZGVpcmEtTWVsbywgQy48L2F1
dGhvcj48YXV0aG9yPldvb2RzLCBMLiBKLjwvYXV0aG9yPjxhdXRob3I+UGhvb2ZvbG8sIE0uPC9h
dXRob3I+PGF1dGhvcj5XZWxsZXIsIFAuIEYuPC9hdXRob3I+PC9hdXRob3JzPjwvY29udHJpYnV0
b3JzPjxhdXRoLWFkZHJlc3M+RGVwYXJ0bWVudCBvZiBNZWRpY2luZSwgSGFydmFyZCBUaG9ybmRp
a2UgTGFib3JhdG9yaWVzLCBDaGFybGVzIEEuIERhbmEgUmVzZWFyY2ggSW5zdGl0dXRlLCBCZXRo
IElzcmFlbCBEZWFjb25lc3MgTWVkaWNhbCBDZW50ZXIsIEhhcnZhcmQgTWVkaWNhbCBTY2hvb2ws
IEJvc3RvbiwgTUEgMDIyMTUsIFVTQS48L2F1dGgtYWRkcmVzcz48dGl0bGVzPjx0aXRsZT5JbnRy
YWNyaW5lIGN5c3RlaW55bCBsZXVrb3RyaWVuZSByZWNlcHRvci1tZWRpYXRlZCBzaWduYWxpbmcg
b2YgZW9zaW5vcGhpbCB2ZXNpY3VsYXIgdHJhbnNwb3J0LW1lZGlhdGVkIGludGVybGV1a2luLTQg
c2VjcmV0aW9uPC90aXRsZT48c2Vjb25kYXJ5LXRpdGxlPkogRXhwIE1lZDwvc2Vjb25kYXJ5LXRp
dGxlPjwvdGl0bGVzPjxwZXJpb2RpY2FsPjxmdWxsLXRpdGxlPkogRXhwIE1lZDwvZnVsbC10aXRs
ZT48L3BlcmlvZGljYWw+PHBhZ2VzPjg0MS01MDwvcGFnZXM+PHZvbHVtZT4xOTY8L3ZvbHVtZT48
bnVtYmVyPjY8L251bWJlcj48a2V5d29yZHM+PGtleXdvcmQ+QXJhY2hpZG9uYXRlIDUtTGlwb3h5
Z2VuYXNlL3BoeXNpb2xvZ3k8L2tleXdvcmQ+PGtleXdvcmQ+Q2hlbW9raW5lIENDTDUvbWV0YWJv
bGlzbTwva2V5d29yZD48a2V5d29yZD5Fb3Npbm9waGlscy8qcGh5c2lvbG9neTwva2V5d29yZD48
a2V5d29yZD5IdW1hbnM8L2tleXdvcmQ+PGtleXdvcmQ+SW50ZXJsZXVraW4tNC8qbWV0YWJvbGlz
bTwva2V5d29yZD48a2V5d29yZD5MZXVrb3RyaWVuZSBDNC9waHlzaW9sb2d5PC9rZXl3b3JkPjxr
ZXl3b3JkPkxldWtvdHJpZW5lIEQ0L3BoeXNpb2xvZ3k8L2tleXdvcmQ+PGtleXdvcmQ+Kk1lbWJy
YW5lIFByb3RlaW5zPC9rZXl3b3JkPjxrZXl3b3JkPlBob3NwaGF0aWR5bGlub3NpdG9sIDMtS2lu
YXNlcy9waHlzaW9sb2d5PC9rZXl3b3JkPjxrZXl3b3JkPlJlY2VwdG9ycywgQ0NSMzwva2V5d29y
ZD48a2V5d29yZD5SZWNlcHRvcnMsIENoZW1va2luZS9waHlzaW9sb2d5PC9rZXl3b3JkPjxrZXl3
b3JkPlJlY2VwdG9ycywgTGV1a290cmllbmUvKnBoeXNpb2xvZ3k8L2tleXdvcmQ+PGtleXdvcmQ+
VHJhbnNwb3J0IFZlc2ljbGVzLypwaHlzaW9sb2d5PC9rZXl3b3JkPjwva2V5d29yZHM+PGRhdGVz
Pjx5ZWFyPjIwMDI8L3llYXI+PHB1Yi1kYXRlcz48ZGF0ZT5TZXAgMTY8L2RhdGU+PC9wdWItZGF0
ZXM+PC9kYXRlcz48aXNibj4wMDIyLTEwMDcgKFByaW50KSYjeEQ7MTU0MC05NTM4IChFbGVjdHJv
bmljKSYjeEQ7MDAyMi0xMDA3IChMaW5raW5nKTwvaXNibj48YWNjZXNzaW9uLW51bT4xMjIzNTIx
NjwvYWNjZXNzaW9uLW51bT48dXJscz48cmVsYXRlZC11cmxzPjx1cmw+aHR0cHM6Ly93d3cubmNi
aS5ubG0ubmloLmdvdi9wdWJtZWQvMTIyMzUyMTY8L3VybD48L3JlbGF0ZWQtdXJscz48L3VybHM+
PGN1c3RvbTI+UE1DMjE5NDA1MDwvY3VzdG9tMj48ZWxlY3Ryb25pYy1yZXNvdXJjZS1udW0+MTAu
MTA4NC9qZW0uMjAwMjA1MTY8L2VsZWN0cm9uaWMtcmVzb3VyY2UtbnVtPjxyZW1vdGUtZGF0YWJh
c2UtbmFtZT5NZWRsaW5lPC9yZW1vdGUtZGF0YWJhc2UtbmFtZT48cmVtb3RlLWRhdGFiYXNlLXBy
b3ZpZGVyPk5MTTwvcmVtb3RlLWRhdGFiYXNlLXByb3ZpZGVyPjwvcmVjb3JkPjwvQ2l0ZT48Q2l0
ZT48QXV0aG9yPkxhbmdsb2lzPC9BdXRob3I+PFllYXI+MjAwNjwvWWVhcj48UmVjTnVtPjI5PC9S
ZWNOdW0+PHJlY29yZD48cmVjLW51bWJlcj4yOTwvcmVjLW51bWJlcj48Zm9yZWlnbi1rZXlzPjxr
ZXkgYXBwPSJFTiIgZGItaWQ9ImEwMmEwc3pzcWZ0ZWVsZTVwdHhwZjByOHhkYTJ0OWUwYTB0eiIg
dGltZXN0YW1wPSIxNzY5MzYzMjIyIj4yOTwva2V5PjwvZm9yZWlnbi1rZXlzPjxyZWYtdHlwZSBu
YW1lPSJKb3VybmFsIEFydGljbGUiPjE3PC9yZWYtdHlwZT48Y29udHJpYnV0b3JzPjxhdXRob3Jz
PjxhdXRob3I+TGFuZ2xvaXMsIEEuPC9hdXRob3I+PGF1dGhvcj5GZXJsYW5kLCBDLjwvYXV0aG9y
PjxhdXRob3I+VHJlbWJsYXksIEcuIE0uPC9hdXRob3I+PGF1dGhvcj5MYXZpb2xldHRlLCBNLjwv
YXV0aG9yPjwvYXV0aG9ycz48L2NvbnRyaWJ1dG9ycz48YXV0aC1hZGRyZXNzPlVuaXRlIGRlIFJl
Y2hlcmNoZSBlbiBQbmV1bW9sb2dpZSwgQ2VudHJlIGRlIFJlY2hlcmNoZSBkZSBsJmFwb3M7SG9w
aXRhbCBMYXZhbCwgSW5zdGl0dXQgVW5pdmVyc2l0YWlyZSBkZSBDYXJkaW9sb2dpZSBldCBkZSBQ
bmV1bW9sb2dpZSBkZSBsJmFwb3M7VW5pdmVyc2l0ZSBMYXZhbCwgMjcyNSBDaGVtaW4gU2FpbnRl
LUZveSwgUXVlYmVjIEcxViA0RzUsIENhbmFkYS48L2F1dGgtYWRkcmVzcz48dGl0bGVzPjx0aXRs
ZT5Nb250ZWx1a2FzdCByZWd1bGF0ZXMgZW9zaW5vcGhpbCBwcm90ZWFzZSBhY3Rpdml0eSB0aHJv
dWdoIGEgbGV1a290cmllbmUtaW5kZXBlbmRlbnQgbWVjaGFuaXNtPC90aXRsZT48c2Vjb25kYXJ5
LXRpdGxlPkogQWxsZXJneSBDbGluIEltbXVub2w8L3NlY29uZGFyeS10aXRsZT48L3RpdGxlcz48
cGVyaW9kaWNhbD48ZnVsbC10aXRsZT5KIEFsbGVyZ3kgQ2xpbiBJbW11bm9sPC9mdWxsLXRpdGxl
PjwvcGVyaW9kaWNhbD48cGFnZXM+MTEzLTk8L3BhZ2VzPjx2b2x1bWU+MTE4PC92b2x1bWU+PG51
bWJlcj4xPC9udW1iZXI+PGVkaXRpb24+MjAwNjA1MTk8L2VkaXRpb24+PGtleXdvcmRzPjxrZXl3
b3JkPkFjZXRhdGVzLypwaGFybWFjb2xvZ3k8L2tleXdvcmQ+PGtleXdvcmQ+QWR1bHQ8L2tleXdv
cmQ+PGtleXdvcmQ+QXJhY2hpZG9uaWMgQWNpZHMvcGhhcm1hY29sb2d5PC9rZXl3b3JkPjxrZXl3
b3JkPkNlbGwgTW92ZW1lbnQvZHJ1ZyBlZmZlY3RzPC9rZXl3b3JkPjxrZXl3b3JkPkN5Y2xvcHJv
cGFuZXM8L2tleXdvcmQ+PGtleXdvcmQ+Q3lzdGVpbmUvKnBoeXNpb2xvZ3k8L2tleXdvcmQ+PGtl
eXdvcmQ+RW56eW1lIEFjdGl2YXRpb248L2tleXdvcmQ+PGtleXdvcmQ+RW9zaW5vcGhpbHMvKmRy
dWcgZWZmZWN0cy9lbnp5bW9sb2d5L3BoeXNpb2xvZ3k8L2tleXdvcmQ+PGtleXdvcmQ+RmVtYWxl
PC9rZXl3b3JkPjxrZXl3b3JkPkh1bWFuczwva2V5d29yZD48a2V5d29yZD5JbmRvbGVzL3BoYXJt
YWNvbG9neTwva2V5d29yZD48a2V5d29yZD5MZXVrb3RyaWVuZSBBbnRhZ29uaXN0cy8qcGhhcm1h
Y29sb2d5PC9rZXl3b3JkPjxrZXl3b3JkPkxldWtvdHJpZW5lcy8qcGh5c2lvbG9neTwva2V5d29y
ZD48a2V5d29yZD5NYWxlPC9rZXl3b3JkPjxrZXl3b3JkPk1hdHJpeCBNZXRhbGxvcHJvdGVpbmFz
ZSA5L21ldGFib2xpc208L2tleXdvcmQ+PGtleXdvcmQ+UXVpbm9saW5lcy8qcGhhcm1hY29sb2d5
PC9rZXl3b3JkPjxrZXl3b3JkPlJlY2VwdG9ycywgQ2VsbCBTdXJmYWNlL2FuYWx5c2lzPC9rZXl3
b3JkPjxrZXl3b3JkPlJlY2VwdG9ycywgVXJva2luYXNlIFBsYXNtaW5vZ2VuIEFjdGl2YXRvcjwv
a2V5d29yZD48a2V5d29yZD5TdWxmaWRlczwva2V5d29yZD48a2V5d29yZD5Vcm9raW5hc2UtVHlw
ZSBQbGFzbWlub2dlbiBBY3RpdmF0b3IvbWV0YWJvbGlzbTwva2V5d29yZD48L2tleXdvcmRzPjxk
YXRlcz48eWVhcj4yMDA2PC95ZWFyPjxwdWItZGF0ZXM+PGRhdGU+SnVsPC9kYXRlPjwvcHViLWRh
dGVzPjwvZGF0ZXM+PGlzYm4+MDA5MS02NzQ5IChQcmludCkmI3hEOzAwOTEtNjc0OSAoTGlua2lu
Zyk8L2lzYm4+PGFjY2Vzc2lvbi1udW0+MTY4MTUxNDY8L2FjY2Vzc2lvbi1udW0+PHVybHM+PHJl
bGF0ZWQtdXJscz48dXJsPmh0dHBzOi8vd3d3Lm5jYmkubmxtLm5paC5nb3YvcHVibWVkLzE2ODE1
MTQ2PC91cmw+PC9yZWxhdGVkLXVybHM+PC91cmxzPjxlbGVjdHJvbmljLXJlc291cmNlLW51bT4x
MC4xMDE2L2ouamFjaS4yMDA2LjAzLjAxMDwvZWxlY3Ryb25pYy1yZXNvdXJjZS1udW0+PHJlbW90
ZS1kYXRhYmFzZS1uYW1lPk1lZGxpbmU8L3JlbW90ZS1kYXRhYmFzZS1uYW1lPjxyZW1vdGUtZGF0
YWJhc2UtcHJvdmlkZXI+TkxNPC9yZW1vdGUtZGF0YWJhc2UtcHJvdmlkZXI+PC9yZWNvcmQ+PC9D
aXRlPjwvRW5kTm90ZT4A
</w:fldData>
              </w:fldChar>
            </w:r>
            <w:r w:rsidR="00C45E86" w:rsidRPr="00BF6407">
              <w:rPr>
                <w:sz w:val="20"/>
                <w:szCs w:val="20"/>
              </w:rPr>
              <w:instrText xml:space="preserve"> ADDIN EN.CITE </w:instrText>
            </w:r>
            <w:r w:rsidR="00C45E86" w:rsidRPr="00BF6407">
              <w:rPr>
                <w:sz w:val="20"/>
                <w:szCs w:val="20"/>
              </w:rPr>
              <w:fldChar w:fldCharType="begin">
                <w:fldData xml:space="preserve">PEVuZE5vdGU+PENpdGU+PEF1dGhvcj5CYW5kZWlyYS1NZWxvPC9BdXRob3I+PFllYXI+MjAwMjwv
WWVhcj48UmVjTnVtPjI4PC9SZWNOdW0+PERpc3BsYXlUZXh0PjxzdHlsZSBmYWNlPSJzdXBlcnNj
cmlwdCI+MjgsMjk8L3N0eWxlPjwvRGlzcGxheVRleHQ+PHJlY29yZD48cmVjLW51bWJlcj4yODwv
cmVjLW51bWJlcj48Zm9yZWlnbi1rZXlzPjxrZXkgYXBwPSJFTiIgZGItaWQ9ImEwMmEwc3pzcWZ0
ZWVsZTVwdHhwZjByOHhkYTJ0OWUwYTB0eiIgdGltZXN0YW1wPSIxNzY5MzYzMjIyIj4yODwva2V5
PjwvZm9yZWlnbi1rZXlzPjxyZWYtdHlwZSBuYW1lPSJKb3VybmFsIEFydGljbGUiPjE3PC9yZWYt
dHlwZT48Y29udHJpYnV0b3JzPjxhdXRob3JzPjxhdXRob3I+QmFuZGVpcmEtTWVsbywgQy48L2F1
dGhvcj48YXV0aG9yPldvb2RzLCBMLiBKLjwvYXV0aG9yPjxhdXRob3I+UGhvb2ZvbG8sIE0uPC9h
dXRob3I+PGF1dGhvcj5XZWxsZXIsIFAuIEYuPC9hdXRob3I+PC9hdXRob3JzPjwvY29udHJpYnV0
b3JzPjxhdXRoLWFkZHJlc3M+RGVwYXJ0bWVudCBvZiBNZWRpY2luZSwgSGFydmFyZCBUaG9ybmRp
a2UgTGFib3JhdG9yaWVzLCBDaGFybGVzIEEuIERhbmEgUmVzZWFyY2ggSW5zdGl0dXRlLCBCZXRo
IElzcmFlbCBEZWFjb25lc3MgTWVkaWNhbCBDZW50ZXIsIEhhcnZhcmQgTWVkaWNhbCBTY2hvb2ws
IEJvc3RvbiwgTUEgMDIyMTUsIFVTQS48L2F1dGgtYWRkcmVzcz48dGl0bGVzPjx0aXRsZT5JbnRy
YWNyaW5lIGN5c3RlaW55bCBsZXVrb3RyaWVuZSByZWNlcHRvci1tZWRpYXRlZCBzaWduYWxpbmcg
b2YgZW9zaW5vcGhpbCB2ZXNpY3VsYXIgdHJhbnNwb3J0LW1lZGlhdGVkIGludGVybGV1a2luLTQg
c2VjcmV0aW9uPC90aXRsZT48c2Vjb25kYXJ5LXRpdGxlPkogRXhwIE1lZDwvc2Vjb25kYXJ5LXRp
dGxlPjwvdGl0bGVzPjxwZXJpb2RpY2FsPjxmdWxsLXRpdGxlPkogRXhwIE1lZDwvZnVsbC10aXRs
ZT48L3BlcmlvZGljYWw+PHBhZ2VzPjg0MS01MDwvcGFnZXM+PHZvbHVtZT4xOTY8L3ZvbHVtZT48
bnVtYmVyPjY8L251bWJlcj48a2V5d29yZHM+PGtleXdvcmQ+QXJhY2hpZG9uYXRlIDUtTGlwb3h5
Z2VuYXNlL3BoeXNpb2xvZ3k8L2tleXdvcmQ+PGtleXdvcmQ+Q2hlbW9raW5lIENDTDUvbWV0YWJv
bGlzbTwva2V5d29yZD48a2V5d29yZD5Fb3Npbm9waGlscy8qcGh5c2lvbG9neTwva2V5d29yZD48
a2V5d29yZD5IdW1hbnM8L2tleXdvcmQ+PGtleXdvcmQ+SW50ZXJsZXVraW4tNC8qbWV0YWJvbGlz
bTwva2V5d29yZD48a2V5d29yZD5MZXVrb3RyaWVuZSBDNC9waHlzaW9sb2d5PC9rZXl3b3JkPjxr
ZXl3b3JkPkxldWtvdHJpZW5lIEQ0L3BoeXNpb2xvZ3k8L2tleXdvcmQ+PGtleXdvcmQ+Kk1lbWJy
YW5lIFByb3RlaW5zPC9rZXl3b3JkPjxrZXl3b3JkPlBob3NwaGF0aWR5bGlub3NpdG9sIDMtS2lu
YXNlcy9waHlzaW9sb2d5PC9rZXl3b3JkPjxrZXl3b3JkPlJlY2VwdG9ycywgQ0NSMzwva2V5d29y
ZD48a2V5d29yZD5SZWNlcHRvcnMsIENoZW1va2luZS9waHlzaW9sb2d5PC9rZXl3b3JkPjxrZXl3
b3JkPlJlY2VwdG9ycywgTGV1a290cmllbmUvKnBoeXNpb2xvZ3k8L2tleXdvcmQ+PGtleXdvcmQ+
VHJhbnNwb3J0IFZlc2ljbGVzLypwaHlzaW9sb2d5PC9rZXl3b3JkPjwva2V5d29yZHM+PGRhdGVz
Pjx5ZWFyPjIwMDI8L3llYXI+PHB1Yi1kYXRlcz48ZGF0ZT5TZXAgMTY8L2RhdGU+PC9wdWItZGF0
ZXM+PC9kYXRlcz48aXNibj4wMDIyLTEwMDcgKFByaW50KSYjeEQ7MTU0MC05NTM4IChFbGVjdHJv
bmljKSYjeEQ7MDAyMi0xMDA3IChMaW5raW5nKTwvaXNibj48YWNjZXNzaW9uLW51bT4xMjIzNTIx
NjwvYWNjZXNzaW9uLW51bT48dXJscz48cmVsYXRlZC11cmxzPjx1cmw+aHR0cHM6Ly93d3cubmNi
aS5ubG0ubmloLmdvdi9wdWJtZWQvMTIyMzUyMTY8L3VybD48L3JlbGF0ZWQtdXJscz48L3VybHM+
PGN1c3RvbTI+UE1DMjE5NDA1MDwvY3VzdG9tMj48ZWxlY3Ryb25pYy1yZXNvdXJjZS1udW0+MTAu
MTA4NC9qZW0uMjAwMjA1MTY8L2VsZWN0cm9uaWMtcmVzb3VyY2UtbnVtPjxyZW1vdGUtZGF0YWJh
c2UtbmFtZT5NZWRsaW5lPC9yZW1vdGUtZGF0YWJhc2UtbmFtZT48cmVtb3RlLWRhdGFiYXNlLXBy
b3ZpZGVyPk5MTTwvcmVtb3RlLWRhdGFiYXNlLXByb3ZpZGVyPjwvcmVjb3JkPjwvQ2l0ZT48Q2l0
ZT48QXV0aG9yPkxhbmdsb2lzPC9BdXRob3I+PFllYXI+MjAwNjwvWWVhcj48UmVjTnVtPjI5PC9S
ZWNOdW0+PHJlY29yZD48cmVjLW51bWJlcj4yOTwvcmVjLW51bWJlcj48Zm9yZWlnbi1rZXlzPjxr
ZXkgYXBwPSJFTiIgZGItaWQ9ImEwMmEwc3pzcWZ0ZWVsZTVwdHhwZjByOHhkYTJ0OWUwYTB0eiIg
dGltZXN0YW1wPSIxNzY5MzYzMjIyIj4yOTwva2V5PjwvZm9yZWlnbi1rZXlzPjxyZWYtdHlwZSBu
YW1lPSJKb3VybmFsIEFydGljbGUiPjE3PC9yZWYtdHlwZT48Y29udHJpYnV0b3JzPjxhdXRob3Jz
PjxhdXRob3I+TGFuZ2xvaXMsIEEuPC9hdXRob3I+PGF1dGhvcj5GZXJsYW5kLCBDLjwvYXV0aG9y
PjxhdXRob3I+VHJlbWJsYXksIEcuIE0uPC9hdXRob3I+PGF1dGhvcj5MYXZpb2xldHRlLCBNLjwv
YXV0aG9yPjwvYXV0aG9ycz48L2NvbnRyaWJ1dG9ycz48YXV0aC1hZGRyZXNzPlVuaXRlIGRlIFJl
Y2hlcmNoZSBlbiBQbmV1bW9sb2dpZSwgQ2VudHJlIGRlIFJlY2hlcmNoZSBkZSBsJmFwb3M7SG9w
aXRhbCBMYXZhbCwgSW5zdGl0dXQgVW5pdmVyc2l0YWlyZSBkZSBDYXJkaW9sb2dpZSBldCBkZSBQ
bmV1bW9sb2dpZSBkZSBsJmFwb3M7VW5pdmVyc2l0ZSBMYXZhbCwgMjcyNSBDaGVtaW4gU2FpbnRl
LUZveSwgUXVlYmVjIEcxViA0RzUsIENhbmFkYS48L2F1dGgtYWRkcmVzcz48dGl0bGVzPjx0aXRs
ZT5Nb250ZWx1a2FzdCByZWd1bGF0ZXMgZW9zaW5vcGhpbCBwcm90ZWFzZSBhY3Rpdml0eSB0aHJv
dWdoIGEgbGV1a290cmllbmUtaW5kZXBlbmRlbnQgbWVjaGFuaXNtPC90aXRsZT48c2Vjb25kYXJ5
LXRpdGxlPkogQWxsZXJneSBDbGluIEltbXVub2w8L3NlY29uZGFyeS10aXRsZT48L3RpdGxlcz48
cGVyaW9kaWNhbD48ZnVsbC10aXRsZT5KIEFsbGVyZ3kgQ2xpbiBJbW11bm9sPC9mdWxsLXRpdGxl
PjwvcGVyaW9kaWNhbD48cGFnZXM+MTEzLTk8L3BhZ2VzPjx2b2x1bWU+MTE4PC92b2x1bWU+PG51
bWJlcj4xPC9udW1iZXI+PGVkaXRpb24+MjAwNjA1MTk8L2VkaXRpb24+PGtleXdvcmRzPjxrZXl3
b3JkPkFjZXRhdGVzLypwaGFybWFjb2xvZ3k8L2tleXdvcmQ+PGtleXdvcmQ+QWR1bHQ8L2tleXdv
cmQ+PGtleXdvcmQ+QXJhY2hpZG9uaWMgQWNpZHMvcGhhcm1hY29sb2d5PC9rZXl3b3JkPjxrZXl3
b3JkPkNlbGwgTW92ZW1lbnQvZHJ1ZyBlZmZlY3RzPC9rZXl3b3JkPjxrZXl3b3JkPkN5Y2xvcHJv
cGFuZXM8L2tleXdvcmQ+PGtleXdvcmQ+Q3lzdGVpbmUvKnBoeXNpb2xvZ3k8L2tleXdvcmQ+PGtl
eXdvcmQ+RW56eW1lIEFjdGl2YXRpb248L2tleXdvcmQ+PGtleXdvcmQ+RW9zaW5vcGhpbHMvKmRy
dWcgZWZmZWN0cy9lbnp5bW9sb2d5L3BoeXNpb2xvZ3k8L2tleXdvcmQ+PGtleXdvcmQ+RmVtYWxl
PC9rZXl3b3JkPjxrZXl3b3JkPkh1bWFuczwva2V5d29yZD48a2V5d29yZD5JbmRvbGVzL3BoYXJt
YWNvbG9neTwva2V5d29yZD48a2V5d29yZD5MZXVrb3RyaWVuZSBBbnRhZ29uaXN0cy8qcGhhcm1h
Y29sb2d5PC9rZXl3b3JkPjxrZXl3b3JkPkxldWtvdHJpZW5lcy8qcGh5c2lvbG9neTwva2V5d29y
ZD48a2V5d29yZD5NYWxlPC9rZXl3b3JkPjxrZXl3b3JkPk1hdHJpeCBNZXRhbGxvcHJvdGVpbmFz
ZSA5L21ldGFib2xpc208L2tleXdvcmQ+PGtleXdvcmQ+UXVpbm9saW5lcy8qcGhhcm1hY29sb2d5
PC9rZXl3b3JkPjxrZXl3b3JkPlJlY2VwdG9ycywgQ2VsbCBTdXJmYWNlL2FuYWx5c2lzPC9rZXl3
b3JkPjxrZXl3b3JkPlJlY2VwdG9ycywgVXJva2luYXNlIFBsYXNtaW5vZ2VuIEFjdGl2YXRvcjwv
a2V5d29yZD48a2V5d29yZD5TdWxmaWRlczwva2V5d29yZD48a2V5d29yZD5Vcm9raW5hc2UtVHlw
ZSBQbGFzbWlub2dlbiBBY3RpdmF0b3IvbWV0YWJvbGlzbTwva2V5d29yZD48L2tleXdvcmRzPjxk
YXRlcz48eWVhcj4yMDA2PC95ZWFyPjxwdWItZGF0ZXM+PGRhdGU+SnVsPC9kYXRlPjwvcHViLWRh
dGVzPjwvZGF0ZXM+PGlzYm4+MDA5MS02NzQ5IChQcmludCkmI3hEOzAwOTEtNjc0OSAoTGlua2lu
Zyk8L2lzYm4+PGFjY2Vzc2lvbi1udW0+MTY4MTUxNDY8L2FjY2Vzc2lvbi1udW0+PHVybHM+PHJl
bGF0ZWQtdXJscz48dXJsPmh0dHBzOi8vd3d3Lm5jYmkubmxtLm5paC5nb3YvcHVibWVkLzE2ODE1
MTQ2PC91cmw+PC9yZWxhdGVkLXVybHM+PC91cmxzPjxlbGVjdHJvbmljLXJlc291cmNlLW51bT4x
MC4xMDE2L2ouamFjaS4yMDA2LjAzLjAxMDwvZWxlY3Ryb25pYy1yZXNvdXJjZS1udW0+PHJlbW90
ZS1kYXRhYmFzZS1uYW1lPk1lZGxpbmU8L3JlbW90ZS1kYXRhYmFzZS1uYW1lPjxyZW1vdGUtZGF0
YWJhc2UtcHJvdmlkZXI+TkxNPC9yZW1vdGUtZGF0YWJhc2UtcHJvdmlkZXI+PC9yZWNvcmQ+PC9D
aXRlPjwvRW5kTm90ZT4A
</w:fldData>
              </w:fldChar>
            </w:r>
            <w:r w:rsidR="00C45E86" w:rsidRPr="00BF6407">
              <w:rPr>
                <w:sz w:val="20"/>
                <w:szCs w:val="20"/>
              </w:rPr>
              <w:instrText xml:space="preserve"> ADDIN EN.CITE.DATA </w:instrText>
            </w:r>
            <w:r w:rsidR="00C45E86" w:rsidRPr="00BF6407">
              <w:rPr>
                <w:sz w:val="20"/>
                <w:szCs w:val="20"/>
              </w:rPr>
            </w:r>
            <w:r w:rsidR="00C45E86" w:rsidRPr="00BF6407">
              <w:rPr>
                <w:sz w:val="20"/>
                <w:szCs w:val="20"/>
              </w:rPr>
              <w:fldChar w:fldCharType="end"/>
            </w:r>
            <w:r w:rsidR="00183B8C" w:rsidRPr="00BF6407">
              <w:rPr>
                <w:sz w:val="20"/>
                <w:szCs w:val="20"/>
              </w:rPr>
            </w:r>
            <w:r w:rsidR="00183B8C" w:rsidRPr="00BF6407">
              <w:rPr>
                <w:sz w:val="20"/>
                <w:szCs w:val="20"/>
              </w:rPr>
              <w:fldChar w:fldCharType="separate"/>
            </w:r>
            <w:r w:rsidR="00183B8C" w:rsidRPr="00BF6407">
              <w:rPr>
                <w:noProof/>
                <w:sz w:val="20"/>
                <w:szCs w:val="20"/>
                <w:vertAlign w:val="superscript"/>
              </w:rPr>
              <w:t>28,29</w:t>
            </w:r>
            <w:r w:rsidR="00183B8C" w:rsidRPr="00BF6407">
              <w:rPr>
                <w:sz w:val="20"/>
                <w:szCs w:val="20"/>
              </w:rPr>
              <w:fldChar w:fldCharType="end"/>
            </w:r>
          </w:p>
        </w:tc>
        <w:tc>
          <w:tcPr>
            <w:tcW w:w="900" w:type="dxa"/>
            <w:vAlign w:val="center"/>
          </w:tcPr>
          <w:p w14:paraId="7BC384CE" w14:textId="74E3643A" w:rsidR="00CE6030" w:rsidRPr="00BF6407" w:rsidRDefault="00CE6030" w:rsidP="00A83D68">
            <w:pPr>
              <w:spacing w:line="240" w:lineRule="auto"/>
              <w:jc w:val="center"/>
              <w:rPr>
                <w:b/>
                <w:bCs/>
                <w:sz w:val="20"/>
                <w:szCs w:val="20"/>
              </w:rPr>
            </w:pPr>
            <w:r w:rsidRPr="00BF6407">
              <w:rPr>
                <w:sz w:val="20"/>
                <w:szCs w:val="20"/>
              </w:rPr>
              <w:t>0.385</w:t>
            </w:r>
            <w:r w:rsidR="006273BA" w:rsidRPr="00BF6407">
              <w:rPr>
                <w:sz w:val="20"/>
                <w:szCs w:val="20"/>
              </w:rPr>
              <w:t>-</w:t>
            </w:r>
            <w:r w:rsidRPr="00BF6407">
              <w:rPr>
                <w:sz w:val="20"/>
                <w:szCs w:val="20"/>
              </w:rPr>
              <w:t xml:space="preserve">24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170" w:type="dxa"/>
            <w:vAlign w:val="center"/>
          </w:tcPr>
          <w:p w14:paraId="16CAD97C" w14:textId="529C98D0" w:rsidR="00CE6030" w:rsidRPr="00BF6407" w:rsidRDefault="00CE6030" w:rsidP="00A83D68">
            <w:pPr>
              <w:spacing w:line="240" w:lineRule="auto"/>
              <w:jc w:val="center"/>
              <w:rPr>
                <w:sz w:val="20"/>
                <w:szCs w:val="20"/>
              </w:rPr>
            </w:pPr>
            <w:r w:rsidRPr="00BF6407">
              <w:rPr>
                <w:sz w:val="20"/>
                <w:szCs w:val="20"/>
              </w:rPr>
              <w:t>100%</w:t>
            </w:r>
          </w:p>
        </w:tc>
        <w:tc>
          <w:tcPr>
            <w:tcW w:w="900" w:type="dxa"/>
            <w:vAlign w:val="center"/>
          </w:tcPr>
          <w:p w14:paraId="7F062D41" w14:textId="7AB6BA41" w:rsidR="00CE6030" w:rsidRPr="00BF6407" w:rsidRDefault="00A24821" w:rsidP="00A83D68">
            <w:pPr>
              <w:spacing w:line="240" w:lineRule="auto"/>
              <w:jc w:val="center"/>
              <w:rPr>
                <w:sz w:val="20"/>
                <w:szCs w:val="20"/>
              </w:rPr>
            </w:pPr>
            <w:r w:rsidRPr="00BF6407">
              <w:rPr>
                <w:sz w:val="20"/>
                <w:szCs w:val="20"/>
              </w:rPr>
              <w:t>1</w:t>
            </w:r>
            <w:r w:rsidR="00CE6030" w:rsidRPr="00BF6407">
              <w:rPr>
                <w:sz w:val="20"/>
                <w:szCs w:val="20"/>
              </w:rPr>
              <w:t>0</w:t>
            </w:r>
            <w:r w:rsidR="002B7CDE" w:rsidRPr="00BF6407">
              <w:rPr>
                <w:sz w:val="20"/>
                <w:szCs w:val="20"/>
              </w:rPr>
              <w:t>-50</w:t>
            </w:r>
            <w:r w:rsidR="00CE6030" w:rsidRPr="00BF6407">
              <w:rPr>
                <w:sz w:val="20"/>
                <w:szCs w:val="20"/>
              </w:rPr>
              <w:t xml:space="preserve"> mg/</w:t>
            </w:r>
            <w:r w:rsidR="00B73C75" w:rsidRPr="00BF6407">
              <w:rPr>
                <w:sz w:val="20"/>
                <w:szCs w:val="20"/>
              </w:rPr>
              <w:t>k</w:t>
            </w:r>
            <w:r w:rsidR="00CE6030" w:rsidRPr="00BF6407">
              <w:rPr>
                <w:sz w:val="20"/>
                <w:szCs w:val="20"/>
              </w:rPr>
              <w:t>g</w:t>
            </w:r>
          </w:p>
        </w:tc>
        <w:tc>
          <w:tcPr>
            <w:tcW w:w="1810" w:type="dxa"/>
            <w:vAlign w:val="center"/>
          </w:tcPr>
          <w:p w14:paraId="2B031432" w14:textId="35387575" w:rsidR="00CE6030" w:rsidRPr="00BF6407" w:rsidRDefault="00CE6030" w:rsidP="00A83D68">
            <w:pPr>
              <w:spacing w:line="240" w:lineRule="auto"/>
              <w:jc w:val="center"/>
              <w:rPr>
                <w:sz w:val="20"/>
                <w:szCs w:val="20"/>
              </w:rPr>
            </w:pPr>
            <w:r w:rsidRPr="00BF6407">
              <w:rPr>
                <w:sz w:val="20"/>
                <w:szCs w:val="20"/>
              </w:rPr>
              <w:t>Correlation studies</w:t>
            </w:r>
            <w:r w:rsidR="00175850" w:rsidRPr="00BF6407">
              <w:rPr>
                <w:sz w:val="20"/>
                <w:szCs w:val="20"/>
              </w:rPr>
              <w:fldChar w:fldCharType="begin">
                <w:fldData xml:space="preserve">PEVuZE5vdGU+PENpdGU+PEF1dGhvcj5SZXNlYXJjaDwvQXV0aG9yPjxZZWFyPjE5OTg8L1llYXI+
PFJlY051bT4zMDwvUmVjTnVtPjxEaXNwbGF5VGV4dD48c3R5bGUgZmFjZT0ic3VwZXJzY3JpcHQi
PjMwLTM1PC9zdHlsZT48L0Rpc3BsYXlUZXh0PjxyZWNvcmQ+PHJlYy1udW1iZXI+MzA8L3JlYy1u
dW1iZXI+PGZvcmVpZ24ta2V5cz48a2V5IGFwcD0iRU4iIGRiLWlkPSJhMDJhMHN6c3FmdGVlbGU1
cHR4cGYwcjh4ZGEydDllMGEwdHoiIHRpbWVzdGFtcD0iMTc2OTM2MzIyMiI+MzA8L2tleT48L2Zv
cmVpZ24ta2V5cz48cmVmLXR5cGUgbmFtZT0iR292ZXJubWVudCBEb2N1bWVudCI+NDY8L3JlZi10
eXBlPjxjb250cmlidXRvcnM+PGF1dGhvcnM+PGF1dGhvcj5DZW50ZXIgZm9yIERydWcgRXZhbHVh
dGlvbiBhbmQgUmVzZWFyY2g8L2F1dGhvcj48L2F1dGhvcnM+PC9jb250cmlidXRvcnM+PHRpdGxl
cz48dGl0bGU+UGhhcm1hY29sb2d5IHJldmlldzogYXBwbGljYXRpb24gbnVtYmVyIDIwLTgyOTwv
dGl0bGU+PC90aXRsZXM+PGRhdGVzPjx5ZWFyPjE5OTg8L3llYXI+PC9kYXRlcz48dXJscz48cmVs
YXRlZC11cmxzPjx1cmw+aHR0cHM6Ly93d3cuYWNjZXNzZGF0YS5mZGEuZ292L2RydWdzYXRmZGFf
ZG9jcy9uZGEvOTgvMDIwODI5czAwMF9TaW5ndWxhcl9QaGFybWEucGRmPC91cmw+PC9yZWxhdGVk
LXVybHM+PC91cmxzPjwvcmVjb3JkPjwvQ2l0ZT48Q2l0ZT48QXV0aG9yPlRlbDwvQXV0aG9yPjxZ
ZWFyPjIwMjE8L1llYXI+PFJlY051bT4zMTwvUmVjTnVtPjxyZWNvcmQ+PHJlYy1udW1iZXI+MzE8
L3JlYy1udW1iZXI+PGZvcmVpZ24ta2V5cz48a2V5IGFwcD0iRU4iIGRiLWlkPSJhMDJhMHN6c3Fm
dGVlbGU1cHR4cGYwcjh4ZGEydDllMGEwdHoiIHRpbWVzdGFtcD0iMTc2OTM2MzIyMiI+MzE8L2tl
eT48L2ZvcmVpZ24ta2V5cz48cmVmLXR5cGUgbmFtZT0iSm91cm5hbCBBcnRpY2xlIj4xNzwvcmVm
LXR5cGU+PGNvbnRyaWJ1dG9ycz48YXV0aG9ycz48YXV0aG9yPlRlbCwgQi4gQy48L2F1dGhvcj48
YXV0aG9yPlRlbGxpLCBHLjwvYXV0aG9yPjxhdXRob3I+T25kZXIsIFMuPC9hdXRob3I+PGF1dGhv
cj5OZW11dGx1LCBFLjwvYXV0aG9yPjxhdXRob3I+Qm96a3VydCwgVC4gRS48L2F1dGhvcj48L2F1
dGhvcnM+PC9jb250cmlidXRvcnM+PGF1dGgtYWRkcmVzcz5EZXBhcnRtZW50IG9mIFBoYXJtYWNv
bG9neSwgSGFjZXR0ZXBlIFVuaXZlcnNpdHkgRmFjdWx0eSBvZiBQaGFybWFjeSwgQW5rYXJhLCBT
aWhoaXllIDA2MTAwLCBUdXJrZXkuJiN4RDtEZXBhcnRtZW50IG9mIFBhdGhvbG9neSwgSGFjZXR0
ZXBlIFVuaXZlcnNpdHkgRmFjdWx0eSBvZiBNZWRpY2luZSwgQW5rYXJhLCBTaWhoaXllIDA2MTAw
LCBUdXJrZXkuJiN4RDtEZXBhcnRtZW50IG9mIEFuYWx5dGljYWwgQ2hlbWlzdHJ5LCBIYWNldHRl
cGUgVW5pdmVyc2l0eSBGYWN1bHR5IG9mIFBoYXJtYWN5LCBBbmthcmEsIFNpaGhpeWUgMDYxMDAs
IFR1cmtleS48L2F1dGgtYWRkcmVzcz48dGl0bGVzPjx0aXRsZT5JbnZlc3RpZ2F0aW9uIG9mIHRo
ZSByZWxhdGlvbnNoaXAgYmV0d2VlbiBjaHJvbmljIG1vbnRlbHVrYXN0IHRyZWF0bWVudCwgYXN0
aG1hIGFuZCBkZXByZXNzaW9uLWxpa2UgYmVoYXZpb3IgaW4gbWljZTwvdGl0bGU+PHNlY29uZGFy
eS10aXRsZT5FeHAgVGhlciBNZWQ8L3NlY29uZGFyeS10aXRsZT48L3RpdGxlcz48cGVyaW9kaWNh
bD48ZnVsbC10aXRsZT5FeHAgVGhlciBNZWQ8L2Z1bGwtdGl0bGU+PC9wZXJpb2RpY2FsPjxwYWdl
cz4yNzwvcGFnZXM+PHZvbHVtZT4yMTwvdm9sdW1lPjxudW1iZXI+MTwvbnVtYmVyPjxlZGl0aW9u
PjIwMjAxMTA5PC9lZGl0aW9uPjxrZXl3b3Jkcz48a2V5d29yZD5hc3RobWE8L2tleXdvcmQ+PGtl
eXdvcmQ+ZGVwcmVzc2lvbjwva2V5d29yZD48a2V5d29yZD5mb3JjZWQgc3dpbSB0ZXN0PC9rZXl3
b3JkPjxrZXl3b3JkPm1vbnRlbHVrYXN0PC9rZXl3b3JkPjxrZXl3b3JkPm5ldXJvcHN5Y2hpYXRy
aWMgc2lkZS1lZmZlY3RzPC9rZXl3b3JkPjxrZXl3b3JkPm92YWxidW1pbjwva2V5d29yZD48L2tl
eXdvcmRzPjxkYXRlcz48eWVhcj4yMDIxPC95ZWFyPjxwdWItZGF0ZXM+PGRhdGU+SmFuPC9kYXRl
PjwvcHViLWRhdGVzPjwvZGF0ZXM+PGlzYm4+MTc5Mi0wOTgxIChQcmludCkmI3hEOzE3OTItMTAx
NSAoRWxlY3Ryb25pYykmI3hEOzE3OTItMDk4MSAoTGlua2luZyk8L2lzYm4+PGFjY2Vzc2lvbi1u
dW0+MzMyNjI4MTM8L2FjY2Vzc2lvbi1udW0+PHVybHM+PHJlbGF0ZWQtdXJscz48dXJsPmh0dHBz
Oi8vd3d3Lm5jYmkubmxtLm5paC5nb3YvcHVibWVkLzMzMjYyODEzPC91cmw+PC9yZWxhdGVkLXVy
bHM+PC91cmxzPjxjdXN0b20yPlBNQzc2OTAyNDY8L2N1c3RvbTI+PGVsZWN0cm9uaWMtcmVzb3Vy
Y2UtbnVtPjEwLjM4OTIvZXRtLjIwMjAuOTQ1OTwvZWxlY3Ryb25pYy1yZXNvdXJjZS1udW0+PHJl
bW90ZS1kYXRhYmFzZS1uYW1lPlB1Yk1lZC1ub3QtTUVETElORTwvcmVtb3RlLWRhdGFiYXNlLW5h
bWU+PHJlbW90ZS1kYXRhYmFzZS1wcm92aWRlcj5OTE08L3JlbW90ZS1kYXRhYmFzZS1wcm92aWRl
cj48L3JlY29yZD48L0NpdGU+PENpdGU+PEF1dGhvcj5IYW48L0F1dGhvcj48WWVhcj4yMDEwPC9Z
ZWFyPjxSZWNOdW0+NTI8L1JlY051bT48cmVjb3JkPjxyZWMtbnVtYmVyPjUyPC9yZWMtbnVtYmVy
Pjxmb3JlaWduLWtleXM+PGtleSBhcHA9IkVOIiBkYi1pZD0iYTAyYTBzenNxZnRlZWxlNXB0eHBm
MHI4eGRhMnQ5ZTBhMHR6IiB0aW1lc3RhbXA9IjE3NjkzNjMyNTEiPjUyPC9rZXk+PC9mb3JlaWdu
LWtleXM+PHJlZi10eXBlIG5hbWU9IkpvdXJuYWwgQXJ0aWNsZSI+MTc8L3JlZi10eXBlPjxjb250
cmlidXRvcnM+PGF1dGhvcnM+PGF1dGhvcj5IYW4sIEouPC9hdXRob3I+PGF1dGhvcj5KaWEsIFku
PC9hdXRob3I+PGF1dGhvcj5UYWtlZGEsIEsuPC9hdXRob3I+PGF1dGhvcj5TaGlyYWlzaGksIFku
PC9hdXRob3I+PGF1dGhvcj5Pa2Ftb3RvLCBNLjwvYXV0aG9yPjxhdXRob3I+RGFraGFtYSwgQS48
L2F1dGhvcj48YXV0aG9yPkdlbGZhbmQsIEUuIFcuPC9hdXRob3I+PC9hdXRob3JzPjwvY29udHJp
YnV0b3JzPjxhdXRoLWFkZHJlc3M+RGVwYXJ0bWVudCBvZiBQZWRpYXRyaWNzLCBOYXRpb25hbCBK
ZXdpc2ggSGVhbHRoLCBEZW52ZXIsIENvbG9yYWRvIDgwMjA2LCBVU0EuPC9hdXRoLWFkZHJlc3M+
PHRpdGxlcz48dGl0bGU+TW9udGVsdWthc3QgZHVyaW5nIHByaW1hcnkgaW5mZWN0aW9uIHByZXZl
bnRzIGFpcndheSBoeXBlcnJlc3BvbnNpdmVuZXNzIGFuZCBpbmZsYW1tYXRpb24gYWZ0ZXIgcmVp
bmZlY3Rpb24gd2l0aCByZXNwaXJhdG9yeSBzeW5jeXRpYWwgdmlydXM8L3RpdGxlPjxzZWNvbmRh
cnktdGl0bGU+QW0gSiBSZXNwaXIgQ3JpdCBDYXJlIE1lZDwvc2Vjb25kYXJ5LXRpdGxlPjwvdGl0
bGVzPjxwZXJpb2RpY2FsPjxmdWxsLXRpdGxlPkFtIEogUmVzcGlyIENyaXQgQ2FyZSBNZWQ8L2Z1
bGwtdGl0bGU+PC9wZXJpb2RpY2FsPjxwYWdlcz40NTUtNjM8L3BhZ2VzPjx2b2x1bWU+MTgyPC92
b2x1bWU+PG51bWJlcj40PC9udW1iZXI+PGVkaXRpb24+MjAxMDA1MDQ8L2VkaXRpb24+PGtleXdv
cmRzPjxrZXl3b3JkPkFjZXRhdGVzLypwaGFybWFjb2xvZ3k8L2tleXdvcmQ+PGtleXdvcmQ+QW5p
bWFsczwva2V5d29yZD48a2V5d29yZD5BbmltYWxzLCBOZXdib3JuPC9rZXl3b3JkPjxrZXl3b3Jk
PkFudGktQXN0aG1hdGljIEFnZW50cy8qcGhhcm1hY29sb2d5PC9rZXl3b3JkPjxrZXl3b3JkPkJy
b25jaGlvbGl0aXMsIFZpcmFsL2NvbXBsaWNhdGlvbnMvcHJldmVudGlvbiAmYW1wOyBjb250cm9s
L3Zpcm9sb2d5PC9rZXl3b3JkPjxrZXl3b3JkPkJyb25jaG9hbHZlb2xhciBMYXZhZ2UgRmx1aWQv
dmlyb2xvZ3k8L2tleXdvcmQ+PGtleXdvcmQ+Q3ljbG9wcm9wYW5lczwva2V5d29yZD48a2V5d29y
ZD5DeXN0ZWluZS9hbnRhZ29uaXN0cyAmYW1wOyBpbmhpYml0b3JzPC9rZXl3b3JkPjxrZXl3b3Jk
PkRpc2Vhc2UgTW9kZWxzLCBBbmltYWw8L2tleXdvcmQ+PGtleXdvcmQ+SW5mbGFtbWF0aW9uL2Nv
bXBsaWNhdGlvbnMvKnByZXZlbnRpb24gJmFtcDsgY29udHJvbDwva2V5d29yZD48a2V5d29yZD5J
bnRlcmZlcm9uLWdhbW1hL2RydWcgZWZmZWN0czwva2V5d29yZD48a2V5d29yZD5MZXVrb3RyaWVu
ZSBBbnRhZ29uaXN0cy9waGFybWFjb2xvZ3k8L2tleXdvcmQ+PGtleXdvcmQ+TGV1a290cmllbmVz
PC9rZXl3b3JkPjxrZXl3b3JkPk1pY2U8L2tleXdvcmQ+PGtleXdvcmQ+TWljZSwgSW5icmVkIEJB
TEIgQzwva2V5d29yZD48a2V5d29yZD5RdWlub2xpbmVzLypwaGFybWFjb2xvZ3k8L2tleXdvcmQ+
PGtleXdvcmQ+UmVjdXJyZW5jZTwva2V5d29yZD48a2V5d29yZD5SZXNwaXJhdG9yeSBIeXBlcnNl
bnNpdGl2aXR5L2V0aW9sb2d5LypwcmV2ZW50aW9uICZhbXA7IGNvbnRyb2w8L2tleXdvcmQ+PGtl
eXdvcmQ+UmVzcGlyYXRvcnkgU3luY3l0aWFsIFZpcnVzIEluZmVjdGlvbnMvKmNvbXBsaWNhdGlv
bnM8L2tleXdvcmQ+PGtleXdvcmQ+UmVzcGlyYXRvcnkgU3luY3l0aWFsIFZpcnVzZXMvKmRydWcg
ZWZmZWN0czwva2V5d29yZD48a2V5d29yZD5TdWxmaWRlczwva2V5d29yZD48L2tleXdvcmRzPjxk
YXRlcz48eWVhcj4yMDEwPC95ZWFyPjxwdWItZGF0ZXM+PGRhdGU+QXVnIDE1PC9kYXRlPjwvcHVi
LWRhdGVzPjwvZGF0ZXM+PGlzYm4+MTUzNS00OTcwIChFbGVjdHJvbmljKSYjeEQ7MTA3My00NDlY
IChQcmludCkmI3hEOzEwNzMtNDQ5WCAoTGlua2luZyk8L2lzYm4+PGFjY2Vzc2lvbi1udW0+MjA0
NDI0MzQ8L2FjY2Vzc2lvbi1udW0+PHVybHM+PHJlbGF0ZWQtdXJscz48dXJsPmh0dHBzOi8vd3d3
Lm5jYmkubmxtLm5paC5nb3YvcHVibWVkLzIwNDQyNDM0PC91cmw+PC9yZWxhdGVkLXVybHM+PC91
cmxzPjxjdXN0b20yPlBNQzI5MzcyMzk8L2N1c3RvbTI+PGVsZWN0cm9uaWMtcmVzb3VyY2UtbnVt
PjEwLjExNjQvcmNjbS4yMDA5MTItMTgxMU9DPC9lbGVjdHJvbmljLXJlc291cmNlLW51bT48cmVt
b3RlLWRhdGFiYXNlLW5hbWU+TWVkbGluZTwvcmVtb3RlLWRhdGFiYXNlLW5hbWU+PHJlbW90ZS1k
YXRhYmFzZS1wcm92aWRlcj5OTE08L3JlbW90ZS1kYXRhYmFzZS1wcm92aWRlcj48L3JlY29yZD48
L0NpdGU+PENpdGU+PEF1dGhvcj5XdTwvQXV0aG9yPjxZZWFyPjIwMDM8L1llYXI+PFJlY051bT41
MzwvUmVjTnVtPjxyZWNvcmQ+PHJlYy1udW1iZXI+NTM8L3JlYy1udW1iZXI+PGZvcmVpZ24ta2V5
cz48a2V5IGFwcD0iRU4iIGRiLWlkPSJhMDJhMHN6c3FmdGVlbGU1cHR4cGYwcjh4ZGEydDllMGEw
dHoiIHRpbWVzdGFtcD0iMTc2OTM2MzI4OSI+NTM8L2tleT48L2ZvcmVpZ24ta2V5cz48cmVmLXR5
cGUgbmFtZT0iSm91cm5hbCBBcnRpY2xlIj4xNzwvcmVmLXR5cGU+PGNvbnRyaWJ1dG9ycz48YXV0
aG9ycz48YXV0aG9yPld1LCBBLiBZLjwvYXV0aG9yPjxhdXRob3I+Q2hpaywgUy4gQy48L2F1dGhv
cj48YXV0aG9yPkNoYW4sIEEuIFcuPC9hdXRob3I+PGF1dGhvcj5MaSwgWi48L2F1dGhvcj48YXV0
aG9yPlRzYW5nLCBLLiBXLjwvYXV0aG9yPjxhdXRob3I+TGksIFcuPC9hdXRob3I+PC9hdXRob3Jz
PjwvY29udHJpYnV0b3JzPjxhdXRoLWFkZHJlc3M+RGVwYXJ0bWVudCBvZiBNZWRpY2luZSwgVW5p
dmVyc2l0eSBvZiBIb25nIEtvbmcsIFF1ZWVuIE1hcnkgSG9zcGl0YWwsIDEwMiBQb2tmdWxhbSBS
b2FkLCBIb25nIEtvbmcgU0FSLCBDaGluYS4gYWRyaWFud3VAaGt1LmhrPC9hdXRoLWFkZHJlc3M+
PHRpdGxlcz48dGl0bGU+QW50aS1pbmZsYW1tYXRvcnkgZWZmZWN0cyBvZiBoaWdoLWRvc2UgbW9u
dGVsdWthc3QgaW4gYW4gYW5pbWFsIG1vZGVsIG9mIGFjdXRlIGFzdGhtYTwvdGl0bGU+PHNlY29u
ZGFyeS10aXRsZT5DbGluIEV4cCBBbGxlcmd5PC9zZWNvbmRhcnktdGl0bGU+PC90aXRsZXM+PHBl
cmlvZGljYWw+PGZ1bGwtdGl0bGU+Q2xpbiBFeHAgQWxsZXJneTwvZnVsbC10aXRsZT48L3Blcmlv
ZGljYWw+PHBhZ2VzPjM1OS02NjwvcGFnZXM+PHZvbHVtZT4zMzwvdm9sdW1lPjxudW1iZXI+Mzwv
bnVtYmVyPjxrZXl3b3Jkcz48a2V5d29yZD5BY2V0YXRlcy8qYWRtaW5pc3RyYXRpb24gJmFtcDsg
ZG9zYWdlL3BoYXJtYWNva2luZXRpY3M8L2tleXdvcmQ+PGtleXdvcmQ+QWRtaW5pc3RyYXRpb24s
IEluaGFsYXRpb248L2tleXdvcmQ+PGtleXdvcmQ+QW5pbWFsczwva2V5d29yZD48a2V5d29yZD5B
c3RobWEvKmRydWcgdGhlcmFweTwva2V5d29yZD48a2V5d29yZD5Ccm9uY2hvYWx2ZW9sYXIgTGF2
YWdlIEZsdWlkL2NoZW1pc3RyeS9jeXRvbG9neTwva2V5d29yZD48a2V5d29yZD5DaGVtb2tpbmVz
LCBDQy8qZ2VuZXRpY3M8L2tleXdvcmQ+PGtleXdvcmQ+Q3ljbG9wcm9wYW5lczwva2V5d29yZD48
a2V5d29yZD4qRW9zaW5vcGhpbHM8L2tleXdvcmQ+PGtleXdvcmQ+SHVtYW5zPC9rZXl3b3JkPjxr
ZXl3b3JkPkltbXVub2dsb2J1bGluIEUvbWV0YWJvbGlzbTwva2V5d29yZD48a2V5d29yZD5JbnRl
cmxldWtpbnMvZ2VuZXRpY3MvbWV0YWJvbGlzbTwva2V5d29yZD48a2V5d29yZD5MZXVrb2N5dGUg
Q291bnQ8L2tleXdvcmQ+PGtleXdvcmQ+TGV1a290cmllbmUgQW50YWdvbmlzdHMvKmFkbWluaXN0
cmF0aW9uICZhbXA7IGRvc2FnZS9waGFybWFjb2tpbmV0aWNzPC9rZXl3b3JkPjxrZXl3b3JkPk1p
Y2U8L2tleXdvcmQ+PGtleXdvcmQ+TWljZSwgSW5icmVkIEJBTEIgQzwva2V5d29yZD48a2V5d29y
ZD5Nb2RlbHMsIEFuaW1hbDwva2V5d29yZD48a2V5d29yZD5PdmFsYnVtaW4vaW1tdW5vbG9neTwv
a2V5d29yZD48a2V5d29yZD5RdWlub2xpbmVzLyphZG1pbmlzdHJhdGlvbiAmYW1wOyBkb3NhZ2Uv
cGhhcm1hY29raW5ldGljcy8qcGhhcm1hY29sb2d5PC9rZXl3b3JkPjxrZXl3b3JkPlJOQSwgTWVz
c2VuZ2VyL21ldGFib2xpc208L2tleXdvcmQ+PGtleXdvcmQ+U3VsZmlkZXM8L2tleXdvcmQ+PGtl
eXdvcmQ+VGgyIENlbGxzL2ltbXVub2xvZ3k8L2tleXdvcmQ+PGtleXdvcmQ+VmFzY3VsYXIgQ2Vs
bCBBZGhlc2lvbiBNb2xlY3VsZS0xL2ltbXVub2xvZ3kvbWV0YWJvbGlzbTwva2V5d29yZD48L2tl
eXdvcmRzPjxkYXRlcz48eWVhcj4yMDAzPC95ZWFyPjxwdWItZGF0ZXM+PGRhdGU+TWFyPC9kYXRl
PjwvcHViLWRhdGVzPjwvZGF0ZXM+PGlzYm4+MDk1NC03ODk0IChQcmludCkmI3hEOzA5NTQtNzg5
NCAoTGlua2luZyk8L2lzYm4+PGFjY2Vzc2lvbi1udW0+MTI2MTQ0NTE8L2FjY2Vzc2lvbi1udW0+
PHVybHM+PHJlbGF0ZWQtdXJscz48dXJsPmh0dHBzOi8vd3d3Lm5jYmkubmxtLm5paC5nb3YvcHVi
bWVkLzEyNjE0NDUxPC91cmw+PC9yZWxhdGVkLXVybHM+PC91cmxzPjxlbGVjdHJvbmljLXJlc291
cmNlLW51bT4xMC4xMDQ2L2ouMTM2NS0yMjIyLjIwMDMuMDE2MTUueDwvZWxlY3Ryb25pYy1yZXNv
dXJjZS1udW0+PHJlbW90ZS1kYXRhYmFzZS1uYW1lPk1lZGxpbmU8L3JlbW90ZS1kYXRhYmFzZS1u
YW1lPjxyZW1vdGUtZGF0YWJhc2UtcHJvdmlkZXI+TkxNPC9yZW1vdGUtZGF0YWJhc2UtcHJvdmlk
ZXI+PC9yZWNvcmQ+PC9DaXRlPjxDaXRlPjxBdXRob3I+U3RyZW1wZmw8L0F1dGhvcj48WWVhcj4y
MDI1PC9ZZWFyPjxSZWNOdW0+NTQ8L1JlY051bT48cmVjb3JkPjxyZWMtbnVtYmVyPjU0PC9yZWMt
bnVtYmVyPjxmb3JlaWduLWtleXM+PGtleSBhcHA9IkVOIiBkYi1pZD0iYTAyYTBzenNxZnRlZWxl
NXB0eHBmMHI4eGRhMnQ5ZTBhMHR6IiB0aW1lc3RhbXA9IjE3NjkzNjMzMTIiPjU0PC9rZXk+PC9m
b3JlaWduLWtleXM+PHJlZi10eXBlIG5hbWU9IkpvdXJuYWwgQXJ0aWNsZSI+MTc8L3JlZi10eXBl
Pjxjb250cmlidXRvcnM+PGF1dGhvcnM+PGF1dGhvcj5TdHJlbXBmbCwgSy48L2F1dGhvcj48YXV0
aG9yPlphdHRvbmksIE0uPC9hdXRob3I+PGF1dGhvcj5Ncm93ZXR6LCBILjwvYXV0aG9yPjxhdXRo
b3I+VW5nZXIsIE0uIFMuPC9hdXRob3I+PGF1dGhvcj5TY2hvcmdob2ZlciwgTi48L2F1dGhvcj48
YXV0aG9yPkFsdGVuZG9yZmVyLCBCLjwvYXV0aG9yPjxhdXRob3I+TmVkZGVucywgSi48L2F1dGhv
cj48YXV0aG9yPkZsdW5rZXJ0LCBTLjwvYXV0aG9yPjxhdXRob3I+SHV0dGVyLVBhaWVyLCBCLjwv
YXV0aG9yPjxhdXRob3I+SGUsIFkuPC9hdXRob3I+PGF1dGhvcj5XYWxsaW4sIEouPC9hdXRob3I+
PGF1dGhvcj5Qb3VwYXJkaW4sIFIuIFcuPC9hdXRob3I+PGF1dGhvcj5QaWV0cmFudG9uaW8sIEYu
PC9hdXRob3I+PGF1dGhvcj5QYWllbWVudCwgTi48L2F1dGhvcj48YXV0aG9yPlplcmJlLCBILjwv
YXV0aG9yPjxhdXRob3I+RmVsZGVyLCBULjwvYXV0aG9yPjxhdXRob3I+U3Zlbm5pbmdzc29uLCBQ
LjwvYXV0aG9yPjxhdXRob3I+QWlnbmVyLCBMLjwvYXV0aG9yPjwvYXV0aG9ycz48L2NvbnRyaWJ1
dG9ycz48YXV0aC1hZGRyZXNzPkluc3RpdHV0ZSBvZiBNb2xlY3VsYXIgUmVnZW5lcmF0aXZlIE1l
ZGljaW5lLCBQYXJhY2Vsc3VzIE1lZGljYWwgVW5pdmVyc2l0eSwgU2FsemJ1cmcsIEF1c3RyaWE7
IFNjYW50b3ggTmV1cm8gR21iSCwgR3JhbWJhY2gsIEF1c3RyaWEuJiN4RDtJbnN0aXR1dGUgb2Yg
TW9sZWN1bGFyIFJlZ2VuZXJhdGl2ZSBNZWRpY2luZSwgUGFyYWNlbHN1cyBNZWRpY2FsIFVuaXZl
cnNpdHksIFNhbHpidXJnLCBBdXN0cmlhLiYjeEQ7U2NhbnRveCBOZXVybyBHbWJILCBHcmFtYmFj
aCwgQXVzdHJpYS4mI3hEO1FQUyBBdXN0cmlhIEdtYkgsIE5ldXJvcGhhcm1hY29sb2d5LCBHcmFt
YmFjaCwgQXVzdHJpYS4mI3hEO0RlcGFydG1lbnQgb2YgQ2xpbmljYWwgTmV1cm9zY2llbmNlLCBO
ZXVybyBTdmVubmluZ3Nzb24sIEo1OjIwIEJpb2NsaW5pY3VtLCBLYXJvbGluc2thLCBVbml2ZXJz
aXRldHNzanVraHVzZXQsIFN0b2NraG9sbSwgU3dlZGVuLiYjeEQ7SW5zdGl0dXRlIG9mIEV4cGVy
aW1lbnRhbCBhbmQgQ2xpbmljYWwgQ2VsbCBUaGVyYXB5LCBQYXJhY2Vsc3VzIE1lZGljYWwgVW5p
dmVyc2l0eSwgU2FsemJ1cmcsIEF1c3RyaWEuJiN4RDtJbnRlbEdlbnggQ29ycC4sIFNhaW50LUxh
dXJlbnQsIFFDIEg0UyAxWTIsIENhbmFkYS4mI3hEO0RlcGFydG1lbnQgb2YgTGFib3JhdG9yeSBN
ZWRpY2luZSwgUGFyYWNlbHN1cyBNZWRpY2FsIFVuaXZlcnNpdHksIDUwMjAgU2FsemJ1cmcsIEF1
c3RyaWEuJiN4RDtJbnN0aXR1dGUgb2YgTW9sZWN1bGFyIFJlZ2VuZXJhdGl2ZSBNZWRpY2luZSwg
UGFyYWNlbHN1cyBNZWRpY2FsIFVuaXZlcnNpdHksIFNhbHpidXJnLCBBdXN0cmlhOyBBdXN0cmlh
biBDbHVzdGVyIGZvciBUaXNzdWUgUmVnZW5lcmF0aW9uLCBBdXN0cmlhLiBFbGVjdHJvbmljIGFk
ZHJlc3M6IGx1ZHdpZy5haWduZXJAcG11LmFjLmF0LjwvYXV0aC1hZGRyZXNzPjx0aXRsZXM+PHRp
dGxlPk1vbnRlbHVrYXN0IGFsbGV2aWF0ZXMgbmV1cm9pbmZsYW1tYXRpb24gYW5kIGltcHJvdmVz
IG1vdG9yIGZ1bmN0aW9ucyBpbiB0aGUgbGluZSA2MSBtb2RlbCBvZiBQYXJraW5zb24mYXBvcztz
IGRpc2Vhc2U6IEFuIGV4cGxvcmF0b3J5IHN0dWR5PC90aXRsZT48c2Vjb25kYXJ5LXRpdGxlPk5l
dXJvdGhlcmFwZXV0aWNzPC9zZWNvbmRhcnktdGl0bGU+PC90aXRsZXM+PHBlcmlvZGljYWw+PGZ1
bGwtdGl0bGU+TmV1cm90aGVyYXBldXRpY3M8L2Z1bGwtdGl0bGU+PC9wZXJpb2RpY2FsPjxwYWdl
cz5lMDA2OTA8L3BhZ2VzPjx2b2x1bWU+MjI8L3ZvbHVtZT48bnVtYmVyPjU8L251bWJlcj48ZWRp
dGlvbj4yMDI1MDczMTwvZWRpdGlvbj48a2V5d29yZHM+PGtleXdvcmQ+QW5pbWFsczwva2V5d29y
ZD48a2V5d29yZD4qQ3ljbG9wcm9wYW5lcy9waGFybWFjb2xvZ3kvdGhlcmFwZXV0aWMgdXNlPC9r
ZXl3b3JkPjxrZXl3b3JkPipTdWxmaWRlcy9waGFybWFjb2xvZ3kvdGhlcmFwZXV0aWMgdXNlPC9r
ZXl3b3JkPjxrZXl3b3JkPipRdWlub2xpbmVzL3BoYXJtYWNvbG9neS90aGVyYXBldXRpYyB1c2U8
L2tleXdvcmQ+PGtleXdvcmQ+TWljZTwva2V5d29yZD48a2V5d29yZD4qQWNldGF0ZXMvcGhhcm1h
Y29sb2d5L3RoZXJhcGV1dGljIHVzZTwva2V5d29yZD48a2V5d29yZD5NYWxlPC9rZXl3b3JkPjxr
ZXl3b3JkPk1pY2UsIFRyYW5zZ2VuaWM8L2tleXdvcmQ+PGtleXdvcmQ+Kk5ldXJvaW5mbGFtbWF0
b3J5IERpc2Vhc2VzL2RydWcgdGhlcmFweS9wYXRob2xvZ3k8L2tleXdvcmQ+PGtleXdvcmQ+RGlz
ZWFzZSBNb2RlbHMsIEFuaW1hbDwva2V5d29yZD48a2V5d29yZD4qTW90b3IgQWN0aXZpdHkvZHJ1
ZyBlZmZlY3RzL3BoeXNpb2xvZ3k8L2tleXdvcmQ+PGtleXdvcmQ+TWljcm9nbGlhL2RydWcgZWZm
ZWN0czwva2V5d29yZD48a2V5d29yZD4qUGFya2luc29uIERpc2Vhc2UvZHJ1ZyB0aGVyYXB5PC9r
ZXl3b3JkPjxrZXl3b3JkPipMZXVrb3RyaWVuZSBBbnRhZ29uaXN0cy9waGFybWFjb2xvZ3kvdGhl
cmFwZXV0aWMgdXNlPC9rZXl3b3JkPjxrZXl3b3JkPkJyYWluL2RydWcgZWZmZWN0cy9wYXRob2xv
Z3kvbWV0YWJvbGlzbTwva2V5d29yZD48a2V5d29yZD5BbHBoYS1zeW51Y2xlaW48L2tleXdvcmQ+
PGtleXdvcmQ+TGV1a290cmllbmVzPC9rZXl3b3JkPjxrZXl3b3JkPk5ldXJvaW5mbGFtbWF0aW9u
PC9rZXl3b3JkPjxrZXl3b3JkPlBhcmtpbnNvbjwva2V5d29yZD48a2V5d29yZD5SZXB1cnBvc2lu
Zzwva2V5d29yZD48L2tleXdvcmRzPjxkYXRlcz48eWVhcj4yMDI1PC95ZWFyPjxwdWItZGF0ZXM+
PGRhdGU+U2VwPC9kYXRlPjwvcHViLWRhdGVzPjwvZGF0ZXM+PGlzYm4+MTg3OC03NDc5IChFbGVj
dHJvbmljKSYjeEQ7MTkzMy03MjEzIChQcmludCkmI3hEOzE4NzgtNzQ3OSAoTGlua2luZyk8L2lz
Ym4+PGFjY2Vzc2lvbi1udW0+NDA3NTA1MjM8L2FjY2Vzc2lvbi1udW0+PHVybHM+PHJlbGF0ZWQt
dXJscz48dXJsPmh0dHBzOi8vd3d3Lm5jYmkubmxtLm5paC5nb3YvcHVibWVkLzQwNzUwNTIzPC91
cmw+PC9yZWxhdGVkLXVybHM+PC91cmxzPjxjdXN0b20xPkRlY2xhcmF0aW9uIG9mIGNvbXBldGlu
ZyBpbnRlcmVzdHMgTHVkd2lnIEFpZ25lciwgTmFkaW5lIFBhaWVtZW50LCBhbmQgSG9yc3QgWmVy
YmUgYXJlIGNvaW52ZW50b3JzIG9uIGEgcGF0ZW50IGFwcGxpY2F0aW9uIG9uIHRoZSB1c2Ugb2Yg
bW9udGVsdWthc3QgaW4gbmV1cm9kZWdlbmVyYXRpdmUgZGlzZWFzZXMuIEx1ZHdpZyBBaWduZXIg
d2FzIGNvbnN1bHRhbnQgZm9yIEludGVsR2VueCBJbmMuIEFsbCBvdGhlciBhdXRob3JzIGRlY2xh
cmUgbm8gY29uZmxpY3Qgb2YgaW50ZXJlc3QuPC9jdXN0b20xPjxjdXN0b20yPlBNQzEyNDkxODAz
PC9jdXN0b20yPjxlbGVjdHJvbmljLXJlc291cmNlLW51bT4xMC4xMDE2L2oubmV1cm90LjIwMjUu
ZTAwNjkwPC9lbGVjdHJvbmljLXJlc291cmNlLW51bT48cmVtb3RlLWRhdGFiYXNlLW5hbWU+TWVk
bGluZTwvcmVtb3RlLWRhdGFiYXNlLW5hbWU+PHJlbW90ZS1kYXRhYmFzZS1wcm92aWRlcj5OTE08
L3JlbW90ZS1kYXRhYmFzZS1wcm92aWRlcj48L3JlY29yZD48L0NpdGU+PENpdGU+PEF1dGhvcj5N
aWNoYWVsPC9BdXRob3I+PFllYXI+MjAyMTwvWWVhcj48UmVjTnVtPjU1PC9SZWNOdW0+PHJlY29y
ZD48cmVjLW51bWJlcj41NTwvcmVjLW51bWJlcj48Zm9yZWlnbi1rZXlzPjxrZXkgYXBwPSJFTiIg
ZGItaWQ9ImEwMmEwc3pzcWZ0ZWVsZTVwdHhwZjByOHhkYTJ0OWUwYTB0eiIgdGltZXN0YW1wPSIx
NzY5MzYzMzQzIj41NTwva2V5PjwvZm9yZWlnbi1rZXlzPjxyZWYtdHlwZSBuYW1lPSJKb3VybmFs
IEFydGljbGUiPjE3PC9yZWYtdHlwZT48Y29udHJpYnV0b3JzPjxhdXRob3JzPjxhdXRob3I+TWlj
aGFlbCwgSi48L2F1dGhvcj48YXV0aG9yPlppcmtuaXR6ZXIsIEouPC9hdXRob3I+PGF1dGhvcj5V
bmdlciwgTS4gUy48L2F1dGhvcj48YXV0aG9yPlBvdXBhcmRpbiwgUi48L2F1dGhvcj48YXV0aG9y
PlJpZXNzLCBULjwvYXV0aG9yPjxhdXRob3I+UGFpZW1lbnQsIE4uPC9hdXRob3I+PGF1dGhvcj5a
ZXJiZSwgSC48L2F1dGhvcj48YXV0aG9yPkh1dHRlci1QYWllciwgQi48L2F1dGhvcj48YXV0aG9y
PlJlaXRzYW1lciwgSC48L2F1dGhvcj48YXV0aG9yPkFpZ25lciwgTC48L2F1dGhvcj48L2F1dGhv
cnM+PC9jb250cmlidXRvcnM+PGF1dGgtYWRkcmVzcz5JbnN0aXR1dGUgb2YgTW9sZWN1bGFyIFJl
Z2VuZXJhdGl2ZSBNZWRpY2luZSwgUGFyYWNlbHN1cyBNZWRpY2FsIFVuaXZlcnNpdHksIDUwMjAg
U2FsemJ1cmcsIEF1c3RyaWEuJiN4RDtTcGluYWwgQ29yZCBJbmp1cnkgYW5kIFRpc3N1ZSBSZWdl
bmVyYXRpb24gQ2VudGVyIFNhbHpidXJnIChTQ0ktVFJlQ1MpLCBQYXJhY2Vsc3VzIE1lZGljYWwg
VW5pdmVyc2l0eSwgNTAyMCBTYWx6YnVyZywgQXVzdHJpYS4mI3hEO0ludGVsZ2VuWCBDb3JwLiwg
U2FpbnQtTGF1cmVudCwgUUMgSDRTIDFZMiwgQ2FuYWRhLiYjeEQ7UVBTIE5ldXJvcGhhcm1hY29s
b2d5LCA4MDc0IEdyYW1iYWNoL0dyYXosIEF1c3RyaWEuJiN4RDtSZXNlYXJjaCBQcm9ncmFtIGZv
ciBFeHBlcmltZW50YWwgT3BodGhhbG1vbG9neSwgRGVwYXJ0bWVudCBvZiBPcGh0aGFsbW9sb2d5
IGFuZCBPcHRvbWV0cnksIFVuaXZlcnNpdHkgSG9zcGl0YWwgb2YgdGhlIFBhcmFjZWxzdXMgTWVk
aWNhbCBVbml2ZXJzaXR5LCA1MDIwIFNhbHpidXJnLCBBdXN0cmlhLiYjeEQ7QXVzdHJpYW4gQ2x1
c3RlciBvZiBUaXNzdWUgUmVnZW5lcmF0aW9uLCAxMjAwIFZpZW5uYSwgQXVzdHJpYS48L2F1dGgt
YWRkcmVzcz48dGl0bGVzPjx0aXRsZT5UaGUgTGV1a290cmllbmUgUmVjZXB0b3IgQW50YWdvbmlz
dCBNb250ZWx1a2FzdCBBdHRlbnVhdGVzIE5ldXJvaW5mbGFtbWF0aW9uIGFuZCBBZmZlY3RzIENv
Z25pdGlvbiBpbiBUcmFuc2dlbmljIDV4RkFEIE1pY2U8L3RpdGxlPjxzZWNvbmRhcnktdGl0bGU+
SW50IEogTW9sIFNjaTwvc2Vjb25kYXJ5LXRpdGxlPjwvdGl0bGVzPjxwZXJpb2RpY2FsPjxmdWxs
LXRpdGxlPkludCBKIE1vbCBTY2k8L2Z1bGwtdGl0bGU+PC9wZXJpb2RpY2FsPjx2b2x1bWU+MjI8
L3ZvbHVtZT48bnVtYmVyPjU8L251bWJlcj48ZWRpdGlvbj4yMDIxMDMwOTwvZWRpdGlvbj48a2V5
d29yZHM+PGtleXdvcmQ+QWNldGF0ZXMvKnBoYXJtYWNvbG9neTwva2V5d29yZD48a2V5d29yZD5B
bHpoZWltZXIgRGlzZWFzZS8qZHJ1ZyB0aGVyYXB5L2dlbmV0aWNzL21ldGFib2xpc20vcGF0aG9s
b2d5PC9rZXl3b3JkPjxrZXl3b3JkPkFuaW1hbHM8L2tleXdvcmQ+PGtleXdvcmQ+QnJhaW4vKm1l
dGFib2xpc20vcGF0aG9sb2d5PC9rZXl3b3JkPjxrZXl3b3JkPkNEOC1Qb3NpdGl2ZSBULUx5bXBo
b2N5dGVzLyptZXRhYm9saXNtL3BhdGhvbG9neTwva2V5d29yZD48a2V5d29yZD5Db2duaXRpb24v
KmRydWcgZWZmZWN0czwva2V5d29yZD48a2V5d29yZD5DeWNsb3Byb3BhbmVzLypwaGFybWFjb2xv
Z3k8L2tleXdvcmQ+PGtleXdvcmQ+SW5mbGFtbWF0aW9uL2RydWcgdGhlcmFweS9tZXRhYm9saXNt
L3BhdGhvbG9neTwva2V5d29yZD48a2V5d29yZD5MZXVrb3RyaWVuZSBBbnRhZ29uaXN0cy8qcGhh
cm1hY29sb2d5PC9rZXl3b3JkPjxrZXl3b3JkPk1pY2U8L2tleXdvcmQ+PGtleXdvcmQ+TWljZSwg
VHJhbnNnZW5pYzwva2V5d29yZD48a2V5d29yZD5RdWlub2xpbmVzLypwaGFybWFjb2xvZ3k8L2tl
eXdvcmQ+PGtleXdvcmQ+U3VsZmlkZXMvKnBoYXJtYWNvbG9neTwva2V5d29yZD48a2V5d29yZD41
eEZBRDwva2V5d29yZD48a2V5d29yZD5BbHpoZWltZXImYXBvcztzIGRpc2Vhc2U8L2tleXdvcmQ+
PGtleXdvcmQ+Uk5Bc2VxPC9rZXl3b3JkPjxrZXl3b3JkPmNvZ25pdGlvbjwva2V5d29yZD48a2V5
d29yZD5jeXN0ZWlueWwgbGV1a290cmllbmVzPC9rZXl3b3JkPjxrZXl3b3JkPmxldWtvdHJpZW5l
IHJlY2VwdG9yIGFudGFnb25pc3Q8L2tleXdvcmQ+PGtleXdvcmQ+bWljcm9nbGlhPC9rZXl3b3Jk
PjxrZXl3b3JkPm1vbnRlbHVrYXN0PC9rZXl3b3JkPjwva2V5d29yZHM+PGRhdGVzPjx5ZWFyPjIw
MjE8L3llYXI+PHB1Yi1kYXRlcz48ZGF0ZT5NYXIgOTwvZGF0ZT48L3B1Yi1kYXRlcz48L2RhdGVz
Pjxpc2JuPjE0MjItMDA2NyAoRWxlY3Ryb25pYykmI3hEOzE0MjItMDA2NyAoTGlua2luZyk8L2lz
Ym4+PGFjY2Vzc2lvbi1udW0+MzM4MDM0ODI8L2FjY2Vzc2lvbi1udW0+PHVybHM+PHJlbGF0ZWQt
dXJscz48dXJsPmh0dHBzOi8vd3d3Lm5jYmkubmxtLm5paC5nb3YvcHVibWVkLzMzODAzNDgyPC91
cmw+PC9yZWxhdGVkLXVybHM+PC91cmxzPjxjdXN0b20xPkhvcnN0IFplcmJlIGFuZCBOYWRpbmUg
UGFpZW1lbnQgYXJlIGZyb20gSW50ZWxHZW54LCB3aG8gaGFzIGZpbGVkIHBhdGVudCBhcHBsaWNh
dGlvbnMgb24gdGhlIE1USyBvcmFsIGZpbG0gYW5kIGl0cyB1c2UuIEx1ZHdpZyBBaWduZXIgaXMg
YSBjb25zdWx0YW50IGF0IEludGVsR2VueC4gQWxsIG90aGVyIGF1dGhvcnMgZGVjbGFyZSBubyBj
b25mbGljdCBvZiBpbnRlcmVzdC48L2N1c3RvbTE+PGN1c3RvbTI+UE1DNzk2NzE4MDwvY3VzdG9t
Mj48ZWxlY3Ryb25pYy1yZXNvdXJjZS1udW0+MTAuMzM5MC9pam1zMjIwNTI3ODI8L2VsZWN0cm9u
aWMtcmVzb3VyY2UtbnVtPjxyZW1vdGUtZGF0YWJhc2UtbmFtZT5NZWRsaW5lPC9yZW1vdGUtZGF0
YWJhc2UtbmFtZT48cmVtb3RlLWRhdGFiYXNlLXByb3ZpZGVyPk5MTTwvcmVtb3RlLWRhdGFiYXNl
LXByb3ZpZGVyPjwvcmVjb3JkPjwvQ2l0ZT48L0VuZE5vdGU+
</w:fldData>
              </w:fldChar>
            </w:r>
            <w:r w:rsidR="00C45E86" w:rsidRPr="00BF6407">
              <w:rPr>
                <w:sz w:val="20"/>
                <w:szCs w:val="20"/>
              </w:rPr>
              <w:instrText xml:space="preserve"> ADDIN EN.CITE </w:instrText>
            </w:r>
            <w:r w:rsidR="00C45E86" w:rsidRPr="00BF6407">
              <w:rPr>
                <w:sz w:val="20"/>
                <w:szCs w:val="20"/>
              </w:rPr>
              <w:fldChar w:fldCharType="begin">
                <w:fldData xml:space="preserve">PEVuZE5vdGU+PENpdGU+PEF1dGhvcj5SZXNlYXJjaDwvQXV0aG9yPjxZZWFyPjE5OTg8L1llYXI+
PFJlY051bT4zMDwvUmVjTnVtPjxEaXNwbGF5VGV4dD48c3R5bGUgZmFjZT0ic3VwZXJzY3JpcHQi
PjMwLTM1PC9zdHlsZT48L0Rpc3BsYXlUZXh0PjxyZWNvcmQ+PHJlYy1udW1iZXI+MzA8L3JlYy1u
dW1iZXI+PGZvcmVpZ24ta2V5cz48a2V5IGFwcD0iRU4iIGRiLWlkPSJhMDJhMHN6c3FmdGVlbGU1
cHR4cGYwcjh4ZGEydDllMGEwdHoiIHRpbWVzdGFtcD0iMTc2OTM2MzIyMiI+MzA8L2tleT48L2Zv
cmVpZ24ta2V5cz48cmVmLXR5cGUgbmFtZT0iR292ZXJubWVudCBEb2N1bWVudCI+NDY8L3JlZi10
eXBlPjxjb250cmlidXRvcnM+PGF1dGhvcnM+PGF1dGhvcj5DZW50ZXIgZm9yIERydWcgRXZhbHVh
dGlvbiBhbmQgUmVzZWFyY2g8L2F1dGhvcj48L2F1dGhvcnM+PC9jb250cmlidXRvcnM+PHRpdGxl
cz48dGl0bGU+UGhhcm1hY29sb2d5IHJldmlldzogYXBwbGljYXRpb24gbnVtYmVyIDIwLTgyOTwv
dGl0bGU+PC90aXRsZXM+PGRhdGVzPjx5ZWFyPjE5OTg8L3llYXI+PC9kYXRlcz48dXJscz48cmVs
YXRlZC11cmxzPjx1cmw+aHR0cHM6Ly93d3cuYWNjZXNzZGF0YS5mZGEuZ292L2RydWdzYXRmZGFf
ZG9jcy9uZGEvOTgvMDIwODI5czAwMF9TaW5ndWxhcl9QaGFybWEucGRmPC91cmw+PC9yZWxhdGVk
LXVybHM+PC91cmxzPjwvcmVjb3JkPjwvQ2l0ZT48Q2l0ZT48QXV0aG9yPlRlbDwvQXV0aG9yPjxZ
ZWFyPjIwMjE8L1llYXI+PFJlY051bT4zMTwvUmVjTnVtPjxyZWNvcmQ+PHJlYy1udW1iZXI+MzE8
L3JlYy1udW1iZXI+PGZvcmVpZ24ta2V5cz48a2V5IGFwcD0iRU4iIGRiLWlkPSJhMDJhMHN6c3Fm
dGVlbGU1cHR4cGYwcjh4ZGEydDllMGEwdHoiIHRpbWVzdGFtcD0iMTc2OTM2MzIyMiI+MzE8L2tl
eT48L2ZvcmVpZ24ta2V5cz48cmVmLXR5cGUgbmFtZT0iSm91cm5hbCBBcnRpY2xlIj4xNzwvcmVm
LXR5cGU+PGNvbnRyaWJ1dG9ycz48YXV0aG9ycz48YXV0aG9yPlRlbCwgQi4gQy48L2F1dGhvcj48
YXV0aG9yPlRlbGxpLCBHLjwvYXV0aG9yPjxhdXRob3I+T25kZXIsIFMuPC9hdXRob3I+PGF1dGhv
cj5OZW11dGx1LCBFLjwvYXV0aG9yPjxhdXRob3I+Qm96a3VydCwgVC4gRS48L2F1dGhvcj48L2F1
dGhvcnM+PC9jb250cmlidXRvcnM+PGF1dGgtYWRkcmVzcz5EZXBhcnRtZW50IG9mIFBoYXJtYWNv
bG9neSwgSGFjZXR0ZXBlIFVuaXZlcnNpdHkgRmFjdWx0eSBvZiBQaGFybWFjeSwgQW5rYXJhLCBT
aWhoaXllIDA2MTAwLCBUdXJrZXkuJiN4RDtEZXBhcnRtZW50IG9mIFBhdGhvbG9neSwgSGFjZXR0
ZXBlIFVuaXZlcnNpdHkgRmFjdWx0eSBvZiBNZWRpY2luZSwgQW5rYXJhLCBTaWhoaXllIDA2MTAw
LCBUdXJrZXkuJiN4RDtEZXBhcnRtZW50IG9mIEFuYWx5dGljYWwgQ2hlbWlzdHJ5LCBIYWNldHRl
cGUgVW5pdmVyc2l0eSBGYWN1bHR5IG9mIFBoYXJtYWN5LCBBbmthcmEsIFNpaGhpeWUgMDYxMDAs
IFR1cmtleS48L2F1dGgtYWRkcmVzcz48dGl0bGVzPjx0aXRsZT5JbnZlc3RpZ2F0aW9uIG9mIHRo
ZSByZWxhdGlvbnNoaXAgYmV0d2VlbiBjaHJvbmljIG1vbnRlbHVrYXN0IHRyZWF0bWVudCwgYXN0
aG1hIGFuZCBkZXByZXNzaW9uLWxpa2UgYmVoYXZpb3IgaW4gbWljZTwvdGl0bGU+PHNlY29uZGFy
eS10aXRsZT5FeHAgVGhlciBNZWQ8L3NlY29uZGFyeS10aXRsZT48L3RpdGxlcz48cGVyaW9kaWNh
bD48ZnVsbC10aXRsZT5FeHAgVGhlciBNZWQ8L2Z1bGwtdGl0bGU+PC9wZXJpb2RpY2FsPjxwYWdl
cz4yNzwvcGFnZXM+PHZvbHVtZT4yMTwvdm9sdW1lPjxudW1iZXI+MTwvbnVtYmVyPjxlZGl0aW9u
PjIwMjAxMTA5PC9lZGl0aW9uPjxrZXl3b3Jkcz48a2V5d29yZD5hc3RobWE8L2tleXdvcmQ+PGtl
eXdvcmQ+ZGVwcmVzc2lvbjwva2V5d29yZD48a2V5d29yZD5mb3JjZWQgc3dpbSB0ZXN0PC9rZXl3
b3JkPjxrZXl3b3JkPm1vbnRlbHVrYXN0PC9rZXl3b3JkPjxrZXl3b3JkPm5ldXJvcHN5Y2hpYXRy
aWMgc2lkZS1lZmZlY3RzPC9rZXl3b3JkPjxrZXl3b3JkPm92YWxidW1pbjwva2V5d29yZD48L2tl
eXdvcmRzPjxkYXRlcz48eWVhcj4yMDIxPC95ZWFyPjxwdWItZGF0ZXM+PGRhdGU+SmFuPC9kYXRl
PjwvcHViLWRhdGVzPjwvZGF0ZXM+PGlzYm4+MTc5Mi0wOTgxIChQcmludCkmI3hEOzE3OTItMTAx
NSAoRWxlY3Ryb25pYykmI3hEOzE3OTItMDk4MSAoTGlua2luZyk8L2lzYm4+PGFjY2Vzc2lvbi1u
dW0+MzMyNjI4MTM8L2FjY2Vzc2lvbi1udW0+PHVybHM+PHJlbGF0ZWQtdXJscz48dXJsPmh0dHBz
Oi8vd3d3Lm5jYmkubmxtLm5paC5nb3YvcHVibWVkLzMzMjYyODEzPC91cmw+PC9yZWxhdGVkLXVy
bHM+PC91cmxzPjxjdXN0b20yPlBNQzc2OTAyNDY8L2N1c3RvbTI+PGVsZWN0cm9uaWMtcmVzb3Vy
Y2UtbnVtPjEwLjM4OTIvZXRtLjIwMjAuOTQ1OTwvZWxlY3Ryb25pYy1yZXNvdXJjZS1udW0+PHJl
bW90ZS1kYXRhYmFzZS1uYW1lPlB1Yk1lZC1ub3QtTUVETElORTwvcmVtb3RlLWRhdGFiYXNlLW5h
bWU+PHJlbW90ZS1kYXRhYmFzZS1wcm92aWRlcj5OTE08L3JlbW90ZS1kYXRhYmFzZS1wcm92aWRl
cj48L3JlY29yZD48L0NpdGU+PENpdGU+PEF1dGhvcj5IYW48L0F1dGhvcj48WWVhcj4yMDEwPC9Z
ZWFyPjxSZWNOdW0+NTI8L1JlY051bT48cmVjb3JkPjxyZWMtbnVtYmVyPjUyPC9yZWMtbnVtYmVy
Pjxmb3JlaWduLWtleXM+PGtleSBhcHA9IkVOIiBkYi1pZD0iYTAyYTBzenNxZnRlZWxlNXB0eHBm
MHI4eGRhMnQ5ZTBhMHR6IiB0aW1lc3RhbXA9IjE3NjkzNjMyNTEiPjUyPC9rZXk+PC9mb3JlaWdu
LWtleXM+PHJlZi10eXBlIG5hbWU9IkpvdXJuYWwgQXJ0aWNsZSI+MTc8L3JlZi10eXBlPjxjb250
cmlidXRvcnM+PGF1dGhvcnM+PGF1dGhvcj5IYW4sIEouPC9hdXRob3I+PGF1dGhvcj5KaWEsIFku
PC9hdXRob3I+PGF1dGhvcj5UYWtlZGEsIEsuPC9hdXRob3I+PGF1dGhvcj5TaGlyYWlzaGksIFku
PC9hdXRob3I+PGF1dGhvcj5Pa2Ftb3RvLCBNLjwvYXV0aG9yPjxhdXRob3I+RGFraGFtYSwgQS48
L2F1dGhvcj48YXV0aG9yPkdlbGZhbmQsIEUuIFcuPC9hdXRob3I+PC9hdXRob3JzPjwvY29udHJp
YnV0b3JzPjxhdXRoLWFkZHJlc3M+RGVwYXJ0bWVudCBvZiBQZWRpYXRyaWNzLCBOYXRpb25hbCBK
ZXdpc2ggSGVhbHRoLCBEZW52ZXIsIENvbG9yYWRvIDgwMjA2LCBVU0EuPC9hdXRoLWFkZHJlc3M+
PHRpdGxlcz48dGl0bGU+TW9udGVsdWthc3QgZHVyaW5nIHByaW1hcnkgaW5mZWN0aW9uIHByZXZl
bnRzIGFpcndheSBoeXBlcnJlc3BvbnNpdmVuZXNzIGFuZCBpbmZsYW1tYXRpb24gYWZ0ZXIgcmVp
bmZlY3Rpb24gd2l0aCByZXNwaXJhdG9yeSBzeW5jeXRpYWwgdmlydXM8L3RpdGxlPjxzZWNvbmRh
cnktdGl0bGU+QW0gSiBSZXNwaXIgQ3JpdCBDYXJlIE1lZDwvc2Vjb25kYXJ5LXRpdGxlPjwvdGl0
bGVzPjxwZXJpb2RpY2FsPjxmdWxsLXRpdGxlPkFtIEogUmVzcGlyIENyaXQgQ2FyZSBNZWQ8L2Z1
bGwtdGl0bGU+PC9wZXJpb2RpY2FsPjxwYWdlcz40NTUtNjM8L3BhZ2VzPjx2b2x1bWU+MTgyPC92
b2x1bWU+PG51bWJlcj40PC9udW1iZXI+PGVkaXRpb24+MjAxMDA1MDQ8L2VkaXRpb24+PGtleXdv
cmRzPjxrZXl3b3JkPkFjZXRhdGVzLypwaGFybWFjb2xvZ3k8L2tleXdvcmQ+PGtleXdvcmQ+QW5p
bWFsczwva2V5d29yZD48a2V5d29yZD5BbmltYWxzLCBOZXdib3JuPC9rZXl3b3JkPjxrZXl3b3Jk
PkFudGktQXN0aG1hdGljIEFnZW50cy8qcGhhcm1hY29sb2d5PC9rZXl3b3JkPjxrZXl3b3JkPkJy
b25jaGlvbGl0aXMsIFZpcmFsL2NvbXBsaWNhdGlvbnMvcHJldmVudGlvbiAmYW1wOyBjb250cm9s
L3Zpcm9sb2d5PC9rZXl3b3JkPjxrZXl3b3JkPkJyb25jaG9hbHZlb2xhciBMYXZhZ2UgRmx1aWQv
dmlyb2xvZ3k8L2tleXdvcmQ+PGtleXdvcmQ+Q3ljbG9wcm9wYW5lczwva2V5d29yZD48a2V5d29y
ZD5DeXN0ZWluZS9hbnRhZ29uaXN0cyAmYW1wOyBpbmhpYml0b3JzPC9rZXl3b3JkPjxrZXl3b3Jk
PkRpc2Vhc2UgTW9kZWxzLCBBbmltYWw8L2tleXdvcmQ+PGtleXdvcmQ+SW5mbGFtbWF0aW9uL2Nv
bXBsaWNhdGlvbnMvKnByZXZlbnRpb24gJmFtcDsgY29udHJvbDwva2V5d29yZD48a2V5d29yZD5J
bnRlcmZlcm9uLWdhbW1hL2RydWcgZWZmZWN0czwva2V5d29yZD48a2V5d29yZD5MZXVrb3RyaWVu
ZSBBbnRhZ29uaXN0cy9waGFybWFjb2xvZ3k8L2tleXdvcmQ+PGtleXdvcmQ+TGV1a290cmllbmVz
PC9rZXl3b3JkPjxrZXl3b3JkPk1pY2U8L2tleXdvcmQ+PGtleXdvcmQ+TWljZSwgSW5icmVkIEJB
TEIgQzwva2V5d29yZD48a2V5d29yZD5RdWlub2xpbmVzLypwaGFybWFjb2xvZ3k8L2tleXdvcmQ+
PGtleXdvcmQ+UmVjdXJyZW5jZTwva2V5d29yZD48a2V5d29yZD5SZXNwaXJhdG9yeSBIeXBlcnNl
bnNpdGl2aXR5L2V0aW9sb2d5LypwcmV2ZW50aW9uICZhbXA7IGNvbnRyb2w8L2tleXdvcmQ+PGtl
eXdvcmQ+UmVzcGlyYXRvcnkgU3luY3l0aWFsIFZpcnVzIEluZmVjdGlvbnMvKmNvbXBsaWNhdGlv
bnM8L2tleXdvcmQ+PGtleXdvcmQ+UmVzcGlyYXRvcnkgU3luY3l0aWFsIFZpcnVzZXMvKmRydWcg
ZWZmZWN0czwva2V5d29yZD48a2V5d29yZD5TdWxmaWRlczwva2V5d29yZD48L2tleXdvcmRzPjxk
YXRlcz48eWVhcj4yMDEwPC95ZWFyPjxwdWItZGF0ZXM+PGRhdGU+QXVnIDE1PC9kYXRlPjwvcHVi
LWRhdGVzPjwvZGF0ZXM+PGlzYm4+MTUzNS00OTcwIChFbGVjdHJvbmljKSYjeEQ7MTA3My00NDlY
IChQcmludCkmI3hEOzEwNzMtNDQ5WCAoTGlua2luZyk8L2lzYm4+PGFjY2Vzc2lvbi1udW0+MjA0
NDI0MzQ8L2FjY2Vzc2lvbi1udW0+PHVybHM+PHJlbGF0ZWQtdXJscz48dXJsPmh0dHBzOi8vd3d3
Lm5jYmkubmxtLm5paC5nb3YvcHVibWVkLzIwNDQyNDM0PC91cmw+PC9yZWxhdGVkLXVybHM+PC91
cmxzPjxjdXN0b20yPlBNQzI5MzcyMzk8L2N1c3RvbTI+PGVsZWN0cm9uaWMtcmVzb3VyY2UtbnVt
PjEwLjExNjQvcmNjbS4yMDA5MTItMTgxMU9DPC9lbGVjdHJvbmljLXJlc291cmNlLW51bT48cmVt
b3RlLWRhdGFiYXNlLW5hbWU+TWVkbGluZTwvcmVtb3RlLWRhdGFiYXNlLW5hbWU+PHJlbW90ZS1k
YXRhYmFzZS1wcm92aWRlcj5OTE08L3JlbW90ZS1kYXRhYmFzZS1wcm92aWRlcj48L3JlY29yZD48
L0NpdGU+PENpdGU+PEF1dGhvcj5XdTwvQXV0aG9yPjxZZWFyPjIwMDM8L1llYXI+PFJlY051bT41
MzwvUmVjTnVtPjxyZWNvcmQ+PHJlYy1udW1iZXI+NTM8L3JlYy1udW1iZXI+PGZvcmVpZ24ta2V5
cz48a2V5IGFwcD0iRU4iIGRiLWlkPSJhMDJhMHN6c3FmdGVlbGU1cHR4cGYwcjh4ZGEydDllMGEw
dHoiIHRpbWVzdGFtcD0iMTc2OTM2MzI4OSI+NTM8L2tleT48L2ZvcmVpZ24ta2V5cz48cmVmLXR5
cGUgbmFtZT0iSm91cm5hbCBBcnRpY2xlIj4xNzwvcmVmLXR5cGU+PGNvbnRyaWJ1dG9ycz48YXV0
aG9ycz48YXV0aG9yPld1LCBBLiBZLjwvYXV0aG9yPjxhdXRob3I+Q2hpaywgUy4gQy48L2F1dGhv
cj48YXV0aG9yPkNoYW4sIEEuIFcuPC9hdXRob3I+PGF1dGhvcj5MaSwgWi48L2F1dGhvcj48YXV0
aG9yPlRzYW5nLCBLLiBXLjwvYXV0aG9yPjxhdXRob3I+TGksIFcuPC9hdXRob3I+PC9hdXRob3Jz
PjwvY29udHJpYnV0b3JzPjxhdXRoLWFkZHJlc3M+RGVwYXJ0bWVudCBvZiBNZWRpY2luZSwgVW5p
dmVyc2l0eSBvZiBIb25nIEtvbmcsIFF1ZWVuIE1hcnkgSG9zcGl0YWwsIDEwMiBQb2tmdWxhbSBS
b2FkLCBIb25nIEtvbmcgU0FSLCBDaGluYS4gYWRyaWFud3VAaGt1LmhrPC9hdXRoLWFkZHJlc3M+
PHRpdGxlcz48dGl0bGU+QW50aS1pbmZsYW1tYXRvcnkgZWZmZWN0cyBvZiBoaWdoLWRvc2UgbW9u
dGVsdWthc3QgaW4gYW4gYW5pbWFsIG1vZGVsIG9mIGFjdXRlIGFzdGhtYTwvdGl0bGU+PHNlY29u
ZGFyeS10aXRsZT5DbGluIEV4cCBBbGxlcmd5PC9zZWNvbmRhcnktdGl0bGU+PC90aXRsZXM+PHBl
cmlvZGljYWw+PGZ1bGwtdGl0bGU+Q2xpbiBFeHAgQWxsZXJneTwvZnVsbC10aXRsZT48L3Blcmlv
ZGljYWw+PHBhZ2VzPjM1OS02NjwvcGFnZXM+PHZvbHVtZT4zMzwvdm9sdW1lPjxudW1iZXI+Mzwv
bnVtYmVyPjxrZXl3b3Jkcz48a2V5d29yZD5BY2V0YXRlcy8qYWRtaW5pc3RyYXRpb24gJmFtcDsg
ZG9zYWdlL3BoYXJtYWNva2luZXRpY3M8L2tleXdvcmQ+PGtleXdvcmQ+QWRtaW5pc3RyYXRpb24s
IEluaGFsYXRpb248L2tleXdvcmQ+PGtleXdvcmQ+QW5pbWFsczwva2V5d29yZD48a2V5d29yZD5B
c3RobWEvKmRydWcgdGhlcmFweTwva2V5d29yZD48a2V5d29yZD5Ccm9uY2hvYWx2ZW9sYXIgTGF2
YWdlIEZsdWlkL2NoZW1pc3RyeS9jeXRvbG9neTwva2V5d29yZD48a2V5d29yZD5DaGVtb2tpbmVz
LCBDQy8qZ2VuZXRpY3M8L2tleXdvcmQ+PGtleXdvcmQ+Q3ljbG9wcm9wYW5lczwva2V5d29yZD48
a2V5d29yZD4qRW9zaW5vcGhpbHM8L2tleXdvcmQ+PGtleXdvcmQ+SHVtYW5zPC9rZXl3b3JkPjxr
ZXl3b3JkPkltbXVub2dsb2J1bGluIEUvbWV0YWJvbGlzbTwva2V5d29yZD48a2V5d29yZD5JbnRl
cmxldWtpbnMvZ2VuZXRpY3MvbWV0YWJvbGlzbTwva2V5d29yZD48a2V5d29yZD5MZXVrb2N5dGUg
Q291bnQ8L2tleXdvcmQ+PGtleXdvcmQ+TGV1a290cmllbmUgQW50YWdvbmlzdHMvKmFkbWluaXN0
cmF0aW9uICZhbXA7IGRvc2FnZS9waGFybWFjb2tpbmV0aWNzPC9rZXl3b3JkPjxrZXl3b3JkPk1p
Y2U8L2tleXdvcmQ+PGtleXdvcmQ+TWljZSwgSW5icmVkIEJBTEIgQzwva2V5d29yZD48a2V5d29y
ZD5Nb2RlbHMsIEFuaW1hbDwva2V5d29yZD48a2V5d29yZD5PdmFsYnVtaW4vaW1tdW5vbG9neTwv
a2V5d29yZD48a2V5d29yZD5RdWlub2xpbmVzLyphZG1pbmlzdHJhdGlvbiAmYW1wOyBkb3NhZ2Uv
cGhhcm1hY29raW5ldGljcy8qcGhhcm1hY29sb2d5PC9rZXl3b3JkPjxrZXl3b3JkPlJOQSwgTWVz
c2VuZ2VyL21ldGFib2xpc208L2tleXdvcmQ+PGtleXdvcmQ+U3VsZmlkZXM8L2tleXdvcmQ+PGtl
eXdvcmQ+VGgyIENlbGxzL2ltbXVub2xvZ3k8L2tleXdvcmQ+PGtleXdvcmQ+VmFzY3VsYXIgQ2Vs
bCBBZGhlc2lvbiBNb2xlY3VsZS0xL2ltbXVub2xvZ3kvbWV0YWJvbGlzbTwva2V5d29yZD48L2tl
eXdvcmRzPjxkYXRlcz48eWVhcj4yMDAzPC95ZWFyPjxwdWItZGF0ZXM+PGRhdGU+TWFyPC9kYXRl
PjwvcHViLWRhdGVzPjwvZGF0ZXM+PGlzYm4+MDk1NC03ODk0IChQcmludCkmI3hEOzA5NTQtNzg5
NCAoTGlua2luZyk8L2lzYm4+PGFjY2Vzc2lvbi1udW0+MTI2MTQ0NTE8L2FjY2Vzc2lvbi1udW0+
PHVybHM+PHJlbGF0ZWQtdXJscz48dXJsPmh0dHBzOi8vd3d3Lm5jYmkubmxtLm5paC5nb3YvcHVi
bWVkLzEyNjE0NDUxPC91cmw+PC9yZWxhdGVkLXVybHM+PC91cmxzPjxlbGVjdHJvbmljLXJlc291
cmNlLW51bT4xMC4xMDQ2L2ouMTM2NS0yMjIyLjIwMDMuMDE2MTUueDwvZWxlY3Ryb25pYy1yZXNv
dXJjZS1udW0+PHJlbW90ZS1kYXRhYmFzZS1uYW1lPk1lZGxpbmU8L3JlbW90ZS1kYXRhYmFzZS1u
YW1lPjxyZW1vdGUtZGF0YWJhc2UtcHJvdmlkZXI+TkxNPC9yZW1vdGUtZGF0YWJhc2UtcHJvdmlk
ZXI+PC9yZWNvcmQ+PC9DaXRlPjxDaXRlPjxBdXRob3I+U3RyZW1wZmw8L0F1dGhvcj48WWVhcj4y
MDI1PC9ZZWFyPjxSZWNOdW0+NTQ8L1JlY051bT48cmVjb3JkPjxyZWMtbnVtYmVyPjU0PC9yZWMt
bnVtYmVyPjxmb3JlaWduLWtleXM+PGtleSBhcHA9IkVOIiBkYi1pZD0iYTAyYTBzenNxZnRlZWxl
NXB0eHBmMHI4eGRhMnQ5ZTBhMHR6IiB0aW1lc3RhbXA9IjE3NjkzNjMzMTIiPjU0PC9rZXk+PC9m
b3JlaWduLWtleXM+PHJlZi10eXBlIG5hbWU9IkpvdXJuYWwgQXJ0aWNsZSI+MTc8L3JlZi10eXBl
Pjxjb250cmlidXRvcnM+PGF1dGhvcnM+PGF1dGhvcj5TdHJlbXBmbCwgSy48L2F1dGhvcj48YXV0
aG9yPlphdHRvbmksIE0uPC9hdXRob3I+PGF1dGhvcj5Ncm93ZXR6LCBILjwvYXV0aG9yPjxhdXRo
b3I+VW5nZXIsIE0uIFMuPC9hdXRob3I+PGF1dGhvcj5TY2hvcmdob2ZlciwgTi48L2F1dGhvcj48
YXV0aG9yPkFsdGVuZG9yZmVyLCBCLjwvYXV0aG9yPjxhdXRob3I+TmVkZGVucywgSi48L2F1dGhv
cj48YXV0aG9yPkZsdW5rZXJ0LCBTLjwvYXV0aG9yPjxhdXRob3I+SHV0dGVyLVBhaWVyLCBCLjwv
YXV0aG9yPjxhdXRob3I+SGUsIFkuPC9hdXRob3I+PGF1dGhvcj5XYWxsaW4sIEouPC9hdXRob3I+
PGF1dGhvcj5Qb3VwYXJkaW4sIFIuIFcuPC9hdXRob3I+PGF1dGhvcj5QaWV0cmFudG9uaW8sIEYu
PC9hdXRob3I+PGF1dGhvcj5QYWllbWVudCwgTi48L2F1dGhvcj48YXV0aG9yPlplcmJlLCBILjwv
YXV0aG9yPjxhdXRob3I+RmVsZGVyLCBULjwvYXV0aG9yPjxhdXRob3I+U3Zlbm5pbmdzc29uLCBQ
LjwvYXV0aG9yPjxhdXRob3I+QWlnbmVyLCBMLjwvYXV0aG9yPjwvYXV0aG9ycz48L2NvbnRyaWJ1
dG9ycz48YXV0aC1hZGRyZXNzPkluc3RpdHV0ZSBvZiBNb2xlY3VsYXIgUmVnZW5lcmF0aXZlIE1l
ZGljaW5lLCBQYXJhY2Vsc3VzIE1lZGljYWwgVW5pdmVyc2l0eSwgU2FsemJ1cmcsIEF1c3RyaWE7
IFNjYW50b3ggTmV1cm8gR21iSCwgR3JhbWJhY2gsIEF1c3RyaWEuJiN4RDtJbnN0aXR1dGUgb2Yg
TW9sZWN1bGFyIFJlZ2VuZXJhdGl2ZSBNZWRpY2luZSwgUGFyYWNlbHN1cyBNZWRpY2FsIFVuaXZl
cnNpdHksIFNhbHpidXJnLCBBdXN0cmlhLiYjeEQ7U2NhbnRveCBOZXVybyBHbWJILCBHcmFtYmFj
aCwgQXVzdHJpYS4mI3hEO1FQUyBBdXN0cmlhIEdtYkgsIE5ldXJvcGhhcm1hY29sb2d5LCBHcmFt
YmFjaCwgQXVzdHJpYS4mI3hEO0RlcGFydG1lbnQgb2YgQ2xpbmljYWwgTmV1cm9zY2llbmNlLCBO
ZXVybyBTdmVubmluZ3Nzb24sIEo1OjIwIEJpb2NsaW5pY3VtLCBLYXJvbGluc2thLCBVbml2ZXJz
aXRldHNzanVraHVzZXQsIFN0b2NraG9sbSwgU3dlZGVuLiYjeEQ7SW5zdGl0dXRlIG9mIEV4cGVy
aW1lbnRhbCBhbmQgQ2xpbmljYWwgQ2VsbCBUaGVyYXB5LCBQYXJhY2Vsc3VzIE1lZGljYWwgVW5p
dmVyc2l0eSwgU2FsemJ1cmcsIEF1c3RyaWEuJiN4RDtJbnRlbEdlbnggQ29ycC4sIFNhaW50LUxh
dXJlbnQsIFFDIEg0UyAxWTIsIENhbmFkYS4mI3hEO0RlcGFydG1lbnQgb2YgTGFib3JhdG9yeSBN
ZWRpY2luZSwgUGFyYWNlbHN1cyBNZWRpY2FsIFVuaXZlcnNpdHksIDUwMjAgU2FsemJ1cmcsIEF1
c3RyaWEuJiN4RDtJbnN0aXR1dGUgb2YgTW9sZWN1bGFyIFJlZ2VuZXJhdGl2ZSBNZWRpY2luZSwg
UGFyYWNlbHN1cyBNZWRpY2FsIFVuaXZlcnNpdHksIFNhbHpidXJnLCBBdXN0cmlhOyBBdXN0cmlh
biBDbHVzdGVyIGZvciBUaXNzdWUgUmVnZW5lcmF0aW9uLCBBdXN0cmlhLiBFbGVjdHJvbmljIGFk
ZHJlc3M6IGx1ZHdpZy5haWduZXJAcG11LmFjLmF0LjwvYXV0aC1hZGRyZXNzPjx0aXRsZXM+PHRp
dGxlPk1vbnRlbHVrYXN0IGFsbGV2aWF0ZXMgbmV1cm9pbmZsYW1tYXRpb24gYW5kIGltcHJvdmVz
IG1vdG9yIGZ1bmN0aW9ucyBpbiB0aGUgbGluZSA2MSBtb2RlbCBvZiBQYXJraW5zb24mYXBvcztz
IGRpc2Vhc2U6IEFuIGV4cGxvcmF0b3J5IHN0dWR5PC90aXRsZT48c2Vjb25kYXJ5LXRpdGxlPk5l
dXJvdGhlcmFwZXV0aWNzPC9zZWNvbmRhcnktdGl0bGU+PC90aXRsZXM+PHBlcmlvZGljYWw+PGZ1
bGwtdGl0bGU+TmV1cm90aGVyYXBldXRpY3M8L2Z1bGwtdGl0bGU+PC9wZXJpb2RpY2FsPjxwYWdl
cz5lMDA2OTA8L3BhZ2VzPjx2b2x1bWU+MjI8L3ZvbHVtZT48bnVtYmVyPjU8L251bWJlcj48ZWRp
dGlvbj4yMDI1MDczMTwvZWRpdGlvbj48a2V5d29yZHM+PGtleXdvcmQ+QW5pbWFsczwva2V5d29y
ZD48a2V5d29yZD4qQ3ljbG9wcm9wYW5lcy9waGFybWFjb2xvZ3kvdGhlcmFwZXV0aWMgdXNlPC9r
ZXl3b3JkPjxrZXl3b3JkPipTdWxmaWRlcy9waGFybWFjb2xvZ3kvdGhlcmFwZXV0aWMgdXNlPC9r
ZXl3b3JkPjxrZXl3b3JkPipRdWlub2xpbmVzL3BoYXJtYWNvbG9neS90aGVyYXBldXRpYyB1c2U8
L2tleXdvcmQ+PGtleXdvcmQ+TWljZTwva2V5d29yZD48a2V5d29yZD4qQWNldGF0ZXMvcGhhcm1h
Y29sb2d5L3RoZXJhcGV1dGljIHVzZTwva2V5d29yZD48a2V5d29yZD5NYWxlPC9rZXl3b3JkPjxr
ZXl3b3JkPk1pY2UsIFRyYW5zZ2VuaWM8L2tleXdvcmQ+PGtleXdvcmQ+Kk5ldXJvaW5mbGFtbWF0
b3J5IERpc2Vhc2VzL2RydWcgdGhlcmFweS9wYXRob2xvZ3k8L2tleXdvcmQ+PGtleXdvcmQ+RGlz
ZWFzZSBNb2RlbHMsIEFuaW1hbDwva2V5d29yZD48a2V5d29yZD4qTW90b3IgQWN0aXZpdHkvZHJ1
ZyBlZmZlY3RzL3BoeXNpb2xvZ3k8L2tleXdvcmQ+PGtleXdvcmQ+TWljcm9nbGlhL2RydWcgZWZm
ZWN0czwva2V5d29yZD48a2V5d29yZD4qUGFya2luc29uIERpc2Vhc2UvZHJ1ZyB0aGVyYXB5PC9r
ZXl3b3JkPjxrZXl3b3JkPipMZXVrb3RyaWVuZSBBbnRhZ29uaXN0cy9waGFybWFjb2xvZ3kvdGhl
cmFwZXV0aWMgdXNlPC9rZXl3b3JkPjxrZXl3b3JkPkJyYWluL2RydWcgZWZmZWN0cy9wYXRob2xv
Z3kvbWV0YWJvbGlzbTwva2V5d29yZD48a2V5d29yZD5BbHBoYS1zeW51Y2xlaW48L2tleXdvcmQ+
PGtleXdvcmQ+TGV1a290cmllbmVzPC9rZXl3b3JkPjxrZXl3b3JkPk5ldXJvaW5mbGFtbWF0aW9u
PC9rZXl3b3JkPjxrZXl3b3JkPlBhcmtpbnNvbjwva2V5d29yZD48a2V5d29yZD5SZXB1cnBvc2lu
Zzwva2V5d29yZD48L2tleXdvcmRzPjxkYXRlcz48eWVhcj4yMDI1PC95ZWFyPjxwdWItZGF0ZXM+
PGRhdGU+U2VwPC9kYXRlPjwvcHViLWRhdGVzPjwvZGF0ZXM+PGlzYm4+MTg3OC03NDc5IChFbGVj
dHJvbmljKSYjeEQ7MTkzMy03MjEzIChQcmludCkmI3hEOzE4NzgtNzQ3OSAoTGlua2luZyk8L2lz
Ym4+PGFjY2Vzc2lvbi1udW0+NDA3NTA1MjM8L2FjY2Vzc2lvbi1udW0+PHVybHM+PHJlbGF0ZWQt
dXJscz48dXJsPmh0dHBzOi8vd3d3Lm5jYmkubmxtLm5paC5nb3YvcHVibWVkLzQwNzUwNTIzPC91
cmw+PC9yZWxhdGVkLXVybHM+PC91cmxzPjxjdXN0b20xPkRlY2xhcmF0aW9uIG9mIGNvbXBldGlu
ZyBpbnRlcmVzdHMgTHVkd2lnIEFpZ25lciwgTmFkaW5lIFBhaWVtZW50LCBhbmQgSG9yc3QgWmVy
YmUgYXJlIGNvaW52ZW50b3JzIG9uIGEgcGF0ZW50IGFwcGxpY2F0aW9uIG9uIHRoZSB1c2Ugb2Yg
bW9udGVsdWthc3QgaW4gbmV1cm9kZWdlbmVyYXRpdmUgZGlzZWFzZXMuIEx1ZHdpZyBBaWduZXIg
d2FzIGNvbnN1bHRhbnQgZm9yIEludGVsR2VueCBJbmMuIEFsbCBvdGhlciBhdXRob3JzIGRlY2xh
cmUgbm8gY29uZmxpY3Qgb2YgaW50ZXJlc3QuPC9jdXN0b20xPjxjdXN0b20yPlBNQzEyNDkxODAz
PC9jdXN0b20yPjxlbGVjdHJvbmljLXJlc291cmNlLW51bT4xMC4xMDE2L2oubmV1cm90LjIwMjUu
ZTAwNjkwPC9lbGVjdHJvbmljLXJlc291cmNlLW51bT48cmVtb3RlLWRhdGFiYXNlLW5hbWU+TWVk
bGluZTwvcmVtb3RlLWRhdGFiYXNlLW5hbWU+PHJlbW90ZS1kYXRhYmFzZS1wcm92aWRlcj5OTE08
L3JlbW90ZS1kYXRhYmFzZS1wcm92aWRlcj48L3JlY29yZD48L0NpdGU+PENpdGU+PEF1dGhvcj5N
aWNoYWVsPC9BdXRob3I+PFllYXI+MjAyMTwvWWVhcj48UmVjTnVtPjU1PC9SZWNOdW0+PHJlY29y
ZD48cmVjLW51bWJlcj41NTwvcmVjLW51bWJlcj48Zm9yZWlnbi1rZXlzPjxrZXkgYXBwPSJFTiIg
ZGItaWQ9ImEwMmEwc3pzcWZ0ZWVsZTVwdHhwZjByOHhkYTJ0OWUwYTB0eiIgdGltZXN0YW1wPSIx
NzY5MzYzMzQzIj41NTwva2V5PjwvZm9yZWlnbi1rZXlzPjxyZWYtdHlwZSBuYW1lPSJKb3VybmFs
IEFydGljbGUiPjE3PC9yZWYtdHlwZT48Y29udHJpYnV0b3JzPjxhdXRob3JzPjxhdXRob3I+TWlj
aGFlbCwgSi48L2F1dGhvcj48YXV0aG9yPlppcmtuaXR6ZXIsIEouPC9hdXRob3I+PGF1dGhvcj5V
bmdlciwgTS4gUy48L2F1dGhvcj48YXV0aG9yPlBvdXBhcmRpbiwgUi48L2F1dGhvcj48YXV0aG9y
PlJpZXNzLCBULjwvYXV0aG9yPjxhdXRob3I+UGFpZW1lbnQsIE4uPC9hdXRob3I+PGF1dGhvcj5a
ZXJiZSwgSC48L2F1dGhvcj48YXV0aG9yPkh1dHRlci1QYWllciwgQi48L2F1dGhvcj48YXV0aG9y
PlJlaXRzYW1lciwgSC48L2F1dGhvcj48YXV0aG9yPkFpZ25lciwgTC48L2F1dGhvcj48L2F1dGhv
cnM+PC9jb250cmlidXRvcnM+PGF1dGgtYWRkcmVzcz5JbnN0aXR1dGUgb2YgTW9sZWN1bGFyIFJl
Z2VuZXJhdGl2ZSBNZWRpY2luZSwgUGFyYWNlbHN1cyBNZWRpY2FsIFVuaXZlcnNpdHksIDUwMjAg
U2FsemJ1cmcsIEF1c3RyaWEuJiN4RDtTcGluYWwgQ29yZCBJbmp1cnkgYW5kIFRpc3N1ZSBSZWdl
bmVyYXRpb24gQ2VudGVyIFNhbHpidXJnIChTQ0ktVFJlQ1MpLCBQYXJhY2Vsc3VzIE1lZGljYWwg
VW5pdmVyc2l0eSwgNTAyMCBTYWx6YnVyZywgQXVzdHJpYS4mI3hEO0ludGVsZ2VuWCBDb3JwLiwg
U2FpbnQtTGF1cmVudCwgUUMgSDRTIDFZMiwgQ2FuYWRhLiYjeEQ7UVBTIE5ldXJvcGhhcm1hY29s
b2d5LCA4MDc0IEdyYW1iYWNoL0dyYXosIEF1c3RyaWEuJiN4RDtSZXNlYXJjaCBQcm9ncmFtIGZv
ciBFeHBlcmltZW50YWwgT3BodGhhbG1vbG9neSwgRGVwYXJ0bWVudCBvZiBPcGh0aGFsbW9sb2d5
IGFuZCBPcHRvbWV0cnksIFVuaXZlcnNpdHkgSG9zcGl0YWwgb2YgdGhlIFBhcmFjZWxzdXMgTWVk
aWNhbCBVbml2ZXJzaXR5LCA1MDIwIFNhbHpidXJnLCBBdXN0cmlhLiYjeEQ7QXVzdHJpYW4gQ2x1
c3RlciBvZiBUaXNzdWUgUmVnZW5lcmF0aW9uLCAxMjAwIFZpZW5uYSwgQXVzdHJpYS48L2F1dGgt
YWRkcmVzcz48dGl0bGVzPjx0aXRsZT5UaGUgTGV1a290cmllbmUgUmVjZXB0b3IgQW50YWdvbmlz
dCBNb250ZWx1a2FzdCBBdHRlbnVhdGVzIE5ldXJvaW5mbGFtbWF0aW9uIGFuZCBBZmZlY3RzIENv
Z25pdGlvbiBpbiBUcmFuc2dlbmljIDV4RkFEIE1pY2U8L3RpdGxlPjxzZWNvbmRhcnktdGl0bGU+
SW50IEogTW9sIFNjaTwvc2Vjb25kYXJ5LXRpdGxlPjwvdGl0bGVzPjxwZXJpb2RpY2FsPjxmdWxs
LXRpdGxlPkludCBKIE1vbCBTY2k8L2Z1bGwtdGl0bGU+PC9wZXJpb2RpY2FsPjx2b2x1bWU+MjI8
L3ZvbHVtZT48bnVtYmVyPjU8L251bWJlcj48ZWRpdGlvbj4yMDIxMDMwOTwvZWRpdGlvbj48a2V5
d29yZHM+PGtleXdvcmQ+QWNldGF0ZXMvKnBoYXJtYWNvbG9neTwva2V5d29yZD48a2V5d29yZD5B
bHpoZWltZXIgRGlzZWFzZS8qZHJ1ZyB0aGVyYXB5L2dlbmV0aWNzL21ldGFib2xpc20vcGF0aG9s
b2d5PC9rZXl3b3JkPjxrZXl3b3JkPkFuaW1hbHM8L2tleXdvcmQ+PGtleXdvcmQ+QnJhaW4vKm1l
dGFib2xpc20vcGF0aG9sb2d5PC9rZXl3b3JkPjxrZXl3b3JkPkNEOC1Qb3NpdGl2ZSBULUx5bXBo
b2N5dGVzLyptZXRhYm9saXNtL3BhdGhvbG9neTwva2V5d29yZD48a2V5d29yZD5Db2duaXRpb24v
KmRydWcgZWZmZWN0czwva2V5d29yZD48a2V5d29yZD5DeWNsb3Byb3BhbmVzLypwaGFybWFjb2xv
Z3k8L2tleXdvcmQ+PGtleXdvcmQ+SW5mbGFtbWF0aW9uL2RydWcgdGhlcmFweS9tZXRhYm9saXNt
L3BhdGhvbG9neTwva2V5d29yZD48a2V5d29yZD5MZXVrb3RyaWVuZSBBbnRhZ29uaXN0cy8qcGhh
cm1hY29sb2d5PC9rZXl3b3JkPjxrZXl3b3JkPk1pY2U8L2tleXdvcmQ+PGtleXdvcmQ+TWljZSwg
VHJhbnNnZW5pYzwva2V5d29yZD48a2V5d29yZD5RdWlub2xpbmVzLypwaGFybWFjb2xvZ3k8L2tl
eXdvcmQ+PGtleXdvcmQ+U3VsZmlkZXMvKnBoYXJtYWNvbG9neTwva2V5d29yZD48a2V5d29yZD41
eEZBRDwva2V5d29yZD48a2V5d29yZD5BbHpoZWltZXImYXBvcztzIGRpc2Vhc2U8L2tleXdvcmQ+
PGtleXdvcmQ+Uk5Bc2VxPC9rZXl3b3JkPjxrZXl3b3JkPmNvZ25pdGlvbjwva2V5d29yZD48a2V5
d29yZD5jeXN0ZWlueWwgbGV1a290cmllbmVzPC9rZXl3b3JkPjxrZXl3b3JkPmxldWtvdHJpZW5l
IHJlY2VwdG9yIGFudGFnb25pc3Q8L2tleXdvcmQ+PGtleXdvcmQ+bWljcm9nbGlhPC9rZXl3b3Jk
PjxrZXl3b3JkPm1vbnRlbHVrYXN0PC9rZXl3b3JkPjwva2V5d29yZHM+PGRhdGVzPjx5ZWFyPjIw
MjE8L3llYXI+PHB1Yi1kYXRlcz48ZGF0ZT5NYXIgOTwvZGF0ZT48L3B1Yi1kYXRlcz48L2RhdGVz
Pjxpc2JuPjE0MjItMDA2NyAoRWxlY3Ryb25pYykmI3hEOzE0MjItMDA2NyAoTGlua2luZyk8L2lz
Ym4+PGFjY2Vzc2lvbi1udW0+MzM4MDM0ODI8L2FjY2Vzc2lvbi1udW0+PHVybHM+PHJlbGF0ZWQt
dXJscz48dXJsPmh0dHBzOi8vd3d3Lm5jYmkubmxtLm5paC5nb3YvcHVibWVkLzMzODAzNDgyPC91
cmw+PC9yZWxhdGVkLXVybHM+PC91cmxzPjxjdXN0b20xPkhvcnN0IFplcmJlIGFuZCBOYWRpbmUg
UGFpZW1lbnQgYXJlIGZyb20gSW50ZWxHZW54LCB3aG8gaGFzIGZpbGVkIHBhdGVudCBhcHBsaWNh
dGlvbnMgb24gdGhlIE1USyBvcmFsIGZpbG0gYW5kIGl0cyB1c2UuIEx1ZHdpZyBBaWduZXIgaXMg
YSBjb25zdWx0YW50IGF0IEludGVsR2VueC4gQWxsIG90aGVyIGF1dGhvcnMgZGVjbGFyZSBubyBj
b25mbGljdCBvZiBpbnRlcmVzdC48L2N1c3RvbTE+PGN1c3RvbTI+UE1DNzk2NzE4MDwvY3VzdG9t
Mj48ZWxlY3Ryb25pYy1yZXNvdXJjZS1udW0+MTAuMzM5MC9pam1zMjIwNTI3ODI8L2VsZWN0cm9u
aWMtcmVzb3VyY2UtbnVtPjxyZW1vdGUtZGF0YWJhc2UtbmFtZT5NZWRsaW5lPC9yZW1vdGUtZGF0
YWJhc2UtbmFtZT48cmVtb3RlLWRhdGFiYXNlLXByb3ZpZGVyPk5MTTwvcmVtb3RlLWRhdGFiYXNl
LXByb3ZpZGVyPjwvcmVjb3JkPjwvQ2l0ZT48L0VuZE5vdGU+
</w:fldData>
              </w:fldChar>
            </w:r>
            <w:r w:rsidR="00C45E86" w:rsidRPr="00BF6407">
              <w:rPr>
                <w:sz w:val="20"/>
                <w:szCs w:val="20"/>
              </w:rPr>
              <w:instrText xml:space="preserve"> ADDIN EN.CITE.DATA </w:instrText>
            </w:r>
            <w:r w:rsidR="00C45E86" w:rsidRPr="00BF6407">
              <w:rPr>
                <w:sz w:val="20"/>
                <w:szCs w:val="20"/>
              </w:rPr>
            </w:r>
            <w:r w:rsidR="00C45E86" w:rsidRPr="00BF6407">
              <w:rPr>
                <w:sz w:val="20"/>
                <w:szCs w:val="20"/>
              </w:rPr>
              <w:fldChar w:fldCharType="end"/>
            </w:r>
            <w:r w:rsidR="00175850" w:rsidRPr="00BF6407">
              <w:rPr>
                <w:sz w:val="20"/>
                <w:szCs w:val="20"/>
              </w:rPr>
            </w:r>
            <w:r w:rsidR="00175850" w:rsidRPr="00BF6407">
              <w:rPr>
                <w:sz w:val="20"/>
                <w:szCs w:val="20"/>
              </w:rPr>
              <w:fldChar w:fldCharType="separate"/>
            </w:r>
            <w:r w:rsidR="00C45E86" w:rsidRPr="00BF6407">
              <w:rPr>
                <w:noProof/>
                <w:sz w:val="20"/>
                <w:szCs w:val="20"/>
                <w:vertAlign w:val="superscript"/>
              </w:rPr>
              <w:t>30-35</w:t>
            </w:r>
            <w:r w:rsidR="00175850" w:rsidRPr="00BF6407">
              <w:rPr>
                <w:sz w:val="20"/>
                <w:szCs w:val="20"/>
              </w:rPr>
              <w:fldChar w:fldCharType="end"/>
            </w:r>
          </w:p>
        </w:tc>
        <w:tc>
          <w:tcPr>
            <w:tcW w:w="1170" w:type="dxa"/>
            <w:vAlign w:val="center"/>
          </w:tcPr>
          <w:p w14:paraId="302A8620" w14:textId="660DEA76" w:rsidR="00CE6030" w:rsidRPr="00BF6407" w:rsidRDefault="00CE6030" w:rsidP="00A83D68">
            <w:pPr>
              <w:spacing w:line="240" w:lineRule="auto"/>
              <w:jc w:val="center"/>
              <w:rPr>
                <w:b/>
                <w:bCs/>
                <w:sz w:val="20"/>
                <w:szCs w:val="20"/>
              </w:rPr>
            </w:pPr>
            <w:r w:rsidRPr="00BF6407">
              <w:rPr>
                <w:sz w:val="20"/>
                <w:szCs w:val="20"/>
              </w:rPr>
              <w:t>0.7</w:t>
            </w:r>
            <w:r w:rsidR="00707988" w:rsidRPr="00BF6407">
              <w:rPr>
                <w:sz w:val="20"/>
                <w:szCs w:val="20"/>
              </w:rPr>
              <w:t>-1</w:t>
            </w:r>
            <w:r w:rsidRPr="00BF6407">
              <w:rPr>
                <w:sz w:val="20"/>
                <w:szCs w:val="20"/>
              </w:rPr>
              <w:t xml:space="preserve"> </w:t>
            </w:r>
            <m:oMath>
              <m:r>
                <w:rPr>
                  <w:rFonts w:ascii="Cambria Math" w:hAnsi="Cambria Math"/>
                  <w:sz w:val="20"/>
                  <w:szCs w:val="20"/>
                </w:rPr>
                <m:t>μ</m:t>
              </m:r>
            </m:oMath>
            <w:r w:rsidRPr="00BF6407">
              <w:rPr>
                <w:sz w:val="20"/>
                <w:szCs w:val="20"/>
              </w:rPr>
              <w:t>M</w:t>
            </w:r>
          </w:p>
        </w:tc>
        <w:tc>
          <w:tcPr>
            <w:tcW w:w="1260" w:type="dxa"/>
            <w:vAlign w:val="center"/>
          </w:tcPr>
          <w:p w14:paraId="6A6849CC" w14:textId="56D712CF" w:rsidR="00CE6030" w:rsidRPr="00BF6407" w:rsidRDefault="00CE6030" w:rsidP="00A83D68">
            <w:pPr>
              <w:spacing w:line="240" w:lineRule="auto"/>
              <w:jc w:val="center"/>
              <w:rPr>
                <w:sz w:val="20"/>
                <w:szCs w:val="20"/>
              </w:rPr>
            </w:pPr>
            <w:r w:rsidRPr="00BF6407">
              <w:rPr>
                <w:sz w:val="20"/>
                <w:szCs w:val="20"/>
              </w:rPr>
              <w:t>5</w:t>
            </w:r>
            <w:r w:rsidR="006273BA" w:rsidRPr="00BF6407">
              <w:rPr>
                <w:sz w:val="20"/>
                <w:szCs w:val="20"/>
              </w:rPr>
              <w:t>-</w:t>
            </w:r>
            <w:r w:rsidRPr="00BF6407">
              <w:rPr>
                <w:sz w:val="20"/>
                <w:szCs w:val="20"/>
              </w:rPr>
              <w:t>10 mg</w:t>
            </w:r>
            <w:r w:rsidR="00175850" w:rsidRPr="00BF6407">
              <w:rPr>
                <w:sz w:val="20"/>
                <w:szCs w:val="20"/>
              </w:rPr>
              <w:fldChar w:fldCharType="begin"/>
            </w:r>
            <w:r w:rsidR="00C45E86" w:rsidRPr="00BF6407">
              <w:rPr>
                <w:sz w:val="20"/>
                <w:szCs w:val="20"/>
              </w:rPr>
              <w:instrText xml:space="preserve"> ADDIN EN.CITE &lt;EndNote&gt;&lt;Cite&gt;&lt;Author&gt;Knorr&lt;/Author&gt;&lt;Year&gt;2000&lt;/Year&gt;&lt;RecNum&gt;32&lt;/RecNum&gt;&lt;DisplayText&gt;&lt;style face="superscript"&gt;36&lt;/style&gt;&lt;/DisplayText&gt;&lt;record&gt;&lt;rec-number&gt;32&lt;/rec-number&gt;&lt;foreign-keys&gt;&lt;key app="EN" db-id="a02a0szsqfteele5ptxpf0r8xda2t9e0a0tz" timestamp="1769363222"&gt;32&lt;/key&gt;&lt;/foreign-keys&gt;&lt;ref-type name="Journal Article"&gt;17&lt;/ref-type&gt;&lt;contributors&gt;&lt;authors&gt;&lt;author&gt;Knorr, B.&lt;/author&gt;&lt;author&gt;Holland, S.&lt;/author&gt;&lt;author&gt;Rogers, J. D.&lt;/author&gt;&lt;author&gt;Nguyen, H. H.&lt;/author&gt;&lt;author&gt;Reiss, T. F.&lt;/author&gt;&lt;/authors&gt;&lt;/contributors&gt;&lt;auth-address&gt;Department of Pulmonary-Immunology, Merck Research Laboratories, Rahway, NJ 07065, USA.&lt;/auth-address&gt;&lt;titles&gt;&lt;title&gt;Montelukast adult (10-mg film-coated tablet) and pediatric (5-mg chewable tablet) dose selections&lt;/title&gt;&lt;secondary-title&gt;J Allergy Clin Immunol&lt;/secondary-title&gt;&lt;/titles&gt;&lt;periodical&gt;&lt;full-title&gt;J Allergy Clin Immunol&lt;/full-title&gt;&lt;/periodical&gt;&lt;pages&gt;S171-8&lt;/pages&gt;&lt;volume&gt;106&lt;/volume&gt;&lt;number&gt;3 Suppl&lt;/number&gt;&lt;keywords&gt;&lt;keyword&gt;Acetates/*administration &amp;amp; dosage&lt;/keyword&gt;&lt;keyword&gt;Adult&lt;/keyword&gt;&lt;keyword&gt;Asthma/chemically induced/drug therapy&lt;/keyword&gt;&lt;keyword&gt;Child&lt;/keyword&gt;&lt;keyword&gt;Child, Preschool&lt;/keyword&gt;&lt;keyword&gt;Cyclopropanes&lt;/keyword&gt;&lt;keyword&gt;Dose-Response Relationship, Drug&lt;/keyword&gt;&lt;keyword&gt;Humans&lt;/keyword&gt;&lt;keyword&gt;Leukotriene Antagonists/administration &amp;amp; dosage/therapeutic use&lt;/keyword&gt;&lt;keyword&gt;Quinolines/*administration &amp;amp; dosage&lt;/keyword&gt;&lt;keyword&gt;Sulfides&lt;/keyword&gt;&lt;keyword&gt;Tablets&lt;/keyword&gt;&lt;/keywords&gt;&lt;dates&gt;&lt;year&gt;2000&lt;/year&gt;&lt;pub-dates&gt;&lt;date&gt;Sep&lt;/date&gt;&lt;/pub-dates&gt;&lt;/dates&gt;&lt;isbn&gt;0091-6749 (Print)&amp;#xD;0091-6749 (Linking)&lt;/isbn&gt;&lt;accession-num&gt;10984399&lt;/accession-num&gt;&lt;urls&gt;&lt;related-urls&gt;&lt;url&gt;https://www.ncbi.nlm.nih.gov/pubmed/10984399&lt;/url&gt;&lt;/related-urls&gt;&lt;/urls&gt;&lt;electronic-resource-num&gt;10.1067/mai.2000.109424&lt;/electronic-resource-num&gt;&lt;remote-database-name&gt;Medline&lt;/remote-database-name&gt;&lt;remote-database-provider&gt;NLM&lt;/remote-database-provider&gt;&lt;/record&gt;&lt;/Cite&gt;&lt;/EndNote&gt;</w:instrText>
            </w:r>
            <w:r w:rsidR="00175850" w:rsidRPr="00BF6407">
              <w:rPr>
                <w:sz w:val="20"/>
                <w:szCs w:val="20"/>
              </w:rPr>
              <w:fldChar w:fldCharType="separate"/>
            </w:r>
            <w:r w:rsidR="00C45E86" w:rsidRPr="00BF6407">
              <w:rPr>
                <w:noProof/>
                <w:sz w:val="20"/>
                <w:szCs w:val="20"/>
                <w:vertAlign w:val="superscript"/>
              </w:rPr>
              <w:t>36</w:t>
            </w:r>
            <w:r w:rsidR="00175850" w:rsidRPr="00BF6407">
              <w:rPr>
                <w:sz w:val="20"/>
                <w:szCs w:val="20"/>
              </w:rPr>
              <w:fldChar w:fldCharType="end"/>
            </w:r>
          </w:p>
        </w:tc>
      </w:tr>
      <w:tr w:rsidR="00CE6030" w:rsidRPr="0026263D" w14:paraId="1CD126F8" w14:textId="77777777" w:rsidTr="00BF6407">
        <w:trPr>
          <w:cantSplit/>
          <w:trHeight w:val="395"/>
        </w:trPr>
        <w:tc>
          <w:tcPr>
            <w:tcW w:w="1795" w:type="dxa"/>
            <w:vMerge w:val="restart"/>
            <w:vAlign w:val="center"/>
          </w:tcPr>
          <w:p w14:paraId="5F7CE8BB" w14:textId="52202174" w:rsidR="00CE6030" w:rsidRPr="00BF6407" w:rsidRDefault="00CE6030" w:rsidP="00A83D68">
            <w:pPr>
              <w:spacing w:line="240" w:lineRule="auto"/>
              <w:jc w:val="center"/>
              <w:rPr>
                <w:b/>
                <w:bCs/>
                <w:sz w:val="20"/>
                <w:szCs w:val="20"/>
              </w:rPr>
            </w:pPr>
            <w:r w:rsidRPr="00BF6407">
              <w:rPr>
                <w:b/>
                <w:bCs/>
                <w:sz w:val="20"/>
                <w:szCs w:val="20"/>
              </w:rPr>
              <w:t>Navitoclax</w:t>
            </w:r>
          </w:p>
        </w:tc>
        <w:tc>
          <w:tcPr>
            <w:tcW w:w="900" w:type="dxa"/>
            <w:vAlign w:val="center"/>
          </w:tcPr>
          <w:p w14:paraId="55F93DF3" w14:textId="5E8032A2" w:rsidR="00CE6030" w:rsidRPr="00BF6407" w:rsidRDefault="00CE6030" w:rsidP="00A83D68">
            <w:pPr>
              <w:spacing w:line="240" w:lineRule="auto"/>
              <w:jc w:val="center"/>
              <w:rPr>
                <w:sz w:val="20"/>
                <w:szCs w:val="20"/>
              </w:rPr>
            </w:pPr>
            <w:r w:rsidRPr="00BF6407">
              <w:rPr>
                <w:sz w:val="20"/>
                <w:szCs w:val="20"/>
              </w:rPr>
              <w:t>0.01</w:t>
            </w:r>
            <w:r w:rsidR="006273BA" w:rsidRPr="00BF6407">
              <w:rPr>
                <w:sz w:val="20"/>
                <w:szCs w:val="20"/>
              </w:rPr>
              <w:t>-</w:t>
            </w:r>
            <w:r w:rsidRPr="00BF6407">
              <w:rPr>
                <w:sz w:val="20"/>
                <w:szCs w:val="20"/>
              </w:rPr>
              <w:t xml:space="preserve">4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440" w:type="dxa"/>
            <w:vAlign w:val="center"/>
          </w:tcPr>
          <w:p w14:paraId="55CA8252" w14:textId="310C975C" w:rsidR="00CE6030" w:rsidRPr="00BF6407" w:rsidRDefault="00CE6030" w:rsidP="00A83D68">
            <w:pPr>
              <w:spacing w:line="240" w:lineRule="auto"/>
              <w:jc w:val="center"/>
              <w:rPr>
                <w:sz w:val="20"/>
                <w:szCs w:val="20"/>
              </w:rPr>
            </w:pPr>
            <w:r w:rsidRPr="00BF6407">
              <w:rPr>
                <w:sz w:val="20"/>
                <w:szCs w:val="20"/>
              </w:rPr>
              <w:t>Leukemia cell lines</w:t>
            </w:r>
          </w:p>
        </w:tc>
        <w:tc>
          <w:tcPr>
            <w:tcW w:w="1890" w:type="dxa"/>
            <w:vAlign w:val="center"/>
          </w:tcPr>
          <w:p w14:paraId="54F664F8" w14:textId="1C0D9EA8" w:rsidR="00CE6030" w:rsidRPr="00BF6407" w:rsidRDefault="00CE6030" w:rsidP="00A83D68">
            <w:pPr>
              <w:jc w:val="center"/>
              <w:rPr>
                <w:sz w:val="20"/>
                <w:szCs w:val="20"/>
              </w:rPr>
            </w:pPr>
            <w:r w:rsidRPr="00BF6407">
              <w:rPr>
                <w:sz w:val="20"/>
                <w:szCs w:val="20"/>
              </w:rPr>
              <w:t>Apoptosis</w:t>
            </w:r>
            <w:r w:rsidR="00761442" w:rsidRPr="00BF6407">
              <w:rPr>
                <w:sz w:val="20"/>
                <w:szCs w:val="20"/>
              </w:rPr>
              <w:fldChar w:fldCharType="begin">
                <w:fldData xml:space="preserve">PEVuZE5vdGU+PENpdGU+PEF1dGhvcj5WYXJuZXM8L0F1dGhvcj48WWVhcj4yMDE0PC9ZZWFyPjxS
ZWNOdW0+MzM8L1JlY051bT48RGlzcGxheVRleHQ+PHN0eWxlIGZhY2U9InN1cGVyc2NyaXB0Ij4z
Nzwvc3R5bGU+PC9EaXNwbGF5VGV4dD48cmVjb3JkPjxyZWMtbnVtYmVyPjMzPC9yZWMtbnVtYmVy
Pjxmb3JlaWduLWtleXM+PGtleSBhcHA9IkVOIiBkYi1pZD0iYTAyYTBzenNxZnRlZWxlNXB0eHBm
MHI4eGRhMnQ5ZTBhMHR6IiB0aW1lc3RhbXA9IjE3NjkzNjMyMjIiPjMzPC9rZXk+PC9mb3JlaWdu
LWtleXM+PHJlZi10eXBlIG5hbWU9IkpvdXJuYWwgQXJ0aWNsZSI+MTc8L3JlZi10eXBlPjxjb250
cmlidXRvcnM+PGF1dGhvcnM+PGF1dGhvcj5WYXJuZXMsIEouIEcuPC9hdXRob3I+PGF1dGhvcj5H
ZXJvLCBULjwvYXV0aG9yPjxhdXRob3I+SHVhbmcsIFMuPC9hdXRob3I+PGF1dGhvcj5EaWVib2xk
LCBSLiBCLjwvYXV0aG9yPjxhdXRob3I+T2dvZSwgQy48L2F1dGhvcj48YXV0aG9yPkdyb3Zlciwg
UC4gVC48L2F1dGhvcj48YXV0aG9yPlN1LCBNLjwvYXV0aG9yPjxhdXRob3I+TXVraGVyamVlLCBQ
LjwvYXV0aG9yPjxhdXRob3I+U2FlaCwgSi4gQy48L2F1dGhvcj48YXV0aG9yPk1hY0ludHlyZSwg
VC48L2F1dGhvcj48YXV0aG9yPlJlcGlrLCBHLjwvYXV0aG9yPjxhdXRob3I+RGlsbG1hbiwgSy48
L2F1dGhvcj48YXV0aG9yPkJ5dGgsIEsuPC9hdXRob3I+PGF1dGhvcj5SdXNzZWxsLCBELiBKLjwv
YXV0aG9yPjxhdXRob3I+SW9hbm5pZGlzLCBTLjwvYXV0aG9yPjwvYXV0aG9ycz48L2NvbnRyaWJ1
dG9ycz48YXV0aC1hZGRyZXNzPk9uY29sb2d5IElubm92YXRpdmUgTWVkaWNpbmVzIFVuaXQsIEFz
dHJhWmVuZWNhIFImYW1wO0QgQm9zdG9uLCAzNSBHYXRlaG91c2UgRHJpdmUsIFdhbHRoYW0sIE1B
IDAyNDUxLCBVU0EuIEVsZWN0cm9uaWMgYWRkcmVzczogSmVmZnJleS5WYXJuZXNAQXN0cmF6ZW5l
Y2EuY29tLiYjeEQ7T25jb2xvZ3kgSW5ub3ZhdGl2ZSBNZWRpY2luZXMgVW5pdCwgQXN0cmFaZW5l
Y2EgUiZhbXA7RCBCb3N0b24sIDM1IEdhdGVob3VzZSBEcml2ZSwgV2FsdGhhbSwgTUEgMDI0NTEs
IFVTQS48L2F1dGgtYWRkcmVzcz48dGl0bGVzPjx0aXRsZT5Ub3dhcmRzIHRoZSBuZXh0IGdlbmVy
YXRpb24gb2YgZHVhbCBCY2wtMi9CY2wteEwgaW5oaWJpdG9yczwvdGl0bGU+PHNlY29uZGFyeS10
aXRsZT5CaW9vcmcgTWVkIENoZW0gTGV0dDwvc2Vjb25kYXJ5LXRpdGxlPjwvdGl0bGVzPjxwZXJp
b2RpY2FsPjxmdWxsLXRpdGxlPkJpb29yZyBNZWQgQ2hlbSBMZXR0PC9mdWxsLXRpdGxlPjwvcGVy
aW9kaWNhbD48cGFnZXM+MzAyNi0zMzwvcGFnZXM+PHZvbHVtZT4yNDwvdm9sdW1lPjxudW1iZXI+
MTQ8L251bWJlcj48ZWRpdGlvbj4yMDE0MDUyMDwvZWRpdGlvbj48a2V5d29yZHM+PGtleXdvcmQ+
QW5pbGluZSBDb21wb3VuZHMvY2hlbWlzdHJ5L3BoYXJtYWNvbG9neTwva2V5d29yZD48a2V5d29y
ZD5BbnRpbmVvcGxhc3RpYyBBZ2VudHMvY2hlbWlzdHJ5LypwaGFybWFjb2xvZ3k8L2tleXdvcmQ+
PGtleXdvcmQ+QXBvcHRvc2lzL2RydWcgZWZmZWN0czwva2V5d29yZD48a2V5d29yZD5DZWxsIExp
bmU8L2tleXdvcmQ+PGtleXdvcmQ+RG9zZS1SZXNwb25zZSBSZWxhdGlvbnNoaXAsIERydWc8L2tl
eXdvcmQ+PGtleXdvcmQ+SHVtYW5zPC9rZXl3b3JkPjxrZXl3b3JkPk1vZGVscywgTW9sZWN1bGFy
PC9rZXl3b3JkPjxrZXl3b3JkPk1vbGVjdWxhciBTdHJ1Y3R1cmU8L2tleXdvcmQ+PGtleXdvcmQ+
UHJvdG8tT25jb2dlbmUgUHJvdGVpbnMgYy1iY2wtMi8qYW50YWdvbmlzdHMgJmFtcDsgaW5oaWJp
dG9ycy9tZXRhYm9saXNtPC9rZXl3b3JkPjxrZXl3b3JkPlNvbHViaWxpdHk8L2tleXdvcmQ+PGtl
eXdvcmQ+U3RlcmVvaXNvbWVyaXNtPC9rZXl3b3JkPjxrZXl3b3JkPlN0cnVjdHVyZS1BY3Rpdml0
eSBSZWxhdGlvbnNoaXA8L2tleXdvcmQ+PGtleXdvcmQ+U3VsZm9uYW1pZGVzL2NoZW1pc3RyeS9w
aGFybWFjb2xvZ3k8L2tleXdvcmQ+PGtleXdvcmQ+YmNsLVggUHJvdGVpbi8qYW50YWdvbmlzdHMg
JmFtcDsgaW5oaWJpdG9ycy9tZXRhYm9saXNtPC9rZXl3b3JkPjxrZXl3b3JkPkFwb3B0b3Npczwv
a2V5d29yZD48a2V5d29yZD5CLWNlbGwgbHltcGhvbWE8L2tleXdvcmQ+PGtleXdvcmQ+QmNsLTI8
L2tleXdvcmQ+PGtleXdvcmQ+QmNsLXgoTCk8L2tleXdvcmQ+PGtleXdvcmQ+TmF2aXRvY2xheDwv
a2V5d29yZD48L2tleXdvcmRzPjxkYXRlcz48eWVhcj4yMDE0PC95ZWFyPjxwdWItZGF0ZXM+PGRh
dGU+SnVsIDE1PC9kYXRlPjwvcHViLWRhdGVzPjwvZGF0ZXM+PGlzYm4+MTQ2NC0zNDA1IChFbGVj
dHJvbmljKSYjeEQ7MDk2MC04OTRYIChMaW5raW5nKTwvaXNibj48YWNjZXNzaW9uLW51bT4yNDg4
MTU2NzwvYWNjZXNzaW9uLW51bT48dXJscz48cmVsYXRlZC11cmxzPjx1cmw+aHR0cHM6Ly93d3cu
bmNiaS5ubG0ubmloLmdvdi9wdWJtZWQvMjQ4ODE1Njc8L3VybD48L3JlbGF0ZWQtdXJscz48L3Vy
bHM+PGVsZWN0cm9uaWMtcmVzb3VyY2UtbnVtPjEwLjEwMTYvai5ibWNsLjIwMTQuMDUuMDM2PC9l
bGVjdHJvbmljLXJlc291cmNlLW51bT48cmVtb3RlLWRhdGFiYXNlLW5hbWU+TWVkbGluZTwvcmVt
b3RlLWRhdGFiYXNlLW5hbWU+PHJlbW90ZS1kYXRhYmFzZS1wcm92aWRlcj5OTE08L3JlbW90ZS1k
YXRhYmFzZS1wcm92aWRlcj48L3JlY29yZD48L0NpdGU+PC9FbmROb3RlPn==
</w:fldData>
              </w:fldChar>
            </w:r>
            <w:r w:rsidR="00C45E86" w:rsidRPr="00BF6407">
              <w:rPr>
                <w:sz w:val="20"/>
                <w:szCs w:val="20"/>
              </w:rPr>
              <w:instrText xml:space="preserve"> ADDIN EN.CITE </w:instrText>
            </w:r>
            <w:r w:rsidR="00C45E86" w:rsidRPr="00BF6407">
              <w:rPr>
                <w:sz w:val="20"/>
                <w:szCs w:val="20"/>
              </w:rPr>
              <w:fldChar w:fldCharType="begin">
                <w:fldData xml:space="preserve">PEVuZE5vdGU+PENpdGU+PEF1dGhvcj5WYXJuZXM8L0F1dGhvcj48WWVhcj4yMDE0PC9ZZWFyPjxS
ZWNOdW0+MzM8L1JlY051bT48RGlzcGxheVRleHQ+PHN0eWxlIGZhY2U9InN1cGVyc2NyaXB0Ij4z
Nzwvc3R5bGU+PC9EaXNwbGF5VGV4dD48cmVjb3JkPjxyZWMtbnVtYmVyPjMzPC9yZWMtbnVtYmVy
Pjxmb3JlaWduLWtleXM+PGtleSBhcHA9IkVOIiBkYi1pZD0iYTAyYTBzenNxZnRlZWxlNXB0eHBm
MHI4eGRhMnQ5ZTBhMHR6IiB0aW1lc3RhbXA9IjE3NjkzNjMyMjIiPjMzPC9rZXk+PC9mb3JlaWdu
LWtleXM+PHJlZi10eXBlIG5hbWU9IkpvdXJuYWwgQXJ0aWNsZSI+MTc8L3JlZi10eXBlPjxjb250
cmlidXRvcnM+PGF1dGhvcnM+PGF1dGhvcj5WYXJuZXMsIEouIEcuPC9hdXRob3I+PGF1dGhvcj5H
ZXJvLCBULjwvYXV0aG9yPjxhdXRob3I+SHVhbmcsIFMuPC9hdXRob3I+PGF1dGhvcj5EaWVib2xk
LCBSLiBCLjwvYXV0aG9yPjxhdXRob3I+T2dvZSwgQy48L2F1dGhvcj48YXV0aG9yPkdyb3Zlciwg
UC4gVC48L2F1dGhvcj48YXV0aG9yPlN1LCBNLjwvYXV0aG9yPjxhdXRob3I+TXVraGVyamVlLCBQ
LjwvYXV0aG9yPjxhdXRob3I+U2FlaCwgSi4gQy48L2F1dGhvcj48YXV0aG9yPk1hY0ludHlyZSwg
VC48L2F1dGhvcj48YXV0aG9yPlJlcGlrLCBHLjwvYXV0aG9yPjxhdXRob3I+RGlsbG1hbiwgSy48
L2F1dGhvcj48YXV0aG9yPkJ5dGgsIEsuPC9hdXRob3I+PGF1dGhvcj5SdXNzZWxsLCBELiBKLjwv
YXV0aG9yPjxhdXRob3I+SW9hbm5pZGlzLCBTLjwvYXV0aG9yPjwvYXV0aG9ycz48L2NvbnRyaWJ1
dG9ycz48YXV0aC1hZGRyZXNzPk9uY29sb2d5IElubm92YXRpdmUgTWVkaWNpbmVzIFVuaXQsIEFz
dHJhWmVuZWNhIFImYW1wO0QgQm9zdG9uLCAzNSBHYXRlaG91c2UgRHJpdmUsIFdhbHRoYW0sIE1B
IDAyNDUxLCBVU0EuIEVsZWN0cm9uaWMgYWRkcmVzczogSmVmZnJleS5WYXJuZXNAQXN0cmF6ZW5l
Y2EuY29tLiYjeEQ7T25jb2xvZ3kgSW5ub3ZhdGl2ZSBNZWRpY2luZXMgVW5pdCwgQXN0cmFaZW5l
Y2EgUiZhbXA7RCBCb3N0b24sIDM1IEdhdGVob3VzZSBEcml2ZSwgV2FsdGhhbSwgTUEgMDI0NTEs
IFVTQS48L2F1dGgtYWRkcmVzcz48dGl0bGVzPjx0aXRsZT5Ub3dhcmRzIHRoZSBuZXh0IGdlbmVy
YXRpb24gb2YgZHVhbCBCY2wtMi9CY2wteEwgaW5oaWJpdG9yczwvdGl0bGU+PHNlY29uZGFyeS10
aXRsZT5CaW9vcmcgTWVkIENoZW0gTGV0dDwvc2Vjb25kYXJ5LXRpdGxlPjwvdGl0bGVzPjxwZXJp
b2RpY2FsPjxmdWxsLXRpdGxlPkJpb29yZyBNZWQgQ2hlbSBMZXR0PC9mdWxsLXRpdGxlPjwvcGVy
aW9kaWNhbD48cGFnZXM+MzAyNi0zMzwvcGFnZXM+PHZvbHVtZT4yNDwvdm9sdW1lPjxudW1iZXI+
MTQ8L251bWJlcj48ZWRpdGlvbj4yMDE0MDUyMDwvZWRpdGlvbj48a2V5d29yZHM+PGtleXdvcmQ+
QW5pbGluZSBDb21wb3VuZHMvY2hlbWlzdHJ5L3BoYXJtYWNvbG9neTwva2V5d29yZD48a2V5d29y
ZD5BbnRpbmVvcGxhc3RpYyBBZ2VudHMvY2hlbWlzdHJ5LypwaGFybWFjb2xvZ3k8L2tleXdvcmQ+
PGtleXdvcmQ+QXBvcHRvc2lzL2RydWcgZWZmZWN0czwva2V5d29yZD48a2V5d29yZD5DZWxsIExp
bmU8L2tleXdvcmQ+PGtleXdvcmQ+RG9zZS1SZXNwb25zZSBSZWxhdGlvbnNoaXAsIERydWc8L2tl
eXdvcmQ+PGtleXdvcmQ+SHVtYW5zPC9rZXl3b3JkPjxrZXl3b3JkPk1vZGVscywgTW9sZWN1bGFy
PC9rZXl3b3JkPjxrZXl3b3JkPk1vbGVjdWxhciBTdHJ1Y3R1cmU8L2tleXdvcmQ+PGtleXdvcmQ+
UHJvdG8tT25jb2dlbmUgUHJvdGVpbnMgYy1iY2wtMi8qYW50YWdvbmlzdHMgJmFtcDsgaW5oaWJp
dG9ycy9tZXRhYm9saXNtPC9rZXl3b3JkPjxrZXl3b3JkPlNvbHViaWxpdHk8L2tleXdvcmQ+PGtl
eXdvcmQ+U3RlcmVvaXNvbWVyaXNtPC9rZXl3b3JkPjxrZXl3b3JkPlN0cnVjdHVyZS1BY3Rpdml0
eSBSZWxhdGlvbnNoaXA8L2tleXdvcmQ+PGtleXdvcmQ+U3VsZm9uYW1pZGVzL2NoZW1pc3RyeS9w
aGFybWFjb2xvZ3k8L2tleXdvcmQ+PGtleXdvcmQ+YmNsLVggUHJvdGVpbi8qYW50YWdvbmlzdHMg
JmFtcDsgaW5oaWJpdG9ycy9tZXRhYm9saXNtPC9rZXl3b3JkPjxrZXl3b3JkPkFwb3B0b3Npczwv
a2V5d29yZD48a2V5d29yZD5CLWNlbGwgbHltcGhvbWE8L2tleXdvcmQ+PGtleXdvcmQ+QmNsLTI8
L2tleXdvcmQ+PGtleXdvcmQ+QmNsLXgoTCk8L2tleXdvcmQ+PGtleXdvcmQ+TmF2aXRvY2xheDwv
a2V5d29yZD48L2tleXdvcmRzPjxkYXRlcz48eWVhcj4yMDE0PC95ZWFyPjxwdWItZGF0ZXM+PGRh
dGU+SnVsIDE1PC9kYXRlPjwvcHViLWRhdGVzPjwvZGF0ZXM+PGlzYm4+MTQ2NC0zNDA1IChFbGVj
dHJvbmljKSYjeEQ7MDk2MC04OTRYIChMaW5raW5nKTwvaXNibj48YWNjZXNzaW9uLW51bT4yNDg4
MTU2NzwvYWNjZXNzaW9uLW51bT48dXJscz48cmVsYXRlZC11cmxzPjx1cmw+aHR0cHM6Ly93d3cu
bmNiaS5ubG0ubmloLmdvdi9wdWJtZWQvMjQ4ODE1Njc8L3VybD48L3JlbGF0ZWQtdXJscz48L3Vy
bHM+PGVsZWN0cm9uaWMtcmVzb3VyY2UtbnVtPjEwLjEwMTYvai5ibWNsLjIwMTQuMDUuMDM2PC9l
bGVjdHJvbmljLXJlc291cmNlLW51bT48cmVtb3RlLWRhdGFiYXNlLW5hbWU+TWVkbGluZTwvcmVt
b3RlLWRhdGFiYXNlLW5hbWU+PHJlbW90ZS1kYXRhYmFzZS1wcm92aWRlcj5OTE08L3JlbW90ZS1k
YXRhYmFzZS1wcm92aWRlcj48L3JlY29yZD48L0NpdGU+PC9FbmROb3RlPn==
</w:fldData>
              </w:fldChar>
            </w:r>
            <w:r w:rsidR="00C45E86" w:rsidRPr="00BF6407">
              <w:rPr>
                <w:sz w:val="20"/>
                <w:szCs w:val="20"/>
              </w:rPr>
              <w:instrText xml:space="preserve"> ADDIN EN.CITE.DATA </w:instrText>
            </w:r>
            <w:r w:rsidR="00C45E86" w:rsidRPr="00BF6407">
              <w:rPr>
                <w:sz w:val="20"/>
                <w:szCs w:val="20"/>
              </w:rPr>
            </w:r>
            <w:r w:rsidR="00C45E86" w:rsidRPr="00BF6407">
              <w:rPr>
                <w:sz w:val="20"/>
                <w:szCs w:val="20"/>
              </w:rPr>
              <w:fldChar w:fldCharType="end"/>
            </w:r>
            <w:r w:rsidR="00761442" w:rsidRPr="00BF6407">
              <w:rPr>
                <w:sz w:val="20"/>
                <w:szCs w:val="20"/>
              </w:rPr>
            </w:r>
            <w:r w:rsidR="00761442" w:rsidRPr="00BF6407">
              <w:rPr>
                <w:sz w:val="20"/>
                <w:szCs w:val="20"/>
              </w:rPr>
              <w:fldChar w:fldCharType="separate"/>
            </w:r>
            <w:r w:rsidR="00C45E86" w:rsidRPr="00BF6407">
              <w:rPr>
                <w:noProof/>
                <w:sz w:val="20"/>
                <w:szCs w:val="20"/>
                <w:vertAlign w:val="superscript"/>
              </w:rPr>
              <w:t>37</w:t>
            </w:r>
            <w:r w:rsidR="00761442" w:rsidRPr="00BF6407">
              <w:rPr>
                <w:sz w:val="20"/>
                <w:szCs w:val="20"/>
              </w:rPr>
              <w:fldChar w:fldCharType="end"/>
            </w:r>
          </w:p>
        </w:tc>
        <w:tc>
          <w:tcPr>
            <w:tcW w:w="900" w:type="dxa"/>
            <w:vAlign w:val="center"/>
          </w:tcPr>
          <w:p w14:paraId="0B8C6E7D" w14:textId="49361359" w:rsidR="00CE6030" w:rsidRPr="00BF6407" w:rsidRDefault="00CE6030" w:rsidP="00A83D68">
            <w:pPr>
              <w:spacing w:line="240" w:lineRule="auto"/>
              <w:jc w:val="center"/>
              <w:rPr>
                <w:sz w:val="20"/>
                <w:szCs w:val="20"/>
              </w:rPr>
            </w:pPr>
            <w:r w:rsidRPr="00BF6407">
              <w:rPr>
                <w:sz w:val="20"/>
                <w:szCs w:val="20"/>
              </w:rPr>
              <w:t xml:space="preserve">7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170" w:type="dxa"/>
            <w:vMerge w:val="restart"/>
            <w:vAlign w:val="center"/>
          </w:tcPr>
          <w:p w14:paraId="25777692" w14:textId="31F0D12C" w:rsidR="00CE6030" w:rsidRPr="00BF6407" w:rsidRDefault="00CE6030" w:rsidP="00A83D68">
            <w:pPr>
              <w:spacing w:line="240" w:lineRule="auto"/>
              <w:jc w:val="center"/>
              <w:rPr>
                <w:sz w:val="20"/>
                <w:szCs w:val="20"/>
              </w:rPr>
            </w:pPr>
            <w:r w:rsidRPr="00BF6407">
              <w:rPr>
                <w:sz w:val="20"/>
                <w:szCs w:val="20"/>
              </w:rPr>
              <w:t>2</w:t>
            </w:r>
            <w:r w:rsidR="006273BA" w:rsidRPr="00BF6407">
              <w:rPr>
                <w:sz w:val="20"/>
                <w:szCs w:val="20"/>
              </w:rPr>
              <w:t>-</w:t>
            </w:r>
            <w:r w:rsidRPr="00BF6407">
              <w:rPr>
                <w:sz w:val="20"/>
                <w:szCs w:val="20"/>
              </w:rPr>
              <w:t>3%</w:t>
            </w:r>
          </w:p>
        </w:tc>
        <w:tc>
          <w:tcPr>
            <w:tcW w:w="900" w:type="dxa"/>
            <w:vMerge w:val="restart"/>
            <w:vAlign w:val="center"/>
          </w:tcPr>
          <w:p w14:paraId="730C8B9D" w14:textId="4EC83C50" w:rsidR="00CE6030" w:rsidRPr="00BF6407" w:rsidRDefault="00CE6030" w:rsidP="00A83D68">
            <w:pPr>
              <w:spacing w:line="240" w:lineRule="auto"/>
              <w:jc w:val="center"/>
              <w:rPr>
                <w:sz w:val="20"/>
                <w:szCs w:val="20"/>
              </w:rPr>
            </w:pPr>
            <w:r w:rsidRPr="00BF6407">
              <w:rPr>
                <w:sz w:val="20"/>
                <w:szCs w:val="20"/>
              </w:rPr>
              <w:t xml:space="preserve">100 </w:t>
            </w:r>
            <w:r w:rsidR="00B73C75" w:rsidRPr="00BF6407">
              <w:rPr>
                <w:sz w:val="20"/>
                <w:szCs w:val="20"/>
              </w:rPr>
              <w:t>mg/kg</w:t>
            </w:r>
          </w:p>
        </w:tc>
        <w:tc>
          <w:tcPr>
            <w:tcW w:w="1810" w:type="dxa"/>
            <w:vMerge w:val="restart"/>
            <w:vAlign w:val="center"/>
          </w:tcPr>
          <w:p w14:paraId="4354F84D" w14:textId="77CB97DB" w:rsidR="00CE6030" w:rsidRPr="00BF6407" w:rsidRDefault="00CE6030" w:rsidP="00A83D68">
            <w:pPr>
              <w:jc w:val="center"/>
              <w:rPr>
                <w:sz w:val="20"/>
                <w:szCs w:val="20"/>
              </w:rPr>
            </w:pPr>
            <w:r w:rsidRPr="00BF6407">
              <w:rPr>
                <w:sz w:val="20"/>
                <w:szCs w:val="20"/>
              </w:rPr>
              <w:t>Apoptosis</w:t>
            </w:r>
            <w:r w:rsidR="00761442" w:rsidRPr="00BF6407">
              <w:rPr>
                <w:sz w:val="20"/>
                <w:szCs w:val="20"/>
              </w:rPr>
              <w:fldChar w:fldCharType="begin">
                <w:fldData xml:space="preserve">PEVuZE5vdGU+PENpdGU+PEF1dGhvcj5WYXJuZXM8L0F1dGhvcj48WWVhcj4yMDE0PC9ZZWFyPjxS
ZWNOdW0+MzM8L1JlY051bT48RGlzcGxheVRleHQ+PHN0eWxlIGZhY2U9InN1cGVyc2NyaXB0Ij4z
Ny0zOTwvc3R5bGU+PC9EaXNwbGF5VGV4dD48cmVjb3JkPjxyZWMtbnVtYmVyPjMzPC9yZWMtbnVt
YmVyPjxmb3JlaWduLWtleXM+PGtleSBhcHA9IkVOIiBkYi1pZD0iYTAyYTBzenNxZnRlZWxlNXB0
eHBmMHI4eGRhMnQ5ZTBhMHR6IiB0aW1lc3RhbXA9IjE3NjkzNjMyMjIiPjMzPC9rZXk+PC9mb3Jl
aWduLWtleXM+PHJlZi10eXBlIG5hbWU9IkpvdXJuYWwgQXJ0aWNsZSI+MTc8L3JlZi10eXBlPjxj
b250cmlidXRvcnM+PGF1dGhvcnM+PGF1dGhvcj5WYXJuZXMsIEouIEcuPC9hdXRob3I+PGF1dGhv
cj5HZXJvLCBULjwvYXV0aG9yPjxhdXRob3I+SHVhbmcsIFMuPC9hdXRob3I+PGF1dGhvcj5EaWVi
b2xkLCBSLiBCLjwvYXV0aG9yPjxhdXRob3I+T2dvZSwgQy48L2F1dGhvcj48YXV0aG9yPkdyb3Zl
ciwgUC4gVC48L2F1dGhvcj48YXV0aG9yPlN1LCBNLjwvYXV0aG9yPjxhdXRob3I+TXVraGVyamVl
LCBQLjwvYXV0aG9yPjxhdXRob3I+U2FlaCwgSi4gQy48L2F1dGhvcj48YXV0aG9yPk1hY0ludHly
ZSwgVC48L2F1dGhvcj48YXV0aG9yPlJlcGlrLCBHLjwvYXV0aG9yPjxhdXRob3I+RGlsbG1hbiwg
Sy48L2F1dGhvcj48YXV0aG9yPkJ5dGgsIEsuPC9hdXRob3I+PGF1dGhvcj5SdXNzZWxsLCBELiBK
LjwvYXV0aG9yPjxhdXRob3I+SW9hbm5pZGlzLCBTLjwvYXV0aG9yPjwvYXV0aG9ycz48L2NvbnRy
aWJ1dG9ycz48YXV0aC1hZGRyZXNzPk9uY29sb2d5IElubm92YXRpdmUgTWVkaWNpbmVzIFVuaXQs
IEFzdHJhWmVuZWNhIFImYW1wO0QgQm9zdG9uLCAzNSBHYXRlaG91c2UgRHJpdmUsIFdhbHRoYW0s
IE1BIDAyNDUxLCBVU0EuIEVsZWN0cm9uaWMgYWRkcmVzczogSmVmZnJleS5WYXJuZXNAQXN0cmF6
ZW5lY2EuY29tLiYjeEQ7T25jb2xvZ3kgSW5ub3ZhdGl2ZSBNZWRpY2luZXMgVW5pdCwgQXN0cmFa
ZW5lY2EgUiZhbXA7RCBCb3N0b24sIDM1IEdhdGVob3VzZSBEcml2ZSwgV2FsdGhhbSwgTUEgMDI0
NTEsIFVTQS48L2F1dGgtYWRkcmVzcz48dGl0bGVzPjx0aXRsZT5Ub3dhcmRzIHRoZSBuZXh0IGdl
bmVyYXRpb24gb2YgZHVhbCBCY2wtMi9CY2wteEwgaW5oaWJpdG9yczwvdGl0bGU+PHNlY29uZGFy
eS10aXRsZT5CaW9vcmcgTWVkIENoZW0gTGV0dDwvc2Vjb25kYXJ5LXRpdGxlPjwvdGl0bGVzPjxw
ZXJpb2RpY2FsPjxmdWxsLXRpdGxlPkJpb29yZyBNZWQgQ2hlbSBMZXR0PC9mdWxsLXRpdGxlPjwv
cGVyaW9kaWNhbD48cGFnZXM+MzAyNi0zMzwvcGFnZXM+PHZvbHVtZT4yNDwvdm9sdW1lPjxudW1i
ZXI+MTQ8L251bWJlcj48ZWRpdGlvbj4yMDE0MDUyMDwvZWRpdGlvbj48a2V5d29yZHM+PGtleXdv
cmQ+QW5pbGluZSBDb21wb3VuZHMvY2hlbWlzdHJ5L3BoYXJtYWNvbG9neTwva2V5d29yZD48a2V5
d29yZD5BbnRpbmVvcGxhc3RpYyBBZ2VudHMvY2hlbWlzdHJ5LypwaGFybWFjb2xvZ3k8L2tleXdv
cmQ+PGtleXdvcmQ+QXBvcHRvc2lzL2RydWcgZWZmZWN0czwva2V5d29yZD48a2V5d29yZD5DZWxs
IExpbmU8L2tleXdvcmQ+PGtleXdvcmQ+RG9zZS1SZXNwb25zZSBSZWxhdGlvbnNoaXAsIERydWc8
L2tleXdvcmQ+PGtleXdvcmQ+SHVtYW5zPC9rZXl3b3JkPjxrZXl3b3JkPk1vZGVscywgTW9sZWN1
bGFyPC9rZXl3b3JkPjxrZXl3b3JkPk1vbGVjdWxhciBTdHJ1Y3R1cmU8L2tleXdvcmQ+PGtleXdv
cmQ+UHJvdG8tT25jb2dlbmUgUHJvdGVpbnMgYy1iY2wtMi8qYW50YWdvbmlzdHMgJmFtcDsgaW5o
aWJpdG9ycy9tZXRhYm9saXNtPC9rZXl3b3JkPjxrZXl3b3JkPlNvbHViaWxpdHk8L2tleXdvcmQ+
PGtleXdvcmQ+U3RlcmVvaXNvbWVyaXNtPC9rZXl3b3JkPjxrZXl3b3JkPlN0cnVjdHVyZS1BY3Rp
dml0eSBSZWxhdGlvbnNoaXA8L2tleXdvcmQ+PGtleXdvcmQ+U3VsZm9uYW1pZGVzL2NoZW1pc3Ry
eS9waGFybWFjb2xvZ3k8L2tleXdvcmQ+PGtleXdvcmQ+YmNsLVggUHJvdGVpbi8qYW50YWdvbmlz
dHMgJmFtcDsgaW5oaWJpdG9ycy9tZXRhYm9saXNtPC9rZXl3b3JkPjxrZXl3b3JkPkFwb3B0b3Np
czwva2V5d29yZD48a2V5d29yZD5CLWNlbGwgbHltcGhvbWE8L2tleXdvcmQ+PGtleXdvcmQ+QmNs
LTI8L2tleXdvcmQ+PGtleXdvcmQ+QmNsLXgoTCk8L2tleXdvcmQ+PGtleXdvcmQ+TmF2aXRvY2xh
eDwva2V5d29yZD48L2tleXdvcmRzPjxkYXRlcz48eWVhcj4yMDE0PC95ZWFyPjxwdWItZGF0ZXM+
PGRhdGU+SnVsIDE1PC9kYXRlPjwvcHViLWRhdGVzPjwvZGF0ZXM+PGlzYm4+MTQ2NC0zNDA1IChF
bGVjdHJvbmljKSYjeEQ7MDk2MC04OTRYIChMaW5raW5nKTwvaXNibj48YWNjZXNzaW9uLW51bT4y
NDg4MTU2NzwvYWNjZXNzaW9uLW51bT48dXJscz48cmVsYXRlZC11cmxzPjx1cmw+aHR0cHM6Ly93
d3cubmNiaS5ubG0ubmloLmdvdi9wdWJtZWQvMjQ4ODE1Njc8L3VybD48L3JlbGF0ZWQtdXJscz48
L3VybHM+PGVsZWN0cm9uaWMtcmVzb3VyY2UtbnVtPjEwLjEwMTYvai5ibWNsLjIwMTQuMDUuMDM2
PC9lbGVjdHJvbmljLXJlc291cmNlLW51bT48cmVtb3RlLWRhdGFiYXNlLW5hbWU+TWVkbGluZTwv
cmVtb3RlLWRhdGFiYXNlLW5hbWU+PHJlbW90ZS1kYXRhYmFzZS1wcm92aWRlcj5OTE08L3JlbW90
ZS1kYXRhYmFzZS1wcm92aWRlcj48L3JlY29yZD48L0NpdGU+PENpdGU+PEF1dGhvcj5Uc2U8L0F1
dGhvcj48WWVhcj4yMDA4PC9ZZWFyPjxSZWNOdW0+MzQ8L1JlY051bT48cmVjb3JkPjxyZWMtbnVt
YmVyPjM0PC9yZWMtbnVtYmVyPjxmb3JlaWduLWtleXM+PGtleSBhcHA9IkVOIiBkYi1pZD0iYTAy
YTBzenNxZnRlZWxlNXB0eHBmMHI4eGRhMnQ5ZTBhMHR6IiB0aW1lc3RhbXA9IjE3NjkzNjMyMjIi
PjM0PC9rZXk+PC9mb3JlaWduLWtleXM+PHJlZi10eXBlIG5hbWU9IkpvdXJuYWwgQXJ0aWNsZSI+
MTc8L3JlZi10eXBlPjxjb250cmlidXRvcnM+PGF1dGhvcnM+PGF1dGhvcj5Uc2UsIEMuPC9hdXRo
b3I+PGF1dGhvcj5TaG9lbWFrZXIsIEEuIFIuPC9hdXRob3I+PGF1dGhvcj5BZGlja2VzLCBKLjwv
YXV0aG9yPjxhdXRob3I+QW5kZXJzb24sIE0uIEcuPC9hdXRob3I+PGF1dGhvcj5DaGVuLCBKLjwv
YXV0aG9yPjxhdXRob3I+SmluLCBTLjwvYXV0aG9yPjxhdXRob3I+Sm9obnNvbiwgRS4gRi48L2F1
dGhvcj48YXV0aG9yPk1hcnNoLCBLLiBDLjwvYXV0aG9yPjxhdXRob3I+TWl0dGVuLCBNLiBKLjwv
YXV0aG9yPjxhdXRob3I+TmltbWVyLCBQLjwvYXV0aG9yPjxhdXRob3I+Um9iZXJ0cywgTC48L2F1
dGhvcj48YXV0aG9yPlRhaGlyLCBTLiBLLjwvYXV0aG9yPjxhdXRob3I+WGlhbywgWS48L2F1dGhv
cj48YXV0aG9yPllhbmcsIFguPC9hdXRob3I+PGF1dGhvcj5aaGFuZywgSC48L2F1dGhvcj48YXV0
aG9yPkZlc2lrLCBTLjwvYXV0aG9yPjxhdXRob3I+Um9zZW5iZXJnLCBTLiBILjwvYXV0aG9yPjxh
dXRob3I+RWxtb3JlLCBTLiBXLjwvYXV0aG9yPjwvYXV0aG9ycz48L2NvbnRyaWJ1dG9ycz48YXV0
aC1hZGRyZXNzPkdsb2JhbCBQaGFybWFjZXV0aWNhbCBSZXNlYXJjaCBhbmQgRGV2ZWxvcG1lbnQs
IEFiYm90dCBMYWJvcmF0b3JpZXMsIEFiYm90dCBQYXJrLCBJTCA2MDA2NC02MTAxLCBVU0EuPC9h
dXRoLWFkZHJlc3M+PHRpdGxlcz48dGl0bGU+QUJULTI2MzogYSBwb3RlbnQgYW5kIG9yYWxseSBi
aW9hdmFpbGFibGUgQmNsLTIgZmFtaWx5IGluaGliaXRvcjwvdGl0bGU+PHNlY29uZGFyeS10aXRs
ZT5DYW5jZXIgUmVzPC9zZWNvbmRhcnktdGl0bGU+PC90aXRsZXM+PHBlcmlvZGljYWw+PGZ1bGwt
dGl0bGU+Q2FuY2VyIFJlczwvZnVsbC10aXRsZT48L3BlcmlvZGljYWw+PHBhZ2VzPjM0MjEtODwv
cGFnZXM+PHZvbHVtZT42ODwvdm9sdW1lPjxudW1iZXI+OTwvbnVtYmVyPjxrZXl3b3Jkcz48a2V5
d29yZD5BZG1pbmlzdHJhdGlvbiwgT3JhbDwva2V5d29yZD48a2V5d29yZD5BbmlsaW5lIENvbXBv
dW5kcy9hZG1pbmlzdHJhdGlvbiAmYW1wOyBkb3NhZ2UvYWR2ZXJzZSBlZmZlY3RzLyp0aGVyYXBl
dXRpYyB1c2U8L2tleXdvcmQ+PGtleXdvcmQ+QW5pbWFsczwva2V5d29yZD48a2V5d29yZD5BbnRp
Ym9kaWVzLCBNb25vY2xvbmFsL2FkbWluaXN0cmF0aW9uICZhbXA7IGRvc2FnZTwva2V5d29yZD48
a2V5d29yZD5BbnRpYm9kaWVzLCBNb25vY2xvbmFsLCBNdXJpbmUtRGVyaXZlZDwva2V5d29yZD48
a2V5d29yZD5BbnRpbmVvcGxhc3RpYyBBZ2VudHMvYWRtaW5pc3RyYXRpb24gJmFtcDsgZG9zYWdl
L2FkdmVyc2UgZWZmZWN0cy90aGVyYXBldXRpYyB1c2U8L2tleXdvcmQ+PGtleXdvcmQ+Q2FyY2lu
b21hLCBTbWFsbCBDZWxsL2RydWcgdGhlcmFweS9wYXRob2xvZ3k8L2tleXdvcmQ+PGtleXdvcmQ+
Q2VsbHMsIEN1bHR1cmVkPC9rZXl3b3JkPjxrZXl3b3JkPkRydWcgU3luZXJnaXNtPC9rZXl3b3Jk
PjxrZXl3b3JkPkh1bWFuczwva2V5d29yZD48a2V5d29yZD5MdW5nIE5lb3BsYXNtcy9kcnVnIHRo
ZXJhcHkvcGF0aG9sb2d5PC9rZXl3b3JkPjxrZXl3b3JkPkx5bXBob21hLCBNYW50bGUtQ2VsbC9k
cnVnIHRoZXJhcHkvcGF0aG9sb2d5PC9rZXl3b3JkPjxrZXl3b3JkPk1pY2U8L2tleXdvcmQ+PGtl
eXdvcmQ+TWljZSwgS25vY2tvdXQ8L2tleXdvcmQ+PGtleXdvcmQ+TWljZSwgU0NJRDwva2V5d29y
ZD48a2V5d29yZD5Nb2RlbHMsIEJpb2xvZ2ljYWw8L2tleXdvcmQ+PGtleXdvcmQ+TmVvcGxhc21z
LypkcnVnIHRoZXJhcHkvcGF0aG9sb2d5PC9rZXl3b3JkPjxrZXl3b3JkPlByZWN1cnNvciBDZWxs
IEx5bXBob2JsYXN0aWMgTGV1a2VtaWEtTHltcGhvbWEvY29tcGxpY2F0aW9ucy9kcnVnPC9rZXl3
b3JkPjxrZXl3b3JkPnRoZXJhcHkvcGF0aG9sb2d5PC9rZXl3b3JkPjxrZXl3b3JkPlByb3RvLU9u
Y29nZW5lIFByb3RlaW5zIGMtYmNsLTIvKmFudGFnb25pc3RzICZhbXA7IGluaGliaXRvcnM8L2tl
eXdvcmQ+PGtleXdvcmQ+Uml0dXhpbWFiPC9rZXl3b3JkPjxrZXl3b3JkPlN1bGZvbmFtaWRlcy9h
ZG1pbmlzdHJhdGlvbiAmYW1wOyBkb3NhZ2UvYWR2ZXJzZSBlZmZlY3RzLyp0aGVyYXBldXRpYyB1
c2U8L2tleXdvcmQ+PGtleXdvcmQ+VGhyb21ib2N5dG9wZW5pYS9jaGVtaWNhbGx5IGluZHVjZWQ8
L2tleXdvcmQ+PGtleXdvcmQ+VHJlYXRtZW50IE91dGNvbWU8L2tleXdvcmQ+PGtleXdvcmQ+VHVt
b3IgQnVyZGVuPC9rZXl3b3JkPjxrZXl3b3JkPlhlbm9ncmFmdCBNb2RlbCBBbnRpdHVtb3IgQXNz
YXlzPC9rZXl3b3JkPjwva2V5d29yZHM+PGRhdGVzPjx5ZWFyPjIwMDg8L3llYXI+PHB1Yi1kYXRl
cz48ZGF0ZT5NYXkgMTwvZGF0ZT48L3B1Yi1kYXRlcz48L2RhdGVzPjxpc2JuPjE1MzgtNzQ0NSAo
RWxlY3Ryb25pYykmI3hEOzAwMDgtNTQ3MiAoTGlua2luZyk8L2lzYm4+PGFjY2Vzc2lvbi1udW0+
MTg0NTExNzA8L2FjY2Vzc2lvbi1udW0+PHVybHM+PHJlbGF0ZWQtdXJscz48dXJsPmh0dHBzOi8v
d3d3Lm5jYmkubmxtLm5paC5nb3YvcHVibWVkLzE4NDUxMTcwPC91cmw+PC9yZWxhdGVkLXVybHM+
PC91cmxzPjxlbGVjdHJvbmljLXJlc291cmNlLW51bT4xMC4xMTU4LzAwMDgtNTQ3Mi5DQU4tMDct
NTgzNjwvZWxlY3Ryb25pYy1yZXNvdXJjZS1udW0+PHJlbW90ZS1kYXRhYmFzZS1uYW1lPk1lZGxp
bmU8L3JlbW90ZS1kYXRhYmFzZS1uYW1lPjxyZW1vdGUtZGF0YWJhc2UtcHJvdmlkZXI+TkxNPC9y
ZW1vdGUtZGF0YWJhc2UtcHJvdmlkZXI+PC9yZWNvcmQ+PC9DaXRlPjxDaXRlPjxBdXRob3I+U2lu
Z2g8L0F1dGhvcj48WWVhcj4yMDI1PC9ZZWFyPjxSZWNOdW0+MzU8L1JlY051bT48cmVjb3JkPjxy
ZWMtbnVtYmVyPjM1PC9yZWMtbnVtYmVyPjxmb3JlaWduLWtleXM+PGtleSBhcHA9IkVOIiBkYi1p
ZD0iYTAyYTBzenNxZnRlZWxlNXB0eHBmMHI4eGRhMnQ5ZTBhMHR6IiB0aW1lc3RhbXA9IjE3Njkz
NjMyMjIiPjM1PC9rZXk+PC9mb3JlaWduLWtleXM+PHJlZi10eXBlIG5hbWU9IkpvdXJuYWwgQXJ0
aWNsZSI+MTc8L3JlZi10eXBlPjxjb250cmlidXRvcnM+PGF1dGhvcnM+PGF1dGhvcj5TaW5naCwg
TS48L2F1dGhvcj48YXV0aG9yPlNhcmhhbiwgTS4gTy48L2F1dGhvcj48YXV0aG9yPkRhbWliYSwg
Ti4gTi4gTC48L2F1dGhvcj48YXV0aG9yPlNpbmdoLCBBLiBLLjwvYXV0aG9yPjxhdXRob3I+Vmls
bGFib25hLVJ1ZWRhLCBBLjwvYXV0aG9yPjxhdXRob3I+Tmluby1NZXphLCBPLiBKLjwvYXV0aG9y
PjxhdXRob3I+Q2hlbiwgWC48L2F1dGhvcj48YXV0aG9yPk1hc2lhcy1MZW9uLCBZLjwvYXV0aG9y
PjxhdXRob3I+UnVpei1Hb256YWxleiwgQy4gRS48L2F1dGhvcj48YXV0aG9yPk9yZG9uZXosIEEu
IEEuPC9hdXRob3I+PGF1dGhvcj5EJmFwb3M7QWxlc3NpbywgRi4gUi48L2F1dGhvcj48YXV0aG9y
PkFib2FneWUsIEUuIE8uPC9hdXRob3I+PGF1dGhvcj5DYXJyb2xsLCBMLiBTLjwvYXV0aG9yPjxh
dXRob3I+SmFpbiwgUy4gSy48L2F1dGhvcj48L2F1dGhvcnM+PC9jb250cmlidXRvcnM+PGF1dGgt
YWRkcmVzcz5DZW50ZXIgZm9yIEluZmVjdGlvbiBhbmQgSW5mbGFtbWF0aW9uIEltYWdpbmcgUmVz
ZWFyY2gsIEpvaG5zIEhvcGtpbnMgVW5pdmVyc2l0eSBTY2hvb2wgb2YgTWVkaWNpbmUsIEJhbHRp
bW9yZSwgTUQsIFVTQS4mI3hEO0NlbnRlciBmb3IgVHViZXJjdWxvc2lzIFJlc2VhcmNoLCBKb2hu
cyBIb3BraW5zIFVuaXZlcnNpdHkgU2Nob29sIG9mIE1lZGljaW5lLCBCYWx0aW1vcmUsIE1ELCBV
U0EuJiN4RDtEZXBhcnRtZW50IG9mIFBlZGlhdHJpY3MsIEpvaG5zIEhvcGtpbnMgVW5pdmVyc2l0
eSBTY2hvb2wgb2YgTWVkaWNpbmUsIEJhbHRpbW9yZSwgTUQsIFVTQS4mI3hEO0FtaXR5IEluc3Rp
dHV0ZSBvZiBCaW90ZWNobm9sb2d5LCBBbWl0eSBVbml2ZXJzaXR5LCBOb2lkYSwgVXR0YXIgUHJh
ZGVzaCwgSW5kaWEuJiN4RDtEZXBhcnRtZW50IG9mIE1lZGljaW5lLCBKb2hucyBIb3BraW5zIFVu
aXZlcnNpdHkgU2Nob29sIG9mIE1lZGljaW5lLCBCYWx0aW1vcmUsIE1ELCBVU0EuJiN4RDtDb21w
cmVoZW5zaXZlIENhbmNlciBJbWFnaW5nIENlbnRyZSwgRGVwYXJ0bWVudCBvZiBTdXJnZXJ5ICZh
bXA7IENhbmNlciwgSGFtbWVyc21pdGggQ2FtcHVzLCBJbXBlcmlhbCBDb2xsZWdlLCBMb25kb24s
IFVLLiYjeEQ7UnVzc2VsbCBILiBNb3JnYW4gRGVwYXJ0bWVudCBvZiBSYWRpb2xvZ3kgYW5kIFJh
ZGlvbG9naWNhbCBTY2llbmNlLCBKb2hucyBIb3BraW5zIFVuaXZlcnNpdHkgU2Nob29sIG9mIE1l
ZGljaW5lLCBCYWx0aW1vcmUsIE1ELCBVU0EuJiN4RDtDZW50ZXIgZm9yIEluZmVjdGlvbiBhbmQg
SW5mbGFtbWF0aW9uIEltYWdpbmcgUmVzZWFyY2gsIEpvaG5zIEhvcGtpbnMgVW5pdmVyc2l0eSBT
Y2hvb2wgb2YgTWVkaWNpbmUsIEJhbHRpbW9yZSwgTUQsIFVTQS4gc2phaW41QGpobWkuZWR1LiYj
eEQ7Q2VudGVyIGZvciBUdWJlcmN1bG9zaXMgUmVzZWFyY2gsIEpvaG5zIEhvcGtpbnMgVW5pdmVy
c2l0eSBTY2hvb2wgb2YgTWVkaWNpbmUsIEJhbHRpbW9yZSwgTUQsIFVTQS4gc2phaW41QGpobWku
ZWR1LiYjeEQ7RGVwYXJ0bWVudCBvZiBQZWRpYXRyaWNzLCBKb2hucyBIb3BraW5zIFVuaXZlcnNp
dHkgU2Nob29sIG9mIE1lZGljaW5lLCBCYWx0aW1vcmUsIE1ELCBVU0EuIHNqYWluNUBqaG1pLmVk
dS4mI3hEO1J1c3NlbGwgSC4gTW9yZ2FuIERlcGFydG1lbnQgb2YgUmFkaW9sb2d5IGFuZCBSYWRp
b2xvZ2ljYWwgU2NpZW5jZSwgSm9obnMgSG9wa2lucyBVbml2ZXJzaXR5IFNjaG9vbCBvZiBNZWRp
Y2luZSwgQmFsdGltb3JlLCBNRCwgVVNBLiBzamFpbjVAamhtaS5lZHUuPC9hdXRoLWFkZHJlc3M+
PHRpdGxlcz48dGl0bGU+UHJvYXBvcHRvdGljIEJjbC0yIGluaGliaXRvciBhcyBwb3RlbnRpYWwg
aG9zdCBkaXJlY3RlZCB0aGVyYXB5IGZvciBwdWxtb25hcnkgdHViZXJjdWxvc2lzPC90aXRsZT48
c2Vjb25kYXJ5LXRpdGxlPk5hdCBDb21tdW48L3NlY29uZGFyeS10aXRsZT48L3RpdGxlcz48cGVy
aW9kaWNhbD48ZnVsbC10aXRsZT5OYXQgQ29tbXVuPC9mdWxsLXRpdGxlPjwvcGVyaW9kaWNhbD48
cGFnZXM+MzAwMzwvcGFnZXM+PHZvbHVtZT4xNjwvdm9sdW1lPjxudW1iZXI+MTwvbnVtYmVyPjxl
ZGl0aW9uPjIwMjUwMzI3PC9lZGl0aW9uPjxrZXl3b3Jkcz48a2V5d29yZD5BbmltYWxzPC9rZXl3
b3JkPjxrZXl3b3JkPipUdWJlcmN1bG9zaXMsIFB1bG1vbmFyeS9kcnVnIHRoZXJhcHkvbWljcm9i
aW9sb2d5L3BhdGhvbG9neS9kaWFnbm9zdGljIGltYWdpbmc8L2tleXdvcmQ+PGtleXdvcmQ+KkFw
b3B0b3Npcy9kcnVnIGVmZmVjdHM8L2tleXdvcmQ+PGtleXdvcmQ+KkFuaWxpbmUgQ29tcG91bmRz
L3BoYXJtYWNvbG9neS90aGVyYXBldXRpYyB1c2U8L2tleXdvcmQ+PGtleXdvcmQ+KlByb3RvLU9u
Y29nZW5lIFByb3RlaW5zIGMtYmNsLTIvYW50YWdvbmlzdHMgJmFtcDsgaW5oaWJpdG9ycy9tZXRh
Ym9saXNtPC9rZXl3b3JkPjxrZXl3b3JkPk1pY2U8L2tleXdvcmQ+PGtleXdvcmQ+KlN1bGZvbmFt
aWRlcy9waGFybWFjb2xvZ3kvdGhlcmFwZXV0aWMgdXNlPC9rZXl3b3JkPjxrZXl3b3JkPkh1bWFu
czwva2V5d29yZD48a2V5d29yZD5NeWNvYmFjdGVyaXVtIHR1YmVyY3Vsb3Npcy9kcnVnIGVmZmVj
dHM8L2tleXdvcmQ+PGtleXdvcmQ+THVuZy9wYXRob2xvZ3kvZHJ1ZyBlZmZlY3RzL21pY3JvYmlv
bG9neS9kaWFnbm9zdGljIGltYWdpbmc8L2tleXdvcmQ+PGtleXdvcmQ+KkFudGl0dWJlcmN1bGFy
IEFnZW50cy9waGFybWFjb2xvZ3kvdGhlcmFwZXV0aWMgdXNlPC9rZXl3b3JkPjxrZXl3b3JkPkRp
c2Vhc2UgTW9kZWxzLCBBbmltYWw8L2tleXdvcmQ+PGtleXdvcmQ+RmVtYWxlPC9rZXl3b3JkPjxr
ZXl3b3JkPk1pY2UsIEluYnJlZCBDNTdCTDwva2V5d29yZD48a2V5d29yZD5Qb3NpdHJvbi1FbWlz
c2lvbiBUb21vZ3JhcGh5PC9rZXl3b3JkPjwva2V5d29yZHM+PGRhdGVzPjx5ZWFyPjIwMjU8L3ll
YXI+PHB1Yi1kYXRlcz48ZGF0ZT5NYXIgMjc8L2RhdGU+PC9wdWItZGF0ZXM+PC9kYXRlcz48aXNi
bj4yMDQxLTE3MjMgKEVsZWN0cm9uaWMpJiN4RDsyMDQxLTE3MjMgKExpbmtpbmcpPC9pc2JuPjxh
Y2Nlc3Npb24tbnVtPjQwMTQ4Mjc3PC9hY2Nlc3Npb24tbnVtPjx1cmxzPjxyZWxhdGVkLXVybHM+
PHVybD5odHRwczovL3d3dy5uY2JpLm5sbS5uaWguZ292L3B1Ym1lZC80MDE0ODI3NzwvdXJsPjwv
cmVsYXRlZC11cmxzPjwvdXJscz48Y3VzdG9tMT5Db21wZXRpbmcgaW50ZXJlc3RzOiBUaGUgYXV0
aG9ycyBkZWNsYXJlIG5vIGNvbXBldGluZyBpbnRlcmVzdHMuPC9jdXN0b20xPjxjdXN0b20yPlBN
QzExOTUwMzgzPC9jdXN0b20yPjxlbGVjdHJvbmljLXJlc291cmNlLW51bT4xMC4xMDM4L3M0MTQ2
Ny0wMjUtNTgxOTAteDwvZWxlY3Ryb25pYy1yZXNvdXJjZS1udW0+PHJlbW90ZS1kYXRhYmFzZS1u
YW1lPk1lZGxpbmU8L3JlbW90ZS1kYXRhYmFzZS1uYW1lPjxyZW1vdGUtZGF0YWJhc2UtcHJvdmlk
ZXI+TkxNPC9yZW1vdGUtZGF0YWJhc2UtcHJvdmlkZXI+PC9yZWNvcmQ+PC9DaXRlPjwvRW5kTm90
ZT4A
</w:fldData>
              </w:fldChar>
            </w:r>
            <w:r w:rsidR="00C45E86" w:rsidRPr="00BF6407">
              <w:rPr>
                <w:sz w:val="20"/>
                <w:szCs w:val="20"/>
              </w:rPr>
              <w:instrText xml:space="preserve"> ADDIN EN.CITE </w:instrText>
            </w:r>
            <w:r w:rsidR="00C45E86" w:rsidRPr="00BF6407">
              <w:rPr>
                <w:sz w:val="20"/>
                <w:szCs w:val="20"/>
              </w:rPr>
              <w:fldChar w:fldCharType="begin">
                <w:fldData xml:space="preserve">PEVuZE5vdGU+PENpdGU+PEF1dGhvcj5WYXJuZXM8L0F1dGhvcj48WWVhcj4yMDE0PC9ZZWFyPjxS
ZWNOdW0+MzM8L1JlY051bT48RGlzcGxheVRleHQ+PHN0eWxlIGZhY2U9InN1cGVyc2NyaXB0Ij4z
Ny0zOTwvc3R5bGU+PC9EaXNwbGF5VGV4dD48cmVjb3JkPjxyZWMtbnVtYmVyPjMzPC9yZWMtbnVt
YmVyPjxmb3JlaWduLWtleXM+PGtleSBhcHA9IkVOIiBkYi1pZD0iYTAyYTBzenNxZnRlZWxlNXB0
eHBmMHI4eGRhMnQ5ZTBhMHR6IiB0aW1lc3RhbXA9IjE3NjkzNjMyMjIiPjMzPC9rZXk+PC9mb3Jl
aWduLWtleXM+PHJlZi10eXBlIG5hbWU9IkpvdXJuYWwgQXJ0aWNsZSI+MTc8L3JlZi10eXBlPjxj
b250cmlidXRvcnM+PGF1dGhvcnM+PGF1dGhvcj5WYXJuZXMsIEouIEcuPC9hdXRob3I+PGF1dGhv
cj5HZXJvLCBULjwvYXV0aG9yPjxhdXRob3I+SHVhbmcsIFMuPC9hdXRob3I+PGF1dGhvcj5EaWVi
b2xkLCBSLiBCLjwvYXV0aG9yPjxhdXRob3I+T2dvZSwgQy48L2F1dGhvcj48YXV0aG9yPkdyb3Zl
ciwgUC4gVC48L2F1dGhvcj48YXV0aG9yPlN1LCBNLjwvYXV0aG9yPjxhdXRob3I+TXVraGVyamVl
LCBQLjwvYXV0aG9yPjxhdXRob3I+U2FlaCwgSi4gQy48L2F1dGhvcj48YXV0aG9yPk1hY0ludHly
ZSwgVC48L2F1dGhvcj48YXV0aG9yPlJlcGlrLCBHLjwvYXV0aG9yPjxhdXRob3I+RGlsbG1hbiwg
Sy48L2F1dGhvcj48YXV0aG9yPkJ5dGgsIEsuPC9hdXRob3I+PGF1dGhvcj5SdXNzZWxsLCBELiBK
LjwvYXV0aG9yPjxhdXRob3I+SW9hbm5pZGlzLCBTLjwvYXV0aG9yPjwvYXV0aG9ycz48L2NvbnRy
aWJ1dG9ycz48YXV0aC1hZGRyZXNzPk9uY29sb2d5IElubm92YXRpdmUgTWVkaWNpbmVzIFVuaXQs
IEFzdHJhWmVuZWNhIFImYW1wO0QgQm9zdG9uLCAzNSBHYXRlaG91c2UgRHJpdmUsIFdhbHRoYW0s
IE1BIDAyNDUxLCBVU0EuIEVsZWN0cm9uaWMgYWRkcmVzczogSmVmZnJleS5WYXJuZXNAQXN0cmF6
ZW5lY2EuY29tLiYjeEQ7T25jb2xvZ3kgSW5ub3ZhdGl2ZSBNZWRpY2luZXMgVW5pdCwgQXN0cmFa
ZW5lY2EgUiZhbXA7RCBCb3N0b24sIDM1IEdhdGVob3VzZSBEcml2ZSwgV2FsdGhhbSwgTUEgMDI0
NTEsIFVTQS48L2F1dGgtYWRkcmVzcz48dGl0bGVzPjx0aXRsZT5Ub3dhcmRzIHRoZSBuZXh0IGdl
bmVyYXRpb24gb2YgZHVhbCBCY2wtMi9CY2wteEwgaW5oaWJpdG9yczwvdGl0bGU+PHNlY29uZGFy
eS10aXRsZT5CaW9vcmcgTWVkIENoZW0gTGV0dDwvc2Vjb25kYXJ5LXRpdGxlPjwvdGl0bGVzPjxw
ZXJpb2RpY2FsPjxmdWxsLXRpdGxlPkJpb29yZyBNZWQgQ2hlbSBMZXR0PC9mdWxsLXRpdGxlPjwv
cGVyaW9kaWNhbD48cGFnZXM+MzAyNi0zMzwvcGFnZXM+PHZvbHVtZT4yNDwvdm9sdW1lPjxudW1i
ZXI+MTQ8L251bWJlcj48ZWRpdGlvbj4yMDE0MDUyMDwvZWRpdGlvbj48a2V5d29yZHM+PGtleXdv
cmQ+QW5pbGluZSBDb21wb3VuZHMvY2hlbWlzdHJ5L3BoYXJtYWNvbG9neTwva2V5d29yZD48a2V5
d29yZD5BbnRpbmVvcGxhc3RpYyBBZ2VudHMvY2hlbWlzdHJ5LypwaGFybWFjb2xvZ3k8L2tleXdv
cmQ+PGtleXdvcmQ+QXBvcHRvc2lzL2RydWcgZWZmZWN0czwva2V5d29yZD48a2V5d29yZD5DZWxs
IExpbmU8L2tleXdvcmQ+PGtleXdvcmQ+RG9zZS1SZXNwb25zZSBSZWxhdGlvbnNoaXAsIERydWc8
L2tleXdvcmQ+PGtleXdvcmQ+SHVtYW5zPC9rZXl3b3JkPjxrZXl3b3JkPk1vZGVscywgTW9sZWN1
bGFyPC9rZXl3b3JkPjxrZXl3b3JkPk1vbGVjdWxhciBTdHJ1Y3R1cmU8L2tleXdvcmQ+PGtleXdv
cmQ+UHJvdG8tT25jb2dlbmUgUHJvdGVpbnMgYy1iY2wtMi8qYW50YWdvbmlzdHMgJmFtcDsgaW5o
aWJpdG9ycy9tZXRhYm9saXNtPC9rZXl3b3JkPjxrZXl3b3JkPlNvbHViaWxpdHk8L2tleXdvcmQ+
PGtleXdvcmQ+U3RlcmVvaXNvbWVyaXNtPC9rZXl3b3JkPjxrZXl3b3JkPlN0cnVjdHVyZS1BY3Rp
dml0eSBSZWxhdGlvbnNoaXA8L2tleXdvcmQ+PGtleXdvcmQ+U3VsZm9uYW1pZGVzL2NoZW1pc3Ry
eS9waGFybWFjb2xvZ3k8L2tleXdvcmQ+PGtleXdvcmQ+YmNsLVggUHJvdGVpbi8qYW50YWdvbmlz
dHMgJmFtcDsgaW5oaWJpdG9ycy9tZXRhYm9saXNtPC9rZXl3b3JkPjxrZXl3b3JkPkFwb3B0b3Np
czwva2V5d29yZD48a2V5d29yZD5CLWNlbGwgbHltcGhvbWE8L2tleXdvcmQ+PGtleXdvcmQ+QmNs
LTI8L2tleXdvcmQ+PGtleXdvcmQ+QmNsLXgoTCk8L2tleXdvcmQ+PGtleXdvcmQ+TmF2aXRvY2xh
eDwva2V5d29yZD48L2tleXdvcmRzPjxkYXRlcz48eWVhcj4yMDE0PC95ZWFyPjxwdWItZGF0ZXM+
PGRhdGU+SnVsIDE1PC9kYXRlPjwvcHViLWRhdGVzPjwvZGF0ZXM+PGlzYm4+MTQ2NC0zNDA1IChF
bGVjdHJvbmljKSYjeEQ7MDk2MC04OTRYIChMaW5raW5nKTwvaXNibj48YWNjZXNzaW9uLW51bT4y
NDg4MTU2NzwvYWNjZXNzaW9uLW51bT48dXJscz48cmVsYXRlZC11cmxzPjx1cmw+aHR0cHM6Ly93
d3cubmNiaS5ubG0ubmloLmdvdi9wdWJtZWQvMjQ4ODE1Njc8L3VybD48L3JlbGF0ZWQtdXJscz48
L3VybHM+PGVsZWN0cm9uaWMtcmVzb3VyY2UtbnVtPjEwLjEwMTYvai5ibWNsLjIwMTQuMDUuMDM2
PC9lbGVjdHJvbmljLXJlc291cmNlLW51bT48cmVtb3RlLWRhdGFiYXNlLW5hbWU+TWVkbGluZTwv
cmVtb3RlLWRhdGFiYXNlLW5hbWU+PHJlbW90ZS1kYXRhYmFzZS1wcm92aWRlcj5OTE08L3JlbW90
ZS1kYXRhYmFzZS1wcm92aWRlcj48L3JlY29yZD48L0NpdGU+PENpdGU+PEF1dGhvcj5Uc2U8L0F1
dGhvcj48WWVhcj4yMDA4PC9ZZWFyPjxSZWNOdW0+MzQ8L1JlY051bT48cmVjb3JkPjxyZWMtbnVt
YmVyPjM0PC9yZWMtbnVtYmVyPjxmb3JlaWduLWtleXM+PGtleSBhcHA9IkVOIiBkYi1pZD0iYTAy
YTBzenNxZnRlZWxlNXB0eHBmMHI4eGRhMnQ5ZTBhMHR6IiB0aW1lc3RhbXA9IjE3NjkzNjMyMjIi
PjM0PC9rZXk+PC9mb3JlaWduLWtleXM+PHJlZi10eXBlIG5hbWU9IkpvdXJuYWwgQXJ0aWNsZSI+
MTc8L3JlZi10eXBlPjxjb250cmlidXRvcnM+PGF1dGhvcnM+PGF1dGhvcj5Uc2UsIEMuPC9hdXRo
b3I+PGF1dGhvcj5TaG9lbWFrZXIsIEEuIFIuPC9hdXRob3I+PGF1dGhvcj5BZGlja2VzLCBKLjwv
YXV0aG9yPjxhdXRob3I+QW5kZXJzb24sIE0uIEcuPC9hdXRob3I+PGF1dGhvcj5DaGVuLCBKLjwv
YXV0aG9yPjxhdXRob3I+SmluLCBTLjwvYXV0aG9yPjxhdXRob3I+Sm9obnNvbiwgRS4gRi48L2F1
dGhvcj48YXV0aG9yPk1hcnNoLCBLLiBDLjwvYXV0aG9yPjxhdXRob3I+TWl0dGVuLCBNLiBKLjwv
YXV0aG9yPjxhdXRob3I+TmltbWVyLCBQLjwvYXV0aG9yPjxhdXRob3I+Um9iZXJ0cywgTC48L2F1
dGhvcj48YXV0aG9yPlRhaGlyLCBTLiBLLjwvYXV0aG9yPjxhdXRob3I+WGlhbywgWS48L2F1dGhv
cj48YXV0aG9yPllhbmcsIFguPC9hdXRob3I+PGF1dGhvcj5aaGFuZywgSC48L2F1dGhvcj48YXV0
aG9yPkZlc2lrLCBTLjwvYXV0aG9yPjxhdXRob3I+Um9zZW5iZXJnLCBTLiBILjwvYXV0aG9yPjxh
dXRob3I+RWxtb3JlLCBTLiBXLjwvYXV0aG9yPjwvYXV0aG9ycz48L2NvbnRyaWJ1dG9ycz48YXV0
aC1hZGRyZXNzPkdsb2JhbCBQaGFybWFjZXV0aWNhbCBSZXNlYXJjaCBhbmQgRGV2ZWxvcG1lbnQs
IEFiYm90dCBMYWJvcmF0b3JpZXMsIEFiYm90dCBQYXJrLCBJTCA2MDA2NC02MTAxLCBVU0EuPC9h
dXRoLWFkZHJlc3M+PHRpdGxlcz48dGl0bGU+QUJULTI2MzogYSBwb3RlbnQgYW5kIG9yYWxseSBi
aW9hdmFpbGFibGUgQmNsLTIgZmFtaWx5IGluaGliaXRvcjwvdGl0bGU+PHNlY29uZGFyeS10aXRs
ZT5DYW5jZXIgUmVzPC9zZWNvbmRhcnktdGl0bGU+PC90aXRsZXM+PHBlcmlvZGljYWw+PGZ1bGwt
dGl0bGU+Q2FuY2VyIFJlczwvZnVsbC10aXRsZT48L3BlcmlvZGljYWw+PHBhZ2VzPjM0MjEtODwv
cGFnZXM+PHZvbHVtZT42ODwvdm9sdW1lPjxudW1iZXI+OTwvbnVtYmVyPjxrZXl3b3Jkcz48a2V5
d29yZD5BZG1pbmlzdHJhdGlvbiwgT3JhbDwva2V5d29yZD48a2V5d29yZD5BbmlsaW5lIENvbXBv
dW5kcy9hZG1pbmlzdHJhdGlvbiAmYW1wOyBkb3NhZ2UvYWR2ZXJzZSBlZmZlY3RzLyp0aGVyYXBl
dXRpYyB1c2U8L2tleXdvcmQ+PGtleXdvcmQ+QW5pbWFsczwva2V5d29yZD48a2V5d29yZD5BbnRp
Ym9kaWVzLCBNb25vY2xvbmFsL2FkbWluaXN0cmF0aW9uICZhbXA7IGRvc2FnZTwva2V5d29yZD48
a2V5d29yZD5BbnRpYm9kaWVzLCBNb25vY2xvbmFsLCBNdXJpbmUtRGVyaXZlZDwva2V5d29yZD48
a2V5d29yZD5BbnRpbmVvcGxhc3RpYyBBZ2VudHMvYWRtaW5pc3RyYXRpb24gJmFtcDsgZG9zYWdl
L2FkdmVyc2UgZWZmZWN0cy90aGVyYXBldXRpYyB1c2U8L2tleXdvcmQ+PGtleXdvcmQ+Q2FyY2lu
b21hLCBTbWFsbCBDZWxsL2RydWcgdGhlcmFweS9wYXRob2xvZ3k8L2tleXdvcmQ+PGtleXdvcmQ+
Q2VsbHMsIEN1bHR1cmVkPC9rZXl3b3JkPjxrZXl3b3JkPkRydWcgU3luZXJnaXNtPC9rZXl3b3Jk
PjxrZXl3b3JkPkh1bWFuczwva2V5d29yZD48a2V5d29yZD5MdW5nIE5lb3BsYXNtcy9kcnVnIHRo
ZXJhcHkvcGF0aG9sb2d5PC9rZXl3b3JkPjxrZXl3b3JkPkx5bXBob21hLCBNYW50bGUtQ2VsbC9k
cnVnIHRoZXJhcHkvcGF0aG9sb2d5PC9rZXl3b3JkPjxrZXl3b3JkPk1pY2U8L2tleXdvcmQ+PGtl
eXdvcmQ+TWljZSwgS25vY2tvdXQ8L2tleXdvcmQ+PGtleXdvcmQ+TWljZSwgU0NJRDwva2V5d29y
ZD48a2V5d29yZD5Nb2RlbHMsIEJpb2xvZ2ljYWw8L2tleXdvcmQ+PGtleXdvcmQ+TmVvcGxhc21z
LypkcnVnIHRoZXJhcHkvcGF0aG9sb2d5PC9rZXl3b3JkPjxrZXl3b3JkPlByZWN1cnNvciBDZWxs
IEx5bXBob2JsYXN0aWMgTGV1a2VtaWEtTHltcGhvbWEvY29tcGxpY2F0aW9ucy9kcnVnPC9rZXl3
b3JkPjxrZXl3b3JkPnRoZXJhcHkvcGF0aG9sb2d5PC9rZXl3b3JkPjxrZXl3b3JkPlByb3RvLU9u
Y29nZW5lIFByb3RlaW5zIGMtYmNsLTIvKmFudGFnb25pc3RzICZhbXA7IGluaGliaXRvcnM8L2tl
eXdvcmQ+PGtleXdvcmQ+Uml0dXhpbWFiPC9rZXl3b3JkPjxrZXl3b3JkPlN1bGZvbmFtaWRlcy9h
ZG1pbmlzdHJhdGlvbiAmYW1wOyBkb3NhZ2UvYWR2ZXJzZSBlZmZlY3RzLyp0aGVyYXBldXRpYyB1
c2U8L2tleXdvcmQ+PGtleXdvcmQ+VGhyb21ib2N5dG9wZW5pYS9jaGVtaWNhbGx5IGluZHVjZWQ8
L2tleXdvcmQ+PGtleXdvcmQ+VHJlYXRtZW50IE91dGNvbWU8L2tleXdvcmQ+PGtleXdvcmQ+VHVt
b3IgQnVyZGVuPC9rZXl3b3JkPjxrZXl3b3JkPlhlbm9ncmFmdCBNb2RlbCBBbnRpdHVtb3IgQXNz
YXlzPC9rZXl3b3JkPjwva2V5d29yZHM+PGRhdGVzPjx5ZWFyPjIwMDg8L3llYXI+PHB1Yi1kYXRl
cz48ZGF0ZT5NYXkgMTwvZGF0ZT48L3B1Yi1kYXRlcz48L2RhdGVzPjxpc2JuPjE1MzgtNzQ0NSAo
RWxlY3Ryb25pYykmI3hEOzAwMDgtNTQ3MiAoTGlua2luZyk8L2lzYm4+PGFjY2Vzc2lvbi1udW0+
MTg0NTExNzA8L2FjY2Vzc2lvbi1udW0+PHVybHM+PHJlbGF0ZWQtdXJscz48dXJsPmh0dHBzOi8v
d3d3Lm5jYmkubmxtLm5paC5nb3YvcHVibWVkLzE4NDUxMTcwPC91cmw+PC9yZWxhdGVkLXVybHM+
PC91cmxzPjxlbGVjdHJvbmljLXJlc291cmNlLW51bT4xMC4xMTU4LzAwMDgtNTQ3Mi5DQU4tMDct
NTgzNjwvZWxlY3Ryb25pYy1yZXNvdXJjZS1udW0+PHJlbW90ZS1kYXRhYmFzZS1uYW1lPk1lZGxp
bmU8L3JlbW90ZS1kYXRhYmFzZS1uYW1lPjxyZW1vdGUtZGF0YWJhc2UtcHJvdmlkZXI+TkxNPC9y
ZW1vdGUtZGF0YWJhc2UtcHJvdmlkZXI+PC9yZWNvcmQ+PC9DaXRlPjxDaXRlPjxBdXRob3I+U2lu
Z2g8L0F1dGhvcj48WWVhcj4yMDI1PC9ZZWFyPjxSZWNOdW0+MzU8L1JlY051bT48cmVjb3JkPjxy
ZWMtbnVtYmVyPjM1PC9yZWMtbnVtYmVyPjxmb3JlaWduLWtleXM+PGtleSBhcHA9IkVOIiBkYi1p
ZD0iYTAyYTBzenNxZnRlZWxlNXB0eHBmMHI4eGRhMnQ5ZTBhMHR6IiB0aW1lc3RhbXA9IjE3Njkz
NjMyMjIiPjM1PC9rZXk+PC9mb3JlaWduLWtleXM+PHJlZi10eXBlIG5hbWU9IkpvdXJuYWwgQXJ0
aWNsZSI+MTc8L3JlZi10eXBlPjxjb250cmlidXRvcnM+PGF1dGhvcnM+PGF1dGhvcj5TaW5naCwg
TS48L2F1dGhvcj48YXV0aG9yPlNhcmhhbiwgTS4gTy48L2F1dGhvcj48YXV0aG9yPkRhbWliYSwg
Ti4gTi4gTC48L2F1dGhvcj48YXV0aG9yPlNpbmdoLCBBLiBLLjwvYXV0aG9yPjxhdXRob3I+Vmls
bGFib25hLVJ1ZWRhLCBBLjwvYXV0aG9yPjxhdXRob3I+Tmluby1NZXphLCBPLiBKLjwvYXV0aG9y
PjxhdXRob3I+Q2hlbiwgWC48L2F1dGhvcj48YXV0aG9yPk1hc2lhcy1MZW9uLCBZLjwvYXV0aG9y
PjxhdXRob3I+UnVpei1Hb256YWxleiwgQy4gRS48L2F1dGhvcj48YXV0aG9yPk9yZG9uZXosIEEu
IEEuPC9hdXRob3I+PGF1dGhvcj5EJmFwb3M7QWxlc3NpbywgRi4gUi48L2F1dGhvcj48YXV0aG9y
PkFib2FneWUsIEUuIE8uPC9hdXRob3I+PGF1dGhvcj5DYXJyb2xsLCBMLiBTLjwvYXV0aG9yPjxh
dXRob3I+SmFpbiwgUy4gSy48L2F1dGhvcj48L2F1dGhvcnM+PC9jb250cmlidXRvcnM+PGF1dGgt
YWRkcmVzcz5DZW50ZXIgZm9yIEluZmVjdGlvbiBhbmQgSW5mbGFtbWF0aW9uIEltYWdpbmcgUmVz
ZWFyY2gsIEpvaG5zIEhvcGtpbnMgVW5pdmVyc2l0eSBTY2hvb2wgb2YgTWVkaWNpbmUsIEJhbHRp
bW9yZSwgTUQsIFVTQS4mI3hEO0NlbnRlciBmb3IgVHViZXJjdWxvc2lzIFJlc2VhcmNoLCBKb2hu
cyBIb3BraW5zIFVuaXZlcnNpdHkgU2Nob29sIG9mIE1lZGljaW5lLCBCYWx0aW1vcmUsIE1ELCBV
U0EuJiN4RDtEZXBhcnRtZW50IG9mIFBlZGlhdHJpY3MsIEpvaG5zIEhvcGtpbnMgVW5pdmVyc2l0
eSBTY2hvb2wgb2YgTWVkaWNpbmUsIEJhbHRpbW9yZSwgTUQsIFVTQS4mI3hEO0FtaXR5IEluc3Rp
dHV0ZSBvZiBCaW90ZWNobm9sb2d5LCBBbWl0eSBVbml2ZXJzaXR5LCBOb2lkYSwgVXR0YXIgUHJh
ZGVzaCwgSW5kaWEuJiN4RDtEZXBhcnRtZW50IG9mIE1lZGljaW5lLCBKb2hucyBIb3BraW5zIFVu
aXZlcnNpdHkgU2Nob29sIG9mIE1lZGljaW5lLCBCYWx0aW1vcmUsIE1ELCBVU0EuJiN4RDtDb21w
cmVoZW5zaXZlIENhbmNlciBJbWFnaW5nIENlbnRyZSwgRGVwYXJ0bWVudCBvZiBTdXJnZXJ5ICZh
bXA7IENhbmNlciwgSGFtbWVyc21pdGggQ2FtcHVzLCBJbXBlcmlhbCBDb2xsZWdlLCBMb25kb24s
IFVLLiYjeEQ7UnVzc2VsbCBILiBNb3JnYW4gRGVwYXJ0bWVudCBvZiBSYWRpb2xvZ3kgYW5kIFJh
ZGlvbG9naWNhbCBTY2llbmNlLCBKb2hucyBIb3BraW5zIFVuaXZlcnNpdHkgU2Nob29sIG9mIE1l
ZGljaW5lLCBCYWx0aW1vcmUsIE1ELCBVU0EuJiN4RDtDZW50ZXIgZm9yIEluZmVjdGlvbiBhbmQg
SW5mbGFtbWF0aW9uIEltYWdpbmcgUmVzZWFyY2gsIEpvaG5zIEhvcGtpbnMgVW5pdmVyc2l0eSBT
Y2hvb2wgb2YgTWVkaWNpbmUsIEJhbHRpbW9yZSwgTUQsIFVTQS4gc2phaW41QGpobWkuZWR1LiYj
eEQ7Q2VudGVyIGZvciBUdWJlcmN1bG9zaXMgUmVzZWFyY2gsIEpvaG5zIEhvcGtpbnMgVW5pdmVy
c2l0eSBTY2hvb2wgb2YgTWVkaWNpbmUsIEJhbHRpbW9yZSwgTUQsIFVTQS4gc2phaW41QGpobWku
ZWR1LiYjeEQ7RGVwYXJ0bWVudCBvZiBQZWRpYXRyaWNzLCBKb2hucyBIb3BraW5zIFVuaXZlcnNp
dHkgU2Nob29sIG9mIE1lZGljaW5lLCBCYWx0aW1vcmUsIE1ELCBVU0EuIHNqYWluNUBqaG1pLmVk
dS4mI3hEO1J1c3NlbGwgSC4gTW9yZ2FuIERlcGFydG1lbnQgb2YgUmFkaW9sb2d5IGFuZCBSYWRp
b2xvZ2ljYWwgU2NpZW5jZSwgSm9obnMgSG9wa2lucyBVbml2ZXJzaXR5IFNjaG9vbCBvZiBNZWRp
Y2luZSwgQmFsdGltb3JlLCBNRCwgVVNBLiBzamFpbjVAamhtaS5lZHUuPC9hdXRoLWFkZHJlc3M+
PHRpdGxlcz48dGl0bGU+UHJvYXBvcHRvdGljIEJjbC0yIGluaGliaXRvciBhcyBwb3RlbnRpYWwg
aG9zdCBkaXJlY3RlZCB0aGVyYXB5IGZvciBwdWxtb25hcnkgdHViZXJjdWxvc2lzPC90aXRsZT48
c2Vjb25kYXJ5LXRpdGxlPk5hdCBDb21tdW48L3NlY29uZGFyeS10aXRsZT48L3RpdGxlcz48cGVy
aW9kaWNhbD48ZnVsbC10aXRsZT5OYXQgQ29tbXVuPC9mdWxsLXRpdGxlPjwvcGVyaW9kaWNhbD48
cGFnZXM+MzAwMzwvcGFnZXM+PHZvbHVtZT4xNjwvdm9sdW1lPjxudW1iZXI+MTwvbnVtYmVyPjxl
ZGl0aW9uPjIwMjUwMzI3PC9lZGl0aW9uPjxrZXl3b3Jkcz48a2V5d29yZD5BbmltYWxzPC9rZXl3
b3JkPjxrZXl3b3JkPipUdWJlcmN1bG9zaXMsIFB1bG1vbmFyeS9kcnVnIHRoZXJhcHkvbWljcm9i
aW9sb2d5L3BhdGhvbG9neS9kaWFnbm9zdGljIGltYWdpbmc8L2tleXdvcmQ+PGtleXdvcmQ+KkFw
b3B0b3Npcy9kcnVnIGVmZmVjdHM8L2tleXdvcmQ+PGtleXdvcmQ+KkFuaWxpbmUgQ29tcG91bmRz
L3BoYXJtYWNvbG9neS90aGVyYXBldXRpYyB1c2U8L2tleXdvcmQ+PGtleXdvcmQ+KlByb3RvLU9u
Y29nZW5lIFByb3RlaW5zIGMtYmNsLTIvYW50YWdvbmlzdHMgJmFtcDsgaW5oaWJpdG9ycy9tZXRh
Ym9saXNtPC9rZXl3b3JkPjxrZXl3b3JkPk1pY2U8L2tleXdvcmQ+PGtleXdvcmQ+KlN1bGZvbmFt
aWRlcy9waGFybWFjb2xvZ3kvdGhlcmFwZXV0aWMgdXNlPC9rZXl3b3JkPjxrZXl3b3JkPkh1bWFu
czwva2V5d29yZD48a2V5d29yZD5NeWNvYmFjdGVyaXVtIHR1YmVyY3Vsb3Npcy9kcnVnIGVmZmVj
dHM8L2tleXdvcmQ+PGtleXdvcmQ+THVuZy9wYXRob2xvZ3kvZHJ1ZyBlZmZlY3RzL21pY3JvYmlv
bG9neS9kaWFnbm9zdGljIGltYWdpbmc8L2tleXdvcmQ+PGtleXdvcmQ+KkFudGl0dWJlcmN1bGFy
IEFnZW50cy9waGFybWFjb2xvZ3kvdGhlcmFwZXV0aWMgdXNlPC9rZXl3b3JkPjxrZXl3b3JkPkRp
c2Vhc2UgTW9kZWxzLCBBbmltYWw8L2tleXdvcmQ+PGtleXdvcmQ+RmVtYWxlPC9rZXl3b3JkPjxr
ZXl3b3JkPk1pY2UsIEluYnJlZCBDNTdCTDwva2V5d29yZD48a2V5d29yZD5Qb3NpdHJvbi1FbWlz
c2lvbiBUb21vZ3JhcGh5PC9rZXl3b3JkPjwva2V5d29yZHM+PGRhdGVzPjx5ZWFyPjIwMjU8L3ll
YXI+PHB1Yi1kYXRlcz48ZGF0ZT5NYXIgMjc8L2RhdGU+PC9wdWItZGF0ZXM+PC9kYXRlcz48aXNi
bj4yMDQxLTE3MjMgKEVsZWN0cm9uaWMpJiN4RDsyMDQxLTE3MjMgKExpbmtpbmcpPC9pc2JuPjxh
Y2Nlc3Npb24tbnVtPjQwMTQ4Mjc3PC9hY2Nlc3Npb24tbnVtPjx1cmxzPjxyZWxhdGVkLXVybHM+
PHVybD5odHRwczovL3d3dy5uY2JpLm5sbS5uaWguZ292L3B1Ym1lZC80MDE0ODI3NzwvdXJsPjwv
cmVsYXRlZC11cmxzPjwvdXJscz48Y3VzdG9tMT5Db21wZXRpbmcgaW50ZXJlc3RzOiBUaGUgYXV0
aG9ycyBkZWNsYXJlIG5vIGNvbXBldGluZyBpbnRlcmVzdHMuPC9jdXN0b20xPjxjdXN0b20yPlBN
QzExOTUwMzgzPC9jdXN0b20yPjxlbGVjdHJvbmljLXJlc291cmNlLW51bT4xMC4xMDM4L3M0MTQ2
Ny0wMjUtNTgxOTAteDwvZWxlY3Ryb25pYy1yZXNvdXJjZS1udW0+PHJlbW90ZS1kYXRhYmFzZS1u
YW1lPk1lZGxpbmU8L3JlbW90ZS1kYXRhYmFzZS1uYW1lPjxyZW1vdGUtZGF0YWJhc2UtcHJvdmlk
ZXI+TkxNPC9yZW1vdGUtZGF0YWJhc2UtcHJvdmlkZXI+PC9yZWNvcmQ+PC9DaXRlPjwvRW5kTm90
ZT4A
</w:fldData>
              </w:fldChar>
            </w:r>
            <w:r w:rsidR="00C45E86" w:rsidRPr="00BF6407">
              <w:rPr>
                <w:sz w:val="20"/>
                <w:szCs w:val="20"/>
              </w:rPr>
              <w:instrText xml:space="preserve"> ADDIN EN.CITE.DATA </w:instrText>
            </w:r>
            <w:r w:rsidR="00C45E86" w:rsidRPr="00BF6407">
              <w:rPr>
                <w:sz w:val="20"/>
                <w:szCs w:val="20"/>
              </w:rPr>
            </w:r>
            <w:r w:rsidR="00C45E86" w:rsidRPr="00BF6407">
              <w:rPr>
                <w:sz w:val="20"/>
                <w:szCs w:val="20"/>
              </w:rPr>
              <w:fldChar w:fldCharType="end"/>
            </w:r>
            <w:r w:rsidR="00761442" w:rsidRPr="00BF6407">
              <w:rPr>
                <w:sz w:val="20"/>
                <w:szCs w:val="20"/>
              </w:rPr>
            </w:r>
            <w:r w:rsidR="00761442" w:rsidRPr="00BF6407">
              <w:rPr>
                <w:sz w:val="20"/>
                <w:szCs w:val="20"/>
              </w:rPr>
              <w:fldChar w:fldCharType="separate"/>
            </w:r>
            <w:r w:rsidR="00C45E86" w:rsidRPr="00BF6407">
              <w:rPr>
                <w:noProof/>
                <w:sz w:val="20"/>
                <w:szCs w:val="20"/>
                <w:vertAlign w:val="superscript"/>
              </w:rPr>
              <w:t>37-39</w:t>
            </w:r>
            <w:r w:rsidR="00761442" w:rsidRPr="00BF6407">
              <w:rPr>
                <w:sz w:val="20"/>
                <w:szCs w:val="20"/>
              </w:rPr>
              <w:fldChar w:fldCharType="end"/>
            </w:r>
          </w:p>
        </w:tc>
        <w:tc>
          <w:tcPr>
            <w:tcW w:w="1170" w:type="dxa"/>
            <w:vMerge w:val="restart"/>
            <w:vAlign w:val="center"/>
          </w:tcPr>
          <w:p w14:paraId="07AE2051" w14:textId="77777777" w:rsidR="00CE6030" w:rsidRPr="00BF6407" w:rsidRDefault="00CE6030" w:rsidP="00A83D68">
            <w:pPr>
              <w:jc w:val="center"/>
              <w:rPr>
                <w:sz w:val="20"/>
                <w:szCs w:val="20"/>
              </w:rPr>
            </w:pPr>
            <w:r w:rsidRPr="00BF6407">
              <w:rPr>
                <w:sz w:val="20"/>
                <w:szCs w:val="20"/>
              </w:rPr>
              <w:t xml:space="preserve">3.9 </w:t>
            </w:r>
            <m:oMath>
              <m:r>
                <w:rPr>
                  <w:rFonts w:ascii="Cambria Math" w:hAnsi="Cambria Math"/>
                  <w:sz w:val="20"/>
                  <w:szCs w:val="20"/>
                </w:rPr>
                <m:t>μ</m:t>
              </m:r>
            </m:oMath>
            <w:r w:rsidRPr="00BF6407">
              <w:rPr>
                <w:sz w:val="20"/>
                <w:szCs w:val="20"/>
              </w:rPr>
              <w:t>g/mL</w:t>
            </w:r>
          </w:p>
          <w:p w14:paraId="2DC67BF7" w14:textId="1CC0805A" w:rsidR="00CE6030" w:rsidRPr="00BF6407" w:rsidRDefault="00CE6030" w:rsidP="00A83D68">
            <w:pPr>
              <w:jc w:val="center"/>
              <w:rPr>
                <w:sz w:val="20"/>
                <w:szCs w:val="20"/>
              </w:rPr>
            </w:pPr>
            <w:r w:rsidRPr="00BF6407">
              <w:rPr>
                <w:sz w:val="20"/>
                <w:szCs w:val="20"/>
              </w:rPr>
              <w:t xml:space="preserve">(~ 4 </w:t>
            </w:r>
            <m:oMath>
              <m:r>
                <w:rPr>
                  <w:rFonts w:ascii="Cambria Math" w:hAnsi="Cambria Math"/>
                  <w:sz w:val="20"/>
                  <w:szCs w:val="20"/>
                </w:rPr>
                <m:t>μ</m:t>
              </m:r>
            </m:oMath>
            <w:r w:rsidRPr="00BF6407">
              <w:rPr>
                <w:sz w:val="20"/>
                <w:szCs w:val="20"/>
              </w:rPr>
              <w:t>M)</w:t>
            </w:r>
          </w:p>
        </w:tc>
        <w:tc>
          <w:tcPr>
            <w:tcW w:w="1260" w:type="dxa"/>
            <w:vMerge w:val="restart"/>
            <w:vAlign w:val="center"/>
          </w:tcPr>
          <w:p w14:paraId="45D8BDB0" w14:textId="77777777" w:rsidR="00CE6030" w:rsidRPr="00BF6407" w:rsidRDefault="00CE6030" w:rsidP="00A83D68">
            <w:pPr>
              <w:jc w:val="center"/>
              <w:rPr>
                <w:sz w:val="20"/>
                <w:szCs w:val="20"/>
              </w:rPr>
            </w:pPr>
            <w:r w:rsidRPr="00BF6407">
              <w:rPr>
                <w:sz w:val="20"/>
                <w:szCs w:val="20"/>
              </w:rPr>
              <w:t>325 mg daily</w:t>
            </w:r>
          </w:p>
          <w:p w14:paraId="328E6BFA" w14:textId="7C8CFFD4" w:rsidR="00CE6030" w:rsidRPr="00BF6407" w:rsidRDefault="00CE6030" w:rsidP="00A83D68">
            <w:pPr>
              <w:jc w:val="center"/>
              <w:rPr>
                <w:sz w:val="20"/>
                <w:szCs w:val="20"/>
              </w:rPr>
            </w:pPr>
            <w:r w:rsidRPr="00BF6407">
              <w:rPr>
                <w:sz w:val="20"/>
                <w:szCs w:val="20"/>
              </w:rPr>
              <w:t>(5</w:t>
            </w:r>
            <w:r w:rsidR="00B73C75" w:rsidRPr="00BF6407">
              <w:rPr>
                <w:sz w:val="20"/>
                <w:szCs w:val="20"/>
              </w:rPr>
              <w:t xml:space="preserve"> mg/kg</w:t>
            </w:r>
            <w:r w:rsidRPr="00BF6407">
              <w:rPr>
                <w:sz w:val="20"/>
                <w:szCs w:val="20"/>
              </w:rPr>
              <w:t>)</w:t>
            </w:r>
            <w:r w:rsidR="00761442" w:rsidRPr="00BF6407">
              <w:rPr>
                <w:sz w:val="20"/>
                <w:szCs w:val="20"/>
              </w:rPr>
              <w:fldChar w:fldCharType="begin">
                <w:fldData xml:space="preserve">PEVuZE5vdGU+PENpdGU+PEF1dGhvcj5Sb2JlcnRzPC9BdXRob3I+PFllYXI+MjAxNTwvWWVhcj48
UmVjTnVtPjM2PC9SZWNOdW0+PERpc3BsYXlUZXh0PjxzdHlsZSBmYWNlPSJzdXBlcnNjcmlwdCI+
NDA8L3N0eWxlPjwvRGlzcGxheVRleHQ+PHJlY29yZD48cmVjLW51bWJlcj4zNjwvcmVjLW51bWJl
cj48Zm9yZWlnbi1rZXlzPjxrZXkgYXBwPSJFTiIgZGItaWQ9ImEwMmEwc3pzcWZ0ZWVsZTVwdHhw
ZjByOHhkYTJ0OWUwYTB0eiIgdGltZXN0YW1wPSIxNzY5MzYzMjIyIj4zNjwva2V5PjwvZm9yZWln
bi1rZXlzPjxyZWYtdHlwZSBuYW1lPSJKb3VybmFsIEFydGljbGUiPjE3PC9yZWYtdHlwZT48Y29u
dHJpYnV0b3JzPjxhdXRob3JzPjxhdXRob3I+Um9iZXJ0cywgQS4gVy48L2F1dGhvcj48YXV0aG9y
PkFkdmFuaSwgUi4gSC48L2F1dGhvcj48YXV0aG9yPkthaGwsIEIuIFMuPC9hdXRob3I+PGF1dGhv
cj5QZXJza3ksIEQuPC9hdXRob3I+PGF1dGhvcj5Td2VldGVuaGFtLCBKLiBXLjwvYXV0aG9yPjxh
dXRob3I+Q2FybmV5LCBELiBBLjwvYXV0aG9yPjxhdXRob3I+WWFuZywgSi48L2F1dGhvcj48YXV0
aG9yPkJ1c21hbiwgVC4gQi48L2F1dGhvcj48YXV0aG9yPkVuc2NoZWRlLCBTLiBILjwvYXV0aG9y
PjxhdXRob3I+SHVtZXJpY2tob3VzZSwgUi4gQS48L2F1dGhvcj48YXV0aG9yPlNleW1vdXIsIEou
IEYuPC9hdXRob3I+PC9hdXRob3JzPjwvY29udHJpYnV0b3JzPjxhdXRoLWFkZHJlc3M+RGVwYXJ0
bWVudCBvZiBDbGluaWNhbCBIYWVtYXRvbG9neSBhbmQgQk1ULCBUaGUgUm95YWwgTWVsYm91cm5l
IEhvc3BpdGFsLCBQYXJrdmlsbGUsIFZpYy4sIEF1c3RyYWxpYS4mI3hEO0RpdmlzaW9uIG9mIENh
bmNlciBhbmQgSGFlbWF0b2xvZ3ksIFRoZSBXYWx0ZXIgYW5kIEVsaXphIEhhbGwgSW5zdGl0dXRl
IG9mIE1lZGljYWwgUmVzZWFyY2gsIFBhcmt2aWxsZSwgVmljLiwgQXVzdHJhbGlhLiYjeEQ7Vmlj
dG9yaWFuIENvbXByZWhlbnNpdmUgQ2FuY2VyIENlbnRyZSwgUGFya3ZpbGxlLCBWaWMuLCBBdXN0
cmFsaWEuJiN4RDtGYWN1bHR5IG9mIE1lZGljaW5lLCBVbml2ZXJzaXR5IG9mIE1lbGJvdXJuZSwg
UGFya3ZpbGxlLCBWaWMuLCBBdXN0cmFsaWEuJiN4RDtTdGFuZm9yZCBVbml2ZXJzaXR5IE1lZGlj
YWwgQ2VudGVyLCBTdGFuZm9yZCwgQ1QsIFVTQS4mI3hEO1VuaXZlcnNpdHkgb2YgV2lzY29uc2lu
LCBNYWRpc29uLCBXSSwgVVNBLiYjeEQ7VW5pdmVyc2l0eSBvZiBBcml6b25hIENhbmNlciBDZW50
ZXIsIFR1Y3NvbiwgQVosIFVTQS4mI3hEO0h1bnRzbWFuIENhbmNlciBJbnN0aXR1dGUsIFVuaXZl
cnNpdHkgb2YgVXRhaCwgU2FsdCBMYWtlIENpdHksIFVULCBVU0EuJiN4RDtEaXZpc2lvbiBvZiBD
YW5jZXIgTWVkaWNpbmUsIFBldGVyIE1hY0NhbGx1bSBDYW5jZXIgQ2VudHJlLCBNZWxib3VybmUs
IFZpYy4sIEF1c3RyYWxpYS4mI3hEO0FiYlZpZSBJbmMuLCBOb3J0aCBDaGljYWdvLCBJTCwgVVNB
LjwvYXV0aC1hZGRyZXNzPjx0aXRsZXM+PHRpdGxlPlBoYXNlIDEgc3R1ZHkgb2YgdGhlIHNhZmV0
eSwgcGhhcm1hY29raW5ldGljcywgYW5kIGFudGl0dW1vdXIgYWN0aXZpdHkgb2YgdGhlIEJDTDIg
aW5oaWJpdG9yIG5hdml0b2NsYXggaW4gY29tYmluYXRpb24gd2l0aCByaXR1eGltYWIgaW4gcGF0
aWVudHMgd2l0aCByZWxhcHNlZCBvciByZWZyYWN0b3J5IENEMjArIGx5bXBob2lkIG1hbGlnbmFu
Y2llczwvdGl0bGU+PHNlY29uZGFyeS10aXRsZT5CciBKIEhhZW1hdG9sPC9zZWNvbmRhcnktdGl0
bGU+PC90aXRsZXM+PHBlcmlvZGljYWw+PGZ1bGwtdGl0bGU+QnIgSiBIYWVtYXRvbDwvZnVsbC10
aXRsZT48L3BlcmlvZGljYWw+PHBhZ2VzPjY2OS03ODwvcGFnZXM+PHZvbHVtZT4xNzA8L3ZvbHVt
ZT48bnVtYmVyPjU8L251bWJlcj48ZWRpdGlvbj4yMDE1MDUwNTwvZWRpdGlvbj48a2V5d29yZHM+
PGtleXdvcmQ+QWR1bHQ8L2tleXdvcmQ+PGtleXdvcmQ+QWdlZDwva2V5d29yZD48a2V5d29yZD5B
Z2VkLCA4MCBhbmQgb3Zlcjwva2V5d29yZD48a2V5d29yZD5BbmlsaW5lIENvbXBvdW5kcy9hZG1p
bmlzdHJhdGlvbiAmYW1wOyBkb3NhZ2UvYWR2ZXJzZSBlZmZlY3RzL3BoYXJtYWNva2luZXRpY3M8
L2tleXdvcmQ+PGtleXdvcmQ+QW50aWJvZGllcywgTW9ub2Nsb25hbCwgTXVyaW5lLURlcml2ZWQv
YWRtaW5pc3RyYXRpb24gJmFtcDsgZG9zYWdlL2FkdmVyc2U8L2tleXdvcmQ+PGtleXdvcmQ+ZWZm
ZWN0cy9waGFybWFjb2tpbmV0aWNzPC9rZXl3b3JkPjxrZXl3b3JkPipBbnRpZ2VucywgQ0QyMDwv
a2V5d29yZD48a2V5d29yZD5BbnRpbmVvcGxhc3RpYyBDb21iaW5lZCBDaGVtb3RoZXJhcHkgUHJv
dG9jb2xzLyphZG1pbmlzdHJhdGlvbiAmYW1wOyBkb3NhZ2UvYWR2ZXJzZTwva2V5d29yZD48a2V5
d29yZD5lZmZlY3RzLypwaGFybWFjb2tpbmV0aWNzPC9rZXl3b3JkPjxrZXl3b3JkPkZlbWFsZTwv
a2V5d29yZD48a2V5d29yZD5IdW1hbnM8L2tleXdvcmQ+PGtleXdvcmQ+TGV1a2VtaWEsIEx5bXBo
b2N5dGljLCBDaHJvbmljLCBCLUNlbGwvYmxvb2QvKmRydWcgdGhlcmFweTwva2V5d29yZD48a2V5
d29yZD5MeW1waG9tYSwgRm9sbGljdWxhci9ibG9vZC8qZHJ1ZyB0aGVyYXB5PC9rZXl3b3JkPjxr
ZXl3b3JkPk1hbGU8L2tleXdvcmQ+PGtleXdvcmQ+TWlkZGxlIEFnZWQ8L2tleXdvcmQ+PGtleXdv
cmQ+UHJvdG8tT25jb2dlbmUgUHJvdGVpbnMgYy1iY2wtMi8qYW50YWdvbmlzdHMgJmFtcDsgaW5o
aWJpdG9yczwva2V5d29yZD48a2V5d29yZD5SaXR1eGltYWI8L2tleXdvcmQ+PGtleXdvcmQ+U3Vs
Zm9uYW1pZGVzL2FkbWluaXN0cmF0aW9uICZhbXA7IGRvc2FnZS9hZHZlcnNlIGVmZmVjdHMvcGhh
cm1hY29raW5ldGljczwva2V5d29yZD48a2V5d29yZD5CLWNlbGwgbWFsaWduYW5jeTwva2V5d29y
ZD48a2V5d29yZD5CY2wyPC9rZXl3b3JkPjxrZXl3b3JkPm5hdml0b2NsYXg8L2tleXdvcmQ+PC9r
ZXl3b3Jkcz48ZGF0ZXM+PHllYXI+MjAxNTwveWVhcj48cHViLWRhdGVzPjxkYXRlPlNlcDwvZGF0
ZT48L3B1Yi1kYXRlcz48L2RhdGVzPjxpc2JuPjEzNjUtMjE0MSAoRWxlY3Ryb25pYykmI3hEOzAw
MDctMTA0OCAoUHJpbnQpJiN4RDswMDA3LTEwNDggKExpbmtpbmcpPC9pc2JuPjxhY2Nlc3Npb24t
bnVtPjI1OTQyOTk0PC9hY2Nlc3Npb24tbnVtPjx1cmxzPjxyZWxhdGVkLXVybHM+PHVybD5odHRw
czovL3d3dy5uY2JpLm5sbS5uaWguZ292L3B1Ym1lZC8yNTk0Mjk5NDwvdXJsPjwvcmVsYXRlZC11
cmxzPjwvdXJscz48Y3VzdG9tMj5QTUM0NTM0MzE0PC9jdXN0b20yPjxlbGVjdHJvbmljLXJlc291
cmNlLW51bT4xMC4xMTExL2JqaC4xMzQ4NzwvZWxlY3Ryb25pYy1yZXNvdXJjZS1udW0+PHJlbW90
ZS1kYXRhYmFzZS1uYW1lPk1lZGxpbmU8L3JlbW90ZS1kYXRhYmFzZS1uYW1lPjxyZW1vdGUtZGF0
YWJhc2UtcHJvdmlkZXI+TkxNPC9yZW1vdGUtZGF0YWJhc2UtcHJvdmlkZXI+PC9yZWNvcmQ+PC9D
aXRlPjwvRW5kTm90ZT4A
</w:fldData>
              </w:fldChar>
            </w:r>
            <w:r w:rsidR="00C45E86" w:rsidRPr="00BF6407">
              <w:rPr>
                <w:sz w:val="20"/>
                <w:szCs w:val="20"/>
              </w:rPr>
              <w:instrText xml:space="preserve"> ADDIN EN.CITE </w:instrText>
            </w:r>
            <w:r w:rsidR="00C45E86" w:rsidRPr="00BF6407">
              <w:rPr>
                <w:sz w:val="20"/>
                <w:szCs w:val="20"/>
              </w:rPr>
              <w:fldChar w:fldCharType="begin">
                <w:fldData xml:space="preserve">PEVuZE5vdGU+PENpdGU+PEF1dGhvcj5Sb2JlcnRzPC9BdXRob3I+PFllYXI+MjAxNTwvWWVhcj48
UmVjTnVtPjM2PC9SZWNOdW0+PERpc3BsYXlUZXh0PjxzdHlsZSBmYWNlPSJzdXBlcnNjcmlwdCI+
NDA8L3N0eWxlPjwvRGlzcGxheVRleHQ+PHJlY29yZD48cmVjLW51bWJlcj4zNjwvcmVjLW51bWJl
cj48Zm9yZWlnbi1rZXlzPjxrZXkgYXBwPSJFTiIgZGItaWQ9ImEwMmEwc3pzcWZ0ZWVsZTVwdHhw
ZjByOHhkYTJ0OWUwYTB0eiIgdGltZXN0YW1wPSIxNzY5MzYzMjIyIj4zNjwva2V5PjwvZm9yZWln
bi1rZXlzPjxyZWYtdHlwZSBuYW1lPSJKb3VybmFsIEFydGljbGUiPjE3PC9yZWYtdHlwZT48Y29u
dHJpYnV0b3JzPjxhdXRob3JzPjxhdXRob3I+Um9iZXJ0cywgQS4gVy48L2F1dGhvcj48YXV0aG9y
PkFkdmFuaSwgUi4gSC48L2F1dGhvcj48YXV0aG9yPkthaGwsIEIuIFMuPC9hdXRob3I+PGF1dGhv
cj5QZXJza3ksIEQuPC9hdXRob3I+PGF1dGhvcj5Td2VldGVuaGFtLCBKLiBXLjwvYXV0aG9yPjxh
dXRob3I+Q2FybmV5LCBELiBBLjwvYXV0aG9yPjxhdXRob3I+WWFuZywgSi48L2F1dGhvcj48YXV0
aG9yPkJ1c21hbiwgVC4gQi48L2F1dGhvcj48YXV0aG9yPkVuc2NoZWRlLCBTLiBILjwvYXV0aG9y
PjxhdXRob3I+SHVtZXJpY2tob3VzZSwgUi4gQS48L2F1dGhvcj48YXV0aG9yPlNleW1vdXIsIEou
IEYuPC9hdXRob3I+PC9hdXRob3JzPjwvY29udHJpYnV0b3JzPjxhdXRoLWFkZHJlc3M+RGVwYXJ0
bWVudCBvZiBDbGluaWNhbCBIYWVtYXRvbG9neSBhbmQgQk1ULCBUaGUgUm95YWwgTWVsYm91cm5l
IEhvc3BpdGFsLCBQYXJrdmlsbGUsIFZpYy4sIEF1c3RyYWxpYS4mI3hEO0RpdmlzaW9uIG9mIENh
bmNlciBhbmQgSGFlbWF0b2xvZ3ksIFRoZSBXYWx0ZXIgYW5kIEVsaXphIEhhbGwgSW5zdGl0dXRl
IG9mIE1lZGljYWwgUmVzZWFyY2gsIFBhcmt2aWxsZSwgVmljLiwgQXVzdHJhbGlhLiYjeEQ7Vmlj
dG9yaWFuIENvbXByZWhlbnNpdmUgQ2FuY2VyIENlbnRyZSwgUGFya3ZpbGxlLCBWaWMuLCBBdXN0
cmFsaWEuJiN4RDtGYWN1bHR5IG9mIE1lZGljaW5lLCBVbml2ZXJzaXR5IG9mIE1lbGJvdXJuZSwg
UGFya3ZpbGxlLCBWaWMuLCBBdXN0cmFsaWEuJiN4RDtTdGFuZm9yZCBVbml2ZXJzaXR5IE1lZGlj
YWwgQ2VudGVyLCBTdGFuZm9yZCwgQ1QsIFVTQS4mI3hEO1VuaXZlcnNpdHkgb2YgV2lzY29uc2lu
LCBNYWRpc29uLCBXSSwgVVNBLiYjeEQ7VW5pdmVyc2l0eSBvZiBBcml6b25hIENhbmNlciBDZW50
ZXIsIFR1Y3NvbiwgQVosIFVTQS4mI3hEO0h1bnRzbWFuIENhbmNlciBJbnN0aXR1dGUsIFVuaXZl
cnNpdHkgb2YgVXRhaCwgU2FsdCBMYWtlIENpdHksIFVULCBVU0EuJiN4RDtEaXZpc2lvbiBvZiBD
YW5jZXIgTWVkaWNpbmUsIFBldGVyIE1hY0NhbGx1bSBDYW5jZXIgQ2VudHJlLCBNZWxib3VybmUs
IFZpYy4sIEF1c3RyYWxpYS4mI3hEO0FiYlZpZSBJbmMuLCBOb3J0aCBDaGljYWdvLCBJTCwgVVNB
LjwvYXV0aC1hZGRyZXNzPjx0aXRsZXM+PHRpdGxlPlBoYXNlIDEgc3R1ZHkgb2YgdGhlIHNhZmV0
eSwgcGhhcm1hY29raW5ldGljcywgYW5kIGFudGl0dW1vdXIgYWN0aXZpdHkgb2YgdGhlIEJDTDIg
aW5oaWJpdG9yIG5hdml0b2NsYXggaW4gY29tYmluYXRpb24gd2l0aCByaXR1eGltYWIgaW4gcGF0
aWVudHMgd2l0aCByZWxhcHNlZCBvciByZWZyYWN0b3J5IENEMjArIGx5bXBob2lkIG1hbGlnbmFu
Y2llczwvdGl0bGU+PHNlY29uZGFyeS10aXRsZT5CciBKIEhhZW1hdG9sPC9zZWNvbmRhcnktdGl0
bGU+PC90aXRsZXM+PHBlcmlvZGljYWw+PGZ1bGwtdGl0bGU+QnIgSiBIYWVtYXRvbDwvZnVsbC10
aXRsZT48L3BlcmlvZGljYWw+PHBhZ2VzPjY2OS03ODwvcGFnZXM+PHZvbHVtZT4xNzA8L3ZvbHVt
ZT48bnVtYmVyPjU8L251bWJlcj48ZWRpdGlvbj4yMDE1MDUwNTwvZWRpdGlvbj48a2V5d29yZHM+
PGtleXdvcmQ+QWR1bHQ8L2tleXdvcmQ+PGtleXdvcmQ+QWdlZDwva2V5d29yZD48a2V5d29yZD5B
Z2VkLCA4MCBhbmQgb3Zlcjwva2V5d29yZD48a2V5d29yZD5BbmlsaW5lIENvbXBvdW5kcy9hZG1p
bmlzdHJhdGlvbiAmYW1wOyBkb3NhZ2UvYWR2ZXJzZSBlZmZlY3RzL3BoYXJtYWNva2luZXRpY3M8
L2tleXdvcmQ+PGtleXdvcmQ+QW50aWJvZGllcywgTW9ub2Nsb25hbCwgTXVyaW5lLURlcml2ZWQv
YWRtaW5pc3RyYXRpb24gJmFtcDsgZG9zYWdlL2FkdmVyc2U8L2tleXdvcmQ+PGtleXdvcmQ+ZWZm
ZWN0cy9waGFybWFjb2tpbmV0aWNzPC9rZXl3b3JkPjxrZXl3b3JkPipBbnRpZ2VucywgQ0QyMDwv
a2V5d29yZD48a2V5d29yZD5BbnRpbmVvcGxhc3RpYyBDb21iaW5lZCBDaGVtb3RoZXJhcHkgUHJv
dG9jb2xzLyphZG1pbmlzdHJhdGlvbiAmYW1wOyBkb3NhZ2UvYWR2ZXJzZTwva2V5d29yZD48a2V5
d29yZD5lZmZlY3RzLypwaGFybWFjb2tpbmV0aWNzPC9rZXl3b3JkPjxrZXl3b3JkPkZlbWFsZTwv
a2V5d29yZD48a2V5d29yZD5IdW1hbnM8L2tleXdvcmQ+PGtleXdvcmQ+TGV1a2VtaWEsIEx5bXBo
b2N5dGljLCBDaHJvbmljLCBCLUNlbGwvYmxvb2QvKmRydWcgdGhlcmFweTwva2V5d29yZD48a2V5
d29yZD5MeW1waG9tYSwgRm9sbGljdWxhci9ibG9vZC8qZHJ1ZyB0aGVyYXB5PC9rZXl3b3JkPjxr
ZXl3b3JkPk1hbGU8L2tleXdvcmQ+PGtleXdvcmQ+TWlkZGxlIEFnZWQ8L2tleXdvcmQ+PGtleXdv
cmQ+UHJvdG8tT25jb2dlbmUgUHJvdGVpbnMgYy1iY2wtMi8qYW50YWdvbmlzdHMgJmFtcDsgaW5o
aWJpdG9yczwva2V5d29yZD48a2V5d29yZD5SaXR1eGltYWI8L2tleXdvcmQ+PGtleXdvcmQ+U3Vs
Zm9uYW1pZGVzL2FkbWluaXN0cmF0aW9uICZhbXA7IGRvc2FnZS9hZHZlcnNlIGVmZmVjdHMvcGhh
cm1hY29raW5ldGljczwva2V5d29yZD48a2V5d29yZD5CLWNlbGwgbWFsaWduYW5jeTwva2V5d29y
ZD48a2V5d29yZD5CY2wyPC9rZXl3b3JkPjxrZXl3b3JkPm5hdml0b2NsYXg8L2tleXdvcmQ+PC9r
ZXl3b3Jkcz48ZGF0ZXM+PHllYXI+MjAxNTwveWVhcj48cHViLWRhdGVzPjxkYXRlPlNlcDwvZGF0
ZT48L3B1Yi1kYXRlcz48L2RhdGVzPjxpc2JuPjEzNjUtMjE0MSAoRWxlY3Ryb25pYykmI3hEOzAw
MDctMTA0OCAoUHJpbnQpJiN4RDswMDA3LTEwNDggKExpbmtpbmcpPC9pc2JuPjxhY2Nlc3Npb24t
bnVtPjI1OTQyOTk0PC9hY2Nlc3Npb24tbnVtPjx1cmxzPjxyZWxhdGVkLXVybHM+PHVybD5odHRw
czovL3d3dy5uY2JpLm5sbS5uaWguZ292L3B1Ym1lZC8yNTk0Mjk5NDwvdXJsPjwvcmVsYXRlZC11
cmxzPjwvdXJscz48Y3VzdG9tMj5QTUM0NTM0MzE0PC9jdXN0b20yPjxlbGVjdHJvbmljLXJlc291
cmNlLW51bT4xMC4xMTExL2JqaC4xMzQ4NzwvZWxlY3Ryb25pYy1yZXNvdXJjZS1udW0+PHJlbW90
ZS1kYXRhYmFzZS1uYW1lPk1lZGxpbmU8L3JlbW90ZS1kYXRhYmFzZS1uYW1lPjxyZW1vdGUtZGF0
YWJhc2UtcHJvdmlkZXI+TkxNPC9yZW1vdGUtZGF0YWJhc2UtcHJvdmlkZXI+PC9yZWNvcmQ+PC9D
aXRlPjwvRW5kTm90ZT4A
</w:fldData>
              </w:fldChar>
            </w:r>
            <w:r w:rsidR="00C45E86" w:rsidRPr="00BF6407">
              <w:rPr>
                <w:sz w:val="20"/>
                <w:szCs w:val="20"/>
              </w:rPr>
              <w:instrText xml:space="preserve"> ADDIN EN.CITE.DATA </w:instrText>
            </w:r>
            <w:r w:rsidR="00C45E86" w:rsidRPr="00BF6407">
              <w:rPr>
                <w:sz w:val="20"/>
                <w:szCs w:val="20"/>
              </w:rPr>
            </w:r>
            <w:r w:rsidR="00C45E86" w:rsidRPr="00BF6407">
              <w:rPr>
                <w:sz w:val="20"/>
                <w:szCs w:val="20"/>
              </w:rPr>
              <w:fldChar w:fldCharType="end"/>
            </w:r>
            <w:r w:rsidR="00761442" w:rsidRPr="00BF6407">
              <w:rPr>
                <w:sz w:val="20"/>
                <w:szCs w:val="20"/>
              </w:rPr>
            </w:r>
            <w:r w:rsidR="00761442" w:rsidRPr="00BF6407">
              <w:rPr>
                <w:sz w:val="20"/>
                <w:szCs w:val="20"/>
              </w:rPr>
              <w:fldChar w:fldCharType="separate"/>
            </w:r>
            <w:r w:rsidR="00C45E86" w:rsidRPr="00BF6407">
              <w:rPr>
                <w:noProof/>
                <w:sz w:val="20"/>
                <w:szCs w:val="20"/>
                <w:vertAlign w:val="superscript"/>
              </w:rPr>
              <w:t>40</w:t>
            </w:r>
            <w:r w:rsidR="00761442" w:rsidRPr="00BF6407">
              <w:rPr>
                <w:sz w:val="20"/>
                <w:szCs w:val="20"/>
              </w:rPr>
              <w:fldChar w:fldCharType="end"/>
            </w:r>
          </w:p>
        </w:tc>
      </w:tr>
      <w:tr w:rsidR="00CE6030" w:rsidRPr="0026263D" w14:paraId="0254BA61" w14:textId="77777777" w:rsidTr="00BF6407">
        <w:trPr>
          <w:cantSplit/>
          <w:trHeight w:val="395"/>
        </w:trPr>
        <w:tc>
          <w:tcPr>
            <w:tcW w:w="1795" w:type="dxa"/>
            <w:vMerge/>
            <w:vAlign w:val="center"/>
          </w:tcPr>
          <w:p w14:paraId="44522DCA" w14:textId="77777777" w:rsidR="00CE6030" w:rsidRPr="00BF6407" w:rsidRDefault="00CE6030" w:rsidP="00A83D68">
            <w:pPr>
              <w:spacing w:line="240" w:lineRule="auto"/>
              <w:jc w:val="center"/>
              <w:rPr>
                <w:b/>
                <w:bCs/>
                <w:sz w:val="20"/>
                <w:szCs w:val="20"/>
              </w:rPr>
            </w:pPr>
          </w:p>
        </w:tc>
        <w:tc>
          <w:tcPr>
            <w:tcW w:w="900" w:type="dxa"/>
            <w:vAlign w:val="center"/>
          </w:tcPr>
          <w:p w14:paraId="1FB36963" w14:textId="3085FD01" w:rsidR="00CE6030" w:rsidRPr="00BF6407" w:rsidRDefault="00CE6030" w:rsidP="00A83D68">
            <w:pPr>
              <w:spacing w:line="240" w:lineRule="auto"/>
              <w:jc w:val="center"/>
              <w:rPr>
                <w:sz w:val="20"/>
                <w:szCs w:val="20"/>
              </w:rPr>
            </w:pPr>
            <w:r w:rsidRPr="00BF6407">
              <w:rPr>
                <w:sz w:val="20"/>
                <w:szCs w:val="20"/>
              </w:rPr>
              <w:t xml:space="preserve">0.195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440" w:type="dxa"/>
            <w:vAlign w:val="center"/>
          </w:tcPr>
          <w:p w14:paraId="40DECDFC" w14:textId="1F47D3B3" w:rsidR="00CE6030" w:rsidRPr="00BF6407" w:rsidRDefault="00CE6030" w:rsidP="00A83D68">
            <w:pPr>
              <w:spacing w:line="240" w:lineRule="auto"/>
              <w:jc w:val="center"/>
              <w:rPr>
                <w:sz w:val="20"/>
                <w:szCs w:val="20"/>
              </w:rPr>
            </w:pPr>
            <w:r w:rsidRPr="00BF6407">
              <w:rPr>
                <w:sz w:val="20"/>
                <w:szCs w:val="20"/>
              </w:rPr>
              <w:t>HeLa cell lines</w:t>
            </w:r>
          </w:p>
        </w:tc>
        <w:tc>
          <w:tcPr>
            <w:tcW w:w="1890" w:type="dxa"/>
            <w:vAlign w:val="center"/>
          </w:tcPr>
          <w:p w14:paraId="3E912047" w14:textId="1D43FC2A" w:rsidR="00CE6030" w:rsidRPr="00BF6407" w:rsidRDefault="00CE6030" w:rsidP="00A83D68">
            <w:pPr>
              <w:jc w:val="center"/>
              <w:rPr>
                <w:sz w:val="20"/>
                <w:szCs w:val="20"/>
              </w:rPr>
            </w:pPr>
            <w:r w:rsidRPr="00BF6407">
              <w:rPr>
                <w:sz w:val="20"/>
                <w:szCs w:val="20"/>
              </w:rPr>
              <w:t>Activation of Caspase and Bax</w:t>
            </w:r>
            <w:r w:rsidR="00761442" w:rsidRPr="00BF6407">
              <w:rPr>
                <w:sz w:val="20"/>
                <w:szCs w:val="20"/>
              </w:rPr>
              <w:fldChar w:fldCharType="begin">
                <w:fldData xml:space="preserve">PEVuZE5vdGU+PENpdGU+PEF1dGhvcj5Uc2U8L0F1dGhvcj48WWVhcj4yMDA4PC9ZZWFyPjxSZWNO
dW0+MzQ8L1JlY051bT48RGlzcGxheVRleHQ+PHN0eWxlIGZhY2U9InN1cGVyc2NyaXB0Ij4zODwv
c3R5bGU+PC9EaXNwbGF5VGV4dD48cmVjb3JkPjxyZWMtbnVtYmVyPjM0PC9yZWMtbnVtYmVyPjxm
b3JlaWduLWtleXM+PGtleSBhcHA9IkVOIiBkYi1pZD0iYTAyYTBzenNxZnRlZWxlNXB0eHBmMHI4
eGRhMnQ5ZTBhMHR6IiB0aW1lc3RhbXA9IjE3NjkzNjMyMjIiPjM0PC9rZXk+PC9mb3JlaWduLWtl
eXM+PHJlZi10eXBlIG5hbWU9IkpvdXJuYWwgQXJ0aWNsZSI+MTc8L3JlZi10eXBlPjxjb250cmli
dXRvcnM+PGF1dGhvcnM+PGF1dGhvcj5Uc2UsIEMuPC9hdXRob3I+PGF1dGhvcj5TaG9lbWFrZXIs
IEEuIFIuPC9hdXRob3I+PGF1dGhvcj5BZGlja2VzLCBKLjwvYXV0aG9yPjxhdXRob3I+QW5kZXJz
b24sIE0uIEcuPC9hdXRob3I+PGF1dGhvcj5DaGVuLCBKLjwvYXV0aG9yPjxhdXRob3I+SmluLCBT
LjwvYXV0aG9yPjxhdXRob3I+Sm9obnNvbiwgRS4gRi48L2F1dGhvcj48YXV0aG9yPk1hcnNoLCBL
LiBDLjwvYXV0aG9yPjxhdXRob3I+TWl0dGVuLCBNLiBKLjwvYXV0aG9yPjxhdXRob3I+TmltbWVy
LCBQLjwvYXV0aG9yPjxhdXRob3I+Um9iZXJ0cywgTC48L2F1dGhvcj48YXV0aG9yPlRhaGlyLCBT
LiBLLjwvYXV0aG9yPjxhdXRob3I+WGlhbywgWS48L2F1dGhvcj48YXV0aG9yPllhbmcsIFguPC9h
dXRob3I+PGF1dGhvcj5aaGFuZywgSC48L2F1dGhvcj48YXV0aG9yPkZlc2lrLCBTLjwvYXV0aG9y
PjxhdXRob3I+Um9zZW5iZXJnLCBTLiBILjwvYXV0aG9yPjxhdXRob3I+RWxtb3JlLCBTLiBXLjwv
YXV0aG9yPjwvYXV0aG9ycz48L2NvbnRyaWJ1dG9ycz48YXV0aC1hZGRyZXNzPkdsb2JhbCBQaGFy
bWFjZXV0aWNhbCBSZXNlYXJjaCBhbmQgRGV2ZWxvcG1lbnQsIEFiYm90dCBMYWJvcmF0b3JpZXMs
IEFiYm90dCBQYXJrLCBJTCA2MDA2NC02MTAxLCBVU0EuPC9hdXRoLWFkZHJlc3M+PHRpdGxlcz48
dGl0bGU+QUJULTI2MzogYSBwb3RlbnQgYW5kIG9yYWxseSBiaW9hdmFpbGFibGUgQmNsLTIgZmFt
aWx5IGluaGliaXRvcjwvdGl0bGU+PHNlY29uZGFyeS10aXRsZT5DYW5jZXIgUmVzPC9zZWNvbmRh
cnktdGl0bGU+PC90aXRsZXM+PHBlcmlvZGljYWw+PGZ1bGwtdGl0bGU+Q2FuY2VyIFJlczwvZnVs
bC10aXRsZT48L3BlcmlvZGljYWw+PHBhZ2VzPjM0MjEtODwvcGFnZXM+PHZvbHVtZT42ODwvdm9s
dW1lPjxudW1iZXI+OTwvbnVtYmVyPjxrZXl3b3Jkcz48a2V5d29yZD5BZG1pbmlzdHJhdGlvbiwg
T3JhbDwva2V5d29yZD48a2V5d29yZD5BbmlsaW5lIENvbXBvdW5kcy9hZG1pbmlzdHJhdGlvbiAm
YW1wOyBkb3NhZ2UvYWR2ZXJzZSBlZmZlY3RzLyp0aGVyYXBldXRpYyB1c2U8L2tleXdvcmQ+PGtl
eXdvcmQ+QW5pbWFsczwva2V5d29yZD48a2V5d29yZD5BbnRpYm9kaWVzLCBNb25vY2xvbmFsL2Fk
bWluaXN0cmF0aW9uICZhbXA7IGRvc2FnZTwva2V5d29yZD48a2V5d29yZD5BbnRpYm9kaWVzLCBN
b25vY2xvbmFsLCBNdXJpbmUtRGVyaXZlZDwva2V5d29yZD48a2V5d29yZD5BbnRpbmVvcGxhc3Rp
YyBBZ2VudHMvYWRtaW5pc3RyYXRpb24gJmFtcDsgZG9zYWdlL2FkdmVyc2UgZWZmZWN0cy90aGVy
YXBldXRpYyB1c2U8L2tleXdvcmQ+PGtleXdvcmQ+Q2FyY2lub21hLCBTbWFsbCBDZWxsL2RydWcg
dGhlcmFweS9wYXRob2xvZ3k8L2tleXdvcmQ+PGtleXdvcmQ+Q2VsbHMsIEN1bHR1cmVkPC9rZXl3
b3JkPjxrZXl3b3JkPkRydWcgU3luZXJnaXNtPC9rZXl3b3JkPjxrZXl3b3JkPkh1bWFuczwva2V5
d29yZD48a2V5d29yZD5MdW5nIE5lb3BsYXNtcy9kcnVnIHRoZXJhcHkvcGF0aG9sb2d5PC9rZXl3
b3JkPjxrZXl3b3JkPkx5bXBob21hLCBNYW50bGUtQ2VsbC9kcnVnIHRoZXJhcHkvcGF0aG9sb2d5
PC9rZXl3b3JkPjxrZXl3b3JkPk1pY2U8L2tleXdvcmQ+PGtleXdvcmQ+TWljZSwgS25vY2tvdXQ8
L2tleXdvcmQ+PGtleXdvcmQ+TWljZSwgU0NJRDwva2V5d29yZD48a2V5d29yZD5Nb2RlbHMsIEJp
b2xvZ2ljYWw8L2tleXdvcmQ+PGtleXdvcmQ+TmVvcGxhc21zLypkcnVnIHRoZXJhcHkvcGF0aG9s
b2d5PC9rZXl3b3JkPjxrZXl3b3JkPlByZWN1cnNvciBDZWxsIEx5bXBob2JsYXN0aWMgTGV1a2Vt
aWEtTHltcGhvbWEvY29tcGxpY2F0aW9ucy9kcnVnPC9rZXl3b3JkPjxrZXl3b3JkPnRoZXJhcHkv
cGF0aG9sb2d5PC9rZXl3b3JkPjxrZXl3b3JkPlByb3RvLU9uY29nZW5lIFByb3RlaW5zIGMtYmNs
LTIvKmFudGFnb25pc3RzICZhbXA7IGluaGliaXRvcnM8L2tleXdvcmQ+PGtleXdvcmQ+Uml0dXhp
bWFiPC9rZXl3b3JkPjxrZXl3b3JkPlN1bGZvbmFtaWRlcy9hZG1pbmlzdHJhdGlvbiAmYW1wOyBk
b3NhZ2UvYWR2ZXJzZSBlZmZlY3RzLyp0aGVyYXBldXRpYyB1c2U8L2tleXdvcmQ+PGtleXdvcmQ+
VGhyb21ib2N5dG9wZW5pYS9jaGVtaWNhbGx5IGluZHVjZWQ8L2tleXdvcmQ+PGtleXdvcmQ+VHJl
YXRtZW50IE91dGNvbWU8L2tleXdvcmQ+PGtleXdvcmQ+VHVtb3IgQnVyZGVuPC9rZXl3b3JkPjxr
ZXl3b3JkPlhlbm9ncmFmdCBNb2RlbCBBbnRpdHVtb3IgQXNzYXlzPC9rZXl3b3JkPjwva2V5d29y
ZHM+PGRhdGVzPjx5ZWFyPjIwMDg8L3llYXI+PHB1Yi1kYXRlcz48ZGF0ZT5NYXkgMTwvZGF0ZT48
L3B1Yi1kYXRlcz48L2RhdGVzPjxpc2JuPjE1MzgtNzQ0NSAoRWxlY3Ryb25pYykmI3hEOzAwMDgt
NTQ3MiAoTGlua2luZyk8L2lzYm4+PGFjY2Vzc2lvbi1udW0+MTg0NTExNzA8L2FjY2Vzc2lvbi1u
dW0+PHVybHM+PHJlbGF0ZWQtdXJscz48dXJsPmh0dHBzOi8vd3d3Lm5jYmkubmxtLm5paC5nb3Yv
cHVibWVkLzE4NDUxMTcwPC91cmw+PC9yZWxhdGVkLXVybHM+PC91cmxzPjxlbGVjdHJvbmljLXJl
c291cmNlLW51bT4xMC4xMTU4LzAwMDgtNTQ3Mi5DQU4tMDctNTgzNjwvZWxlY3Ryb25pYy1yZXNv
dXJjZS1udW0+PHJlbW90ZS1kYXRhYmFzZS1uYW1lPk1lZGxpbmU8L3JlbW90ZS1kYXRhYmFzZS1u
YW1lPjxyZW1vdGUtZGF0YWJhc2UtcHJvdmlkZXI+TkxNPC9yZW1vdGUtZGF0YWJhc2UtcHJvdmlk
ZXI+PC9yZWNvcmQ+PC9DaXRlPjwvRW5kTm90ZT4A
</w:fldData>
              </w:fldChar>
            </w:r>
            <w:r w:rsidR="00C45E86" w:rsidRPr="00BF6407">
              <w:rPr>
                <w:sz w:val="20"/>
                <w:szCs w:val="20"/>
              </w:rPr>
              <w:instrText xml:space="preserve"> ADDIN EN.CITE </w:instrText>
            </w:r>
            <w:r w:rsidR="00C45E86" w:rsidRPr="00BF6407">
              <w:rPr>
                <w:sz w:val="20"/>
                <w:szCs w:val="20"/>
              </w:rPr>
              <w:fldChar w:fldCharType="begin">
                <w:fldData xml:space="preserve">PEVuZE5vdGU+PENpdGU+PEF1dGhvcj5Uc2U8L0F1dGhvcj48WWVhcj4yMDA4PC9ZZWFyPjxSZWNO
dW0+MzQ8L1JlY051bT48RGlzcGxheVRleHQ+PHN0eWxlIGZhY2U9InN1cGVyc2NyaXB0Ij4zODwv
c3R5bGU+PC9EaXNwbGF5VGV4dD48cmVjb3JkPjxyZWMtbnVtYmVyPjM0PC9yZWMtbnVtYmVyPjxm
b3JlaWduLWtleXM+PGtleSBhcHA9IkVOIiBkYi1pZD0iYTAyYTBzenNxZnRlZWxlNXB0eHBmMHI4
eGRhMnQ5ZTBhMHR6IiB0aW1lc3RhbXA9IjE3NjkzNjMyMjIiPjM0PC9rZXk+PC9mb3JlaWduLWtl
eXM+PHJlZi10eXBlIG5hbWU9IkpvdXJuYWwgQXJ0aWNsZSI+MTc8L3JlZi10eXBlPjxjb250cmli
dXRvcnM+PGF1dGhvcnM+PGF1dGhvcj5Uc2UsIEMuPC9hdXRob3I+PGF1dGhvcj5TaG9lbWFrZXIs
IEEuIFIuPC9hdXRob3I+PGF1dGhvcj5BZGlja2VzLCBKLjwvYXV0aG9yPjxhdXRob3I+QW5kZXJz
b24sIE0uIEcuPC9hdXRob3I+PGF1dGhvcj5DaGVuLCBKLjwvYXV0aG9yPjxhdXRob3I+SmluLCBT
LjwvYXV0aG9yPjxhdXRob3I+Sm9obnNvbiwgRS4gRi48L2F1dGhvcj48YXV0aG9yPk1hcnNoLCBL
LiBDLjwvYXV0aG9yPjxhdXRob3I+TWl0dGVuLCBNLiBKLjwvYXV0aG9yPjxhdXRob3I+TmltbWVy
LCBQLjwvYXV0aG9yPjxhdXRob3I+Um9iZXJ0cywgTC48L2F1dGhvcj48YXV0aG9yPlRhaGlyLCBT
LiBLLjwvYXV0aG9yPjxhdXRob3I+WGlhbywgWS48L2F1dGhvcj48YXV0aG9yPllhbmcsIFguPC9h
dXRob3I+PGF1dGhvcj5aaGFuZywgSC48L2F1dGhvcj48YXV0aG9yPkZlc2lrLCBTLjwvYXV0aG9y
PjxhdXRob3I+Um9zZW5iZXJnLCBTLiBILjwvYXV0aG9yPjxhdXRob3I+RWxtb3JlLCBTLiBXLjwv
YXV0aG9yPjwvYXV0aG9ycz48L2NvbnRyaWJ1dG9ycz48YXV0aC1hZGRyZXNzPkdsb2JhbCBQaGFy
bWFjZXV0aWNhbCBSZXNlYXJjaCBhbmQgRGV2ZWxvcG1lbnQsIEFiYm90dCBMYWJvcmF0b3JpZXMs
IEFiYm90dCBQYXJrLCBJTCA2MDA2NC02MTAxLCBVU0EuPC9hdXRoLWFkZHJlc3M+PHRpdGxlcz48
dGl0bGU+QUJULTI2MzogYSBwb3RlbnQgYW5kIG9yYWxseSBiaW9hdmFpbGFibGUgQmNsLTIgZmFt
aWx5IGluaGliaXRvcjwvdGl0bGU+PHNlY29uZGFyeS10aXRsZT5DYW5jZXIgUmVzPC9zZWNvbmRh
cnktdGl0bGU+PC90aXRsZXM+PHBlcmlvZGljYWw+PGZ1bGwtdGl0bGU+Q2FuY2VyIFJlczwvZnVs
bC10aXRsZT48L3BlcmlvZGljYWw+PHBhZ2VzPjM0MjEtODwvcGFnZXM+PHZvbHVtZT42ODwvdm9s
dW1lPjxudW1iZXI+OTwvbnVtYmVyPjxrZXl3b3Jkcz48a2V5d29yZD5BZG1pbmlzdHJhdGlvbiwg
T3JhbDwva2V5d29yZD48a2V5d29yZD5BbmlsaW5lIENvbXBvdW5kcy9hZG1pbmlzdHJhdGlvbiAm
YW1wOyBkb3NhZ2UvYWR2ZXJzZSBlZmZlY3RzLyp0aGVyYXBldXRpYyB1c2U8L2tleXdvcmQ+PGtl
eXdvcmQ+QW5pbWFsczwva2V5d29yZD48a2V5d29yZD5BbnRpYm9kaWVzLCBNb25vY2xvbmFsL2Fk
bWluaXN0cmF0aW9uICZhbXA7IGRvc2FnZTwva2V5d29yZD48a2V5d29yZD5BbnRpYm9kaWVzLCBN
b25vY2xvbmFsLCBNdXJpbmUtRGVyaXZlZDwva2V5d29yZD48a2V5d29yZD5BbnRpbmVvcGxhc3Rp
YyBBZ2VudHMvYWRtaW5pc3RyYXRpb24gJmFtcDsgZG9zYWdlL2FkdmVyc2UgZWZmZWN0cy90aGVy
YXBldXRpYyB1c2U8L2tleXdvcmQ+PGtleXdvcmQ+Q2FyY2lub21hLCBTbWFsbCBDZWxsL2RydWcg
dGhlcmFweS9wYXRob2xvZ3k8L2tleXdvcmQ+PGtleXdvcmQ+Q2VsbHMsIEN1bHR1cmVkPC9rZXl3
b3JkPjxrZXl3b3JkPkRydWcgU3luZXJnaXNtPC9rZXl3b3JkPjxrZXl3b3JkPkh1bWFuczwva2V5
d29yZD48a2V5d29yZD5MdW5nIE5lb3BsYXNtcy9kcnVnIHRoZXJhcHkvcGF0aG9sb2d5PC9rZXl3
b3JkPjxrZXl3b3JkPkx5bXBob21hLCBNYW50bGUtQ2VsbC9kcnVnIHRoZXJhcHkvcGF0aG9sb2d5
PC9rZXl3b3JkPjxrZXl3b3JkPk1pY2U8L2tleXdvcmQ+PGtleXdvcmQ+TWljZSwgS25vY2tvdXQ8
L2tleXdvcmQ+PGtleXdvcmQ+TWljZSwgU0NJRDwva2V5d29yZD48a2V5d29yZD5Nb2RlbHMsIEJp
b2xvZ2ljYWw8L2tleXdvcmQ+PGtleXdvcmQ+TmVvcGxhc21zLypkcnVnIHRoZXJhcHkvcGF0aG9s
b2d5PC9rZXl3b3JkPjxrZXl3b3JkPlByZWN1cnNvciBDZWxsIEx5bXBob2JsYXN0aWMgTGV1a2Vt
aWEtTHltcGhvbWEvY29tcGxpY2F0aW9ucy9kcnVnPC9rZXl3b3JkPjxrZXl3b3JkPnRoZXJhcHkv
cGF0aG9sb2d5PC9rZXl3b3JkPjxrZXl3b3JkPlByb3RvLU9uY29nZW5lIFByb3RlaW5zIGMtYmNs
LTIvKmFudGFnb25pc3RzICZhbXA7IGluaGliaXRvcnM8L2tleXdvcmQ+PGtleXdvcmQ+Uml0dXhp
bWFiPC9rZXl3b3JkPjxrZXl3b3JkPlN1bGZvbmFtaWRlcy9hZG1pbmlzdHJhdGlvbiAmYW1wOyBk
b3NhZ2UvYWR2ZXJzZSBlZmZlY3RzLyp0aGVyYXBldXRpYyB1c2U8L2tleXdvcmQ+PGtleXdvcmQ+
VGhyb21ib2N5dG9wZW5pYS9jaGVtaWNhbGx5IGluZHVjZWQ8L2tleXdvcmQ+PGtleXdvcmQ+VHJl
YXRtZW50IE91dGNvbWU8L2tleXdvcmQ+PGtleXdvcmQ+VHVtb3IgQnVyZGVuPC9rZXl3b3JkPjxr
ZXl3b3JkPlhlbm9ncmFmdCBNb2RlbCBBbnRpdHVtb3IgQXNzYXlzPC9rZXl3b3JkPjwva2V5d29y
ZHM+PGRhdGVzPjx5ZWFyPjIwMDg8L3llYXI+PHB1Yi1kYXRlcz48ZGF0ZT5NYXkgMTwvZGF0ZT48
L3B1Yi1kYXRlcz48L2RhdGVzPjxpc2JuPjE1MzgtNzQ0NSAoRWxlY3Ryb25pYykmI3hEOzAwMDgt
NTQ3MiAoTGlua2luZyk8L2lzYm4+PGFjY2Vzc2lvbi1udW0+MTg0NTExNzA8L2FjY2Vzc2lvbi1u
dW0+PHVybHM+PHJlbGF0ZWQtdXJscz48dXJsPmh0dHBzOi8vd3d3Lm5jYmkubmxtLm5paC5nb3Yv
cHVibWVkLzE4NDUxMTcwPC91cmw+PC9yZWxhdGVkLXVybHM+PC91cmxzPjxlbGVjdHJvbmljLXJl
c291cmNlLW51bT4xMC4xMTU4LzAwMDgtNTQ3Mi5DQU4tMDctNTgzNjwvZWxlY3Ryb25pYy1yZXNv
dXJjZS1udW0+PHJlbW90ZS1kYXRhYmFzZS1uYW1lPk1lZGxpbmU8L3JlbW90ZS1kYXRhYmFzZS1u
YW1lPjxyZW1vdGUtZGF0YWJhc2UtcHJvdmlkZXI+TkxNPC9yZW1vdGUtZGF0YWJhc2UtcHJvdmlk
ZXI+PC9yZWNvcmQ+PC9DaXRlPjwvRW5kTm90ZT4A
</w:fldData>
              </w:fldChar>
            </w:r>
            <w:r w:rsidR="00C45E86" w:rsidRPr="00BF6407">
              <w:rPr>
                <w:sz w:val="20"/>
                <w:szCs w:val="20"/>
              </w:rPr>
              <w:instrText xml:space="preserve"> ADDIN EN.CITE.DATA </w:instrText>
            </w:r>
            <w:r w:rsidR="00C45E86" w:rsidRPr="00BF6407">
              <w:rPr>
                <w:sz w:val="20"/>
                <w:szCs w:val="20"/>
              </w:rPr>
            </w:r>
            <w:r w:rsidR="00C45E86" w:rsidRPr="00BF6407">
              <w:rPr>
                <w:sz w:val="20"/>
                <w:szCs w:val="20"/>
              </w:rPr>
              <w:fldChar w:fldCharType="end"/>
            </w:r>
            <w:r w:rsidR="00761442" w:rsidRPr="00BF6407">
              <w:rPr>
                <w:sz w:val="20"/>
                <w:szCs w:val="20"/>
              </w:rPr>
            </w:r>
            <w:r w:rsidR="00761442" w:rsidRPr="00BF6407">
              <w:rPr>
                <w:sz w:val="20"/>
                <w:szCs w:val="20"/>
              </w:rPr>
              <w:fldChar w:fldCharType="separate"/>
            </w:r>
            <w:r w:rsidR="00C45E86" w:rsidRPr="00BF6407">
              <w:rPr>
                <w:noProof/>
                <w:sz w:val="20"/>
                <w:szCs w:val="20"/>
                <w:vertAlign w:val="superscript"/>
              </w:rPr>
              <w:t>38</w:t>
            </w:r>
            <w:r w:rsidR="00761442" w:rsidRPr="00BF6407">
              <w:rPr>
                <w:sz w:val="20"/>
                <w:szCs w:val="20"/>
              </w:rPr>
              <w:fldChar w:fldCharType="end"/>
            </w:r>
          </w:p>
        </w:tc>
        <w:tc>
          <w:tcPr>
            <w:tcW w:w="900" w:type="dxa"/>
            <w:vAlign w:val="center"/>
          </w:tcPr>
          <w:p w14:paraId="60901490" w14:textId="14137F6D" w:rsidR="00CE6030" w:rsidRPr="00BF6407" w:rsidRDefault="00CE6030" w:rsidP="00A83D68">
            <w:pPr>
              <w:spacing w:line="240" w:lineRule="auto"/>
              <w:jc w:val="center"/>
              <w:rPr>
                <w:sz w:val="20"/>
                <w:szCs w:val="20"/>
              </w:rPr>
            </w:pPr>
            <w:r w:rsidRPr="00BF6407">
              <w:rPr>
                <w:sz w:val="20"/>
                <w:szCs w:val="20"/>
              </w:rPr>
              <w:t xml:space="preserve">30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170" w:type="dxa"/>
            <w:vMerge/>
            <w:vAlign w:val="center"/>
          </w:tcPr>
          <w:p w14:paraId="1271D12D" w14:textId="77777777" w:rsidR="00CE6030" w:rsidRPr="00BF6407" w:rsidRDefault="00CE6030" w:rsidP="00A83D68">
            <w:pPr>
              <w:spacing w:line="240" w:lineRule="auto"/>
              <w:jc w:val="center"/>
              <w:rPr>
                <w:sz w:val="20"/>
                <w:szCs w:val="20"/>
              </w:rPr>
            </w:pPr>
          </w:p>
        </w:tc>
        <w:tc>
          <w:tcPr>
            <w:tcW w:w="900" w:type="dxa"/>
            <w:vMerge/>
            <w:vAlign w:val="center"/>
          </w:tcPr>
          <w:p w14:paraId="33725E4D" w14:textId="77777777" w:rsidR="00CE6030" w:rsidRPr="00BF6407" w:rsidRDefault="00CE6030" w:rsidP="00A83D68">
            <w:pPr>
              <w:spacing w:line="240" w:lineRule="auto"/>
              <w:jc w:val="center"/>
              <w:rPr>
                <w:sz w:val="20"/>
                <w:szCs w:val="20"/>
              </w:rPr>
            </w:pPr>
          </w:p>
        </w:tc>
        <w:tc>
          <w:tcPr>
            <w:tcW w:w="1810" w:type="dxa"/>
            <w:vMerge/>
            <w:vAlign w:val="center"/>
          </w:tcPr>
          <w:p w14:paraId="4598773B" w14:textId="77777777" w:rsidR="00CE6030" w:rsidRPr="00BF6407" w:rsidRDefault="00CE6030" w:rsidP="00A83D68">
            <w:pPr>
              <w:jc w:val="center"/>
              <w:rPr>
                <w:sz w:val="20"/>
                <w:szCs w:val="20"/>
              </w:rPr>
            </w:pPr>
          </w:p>
        </w:tc>
        <w:tc>
          <w:tcPr>
            <w:tcW w:w="1170" w:type="dxa"/>
            <w:vMerge/>
            <w:vAlign w:val="center"/>
          </w:tcPr>
          <w:p w14:paraId="0522E250" w14:textId="77777777" w:rsidR="00CE6030" w:rsidRPr="00BF6407" w:rsidRDefault="00CE6030" w:rsidP="00A83D68">
            <w:pPr>
              <w:jc w:val="center"/>
              <w:rPr>
                <w:sz w:val="20"/>
                <w:szCs w:val="20"/>
              </w:rPr>
            </w:pPr>
          </w:p>
        </w:tc>
        <w:tc>
          <w:tcPr>
            <w:tcW w:w="1260" w:type="dxa"/>
            <w:vMerge/>
            <w:vAlign w:val="center"/>
          </w:tcPr>
          <w:p w14:paraId="2650BC4E" w14:textId="77777777" w:rsidR="00CE6030" w:rsidRPr="00BF6407" w:rsidRDefault="00CE6030" w:rsidP="00A83D68">
            <w:pPr>
              <w:jc w:val="center"/>
              <w:rPr>
                <w:sz w:val="20"/>
                <w:szCs w:val="20"/>
              </w:rPr>
            </w:pPr>
          </w:p>
        </w:tc>
      </w:tr>
      <w:tr w:rsidR="00CE6030" w:rsidRPr="0026263D" w14:paraId="3FA1DC18" w14:textId="77777777" w:rsidTr="00BF6407">
        <w:trPr>
          <w:cantSplit/>
          <w:trHeight w:val="623"/>
        </w:trPr>
        <w:tc>
          <w:tcPr>
            <w:tcW w:w="1795" w:type="dxa"/>
            <w:vAlign w:val="center"/>
          </w:tcPr>
          <w:p w14:paraId="4E0F5EC3" w14:textId="77777777" w:rsidR="00CE6030" w:rsidRPr="00BF6407" w:rsidRDefault="00CE6030" w:rsidP="00A83D68">
            <w:pPr>
              <w:spacing w:line="240" w:lineRule="auto"/>
              <w:jc w:val="center"/>
              <w:rPr>
                <w:b/>
                <w:bCs/>
                <w:sz w:val="20"/>
                <w:szCs w:val="20"/>
              </w:rPr>
            </w:pPr>
            <w:r w:rsidRPr="00BF6407">
              <w:rPr>
                <w:b/>
                <w:bCs/>
                <w:sz w:val="20"/>
                <w:szCs w:val="20"/>
              </w:rPr>
              <w:t>Palacaparib</w:t>
            </w:r>
          </w:p>
          <w:p w14:paraId="3EB339E1" w14:textId="77777777" w:rsidR="00CE6030" w:rsidRPr="00BF6407" w:rsidRDefault="00CE6030" w:rsidP="00A83D68">
            <w:pPr>
              <w:spacing w:line="240" w:lineRule="auto"/>
              <w:jc w:val="center"/>
              <w:rPr>
                <w:b/>
                <w:bCs/>
                <w:sz w:val="20"/>
                <w:szCs w:val="20"/>
              </w:rPr>
            </w:pPr>
            <w:r w:rsidRPr="00BF6407">
              <w:rPr>
                <w:b/>
                <w:bCs/>
                <w:sz w:val="20"/>
                <w:szCs w:val="20"/>
              </w:rPr>
              <w:t>(AZD9574)</w:t>
            </w:r>
          </w:p>
        </w:tc>
        <w:tc>
          <w:tcPr>
            <w:tcW w:w="900" w:type="dxa"/>
            <w:vAlign w:val="center"/>
          </w:tcPr>
          <w:p w14:paraId="7CC04646" w14:textId="77777777" w:rsidR="00CE6030" w:rsidRPr="00BF6407" w:rsidRDefault="00CE6030" w:rsidP="00A83D68">
            <w:pPr>
              <w:spacing w:line="240" w:lineRule="auto"/>
              <w:jc w:val="center"/>
              <w:rPr>
                <w:b/>
                <w:bCs/>
                <w:sz w:val="20"/>
                <w:szCs w:val="20"/>
              </w:rPr>
            </w:pPr>
            <w:r w:rsidRPr="00BF6407">
              <w:rPr>
                <w:sz w:val="20"/>
                <w:szCs w:val="20"/>
              </w:rPr>
              <w:t xml:space="preserve">1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440" w:type="dxa"/>
            <w:vAlign w:val="center"/>
          </w:tcPr>
          <w:p w14:paraId="7754EDF4" w14:textId="77777777" w:rsidR="00CE6030" w:rsidRPr="00BF6407" w:rsidRDefault="00CE6030" w:rsidP="00A83D68">
            <w:pPr>
              <w:spacing w:line="240" w:lineRule="auto"/>
              <w:jc w:val="center"/>
              <w:rPr>
                <w:sz w:val="20"/>
                <w:szCs w:val="20"/>
              </w:rPr>
            </w:pPr>
            <w:r w:rsidRPr="00BF6407">
              <w:rPr>
                <w:sz w:val="20"/>
                <w:szCs w:val="20"/>
              </w:rPr>
              <w:t>IC</w:t>
            </w:r>
            <w:r w:rsidRPr="00BF6407">
              <w:rPr>
                <w:sz w:val="20"/>
                <w:szCs w:val="20"/>
                <w:vertAlign w:val="subscript"/>
              </w:rPr>
              <w:t>50</w:t>
            </w:r>
          </w:p>
        </w:tc>
        <w:tc>
          <w:tcPr>
            <w:tcW w:w="1890" w:type="dxa"/>
            <w:vAlign w:val="center"/>
          </w:tcPr>
          <w:p w14:paraId="0BE2BB80" w14:textId="06F34ADC" w:rsidR="00CE6030" w:rsidRPr="00BF6407" w:rsidRDefault="00CE6030" w:rsidP="00A83D68">
            <w:pPr>
              <w:spacing w:line="240" w:lineRule="auto"/>
              <w:jc w:val="center"/>
              <w:rPr>
                <w:sz w:val="20"/>
                <w:szCs w:val="20"/>
              </w:rPr>
            </w:pPr>
            <w:r w:rsidRPr="00BF6407">
              <w:rPr>
                <w:sz w:val="20"/>
                <w:szCs w:val="20"/>
              </w:rPr>
              <w:t>PARP inhibition</w:t>
            </w:r>
            <w:r w:rsidR="00761442" w:rsidRPr="00BF6407">
              <w:rPr>
                <w:sz w:val="20"/>
                <w:szCs w:val="20"/>
              </w:rPr>
              <w:fldChar w:fldCharType="begin"/>
            </w:r>
            <w:r w:rsidR="00C45E86" w:rsidRPr="00BF6407">
              <w:rPr>
                <w:sz w:val="20"/>
                <w:szCs w:val="20"/>
              </w:rPr>
              <w:instrText xml:space="preserve"> ADDIN EN.CITE &lt;EndNote&gt;&lt;Cite&gt;&lt;Author&gt;Patel&lt;/Author&gt;&lt;Year&gt;2025&lt;/Year&gt;&lt;RecNum&gt;37&lt;/RecNum&gt;&lt;DisplayText&gt;&lt;style face="superscript"&gt;41&lt;/style&gt;&lt;/DisplayText&gt;&lt;record&gt;&lt;rec-number&gt;37&lt;/rec-number&gt;&lt;foreign-keys&gt;&lt;key app="EN" db-id="a02a0szsqfteele5ptxpf0r8xda2t9e0a0tz" timestamp="1769363222"&gt;37&lt;/key&gt;&lt;/foreign-keys&gt;&lt;ref-type name="Journal Article"&gt;17&lt;/ref-type&gt;&lt;contributors&gt;&lt;authors&gt;&lt;author&gt;Patel, J. S.&lt;/author&gt;&lt;author&gt;Zhou, X.&lt;/author&gt;&lt;author&gt;Chen, J.&lt;/author&gt;&lt;author&gt;Gao, Y.&lt;/author&gt;&lt;author&gt;Zhao, C.&lt;/author&gt;&lt;author&gt;Song, Z.&lt;/author&gt;&lt;author&gt;Zhao, T.&lt;/author&gt;&lt;author&gt;Hu, Q.&lt;/author&gt;&lt;author&gt;Li, X.&lt;/author&gt;&lt;author&gt;Li, C.&lt;/author&gt;&lt;author&gt;Wu, S.&lt;/author&gt;&lt;author&gt;Schuster, D. M.&lt;/author&gt;&lt;author&gt;Yang, L.&lt;/author&gt;&lt;author&gt;Li, Y.&lt;/author&gt;&lt;author&gt;Yu, D. S.&lt;/author&gt;&lt;author&gt;Liang, S. H.&lt;/author&gt;&lt;/authors&gt;&lt;/contributors&gt;&lt;titles&gt;&lt;title&gt;A novel (18) F-labeled brain penetrant PET ligand for imaging poly(ADP-ribose) polymerase-1&lt;/title&gt;&lt;secondary-title&gt;bioRxiv&lt;/secondary-title&gt;&lt;/titles&gt;&lt;periodical&gt;&lt;full-title&gt;bioRxiv&lt;/full-title&gt;&lt;/periodical&gt;&lt;edition&gt;20251103&lt;/edition&gt;&lt;dates&gt;&lt;year&gt;2025&lt;/year&gt;&lt;pub-dates&gt;&lt;date&gt;Nov 3&lt;/date&gt;&lt;/pub-dates&gt;&lt;/dates&gt;&lt;isbn&gt;2692-8205 (Electronic)&amp;#xD;2692-8205 (Linking)&lt;/isbn&gt;&lt;accession-num&gt;41278671&lt;/accession-num&gt;&lt;urls&gt;&lt;related-urls&gt;&lt;url&gt;https://www.ncbi.nlm.nih.gov/pubmed/41278671&lt;/url&gt;&lt;/related-urls&gt;&lt;/urls&gt;&lt;custom2&gt;PMC12637623&lt;/custom2&gt;&lt;electronic-resource-num&gt;10.1101/2025.11.01.686021&lt;/electronic-resource-num&gt;&lt;remote-database-name&gt;PubMed-not-MEDLINE&lt;/remote-database-name&gt;&lt;remote-database-provider&gt;NLM&lt;/remote-database-provider&gt;&lt;/record&gt;&lt;/Cite&gt;&lt;/EndNote&gt;</w:instrText>
            </w:r>
            <w:r w:rsidR="00761442" w:rsidRPr="00BF6407">
              <w:rPr>
                <w:sz w:val="20"/>
                <w:szCs w:val="20"/>
              </w:rPr>
              <w:fldChar w:fldCharType="separate"/>
            </w:r>
            <w:r w:rsidR="00C45E86" w:rsidRPr="00BF6407">
              <w:rPr>
                <w:noProof/>
                <w:sz w:val="20"/>
                <w:szCs w:val="20"/>
                <w:vertAlign w:val="superscript"/>
              </w:rPr>
              <w:t>41</w:t>
            </w:r>
            <w:r w:rsidR="00761442" w:rsidRPr="00BF6407">
              <w:rPr>
                <w:sz w:val="20"/>
                <w:szCs w:val="20"/>
              </w:rPr>
              <w:fldChar w:fldCharType="end"/>
            </w:r>
          </w:p>
        </w:tc>
        <w:tc>
          <w:tcPr>
            <w:tcW w:w="900" w:type="dxa"/>
            <w:vAlign w:val="center"/>
          </w:tcPr>
          <w:p w14:paraId="143FCFB4" w14:textId="77777777" w:rsidR="00CE6030" w:rsidRPr="00BF6407" w:rsidRDefault="00CE6030" w:rsidP="00A83D68">
            <w:pPr>
              <w:spacing w:line="240" w:lineRule="auto"/>
              <w:jc w:val="center"/>
              <w:rPr>
                <w:b/>
                <w:bCs/>
                <w:sz w:val="20"/>
                <w:szCs w:val="20"/>
              </w:rPr>
            </w:pPr>
            <w:r w:rsidRPr="00BF6407">
              <w:rPr>
                <w:sz w:val="20"/>
                <w:szCs w:val="20"/>
              </w:rPr>
              <w:t xml:space="preserve">0.1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170" w:type="dxa"/>
            <w:vAlign w:val="center"/>
          </w:tcPr>
          <w:p w14:paraId="6F0FFAB0" w14:textId="77777777" w:rsidR="00CE6030" w:rsidRPr="00BF6407" w:rsidRDefault="00CE6030" w:rsidP="00A83D68">
            <w:pPr>
              <w:spacing w:line="240" w:lineRule="auto"/>
              <w:jc w:val="center"/>
              <w:rPr>
                <w:sz w:val="20"/>
                <w:szCs w:val="20"/>
              </w:rPr>
            </w:pPr>
            <w:r w:rsidRPr="00BF6407">
              <w:rPr>
                <w:sz w:val="20"/>
                <w:szCs w:val="20"/>
              </w:rPr>
              <w:t>20%</w:t>
            </w:r>
          </w:p>
        </w:tc>
        <w:tc>
          <w:tcPr>
            <w:tcW w:w="900" w:type="dxa"/>
            <w:vAlign w:val="center"/>
          </w:tcPr>
          <w:p w14:paraId="53112B05" w14:textId="2086C051" w:rsidR="00CE6030" w:rsidRPr="00BF6407" w:rsidRDefault="00CE6030" w:rsidP="00A83D68">
            <w:pPr>
              <w:spacing w:line="240" w:lineRule="auto"/>
              <w:jc w:val="center"/>
              <w:rPr>
                <w:sz w:val="20"/>
                <w:szCs w:val="20"/>
              </w:rPr>
            </w:pPr>
            <w:r w:rsidRPr="00BF6407">
              <w:rPr>
                <w:sz w:val="20"/>
                <w:szCs w:val="20"/>
              </w:rPr>
              <w:t xml:space="preserve">3 </w:t>
            </w:r>
            <w:r w:rsidR="00B73C75" w:rsidRPr="00BF6407">
              <w:rPr>
                <w:sz w:val="20"/>
                <w:szCs w:val="20"/>
              </w:rPr>
              <w:t>mg/kg</w:t>
            </w:r>
          </w:p>
        </w:tc>
        <w:tc>
          <w:tcPr>
            <w:tcW w:w="1810" w:type="dxa"/>
            <w:vAlign w:val="center"/>
          </w:tcPr>
          <w:p w14:paraId="71143386" w14:textId="30CED510" w:rsidR="00CE6030" w:rsidRPr="00BF6407" w:rsidRDefault="00CE6030" w:rsidP="00A83D68">
            <w:pPr>
              <w:spacing w:line="240" w:lineRule="auto"/>
              <w:jc w:val="center"/>
              <w:rPr>
                <w:sz w:val="20"/>
                <w:szCs w:val="20"/>
              </w:rPr>
            </w:pPr>
            <w:r w:rsidRPr="00BF6407">
              <w:rPr>
                <w:sz w:val="20"/>
                <w:szCs w:val="20"/>
              </w:rPr>
              <w:t>PARP inhibition</w:t>
            </w:r>
            <w:r w:rsidR="00761442" w:rsidRPr="00BF6407">
              <w:rPr>
                <w:sz w:val="20"/>
                <w:szCs w:val="20"/>
              </w:rPr>
              <w:fldChar w:fldCharType="begin">
                <w:fldData xml:space="preserve">PEVuZE5vdGU+PENpdGU+PEF1dGhvcj5TdGFuaXN6ZXdza2E8L0F1dGhvcj48WWVhcj4yMDI0PC9Z
ZWFyPjxSZWNOdW0+Mzg8L1JlY051bT48RGlzcGxheVRleHQ+PHN0eWxlIGZhY2U9InN1cGVyc2Ny
aXB0Ij40Mjwvc3R5bGU+PC9EaXNwbGF5VGV4dD48cmVjb3JkPjxyZWMtbnVtYmVyPjM4PC9yZWMt
bnVtYmVyPjxmb3JlaWduLWtleXM+PGtleSBhcHA9IkVOIiBkYi1pZD0iYTAyYTBzenNxZnRlZWxl
NXB0eHBmMHI4eGRhMnQ5ZTBhMHR6IiB0aW1lc3RhbXA9IjE3NjkzNjMyMjIiPjM4PC9rZXk+PC9m
b3JlaWduLWtleXM+PHJlZi10eXBlIG5hbWU9IkpvdXJuYWwgQXJ0aWNsZSI+MTc8L3JlZi10eXBl
Pjxjb250cmlidXRvcnM+PGF1dGhvcnM+PGF1dGhvcj5TdGFuaXN6ZXdza2EsIEEuIEQuPC9hdXRo
b3I+PGF1dGhvcj5QaWxnZXIsIEQuPC9hdXRob3I+PGF1dGhvcj5HaWxsLCBTLiBKLjwvYXV0aG9y
PjxhdXRob3I+SmFtYWwsIEsuPC9hdXRob3I+PGF1dGhvcj5Cb2hpbiwgTi48L2F1dGhvcj48YXV0
aG9yPkd1enpldHRpLCBTLjwvYXV0aG9yPjxhdXRob3I+R29yZG9uLCBKLjwvYXV0aG9yPjxhdXRo
b3I+SGFtbSwgRy48L2F1dGhvcj48YXV0aG9yPk11bmRpbiwgRy48L2F1dGhvcj48YXV0aG9yPkls
bHV6emksIEcuPC9hdXRob3I+PGF1dGhvcj5QaWtlLCBBLjwvYXV0aG9yPjxhdXRob3I+TWNXaWxs
aWFtcywgTC48L2F1dGhvcj48YXV0aG9yPk1hZ2xlbm5vbiwgRy48L2F1dGhvcj48YXV0aG9yPlJv
c2UsIEouPC9hdXRob3I+PGF1dGhvcj5IYXd0aG9ybmUsIEcuPC9hdXRob3I+PGF1dGhvcj5Db3J0
ZXMgR29uemFsZXosIE0uPC9hdXRob3I+PGF1dGhvcj5IYWxsZGluLCBDLjwvYXV0aG9yPjxhdXRo
b3I+Sm9obnN0cm9tLCBQLjwvYXV0aG9yPjxhdXRob3I+U2Nob3UsIE0uPC9hdXRob3I+PGF1dGhv
cj5Dcml0Y2hsb3csIFMuIEUuPC9hdXRob3I+PGF1dGhvcj5GYXdlbGwsIFMuPC9hdXRob3I+PGF1
dGhvcj5Kb2hhbm5lcywgSi4gVy48L2F1dGhvcj48YXV0aG9yPkxlbywgRS48L2F1dGhvcj48YXV0
aG9yPkRhdmllcywgQi4gUi48L2F1dGhvcj48YXV0aG9yPkNvc3VsaWNoLCBTLjwvYXV0aG9yPjxh
dXRob3I+U2Fya2FyaWEsIEouIE4uPC9hdXRob3I+PGF1dGhvcj5PJmFwb3M7Q29ubm9yLCBNLiBK
LjwvYXV0aG9yPjxhdXRob3I+SGFtZXJsaWssIFAuPC9hdXRob3I+PC9hdXRob3JzPjwvY29udHJp
YnV0b3JzPjxhdXRoLWFkZHJlc3M+Qmlvc2NpZW5jZSwgT25jb2xvZ3kgUiZhbXA7RCwgQXN0cmFa
ZW5lY2EsIENhbWJyaWRnZSwgVW5pdGVkIEtpbmdkb20uJiN4RDtPbmNvbG9neSBTYWZldHksIENs
aW5pY2FsIFBoYXJtYWNvbG9neSBhbmQgU2FmZXR5IFNjaWVuY2VzLCBSJmFtcDtELCBBc3RyYVpl
bmVjYSwgQ2FtYnJpZGdlLCBVbml0ZWQgS2luZ2RvbS4mI3hEO0RNUEssIE9uY29sb2d5IFImYW1w
O0QsIEFzdHJhWmVuZWNhLCBDYW1icmlkZ2UsIFVuaXRlZCBLaW5nZG9tLiYjeEQ7T25jb2xvZ3kg
UiZhbXA7RCwgQXN0cmFaZW5lY2EsIEJvc3RvbiwgTWFzc2FjaHVzZXR0cy4mI3hEO0ltYWdpbmcg
YW5kIERhdGEgQW5hbHl0aWNzLCBDbGluaWNhbCBQaGFybWFjb2xvZ3kgYW5kIFNhZmV0eSBTY2ll
bmNlcywgUiZhbXA7RCwgQXN0cmFaZW5lY2EsIENhbWJyaWRnZSwgVW5pdGVkIEtpbmdkb20uJiN4
RDtEaXNjb3ZlcnkgU2NpZW5jZXMsIFImYW1wO0QsIEFzdHJhWmVuZWNhLCBDYW1icmlkZ2UsIFVu
aXRlZCBLaW5nZG9tLiYjeEQ7UGF0aG9sb2d5LCBDbGluaWNhbCBQaGFybWFjb2xvZ3kgYW5kIFNh
ZmV0eSBTY2llbmNlcywgUiZhbXA7RCwgQXN0cmFaZW5lY2EsIENhbWJyaWRnZSwgVW5pdGVkIEtp
bmdkb20uJiN4RDtBbmltYWwgU2NpZW5jZXMgYW5kIFRlY2hub2xvZ2llcywgQ2xpbmljYWwgUGhh
cm1hY29sb2d5IGFuZCBTYWZldHkgU2NpZW5jZXMsIFImYW1wO0QsIEFzdHJhWmVuZWNhLCBDYW1i
cmlkZ2UsIFVuaXRlZCBLaW5nZG9tLiYjeEQ7SW50ZWdyYXRlZCBCaW9hbmFseXNpcywgQ2xpbmlj
YWwgUGhhcm1hY29sb2d5IGFuZCBTYWZldHkgU2NpZW5jZXMsIFImYW1wO0QsIEFzdHJhWmVuZWNh
LCBDYW1icmlkZ2UsIFVuaXRlZCBLaW5nZG9tLiYjeEQ7RGVwYXJ0bWVudCBvZiBDbGluaWNhbCBO
ZXVyb3NjaWVuY2UsIEthcm9saW5za2EgSW5zdGl0dXRldCwgU3RvY2tob2xtLCBTd2VkZW4uJiN4
RDtQRVQgU2NpZW5jZSBDZW50cmUgYXQgS2Fyb2xpbnNrYSBJbnN0aXR1dGV0LCBQcmVjaXNpb24g
TWVkaWNpbmUgYW5kIEJpb3NhbXBsZXMsIE9uY29sb2d5IFImYW1wO0QsIFN0b2NraG9sbSwgU3dl
ZGVuLiYjeEQ7Q2hlbWlzdHJ5LCBPbmNvbG9neSBSJmFtcDtELCBBc3RyYVplbmVjYSwgQm9zdG9u
LCBNYXNzYWNodXNldHRzLiYjeEQ7UHJvamVjdHMgR3JvdXAsIE9uY29sb2d5IFImYW1wO0QsIEFz
dHJhWmVuZWNhLCBDYW1icmlkZ2UsIFVuaXRlZCBLaW5nZG9tLiYjeEQ7TWF5byBDbGluaWMsIFJv
Y2hlc3RlciwgTWlubmVzb3RhLjwvYXV0aC1hZGRyZXNzPjx0aXRsZXM+PHRpdGxlPlByZWNsaW5p
Y2FsIENoYXJhY3Rlcml6YXRpb24gb2YgQVpEOTU3NCwgYSBCbG9vZC1CcmFpbiBCYXJyaWVyIFBl
bmV0cmFudCBJbmhpYml0b3Igb2YgUEFSUDE8L3RpdGxlPjxzZWNvbmRhcnktdGl0bGU+Q2xpbiBD
YW5jZXIgUmVzPC9zZWNvbmRhcnktdGl0bGU+PC90aXRsZXM+PHBlcmlvZGljYWw+PGZ1bGwtdGl0
bGU+Q2xpbiBDYW5jZXIgUmVzPC9mdWxsLXRpdGxlPjwvcGVyaW9kaWNhbD48cGFnZXM+MTMzOC0x
MzUxPC9wYWdlcz48dm9sdW1lPjMwPC92b2x1bWU+PG51bWJlcj43PC9udW1iZXI+PGtleXdvcmRz
PjxrZXl3b3JkPkFuaW1hbHM8L2tleXdvcmQ+PGtleXdvcmQ+SHVtYW5zPC9rZXl3b3JkPjxrZXl3
b3JkPk1pY2U8L2tleXdvcmQ+PGtleXdvcmQ+UmF0czwva2V5d29yZD48a2V5d29yZD5BbnRpbmVv
cGxhc3RpYyBBZ2VudHMsIEFsa3lsYXRpbmcvcGhhcm1hY29sb2d5PC9rZXl3b3JkPjxrZXl3b3Jk
PkJsb29kLUJyYWluIEJhcnJpZXIvbWV0YWJvbGlzbTwva2V5d29yZD48a2V5d29yZD4qQnJhaW4g
TmVvcGxhc21zL2RydWcgdGhlcmFweS9wYXRob2xvZ3k8L2tleXdvcmQ+PGtleXdvcmQ+Q2VsbCBM
aW5lLCBUdW1vcjwva2V5d29yZD48a2V5d29yZD5ETkE8L2tleXdvcmQ+PGtleXdvcmQ+KkdsaW9t
YS9kcnVnIHRoZXJhcHkvcGF0aG9sb2d5PC9rZXl3b3JkPjxrZXl3b3JkPk8oNiktTWV0aHlsZ3Vh
bmluZS1ETkEgTWV0aHlsdHJhbnNmZXJhc2UvZ2VuZXRpY3M8L2tleXdvcmQ+PGtleXdvcmQ+UG9s
eSAoQURQLVJpYm9zZSkgUG9seW1lcmFzZS0xPC9rZXl3b3JkPjxrZXl3b3JkPlBvbHkoQURQLXJp
Ym9zZSkgUG9seW1lcmFzZSBJbmhpYml0b3JzL3BoYXJtYWNvbG9neS90aGVyYXBldXRpYyB1c2U8
L2tleXdvcmQ+PGtleXdvcmQ+VGVtb3pvbG9taWRlL3BoYXJtYWNvbG9neS90aGVyYXBldXRpYyB1
c2U8L2tleXdvcmQ+PGtleXdvcmQ+WGVub2dyYWZ0IE1vZGVsIEFudGl0dW1vciBBc3NheXM8L2tl
eXdvcmQ+PC9rZXl3b3Jkcz48ZGF0ZXM+PHllYXI+MjAyNDwveWVhcj48cHViLWRhdGVzPjxkYXRl
PkFwciAxPC9kYXRlPjwvcHViLWRhdGVzPjwvZGF0ZXM+PGlzYm4+MTU1Ny0zMjY1IChFbGVjdHJv
bmljKSYjeEQ7MTA3OC0wNDMyIChMaW5raW5nKTwvaXNibj48YWNjZXNzaW9uLW51bT4zNzk2NzEz
NjwvYWNjZXNzaW9uLW51bT48dXJscz48cmVsYXRlZC11cmxzPjx1cmw+aHR0cHM6Ly93d3cubmNi
aS5ubG0ubmloLmdvdi9wdWJtZWQvMzc5NjcxMzY8L3VybD48L3JlbGF0ZWQtdXJscz48L3VybHM+
PGVsZWN0cm9uaWMtcmVzb3VyY2UtbnVtPjEwLjExNTgvMTA3OC0wNDMyLkNDUi0yMy0yMDk0PC9l
bGVjdHJvbmljLXJlc291cmNlLW51bT48cmVtb3RlLWRhdGFiYXNlLW5hbWU+TWVkbGluZTwvcmVt
b3RlLWRhdGFiYXNlLW5hbWU+PHJlbW90ZS1kYXRhYmFzZS1wcm92aWRlcj5OTE08L3JlbW90ZS1k
YXRhYmFzZS1wcm92aWRlcj48L3JlY29yZD48L0NpdGU+PC9FbmROb3RlPn==
</w:fldData>
              </w:fldChar>
            </w:r>
            <w:r w:rsidR="00C45E86" w:rsidRPr="00BF6407">
              <w:rPr>
                <w:sz w:val="20"/>
                <w:szCs w:val="20"/>
              </w:rPr>
              <w:instrText xml:space="preserve"> ADDIN EN.CITE </w:instrText>
            </w:r>
            <w:r w:rsidR="00C45E86" w:rsidRPr="00BF6407">
              <w:rPr>
                <w:sz w:val="20"/>
                <w:szCs w:val="20"/>
              </w:rPr>
              <w:fldChar w:fldCharType="begin">
                <w:fldData xml:space="preserve">PEVuZE5vdGU+PENpdGU+PEF1dGhvcj5TdGFuaXN6ZXdza2E8L0F1dGhvcj48WWVhcj4yMDI0PC9Z
ZWFyPjxSZWNOdW0+Mzg8L1JlY051bT48RGlzcGxheVRleHQ+PHN0eWxlIGZhY2U9InN1cGVyc2Ny
aXB0Ij40Mjwvc3R5bGU+PC9EaXNwbGF5VGV4dD48cmVjb3JkPjxyZWMtbnVtYmVyPjM4PC9yZWMt
bnVtYmVyPjxmb3JlaWduLWtleXM+PGtleSBhcHA9IkVOIiBkYi1pZD0iYTAyYTBzenNxZnRlZWxl
NXB0eHBmMHI4eGRhMnQ5ZTBhMHR6IiB0aW1lc3RhbXA9IjE3NjkzNjMyMjIiPjM4PC9rZXk+PC9m
b3JlaWduLWtleXM+PHJlZi10eXBlIG5hbWU9IkpvdXJuYWwgQXJ0aWNsZSI+MTc8L3JlZi10eXBl
Pjxjb250cmlidXRvcnM+PGF1dGhvcnM+PGF1dGhvcj5TdGFuaXN6ZXdza2EsIEEuIEQuPC9hdXRo
b3I+PGF1dGhvcj5QaWxnZXIsIEQuPC9hdXRob3I+PGF1dGhvcj5HaWxsLCBTLiBKLjwvYXV0aG9y
PjxhdXRob3I+SmFtYWwsIEsuPC9hdXRob3I+PGF1dGhvcj5Cb2hpbiwgTi48L2F1dGhvcj48YXV0
aG9yPkd1enpldHRpLCBTLjwvYXV0aG9yPjxhdXRob3I+R29yZG9uLCBKLjwvYXV0aG9yPjxhdXRo
b3I+SGFtbSwgRy48L2F1dGhvcj48YXV0aG9yPk11bmRpbiwgRy48L2F1dGhvcj48YXV0aG9yPkls
bHV6emksIEcuPC9hdXRob3I+PGF1dGhvcj5QaWtlLCBBLjwvYXV0aG9yPjxhdXRob3I+TWNXaWxs
aWFtcywgTC48L2F1dGhvcj48YXV0aG9yPk1hZ2xlbm5vbiwgRy48L2F1dGhvcj48YXV0aG9yPlJv
c2UsIEouPC9hdXRob3I+PGF1dGhvcj5IYXd0aG9ybmUsIEcuPC9hdXRob3I+PGF1dGhvcj5Db3J0
ZXMgR29uemFsZXosIE0uPC9hdXRob3I+PGF1dGhvcj5IYWxsZGluLCBDLjwvYXV0aG9yPjxhdXRo
b3I+Sm9obnN0cm9tLCBQLjwvYXV0aG9yPjxhdXRob3I+U2Nob3UsIE0uPC9hdXRob3I+PGF1dGhv
cj5Dcml0Y2hsb3csIFMuIEUuPC9hdXRob3I+PGF1dGhvcj5GYXdlbGwsIFMuPC9hdXRob3I+PGF1
dGhvcj5Kb2hhbm5lcywgSi4gVy48L2F1dGhvcj48YXV0aG9yPkxlbywgRS48L2F1dGhvcj48YXV0
aG9yPkRhdmllcywgQi4gUi48L2F1dGhvcj48YXV0aG9yPkNvc3VsaWNoLCBTLjwvYXV0aG9yPjxh
dXRob3I+U2Fya2FyaWEsIEouIE4uPC9hdXRob3I+PGF1dGhvcj5PJmFwb3M7Q29ubm9yLCBNLiBK
LjwvYXV0aG9yPjxhdXRob3I+SGFtZXJsaWssIFAuPC9hdXRob3I+PC9hdXRob3JzPjwvY29udHJp
YnV0b3JzPjxhdXRoLWFkZHJlc3M+Qmlvc2NpZW5jZSwgT25jb2xvZ3kgUiZhbXA7RCwgQXN0cmFa
ZW5lY2EsIENhbWJyaWRnZSwgVW5pdGVkIEtpbmdkb20uJiN4RDtPbmNvbG9neSBTYWZldHksIENs
aW5pY2FsIFBoYXJtYWNvbG9neSBhbmQgU2FmZXR5IFNjaWVuY2VzLCBSJmFtcDtELCBBc3RyYVpl
bmVjYSwgQ2FtYnJpZGdlLCBVbml0ZWQgS2luZ2RvbS4mI3hEO0RNUEssIE9uY29sb2d5IFImYW1w
O0QsIEFzdHJhWmVuZWNhLCBDYW1icmlkZ2UsIFVuaXRlZCBLaW5nZG9tLiYjeEQ7T25jb2xvZ3kg
UiZhbXA7RCwgQXN0cmFaZW5lY2EsIEJvc3RvbiwgTWFzc2FjaHVzZXR0cy4mI3hEO0ltYWdpbmcg
YW5kIERhdGEgQW5hbHl0aWNzLCBDbGluaWNhbCBQaGFybWFjb2xvZ3kgYW5kIFNhZmV0eSBTY2ll
bmNlcywgUiZhbXA7RCwgQXN0cmFaZW5lY2EsIENhbWJyaWRnZSwgVW5pdGVkIEtpbmdkb20uJiN4
RDtEaXNjb3ZlcnkgU2NpZW5jZXMsIFImYW1wO0QsIEFzdHJhWmVuZWNhLCBDYW1icmlkZ2UsIFVu
aXRlZCBLaW5nZG9tLiYjeEQ7UGF0aG9sb2d5LCBDbGluaWNhbCBQaGFybWFjb2xvZ3kgYW5kIFNh
ZmV0eSBTY2llbmNlcywgUiZhbXA7RCwgQXN0cmFaZW5lY2EsIENhbWJyaWRnZSwgVW5pdGVkIEtp
bmdkb20uJiN4RDtBbmltYWwgU2NpZW5jZXMgYW5kIFRlY2hub2xvZ2llcywgQ2xpbmljYWwgUGhh
cm1hY29sb2d5IGFuZCBTYWZldHkgU2NpZW5jZXMsIFImYW1wO0QsIEFzdHJhWmVuZWNhLCBDYW1i
cmlkZ2UsIFVuaXRlZCBLaW5nZG9tLiYjeEQ7SW50ZWdyYXRlZCBCaW9hbmFseXNpcywgQ2xpbmlj
YWwgUGhhcm1hY29sb2d5IGFuZCBTYWZldHkgU2NpZW5jZXMsIFImYW1wO0QsIEFzdHJhWmVuZWNh
LCBDYW1icmlkZ2UsIFVuaXRlZCBLaW5nZG9tLiYjeEQ7RGVwYXJ0bWVudCBvZiBDbGluaWNhbCBO
ZXVyb3NjaWVuY2UsIEthcm9saW5za2EgSW5zdGl0dXRldCwgU3RvY2tob2xtLCBTd2VkZW4uJiN4
RDtQRVQgU2NpZW5jZSBDZW50cmUgYXQgS2Fyb2xpbnNrYSBJbnN0aXR1dGV0LCBQcmVjaXNpb24g
TWVkaWNpbmUgYW5kIEJpb3NhbXBsZXMsIE9uY29sb2d5IFImYW1wO0QsIFN0b2NraG9sbSwgU3dl
ZGVuLiYjeEQ7Q2hlbWlzdHJ5LCBPbmNvbG9neSBSJmFtcDtELCBBc3RyYVplbmVjYSwgQm9zdG9u
LCBNYXNzYWNodXNldHRzLiYjeEQ7UHJvamVjdHMgR3JvdXAsIE9uY29sb2d5IFImYW1wO0QsIEFz
dHJhWmVuZWNhLCBDYW1icmlkZ2UsIFVuaXRlZCBLaW5nZG9tLiYjeEQ7TWF5byBDbGluaWMsIFJv
Y2hlc3RlciwgTWlubmVzb3RhLjwvYXV0aC1hZGRyZXNzPjx0aXRsZXM+PHRpdGxlPlByZWNsaW5p
Y2FsIENoYXJhY3Rlcml6YXRpb24gb2YgQVpEOTU3NCwgYSBCbG9vZC1CcmFpbiBCYXJyaWVyIFBl
bmV0cmFudCBJbmhpYml0b3Igb2YgUEFSUDE8L3RpdGxlPjxzZWNvbmRhcnktdGl0bGU+Q2xpbiBD
YW5jZXIgUmVzPC9zZWNvbmRhcnktdGl0bGU+PC90aXRsZXM+PHBlcmlvZGljYWw+PGZ1bGwtdGl0
bGU+Q2xpbiBDYW5jZXIgUmVzPC9mdWxsLXRpdGxlPjwvcGVyaW9kaWNhbD48cGFnZXM+MTMzOC0x
MzUxPC9wYWdlcz48dm9sdW1lPjMwPC92b2x1bWU+PG51bWJlcj43PC9udW1iZXI+PGtleXdvcmRz
PjxrZXl3b3JkPkFuaW1hbHM8L2tleXdvcmQ+PGtleXdvcmQ+SHVtYW5zPC9rZXl3b3JkPjxrZXl3
b3JkPk1pY2U8L2tleXdvcmQ+PGtleXdvcmQ+UmF0czwva2V5d29yZD48a2V5d29yZD5BbnRpbmVv
cGxhc3RpYyBBZ2VudHMsIEFsa3lsYXRpbmcvcGhhcm1hY29sb2d5PC9rZXl3b3JkPjxrZXl3b3Jk
PkJsb29kLUJyYWluIEJhcnJpZXIvbWV0YWJvbGlzbTwva2V5d29yZD48a2V5d29yZD4qQnJhaW4g
TmVvcGxhc21zL2RydWcgdGhlcmFweS9wYXRob2xvZ3k8L2tleXdvcmQ+PGtleXdvcmQ+Q2VsbCBM
aW5lLCBUdW1vcjwva2V5d29yZD48a2V5d29yZD5ETkE8L2tleXdvcmQ+PGtleXdvcmQ+KkdsaW9t
YS9kcnVnIHRoZXJhcHkvcGF0aG9sb2d5PC9rZXl3b3JkPjxrZXl3b3JkPk8oNiktTWV0aHlsZ3Vh
bmluZS1ETkEgTWV0aHlsdHJhbnNmZXJhc2UvZ2VuZXRpY3M8L2tleXdvcmQ+PGtleXdvcmQ+UG9s
eSAoQURQLVJpYm9zZSkgUG9seW1lcmFzZS0xPC9rZXl3b3JkPjxrZXl3b3JkPlBvbHkoQURQLXJp
Ym9zZSkgUG9seW1lcmFzZSBJbmhpYml0b3JzL3BoYXJtYWNvbG9neS90aGVyYXBldXRpYyB1c2U8
L2tleXdvcmQ+PGtleXdvcmQ+VGVtb3pvbG9taWRlL3BoYXJtYWNvbG9neS90aGVyYXBldXRpYyB1
c2U8L2tleXdvcmQ+PGtleXdvcmQ+WGVub2dyYWZ0IE1vZGVsIEFudGl0dW1vciBBc3NheXM8L2tl
eXdvcmQ+PC9rZXl3b3Jkcz48ZGF0ZXM+PHllYXI+MjAyNDwveWVhcj48cHViLWRhdGVzPjxkYXRl
PkFwciAxPC9kYXRlPjwvcHViLWRhdGVzPjwvZGF0ZXM+PGlzYm4+MTU1Ny0zMjY1IChFbGVjdHJv
bmljKSYjeEQ7MTA3OC0wNDMyIChMaW5raW5nKTwvaXNibj48YWNjZXNzaW9uLW51bT4zNzk2NzEz
NjwvYWNjZXNzaW9uLW51bT48dXJscz48cmVsYXRlZC11cmxzPjx1cmw+aHR0cHM6Ly93d3cubmNi
aS5ubG0ubmloLmdvdi9wdWJtZWQvMzc5NjcxMzY8L3VybD48L3JlbGF0ZWQtdXJscz48L3VybHM+
PGVsZWN0cm9uaWMtcmVzb3VyY2UtbnVtPjEwLjExNTgvMTA3OC0wNDMyLkNDUi0yMy0yMDk0PC9l
bGVjdHJvbmljLXJlc291cmNlLW51bT48cmVtb3RlLWRhdGFiYXNlLW5hbWU+TWVkbGluZTwvcmVt
b3RlLWRhdGFiYXNlLW5hbWU+PHJlbW90ZS1kYXRhYmFzZS1wcm92aWRlcj5OTE08L3JlbW90ZS1k
YXRhYmFzZS1wcm92aWRlcj48L3JlY29yZD48L0NpdGU+PC9FbmROb3RlPn==
</w:fldData>
              </w:fldChar>
            </w:r>
            <w:r w:rsidR="00C45E86" w:rsidRPr="00BF6407">
              <w:rPr>
                <w:sz w:val="20"/>
                <w:szCs w:val="20"/>
              </w:rPr>
              <w:instrText xml:space="preserve"> ADDIN EN.CITE.DATA </w:instrText>
            </w:r>
            <w:r w:rsidR="00C45E86" w:rsidRPr="00BF6407">
              <w:rPr>
                <w:sz w:val="20"/>
                <w:szCs w:val="20"/>
              </w:rPr>
            </w:r>
            <w:r w:rsidR="00C45E86" w:rsidRPr="00BF6407">
              <w:rPr>
                <w:sz w:val="20"/>
                <w:szCs w:val="20"/>
              </w:rPr>
              <w:fldChar w:fldCharType="end"/>
            </w:r>
            <w:r w:rsidR="00761442" w:rsidRPr="00BF6407">
              <w:rPr>
                <w:sz w:val="20"/>
                <w:szCs w:val="20"/>
              </w:rPr>
            </w:r>
            <w:r w:rsidR="00761442" w:rsidRPr="00BF6407">
              <w:rPr>
                <w:sz w:val="20"/>
                <w:szCs w:val="20"/>
              </w:rPr>
              <w:fldChar w:fldCharType="separate"/>
            </w:r>
            <w:r w:rsidR="00C45E86" w:rsidRPr="00BF6407">
              <w:rPr>
                <w:noProof/>
                <w:sz w:val="20"/>
                <w:szCs w:val="20"/>
                <w:vertAlign w:val="superscript"/>
              </w:rPr>
              <w:t>42</w:t>
            </w:r>
            <w:r w:rsidR="00761442" w:rsidRPr="00BF6407">
              <w:rPr>
                <w:sz w:val="20"/>
                <w:szCs w:val="20"/>
              </w:rPr>
              <w:fldChar w:fldCharType="end"/>
            </w:r>
          </w:p>
        </w:tc>
        <w:tc>
          <w:tcPr>
            <w:tcW w:w="1170" w:type="dxa"/>
            <w:vAlign w:val="center"/>
          </w:tcPr>
          <w:p w14:paraId="2F09930B" w14:textId="77777777" w:rsidR="00CE6030" w:rsidRPr="00BF6407" w:rsidRDefault="00CE6030" w:rsidP="00A83D68">
            <w:pPr>
              <w:spacing w:line="240" w:lineRule="auto"/>
              <w:jc w:val="center"/>
              <w:rPr>
                <w:b/>
                <w:bCs/>
                <w:sz w:val="20"/>
                <w:szCs w:val="20"/>
              </w:rPr>
            </w:pPr>
            <w:r w:rsidRPr="00BF6407">
              <w:rPr>
                <w:b/>
                <w:bCs/>
                <w:sz w:val="20"/>
                <w:szCs w:val="20"/>
              </w:rPr>
              <w:t>-</w:t>
            </w:r>
          </w:p>
        </w:tc>
        <w:tc>
          <w:tcPr>
            <w:tcW w:w="1260" w:type="dxa"/>
            <w:vAlign w:val="center"/>
          </w:tcPr>
          <w:p w14:paraId="1D5ACE1C" w14:textId="77777777" w:rsidR="00CE6030" w:rsidRPr="00BF6407" w:rsidRDefault="00CE6030" w:rsidP="00A83D68">
            <w:pPr>
              <w:spacing w:line="240" w:lineRule="auto"/>
              <w:jc w:val="center"/>
              <w:rPr>
                <w:b/>
                <w:bCs/>
                <w:sz w:val="20"/>
                <w:szCs w:val="20"/>
              </w:rPr>
            </w:pPr>
            <w:r w:rsidRPr="00BF6407">
              <w:rPr>
                <w:b/>
                <w:bCs/>
                <w:sz w:val="20"/>
                <w:szCs w:val="20"/>
              </w:rPr>
              <w:t>-</w:t>
            </w:r>
          </w:p>
        </w:tc>
      </w:tr>
      <w:tr w:rsidR="00CE6030" w:rsidRPr="0026263D" w14:paraId="4BEA7806" w14:textId="77777777" w:rsidTr="00BF6407">
        <w:trPr>
          <w:cantSplit/>
          <w:trHeight w:val="630"/>
        </w:trPr>
        <w:tc>
          <w:tcPr>
            <w:tcW w:w="1795" w:type="dxa"/>
            <w:vAlign w:val="center"/>
          </w:tcPr>
          <w:p w14:paraId="287A923C" w14:textId="033E04DC" w:rsidR="00CE6030" w:rsidRPr="00BF6407" w:rsidRDefault="00CE6030" w:rsidP="00A83D68">
            <w:pPr>
              <w:spacing w:line="240" w:lineRule="auto"/>
              <w:jc w:val="center"/>
              <w:rPr>
                <w:b/>
                <w:bCs/>
                <w:sz w:val="20"/>
                <w:szCs w:val="20"/>
              </w:rPr>
            </w:pPr>
            <w:r w:rsidRPr="00BF6407">
              <w:rPr>
                <w:b/>
                <w:bCs/>
                <w:sz w:val="20"/>
                <w:szCs w:val="20"/>
              </w:rPr>
              <w:t>Pomalidomide</w:t>
            </w:r>
          </w:p>
        </w:tc>
        <w:tc>
          <w:tcPr>
            <w:tcW w:w="900" w:type="dxa"/>
            <w:vAlign w:val="center"/>
          </w:tcPr>
          <w:p w14:paraId="0148BEB9" w14:textId="6F3C3CF5" w:rsidR="00CE6030" w:rsidRPr="00BF6407" w:rsidRDefault="00CE6030" w:rsidP="00A83D68">
            <w:pPr>
              <w:spacing w:line="240" w:lineRule="auto"/>
              <w:jc w:val="center"/>
              <w:rPr>
                <w:sz w:val="20"/>
                <w:szCs w:val="20"/>
              </w:rPr>
            </w:pPr>
            <w:r w:rsidRPr="00BF6407">
              <w:rPr>
                <w:sz w:val="20"/>
                <w:szCs w:val="20"/>
              </w:rPr>
              <w:t>0.01</w:t>
            </w:r>
            <w:r w:rsidR="006273BA" w:rsidRPr="00BF6407">
              <w:rPr>
                <w:sz w:val="20"/>
                <w:szCs w:val="20"/>
              </w:rPr>
              <w:t>-</w:t>
            </w:r>
            <w:r w:rsidRPr="00BF6407">
              <w:rPr>
                <w:sz w:val="20"/>
                <w:szCs w:val="20"/>
              </w:rPr>
              <w:t xml:space="preserve">1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440" w:type="dxa"/>
            <w:vAlign w:val="center"/>
          </w:tcPr>
          <w:p w14:paraId="5EC97827" w14:textId="106D183E" w:rsidR="00CE6030" w:rsidRPr="00BF6407" w:rsidRDefault="00CE6030" w:rsidP="00A83D68">
            <w:pPr>
              <w:spacing w:line="240" w:lineRule="auto"/>
              <w:jc w:val="center"/>
              <w:rPr>
                <w:sz w:val="20"/>
                <w:szCs w:val="20"/>
              </w:rPr>
            </w:pPr>
            <w:r w:rsidRPr="00BF6407">
              <w:rPr>
                <w:sz w:val="20"/>
                <w:szCs w:val="20"/>
              </w:rPr>
              <w:t>Human MM1.S (multiple myeloma) cell line</w:t>
            </w:r>
          </w:p>
        </w:tc>
        <w:tc>
          <w:tcPr>
            <w:tcW w:w="1890" w:type="dxa"/>
            <w:vAlign w:val="center"/>
          </w:tcPr>
          <w:p w14:paraId="72134BCE" w14:textId="4E4806A8" w:rsidR="00CE6030" w:rsidRPr="00BF6407" w:rsidRDefault="00CE6030" w:rsidP="00A83D68">
            <w:pPr>
              <w:spacing w:line="240" w:lineRule="auto"/>
              <w:jc w:val="center"/>
              <w:rPr>
                <w:sz w:val="20"/>
                <w:szCs w:val="20"/>
              </w:rPr>
            </w:pPr>
            <w:r w:rsidRPr="00BF6407">
              <w:rPr>
                <w:sz w:val="20"/>
                <w:szCs w:val="20"/>
              </w:rPr>
              <w:t>Anti-inflammatory</w:t>
            </w:r>
            <w:r w:rsidR="00761442" w:rsidRPr="00BF6407">
              <w:rPr>
                <w:sz w:val="20"/>
                <w:szCs w:val="20"/>
              </w:rPr>
              <w:fldChar w:fldCharType="begin">
                <w:fldData xml:space="preserve">PEVuZE5vdGU+PENpdGU+PEF1dGhvcj5Uc2FpPC9BdXRob3I+PFllYXI+MjAyMjwvWWVhcj48UmVj
TnVtPjM5PC9SZWNOdW0+PERpc3BsYXlUZXh0PjxzdHlsZSBmYWNlPSJzdXBlcnNjcmlwdCI+NDM8
L3N0eWxlPjwvRGlzcGxheVRleHQ+PHJlY29yZD48cmVjLW51bWJlcj4zOTwvcmVjLW51bWJlcj48
Zm9yZWlnbi1rZXlzPjxrZXkgYXBwPSJFTiIgZGItaWQ9ImEwMmEwc3pzcWZ0ZWVsZTVwdHhwZjBy
OHhkYTJ0OWUwYTB0eiIgdGltZXN0YW1wPSIxNzY5MzYzMjIyIj4zOTwva2V5PjwvZm9yZWlnbi1r
ZXlzPjxyZWYtdHlwZSBuYW1lPSJKb3VybmFsIEFydGljbGUiPjE3PC9yZWYtdHlwZT48Y29udHJp
YnV0b3JzPjxhdXRob3JzPjxhdXRob3I+VHNhaSwgWS4gUi48L2F1dGhvcj48YXV0aG9yPktpbSwg
RC4gUy48L2F1dGhvcj48YXV0aG9yPkhzdWVoLCBTLiBDLjwvYXV0aG9yPjxhdXRob3I+Q2hlbiwg
Sy4gWS48L2F1dGhvcj48YXV0aG9yPld1LCBKLiBDLjwvYXV0aG9yPjxhdXRob3I+V2FuZywgSi4g
WS48L2F1dGhvcj48YXV0aG9yPlRzb3UsIFkuIFMuPC9hdXRob3I+PGF1dGhvcj5Id2FuZywgSS48
L2F1dGhvcj48YXV0aG9yPktpbSwgWS48L2F1dGhvcj48YXV0aG9yPkdpbCwgRC48L2F1dGhvcj48
YXV0aG9yPkpvLCBFLiBKLjwvYXV0aG9yPjxhdXRob3I+SGFuLCBCLiBTLjwvYXV0aG9yPjxhdXRo
b3I+VHdlZWRpZSwgRC48L2F1dGhvcj48YXV0aG9yPkxlY2NhLCBELjwvYXV0aG9yPjxhdXRob3I+
U2NlcmJhLCBNLiBULjwvYXV0aG9yPjxhdXRob3I+U2VsbWFuLCBXLiBSLjwvYXV0aG9yPjxhdXRo
b3I+SG9mZmVyLCBCLiBKLjwvYXV0aG9yPjxhdXRob3I+R3JlaWcsIE4uIEguPC9hdXRob3I+PGF1
dGhvcj5DaGlhbmcsIFkuIEguPC9hdXRob3I+PC9hdXRob3JzPjwvY29udHJpYnV0b3JzPjxhdXRo
LWFkZHJlc3M+TmV1cm9zY2llbmNlIFJlc2VhcmNoIENlbnRlciwgVGFpcGVpIE1lZGljYWwgVW5p
dmVyc2l0eSwgVGFpcGVpIDExMCwgVGFpd2FuLiYjeEQ7RGVwYXJ0bWVudCBvZiBOZXVyb3N1cmdl
cnksIFRhaXBlaSBNZWRpY2FsIFVuaXZlcnNpdHkgSG9zcGl0YWwsIFRhaXBlaSBNZWRpY2FsIFVu
aXZlcnNpdHksIFRhaXBlaSAxMTAsIFRhaXdhbi4mI3hEO0FldmlzYmlvIEluYy4sIEdhaXRoZXJz
YnVyZywgTUQgMjA4NzgsIFVTQS4mI3hEO0FldmlzIEJpbyBJbmMuLCBEYWVqZW9uIDM0MTQxLCBL
b3JlYS4mI3hEO0RydWcgRGVzaWduICZhbXA7IERldmVsb3BtZW50IFNlY3Rpb24sIFRyYW5zbGF0
aW9uYWwgR2Vyb250b2xvZ3kgQnJhbmNoLCBJbnRyYW11cmFsIFJlc2VhcmNoIFByb2dyYW0gTmF0
aW9uYWwgSW5zdGl0dXRlIG9uIEFnaW5nLCBOSUgsIEJhbHRpbW9yZSwgTUQgMjEyMjQsIFVTQS4m
I3hEO1RoZSBQaC5ELiBQcm9ncmFtIGZvciBOZXVyYWwgUmVnZW5lcmF0aXZlIE1lZGljaW5lLCBD
b2xsZWdlIG9mIE1lZGljYWwgU2NpZW5jZSBhbmQgVGVjaG5vbG9neSwgVGFpcGVpIE1lZGljYWwg
VW5pdmVyc2l0eSwgVGFpcGVpIDExMCwgVGFpd2FuLiYjeEQ7RGVwYXJ0bWVudCBvZiBTdXJnZXJ5
LCBDb2xsZWdlIG9mIE1lZGljaW5lLCBUYWlwZWkgTWVkaWNhbCBVbml2ZXJzaXR5LCBUYWlwZWkg
MTEwLCBUYWl3YW4uJiN4RDtUYWlwZWkgTmV1cm9zY2llbmNlIEluc3RpdHV0ZSwgVGFpcGVpIE1l
ZGljYWwgVW5pdmVyc2l0eSwgVGFpcGVpIDExMCwgVGFpd2FuLiYjeEQ7UmVzZWFyY2ggQ2VudGVy
IGZvciBCaW9kZWZlbmNlLCBLb3JlYSBSZXNlYXJjaCBJbnN0aXR1dGUgb2YgQmlvc2NpZW5jZSBh
bmQgQmlvdGVjaG5vbG9neSwgRGFlamVvbiAzMDUtODA2LCBLb3JlYS4mI3hEO0RlcGFydG1lbnQg
b2YgTmV1cm9sb2dpY2FsIFN1cmdlcnksIENhc2UgV2VzdGVybiBSZXNlcnZlIFVuaXZlcnNpdHks
IENsZXZlbGFuZCwgT0ggNDQxMDYsIFVTQS4mI3hEO1VuaXZlcnNpdHkgSG9zcGl0YWxzIENsZXZl
bGFuZCBNZWRpY2FsIENlbnRlciwgQ2xldmVsYW5kLCBPSCA0NDEwNiwgVVNBLjwvYXV0aC1hZGRy
ZXNzPjx0aXRsZXM+PHRpdGxlPjMsNiZhcG9zOy0gYW5kIDEsNiZhcG9zOy1EaXRoaW9wb21hbGlk
b21pZGUgTWl0aWdhdGUgSXNjaGVtaWMgU3Ryb2tlIGluIFJhdHMgYW5kIEJsdW50IEluZmxhbW1h
dGlvbjwvdGl0bGU+PHNlY29uZGFyeS10aXRsZT5QaGFybWFjZXV0aWNzPC9zZWNvbmRhcnktdGl0
bGU+PC90aXRsZXM+PHBlcmlvZGljYWw+PGZ1bGwtdGl0bGU+UGhhcm1hY2V1dGljczwvZnVsbC10
aXRsZT48L3BlcmlvZGljYWw+PHZvbHVtZT4xNDwvdm9sdW1lPjxudW1iZXI+NTwvbnVtYmVyPjxl
ZGl0aW9uPjIwMjIwNDI3PC9lZGl0aW9uPjxrZXl3b3Jkcz48a2V5d29yZD4xLDYmYXBvczstZGl0
aGlvcG9tYWxpZG9taWRlPC9rZXl3b3JkPjxrZXl3b3JkPjMsNiZhcG9zOy1kaXRoaW9wb21hbGlk
b21pZGU8L2tleXdvcmQ+PGtleXdvcmQ+VE5GLWFscGhhPC9rZXl3b3JkPjxrZXl3b3JkPmNlcmVi
bG9uPC9rZXl3b3JkPjxrZXl3b3JkPmltbXVub21vZHVsYXRvcnkgaW1pZGUgZHJ1Z3MgKElNaURz
KTwva2V5d29yZD48a2V5d29yZD5pbmZsYW1tYXRpb248L2tleXdvcmQ+PGtleXdvcmQ+aXNjaGVt
aWMgc3Ryb2tlPC9rZXl3b3JkPjxrZXl3b3JkPnBvbWFsaWRvbWlkZTwva2V5d29yZD48L2tleXdv
cmRzPjxkYXRlcz48eWVhcj4yMDIyPC95ZWFyPjxwdWItZGF0ZXM+PGRhdGU+QXByIDI3PC9kYXRl
PjwvcHViLWRhdGVzPjwvZGF0ZXM+PGlzYm4+MTk5OS00OTIzIChQcmludCkmI3hEOzE5OTktNDky
MyAoRWxlY3Ryb25pYykmI3hEOzE5OTktNDkyMyAoTGlua2luZyk8L2lzYm4+PGFjY2Vzc2lvbi1u
dW0+MzU2MzE1MzY8L2FjY2Vzc2lvbi1udW0+PHVybHM+PHJlbGF0ZWQtdXJscz48dXJsPmh0dHBz
Oi8vd3d3Lm5jYmkubmxtLm5paC5nb3YvcHVibWVkLzM1NjMxNTM2PC91cmw+PC9yZWxhdGVkLXVy
bHM+PC91cmxzPjxjdXN0b20xPjM6NiZhcG9zOy1EUCBhbmQgMSw2JmFwb3M7LURQIGFyZSBwcm90
ZWN0ZWQgdW5kZXIgVS5TLiBQYXRlbnRzIGFzc2lnbmVkIHRvIE5JQS9OSUggKFVTIEdvdmVybm1l
bnQpIGFuZCBhcmUgYmVpbmcgZGV2ZWxvcGVkIGZvciB0aGUgdHJlYXRtZW50IG9mIG5ldXJvZGVn
ZW5lcmF0aXZlIGRpc29yZGVycyBieSBBZXZpc0JpbyBJbmMuLCB1bmRlciBhIENvb3BlcmF0aXZl
IFJlc2VhcmNoIGFuZCBEZXZlbG9wbWVudCBBZ3JlZW1lbnQgYmV0d2VlbiBBZXZpc0JpbyBhbmQg
TklBL05JSC4gTkhHIGFuZCBEVCBhcmUgaW52ZW50b3JzIG9uIHRoZSBwYXRlbnRzLCBidXQgaGF2
ZSBubyByaWdodHMgdG8gYW55IGFnZW50cyB3aXRoaW4gaXQsIGhhdmluZyBhc3NpZ25lZCB0aGVt
IGluIGVudGlyZXR5IHRvIE5JQS9OSUguIEQuUy5LLiwgSS5ILiwgWS5LLiwgRC5HLiBhbmQgRS5K
LkouIGFyZSBlbXBsb3llZXMgYW5kIHNoYXJlaG9sZGVycyBvZiBBZXZpcyBCaW8gSW5jLiBBbGwg
b3RoZXIgYXV0aG9ycyBkZWNsYXJlIG5vIGNvbmZsaWN0IG9mIGludGVyZXN0LiBUaGUgZnVuZGVy
cyBoYWQgbm8gcm9sZSBpbiB0aGUgZGVzaWduIG9mIHRoZSBzdHVkeTsgaW4gdGhlIGNvbGxlY3Rp
b24sIGFuYWx5c2VzLCBvciBpbnRlcnByZXRhdGlvbiBvZiBkYXRhOyBpbiB0aGUgd3JpdGluZyBv
ZiB0aGUgbWFudXNjcmlwdCwgb3IgaW4gdGhlIGRlY2lzaW9uIHRvIHB1Ymxpc2ggdGhlIHJlc3Vs
dHMuPC9jdXN0b20xPjxjdXN0b20yPlBNQzkxNDY0MjY8L2N1c3RvbTI+PGVsZWN0cm9uaWMtcmVz
b3VyY2UtbnVtPjEwLjMzOTAvcGhhcm1hY2V1dGljczE0MDUwOTUwPC9lbGVjdHJvbmljLXJlc291
cmNlLW51bT48cmVtb3RlLWRhdGFiYXNlLW5hbWU+UHViTWVkLW5vdC1NRURMSU5FPC9yZW1vdGUt
ZGF0YWJhc2UtbmFtZT48cmVtb3RlLWRhdGFiYXNlLXByb3ZpZGVyPk5MTTwvcmVtb3RlLWRhdGFi
YXNlLXByb3ZpZGVyPjwvcmVjb3JkPjwvQ2l0ZT48L0VuZE5vdGU+AG==
</w:fldData>
              </w:fldChar>
            </w:r>
            <w:r w:rsidR="00C45E86" w:rsidRPr="00BF6407">
              <w:rPr>
                <w:sz w:val="20"/>
                <w:szCs w:val="20"/>
              </w:rPr>
              <w:instrText xml:space="preserve"> ADDIN EN.CITE </w:instrText>
            </w:r>
            <w:r w:rsidR="00C45E86" w:rsidRPr="00BF6407">
              <w:rPr>
                <w:sz w:val="20"/>
                <w:szCs w:val="20"/>
              </w:rPr>
              <w:fldChar w:fldCharType="begin">
                <w:fldData xml:space="preserve">PEVuZE5vdGU+PENpdGU+PEF1dGhvcj5Uc2FpPC9BdXRob3I+PFllYXI+MjAyMjwvWWVhcj48UmVj
TnVtPjM5PC9SZWNOdW0+PERpc3BsYXlUZXh0PjxzdHlsZSBmYWNlPSJzdXBlcnNjcmlwdCI+NDM8
L3N0eWxlPjwvRGlzcGxheVRleHQ+PHJlY29yZD48cmVjLW51bWJlcj4zOTwvcmVjLW51bWJlcj48
Zm9yZWlnbi1rZXlzPjxrZXkgYXBwPSJFTiIgZGItaWQ9ImEwMmEwc3pzcWZ0ZWVsZTVwdHhwZjBy
OHhkYTJ0OWUwYTB0eiIgdGltZXN0YW1wPSIxNzY5MzYzMjIyIj4zOTwva2V5PjwvZm9yZWlnbi1r
ZXlzPjxyZWYtdHlwZSBuYW1lPSJKb3VybmFsIEFydGljbGUiPjE3PC9yZWYtdHlwZT48Y29udHJp
YnV0b3JzPjxhdXRob3JzPjxhdXRob3I+VHNhaSwgWS4gUi48L2F1dGhvcj48YXV0aG9yPktpbSwg
RC4gUy48L2F1dGhvcj48YXV0aG9yPkhzdWVoLCBTLiBDLjwvYXV0aG9yPjxhdXRob3I+Q2hlbiwg
Sy4gWS48L2F1dGhvcj48YXV0aG9yPld1LCBKLiBDLjwvYXV0aG9yPjxhdXRob3I+V2FuZywgSi4g
WS48L2F1dGhvcj48YXV0aG9yPlRzb3UsIFkuIFMuPC9hdXRob3I+PGF1dGhvcj5Id2FuZywgSS48
L2F1dGhvcj48YXV0aG9yPktpbSwgWS48L2F1dGhvcj48YXV0aG9yPkdpbCwgRC48L2F1dGhvcj48
YXV0aG9yPkpvLCBFLiBKLjwvYXV0aG9yPjxhdXRob3I+SGFuLCBCLiBTLjwvYXV0aG9yPjxhdXRo
b3I+VHdlZWRpZSwgRC48L2F1dGhvcj48YXV0aG9yPkxlY2NhLCBELjwvYXV0aG9yPjxhdXRob3I+
U2NlcmJhLCBNLiBULjwvYXV0aG9yPjxhdXRob3I+U2VsbWFuLCBXLiBSLjwvYXV0aG9yPjxhdXRo
b3I+SG9mZmVyLCBCLiBKLjwvYXV0aG9yPjxhdXRob3I+R3JlaWcsIE4uIEguPC9hdXRob3I+PGF1
dGhvcj5DaGlhbmcsIFkuIEguPC9hdXRob3I+PC9hdXRob3JzPjwvY29udHJpYnV0b3JzPjxhdXRo
LWFkZHJlc3M+TmV1cm9zY2llbmNlIFJlc2VhcmNoIENlbnRlciwgVGFpcGVpIE1lZGljYWwgVW5p
dmVyc2l0eSwgVGFpcGVpIDExMCwgVGFpd2FuLiYjeEQ7RGVwYXJ0bWVudCBvZiBOZXVyb3N1cmdl
cnksIFRhaXBlaSBNZWRpY2FsIFVuaXZlcnNpdHkgSG9zcGl0YWwsIFRhaXBlaSBNZWRpY2FsIFVu
aXZlcnNpdHksIFRhaXBlaSAxMTAsIFRhaXdhbi4mI3hEO0FldmlzYmlvIEluYy4sIEdhaXRoZXJz
YnVyZywgTUQgMjA4NzgsIFVTQS4mI3hEO0FldmlzIEJpbyBJbmMuLCBEYWVqZW9uIDM0MTQxLCBL
b3JlYS4mI3hEO0RydWcgRGVzaWduICZhbXA7IERldmVsb3BtZW50IFNlY3Rpb24sIFRyYW5zbGF0
aW9uYWwgR2Vyb250b2xvZ3kgQnJhbmNoLCBJbnRyYW11cmFsIFJlc2VhcmNoIFByb2dyYW0gTmF0
aW9uYWwgSW5zdGl0dXRlIG9uIEFnaW5nLCBOSUgsIEJhbHRpbW9yZSwgTUQgMjEyMjQsIFVTQS4m
I3hEO1RoZSBQaC5ELiBQcm9ncmFtIGZvciBOZXVyYWwgUmVnZW5lcmF0aXZlIE1lZGljaW5lLCBD
b2xsZWdlIG9mIE1lZGljYWwgU2NpZW5jZSBhbmQgVGVjaG5vbG9neSwgVGFpcGVpIE1lZGljYWwg
VW5pdmVyc2l0eSwgVGFpcGVpIDExMCwgVGFpd2FuLiYjeEQ7RGVwYXJ0bWVudCBvZiBTdXJnZXJ5
LCBDb2xsZWdlIG9mIE1lZGljaW5lLCBUYWlwZWkgTWVkaWNhbCBVbml2ZXJzaXR5LCBUYWlwZWkg
MTEwLCBUYWl3YW4uJiN4RDtUYWlwZWkgTmV1cm9zY2llbmNlIEluc3RpdHV0ZSwgVGFpcGVpIE1l
ZGljYWwgVW5pdmVyc2l0eSwgVGFpcGVpIDExMCwgVGFpd2FuLiYjeEQ7UmVzZWFyY2ggQ2VudGVy
IGZvciBCaW9kZWZlbmNlLCBLb3JlYSBSZXNlYXJjaCBJbnN0aXR1dGUgb2YgQmlvc2NpZW5jZSBh
bmQgQmlvdGVjaG5vbG9neSwgRGFlamVvbiAzMDUtODA2LCBLb3JlYS4mI3hEO0RlcGFydG1lbnQg
b2YgTmV1cm9sb2dpY2FsIFN1cmdlcnksIENhc2UgV2VzdGVybiBSZXNlcnZlIFVuaXZlcnNpdHks
IENsZXZlbGFuZCwgT0ggNDQxMDYsIFVTQS4mI3hEO1VuaXZlcnNpdHkgSG9zcGl0YWxzIENsZXZl
bGFuZCBNZWRpY2FsIENlbnRlciwgQ2xldmVsYW5kLCBPSCA0NDEwNiwgVVNBLjwvYXV0aC1hZGRy
ZXNzPjx0aXRsZXM+PHRpdGxlPjMsNiZhcG9zOy0gYW5kIDEsNiZhcG9zOy1EaXRoaW9wb21hbGlk
b21pZGUgTWl0aWdhdGUgSXNjaGVtaWMgU3Ryb2tlIGluIFJhdHMgYW5kIEJsdW50IEluZmxhbW1h
dGlvbjwvdGl0bGU+PHNlY29uZGFyeS10aXRsZT5QaGFybWFjZXV0aWNzPC9zZWNvbmRhcnktdGl0
bGU+PC90aXRsZXM+PHBlcmlvZGljYWw+PGZ1bGwtdGl0bGU+UGhhcm1hY2V1dGljczwvZnVsbC10
aXRsZT48L3BlcmlvZGljYWw+PHZvbHVtZT4xNDwvdm9sdW1lPjxudW1iZXI+NTwvbnVtYmVyPjxl
ZGl0aW9uPjIwMjIwNDI3PC9lZGl0aW9uPjxrZXl3b3Jkcz48a2V5d29yZD4xLDYmYXBvczstZGl0
aGlvcG9tYWxpZG9taWRlPC9rZXl3b3JkPjxrZXl3b3JkPjMsNiZhcG9zOy1kaXRoaW9wb21hbGlk
b21pZGU8L2tleXdvcmQ+PGtleXdvcmQ+VE5GLWFscGhhPC9rZXl3b3JkPjxrZXl3b3JkPmNlcmVi
bG9uPC9rZXl3b3JkPjxrZXl3b3JkPmltbXVub21vZHVsYXRvcnkgaW1pZGUgZHJ1Z3MgKElNaURz
KTwva2V5d29yZD48a2V5d29yZD5pbmZsYW1tYXRpb248L2tleXdvcmQ+PGtleXdvcmQ+aXNjaGVt
aWMgc3Ryb2tlPC9rZXl3b3JkPjxrZXl3b3JkPnBvbWFsaWRvbWlkZTwva2V5d29yZD48L2tleXdv
cmRzPjxkYXRlcz48eWVhcj4yMDIyPC95ZWFyPjxwdWItZGF0ZXM+PGRhdGU+QXByIDI3PC9kYXRl
PjwvcHViLWRhdGVzPjwvZGF0ZXM+PGlzYm4+MTk5OS00OTIzIChQcmludCkmI3hEOzE5OTktNDky
MyAoRWxlY3Ryb25pYykmI3hEOzE5OTktNDkyMyAoTGlua2luZyk8L2lzYm4+PGFjY2Vzc2lvbi1u
dW0+MzU2MzE1MzY8L2FjY2Vzc2lvbi1udW0+PHVybHM+PHJlbGF0ZWQtdXJscz48dXJsPmh0dHBz
Oi8vd3d3Lm5jYmkubmxtLm5paC5nb3YvcHVibWVkLzM1NjMxNTM2PC91cmw+PC9yZWxhdGVkLXVy
bHM+PC91cmxzPjxjdXN0b20xPjM6NiZhcG9zOy1EUCBhbmQgMSw2JmFwb3M7LURQIGFyZSBwcm90
ZWN0ZWQgdW5kZXIgVS5TLiBQYXRlbnRzIGFzc2lnbmVkIHRvIE5JQS9OSUggKFVTIEdvdmVybm1l
bnQpIGFuZCBhcmUgYmVpbmcgZGV2ZWxvcGVkIGZvciB0aGUgdHJlYXRtZW50IG9mIG5ldXJvZGVn
ZW5lcmF0aXZlIGRpc29yZGVycyBieSBBZXZpc0JpbyBJbmMuLCB1bmRlciBhIENvb3BlcmF0aXZl
IFJlc2VhcmNoIGFuZCBEZXZlbG9wbWVudCBBZ3JlZW1lbnQgYmV0d2VlbiBBZXZpc0JpbyBhbmQg
TklBL05JSC4gTkhHIGFuZCBEVCBhcmUgaW52ZW50b3JzIG9uIHRoZSBwYXRlbnRzLCBidXQgaGF2
ZSBubyByaWdodHMgdG8gYW55IGFnZW50cyB3aXRoaW4gaXQsIGhhdmluZyBhc3NpZ25lZCB0aGVt
IGluIGVudGlyZXR5IHRvIE5JQS9OSUguIEQuUy5LLiwgSS5ILiwgWS5LLiwgRC5HLiBhbmQgRS5K
LkouIGFyZSBlbXBsb3llZXMgYW5kIHNoYXJlaG9sZGVycyBvZiBBZXZpcyBCaW8gSW5jLiBBbGwg
b3RoZXIgYXV0aG9ycyBkZWNsYXJlIG5vIGNvbmZsaWN0IG9mIGludGVyZXN0LiBUaGUgZnVuZGVy
cyBoYWQgbm8gcm9sZSBpbiB0aGUgZGVzaWduIG9mIHRoZSBzdHVkeTsgaW4gdGhlIGNvbGxlY3Rp
b24sIGFuYWx5c2VzLCBvciBpbnRlcnByZXRhdGlvbiBvZiBkYXRhOyBpbiB0aGUgd3JpdGluZyBv
ZiB0aGUgbWFudXNjcmlwdCwgb3IgaW4gdGhlIGRlY2lzaW9uIHRvIHB1Ymxpc2ggdGhlIHJlc3Vs
dHMuPC9jdXN0b20xPjxjdXN0b20yPlBNQzkxNDY0MjY8L2N1c3RvbTI+PGVsZWN0cm9uaWMtcmVz
b3VyY2UtbnVtPjEwLjMzOTAvcGhhcm1hY2V1dGljczE0MDUwOTUwPC9lbGVjdHJvbmljLXJlc291
cmNlLW51bT48cmVtb3RlLWRhdGFiYXNlLW5hbWU+UHViTWVkLW5vdC1NRURMSU5FPC9yZW1vdGUt
ZGF0YWJhc2UtbmFtZT48cmVtb3RlLWRhdGFiYXNlLXByb3ZpZGVyPk5MTTwvcmVtb3RlLWRhdGFi
YXNlLXByb3ZpZGVyPjwvcmVjb3JkPjwvQ2l0ZT48L0VuZE5vdGU+AG==
</w:fldData>
              </w:fldChar>
            </w:r>
            <w:r w:rsidR="00C45E86" w:rsidRPr="00BF6407">
              <w:rPr>
                <w:sz w:val="20"/>
                <w:szCs w:val="20"/>
              </w:rPr>
              <w:instrText xml:space="preserve"> ADDIN EN.CITE.DATA </w:instrText>
            </w:r>
            <w:r w:rsidR="00C45E86" w:rsidRPr="00BF6407">
              <w:rPr>
                <w:sz w:val="20"/>
                <w:szCs w:val="20"/>
              </w:rPr>
            </w:r>
            <w:r w:rsidR="00C45E86" w:rsidRPr="00BF6407">
              <w:rPr>
                <w:sz w:val="20"/>
                <w:szCs w:val="20"/>
              </w:rPr>
              <w:fldChar w:fldCharType="end"/>
            </w:r>
            <w:r w:rsidR="00761442" w:rsidRPr="00BF6407">
              <w:rPr>
                <w:sz w:val="20"/>
                <w:szCs w:val="20"/>
              </w:rPr>
            </w:r>
            <w:r w:rsidR="00761442" w:rsidRPr="00BF6407">
              <w:rPr>
                <w:sz w:val="20"/>
                <w:szCs w:val="20"/>
              </w:rPr>
              <w:fldChar w:fldCharType="separate"/>
            </w:r>
            <w:r w:rsidR="00C45E86" w:rsidRPr="00BF6407">
              <w:rPr>
                <w:noProof/>
                <w:sz w:val="20"/>
                <w:szCs w:val="20"/>
                <w:vertAlign w:val="superscript"/>
              </w:rPr>
              <w:t>43</w:t>
            </w:r>
            <w:r w:rsidR="00761442" w:rsidRPr="00BF6407">
              <w:rPr>
                <w:sz w:val="20"/>
                <w:szCs w:val="20"/>
              </w:rPr>
              <w:fldChar w:fldCharType="end"/>
            </w:r>
          </w:p>
        </w:tc>
        <w:tc>
          <w:tcPr>
            <w:tcW w:w="900" w:type="dxa"/>
            <w:vAlign w:val="center"/>
          </w:tcPr>
          <w:p w14:paraId="695008C2" w14:textId="135180C4" w:rsidR="00CE6030" w:rsidRPr="00BF6407" w:rsidRDefault="00CE6030" w:rsidP="00A83D68">
            <w:pPr>
              <w:spacing w:line="240" w:lineRule="auto"/>
              <w:jc w:val="center"/>
              <w:rPr>
                <w:sz w:val="20"/>
                <w:szCs w:val="20"/>
              </w:rPr>
            </w:pPr>
            <w:r w:rsidRPr="00BF6407">
              <w:rPr>
                <w:sz w:val="20"/>
                <w:szCs w:val="20"/>
              </w:rPr>
              <w:t xml:space="preserve">7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170" w:type="dxa"/>
            <w:vAlign w:val="center"/>
          </w:tcPr>
          <w:p w14:paraId="3E6CDC1C" w14:textId="38C588DD" w:rsidR="00CE6030" w:rsidRPr="00BF6407" w:rsidRDefault="00CE6030" w:rsidP="00A83D68">
            <w:pPr>
              <w:spacing w:line="240" w:lineRule="auto"/>
              <w:jc w:val="center"/>
              <w:rPr>
                <w:sz w:val="20"/>
                <w:szCs w:val="20"/>
              </w:rPr>
            </w:pPr>
            <w:r w:rsidRPr="00BF6407">
              <w:rPr>
                <w:sz w:val="20"/>
                <w:szCs w:val="20"/>
              </w:rPr>
              <w:t>70%</w:t>
            </w:r>
          </w:p>
        </w:tc>
        <w:tc>
          <w:tcPr>
            <w:tcW w:w="900" w:type="dxa"/>
            <w:vAlign w:val="center"/>
          </w:tcPr>
          <w:p w14:paraId="7144EBA5" w14:textId="6A045364" w:rsidR="00CE6030" w:rsidRPr="00BF6407" w:rsidRDefault="00CE6030" w:rsidP="00A83D68">
            <w:pPr>
              <w:spacing w:line="240" w:lineRule="auto"/>
              <w:jc w:val="center"/>
              <w:rPr>
                <w:sz w:val="20"/>
                <w:szCs w:val="20"/>
              </w:rPr>
            </w:pPr>
            <w:r w:rsidRPr="00BF6407">
              <w:rPr>
                <w:sz w:val="20"/>
                <w:szCs w:val="20"/>
              </w:rPr>
              <w:t xml:space="preserve">10 </w:t>
            </w:r>
            <w:r w:rsidR="00B73C75" w:rsidRPr="00BF6407">
              <w:rPr>
                <w:sz w:val="20"/>
                <w:szCs w:val="20"/>
              </w:rPr>
              <w:t>mg/kg</w:t>
            </w:r>
          </w:p>
        </w:tc>
        <w:tc>
          <w:tcPr>
            <w:tcW w:w="1810" w:type="dxa"/>
            <w:vAlign w:val="center"/>
          </w:tcPr>
          <w:p w14:paraId="7C111219" w14:textId="4435CD01" w:rsidR="00CE6030" w:rsidRPr="00BF6407" w:rsidRDefault="00CE6030" w:rsidP="00A83D68">
            <w:pPr>
              <w:spacing w:line="240" w:lineRule="auto"/>
              <w:jc w:val="center"/>
              <w:rPr>
                <w:sz w:val="20"/>
                <w:szCs w:val="20"/>
              </w:rPr>
            </w:pPr>
            <w:r w:rsidRPr="00BF6407">
              <w:rPr>
                <w:sz w:val="20"/>
                <w:szCs w:val="20"/>
              </w:rPr>
              <w:t>TNFα and IL-5 reduction</w:t>
            </w:r>
            <w:r w:rsidR="00044418" w:rsidRPr="00BF6407">
              <w:rPr>
                <w:sz w:val="20"/>
                <w:szCs w:val="20"/>
              </w:rPr>
              <w:fldChar w:fldCharType="begin">
                <w:fldData xml:space="preserve">PEVuZE5vdGU+PENpdGU+PEF1dGhvcj5Uc2FpPC9BdXRob3I+PFllYXI+MjAxOTwvWWVhcj48UmVj
TnVtPjQwPC9SZWNOdW0+PERpc3BsYXlUZXh0PjxzdHlsZSBmYWNlPSJzdXBlcnNjcmlwdCI+NDQ8
L3N0eWxlPjwvRGlzcGxheVRleHQ+PHJlY29yZD48cmVjLW51bWJlcj40MDwvcmVjLW51bWJlcj48
Zm9yZWlnbi1rZXlzPjxrZXkgYXBwPSJFTiIgZGItaWQ9ImEwMmEwc3pzcWZ0ZWVsZTVwdHhwZjBy
OHhkYTJ0OWUwYTB0eiIgdGltZXN0YW1wPSIxNzY5MzYzMjIyIj40MDwva2V5PjwvZm9yZWlnbi1r
ZXlzPjxyZWYtdHlwZSBuYW1lPSJKb3VybmFsIEFydGljbGUiPjE3PC9yZWYtdHlwZT48Y29udHJp
YnV0b3JzPjxhdXRob3JzPjxhdXRob3I+VHNhaSwgWS4gUi48L2F1dGhvcj48YXV0aG9yPlR3ZWVk
aWUsIEQuPC9hdXRob3I+PGF1dGhvcj5OYXZhcy1FbmFtb3JhZG8sIEkuPC9hdXRob3I+PGF1dGhv
cj5TY2VyYmEsIE0uIFQuPC9hdXRob3I+PGF1dGhvcj5DaGFuZywgQy4gRi48L2F1dGhvcj48YXV0
aG9yPkxhaSwgSi4gSC48L2F1dGhvcj48YXV0aG9yPld1LCBKLiBDLjwvYXV0aG9yPjxhdXRob3I+
Q2hlbiwgWS4gSC48L2F1dGhvcj48YXV0aG9yPkthbmcsIFMuIEouPC9hdXRob3I+PGF1dGhvcj5I
b2ZmZXIsIEIuIEouPC9hdXRob3I+PGF1dGhvcj5kZSBDYWJvLCBSLjwvYXV0aG9yPjxhdXRob3I+
R3JlaWcsIE4uIEguPC9hdXRob3I+PGF1dGhvcj5DaGlhbmcsIFkuIEguPC9hdXRob3I+PGF1dGhv
cj5DaGVuLCBLLiBZLjwvYXV0aG9yPjwvYXV0aG9ycz48L2NvbnRyaWJ1dG9ycz48YXV0aC1hZGRy
ZXNzPjEgVGhlIFBoRCBQcm9ncmFtIGZvciBOZXVyYWwgUmVnZW5lcmF0aXZlIE1lZGljaW5lLCBD
b2xsZWdlIG9mIE1lZGljYWwgU2NpZW5jZSBhbmQgVGVjaG5vbG9neSwgVGFpcGVpIE1lZGljYWwg
VW5pdmVyc2l0eSwgVGFpcGVpLiYjeEQ7MiBDZW50ZXIgZm9yIE5ldXJvdHJhdW1hIGFuZCBOZXVy
b3JlZ2VuZXJhdGlvbiwgVGFpcGVpIE1lZGljYWwgVW5pdmVyc2l0eSwgVGFpcGVpLiYjeEQ7MyBU
cmFuc2xhdGlvbmFsIEdlcm9udG9sb2d5IEJyYW5jaCwgSW50cmFtdXJhbCBSZXNlYXJjaCBQcm9n
cmFtLCBOYXRpb25hbCBJbnN0aXR1dGUgb24gQWdpbmcsIE5hdGlvbmFsIEluc3RpdHV0ZXMgb2Yg
SGVhbHRoLCBCYWx0aW1vcmUsIE1ELCBVU0EuJiN4RDs0IERlcGFydG1lbnQgb2YgTmV1cm9zdXJn
ZXJ5LCBUYWlwZWkgQ2l0eSBIb3NwaXRhbCwgWmhvbmd4aWFvIEJyYW5jaCwgVGFpcGVpLiYjeEQ7
NSBEZXBhcnRtZW50IG9mIFN1cmdlcnksIENvbGxlZ2Ugb2YgTWVkaWNpbmUsIFRhaXBlaSBNZWRp
Y2FsIFVuaXZlcnNpdHksIFRhaXBlaS4mI3hEOzYgRGVwYXJ0bWVudCBvZiBOZXVyb3N1cmdlcnks
IFRhaXBlaSBNZWRpY2FsIFVuaXZlcnNpdHkgSG9zcGl0YWwsIFRhaXBlaS4mI3hEOzcgRGVwYXJ0
bWVudCBvZiBOZXVyb3N1cmdlcnksIENhc2UgV2VzdGVybiBSZXNlcnZlIFVuaXZlcnNpdHksIFNj
aG9vbCBvZiBNZWRpY2luZSwgQ2xldmVsYW5kLCBPSCwgVVNBLjwvYXV0aC1hZGRyZXNzPjx0aXRs
ZXM+PHRpdGxlPlBvbWFsaWRvbWlkZSBSZWR1Y2VzIElzY2hlbWljIEJyYWluIEluanVyeSBpbiBS
b2RlbnRzPC90aXRsZT48c2Vjb25kYXJ5LXRpdGxlPkNlbGwgVHJhbnNwbGFudDwvc2Vjb25kYXJ5
LXRpdGxlPjwvdGl0bGVzPjxwZXJpb2RpY2FsPjxmdWxsLXRpdGxlPkNlbGwgVHJhbnNwbGFudDwv
ZnVsbC10aXRsZT48L3BlcmlvZGljYWw+PHBhZ2VzPjQzOS00NTA8L3BhZ2VzPjx2b2x1bWU+Mjg8
L3ZvbHVtZT48bnVtYmVyPjQ8L251bWJlcj48ZWRpdGlvbj4yMDE5MDUxNjwvZWRpdGlvbj48a2V5
d29yZHM+PGtleXdvcmQ+QW5naW9nZW5lc2lzIEluaGliaXRvcnMvcGhhcm1hY29sb2d5Lyp0aGVy
YXBldXRpYyB1c2U8L2tleXdvcmQ+PGtleXdvcmQ+QW5pbWFsczwva2V5d29yZD48a2V5d29yZD5C
cmFpbiBJc2NoZW1pYS8qZHJ1ZyB0aGVyYXB5PC9rZXl3b3JkPjxrZXl3b3JkPk1hbGU8L2tleXdv
cmQ+PGtleXdvcmQ+TWljZTwva2V5d29yZD48a2V5d29yZD5SYXRzPC9rZXl3b3JkPjxrZXl3b3Jk
PlRoYWxpZG9taWRlLyphbmFsb2dzICZhbXA7IGRlcml2YXRpdmVzL3BoYXJtYWNvbG9neS90aGVy
YXBldXRpYyB1c2U8L2tleXdvcmQ+PGtleXdvcmQ+VE5GLWFscGhhPC9rZXl3b3JkPjxrZXl3b3Jk
PmNlcmVicmFsIGlzY2hlbWlhPC9rZXl3b3JkPjxrZXl3b3JkPnBvbWFsaWRvbWlkZTwva2V5d29y
ZD48a2V5d29yZD5wdWxtb25hcnkgZmlicm9zaXM8L2tleXdvcmQ+PGtleXdvcmQ+c3Ryb2tlPC9r
ZXl3b3JkPjxrZXl3b3JkPnRoYWxpZG9taWRlPC9rZXl3b3JkPjwva2V5d29yZHM+PGRhdGVzPjx5
ZWFyPjIwMTk8L3llYXI+PHB1Yi1kYXRlcz48ZGF0ZT5BcHI8L2RhdGU+PC9wdWItZGF0ZXM+PC9k
YXRlcz48aXNibj4xNTU1LTM4OTIgKEVsZWN0cm9uaWMpJiN4RDswOTYzLTY4OTcgKFByaW50KSYj
eEQ7MDk2My02ODk3IChMaW5raW5nKTwvaXNibj48YWNjZXNzaW9uLW51bT4zMTA5NDIxNjwvYWNj
ZXNzaW9uLW51bT48dXJscz48cmVsYXRlZC11cmxzPjx1cmw+aHR0cHM6Ly93d3cubmNiaS5ubG0u
bmloLmdvdi9wdWJtZWQvMzEwOTQyMTY8L3VybD48L3JlbGF0ZWQtdXJscz48L3VybHM+PGN1c3Rv
bTE+RGVjbGFyYXRpb24gb2YgQ29uZmxpY3RpbmcgSW50ZXJlc3RzOiBUaGUgYXV0aG9yKHMpIGRl
Y2xhcmVkIG5vIHBvdGVudGlhbCBjb25mbGljdHMgb2YgaW50ZXJlc3Qgd2l0aCByZXNwZWN0IHRv
IHRoZSByZXNlYXJjaCwgYXV0aG9yc2hpcCwgYW5kL29yIHB1YmxpY2F0aW9uIG9mIHRoaXMgYXJ0
aWNsZS48L2N1c3RvbTE+PGN1c3RvbTI+UE1DNjYyODU1ODwvY3VzdG9tMj48ZWxlY3Ryb25pYy1y
ZXNvdXJjZS1udW0+MTAuMTE3Ny8wOTYzNjg5NzE5ODUwMDc4PC9lbGVjdHJvbmljLXJlc291cmNl
LW51bT48cmVtb3RlLWRhdGFiYXNlLW5hbWU+TWVkbGluZTwvcmVtb3RlLWRhdGFiYXNlLW5hbWU+
PHJlbW90ZS1kYXRhYmFzZS1wcm92aWRlcj5OTE08L3JlbW90ZS1kYXRhYmFzZS1wcm92aWRlcj48
L3JlY29yZD48L0NpdGU+PC9FbmROb3RlPn==
</w:fldData>
              </w:fldChar>
            </w:r>
            <w:r w:rsidR="00C45E86" w:rsidRPr="00BF6407">
              <w:rPr>
                <w:sz w:val="20"/>
                <w:szCs w:val="20"/>
              </w:rPr>
              <w:instrText xml:space="preserve"> ADDIN EN.CITE </w:instrText>
            </w:r>
            <w:r w:rsidR="00C45E86" w:rsidRPr="00BF6407">
              <w:rPr>
                <w:sz w:val="20"/>
                <w:szCs w:val="20"/>
              </w:rPr>
              <w:fldChar w:fldCharType="begin">
                <w:fldData xml:space="preserve">PEVuZE5vdGU+PENpdGU+PEF1dGhvcj5Uc2FpPC9BdXRob3I+PFllYXI+MjAxOTwvWWVhcj48UmVj
TnVtPjQwPC9SZWNOdW0+PERpc3BsYXlUZXh0PjxzdHlsZSBmYWNlPSJzdXBlcnNjcmlwdCI+NDQ8
L3N0eWxlPjwvRGlzcGxheVRleHQ+PHJlY29yZD48cmVjLW51bWJlcj40MDwvcmVjLW51bWJlcj48
Zm9yZWlnbi1rZXlzPjxrZXkgYXBwPSJFTiIgZGItaWQ9ImEwMmEwc3pzcWZ0ZWVsZTVwdHhwZjBy
OHhkYTJ0OWUwYTB0eiIgdGltZXN0YW1wPSIxNzY5MzYzMjIyIj40MDwva2V5PjwvZm9yZWlnbi1r
ZXlzPjxyZWYtdHlwZSBuYW1lPSJKb3VybmFsIEFydGljbGUiPjE3PC9yZWYtdHlwZT48Y29udHJp
YnV0b3JzPjxhdXRob3JzPjxhdXRob3I+VHNhaSwgWS4gUi48L2F1dGhvcj48YXV0aG9yPlR3ZWVk
aWUsIEQuPC9hdXRob3I+PGF1dGhvcj5OYXZhcy1FbmFtb3JhZG8sIEkuPC9hdXRob3I+PGF1dGhv
cj5TY2VyYmEsIE0uIFQuPC9hdXRob3I+PGF1dGhvcj5DaGFuZywgQy4gRi48L2F1dGhvcj48YXV0
aG9yPkxhaSwgSi4gSC48L2F1dGhvcj48YXV0aG9yPld1LCBKLiBDLjwvYXV0aG9yPjxhdXRob3I+
Q2hlbiwgWS4gSC48L2F1dGhvcj48YXV0aG9yPkthbmcsIFMuIEouPC9hdXRob3I+PGF1dGhvcj5I
b2ZmZXIsIEIuIEouPC9hdXRob3I+PGF1dGhvcj5kZSBDYWJvLCBSLjwvYXV0aG9yPjxhdXRob3I+
R3JlaWcsIE4uIEguPC9hdXRob3I+PGF1dGhvcj5DaGlhbmcsIFkuIEguPC9hdXRob3I+PGF1dGhv
cj5DaGVuLCBLLiBZLjwvYXV0aG9yPjwvYXV0aG9ycz48L2NvbnRyaWJ1dG9ycz48YXV0aC1hZGRy
ZXNzPjEgVGhlIFBoRCBQcm9ncmFtIGZvciBOZXVyYWwgUmVnZW5lcmF0aXZlIE1lZGljaW5lLCBD
b2xsZWdlIG9mIE1lZGljYWwgU2NpZW5jZSBhbmQgVGVjaG5vbG9neSwgVGFpcGVpIE1lZGljYWwg
VW5pdmVyc2l0eSwgVGFpcGVpLiYjeEQ7MiBDZW50ZXIgZm9yIE5ldXJvdHJhdW1hIGFuZCBOZXVy
b3JlZ2VuZXJhdGlvbiwgVGFpcGVpIE1lZGljYWwgVW5pdmVyc2l0eSwgVGFpcGVpLiYjeEQ7MyBU
cmFuc2xhdGlvbmFsIEdlcm9udG9sb2d5IEJyYW5jaCwgSW50cmFtdXJhbCBSZXNlYXJjaCBQcm9n
cmFtLCBOYXRpb25hbCBJbnN0aXR1dGUgb24gQWdpbmcsIE5hdGlvbmFsIEluc3RpdHV0ZXMgb2Yg
SGVhbHRoLCBCYWx0aW1vcmUsIE1ELCBVU0EuJiN4RDs0IERlcGFydG1lbnQgb2YgTmV1cm9zdXJn
ZXJ5LCBUYWlwZWkgQ2l0eSBIb3NwaXRhbCwgWmhvbmd4aWFvIEJyYW5jaCwgVGFpcGVpLiYjeEQ7
NSBEZXBhcnRtZW50IG9mIFN1cmdlcnksIENvbGxlZ2Ugb2YgTWVkaWNpbmUsIFRhaXBlaSBNZWRp
Y2FsIFVuaXZlcnNpdHksIFRhaXBlaS4mI3hEOzYgRGVwYXJ0bWVudCBvZiBOZXVyb3N1cmdlcnks
IFRhaXBlaSBNZWRpY2FsIFVuaXZlcnNpdHkgSG9zcGl0YWwsIFRhaXBlaS4mI3hEOzcgRGVwYXJ0
bWVudCBvZiBOZXVyb3N1cmdlcnksIENhc2UgV2VzdGVybiBSZXNlcnZlIFVuaXZlcnNpdHksIFNj
aG9vbCBvZiBNZWRpY2luZSwgQ2xldmVsYW5kLCBPSCwgVVNBLjwvYXV0aC1hZGRyZXNzPjx0aXRs
ZXM+PHRpdGxlPlBvbWFsaWRvbWlkZSBSZWR1Y2VzIElzY2hlbWljIEJyYWluIEluanVyeSBpbiBS
b2RlbnRzPC90aXRsZT48c2Vjb25kYXJ5LXRpdGxlPkNlbGwgVHJhbnNwbGFudDwvc2Vjb25kYXJ5
LXRpdGxlPjwvdGl0bGVzPjxwZXJpb2RpY2FsPjxmdWxsLXRpdGxlPkNlbGwgVHJhbnNwbGFudDwv
ZnVsbC10aXRsZT48L3BlcmlvZGljYWw+PHBhZ2VzPjQzOS00NTA8L3BhZ2VzPjx2b2x1bWU+Mjg8
L3ZvbHVtZT48bnVtYmVyPjQ8L251bWJlcj48ZWRpdGlvbj4yMDE5MDUxNjwvZWRpdGlvbj48a2V5
d29yZHM+PGtleXdvcmQ+QW5naW9nZW5lc2lzIEluaGliaXRvcnMvcGhhcm1hY29sb2d5Lyp0aGVy
YXBldXRpYyB1c2U8L2tleXdvcmQ+PGtleXdvcmQ+QW5pbWFsczwva2V5d29yZD48a2V5d29yZD5C
cmFpbiBJc2NoZW1pYS8qZHJ1ZyB0aGVyYXB5PC9rZXl3b3JkPjxrZXl3b3JkPk1hbGU8L2tleXdv
cmQ+PGtleXdvcmQ+TWljZTwva2V5d29yZD48a2V5d29yZD5SYXRzPC9rZXl3b3JkPjxrZXl3b3Jk
PlRoYWxpZG9taWRlLyphbmFsb2dzICZhbXA7IGRlcml2YXRpdmVzL3BoYXJtYWNvbG9neS90aGVy
YXBldXRpYyB1c2U8L2tleXdvcmQ+PGtleXdvcmQ+VE5GLWFscGhhPC9rZXl3b3JkPjxrZXl3b3Jk
PmNlcmVicmFsIGlzY2hlbWlhPC9rZXl3b3JkPjxrZXl3b3JkPnBvbWFsaWRvbWlkZTwva2V5d29y
ZD48a2V5d29yZD5wdWxtb25hcnkgZmlicm9zaXM8L2tleXdvcmQ+PGtleXdvcmQ+c3Ryb2tlPC9r
ZXl3b3JkPjxrZXl3b3JkPnRoYWxpZG9taWRlPC9rZXl3b3JkPjwva2V5d29yZHM+PGRhdGVzPjx5
ZWFyPjIwMTk8L3llYXI+PHB1Yi1kYXRlcz48ZGF0ZT5BcHI8L2RhdGU+PC9wdWItZGF0ZXM+PC9k
YXRlcz48aXNibj4xNTU1LTM4OTIgKEVsZWN0cm9uaWMpJiN4RDswOTYzLTY4OTcgKFByaW50KSYj
eEQ7MDk2My02ODk3IChMaW5raW5nKTwvaXNibj48YWNjZXNzaW9uLW51bT4zMTA5NDIxNjwvYWNj
ZXNzaW9uLW51bT48dXJscz48cmVsYXRlZC11cmxzPjx1cmw+aHR0cHM6Ly93d3cubmNiaS5ubG0u
bmloLmdvdi9wdWJtZWQvMzEwOTQyMTY8L3VybD48L3JlbGF0ZWQtdXJscz48L3VybHM+PGN1c3Rv
bTE+RGVjbGFyYXRpb24gb2YgQ29uZmxpY3RpbmcgSW50ZXJlc3RzOiBUaGUgYXV0aG9yKHMpIGRl
Y2xhcmVkIG5vIHBvdGVudGlhbCBjb25mbGljdHMgb2YgaW50ZXJlc3Qgd2l0aCByZXNwZWN0IHRv
IHRoZSByZXNlYXJjaCwgYXV0aG9yc2hpcCwgYW5kL29yIHB1YmxpY2F0aW9uIG9mIHRoaXMgYXJ0
aWNsZS48L2N1c3RvbTE+PGN1c3RvbTI+UE1DNjYyODU1ODwvY3VzdG9tMj48ZWxlY3Ryb25pYy1y
ZXNvdXJjZS1udW0+MTAuMTE3Ny8wOTYzNjg5NzE5ODUwMDc4PC9lbGVjdHJvbmljLXJlc291cmNl
LW51bT48cmVtb3RlLWRhdGFiYXNlLW5hbWU+TWVkbGluZTwvcmVtb3RlLWRhdGFiYXNlLW5hbWU+
PHJlbW90ZS1kYXRhYmFzZS1wcm92aWRlcj5OTE08L3JlbW90ZS1kYXRhYmFzZS1wcm92aWRlcj48
L3JlY29yZD48L0NpdGU+PC9FbmROb3RlPn==
</w:fldData>
              </w:fldChar>
            </w:r>
            <w:r w:rsidR="00C45E86" w:rsidRPr="00BF6407">
              <w:rPr>
                <w:sz w:val="20"/>
                <w:szCs w:val="20"/>
              </w:rPr>
              <w:instrText xml:space="preserve"> ADDIN EN.CITE.DATA </w:instrText>
            </w:r>
            <w:r w:rsidR="00C45E86" w:rsidRPr="00BF6407">
              <w:rPr>
                <w:sz w:val="20"/>
                <w:szCs w:val="20"/>
              </w:rPr>
            </w:r>
            <w:r w:rsidR="00C45E86" w:rsidRPr="00BF6407">
              <w:rPr>
                <w:sz w:val="20"/>
                <w:szCs w:val="20"/>
              </w:rPr>
              <w:fldChar w:fldCharType="end"/>
            </w:r>
            <w:r w:rsidR="00044418" w:rsidRPr="00BF6407">
              <w:rPr>
                <w:sz w:val="20"/>
                <w:szCs w:val="20"/>
              </w:rPr>
            </w:r>
            <w:r w:rsidR="00044418" w:rsidRPr="00BF6407">
              <w:rPr>
                <w:sz w:val="20"/>
                <w:szCs w:val="20"/>
              </w:rPr>
              <w:fldChar w:fldCharType="separate"/>
            </w:r>
            <w:r w:rsidR="00C45E86" w:rsidRPr="00BF6407">
              <w:rPr>
                <w:noProof/>
                <w:sz w:val="20"/>
                <w:szCs w:val="20"/>
                <w:vertAlign w:val="superscript"/>
              </w:rPr>
              <w:t>44</w:t>
            </w:r>
            <w:r w:rsidR="00044418" w:rsidRPr="00BF6407">
              <w:rPr>
                <w:sz w:val="20"/>
                <w:szCs w:val="20"/>
              </w:rPr>
              <w:fldChar w:fldCharType="end"/>
            </w:r>
          </w:p>
        </w:tc>
        <w:tc>
          <w:tcPr>
            <w:tcW w:w="1170" w:type="dxa"/>
            <w:vAlign w:val="center"/>
          </w:tcPr>
          <w:p w14:paraId="35F03E59" w14:textId="1016DB6B" w:rsidR="00CE6030" w:rsidRPr="00BF6407" w:rsidRDefault="00CE6030" w:rsidP="00A83D68">
            <w:pPr>
              <w:spacing w:line="240" w:lineRule="auto"/>
              <w:jc w:val="center"/>
              <w:rPr>
                <w:sz w:val="20"/>
                <w:szCs w:val="20"/>
              </w:rPr>
            </w:pPr>
            <w:r w:rsidRPr="00BF6407">
              <w:rPr>
                <w:sz w:val="20"/>
                <w:szCs w:val="20"/>
              </w:rPr>
              <w:t xml:space="preserve">75 ng/mL (~ 0.2 </w:t>
            </w:r>
            <m:oMath>
              <m:r>
                <w:rPr>
                  <w:rFonts w:ascii="Cambria Math" w:hAnsi="Cambria Math"/>
                  <w:sz w:val="20"/>
                  <w:szCs w:val="20"/>
                </w:rPr>
                <m:t>μ</m:t>
              </m:r>
            </m:oMath>
            <w:r w:rsidRPr="00BF6407">
              <w:rPr>
                <w:sz w:val="20"/>
                <w:szCs w:val="20"/>
              </w:rPr>
              <w:t>M)</w:t>
            </w:r>
          </w:p>
        </w:tc>
        <w:tc>
          <w:tcPr>
            <w:tcW w:w="1260" w:type="dxa"/>
            <w:vAlign w:val="center"/>
          </w:tcPr>
          <w:p w14:paraId="5C949A25" w14:textId="70CAB172" w:rsidR="00CE6030" w:rsidRPr="00BF6407" w:rsidRDefault="00CE6030" w:rsidP="00A83D68">
            <w:pPr>
              <w:spacing w:line="240" w:lineRule="auto"/>
              <w:jc w:val="center"/>
              <w:rPr>
                <w:sz w:val="20"/>
                <w:szCs w:val="20"/>
              </w:rPr>
            </w:pPr>
            <w:r w:rsidRPr="00BF6407">
              <w:rPr>
                <w:sz w:val="20"/>
                <w:szCs w:val="20"/>
              </w:rPr>
              <w:t xml:space="preserve">5 mg daily (0.07 </w:t>
            </w:r>
            <w:r w:rsidR="00B73C75" w:rsidRPr="00BF6407">
              <w:rPr>
                <w:sz w:val="20"/>
                <w:szCs w:val="20"/>
              </w:rPr>
              <w:t>mg/kg</w:t>
            </w:r>
            <w:r w:rsidRPr="00BF6407">
              <w:rPr>
                <w:sz w:val="20"/>
                <w:szCs w:val="20"/>
              </w:rPr>
              <w:t>)</w:t>
            </w:r>
            <w:r w:rsidR="00044418" w:rsidRPr="00BF6407">
              <w:rPr>
                <w:sz w:val="20"/>
                <w:szCs w:val="20"/>
              </w:rPr>
              <w:fldChar w:fldCharType="begin"/>
            </w:r>
            <w:r w:rsidR="00C45E86" w:rsidRPr="00BF6407">
              <w:rPr>
                <w:sz w:val="20"/>
                <w:szCs w:val="20"/>
              </w:rPr>
              <w:instrText xml:space="preserve"> ADDIN EN.CITE &lt;EndNote&gt;&lt;Cite&gt;&lt;Author&gt;FDA&lt;/Author&gt;&lt;Year&gt;2013&lt;/Year&gt;&lt;RecNum&gt;41&lt;/RecNum&gt;&lt;DisplayText&gt;&lt;style face="superscript"&gt;45&lt;/style&gt;&lt;/DisplayText&gt;&lt;record&gt;&lt;rec-number&gt;41&lt;/rec-number&gt;&lt;foreign-keys&gt;&lt;key app="EN" db-id="a02a0szsqfteele5ptxpf0r8xda2t9e0a0tz" timestamp="1769363222"&gt;41&lt;/key&gt;&lt;/foreign-keys&gt;&lt;ref-type name="Government Document"&gt;46&lt;/ref-type&gt;&lt;contributors&gt;&lt;authors&gt;&lt;author&gt;FDA&lt;/author&gt;&lt;/authors&gt;&lt;/contributors&gt;&lt;titles&gt;&lt;title&gt;POMALYST label&lt;/title&gt;&lt;/titles&gt;&lt;dates&gt;&lt;year&gt;2013&lt;/year&gt;&lt;/dates&gt;&lt;urls&gt;&lt;related-urls&gt;&lt;url&gt;https://www.accessdata.fda.gov/drugsatfda_docs/label/2013/204026lbl.pdf&lt;/url&gt;&lt;/related-urls&gt;&lt;/urls&gt;&lt;/record&gt;&lt;/Cite&gt;&lt;/EndNote&gt;</w:instrText>
            </w:r>
            <w:r w:rsidR="00044418" w:rsidRPr="00BF6407">
              <w:rPr>
                <w:sz w:val="20"/>
                <w:szCs w:val="20"/>
              </w:rPr>
              <w:fldChar w:fldCharType="separate"/>
            </w:r>
            <w:r w:rsidR="00C45E86" w:rsidRPr="00BF6407">
              <w:rPr>
                <w:noProof/>
                <w:sz w:val="20"/>
                <w:szCs w:val="20"/>
                <w:vertAlign w:val="superscript"/>
              </w:rPr>
              <w:t>45</w:t>
            </w:r>
            <w:r w:rsidR="00044418" w:rsidRPr="00BF6407">
              <w:rPr>
                <w:sz w:val="20"/>
                <w:szCs w:val="20"/>
              </w:rPr>
              <w:fldChar w:fldCharType="end"/>
            </w:r>
          </w:p>
        </w:tc>
      </w:tr>
      <w:tr w:rsidR="00CE6030" w:rsidRPr="0026263D" w14:paraId="1971AA24" w14:textId="77777777" w:rsidTr="00BF6407">
        <w:trPr>
          <w:cantSplit/>
          <w:trHeight w:val="630"/>
        </w:trPr>
        <w:tc>
          <w:tcPr>
            <w:tcW w:w="1795" w:type="dxa"/>
            <w:vAlign w:val="center"/>
          </w:tcPr>
          <w:p w14:paraId="24985413" w14:textId="77777777" w:rsidR="00CE6030" w:rsidRPr="00BF6407" w:rsidRDefault="00CE6030" w:rsidP="00A83D68">
            <w:pPr>
              <w:spacing w:line="240" w:lineRule="auto"/>
              <w:jc w:val="center"/>
              <w:rPr>
                <w:b/>
                <w:bCs/>
                <w:sz w:val="20"/>
                <w:szCs w:val="20"/>
              </w:rPr>
            </w:pPr>
            <w:r w:rsidRPr="00BF6407">
              <w:rPr>
                <w:b/>
                <w:bCs/>
                <w:sz w:val="20"/>
                <w:szCs w:val="20"/>
              </w:rPr>
              <w:t>Roflumilast</w:t>
            </w:r>
          </w:p>
        </w:tc>
        <w:tc>
          <w:tcPr>
            <w:tcW w:w="900" w:type="dxa"/>
            <w:vAlign w:val="center"/>
          </w:tcPr>
          <w:p w14:paraId="02DE3399" w14:textId="77777777" w:rsidR="00CE6030" w:rsidRPr="00BF6407" w:rsidRDefault="00CE6030" w:rsidP="00A83D68">
            <w:pPr>
              <w:spacing w:line="240" w:lineRule="auto"/>
              <w:jc w:val="center"/>
              <w:rPr>
                <w:b/>
                <w:bCs/>
                <w:sz w:val="20"/>
                <w:szCs w:val="20"/>
              </w:rPr>
            </w:pPr>
            <w:r w:rsidRPr="00BF6407">
              <w:rPr>
                <w:sz w:val="20"/>
                <w:szCs w:val="20"/>
              </w:rPr>
              <w:t xml:space="preserve">0.05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440" w:type="dxa"/>
            <w:vAlign w:val="center"/>
          </w:tcPr>
          <w:p w14:paraId="216E2E21" w14:textId="77777777" w:rsidR="00CE6030" w:rsidRPr="00BF6407" w:rsidRDefault="00CE6030" w:rsidP="00A83D68">
            <w:pPr>
              <w:spacing w:line="240" w:lineRule="auto"/>
              <w:jc w:val="center"/>
              <w:rPr>
                <w:b/>
                <w:bCs/>
                <w:sz w:val="20"/>
                <w:szCs w:val="20"/>
              </w:rPr>
            </w:pPr>
            <w:r w:rsidRPr="00BF6407">
              <w:rPr>
                <w:sz w:val="20"/>
                <w:szCs w:val="20"/>
              </w:rPr>
              <w:t>Chemical</w:t>
            </w:r>
            <w:r w:rsidRPr="00BF6407">
              <w:rPr>
                <w:b/>
                <w:bCs/>
                <w:sz w:val="20"/>
                <w:szCs w:val="20"/>
              </w:rPr>
              <w:t xml:space="preserve"> </w:t>
            </w:r>
            <w:r w:rsidRPr="00BF6407">
              <w:rPr>
                <w:sz w:val="20"/>
                <w:szCs w:val="20"/>
              </w:rPr>
              <w:t>analogs</w:t>
            </w:r>
          </w:p>
        </w:tc>
        <w:tc>
          <w:tcPr>
            <w:tcW w:w="1890" w:type="dxa"/>
            <w:vAlign w:val="center"/>
          </w:tcPr>
          <w:p w14:paraId="7B5DABCB" w14:textId="4373D15C" w:rsidR="00CE6030" w:rsidRPr="00BF6407" w:rsidRDefault="00CE6030" w:rsidP="00A83D68">
            <w:pPr>
              <w:spacing w:line="240" w:lineRule="auto"/>
              <w:jc w:val="center"/>
              <w:rPr>
                <w:sz w:val="20"/>
                <w:szCs w:val="20"/>
              </w:rPr>
            </w:pPr>
            <w:r w:rsidRPr="00BF6407">
              <w:rPr>
                <w:sz w:val="20"/>
                <w:szCs w:val="20"/>
              </w:rPr>
              <w:t>TNFα and PDE4 inhibition</w:t>
            </w:r>
            <w:r w:rsidR="00044418" w:rsidRPr="00BF6407">
              <w:rPr>
                <w:sz w:val="20"/>
                <w:szCs w:val="20"/>
              </w:rPr>
              <w:fldChar w:fldCharType="begin"/>
            </w:r>
            <w:r w:rsidR="00C45E86" w:rsidRPr="00BF6407">
              <w:rPr>
                <w:sz w:val="20"/>
                <w:szCs w:val="20"/>
              </w:rPr>
              <w:instrText xml:space="preserve"> ADDIN EN.CITE &lt;EndNote&gt;&lt;Cite&gt;&lt;Author&gt;Mancini&lt;/Author&gt;&lt;Year&gt;2021&lt;/Year&gt;&lt;RecNum&gt;42&lt;/RecNum&gt;&lt;DisplayText&gt;&lt;style face="superscript"&gt;46&lt;/style&gt;&lt;/DisplayText&gt;&lt;record&gt;&lt;rec-number&gt;42&lt;/rec-number&gt;&lt;foreign-keys&gt;&lt;key app="EN" db-id="a02a0szsqfteele5ptxpf0r8xda2t9e0a0tz" timestamp="1769363222"&gt;42&lt;/key&gt;&lt;/foreign-keys&gt;&lt;ref-type name="Journal Article"&gt;17&lt;/ref-type&gt;&lt;contributors&gt;&lt;authors&gt;&lt;author&gt;Mancini, R. S.&lt;/author&gt;&lt;author&gt;Barden, C. J.&lt;/author&gt;&lt;author&gt;Weaver, D. F.&lt;/author&gt;&lt;author&gt;Reed, M. A.&lt;/author&gt;&lt;/authors&gt;&lt;/contributors&gt;&lt;auth-address&gt;Treventis Corporation, Toronto, Ontario M5T 0S8, Canada.&amp;#xD;Department of Fundamental Neurobiology, Krembil Research Institute, Toronto, Ontario M5T 0S8, Canada.&amp;#xD;Department of Chemistry, University of Toronto, Toronto, Ontario M5S 3H6, Canada.&amp;#xD;Department of Medicine, University of Toronto, Toronto, Ontario M5S 3H2, Canada.&lt;/auth-address&gt;&lt;titles&gt;&lt;title&gt;Furazans in Medicinal Chemistry&lt;/title&gt;&lt;secondary-title&gt;J Med Chem&lt;/secondary-title&gt;&lt;/titles&gt;&lt;periodical&gt;&lt;full-title&gt;J Med Chem&lt;/full-title&gt;&lt;/periodical&gt;&lt;pages&gt;1786-1815&lt;/pages&gt;&lt;volume&gt;64&lt;/volume&gt;&lt;number&gt;4&lt;/number&gt;&lt;edition&gt;20210211&lt;/edition&gt;&lt;keywords&gt;&lt;keyword&gt;Animals&lt;/keyword&gt;&lt;keyword&gt;Chemistry, Pharmaceutical&lt;/keyword&gt;&lt;keyword&gt;Humans&lt;/keyword&gt;&lt;keyword&gt;Molecular Structure&lt;/keyword&gt;&lt;keyword&gt;Oxadiazoles/chemistry/*pharmacology/*therapeutic use&lt;/keyword&gt;&lt;/keywords&gt;&lt;dates&gt;&lt;year&gt;2021&lt;/year&gt;&lt;pub-dates&gt;&lt;date&gt;Feb 25&lt;/date&gt;&lt;/pub-dates&gt;&lt;/dates&gt;&lt;isbn&gt;1520-4804 (Electronic)&amp;#xD;0022-2623 (Linking)&lt;/isbn&gt;&lt;accession-num&gt;33569941&lt;/accession-num&gt;&lt;urls&gt;&lt;related-urls&gt;&lt;url&gt;https://www.ncbi.nlm.nih.gov/pubmed/33569941&lt;/url&gt;&lt;/related-urls&gt;&lt;/urls&gt;&lt;electronic-resource-num&gt;10.1021/acs.jmedchem.0c01901&lt;/electronic-resource-num&gt;&lt;remote-database-name&gt;Medline&lt;/remote-database-name&gt;&lt;remote-database-provider&gt;NLM&lt;/remote-database-provider&gt;&lt;/record&gt;&lt;/Cite&gt;&lt;/EndNote&gt;</w:instrText>
            </w:r>
            <w:r w:rsidR="00044418" w:rsidRPr="00BF6407">
              <w:rPr>
                <w:sz w:val="20"/>
                <w:szCs w:val="20"/>
              </w:rPr>
              <w:fldChar w:fldCharType="separate"/>
            </w:r>
            <w:r w:rsidR="00C45E86" w:rsidRPr="00BF6407">
              <w:rPr>
                <w:noProof/>
                <w:sz w:val="20"/>
                <w:szCs w:val="20"/>
                <w:vertAlign w:val="superscript"/>
              </w:rPr>
              <w:t>46</w:t>
            </w:r>
            <w:r w:rsidR="00044418" w:rsidRPr="00BF6407">
              <w:rPr>
                <w:sz w:val="20"/>
                <w:szCs w:val="20"/>
              </w:rPr>
              <w:fldChar w:fldCharType="end"/>
            </w:r>
          </w:p>
        </w:tc>
        <w:tc>
          <w:tcPr>
            <w:tcW w:w="900" w:type="dxa"/>
            <w:vAlign w:val="center"/>
          </w:tcPr>
          <w:p w14:paraId="5394949D" w14:textId="77777777" w:rsidR="00CE6030" w:rsidRPr="00BF6407" w:rsidRDefault="00CE6030" w:rsidP="00A83D68">
            <w:pPr>
              <w:spacing w:line="240" w:lineRule="auto"/>
              <w:jc w:val="center"/>
              <w:rPr>
                <w:b/>
                <w:bCs/>
                <w:sz w:val="20"/>
                <w:szCs w:val="20"/>
              </w:rPr>
            </w:pPr>
            <w:r w:rsidRPr="00BF6407">
              <w:rPr>
                <w:sz w:val="20"/>
                <w:szCs w:val="20"/>
              </w:rPr>
              <w:t xml:space="preserve">0.25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170" w:type="dxa"/>
            <w:vAlign w:val="center"/>
          </w:tcPr>
          <w:p w14:paraId="06162D45" w14:textId="77777777" w:rsidR="00CE6030" w:rsidRPr="00BF6407" w:rsidRDefault="00CE6030" w:rsidP="00A83D68">
            <w:pPr>
              <w:spacing w:line="240" w:lineRule="auto"/>
              <w:jc w:val="center"/>
              <w:rPr>
                <w:sz w:val="20"/>
                <w:szCs w:val="20"/>
              </w:rPr>
            </w:pPr>
            <w:r w:rsidRPr="00BF6407">
              <w:rPr>
                <w:sz w:val="20"/>
                <w:szCs w:val="20"/>
              </w:rPr>
              <w:t>20%</w:t>
            </w:r>
          </w:p>
        </w:tc>
        <w:tc>
          <w:tcPr>
            <w:tcW w:w="900" w:type="dxa"/>
            <w:vAlign w:val="center"/>
          </w:tcPr>
          <w:p w14:paraId="1BD36891" w14:textId="68F2F62D" w:rsidR="00CE6030" w:rsidRPr="00BF6407" w:rsidRDefault="00CE6030" w:rsidP="00A83D68">
            <w:pPr>
              <w:spacing w:line="240" w:lineRule="auto"/>
              <w:jc w:val="center"/>
              <w:rPr>
                <w:sz w:val="20"/>
                <w:szCs w:val="20"/>
              </w:rPr>
            </w:pPr>
            <w:r w:rsidRPr="00BF6407">
              <w:rPr>
                <w:sz w:val="20"/>
                <w:szCs w:val="20"/>
              </w:rPr>
              <w:t xml:space="preserve">10 </w:t>
            </w:r>
            <w:r w:rsidR="00B73C75" w:rsidRPr="00BF6407">
              <w:rPr>
                <w:sz w:val="20"/>
                <w:szCs w:val="20"/>
              </w:rPr>
              <w:t>mg/kg</w:t>
            </w:r>
          </w:p>
        </w:tc>
        <w:tc>
          <w:tcPr>
            <w:tcW w:w="1810" w:type="dxa"/>
            <w:vAlign w:val="center"/>
          </w:tcPr>
          <w:p w14:paraId="176E0AB0" w14:textId="06E5E832" w:rsidR="00CE6030" w:rsidRPr="00BF6407" w:rsidRDefault="00CE6030" w:rsidP="00A83D68">
            <w:pPr>
              <w:spacing w:line="240" w:lineRule="auto"/>
              <w:jc w:val="center"/>
              <w:rPr>
                <w:sz w:val="20"/>
                <w:szCs w:val="20"/>
              </w:rPr>
            </w:pPr>
            <w:r w:rsidRPr="00BF6407">
              <w:rPr>
                <w:sz w:val="20"/>
                <w:szCs w:val="20"/>
              </w:rPr>
              <w:t>Decreased neuroinflammation</w:t>
            </w:r>
            <w:r w:rsidR="00044418" w:rsidRPr="00BF6407">
              <w:rPr>
                <w:sz w:val="20"/>
                <w:szCs w:val="20"/>
              </w:rPr>
              <w:fldChar w:fldCharType="begin">
                <w:fldData xml:space="preserve">PEVuZE5vdGU+PENpdGU+PEF1dGhvcj5LYW5nPC9BdXRob3I+PFllYXI+MjAyMzwvWWVhcj48UmVj
TnVtPjQzPC9SZWNOdW0+PERpc3BsYXlUZXh0PjxzdHlsZSBmYWNlPSJzdXBlcnNjcmlwdCI+NDc8
L3N0eWxlPjwvRGlzcGxheVRleHQ+PHJlY29yZD48cmVjLW51bWJlcj40MzwvcmVjLW51bWJlcj48
Zm9yZWlnbi1rZXlzPjxrZXkgYXBwPSJFTiIgZGItaWQ9ImEwMmEwc3pzcWZ0ZWVsZTVwdHhwZjBy
OHhkYTJ0OWUwYTB0eiIgdGltZXN0YW1wPSIxNzY5MzYzMjIyIj40Mzwva2V5PjwvZm9yZWlnbi1r
ZXlzPjxyZWYtdHlwZSBuYW1lPSJKb3VybmFsIEFydGljbGUiPjE3PC9yZWYtdHlwZT48Y29udHJp
YnV0b3JzPjxhdXRob3JzPjxhdXRob3I+S2FuZywgRC4gSC48L2F1dGhvcj48YXV0aG9yPkFobiwg
Uy48L2F1dGhvcj48YXV0aG9yPkNoYWUsIEouIFcuPC9hdXRob3I+PGF1dGhvcj5Tb25nLCBKLiBT
LjwvYXV0aG9yPjwvYXV0aG9ycz48L2NvbnRyaWJ1dG9ycz48YXV0aC1hZGRyZXNzPkRhdGEgQ29u
dmVyZ2VuY2UgRHJ1ZyBSZXNlYXJjaCBDZW50ZXIsIFRoZXJhcGV1dGljcyAmYW1wOyBCaW90ZWNo
bm9sb2d5IERpdmlzaW9uLCBSZXNlYXJjaCBJbnN0aXR1dGUgb2YgQ2hlbWljYWwgVGVjaG5vbG9n
eSwgMTQxIEdhamVvbmctcm8sIFl1c2VvbmctZ3UsIERhZWplb24sIDM0MTE0LCBLb3JlYS4mI3hE
O0NvbGxlZ2Ugb2YgUGhhcm1hY3ksIENodW5nbmFtIE5hdGlvbmFsIFVuaXZlcnNpdHksIERhZWpl
b24sIEtvcmVhLiYjeEQ7RGF0YSBDb252ZXJnZW5jZSBEcnVnIFJlc2VhcmNoIENlbnRlciwgVGhl
cmFwZXV0aWNzICZhbXA7IEJpb3RlY2hub2xvZ3kgRGl2aXNpb24sIFJlc2VhcmNoIEluc3RpdHV0
ZSBvZiBDaGVtaWNhbCBUZWNobm9sb2d5LCAxNDEgR2FqZW9uZy1ybywgWXVzZW9uZy1ndSwgRGFl
amVvbiwgMzQxMTQsIEtvcmVhLiBqc3NvbmdAa3JpY3QucmUua3IuPC9hdXRoLWFkZHJlc3M+PHRp
dGxlcz48dGl0bGU+RGlmZmVyZW50aWFsIGVmZmVjdHMgb2YgdHdvIHBob3NwaG9kaWVzdGVyYXNl
IDQgaW5oaWJpdG9ycyBhZ2FpbnN0IGxpcG9wb2x5c2FjY2hhcmlkZS1pbmR1Y2VkIG5ldXJvaW5m
bGFtbWF0aW9uIGluIG1pY2U8L3RpdGxlPjxzZWNvbmRhcnktdGl0bGU+Qk1DIE5ldXJvc2NpPC9z
ZWNvbmRhcnktdGl0bGU+PC90aXRsZXM+PHBlcmlvZGljYWw+PGZ1bGwtdGl0bGU+Qk1DIE5ldXJv
c2NpPC9mdWxsLXRpdGxlPjwvcGVyaW9kaWNhbD48cGFnZXM+Mzk8L3BhZ2VzPjx2b2x1bWU+MjQ8
L3ZvbHVtZT48bnVtYmVyPjE8L251bWJlcj48ZWRpdGlvbj4yMDIzMDczMTwvZWRpdGlvbj48a2V5
d29yZHM+PGtleXdvcmQ+TWljZTwva2V5d29yZD48a2V5d29yZD5BbmltYWxzPC9rZXl3b3JkPjxr
ZXl3b3JkPipQaG9zcGhvZGllc3RlcmFzZSA0IEluaGliaXRvcnMvcGhhcm1hY29sb2d5PC9rZXl3
b3JkPjxrZXl3b3JkPk5ldXJvaW5mbGFtbWF0b3J5IERpc2Vhc2VzPC9rZXl3b3JkPjxrZXl3b3Jk
PkxpcG9wb2x5c2FjY2hhcmlkZXMvcGhhcm1hY29sb2d5PC9rZXl3b3JkPjxrZXl3b3JkPlR1bW9y
IE5lY3Jvc2lzIEZhY3Rvci1hbHBoYTwva2V5d29yZD48a2V5d29yZD5BbWlub3B5cmlkaW5lcy9w
aGFybWFjb2xvZ3k8L2tleXdvcmQ+PGtleXdvcmQ+Q3ljbG9wcm9wYW5lcy9waGFybWFjb2xvZ3kv
dGhlcmFwZXV0aWMgdXNlPC9rZXl3b3JkPjxrZXl3b3JkPkJyYWluIGRpc3Bvc3Rpb248L2tleXdv
cmQ+PGtleXdvcmQ+TmV1cm9pbmZsYW1tYXRpb248L2tleXdvcmQ+PGtleXdvcmQ+UGRlNGI8L2tl
eXdvcmQ+PGtleXdvcmQ+UGRlNGQ8L2tleXdvcmQ+PGtleXdvcmQ+Um9mbHVtaWxhc3Q8L2tleXdv
cmQ+PGtleXdvcmQ+WmF0b2xtaWxhc3Q8L2tleXdvcmQ+PC9rZXl3b3Jkcz48ZGF0ZXM+PHllYXI+
MjAyMzwveWVhcj48cHViLWRhdGVzPjxkYXRlPkp1bCAzMTwvZGF0ZT48L3B1Yi1kYXRlcz48L2Rh
dGVzPjxpc2JuPjE0NzEtMjIwMiAoRWxlY3Ryb25pYykmI3hEOzE0NzEtMjIwMiAoTGlua2luZyk8
L2lzYm4+PGFjY2Vzc2lvbi1udW0+Mzc1MjUxMTU8L2FjY2Vzc2lvbi1udW0+PHVybHM+PHJlbGF0
ZWQtdXJscz48dXJsPmh0dHBzOi8vd3d3Lm5jYmkubmxtLm5paC5nb3YvcHVibWVkLzM3NTI1MTE1
PC91cmw+PC9yZWxhdGVkLXVybHM+PC91cmxzPjxjdXN0b20xPkFsbCBhdXRob3JzIGRlY2xhcmUg
dGhhdCB0aGV5IGhhdmUgbm8gY29uZmxpY3RzIG9mIGludGVyZXN0IHRvIHJlcG9ydC48L2N1c3Rv
bTE+PGN1c3RvbTI+UE1DMTAzOTE5MTE8L2N1c3RvbTI+PGVsZWN0cm9uaWMtcmVzb3VyY2UtbnVt
PjEwLjExODYvczEyODY4LTAyMy0wMDgxMC03PC9lbGVjdHJvbmljLXJlc291cmNlLW51bT48cmVt
b3RlLWRhdGFiYXNlLW5hbWU+TWVkbGluZTwvcmVtb3RlLWRhdGFiYXNlLW5hbWU+PHJlbW90ZS1k
YXRhYmFzZS1wcm92aWRlcj5OTE08L3JlbW90ZS1kYXRhYmFzZS1wcm92aWRlcj48L3JlY29yZD48
L0NpdGU+PC9FbmROb3RlPgB=
</w:fldData>
              </w:fldChar>
            </w:r>
            <w:r w:rsidR="00C45E86" w:rsidRPr="00BF6407">
              <w:rPr>
                <w:sz w:val="20"/>
                <w:szCs w:val="20"/>
              </w:rPr>
              <w:instrText xml:space="preserve"> ADDIN EN.CITE </w:instrText>
            </w:r>
            <w:r w:rsidR="00C45E86" w:rsidRPr="00BF6407">
              <w:rPr>
                <w:sz w:val="20"/>
                <w:szCs w:val="20"/>
              </w:rPr>
              <w:fldChar w:fldCharType="begin">
                <w:fldData xml:space="preserve">PEVuZE5vdGU+PENpdGU+PEF1dGhvcj5LYW5nPC9BdXRob3I+PFllYXI+MjAyMzwvWWVhcj48UmVj
TnVtPjQzPC9SZWNOdW0+PERpc3BsYXlUZXh0PjxzdHlsZSBmYWNlPSJzdXBlcnNjcmlwdCI+NDc8
L3N0eWxlPjwvRGlzcGxheVRleHQ+PHJlY29yZD48cmVjLW51bWJlcj40MzwvcmVjLW51bWJlcj48
Zm9yZWlnbi1rZXlzPjxrZXkgYXBwPSJFTiIgZGItaWQ9ImEwMmEwc3pzcWZ0ZWVsZTVwdHhwZjBy
OHhkYTJ0OWUwYTB0eiIgdGltZXN0YW1wPSIxNzY5MzYzMjIyIj40Mzwva2V5PjwvZm9yZWlnbi1r
ZXlzPjxyZWYtdHlwZSBuYW1lPSJKb3VybmFsIEFydGljbGUiPjE3PC9yZWYtdHlwZT48Y29udHJp
YnV0b3JzPjxhdXRob3JzPjxhdXRob3I+S2FuZywgRC4gSC48L2F1dGhvcj48YXV0aG9yPkFobiwg
Uy48L2F1dGhvcj48YXV0aG9yPkNoYWUsIEouIFcuPC9hdXRob3I+PGF1dGhvcj5Tb25nLCBKLiBT
LjwvYXV0aG9yPjwvYXV0aG9ycz48L2NvbnRyaWJ1dG9ycz48YXV0aC1hZGRyZXNzPkRhdGEgQ29u
dmVyZ2VuY2UgRHJ1ZyBSZXNlYXJjaCBDZW50ZXIsIFRoZXJhcGV1dGljcyAmYW1wOyBCaW90ZWNo
bm9sb2d5IERpdmlzaW9uLCBSZXNlYXJjaCBJbnN0aXR1dGUgb2YgQ2hlbWljYWwgVGVjaG5vbG9n
eSwgMTQxIEdhamVvbmctcm8sIFl1c2VvbmctZ3UsIERhZWplb24sIDM0MTE0LCBLb3JlYS4mI3hE
O0NvbGxlZ2Ugb2YgUGhhcm1hY3ksIENodW5nbmFtIE5hdGlvbmFsIFVuaXZlcnNpdHksIERhZWpl
b24sIEtvcmVhLiYjeEQ7RGF0YSBDb252ZXJnZW5jZSBEcnVnIFJlc2VhcmNoIENlbnRlciwgVGhl
cmFwZXV0aWNzICZhbXA7IEJpb3RlY2hub2xvZ3kgRGl2aXNpb24sIFJlc2VhcmNoIEluc3RpdHV0
ZSBvZiBDaGVtaWNhbCBUZWNobm9sb2d5LCAxNDEgR2FqZW9uZy1ybywgWXVzZW9uZy1ndSwgRGFl
amVvbiwgMzQxMTQsIEtvcmVhLiBqc3NvbmdAa3JpY3QucmUua3IuPC9hdXRoLWFkZHJlc3M+PHRp
dGxlcz48dGl0bGU+RGlmZmVyZW50aWFsIGVmZmVjdHMgb2YgdHdvIHBob3NwaG9kaWVzdGVyYXNl
IDQgaW5oaWJpdG9ycyBhZ2FpbnN0IGxpcG9wb2x5c2FjY2hhcmlkZS1pbmR1Y2VkIG5ldXJvaW5m
bGFtbWF0aW9uIGluIG1pY2U8L3RpdGxlPjxzZWNvbmRhcnktdGl0bGU+Qk1DIE5ldXJvc2NpPC9z
ZWNvbmRhcnktdGl0bGU+PC90aXRsZXM+PHBlcmlvZGljYWw+PGZ1bGwtdGl0bGU+Qk1DIE5ldXJv
c2NpPC9mdWxsLXRpdGxlPjwvcGVyaW9kaWNhbD48cGFnZXM+Mzk8L3BhZ2VzPjx2b2x1bWU+MjQ8
L3ZvbHVtZT48bnVtYmVyPjE8L251bWJlcj48ZWRpdGlvbj4yMDIzMDczMTwvZWRpdGlvbj48a2V5
d29yZHM+PGtleXdvcmQ+TWljZTwva2V5d29yZD48a2V5d29yZD5BbmltYWxzPC9rZXl3b3JkPjxr
ZXl3b3JkPipQaG9zcGhvZGllc3RlcmFzZSA0IEluaGliaXRvcnMvcGhhcm1hY29sb2d5PC9rZXl3
b3JkPjxrZXl3b3JkPk5ldXJvaW5mbGFtbWF0b3J5IERpc2Vhc2VzPC9rZXl3b3JkPjxrZXl3b3Jk
PkxpcG9wb2x5c2FjY2hhcmlkZXMvcGhhcm1hY29sb2d5PC9rZXl3b3JkPjxrZXl3b3JkPlR1bW9y
IE5lY3Jvc2lzIEZhY3Rvci1hbHBoYTwva2V5d29yZD48a2V5d29yZD5BbWlub3B5cmlkaW5lcy9w
aGFybWFjb2xvZ3k8L2tleXdvcmQ+PGtleXdvcmQ+Q3ljbG9wcm9wYW5lcy9waGFybWFjb2xvZ3kv
dGhlcmFwZXV0aWMgdXNlPC9rZXl3b3JkPjxrZXl3b3JkPkJyYWluIGRpc3Bvc3Rpb248L2tleXdv
cmQ+PGtleXdvcmQ+TmV1cm9pbmZsYW1tYXRpb248L2tleXdvcmQ+PGtleXdvcmQ+UGRlNGI8L2tl
eXdvcmQ+PGtleXdvcmQ+UGRlNGQ8L2tleXdvcmQ+PGtleXdvcmQ+Um9mbHVtaWxhc3Q8L2tleXdv
cmQ+PGtleXdvcmQ+WmF0b2xtaWxhc3Q8L2tleXdvcmQ+PC9rZXl3b3Jkcz48ZGF0ZXM+PHllYXI+
MjAyMzwveWVhcj48cHViLWRhdGVzPjxkYXRlPkp1bCAzMTwvZGF0ZT48L3B1Yi1kYXRlcz48L2Rh
dGVzPjxpc2JuPjE0NzEtMjIwMiAoRWxlY3Ryb25pYykmI3hEOzE0NzEtMjIwMiAoTGlua2luZyk8
L2lzYm4+PGFjY2Vzc2lvbi1udW0+Mzc1MjUxMTU8L2FjY2Vzc2lvbi1udW0+PHVybHM+PHJlbGF0
ZWQtdXJscz48dXJsPmh0dHBzOi8vd3d3Lm5jYmkubmxtLm5paC5nb3YvcHVibWVkLzM3NTI1MTE1
PC91cmw+PC9yZWxhdGVkLXVybHM+PC91cmxzPjxjdXN0b20xPkFsbCBhdXRob3JzIGRlY2xhcmUg
dGhhdCB0aGV5IGhhdmUgbm8gY29uZmxpY3RzIG9mIGludGVyZXN0IHRvIHJlcG9ydC48L2N1c3Rv
bTE+PGN1c3RvbTI+UE1DMTAzOTE5MTE8L2N1c3RvbTI+PGVsZWN0cm9uaWMtcmVzb3VyY2UtbnVt
PjEwLjExODYvczEyODY4LTAyMy0wMDgxMC03PC9lbGVjdHJvbmljLXJlc291cmNlLW51bT48cmVt
b3RlLWRhdGFiYXNlLW5hbWU+TWVkbGluZTwvcmVtb3RlLWRhdGFiYXNlLW5hbWU+PHJlbW90ZS1k
YXRhYmFzZS1wcm92aWRlcj5OTE08L3JlbW90ZS1kYXRhYmFzZS1wcm92aWRlcj48L3JlY29yZD48
L0NpdGU+PC9FbmROb3RlPgB=
</w:fldData>
              </w:fldChar>
            </w:r>
            <w:r w:rsidR="00C45E86" w:rsidRPr="00BF6407">
              <w:rPr>
                <w:sz w:val="20"/>
                <w:szCs w:val="20"/>
              </w:rPr>
              <w:instrText xml:space="preserve"> ADDIN EN.CITE.DATA </w:instrText>
            </w:r>
            <w:r w:rsidR="00C45E86" w:rsidRPr="00BF6407">
              <w:rPr>
                <w:sz w:val="20"/>
                <w:szCs w:val="20"/>
              </w:rPr>
            </w:r>
            <w:r w:rsidR="00C45E86" w:rsidRPr="00BF6407">
              <w:rPr>
                <w:sz w:val="20"/>
                <w:szCs w:val="20"/>
              </w:rPr>
              <w:fldChar w:fldCharType="end"/>
            </w:r>
            <w:r w:rsidR="00044418" w:rsidRPr="00BF6407">
              <w:rPr>
                <w:sz w:val="20"/>
                <w:szCs w:val="20"/>
              </w:rPr>
            </w:r>
            <w:r w:rsidR="00044418" w:rsidRPr="00BF6407">
              <w:rPr>
                <w:sz w:val="20"/>
                <w:szCs w:val="20"/>
              </w:rPr>
              <w:fldChar w:fldCharType="separate"/>
            </w:r>
            <w:r w:rsidR="00C45E86" w:rsidRPr="00BF6407">
              <w:rPr>
                <w:noProof/>
                <w:sz w:val="20"/>
                <w:szCs w:val="20"/>
                <w:vertAlign w:val="superscript"/>
              </w:rPr>
              <w:t>47</w:t>
            </w:r>
            <w:r w:rsidR="00044418" w:rsidRPr="00BF6407">
              <w:rPr>
                <w:sz w:val="20"/>
                <w:szCs w:val="20"/>
              </w:rPr>
              <w:fldChar w:fldCharType="end"/>
            </w:r>
          </w:p>
        </w:tc>
        <w:tc>
          <w:tcPr>
            <w:tcW w:w="1170" w:type="dxa"/>
            <w:vAlign w:val="center"/>
          </w:tcPr>
          <w:p w14:paraId="739CC2E6" w14:textId="4B3DFCDA" w:rsidR="00CE6030" w:rsidRPr="00BF6407" w:rsidRDefault="00CE6030" w:rsidP="00A83D68">
            <w:pPr>
              <w:spacing w:line="240" w:lineRule="auto"/>
              <w:jc w:val="center"/>
              <w:rPr>
                <w:sz w:val="20"/>
                <w:szCs w:val="20"/>
              </w:rPr>
            </w:pPr>
            <w:r w:rsidRPr="00BF6407">
              <w:rPr>
                <w:sz w:val="20"/>
                <w:szCs w:val="20"/>
              </w:rPr>
              <w:t>6</w:t>
            </w:r>
            <w:r w:rsidR="006273BA" w:rsidRPr="00BF6407">
              <w:rPr>
                <w:sz w:val="20"/>
                <w:szCs w:val="20"/>
              </w:rPr>
              <w:t>-</w:t>
            </w:r>
            <w:r w:rsidRPr="00BF6407">
              <w:rPr>
                <w:sz w:val="20"/>
                <w:szCs w:val="20"/>
              </w:rPr>
              <w:t>12 ng/L</w:t>
            </w:r>
          </w:p>
          <w:p w14:paraId="4366B392" w14:textId="4393EB8E" w:rsidR="00CE6030" w:rsidRPr="00BF6407" w:rsidRDefault="00CE6030" w:rsidP="00A83D68">
            <w:pPr>
              <w:spacing w:line="240" w:lineRule="auto"/>
              <w:jc w:val="center"/>
              <w:rPr>
                <w:sz w:val="20"/>
                <w:szCs w:val="20"/>
              </w:rPr>
            </w:pPr>
            <w:r w:rsidRPr="00BF6407">
              <w:rPr>
                <w:sz w:val="20"/>
                <w:szCs w:val="20"/>
              </w:rPr>
              <w:t xml:space="preserve">(~ 0.03 </w:t>
            </w:r>
            <m:oMath>
              <m:r>
                <w:rPr>
                  <w:rFonts w:ascii="Cambria Math" w:hAnsi="Cambria Math"/>
                  <w:sz w:val="20"/>
                  <w:szCs w:val="20"/>
                </w:rPr>
                <m:t>μ</m:t>
              </m:r>
            </m:oMath>
            <w:r w:rsidRPr="00BF6407">
              <w:rPr>
                <w:sz w:val="20"/>
                <w:szCs w:val="20"/>
              </w:rPr>
              <w:t>M)</w:t>
            </w:r>
          </w:p>
        </w:tc>
        <w:tc>
          <w:tcPr>
            <w:tcW w:w="1260" w:type="dxa"/>
            <w:vAlign w:val="center"/>
          </w:tcPr>
          <w:p w14:paraId="5603BAE9" w14:textId="77777777" w:rsidR="00CE6030" w:rsidRPr="00BF6407" w:rsidRDefault="00CE6030" w:rsidP="00A83D68">
            <w:pPr>
              <w:spacing w:line="240" w:lineRule="auto"/>
              <w:jc w:val="center"/>
              <w:rPr>
                <w:sz w:val="20"/>
                <w:szCs w:val="20"/>
              </w:rPr>
            </w:pPr>
            <w:r w:rsidRPr="00BF6407">
              <w:rPr>
                <w:sz w:val="20"/>
                <w:szCs w:val="20"/>
              </w:rPr>
              <w:t>0.5 mg daily</w:t>
            </w:r>
          </w:p>
          <w:p w14:paraId="21356BB4" w14:textId="1288CEA4" w:rsidR="00CE6030" w:rsidRPr="00BF6407" w:rsidRDefault="00CE6030" w:rsidP="00A83D68">
            <w:pPr>
              <w:spacing w:line="240" w:lineRule="auto"/>
              <w:jc w:val="center"/>
              <w:rPr>
                <w:sz w:val="20"/>
                <w:szCs w:val="20"/>
              </w:rPr>
            </w:pPr>
            <w:r w:rsidRPr="00BF6407">
              <w:rPr>
                <w:sz w:val="20"/>
                <w:szCs w:val="20"/>
              </w:rPr>
              <w:t xml:space="preserve">(0.007 </w:t>
            </w:r>
            <w:r w:rsidR="00B73C75" w:rsidRPr="00BF6407">
              <w:rPr>
                <w:sz w:val="20"/>
                <w:szCs w:val="20"/>
              </w:rPr>
              <w:t>mg/kg</w:t>
            </w:r>
            <w:r w:rsidRPr="00BF6407">
              <w:rPr>
                <w:sz w:val="20"/>
                <w:szCs w:val="20"/>
              </w:rPr>
              <w:t>)</w:t>
            </w:r>
            <w:r w:rsidR="00044418" w:rsidRPr="00BF6407">
              <w:rPr>
                <w:sz w:val="20"/>
                <w:szCs w:val="20"/>
              </w:rPr>
              <w:fldChar w:fldCharType="begin">
                <w:fldData xml:space="preserve">PEVuZE5vdGU+PENpdGU+PEF1dGhvcj5IdWFuZzwvQXV0aG9yPjxZZWFyPjIwMTg8L1llYXI+PFJl
Y051bT40NDwvUmVjTnVtPjxEaXNwbGF5VGV4dD48c3R5bGUgZmFjZT0ic3VwZXJzY3JpcHQiPjQ4
PC9zdHlsZT48L0Rpc3BsYXlUZXh0PjxyZWNvcmQ+PHJlYy1udW1iZXI+NDQ8L3JlYy1udW1iZXI+
PGZvcmVpZ24ta2V5cz48a2V5IGFwcD0iRU4iIGRiLWlkPSJhMDJhMHN6c3FmdGVlbGU1cHR4cGYw
cjh4ZGEydDllMGEwdHoiIHRpbWVzdGFtcD0iMTc2OTM2MzIyMiI+NDQ8L2tleT48L2ZvcmVpZ24t
a2V5cz48cmVmLXR5cGUgbmFtZT0iSm91cm5hbCBBcnRpY2xlIj4xNzwvcmVmLXR5cGU+PGNvbnRy
aWJ1dG9ycz48YXV0aG9ycz48YXV0aG9yPkh1YW5nLCBKLjwvYXV0aG9yPjxhdXRob3I+RnUsIEMu
IFguPC9hdXRob3I+PGF1dGhvcj5ZYW5nLCBYLiBZLjwvYXV0aG9yPjxhdXRob3I+Q3VpLCBDLjwv
YXV0aG9yPjxhdXRob3I+WWFuZywgUy48L2F1dGhvcj48YXV0aG9yPkt1YW5nLCBZLjwvYXV0aG9y
PjxhdXRob3I+R3VvLCBDLiBYLjwvYXV0aG9yPjxhdXRob3I+SHUsIFAuPC9hdXRob3I+PGF1dGhv
cj5QZWksIFEuPC9hdXRob3I+PGF1dGhvcj5ZYW5nLCBHLiBQLjwvYXV0aG9yPjwvYXV0aG9ycz48
L2NvbnRyaWJ1dG9ycz48YXV0aC1hZGRyZXNzPkNlbnRlciBvZiBDbGluaWNhbCBQaGFybWFjb2xv
Z3ksIFRoZSBUaGlyZCBYaWFuZ3lhIEhvc3BpdGFsLCBDZW50cmFsIFNvdXRoIFVuaXZlcnNpdHks
IENoYW5nc2hhLCBIdW5hbiA0MTAwMTMsIFBlb3BsZSZhcG9zO3MgUmVwdWJsaWMgb2YgQ2hpbmEs
IHlncDk4ODBAMTYzLmNvbS4mI3hEO0NlbnRlciBmb3IgQ2xpbmljYWwgRHJ1ZyBFdmFsdWF0aW9u
LCBDZW50cmFsIFNvdXRoIFVuaXZlcnNpdHksIENoYW5nc2hhLCBIdW5hbiA0MTAwMTMsIFBlb3Bs
ZSZhcG9zO3MgUmVwdWJsaWMgb2YgQ2hpbmEsIHlncDk4ODBAMTYzLmNvbSwgcGVpcWkxMDI4QDEy
Ni5jb20uJiN4RDtDbGluaWNhbCBQaGFybWFjb2xvZ3kgUmVzZWFyY2ggQ2VudGVyLCBQZWtpbmcg
VW5pb24gTWVkaWNhbCBDb2xsZWdlIEhvc3BpdGFsLCBCZWlqaW5nIDEwMDAzMiwgUGVvcGxlJmFw
b3M7cyBSZXB1YmxpYyBvZiBDaGluYS4mI3hEO0RlcGFydG1lbnQgb2YgUGhhcm1hY3ksIFRoZSBU
aGlyZCBYaWFuZ3lhIEhvc3BpdGFsLCBDZW50cmFsIFNvdXRoIFVuaXZlcnNpdHksIENoYW5nc2hh
LCBIdW5hbiA0MTAwMTMsIFBlb3BsZSZhcG9zO3MgUmVwdWJsaWMgb2YgQ2hpbmEsIHBlaXFpMTAy
OEAxMjYuY29tLjwvYXV0aC1hZGRyZXNzPjx0aXRsZXM+PHRpdGxlPlBoYXJtYWNva2luZXRpY3Mg
b2Ygc2luZ2xlLSBhbmQgbXVsdGlwbGUtZG9zZSByb2ZsdW1pbGFzdDogYW4gb3Blbi1sYWJlbCwg
dGhyZWUtd2F5IGNyb3Nzb3ZlciBzdHVkeSBpbiBoZWFsdGh5IENoaW5lc2Ugdm9sdW50ZWVyczwv
dGl0bGU+PHNlY29uZGFyeS10aXRsZT5EcnVnIERlcyBEZXZlbCBUaGVyPC9zZWNvbmRhcnktdGl0
bGU+PC90aXRsZXM+PHBlcmlvZGljYWw+PGZ1bGwtdGl0bGU+RHJ1ZyBEZXMgRGV2ZWwgVGhlcjwv
ZnVsbC10aXRsZT48L3BlcmlvZGljYWw+PHBhZ2VzPjQwNDctNDA1NzwvcGFnZXM+PHZvbHVtZT4x
Mjwvdm9sdW1lPjxlZGl0aW9uPjIwMTgxMTI2PC9lZGl0aW9uPjxrZXl3b3Jkcz48a2V5d29yZD5B
ZG9sZXNjZW50PC9rZXl3b3JkPjxrZXl3b3JkPkFkdWx0PC9rZXl3b3JkPjxrZXl3b3JkPkFtaW5v
cHlyaWRpbmVzL2FkbWluaXN0cmF0aW9uICZhbXA7IGRvc2FnZS9jaGVtaXN0cnkvKnBoYXJtYWNv
a2luZXRpY3M8L2tleXdvcmQ+PGtleXdvcmQ+QmVuemFtaWRlcy9hZG1pbmlzdHJhdGlvbiAmYW1w
OyBkb3NhZ2UvY2hlbWlzdHJ5LypwaGFybWFjb2tpbmV0aWNzPC9rZXl3b3JkPjxrZXl3b3JkPkNo
aW5hPC9rZXl3b3JkPjxrZXl3b3JkPkNyb3NzLU92ZXIgU3R1ZGllczwva2V5d29yZD48a2V5d29y
ZD5DeWNsb3Byb3BhbmVzL2FkbWluaXN0cmF0aW9uICZhbXA7IGRvc2FnZS9jaGVtaXN0cnkvcGhh
cm1hY29raW5ldGljczwva2V5d29yZD48a2V5d29yZD5Eb3NlLVJlc3BvbnNlIFJlbGF0aW9uc2hp
cCwgRHJ1Zzwva2V5d29yZD48a2V5d29yZD5GZW1hbGU8L2tleXdvcmQ+PGtleXdvcmQ+SGVhbHRo
eSBWb2x1bnRlZXJzPC9rZXl3b3JkPjxrZXl3b3JkPkh1bWFuczwva2V5d29yZD48a2V5d29yZD5N
YWxlPC9rZXl3b3JkPjxrZXl3b3JkPk1pZGRsZSBBZ2VkPC9rZXl3b3JkPjxrZXl3b3JkPk1vbGVj
dWxhciBTdHJ1Y3R1cmU8L2tleXdvcmQ+PGtleXdvcmQ+VGFibGV0czwva2V5d29yZD48a2V5d29y
ZD5Zb3VuZyBBZHVsdDwva2V5d29yZD48a2V5d29yZD5oZWFsdGh5IHZvbHVudGVlcjwva2V5d29y
ZD48a2V5d29yZD5waGFybWFjb2tpbmV0aWNzPC9rZXl3b3JkPjxrZXl3b3JkPnBob3NwaG9kaWVz
dGVyYXNlIDQgaW5oaWJpdG9yPC9rZXl3b3JkPjxrZXl3b3JkPnJvZmx1bWlsYXN0PC9rZXl3b3Jk
PjxrZXl3b3JkPnJvZmx1bWlsYXN0IE4tb3hpZGU8L2tleXdvcmQ+PC9rZXl3b3Jkcz48ZGF0ZXM+
PHllYXI+MjAxODwveWVhcj48L2RhdGVzPjxpc2JuPjExNzctODg4MSAoRWxlY3Ryb25pYykmI3hE
OzExNzctODg4MSAoTGlua2luZyk8L2lzYm4+PGFjY2Vzc2lvbi1udW0+MzA1Mzg0Mjk8L2FjY2Vz
c2lvbi1udW0+PHVybHM+PHJlbGF0ZWQtdXJscz48dXJsPmh0dHBzOi8vd3d3Lm5jYmkubmxtLm5p
aC5nb3YvcHVibWVkLzMwNTM4NDI5PC91cmw+PC9yZWxhdGVkLXVybHM+PC91cmxzPjxjdXN0b20x
PkRpc2Nsb3N1cmUgVGhlIGF1dGhvcnMgcmVwb3J0IG5vIGNvbmZsaWN0cyBvZiBpbnRlcmVzdCBp
biB0aGlzIHdvcmsuPC9jdXN0b20xPjxjdXN0b20yPlBNQzYyNjMyOTc8L2N1c3RvbTI+PGVsZWN0
cm9uaWMtcmVzb3VyY2UtbnVtPjEwLjIxNDcvREREVC5TMTc4ODYyPC9lbGVjdHJvbmljLXJlc291
cmNlLW51bT48cmVtb3RlLWRhdGFiYXNlLW5hbWU+TWVkbGluZTwvcmVtb3RlLWRhdGFiYXNlLW5h
bWU+PHJlbW90ZS1kYXRhYmFzZS1wcm92aWRlcj5OTE08L3JlbW90ZS1kYXRhYmFzZS1wcm92aWRl
cj48L3JlY29yZD48L0NpdGU+PC9FbmROb3RlPgB=
</w:fldData>
              </w:fldChar>
            </w:r>
            <w:r w:rsidR="00C45E86" w:rsidRPr="00BF6407">
              <w:rPr>
                <w:sz w:val="20"/>
                <w:szCs w:val="20"/>
              </w:rPr>
              <w:instrText xml:space="preserve"> ADDIN EN.CITE </w:instrText>
            </w:r>
            <w:r w:rsidR="00C45E86" w:rsidRPr="00BF6407">
              <w:rPr>
                <w:sz w:val="20"/>
                <w:szCs w:val="20"/>
              </w:rPr>
              <w:fldChar w:fldCharType="begin">
                <w:fldData xml:space="preserve">PEVuZE5vdGU+PENpdGU+PEF1dGhvcj5IdWFuZzwvQXV0aG9yPjxZZWFyPjIwMTg8L1llYXI+PFJl
Y051bT40NDwvUmVjTnVtPjxEaXNwbGF5VGV4dD48c3R5bGUgZmFjZT0ic3VwZXJzY3JpcHQiPjQ4
PC9zdHlsZT48L0Rpc3BsYXlUZXh0PjxyZWNvcmQ+PHJlYy1udW1iZXI+NDQ8L3JlYy1udW1iZXI+
PGZvcmVpZ24ta2V5cz48a2V5IGFwcD0iRU4iIGRiLWlkPSJhMDJhMHN6c3FmdGVlbGU1cHR4cGYw
cjh4ZGEydDllMGEwdHoiIHRpbWVzdGFtcD0iMTc2OTM2MzIyMiI+NDQ8L2tleT48L2ZvcmVpZ24t
a2V5cz48cmVmLXR5cGUgbmFtZT0iSm91cm5hbCBBcnRpY2xlIj4xNzwvcmVmLXR5cGU+PGNvbnRy
aWJ1dG9ycz48YXV0aG9ycz48YXV0aG9yPkh1YW5nLCBKLjwvYXV0aG9yPjxhdXRob3I+RnUsIEMu
IFguPC9hdXRob3I+PGF1dGhvcj5ZYW5nLCBYLiBZLjwvYXV0aG9yPjxhdXRob3I+Q3VpLCBDLjwv
YXV0aG9yPjxhdXRob3I+WWFuZywgUy48L2F1dGhvcj48YXV0aG9yPkt1YW5nLCBZLjwvYXV0aG9y
PjxhdXRob3I+R3VvLCBDLiBYLjwvYXV0aG9yPjxhdXRob3I+SHUsIFAuPC9hdXRob3I+PGF1dGhv
cj5QZWksIFEuPC9hdXRob3I+PGF1dGhvcj5ZYW5nLCBHLiBQLjwvYXV0aG9yPjwvYXV0aG9ycz48
L2NvbnRyaWJ1dG9ycz48YXV0aC1hZGRyZXNzPkNlbnRlciBvZiBDbGluaWNhbCBQaGFybWFjb2xv
Z3ksIFRoZSBUaGlyZCBYaWFuZ3lhIEhvc3BpdGFsLCBDZW50cmFsIFNvdXRoIFVuaXZlcnNpdHks
IENoYW5nc2hhLCBIdW5hbiA0MTAwMTMsIFBlb3BsZSZhcG9zO3MgUmVwdWJsaWMgb2YgQ2hpbmEs
IHlncDk4ODBAMTYzLmNvbS4mI3hEO0NlbnRlciBmb3IgQ2xpbmljYWwgRHJ1ZyBFdmFsdWF0aW9u
LCBDZW50cmFsIFNvdXRoIFVuaXZlcnNpdHksIENoYW5nc2hhLCBIdW5hbiA0MTAwMTMsIFBlb3Bs
ZSZhcG9zO3MgUmVwdWJsaWMgb2YgQ2hpbmEsIHlncDk4ODBAMTYzLmNvbSwgcGVpcWkxMDI4QDEy
Ni5jb20uJiN4RDtDbGluaWNhbCBQaGFybWFjb2xvZ3kgUmVzZWFyY2ggQ2VudGVyLCBQZWtpbmcg
VW5pb24gTWVkaWNhbCBDb2xsZWdlIEhvc3BpdGFsLCBCZWlqaW5nIDEwMDAzMiwgUGVvcGxlJmFw
b3M7cyBSZXB1YmxpYyBvZiBDaGluYS4mI3hEO0RlcGFydG1lbnQgb2YgUGhhcm1hY3ksIFRoZSBU
aGlyZCBYaWFuZ3lhIEhvc3BpdGFsLCBDZW50cmFsIFNvdXRoIFVuaXZlcnNpdHksIENoYW5nc2hh
LCBIdW5hbiA0MTAwMTMsIFBlb3BsZSZhcG9zO3MgUmVwdWJsaWMgb2YgQ2hpbmEsIHBlaXFpMTAy
OEAxMjYuY29tLjwvYXV0aC1hZGRyZXNzPjx0aXRsZXM+PHRpdGxlPlBoYXJtYWNva2luZXRpY3Mg
b2Ygc2luZ2xlLSBhbmQgbXVsdGlwbGUtZG9zZSByb2ZsdW1pbGFzdDogYW4gb3Blbi1sYWJlbCwg
dGhyZWUtd2F5IGNyb3Nzb3ZlciBzdHVkeSBpbiBoZWFsdGh5IENoaW5lc2Ugdm9sdW50ZWVyczwv
dGl0bGU+PHNlY29uZGFyeS10aXRsZT5EcnVnIERlcyBEZXZlbCBUaGVyPC9zZWNvbmRhcnktdGl0
bGU+PC90aXRsZXM+PHBlcmlvZGljYWw+PGZ1bGwtdGl0bGU+RHJ1ZyBEZXMgRGV2ZWwgVGhlcjwv
ZnVsbC10aXRsZT48L3BlcmlvZGljYWw+PHBhZ2VzPjQwNDctNDA1NzwvcGFnZXM+PHZvbHVtZT4x
Mjwvdm9sdW1lPjxlZGl0aW9uPjIwMTgxMTI2PC9lZGl0aW9uPjxrZXl3b3Jkcz48a2V5d29yZD5B
ZG9sZXNjZW50PC9rZXl3b3JkPjxrZXl3b3JkPkFkdWx0PC9rZXl3b3JkPjxrZXl3b3JkPkFtaW5v
cHlyaWRpbmVzL2FkbWluaXN0cmF0aW9uICZhbXA7IGRvc2FnZS9jaGVtaXN0cnkvKnBoYXJtYWNv
a2luZXRpY3M8L2tleXdvcmQ+PGtleXdvcmQ+QmVuemFtaWRlcy9hZG1pbmlzdHJhdGlvbiAmYW1w
OyBkb3NhZ2UvY2hlbWlzdHJ5LypwaGFybWFjb2tpbmV0aWNzPC9rZXl3b3JkPjxrZXl3b3JkPkNo
aW5hPC9rZXl3b3JkPjxrZXl3b3JkPkNyb3NzLU92ZXIgU3R1ZGllczwva2V5d29yZD48a2V5d29y
ZD5DeWNsb3Byb3BhbmVzL2FkbWluaXN0cmF0aW9uICZhbXA7IGRvc2FnZS9jaGVtaXN0cnkvcGhh
cm1hY29raW5ldGljczwva2V5d29yZD48a2V5d29yZD5Eb3NlLVJlc3BvbnNlIFJlbGF0aW9uc2hp
cCwgRHJ1Zzwva2V5d29yZD48a2V5d29yZD5GZW1hbGU8L2tleXdvcmQ+PGtleXdvcmQ+SGVhbHRo
eSBWb2x1bnRlZXJzPC9rZXl3b3JkPjxrZXl3b3JkPkh1bWFuczwva2V5d29yZD48a2V5d29yZD5N
YWxlPC9rZXl3b3JkPjxrZXl3b3JkPk1pZGRsZSBBZ2VkPC9rZXl3b3JkPjxrZXl3b3JkPk1vbGVj
dWxhciBTdHJ1Y3R1cmU8L2tleXdvcmQ+PGtleXdvcmQ+VGFibGV0czwva2V5d29yZD48a2V5d29y
ZD5Zb3VuZyBBZHVsdDwva2V5d29yZD48a2V5d29yZD5oZWFsdGh5IHZvbHVudGVlcjwva2V5d29y
ZD48a2V5d29yZD5waGFybWFjb2tpbmV0aWNzPC9rZXl3b3JkPjxrZXl3b3JkPnBob3NwaG9kaWVz
dGVyYXNlIDQgaW5oaWJpdG9yPC9rZXl3b3JkPjxrZXl3b3JkPnJvZmx1bWlsYXN0PC9rZXl3b3Jk
PjxrZXl3b3JkPnJvZmx1bWlsYXN0IE4tb3hpZGU8L2tleXdvcmQ+PC9rZXl3b3Jkcz48ZGF0ZXM+
PHllYXI+MjAxODwveWVhcj48L2RhdGVzPjxpc2JuPjExNzctODg4MSAoRWxlY3Ryb25pYykmI3hE
OzExNzctODg4MSAoTGlua2luZyk8L2lzYm4+PGFjY2Vzc2lvbi1udW0+MzA1Mzg0Mjk8L2FjY2Vz
c2lvbi1udW0+PHVybHM+PHJlbGF0ZWQtdXJscz48dXJsPmh0dHBzOi8vd3d3Lm5jYmkubmxtLm5p
aC5nb3YvcHVibWVkLzMwNTM4NDI5PC91cmw+PC9yZWxhdGVkLXVybHM+PC91cmxzPjxjdXN0b20x
PkRpc2Nsb3N1cmUgVGhlIGF1dGhvcnMgcmVwb3J0IG5vIGNvbmZsaWN0cyBvZiBpbnRlcmVzdCBp
biB0aGlzIHdvcmsuPC9jdXN0b20xPjxjdXN0b20yPlBNQzYyNjMyOTc8L2N1c3RvbTI+PGVsZWN0
cm9uaWMtcmVzb3VyY2UtbnVtPjEwLjIxNDcvREREVC5TMTc4ODYyPC9lbGVjdHJvbmljLXJlc291
cmNlLW51bT48cmVtb3RlLWRhdGFiYXNlLW5hbWU+TWVkbGluZTwvcmVtb3RlLWRhdGFiYXNlLW5h
bWU+PHJlbW90ZS1kYXRhYmFzZS1wcm92aWRlcj5OTE08L3JlbW90ZS1kYXRhYmFzZS1wcm92aWRl
cj48L3JlY29yZD48L0NpdGU+PC9FbmROb3RlPgB=
</w:fldData>
              </w:fldChar>
            </w:r>
            <w:r w:rsidR="00C45E86" w:rsidRPr="00BF6407">
              <w:rPr>
                <w:sz w:val="20"/>
                <w:szCs w:val="20"/>
              </w:rPr>
              <w:instrText xml:space="preserve"> ADDIN EN.CITE.DATA </w:instrText>
            </w:r>
            <w:r w:rsidR="00C45E86" w:rsidRPr="00BF6407">
              <w:rPr>
                <w:sz w:val="20"/>
                <w:szCs w:val="20"/>
              </w:rPr>
            </w:r>
            <w:r w:rsidR="00C45E86" w:rsidRPr="00BF6407">
              <w:rPr>
                <w:sz w:val="20"/>
                <w:szCs w:val="20"/>
              </w:rPr>
              <w:fldChar w:fldCharType="end"/>
            </w:r>
            <w:r w:rsidR="00044418" w:rsidRPr="00BF6407">
              <w:rPr>
                <w:sz w:val="20"/>
                <w:szCs w:val="20"/>
              </w:rPr>
            </w:r>
            <w:r w:rsidR="00044418" w:rsidRPr="00BF6407">
              <w:rPr>
                <w:sz w:val="20"/>
                <w:szCs w:val="20"/>
              </w:rPr>
              <w:fldChar w:fldCharType="separate"/>
            </w:r>
            <w:r w:rsidR="00C45E86" w:rsidRPr="00BF6407">
              <w:rPr>
                <w:noProof/>
                <w:sz w:val="20"/>
                <w:szCs w:val="20"/>
                <w:vertAlign w:val="superscript"/>
              </w:rPr>
              <w:t>48</w:t>
            </w:r>
            <w:r w:rsidR="00044418" w:rsidRPr="00BF6407">
              <w:rPr>
                <w:sz w:val="20"/>
                <w:szCs w:val="20"/>
              </w:rPr>
              <w:fldChar w:fldCharType="end"/>
            </w:r>
          </w:p>
        </w:tc>
      </w:tr>
      <w:tr w:rsidR="00CE6030" w:rsidRPr="0026263D" w14:paraId="4CCFE8BB" w14:textId="77777777" w:rsidTr="00BF6407">
        <w:trPr>
          <w:trHeight w:val="258"/>
        </w:trPr>
        <w:tc>
          <w:tcPr>
            <w:tcW w:w="1795" w:type="dxa"/>
            <w:vMerge w:val="restart"/>
            <w:vAlign w:val="center"/>
          </w:tcPr>
          <w:p w14:paraId="651421DE" w14:textId="77777777" w:rsidR="00CE6030" w:rsidRPr="00BF6407" w:rsidRDefault="00CE6030" w:rsidP="00A83D68">
            <w:pPr>
              <w:spacing w:line="240" w:lineRule="auto"/>
              <w:jc w:val="center"/>
              <w:rPr>
                <w:b/>
                <w:bCs/>
                <w:sz w:val="20"/>
                <w:szCs w:val="20"/>
              </w:rPr>
            </w:pPr>
            <w:r w:rsidRPr="00BF6407">
              <w:rPr>
                <w:b/>
                <w:bCs/>
                <w:sz w:val="20"/>
                <w:szCs w:val="20"/>
              </w:rPr>
              <w:t>Semaglutide</w:t>
            </w:r>
          </w:p>
        </w:tc>
        <w:tc>
          <w:tcPr>
            <w:tcW w:w="900" w:type="dxa"/>
            <w:vAlign w:val="center"/>
          </w:tcPr>
          <w:p w14:paraId="50642FDE" w14:textId="3213E6BA" w:rsidR="00CE6030" w:rsidRPr="00BF6407" w:rsidRDefault="00CE6030" w:rsidP="00A83D68">
            <w:pPr>
              <w:spacing w:line="240" w:lineRule="auto"/>
              <w:jc w:val="center"/>
              <w:rPr>
                <w:sz w:val="20"/>
                <w:szCs w:val="20"/>
              </w:rPr>
            </w:pPr>
            <w:r w:rsidRPr="00BF6407">
              <w:rPr>
                <w:sz w:val="20"/>
                <w:szCs w:val="20"/>
              </w:rPr>
              <w:t>0.01</w:t>
            </w:r>
            <w:r w:rsidR="006273BA" w:rsidRPr="00BF6407">
              <w:rPr>
                <w:sz w:val="20"/>
                <w:szCs w:val="20"/>
              </w:rPr>
              <w:t>-</w:t>
            </w:r>
            <w:r w:rsidRPr="00BF6407">
              <w:rPr>
                <w:sz w:val="20"/>
                <w:szCs w:val="20"/>
              </w:rPr>
              <w:t xml:space="preserve">0.04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440" w:type="dxa"/>
            <w:vAlign w:val="center"/>
          </w:tcPr>
          <w:p w14:paraId="2E8D38E8" w14:textId="77777777" w:rsidR="00CE6030" w:rsidRPr="00BF6407" w:rsidRDefault="00CE6030" w:rsidP="00A83D68">
            <w:pPr>
              <w:spacing w:line="240" w:lineRule="auto"/>
              <w:jc w:val="center"/>
              <w:rPr>
                <w:sz w:val="20"/>
                <w:szCs w:val="20"/>
              </w:rPr>
            </w:pPr>
            <w:r w:rsidRPr="00BF6407">
              <w:rPr>
                <w:sz w:val="20"/>
                <w:szCs w:val="20"/>
              </w:rPr>
              <w:t>BV2 microglia</w:t>
            </w:r>
          </w:p>
        </w:tc>
        <w:tc>
          <w:tcPr>
            <w:tcW w:w="1890" w:type="dxa"/>
            <w:vAlign w:val="center"/>
          </w:tcPr>
          <w:p w14:paraId="22B7A432" w14:textId="05AA30BD" w:rsidR="00CE6030" w:rsidRPr="00BF6407" w:rsidRDefault="00CE6030" w:rsidP="00A83D68">
            <w:pPr>
              <w:spacing w:line="240" w:lineRule="auto"/>
              <w:jc w:val="center"/>
              <w:rPr>
                <w:sz w:val="20"/>
                <w:szCs w:val="20"/>
              </w:rPr>
            </w:pPr>
            <w:r w:rsidRPr="00BF6407">
              <w:rPr>
                <w:sz w:val="20"/>
                <w:szCs w:val="20"/>
              </w:rPr>
              <w:t>Decreases microglial activation</w:t>
            </w:r>
            <w:r w:rsidR="00044418" w:rsidRPr="00BF6407">
              <w:rPr>
                <w:sz w:val="20"/>
                <w:szCs w:val="20"/>
              </w:rPr>
              <w:fldChar w:fldCharType="begin">
                <w:fldData xml:space="preserve">PEVuZE5vdGU+PENpdGU+PEF1dGhvcj5Sb25nPC9BdXRob3I+PFllYXI+MjAyNTwvWWVhcj48UmVj
TnVtPjQ1PC9SZWNOdW0+PERpc3BsYXlUZXh0PjxzdHlsZSBmYWNlPSJzdXBlcnNjcmlwdCI+NDk8
L3N0eWxlPjwvRGlzcGxheVRleHQ+PHJlY29yZD48cmVjLW51bWJlcj40NTwvcmVjLW51bWJlcj48
Zm9yZWlnbi1rZXlzPjxrZXkgYXBwPSJFTiIgZGItaWQ9ImEwMmEwc3pzcWZ0ZWVsZTVwdHhwZjBy
OHhkYTJ0OWUwYTB0eiIgdGltZXN0YW1wPSIxNzY5MzYzMjIyIj40NTwva2V5PjwvZm9yZWlnbi1r
ZXlzPjxyZWYtdHlwZSBuYW1lPSJKb3VybmFsIEFydGljbGUiPjE3PC9yZWYtdHlwZT48Y29udHJp
YnV0b3JzPjxhdXRob3JzPjxhdXRob3I+Um9uZywgWC48L2F1dGhvcj48YXV0aG9yPldlaSwgRi48
L2F1dGhvcj48YXV0aG9yPkppYW5nLCBZLjwvYXV0aG9yPjxhdXRob3I+TWEsIFEuPC9hdXRob3I+
PGF1dGhvcj5XYW5nLCBELjwvYXV0aG9yPjxhdXRob3I+U2hlbiwgSi48L2F1dGhvcj48L2F1dGhv
cnM+PC9jb250cmlidXRvcnM+PGF1dGgtYWRkcmVzcz5EZXBhcnRtZW50IG9mIEVuZG9jcmlub2xv
Z3kgYW5kIE1ldGFib2xpc20sIFNodW5kZSBIb3NwaXRhbCBvZiBTb3V0aGVybiBNZWRpY2FsIFVu
aXZlcnNpdHkgKFRoZSBGaXJzdCBQZW9wbGUmYXBvcztzIEhvc3BpdGFsIG9mIFNodW5kZSBGb3No
YW4pLCBGb3NoYW4sIEd1YW5nZG9uZyBQcm92aW5jZSwgQ2hpbmE7IERlcGFydG1lbnQgb2YgR2Vy
aWF0cmljIEVuZG9jcmlub2xvZ3ksIFRoZSBGaXJzdCBBZmZpbGlhdGVkIEhvc3BpdGFsIG9mIEd1
YW5neGkgTWVkaWNhbCBVbml2ZXJzaXR5LCBOYW5uaW5nLCBHdWFuZ3hpIFpodWFuZyBBdXRvbm9t
b3VzIFJlZ2lvbiwgQ2hpbmEuJiN4RDtEZXBhcnRtZW50IG9mIEdlcmlhdHJpYyBFbmRvY3Jpbm9s
b2d5LCBUaGUgRmlyc3QgQWZmaWxpYXRlZCBIb3NwaXRhbCBvZiBHdWFuZ3hpIE1lZGljYWwgVW5p
dmVyc2l0eSwgTmFubmluZywgR3Vhbmd4aSBaaHVhbmcgQXV0b25vbW91cyBSZWdpb24sIENoaW5h
LiYjeEQ7RGVwYXJ0bWVudCBvZiBFbmRvY3Jpbm9sb2d5IGFuZCBNZXRhYm9saXNtLCBTaHVuZGUg
SG9zcGl0YWwgb2YgU291dGhlcm4gTWVkaWNhbCBVbml2ZXJzaXR5IChUaGUgRmlyc3QgUGVvcGxl
JmFwb3M7cyBIb3NwaXRhbCBvZiBTaHVuZGUgRm9zaGFuKSwgRm9zaGFuLCBHdWFuZ2RvbmcgUHJv
dmluY2UsIENoaW5hLiYjeEQ7RGVwYXJ0bWVudCBvZiBFbmRvY3Jpbm9sb2d5IGFuZCBNZXRhYm9s
aXNtLCBTaHVuZGUgSG9zcGl0YWwgb2YgU291dGhlcm4gTWVkaWNhbCBVbml2ZXJzaXR5IChUaGUg
Rmlyc3QgUGVvcGxlJmFwb3M7cyBIb3NwaXRhbCBvZiBTaHVuZGUgRm9zaGFuKSwgRm9zaGFuLCBH
dWFuZ2RvbmcgUHJvdmluY2UsIENoaW5hLiBFbGVjdHJvbmljIGFkZHJlc3M6IHNqaWVzeUBzbXUu
ZWR1LmNuLjwvYXV0aC1hZGRyZXNzPjx0aXRsZXM+PHRpdGxlPk1pY3JvZ2xpYWwgYWN0aXZhdGlv
biBhbmQgaHlwb3RoYWxhbWljIHN0cnVjdHVyYWwgcGxhc3RpY2l0eSBpbiBIRkQgb2Jlc2l0eTog
aW5zaWdodHMgZnJvbSBzZW1hZ2x1dGlkZSBhbmQgbWlub2N5Y2xpbmU8L3RpdGxlPjxzZWNvbmRh
cnktdGl0bGU+SiBMaXBpZCBSZXM8L3NlY29uZGFyeS10aXRsZT48L3RpdGxlcz48cGVyaW9kaWNh
bD48ZnVsbC10aXRsZT5KIExpcGlkIFJlczwvZnVsbC10aXRsZT48L3BlcmlvZGljYWw+PHBhZ2Vz
PjEwMDczNjwvcGFnZXM+PHZvbHVtZT42Njwvdm9sdW1lPjxudW1iZXI+MjwvbnVtYmVyPjxlZGl0
aW9uPjIwMjQxMjI0PC9lZGl0aW9uPjxrZXl3b3Jkcz48a2V5d29yZD5BbmltYWxzPC9rZXl3b3Jk
PjxrZXl3b3JkPipPYmVzaXR5L3BhdGhvbG9neS9tZXRhYm9saXNtL2RydWcgdGhlcmFweS9ldGlv
bG9neTwva2V5d29yZD48a2V5d29yZD4qRGlldCwgSGlnaC1GYXQvYWR2ZXJzZSBlZmZlY3RzPC9r
ZXl3b3JkPjxrZXl3b3JkPipNaWNyb2dsaWEvZHJ1ZyBlZmZlY3RzL21ldGFib2xpc20vcGF0aG9s
b2d5PC9rZXl3b3JkPjxrZXl3b3JkPipNaW5vY3ljbGluZS9waGFybWFjb2xvZ3k8L2tleXdvcmQ+
PGtleXdvcmQ+TWljZTwva2V5d29yZD48a2V5d29yZD5NaWNlLCBJbmJyZWQgQzU3Qkw8L2tleXdv
cmQ+PGtleXdvcmQ+Kkh5cG90aGFsYW11cy9kcnVnIGVmZmVjdHMvcGF0aG9sb2d5L21ldGFib2xp
c208L2tleXdvcmQ+PGtleXdvcmQ+TWFsZTwva2V5d29yZD48a2V5d29yZD4qR2x1Y2Fnb24tTGlr
ZSBQZXB0aWRlcy9waGFybWFjb2xvZ3k8L2tleXdvcmQ+PGtleXdvcmQ+Kk5ldXJvbmFsIFBsYXN0
aWNpdHkvZHJ1ZyBlZmZlY3RzPC9rZXl3b3JkPjxrZXl3b3JkPkdsdWNhZ29uLUxpa2UgUGVwdGlk
ZSAxPC9rZXl3b3JkPjxrZXl3b3JkPmhpZ2gtZmF0IGRpZXQgb2Jlc2l0eTwva2V5d29yZD48a2V5
d29yZD5oeXBvdGhhbGFtaWMgc3RydWN0dXJhbCBwbGFzdGljaXR5PC9rZXl3b3JkPjxrZXl3b3Jk
Pm1pY3JvZ2xpYWwgYWN0aXZhdGlvbjwva2V5d29yZD48a2V5d29yZD5taW5vY3ljbGluZTwva2V5
d29yZD48a2V5d29yZD5zZW1hZ2x1dGlkZTwva2V5d29yZD48L2tleXdvcmRzPjxkYXRlcz48eWVh
cj4yMDI1PC95ZWFyPjxwdWItZGF0ZXM+PGRhdGU+RmViPC9kYXRlPjwvcHViLWRhdGVzPjwvZGF0
ZXM+PGlzYm4+MTUzOS03MjYyIChFbGVjdHJvbmljKSYjeEQ7MDAyMi0yMjc1IChQcmludCkmI3hE
OzAwMjItMjI3NSAoTGlua2luZyk8L2lzYm4+PGFjY2Vzc2lvbi1udW0+Mzk3MjQ5NjA8L2FjY2Vz
c2lvbi1udW0+PHVybHM+PHJlbGF0ZWQtdXJscz48dXJsPmh0dHBzOi8vd3d3Lm5jYmkubmxtLm5p
aC5nb3YvcHVibWVkLzM5NzI0OTYwPC91cmw+PC9yZWxhdGVkLXVybHM+PC91cmxzPjxjdXN0b20x
PkNvbmZsaWN0IG9mIGludGVyZXN0IFRoZSBhdXRob3JzIGRlY2xhcmUgdGhhdCB0aGV5IGhhdmUg
bm8gY29uZmxpY3RzIG9mIGludGVyZXN0IHdpdGggdGhlIGNvbnRlbnRzIG9mIHRoaXMgYXJ0aWNs
ZS48L2N1c3RvbTE+PGN1c3RvbTI+UE1DMTE3ODg3Mjk8L2N1c3RvbTI+PGVsZWN0cm9uaWMtcmVz
b3VyY2UtbnVtPjEwLjEwMTYvai5qbHIuMjAyNC4xMDA3MzY8L2VsZWN0cm9uaWMtcmVzb3VyY2Ut
bnVtPjxyZW1vdGUtZGF0YWJhc2UtbmFtZT5NZWRsaW5lPC9yZW1vdGUtZGF0YWJhc2UtbmFtZT48
cmVtb3RlLWRhdGFiYXNlLXByb3ZpZGVyPk5MTTwvcmVtb3RlLWRhdGFiYXNlLXByb3ZpZGVyPjwv
cmVjb3JkPjwvQ2l0ZT48L0VuZE5vdGU+
</w:fldData>
              </w:fldChar>
            </w:r>
            <w:r w:rsidR="00C45E86" w:rsidRPr="00BF6407">
              <w:rPr>
                <w:sz w:val="20"/>
                <w:szCs w:val="20"/>
              </w:rPr>
              <w:instrText xml:space="preserve"> ADDIN EN.CITE </w:instrText>
            </w:r>
            <w:r w:rsidR="00C45E86" w:rsidRPr="00BF6407">
              <w:rPr>
                <w:sz w:val="20"/>
                <w:szCs w:val="20"/>
              </w:rPr>
              <w:fldChar w:fldCharType="begin">
                <w:fldData xml:space="preserve">PEVuZE5vdGU+PENpdGU+PEF1dGhvcj5Sb25nPC9BdXRob3I+PFllYXI+MjAyNTwvWWVhcj48UmVj
TnVtPjQ1PC9SZWNOdW0+PERpc3BsYXlUZXh0PjxzdHlsZSBmYWNlPSJzdXBlcnNjcmlwdCI+NDk8
L3N0eWxlPjwvRGlzcGxheVRleHQ+PHJlY29yZD48cmVjLW51bWJlcj40NTwvcmVjLW51bWJlcj48
Zm9yZWlnbi1rZXlzPjxrZXkgYXBwPSJFTiIgZGItaWQ9ImEwMmEwc3pzcWZ0ZWVsZTVwdHhwZjBy
OHhkYTJ0OWUwYTB0eiIgdGltZXN0YW1wPSIxNzY5MzYzMjIyIj40NTwva2V5PjwvZm9yZWlnbi1r
ZXlzPjxyZWYtdHlwZSBuYW1lPSJKb3VybmFsIEFydGljbGUiPjE3PC9yZWYtdHlwZT48Y29udHJp
YnV0b3JzPjxhdXRob3JzPjxhdXRob3I+Um9uZywgWC48L2F1dGhvcj48YXV0aG9yPldlaSwgRi48
L2F1dGhvcj48YXV0aG9yPkppYW5nLCBZLjwvYXV0aG9yPjxhdXRob3I+TWEsIFEuPC9hdXRob3I+
PGF1dGhvcj5XYW5nLCBELjwvYXV0aG9yPjxhdXRob3I+U2hlbiwgSi48L2F1dGhvcj48L2F1dGhv
cnM+PC9jb250cmlidXRvcnM+PGF1dGgtYWRkcmVzcz5EZXBhcnRtZW50IG9mIEVuZG9jcmlub2xv
Z3kgYW5kIE1ldGFib2xpc20sIFNodW5kZSBIb3NwaXRhbCBvZiBTb3V0aGVybiBNZWRpY2FsIFVu
aXZlcnNpdHkgKFRoZSBGaXJzdCBQZW9wbGUmYXBvcztzIEhvc3BpdGFsIG9mIFNodW5kZSBGb3No
YW4pLCBGb3NoYW4sIEd1YW5nZG9uZyBQcm92aW5jZSwgQ2hpbmE7IERlcGFydG1lbnQgb2YgR2Vy
aWF0cmljIEVuZG9jcmlub2xvZ3ksIFRoZSBGaXJzdCBBZmZpbGlhdGVkIEhvc3BpdGFsIG9mIEd1
YW5neGkgTWVkaWNhbCBVbml2ZXJzaXR5LCBOYW5uaW5nLCBHdWFuZ3hpIFpodWFuZyBBdXRvbm9t
b3VzIFJlZ2lvbiwgQ2hpbmEuJiN4RDtEZXBhcnRtZW50IG9mIEdlcmlhdHJpYyBFbmRvY3Jpbm9s
b2d5LCBUaGUgRmlyc3QgQWZmaWxpYXRlZCBIb3NwaXRhbCBvZiBHdWFuZ3hpIE1lZGljYWwgVW5p
dmVyc2l0eSwgTmFubmluZywgR3Vhbmd4aSBaaHVhbmcgQXV0b25vbW91cyBSZWdpb24sIENoaW5h
LiYjeEQ7RGVwYXJ0bWVudCBvZiBFbmRvY3Jpbm9sb2d5IGFuZCBNZXRhYm9saXNtLCBTaHVuZGUg
SG9zcGl0YWwgb2YgU291dGhlcm4gTWVkaWNhbCBVbml2ZXJzaXR5IChUaGUgRmlyc3QgUGVvcGxl
JmFwb3M7cyBIb3NwaXRhbCBvZiBTaHVuZGUgRm9zaGFuKSwgRm9zaGFuLCBHdWFuZ2RvbmcgUHJv
dmluY2UsIENoaW5hLiYjeEQ7RGVwYXJ0bWVudCBvZiBFbmRvY3Jpbm9sb2d5IGFuZCBNZXRhYm9s
aXNtLCBTaHVuZGUgSG9zcGl0YWwgb2YgU291dGhlcm4gTWVkaWNhbCBVbml2ZXJzaXR5IChUaGUg
Rmlyc3QgUGVvcGxlJmFwb3M7cyBIb3NwaXRhbCBvZiBTaHVuZGUgRm9zaGFuKSwgRm9zaGFuLCBH
dWFuZ2RvbmcgUHJvdmluY2UsIENoaW5hLiBFbGVjdHJvbmljIGFkZHJlc3M6IHNqaWVzeUBzbXUu
ZWR1LmNuLjwvYXV0aC1hZGRyZXNzPjx0aXRsZXM+PHRpdGxlPk1pY3JvZ2xpYWwgYWN0aXZhdGlv
biBhbmQgaHlwb3RoYWxhbWljIHN0cnVjdHVyYWwgcGxhc3RpY2l0eSBpbiBIRkQgb2Jlc2l0eTog
aW5zaWdodHMgZnJvbSBzZW1hZ2x1dGlkZSBhbmQgbWlub2N5Y2xpbmU8L3RpdGxlPjxzZWNvbmRh
cnktdGl0bGU+SiBMaXBpZCBSZXM8L3NlY29uZGFyeS10aXRsZT48L3RpdGxlcz48cGVyaW9kaWNh
bD48ZnVsbC10aXRsZT5KIExpcGlkIFJlczwvZnVsbC10aXRsZT48L3BlcmlvZGljYWw+PHBhZ2Vz
PjEwMDczNjwvcGFnZXM+PHZvbHVtZT42Njwvdm9sdW1lPjxudW1iZXI+MjwvbnVtYmVyPjxlZGl0
aW9uPjIwMjQxMjI0PC9lZGl0aW9uPjxrZXl3b3Jkcz48a2V5d29yZD5BbmltYWxzPC9rZXl3b3Jk
PjxrZXl3b3JkPipPYmVzaXR5L3BhdGhvbG9neS9tZXRhYm9saXNtL2RydWcgdGhlcmFweS9ldGlv
bG9neTwva2V5d29yZD48a2V5d29yZD4qRGlldCwgSGlnaC1GYXQvYWR2ZXJzZSBlZmZlY3RzPC9r
ZXl3b3JkPjxrZXl3b3JkPipNaWNyb2dsaWEvZHJ1ZyBlZmZlY3RzL21ldGFib2xpc20vcGF0aG9s
b2d5PC9rZXl3b3JkPjxrZXl3b3JkPipNaW5vY3ljbGluZS9waGFybWFjb2xvZ3k8L2tleXdvcmQ+
PGtleXdvcmQ+TWljZTwva2V5d29yZD48a2V5d29yZD5NaWNlLCBJbmJyZWQgQzU3Qkw8L2tleXdv
cmQ+PGtleXdvcmQ+Kkh5cG90aGFsYW11cy9kcnVnIGVmZmVjdHMvcGF0aG9sb2d5L21ldGFib2xp
c208L2tleXdvcmQ+PGtleXdvcmQ+TWFsZTwva2V5d29yZD48a2V5d29yZD4qR2x1Y2Fnb24tTGlr
ZSBQZXB0aWRlcy9waGFybWFjb2xvZ3k8L2tleXdvcmQ+PGtleXdvcmQ+Kk5ldXJvbmFsIFBsYXN0
aWNpdHkvZHJ1ZyBlZmZlY3RzPC9rZXl3b3JkPjxrZXl3b3JkPkdsdWNhZ29uLUxpa2UgUGVwdGlk
ZSAxPC9rZXl3b3JkPjxrZXl3b3JkPmhpZ2gtZmF0IGRpZXQgb2Jlc2l0eTwva2V5d29yZD48a2V5
d29yZD5oeXBvdGhhbGFtaWMgc3RydWN0dXJhbCBwbGFzdGljaXR5PC9rZXl3b3JkPjxrZXl3b3Jk
Pm1pY3JvZ2xpYWwgYWN0aXZhdGlvbjwva2V5d29yZD48a2V5d29yZD5taW5vY3ljbGluZTwva2V5
d29yZD48a2V5d29yZD5zZW1hZ2x1dGlkZTwva2V5d29yZD48L2tleXdvcmRzPjxkYXRlcz48eWVh
cj4yMDI1PC95ZWFyPjxwdWItZGF0ZXM+PGRhdGU+RmViPC9kYXRlPjwvcHViLWRhdGVzPjwvZGF0
ZXM+PGlzYm4+MTUzOS03MjYyIChFbGVjdHJvbmljKSYjeEQ7MDAyMi0yMjc1IChQcmludCkmI3hE
OzAwMjItMjI3NSAoTGlua2luZyk8L2lzYm4+PGFjY2Vzc2lvbi1udW0+Mzk3MjQ5NjA8L2FjY2Vz
c2lvbi1udW0+PHVybHM+PHJlbGF0ZWQtdXJscz48dXJsPmh0dHBzOi8vd3d3Lm5jYmkubmxtLm5p
aC5nb3YvcHVibWVkLzM5NzI0OTYwPC91cmw+PC9yZWxhdGVkLXVybHM+PC91cmxzPjxjdXN0b20x
PkNvbmZsaWN0IG9mIGludGVyZXN0IFRoZSBhdXRob3JzIGRlY2xhcmUgdGhhdCB0aGV5IGhhdmUg
bm8gY29uZmxpY3RzIG9mIGludGVyZXN0IHdpdGggdGhlIGNvbnRlbnRzIG9mIHRoaXMgYXJ0aWNs
ZS48L2N1c3RvbTE+PGN1c3RvbTI+UE1DMTE3ODg3Mjk8L2N1c3RvbTI+PGVsZWN0cm9uaWMtcmVz
b3VyY2UtbnVtPjEwLjEwMTYvai5qbHIuMjAyNC4xMDA3MzY8L2VsZWN0cm9uaWMtcmVzb3VyY2Ut
bnVtPjxyZW1vdGUtZGF0YWJhc2UtbmFtZT5NZWRsaW5lPC9yZW1vdGUtZGF0YWJhc2UtbmFtZT48
cmVtb3RlLWRhdGFiYXNlLXByb3ZpZGVyPk5MTTwvcmVtb3RlLWRhdGFiYXNlLXByb3ZpZGVyPjwv
cmVjb3JkPjwvQ2l0ZT48L0VuZE5vdGU+
</w:fldData>
              </w:fldChar>
            </w:r>
            <w:r w:rsidR="00C45E86" w:rsidRPr="00BF6407">
              <w:rPr>
                <w:sz w:val="20"/>
                <w:szCs w:val="20"/>
              </w:rPr>
              <w:instrText xml:space="preserve"> ADDIN EN.CITE.DATA </w:instrText>
            </w:r>
            <w:r w:rsidR="00C45E86" w:rsidRPr="00BF6407">
              <w:rPr>
                <w:sz w:val="20"/>
                <w:szCs w:val="20"/>
              </w:rPr>
            </w:r>
            <w:r w:rsidR="00C45E86" w:rsidRPr="00BF6407">
              <w:rPr>
                <w:sz w:val="20"/>
                <w:szCs w:val="20"/>
              </w:rPr>
              <w:fldChar w:fldCharType="end"/>
            </w:r>
            <w:r w:rsidR="00044418" w:rsidRPr="00BF6407">
              <w:rPr>
                <w:sz w:val="20"/>
                <w:szCs w:val="20"/>
              </w:rPr>
            </w:r>
            <w:r w:rsidR="00044418" w:rsidRPr="00BF6407">
              <w:rPr>
                <w:sz w:val="20"/>
                <w:szCs w:val="20"/>
              </w:rPr>
              <w:fldChar w:fldCharType="separate"/>
            </w:r>
            <w:r w:rsidR="00C45E86" w:rsidRPr="00BF6407">
              <w:rPr>
                <w:noProof/>
                <w:sz w:val="20"/>
                <w:szCs w:val="20"/>
                <w:vertAlign w:val="superscript"/>
              </w:rPr>
              <w:t>49</w:t>
            </w:r>
            <w:r w:rsidR="00044418" w:rsidRPr="00BF6407">
              <w:rPr>
                <w:sz w:val="20"/>
                <w:szCs w:val="20"/>
              </w:rPr>
              <w:fldChar w:fldCharType="end"/>
            </w:r>
          </w:p>
        </w:tc>
        <w:tc>
          <w:tcPr>
            <w:tcW w:w="900" w:type="dxa"/>
            <w:vMerge w:val="restart"/>
            <w:vAlign w:val="center"/>
          </w:tcPr>
          <w:p w14:paraId="7A22DF1D" w14:textId="77777777" w:rsidR="00CE6030" w:rsidRPr="00BF6407" w:rsidRDefault="00CE6030" w:rsidP="00A83D68">
            <w:pPr>
              <w:spacing w:line="240" w:lineRule="auto"/>
              <w:jc w:val="center"/>
              <w:rPr>
                <w:b/>
                <w:bCs/>
                <w:sz w:val="20"/>
                <w:szCs w:val="20"/>
              </w:rPr>
            </w:pPr>
            <w:r w:rsidRPr="00BF6407">
              <w:rPr>
                <w:sz w:val="20"/>
                <w:szCs w:val="20"/>
              </w:rPr>
              <w:t xml:space="preserve">1.04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170" w:type="dxa"/>
            <w:vMerge w:val="restart"/>
            <w:vAlign w:val="center"/>
          </w:tcPr>
          <w:p w14:paraId="26D64A48" w14:textId="77777777" w:rsidR="00CE6030" w:rsidRPr="00BF6407" w:rsidRDefault="00CE6030" w:rsidP="00A83D68">
            <w:pPr>
              <w:spacing w:line="240" w:lineRule="auto"/>
              <w:jc w:val="center"/>
              <w:rPr>
                <w:sz w:val="20"/>
                <w:szCs w:val="20"/>
              </w:rPr>
            </w:pPr>
            <w:r w:rsidRPr="00BF6407">
              <w:rPr>
                <w:sz w:val="20"/>
                <w:szCs w:val="20"/>
              </w:rPr>
              <w:t>1%</w:t>
            </w:r>
          </w:p>
        </w:tc>
        <w:tc>
          <w:tcPr>
            <w:tcW w:w="900" w:type="dxa"/>
            <w:vMerge w:val="restart"/>
            <w:vAlign w:val="center"/>
          </w:tcPr>
          <w:p w14:paraId="05EC719E" w14:textId="35E32BD9" w:rsidR="00CE6030" w:rsidRPr="00BF6407" w:rsidRDefault="00CE6030" w:rsidP="00A83D68">
            <w:pPr>
              <w:spacing w:line="240" w:lineRule="auto"/>
              <w:jc w:val="center"/>
              <w:rPr>
                <w:sz w:val="20"/>
                <w:szCs w:val="20"/>
              </w:rPr>
            </w:pPr>
            <w:r w:rsidRPr="00BF6407">
              <w:rPr>
                <w:sz w:val="20"/>
                <w:szCs w:val="20"/>
              </w:rPr>
              <w:t xml:space="preserve">1 </w:t>
            </w:r>
            <w:r w:rsidR="00B73C75" w:rsidRPr="00BF6407">
              <w:rPr>
                <w:sz w:val="20"/>
                <w:szCs w:val="20"/>
              </w:rPr>
              <w:t>mg/kg</w:t>
            </w:r>
          </w:p>
        </w:tc>
        <w:tc>
          <w:tcPr>
            <w:tcW w:w="1810" w:type="dxa"/>
            <w:vMerge w:val="restart"/>
            <w:vAlign w:val="center"/>
          </w:tcPr>
          <w:p w14:paraId="64E782D4" w14:textId="12009968" w:rsidR="00CE6030" w:rsidRPr="00BF6407" w:rsidRDefault="00CE6030" w:rsidP="00A83D68">
            <w:pPr>
              <w:spacing w:line="240" w:lineRule="auto"/>
              <w:jc w:val="center"/>
              <w:rPr>
                <w:sz w:val="20"/>
                <w:szCs w:val="20"/>
              </w:rPr>
            </w:pPr>
            <w:r w:rsidRPr="00BF6407">
              <w:rPr>
                <w:sz w:val="20"/>
                <w:szCs w:val="20"/>
              </w:rPr>
              <w:t>Pharmacokinetics</w:t>
            </w:r>
            <w:r w:rsidR="00F96C5C" w:rsidRPr="00BF6407">
              <w:rPr>
                <w:sz w:val="20"/>
                <w:szCs w:val="20"/>
              </w:rPr>
              <w:fldChar w:fldCharType="begin"/>
            </w:r>
            <w:r w:rsidR="00C45E86" w:rsidRPr="00BF6407">
              <w:rPr>
                <w:sz w:val="20"/>
                <w:szCs w:val="20"/>
              </w:rPr>
              <w:instrText xml:space="preserve"> ADDIN EN.CITE &lt;EndNote&gt;&lt;Cite&gt;&lt;Author&gt;Research&lt;/Author&gt;&lt;Year&gt;2017&lt;/Year&gt;&lt;RecNum&gt;46&lt;/RecNum&gt;&lt;DisplayText&gt;&lt;style face="superscript"&gt;50&lt;/style&gt;&lt;/DisplayText&gt;&lt;record&gt;&lt;rec-number&gt;46&lt;/rec-number&gt;&lt;foreign-keys&gt;&lt;key app="EN" db-id="a02a0szsqfteele5ptxpf0r8xda2t9e0a0tz" timestamp="1769363222"&gt;46&lt;/key&gt;&lt;/foreign-keys&gt;&lt;ref-type name="Government Document"&gt;46&lt;/ref-type&gt;&lt;contributors&gt;&lt;authors&gt;&lt;author&gt;Center for Drug Evaluation and Research&lt;/author&gt;&lt;/authors&gt;&lt;/contributors&gt;&lt;titles&gt;&lt;title&gt;Clinical review: Ozempic&lt;/title&gt;&lt;/titles&gt;&lt;dates&gt;&lt;year&gt;2017&lt;/year&gt;&lt;/dates&gt;&lt;urls&gt;&lt;related-urls&gt;&lt;url&gt;https://www.accessdata.fda.gov/drugsatfda_docs/nda/2017/209637Orig1s000MedR.pdf&lt;/url&gt;&lt;/related-urls&gt;&lt;/urls&gt;&lt;/record&gt;&lt;/Cite&gt;&lt;/EndNote&gt;</w:instrText>
            </w:r>
            <w:r w:rsidR="00F96C5C" w:rsidRPr="00BF6407">
              <w:rPr>
                <w:sz w:val="20"/>
                <w:szCs w:val="20"/>
              </w:rPr>
              <w:fldChar w:fldCharType="separate"/>
            </w:r>
            <w:r w:rsidR="00C45E86" w:rsidRPr="00BF6407">
              <w:rPr>
                <w:noProof/>
                <w:sz w:val="20"/>
                <w:szCs w:val="20"/>
                <w:vertAlign w:val="superscript"/>
              </w:rPr>
              <w:t>50</w:t>
            </w:r>
            <w:r w:rsidR="00F96C5C" w:rsidRPr="00BF6407">
              <w:rPr>
                <w:sz w:val="20"/>
                <w:szCs w:val="20"/>
              </w:rPr>
              <w:fldChar w:fldCharType="end"/>
            </w:r>
          </w:p>
        </w:tc>
        <w:tc>
          <w:tcPr>
            <w:tcW w:w="1170" w:type="dxa"/>
            <w:vMerge w:val="restart"/>
            <w:vAlign w:val="center"/>
          </w:tcPr>
          <w:p w14:paraId="71662F86" w14:textId="6DCB8684" w:rsidR="00CE6030" w:rsidRPr="00BF6407" w:rsidRDefault="00CE6030" w:rsidP="00A83D68">
            <w:pPr>
              <w:spacing w:line="240" w:lineRule="auto"/>
              <w:jc w:val="center"/>
              <w:rPr>
                <w:sz w:val="20"/>
                <w:szCs w:val="20"/>
              </w:rPr>
            </w:pPr>
            <w:r w:rsidRPr="00BF6407">
              <w:rPr>
                <w:sz w:val="20"/>
                <w:szCs w:val="20"/>
              </w:rPr>
              <w:t>10</w:t>
            </w:r>
            <w:r w:rsidR="006273BA" w:rsidRPr="00BF6407">
              <w:rPr>
                <w:sz w:val="20"/>
                <w:szCs w:val="20"/>
              </w:rPr>
              <w:t>-</w:t>
            </w:r>
            <w:r w:rsidRPr="00BF6407">
              <w:rPr>
                <w:sz w:val="20"/>
                <w:szCs w:val="20"/>
              </w:rPr>
              <w:t xml:space="preserve">50 nmol/L (~0.05 </w:t>
            </w:r>
            <m:oMath>
              <m:r>
                <w:rPr>
                  <w:rFonts w:ascii="Cambria Math" w:hAnsi="Cambria Math"/>
                  <w:sz w:val="20"/>
                  <w:szCs w:val="20"/>
                </w:rPr>
                <m:t>μ</m:t>
              </m:r>
            </m:oMath>
            <w:r w:rsidRPr="00BF6407">
              <w:rPr>
                <w:sz w:val="20"/>
                <w:szCs w:val="20"/>
              </w:rPr>
              <w:t>M)</w:t>
            </w:r>
          </w:p>
        </w:tc>
        <w:tc>
          <w:tcPr>
            <w:tcW w:w="1260" w:type="dxa"/>
            <w:vMerge w:val="restart"/>
            <w:vAlign w:val="center"/>
          </w:tcPr>
          <w:p w14:paraId="69892150" w14:textId="20A9666C" w:rsidR="00CE6030" w:rsidRPr="00BF6407" w:rsidRDefault="00CE6030" w:rsidP="00A83D68">
            <w:pPr>
              <w:spacing w:line="240" w:lineRule="auto"/>
              <w:jc w:val="center"/>
              <w:rPr>
                <w:sz w:val="20"/>
                <w:szCs w:val="20"/>
              </w:rPr>
            </w:pPr>
            <w:r w:rsidRPr="00BF6407">
              <w:rPr>
                <w:sz w:val="20"/>
                <w:szCs w:val="20"/>
              </w:rPr>
              <w:t>0.5</w:t>
            </w:r>
            <w:r w:rsidR="006273BA" w:rsidRPr="00BF6407">
              <w:rPr>
                <w:sz w:val="20"/>
                <w:szCs w:val="20"/>
              </w:rPr>
              <w:t>-</w:t>
            </w:r>
            <w:r w:rsidRPr="00BF6407">
              <w:rPr>
                <w:sz w:val="20"/>
                <w:szCs w:val="20"/>
              </w:rPr>
              <w:t>1 mg (7</w:t>
            </w:r>
            <w:r w:rsidR="006273BA" w:rsidRPr="00BF6407">
              <w:rPr>
                <w:sz w:val="20"/>
                <w:szCs w:val="20"/>
              </w:rPr>
              <w:t>-</w:t>
            </w:r>
            <w:r w:rsidRPr="00BF6407">
              <w:rPr>
                <w:sz w:val="20"/>
                <w:szCs w:val="20"/>
              </w:rPr>
              <w:t xml:space="preserve">14 </w:t>
            </w:r>
            <m:oMath>
              <m:r>
                <w:rPr>
                  <w:rFonts w:ascii="Cambria Math" w:hAnsi="Cambria Math"/>
                  <w:sz w:val="20"/>
                  <w:szCs w:val="20"/>
                </w:rPr>
                <m:t>μ</m:t>
              </m:r>
            </m:oMath>
            <w:r w:rsidRPr="00BF6407">
              <w:rPr>
                <w:sz w:val="20"/>
                <w:szCs w:val="20"/>
              </w:rPr>
              <w:t>g/</w:t>
            </w:r>
            <w:r w:rsidR="00B73C75" w:rsidRPr="00BF6407">
              <w:rPr>
                <w:sz w:val="20"/>
                <w:szCs w:val="20"/>
              </w:rPr>
              <w:t>k</w:t>
            </w:r>
            <w:r w:rsidRPr="00BF6407">
              <w:rPr>
                <w:sz w:val="20"/>
                <w:szCs w:val="20"/>
              </w:rPr>
              <w:t>g)</w:t>
            </w:r>
            <w:r w:rsidR="00F96C5C" w:rsidRPr="00BF6407">
              <w:rPr>
                <w:sz w:val="20"/>
                <w:szCs w:val="20"/>
              </w:rPr>
              <w:fldChar w:fldCharType="begin">
                <w:fldData xml:space="preserve">PEVuZE5vdGU+PENpdGU+PEF1dGhvcj5ZYW5nPC9BdXRob3I+PFllYXI+MjAyNDwvWWVhcj48UmVj
TnVtPjQ3PC9SZWNOdW0+PERpc3BsYXlUZXh0PjxzdHlsZSBmYWNlPSJzdXBlcnNjcmlwdCI+NTE8
L3N0eWxlPjwvRGlzcGxheVRleHQ+PHJlY29yZD48cmVjLW51bWJlcj40NzwvcmVjLW51bWJlcj48
Zm9yZWlnbi1rZXlzPjxrZXkgYXBwPSJFTiIgZGItaWQ9ImEwMmEwc3pzcWZ0ZWVsZTVwdHhwZjBy
OHhkYTJ0OWUwYTB0eiIgdGltZXN0YW1wPSIxNzY5MzYzMjIyIj40Nzwva2V5PjwvZm9yZWlnbi1r
ZXlzPjxyZWYtdHlwZSBuYW1lPSJKb3VybmFsIEFydGljbGUiPjE3PC9yZWYtdHlwZT48Y29udHJp
YnV0b3JzPjxhdXRob3JzPjxhdXRob3I+WWFuZywgWC4gRC48L2F1dGhvcj48YXV0aG9yPllhbmcs
IFkuIFkuPC9hdXRob3I+PC9hdXRob3JzPjwvY29udHJpYnV0b3JzPjxhdXRoLWFkZHJlc3M+RGVw
YXJ0bWVudCBvZiBQaGFybWFjeSwgVGhlIFNlY29uZCBYaWFuZ3lhIEhvc3BpdGFsIG9mIENlbnRy
YWwgU291dGggVW5pdmVyc2l0eSwgQ2hhbmdzaGEsIEh1bmFuLCBQZW9wbGUmYXBvcztzIFJlcHVi
bGljIG9mIENoaW5hLiYjeEQ7UGhhc2UgSSBDbGluaWNhbCBUcmlhbCBDZW50ZXIsIFRoZSBTZWNv
bmQgWGlhbmd5YSBIb3NwaXRhbCBvZiBDZW50cmFsIFNvdXRoIFVuaXZlcnNpdHksIENoYW5nc2hh
LCBIdW5hbiwgUGVvcGxlJmFwb3M7cyBSZXB1YmxpYyBvZiBDaGluYS4mI3hEO0h1bmFuIFByb3Zp
bmNpYWwgRW5naW5lZXJpbmcgUmVzZWFyY2ggQ2VudHJhbCBvZiBUcmFuc2xhdGlvbmFsIE1lZGlj
YWwgYW5kIElubm92YXRpdmUgRHJ1ZywgVGhlIFNlY29uZCBYaWFuZ3lhIEhvc3BpdGFsIG9mIENl
bnRyYWwgU291dGggVW5pdmVyc2l0eSwgQ2hhbmdzaGEsIEh1bmFuLCBQZW9wbGUmYXBvcztzIFJl
cHVibGljIG9mIENoaW5hLjwvYXV0aC1hZGRyZXNzPjx0aXRsZXM+PHRpdGxlPkNsaW5pY2FsIFBo
YXJtYWNva2luZXRpY3Mgb2YgU2VtYWdsdXRpZGU6IEEgU3lzdGVtYXRpYyBSZXZpZXc8L3RpdGxl
PjxzZWNvbmRhcnktdGl0bGU+RHJ1ZyBEZXMgRGV2ZWwgVGhlcjwvc2Vjb25kYXJ5LXRpdGxlPjwv
dGl0bGVzPjxwZXJpb2RpY2FsPjxmdWxsLXRpdGxlPkRydWcgRGVzIERldmVsIFRoZXI8L2Z1bGwt
dGl0bGU+PC9wZXJpb2RpY2FsPjxwYWdlcz4yNTU1LTI1NzA8L3BhZ2VzPjx2b2x1bWU+MTg8L3Zv
bHVtZT48ZWRpdGlvbj4yMDI0MDYyNTwvZWRpdGlvbj48a2V5d29yZHM+PGtleXdvcmQ+KkdsdWNh
Z29uLUxpa2UgUGVwdGlkZXMvcGhhcm1hY29raW5ldGljcy9hZG1pbmlzdHJhdGlvbiAmYW1wOyBk
b3NhZ2U8L2tleXdvcmQ+PGtleXdvcmQ+SHVtYW5zPC9rZXl3b3JkPjxrZXl3b3JkPkFkbWluaXN0
cmF0aW9uLCBPcmFsPC9rZXl3b3JkPjxrZXl3b3JkPkluamVjdGlvbnMsIFN1YmN1dGFuZW91czwv
a2V5d29yZD48a2V5d29yZD5IeXBvZ2x5Y2VtaWMgQWdlbnRzL3BoYXJtYWNva2luZXRpY3MvYWRt
aW5pc3RyYXRpb24gJmFtcDsgZG9zYWdlPC9rZXl3b3JkPjxrZXl3b3JkPkRydWcgSW50ZXJhY3Rp
b25zPC9rZXl3b3JkPjxrZXl3b3JkPlBoYXJtYWNva2luZXRpY3M8L2tleXdvcmQ+PGtleXdvcmQ+
Y3VydmUgcGxhc21hIGNvbmNlbnRyYXRpb25zPC9rZXl3b3JkPjxrZXl3b3JkPmRydWctZHJ1ZyBp
bnRlcmFjdGlvbjwva2V5d29yZD48a2V5d29yZD5nbHVjYWdvbi1saWtlIHBlcHRpZGUtMTwva2V5
d29yZD48a2V5d29yZD5vYmVzaXR5PC9rZXl3b3JkPjxrZXl3b3JkPnNlbWFnbHV0aWRlPC9rZXl3
b3JkPjxrZXl3b3JkPnR5cGUgMiBkaWFiZXRlczwva2V5d29yZD48L2tleXdvcmRzPjxkYXRlcz48
eWVhcj4yMDI0PC95ZWFyPjwvZGF0ZXM+PGlzYm4+MTE3Ny04ODgxIChFbGVjdHJvbmljKSYjeEQ7
MTE3Ny04ODgxIChMaW5raW5nKTwvaXNibj48YWNjZXNzaW9uLW51bT4zODk1MjQ4NzwvYWNjZXNz
aW9uLW51bT48dXJscz48cmVsYXRlZC11cmxzPjx1cmw+aHR0cHM6Ly93d3cubmNiaS5ubG0ubmlo
Lmdvdi9wdWJtZWQvMzg5NTI0ODc8L3VybD48L3JlbGF0ZWQtdXJscz48L3VybHM+PGN1c3RvbTE+
VGhlIGF1dGhvcnMgZGVjbGFyZSBubyBjb25mbGljdHMgb2YgaW50ZXJlc3QgaW4gdGhpcyB3b3Jr
LjwvY3VzdG9tMT48Y3VzdG9tMj5QTUMxMTIxNTY2NDwvY3VzdG9tMj48ZWxlY3Ryb25pYy1yZXNv
dXJjZS1udW0+MTAuMjE0Ny9ERERULlM0NzA4MjY8L2VsZWN0cm9uaWMtcmVzb3VyY2UtbnVtPjxy
ZW1vdGUtZGF0YWJhc2UtbmFtZT5NZWRsaW5lPC9yZW1vdGUtZGF0YWJhc2UtbmFtZT48cmVtb3Rl
LWRhdGFiYXNlLXByb3ZpZGVyPk5MTTwvcmVtb3RlLWRhdGFiYXNlLXByb3ZpZGVyPjwvcmVjb3Jk
PjwvQ2l0ZT48L0VuZE5vdGU+AG==
</w:fldData>
              </w:fldChar>
            </w:r>
            <w:r w:rsidR="00C45E86" w:rsidRPr="00BF6407">
              <w:rPr>
                <w:sz w:val="20"/>
                <w:szCs w:val="20"/>
              </w:rPr>
              <w:instrText xml:space="preserve"> ADDIN EN.CITE </w:instrText>
            </w:r>
            <w:r w:rsidR="00C45E86" w:rsidRPr="00BF6407">
              <w:rPr>
                <w:sz w:val="20"/>
                <w:szCs w:val="20"/>
              </w:rPr>
              <w:fldChar w:fldCharType="begin">
                <w:fldData xml:space="preserve">PEVuZE5vdGU+PENpdGU+PEF1dGhvcj5ZYW5nPC9BdXRob3I+PFllYXI+MjAyNDwvWWVhcj48UmVj
TnVtPjQ3PC9SZWNOdW0+PERpc3BsYXlUZXh0PjxzdHlsZSBmYWNlPSJzdXBlcnNjcmlwdCI+NTE8
L3N0eWxlPjwvRGlzcGxheVRleHQ+PHJlY29yZD48cmVjLW51bWJlcj40NzwvcmVjLW51bWJlcj48
Zm9yZWlnbi1rZXlzPjxrZXkgYXBwPSJFTiIgZGItaWQ9ImEwMmEwc3pzcWZ0ZWVsZTVwdHhwZjBy
OHhkYTJ0OWUwYTB0eiIgdGltZXN0YW1wPSIxNzY5MzYzMjIyIj40Nzwva2V5PjwvZm9yZWlnbi1r
ZXlzPjxyZWYtdHlwZSBuYW1lPSJKb3VybmFsIEFydGljbGUiPjE3PC9yZWYtdHlwZT48Y29udHJp
YnV0b3JzPjxhdXRob3JzPjxhdXRob3I+WWFuZywgWC4gRC48L2F1dGhvcj48YXV0aG9yPllhbmcs
IFkuIFkuPC9hdXRob3I+PC9hdXRob3JzPjwvY29udHJpYnV0b3JzPjxhdXRoLWFkZHJlc3M+RGVw
YXJ0bWVudCBvZiBQaGFybWFjeSwgVGhlIFNlY29uZCBYaWFuZ3lhIEhvc3BpdGFsIG9mIENlbnRy
YWwgU291dGggVW5pdmVyc2l0eSwgQ2hhbmdzaGEsIEh1bmFuLCBQZW9wbGUmYXBvcztzIFJlcHVi
bGljIG9mIENoaW5hLiYjeEQ7UGhhc2UgSSBDbGluaWNhbCBUcmlhbCBDZW50ZXIsIFRoZSBTZWNv
bmQgWGlhbmd5YSBIb3NwaXRhbCBvZiBDZW50cmFsIFNvdXRoIFVuaXZlcnNpdHksIENoYW5nc2hh
LCBIdW5hbiwgUGVvcGxlJmFwb3M7cyBSZXB1YmxpYyBvZiBDaGluYS4mI3hEO0h1bmFuIFByb3Zp
bmNpYWwgRW5naW5lZXJpbmcgUmVzZWFyY2ggQ2VudHJhbCBvZiBUcmFuc2xhdGlvbmFsIE1lZGlj
YWwgYW5kIElubm92YXRpdmUgRHJ1ZywgVGhlIFNlY29uZCBYaWFuZ3lhIEhvc3BpdGFsIG9mIENl
bnRyYWwgU291dGggVW5pdmVyc2l0eSwgQ2hhbmdzaGEsIEh1bmFuLCBQZW9wbGUmYXBvcztzIFJl
cHVibGljIG9mIENoaW5hLjwvYXV0aC1hZGRyZXNzPjx0aXRsZXM+PHRpdGxlPkNsaW5pY2FsIFBo
YXJtYWNva2luZXRpY3Mgb2YgU2VtYWdsdXRpZGU6IEEgU3lzdGVtYXRpYyBSZXZpZXc8L3RpdGxl
PjxzZWNvbmRhcnktdGl0bGU+RHJ1ZyBEZXMgRGV2ZWwgVGhlcjwvc2Vjb25kYXJ5LXRpdGxlPjwv
dGl0bGVzPjxwZXJpb2RpY2FsPjxmdWxsLXRpdGxlPkRydWcgRGVzIERldmVsIFRoZXI8L2Z1bGwt
dGl0bGU+PC9wZXJpb2RpY2FsPjxwYWdlcz4yNTU1LTI1NzA8L3BhZ2VzPjx2b2x1bWU+MTg8L3Zv
bHVtZT48ZWRpdGlvbj4yMDI0MDYyNTwvZWRpdGlvbj48a2V5d29yZHM+PGtleXdvcmQ+KkdsdWNh
Z29uLUxpa2UgUGVwdGlkZXMvcGhhcm1hY29raW5ldGljcy9hZG1pbmlzdHJhdGlvbiAmYW1wOyBk
b3NhZ2U8L2tleXdvcmQ+PGtleXdvcmQ+SHVtYW5zPC9rZXl3b3JkPjxrZXl3b3JkPkFkbWluaXN0
cmF0aW9uLCBPcmFsPC9rZXl3b3JkPjxrZXl3b3JkPkluamVjdGlvbnMsIFN1YmN1dGFuZW91czwv
a2V5d29yZD48a2V5d29yZD5IeXBvZ2x5Y2VtaWMgQWdlbnRzL3BoYXJtYWNva2luZXRpY3MvYWRt
aW5pc3RyYXRpb24gJmFtcDsgZG9zYWdlPC9rZXl3b3JkPjxrZXl3b3JkPkRydWcgSW50ZXJhY3Rp
b25zPC9rZXl3b3JkPjxrZXl3b3JkPlBoYXJtYWNva2luZXRpY3M8L2tleXdvcmQ+PGtleXdvcmQ+
Y3VydmUgcGxhc21hIGNvbmNlbnRyYXRpb25zPC9rZXl3b3JkPjxrZXl3b3JkPmRydWctZHJ1ZyBp
bnRlcmFjdGlvbjwva2V5d29yZD48a2V5d29yZD5nbHVjYWdvbi1saWtlIHBlcHRpZGUtMTwva2V5
d29yZD48a2V5d29yZD5vYmVzaXR5PC9rZXl3b3JkPjxrZXl3b3JkPnNlbWFnbHV0aWRlPC9rZXl3
b3JkPjxrZXl3b3JkPnR5cGUgMiBkaWFiZXRlczwva2V5d29yZD48L2tleXdvcmRzPjxkYXRlcz48
eWVhcj4yMDI0PC95ZWFyPjwvZGF0ZXM+PGlzYm4+MTE3Ny04ODgxIChFbGVjdHJvbmljKSYjeEQ7
MTE3Ny04ODgxIChMaW5raW5nKTwvaXNibj48YWNjZXNzaW9uLW51bT4zODk1MjQ4NzwvYWNjZXNz
aW9uLW51bT48dXJscz48cmVsYXRlZC11cmxzPjx1cmw+aHR0cHM6Ly93d3cubmNiaS5ubG0ubmlo
Lmdvdi9wdWJtZWQvMzg5NTI0ODc8L3VybD48L3JlbGF0ZWQtdXJscz48L3VybHM+PGN1c3RvbTE+
VGhlIGF1dGhvcnMgZGVjbGFyZSBubyBjb25mbGljdHMgb2YgaW50ZXJlc3QgaW4gdGhpcyB3b3Jr
LjwvY3VzdG9tMT48Y3VzdG9tMj5QTUMxMTIxNTY2NDwvY3VzdG9tMj48ZWxlY3Ryb25pYy1yZXNv
dXJjZS1udW0+MTAuMjE0Ny9ERERULlM0NzA4MjY8L2VsZWN0cm9uaWMtcmVzb3VyY2UtbnVtPjxy
ZW1vdGUtZGF0YWJhc2UtbmFtZT5NZWRsaW5lPC9yZW1vdGUtZGF0YWJhc2UtbmFtZT48cmVtb3Rl
LWRhdGFiYXNlLXByb3ZpZGVyPk5MTTwvcmVtb3RlLWRhdGFiYXNlLXByb3ZpZGVyPjwvcmVjb3Jk
PjwvQ2l0ZT48L0VuZE5vdGU+AG==
</w:fldData>
              </w:fldChar>
            </w:r>
            <w:r w:rsidR="00C45E86" w:rsidRPr="00BF6407">
              <w:rPr>
                <w:sz w:val="20"/>
                <w:szCs w:val="20"/>
              </w:rPr>
              <w:instrText xml:space="preserve"> ADDIN EN.CITE.DATA </w:instrText>
            </w:r>
            <w:r w:rsidR="00C45E86" w:rsidRPr="00BF6407">
              <w:rPr>
                <w:sz w:val="20"/>
                <w:szCs w:val="20"/>
              </w:rPr>
            </w:r>
            <w:r w:rsidR="00C45E86" w:rsidRPr="00BF6407">
              <w:rPr>
                <w:sz w:val="20"/>
                <w:szCs w:val="20"/>
              </w:rPr>
              <w:fldChar w:fldCharType="end"/>
            </w:r>
            <w:r w:rsidR="00F96C5C" w:rsidRPr="00BF6407">
              <w:rPr>
                <w:sz w:val="20"/>
                <w:szCs w:val="20"/>
              </w:rPr>
            </w:r>
            <w:r w:rsidR="00F96C5C" w:rsidRPr="00BF6407">
              <w:rPr>
                <w:sz w:val="20"/>
                <w:szCs w:val="20"/>
              </w:rPr>
              <w:fldChar w:fldCharType="separate"/>
            </w:r>
            <w:r w:rsidR="00C45E86" w:rsidRPr="00BF6407">
              <w:rPr>
                <w:noProof/>
                <w:sz w:val="20"/>
                <w:szCs w:val="20"/>
                <w:vertAlign w:val="superscript"/>
              </w:rPr>
              <w:t>51</w:t>
            </w:r>
            <w:r w:rsidR="00F96C5C" w:rsidRPr="00BF6407">
              <w:rPr>
                <w:sz w:val="20"/>
                <w:szCs w:val="20"/>
              </w:rPr>
              <w:fldChar w:fldCharType="end"/>
            </w:r>
          </w:p>
        </w:tc>
      </w:tr>
      <w:tr w:rsidR="00CE6030" w:rsidRPr="0026263D" w14:paraId="585950C8" w14:textId="77777777" w:rsidTr="00BF6407">
        <w:trPr>
          <w:trHeight w:val="258"/>
        </w:trPr>
        <w:tc>
          <w:tcPr>
            <w:tcW w:w="1795" w:type="dxa"/>
            <w:vMerge/>
            <w:vAlign w:val="center"/>
          </w:tcPr>
          <w:p w14:paraId="5F2032A3" w14:textId="77777777" w:rsidR="00CE6030" w:rsidRPr="00BF6407" w:rsidRDefault="00CE6030" w:rsidP="00A83D68">
            <w:pPr>
              <w:spacing w:line="240" w:lineRule="auto"/>
              <w:jc w:val="center"/>
              <w:rPr>
                <w:b/>
                <w:bCs/>
                <w:sz w:val="20"/>
                <w:szCs w:val="20"/>
              </w:rPr>
            </w:pPr>
          </w:p>
        </w:tc>
        <w:tc>
          <w:tcPr>
            <w:tcW w:w="900" w:type="dxa"/>
            <w:vAlign w:val="center"/>
          </w:tcPr>
          <w:p w14:paraId="714375D9" w14:textId="4A6F1526" w:rsidR="00CE6030" w:rsidRPr="00BF6407" w:rsidRDefault="00CE6030" w:rsidP="00A83D68">
            <w:pPr>
              <w:spacing w:line="240" w:lineRule="auto"/>
              <w:jc w:val="center"/>
              <w:rPr>
                <w:sz w:val="20"/>
                <w:szCs w:val="20"/>
              </w:rPr>
            </w:pPr>
            <w:r w:rsidRPr="00BF6407">
              <w:rPr>
                <w:sz w:val="20"/>
                <w:szCs w:val="20"/>
              </w:rPr>
              <w:t>20</w:t>
            </w:r>
            <w:r w:rsidR="006273BA" w:rsidRPr="00BF6407">
              <w:rPr>
                <w:sz w:val="20"/>
                <w:szCs w:val="20"/>
              </w:rPr>
              <w:t>-</w:t>
            </w:r>
            <w:r w:rsidRPr="00BF6407">
              <w:rPr>
                <w:sz w:val="20"/>
                <w:szCs w:val="20"/>
              </w:rPr>
              <w:t xml:space="preserve">200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440" w:type="dxa"/>
            <w:vAlign w:val="center"/>
          </w:tcPr>
          <w:p w14:paraId="440CEF7B" w14:textId="77777777" w:rsidR="00CE6030" w:rsidRPr="00BF6407" w:rsidRDefault="00CE6030" w:rsidP="00A83D68">
            <w:pPr>
              <w:spacing w:line="240" w:lineRule="auto"/>
              <w:jc w:val="center"/>
              <w:rPr>
                <w:sz w:val="20"/>
                <w:szCs w:val="20"/>
              </w:rPr>
            </w:pPr>
            <w:r w:rsidRPr="00BF6407">
              <w:rPr>
                <w:sz w:val="20"/>
                <w:szCs w:val="20"/>
              </w:rPr>
              <w:t>Brain organoids</w:t>
            </w:r>
          </w:p>
        </w:tc>
        <w:tc>
          <w:tcPr>
            <w:tcW w:w="1890" w:type="dxa"/>
            <w:vAlign w:val="center"/>
          </w:tcPr>
          <w:p w14:paraId="3F4C2005" w14:textId="05A416C8" w:rsidR="00CE6030" w:rsidRPr="00BF6407" w:rsidRDefault="00CE6030" w:rsidP="00A83D68">
            <w:pPr>
              <w:spacing w:line="240" w:lineRule="auto"/>
              <w:jc w:val="center"/>
              <w:rPr>
                <w:sz w:val="20"/>
                <w:szCs w:val="20"/>
              </w:rPr>
            </w:pPr>
            <w:r w:rsidRPr="00BF6407">
              <w:rPr>
                <w:sz w:val="20"/>
                <w:szCs w:val="20"/>
              </w:rPr>
              <w:t>Decreases Tau protein (Alzheimer)</w:t>
            </w:r>
            <w:r w:rsidR="00044418" w:rsidRPr="00BF6407">
              <w:rPr>
                <w:sz w:val="20"/>
                <w:szCs w:val="20"/>
              </w:rPr>
              <w:fldChar w:fldCharType="begin">
                <w:fldData xml:space="preserve">PEVuZE5vdGU+PENpdGU+PEF1dGhvcj5aaGFuZzwvQXV0aG9yPjxZZWFyPjIwMjQ8L1llYXI+PFJl
Y051bT40ODwvUmVjTnVtPjxEaXNwbGF5VGV4dD48c3R5bGUgZmFjZT0ic3VwZXJzY3JpcHQiPjUy
PC9zdHlsZT48L0Rpc3BsYXlUZXh0PjxyZWNvcmQ+PHJlYy1udW1iZXI+NDg8L3JlYy1udW1iZXI+
PGZvcmVpZ24ta2V5cz48a2V5IGFwcD0iRU4iIGRiLWlkPSJhMDJhMHN6c3FmdGVlbGU1cHR4cGYw
cjh4ZGEydDllMGEwdHoiIHRpbWVzdGFtcD0iMTc2OTM2MzIyMiI+NDg8L2tleT48L2ZvcmVpZ24t
a2V5cz48cmVmLXR5cGUgbmFtZT0iSm91cm5hbCBBcnRpY2xlIj4xNzwvcmVmLXR5cGU+PGNvbnRy
aWJ1dG9ycz48YXV0aG9ycz48YXV0aG9yPlpoYW5nLCBZLjwvYXV0aG9yPjxhdXRob3I+VGFuZywg
Qy48L2F1dGhvcj48YXV0aG9yPkhlLCBZLjwvYXV0aG9yPjxhdXRob3I+WmhhbmcsIFkuPC9hdXRo
b3I+PGF1dGhvcj5MaSwgUS48L2F1dGhvcj48YXV0aG9yPlpoYW5nLCBULjwvYXV0aG9yPjxhdXRo
b3I+WmhhbywgQi48L2F1dGhvcj48YXV0aG9yPlRvbmcsIEEuPC9hdXRob3I+PGF1dGhvcj5aaG9u
ZywgUS48L2F1dGhvcj48YXV0aG9yPlpob25nLCBaLjwvYXV0aG9yPjwvYXV0aG9ycz48L2NvbnRy
aWJ1dG9ycz48YXV0aC1hZGRyZXNzPlN0YXRlIEtleSBMYWJvcmF0b3J5IG9mIEJpb3RoZXJhcHkg
YW5kIENhbmNlciBDZW50ZXIsIFdlc3QgQ2hpbmEgSG9zcGl0YWwsIFNpY2h1YW4gVW5pdmVyc2l0
eSwgQ2hlbmdkdSA2MTAwNDEsIENoaW5hLiYjeEQ7U2ljaHVhbiBKdW5odWkgQmlvdGVjaG5vbG9n
eSBDby4gTHRkLiwgTm8uIDEwIEZ1cm9uZyBBdmVudWUgMiwgV2VuamlhbmcgRGlzdHJpY3QsIENo
ZW5nZHUgNjExMTAwLCBDaGluYS4mI3hEO0xhYm9yYXRvcnkgb2YgTmV1cm9sb2dpY2FsIERpc2Vh
c2UgTW9kZWxpbmcgYW5kIFRyYW5zbGF0aW9uYWwgUmVzZWFyY2gsIFdlc3QgQ2hpbmEgSG9zcGl0
YWwsIFNpY2h1YW4gVW5pdmVyc2l0eSwgQ2hlbmdkdSA2MTAwNDEsIENoaW5hLiYjeEQ7TGFib3Jh
dG9yeSBvZiBOZXVyb2xvZ2ljYWwgRGlzZWFzZSBNb2RlbGluZyBhbmQgVHJhbnNsYXRpb25hbCBS
ZXNlYXJjaCwgV2VzdCBDaGluYSBIb3NwaXRhbCwgU2ljaHVhbiBVbml2ZXJzaXR5LCBDaGVuZ2R1
IDYxMDA0MSwgQ2hpbmE7IFN0YXRlIEtleSBMYWJvcmF0b3J5IG9mIFJlc3BpcmF0b3J5IEhlYWx0
aCBhbmQgTXVsdGltb3JiaWRpdHksIFdlc3QgQ2hpbmEgSG9zcGl0YWwsIFNpY2h1YW4gVW5pdmVy
c2l0eSwgTm8uIDM3IEd1b3h1ZSBBbGxleSwgV3Vob3UgRGlzdHJpY3QsIENoZW5nZHUgNjEwMDQx
LCBDaGluYS4mI3hEO0xhYm9yYXRvcnkgb2YgTmV1cm9sb2dpY2FsIERpc2Vhc2UgTW9kZWxpbmcg
YW5kIFRyYW5zbGF0aW9uYWwgUmVzZWFyY2gsIFdlc3QgQ2hpbmEgSG9zcGl0YWwsIFNpY2h1YW4g
VW5pdmVyc2l0eSwgQ2hlbmdkdSA2MTAwNDEsIENoaW5hOyBTdGF0ZSBLZXkgTGFib3JhdG9yeSBv
ZiBSZXNwaXJhdG9yeSBIZWFsdGggYW5kIE11bHRpbW9yYmlkaXR5LCBXZXN0IENoaW5hIEhvc3Bp
dGFsLCBTaWNodWFuIFVuaXZlcnNpdHksIE5vLiAzNyBHdW94dWUgQWxsZXksIFd1aG91IERpc3Ry
aWN0LCBDaGVuZ2R1IDYxMDA0MSwgQ2hpbmEuIEVsZWN0cm9uaWMgYWRkcmVzczogZXhpc3Rlbnpx
eEBnbWFpbC5jb20uJiN4RDtMYWJvcmF0b3J5IG9mIE5ldXJvbG9naWNhbCBEaXNlYXNlIE1vZGVs
aW5nIGFuZCBUcmFuc2xhdGlvbmFsIFJlc2VhcmNoLCBXZXN0IENoaW5hIEhvc3BpdGFsLCBTaWNo
dWFuIFVuaXZlcnNpdHksIENoZW5nZHUgNjEwMDQxLCBDaGluYTsgU3RhdGUgS2V5IExhYm9yYXRv
cnkgb2YgUmVzcGlyYXRvcnkgSGVhbHRoIGFuZCBNdWx0aW1vcmJpZGl0eSwgV2VzdCBDaGluYSBI
b3NwaXRhbCwgU2ljaHVhbiBVbml2ZXJzaXR5LCBOby4gMzcgR3VveHVlIEFsbGV5LCBXdWhvdSBE
aXN0cmljdCwgQ2hlbmdkdSA2MTAwNDEsIENoaW5hLiBFbGVjdHJvbmljIGFkZHJlc3M6IHpob25n
emhpaHVpQHNjdS5lZHUuY24uPC9hdXRoLWFkZHJlc3M+PHRpdGxlcz48dGl0bGU+U2VtYWdsdXRp
ZGUgYW1lbGlvcmF0ZXMgQWx6aGVpbWVyJmFwb3M7cyBkaXNlYXNlIGFuZCByZXN0b3JlcyBveHl0
b2NpbiBpbiBBUFAvUFMxIG1pY2UgYW5kIGh1bWFuIGJyYWluIG9yZ2Fub2lkIG1vZGVsczwvdGl0
bGU+PHNlY29uZGFyeS10aXRsZT5CaW9tZWQgUGhhcm1hY290aGVyPC9zZWNvbmRhcnktdGl0bGU+
PC90aXRsZXM+PHBlcmlvZGljYWw+PGZ1bGwtdGl0bGU+QmlvbWVkIFBoYXJtYWNvdGhlcjwvZnVs
bC10aXRsZT48L3BlcmlvZGljYWw+PHBhZ2VzPjExNzU0MDwvcGFnZXM+PHZvbHVtZT4xODA8L3Zv
bHVtZT48ZWRpdGlvbj4yMDI0MTAxMzwvZWRpdGlvbj48a2V5d29yZHM+PGtleXdvcmQ+KkFsemhl
aW1lciBEaXNlYXNlL2RydWcgdGhlcmFweS9tZXRhYm9saXNtPC9rZXl3b3JkPjxrZXl3b3JkPkFu
aW1hbHM8L2tleXdvcmQ+PGtleXdvcmQ+SHVtYW5zPC9rZXl3b3JkPjxrZXl3b3JkPipHbHVjYWdv
bi1MaWtlIFBlcHRpZGVzL3BoYXJtYWNvbG9neTwva2V5d29yZD48a2V5d29yZD4qQnJhaW4vbWV0
YWJvbGlzbS9kcnVnIGVmZmVjdHMvcGF0aG9sb2d5PC9rZXl3b3JkPjxrZXl3b3JkPk1pY2U8L2tl
eXdvcmQ+PGtleXdvcmQ+KkRpc2Vhc2UgTW9kZWxzLCBBbmltYWw8L2tleXdvcmQ+PGtleXdvcmQ+
Kk1pY2UsIFRyYW5zZ2VuaWM8L2tleXdvcmQ+PGtleXdvcmQ+Kk94eXRvY2luL3BoYXJtYWNvbG9n
eTwva2V5d29yZD48a2V5d29yZD4qT3JnYW5vaWRzL2RydWcgZWZmZWN0cy9tZXRhYm9saXNtPC9r
ZXl3b3JkPjxrZXl3b3JkPkFteWxvaWQgYmV0YS1Qcm90ZWluIFByZWN1cnNvci9tZXRhYm9saXNt
L2dlbmV0aWNzPC9rZXl3b3JkPjxrZXl3b3JkPk1hbGU8L2tleXdvcmQ+PGtleXdvcmQ+UHJlc2Vu
aWxpbi0xL2dlbmV0aWNzL21ldGFib2xpc208L2tleXdvcmQ+PGtleXdvcmQ+QW15bG9pZCBiZXRh
LVBlcHRpZGVzL21ldGFib2xpc208L2tleXdvcmQ+PGtleXdvcmQ+UGxhcXVlLCBBbXlsb2lkL21l
dGFib2xpc20vcGF0aG9sb2d5L2RydWcgdGhlcmFweTwva2V5d29yZD48a2V5d29yZD5Db2duaXRp
b24vZHJ1ZyBlZmZlY3RzPC9rZXl3b3JkPjxrZXl3b3JkPk1pY2UsIEluYnJlZCBDNTdCTDwva2V5
d29yZD48a2V5d29yZD5BbHpoZWltZXImYXBvcztzIERpc2Vhc2U8L2tleXdvcmQ+PGtleXdvcmQ+
QnJhaW4gT3JnYW5vaWQ8L2tleXdvcmQ+PGtleXdvcmQ+T3h5dG9jaW48L2tleXdvcmQ+PGtleXdv
cmQ+U2VtYWdsdXRpZGU8L2tleXdvcmQ+PC9rZXl3b3Jkcz48ZGF0ZXM+PHllYXI+MjAyNDwveWVh
cj48cHViLWRhdGVzPjxkYXRlPk5vdjwvZGF0ZT48L3B1Yi1kYXRlcz48L2RhdGVzPjxpc2JuPjE5
NTAtNjAwNyAoRWxlY3Ryb25pYykmI3hEOzA3NTMtMzMyMiAoTGlua2luZyk8L2lzYm4+PGFjY2Vz
c2lvbi1udW0+Mzk0MDU5MTY8L2FjY2Vzc2lvbi1udW0+PHVybHM+PHJlbGF0ZWQtdXJscz48dXJs
Pmh0dHBzOi8vd3d3Lm5jYmkubmxtLm5paC5nb3YvcHVibWVkLzM5NDA1OTE2PC91cmw+PC9yZWxh
dGVkLXVybHM+PC91cmxzPjxjdXN0b20xPkRlY2xhcmF0aW9uIG9mIGNvbXBldGluZyBpbnRlcmVz
dCBUaGUgYXV0aG9ycyBkZWNsYXJlIHRoYXQgdGhleSBoYXZlIG5vIGtub3duIGNvbXBldGluZyBm
aW5hbmNpYWwgaW50ZXJlc3RzIG9yIHBlcnNvbmFsIHJlbGF0aW9uc2hpcHMgdGhhdCBjb3VsZCBo
YXZlIGFwcGVhcmVkIHRvIGluZmx1ZW5jZSB0aGUgd29yayByZXBvcnRlZCBpbiB0aGlzIHBhcGVy
LjwvY3VzdG9tMT48ZWxlY3Ryb25pYy1yZXNvdXJjZS1udW0+MTAuMTAxNi9qLmJpb3BoYS4yMDI0
LjExNzU0MDwvZWxlY3Ryb25pYy1yZXNvdXJjZS1udW0+PHJlbW90ZS1kYXRhYmFzZS1uYW1lPk1l
ZGxpbmU8L3JlbW90ZS1kYXRhYmFzZS1uYW1lPjxyZW1vdGUtZGF0YWJhc2UtcHJvdmlkZXI+TkxN
PC9yZW1vdGUtZGF0YWJhc2UtcHJvdmlkZXI+PC9yZWNvcmQ+PC9DaXRlPjwvRW5kTm90ZT5=
</w:fldData>
              </w:fldChar>
            </w:r>
            <w:r w:rsidR="00C45E86" w:rsidRPr="00BF6407">
              <w:rPr>
                <w:sz w:val="20"/>
                <w:szCs w:val="20"/>
              </w:rPr>
              <w:instrText xml:space="preserve"> ADDIN EN.CITE </w:instrText>
            </w:r>
            <w:r w:rsidR="00C45E86" w:rsidRPr="00BF6407">
              <w:rPr>
                <w:sz w:val="20"/>
                <w:szCs w:val="20"/>
              </w:rPr>
              <w:fldChar w:fldCharType="begin">
                <w:fldData xml:space="preserve">PEVuZE5vdGU+PENpdGU+PEF1dGhvcj5aaGFuZzwvQXV0aG9yPjxZZWFyPjIwMjQ8L1llYXI+PFJl
Y051bT40ODwvUmVjTnVtPjxEaXNwbGF5VGV4dD48c3R5bGUgZmFjZT0ic3VwZXJzY3JpcHQiPjUy
PC9zdHlsZT48L0Rpc3BsYXlUZXh0PjxyZWNvcmQ+PHJlYy1udW1iZXI+NDg8L3JlYy1udW1iZXI+
PGZvcmVpZ24ta2V5cz48a2V5IGFwcD0iRU4iIGRiLWlkPSJhMDJhMHN6c3FmdGVlbGU1cHR4cGYw
cjh4ZGEydDllMGEwdHoiIHRpbWVzdGFtcD0iMTc2OTM2MzIyMiI+NDg8L2tleT48L2ZvcmVpZ24t
a2V5cz48cmVmLXR5cGUgbmFtZT0iSm91cm5hbCBBcnRpY2xlIj4xNzwvcmVmLXR5cGU+PGNvbnRy
aWJ1dG9ycz48YXV0aG9ycz48YXV0aG9yPlpoYW5nLCBZLjwvYXV0aG9yPjxhdXRob3I+VGFuZywg
Qy48L2F1dGhvcj48YXV0aG9yPkhlLCBZLjwvYXV0aG9yPjxhdXRob3I+WmhhbmcsIFkuPC9hdXRo
b3I+PGF1dGhvcj5MaSwgUS48L2F1dGhvcj48YXV0aG9yPlpoYW5nLCBULjwvYXV0aG9yPjxhdXRo
b3I+WmhhbywgQi48L2F1dGhvcj48YXV0aG9yPlRvbmcsIEEuPC9hdXRob3I+PGF1dGhvcj5aaG9u
ZywgUS48L2F1dGhvcj48YXV0aG9yPlpob25nLCBaLjwvYXV0aG9yPjwvYXV0aG9ycz48L2NvbnRy
aWJ1dG9ycz48YXV0aC1hZGRyZXNzPlN0YXRlIEtleSBMYWJvcmF0b3J5IG9mIEJpb3RoZXJhcHkg
YW5kIENhbmNlciBDZW50ZXIsIFdlc3QgQ2hpbmEgSG9zcGl0YWwsIFNpY2h1YW4gVW5pdmVyc2l0
eSwgQ2hlbmdkdSA2MTAwNDEsIENoaW5hLiYjeEQ7U2ljaHVhbiBKdW5odWkgQmlvdGVjaG5vbG9n
eSBDby4gTHRkLiwgTm8uIDEwIEZ1cm9uZyBBdmVudWUgMiwgV2VuamlhbmcgRGlzdHJpY3QsIENo
ZW5nZHUgNjExMTAwLCBDaGluYS4mI3hEO0xhYm9yYXRvcnkgb2YgTmV1cm9sb2dpY2FsIERpc2Vh
c2UgTW9kZWxpbmcgYW5kIFRyYW5zbGF0aW9uYWwgUmVzZWFyY2gsIFdlc3QgQ2hpbmEgSG9zcGl0
YWwsIFNpY2h1YW4gVW5pdmVyc2l0eSwgQ2hlbmdkdSA2MTAwNDEsIENoaW5hLiYjeEQ7TGFib3Jh
dG9yeSBvZiBOZXVyb2xvZ2ljYWwgRGlzZWFzZSBNb2RlbGluZyBhbmQgVHJhbnNsYXRpb25hbCBS
ZXNlYXJjaCwgV2VzdCBDaGluYSBIb3NwaXRhbCwgU2ljaHVhbiBVbml2ZXJzaXR5LCBDaGVuZ2R1
IDYxMDA0MSwgQ2hpbmE7IFN0YXRlIEtleSBMYWJvcmF0b3J5IG9mIFJlc3BpcmF0b3J5IEhlYWx0
aCBhbmQgTXVsdGltb3JiaWRpdHksIFdlc3QgQ2hpbmEgSG9zcGl0YWwsIFNpY2h1YW4gVW5pdmVy
c2l0eSwgTm8uIDM3IEd1b3h1ZSBBbGxleSwgV3Vob3UgRGlzdHJpY3QsIENoZW5nZHUgNjEwMDQx
LCBDaGluYS4mI3hEO0xhYm9yYXRvcnkgb2YgTmV1cm9sb2dpY2FsIERpc2Vhc2UgTW9kZWxpbmcg
YW5kIFRyYW5zbGF0aW9uYWwgUmVzZWFyY2gsIFdlc3QgQ2hpbmEgSG9zcGl0YWwsIFNpY2h1YW4g
VW5pdmVyc2l0eSwgQ2hlbmdkdSA2MTAwNDEsIENoaW5hOyBTdGF0ZSBLZXkgTGFib3JhdG9yeSBv
ZiBSZXNwaXJhdG9yeSBIZWFsdGggYW5kIE11bHRpbW9yYmlkaXR5LCBXZXN0IENoaW5hIEhvc3Bp
dGFsLCBTaWNodWFuIFVuaXZlcnNpdHksIE5vLiAzNyBHdW94dWUgQWxsZXksIFd1aG91IERpc3Ry
aWN0LCBDaGVuZ2R1IDYxMDA0MSwgQ2hpbmEuIEVsZWN0cm9uaWMgYWRkcmVzczogZXhpc3Rlbnpx
eEBnbWFpbC5jb20uJiN4RDtMYWJvcmF0b3J5IG9mIE5ldXJvbG9naWNhbCBEaXNlYXNlIE1vZGVs
aW5nIGFuZCBUcmFuc2xhdGlvbmFsIFJlc2VhcmNoLCBXZXN0IENoaW5hIEhvc3BpdGFsLCBTaWNo
dWFuIFVuaXZlcnNpdHksIENoZW5nZHUgNjEwMDQxLCBDaGluYTsgU3RhdGUgS2V5IExhYm9yYXRv
cnkgb2YgUmVzcGlyYXRvcnkgSGVhbHRoIGFuZCBNdWx0aW1vcmJpZGl0eSwgV2VzdCBDaGluYSBI
b3NwaXRhbCwgU2ljaHVhbiBVbml2ZXJzaXR5LCBOby4gMzcgR3VveHVlIEFsbGV5LCBXdWhvdSBE
aXN0cmljdCwgQ2hlbmdkdSA2MTAwNDEsIENoaW5hLiBFbGVjdHJvbmljIGFkZHJlc3M6IHpob25n
emhpaHVpQHNjdS5lZHUuY24uPC9hdXRoLWFkZHJlc3M+PHRpdGxlcz48dGl0bGU+U2VtYWdsdXRp
ZGUgYW1lbGlvcmF0ZXMgQWx6aGVpbWVyJmFwb3M7cyBkaXNlYXNlIGFuZCByZXN0b3JlcyBveHl0
b2NpbiBpbiBBUFAvUFMxIG1pY2UgYW5kIGh1bWFuIGJyYWluIG9yZ2Fub2lkIG1vZGVsczwvdGl0
bGU+PHNlY29uZGFyeS10aXRsZT5CaW9tZWQgUGhhcm1hY290aGVyPC9zZWNvbmRhcnktdGl0bGU+
PC90aXRsZXM+PHBlcmlvZGljYWw+PGZ1bGwtdGl0bGU+QmlvbWVkIFBoYXJtYWNvdGhlcjwvZnVs
bC10aXRsZT48L3BlcmlvZGljYWw+PHBhZ2VzPjExNzU0MDwvcGFnZXM+PHZvbHVtZT4xODA8L3Zv
bHVtZT48ZWRpdGlvbj4yMDI0MTAxMzwvZWRpdGlvbj48a2V5d29yZHM+PGtleXdvcmQ+KkFsemhl
aW1lciBEaXNlYXNlL2RydWcgdGhlcmFweS9tZXRhYm9saXNtPC9rZXl3b3JkPjxrZXl3b3JkPkFu
aW1hbHM8L2tleXdvcmQ+PGtleXdvcmQ+SHVtYW5zPC9rZXl3b3JkPjxrZXl3b3JkPipHbHVjYWdv
bi1MaWtlIFBlcHRpZGVzL3BoYXJtYWNvbG9neTwva2V5d29yZD48a2V5d29yZD4qQnJhaW4vbWV0
YWJvbGlzbS9kcnVnIGVmZmVjdHMvcGF0aG9sb2d5PC9rZXl3b3JkPjxrZXl3b3JkPk1pY2U8L2tl
eXdvcmQ+PGtleXdvcmQ+KkRpc2Vhc2UgTW9kZWxzLCBBbmltYWw8L2tleXdvcmQ+PGtleXdvcmQ+
Kk1pY2UsIFRyYW5zZ2VuaWM8L2tleXdvcmQ+PGtleXdvcmQ+Kk94eXRvY2luL3BoYXJtYWNvbG9n
eTwva2V5d29yZD48a2V5d29yZD4qT3JnYW5vaWRzL2RydWcgZWZmZWN0cy9tZXRhYm9saXNtPC9r
ZXl3b3JkPjxrZXl3b3JkPkFteWxvaWQgYmV0YS1Qcm90ZWluIFByZWN1cnNvci9tZXRhYm9saXNt
L2dlbmV0aWNzPC9rZXl3b3JkPjxrZXl3b3JkPk1hbGU8L2tleXdvcmQ+PGtleXdvcmQ+UHJlc2Vu
aWxpbi0xL2dlbmV0aWNzL21ldGFib2xpc208L2tleXdvcmQ+PGtleXdvcmQ+QW15bG9pZCBiZXRh
LVBlcHRpZGVzL21ldGFib2xpc208L2tleXdvcmQ+PGtleXdvcmQ+UGxhcXVlLCBBbXlsb2lkL21l
dGFib2xpc20vcGF0aG9sb2d5L2RydWcgdGhlcmFweTwva2V5d29yZD48a2V5d29yZD5Db2duaXRp
b24vZHJ1ZyBlZmZlY3RzPC9rZXl3b3JkPjxrZXl3b3JkPk1pY2UsIEluYnJlZCBDNTdCTDwva2V5
d29yZD48a2V5d29yZD5BbHpoZWltZXImYXBvcztzIERpc2Vhc2U8L2tleXdvcmQ+PGtleXdvcmQ+
QnJhaW4gT3JnYW5vaWQ8L2tleXdvcmQ+PGtleXdvcmQ+T3h5dG9jaW48L2tleXdvcmQ+PGtleXdv
cmQ+U2VtYWdsdXRpZGU8L2tleXdvcmQ+PC9rZXl3b3Jkcz48ZGF0ZXM+PHllYXI+MjAyNDwveWVh
cj48cHViLWRhdGVzPjxkYXRlPk5vdjwvZGF0ZT48L3B1Yi1kYXRlcz48L2RhdGVzPjxpc2JuPjE5
NTAtNjAwNyAoRWxlY3Ryb25pYykmI3hEOzA3NTMtMzMyMiAoTGlua2luZyk8L2lzYm4+PGFjY2Vz
c2lvbi1udW0+Mzk0MDU5MTY8L2FjY2Vzc2lvbi1udW0+PHVybHM+PHJlbGF0ZWQtdXJscz48dXJs
Pmh0dHBzOi8vd3d3Lm5jYmkubmxtLm5paC5nb3YvcHVibWVkLzM5NDA1OTE2PC91cmw+PC9yZWxh
dGVkLXVybHM+PC91cmxzPjxjdXN0b20xPkRlY2xhcmF0aW9uIG9mIGNvbXBldGluZyBpbnRlcmVz
dCBUaGUgYXV0aG9ycyBkZWNsYXJlIHRoYXQgdGhleSBoYXZlIG5vIGtub3duIGNvbXBldGluZyBm
aW5hbmNpYWwgaW50ZXJlc3RzIG9yIHBlcnNvbmFsIHJlbGF0aW9uc2hpcHMgdGhhdCBjb3VsZCBo
YXZlIGFwcGVhcmVkIHRvIGluZmx1ZW5jZSB0aGUgd29yayByZXBvcnRlZCBpbiB0aGlzIHBhcGVy
LjwvY3VzdG9tMT48ZWxlY3Ryb25pYy1yZXNvdXJjZS1udW0+MTAuMTAxNi9qLmJpb3BoYS4yMDI0
LjExNzU0MDwvZWxlY3Ryb25pYy1yZXNvdXJjZS1udW0+PHJlbW90ZS1kYXRhYmFzZS1uYW1lPk1l
ZGxpbmU8L3JlbW90ZS1kYXRhYmFzZS1uYW1lPjxyZW1vdGUtZGF0YWJhc2UtcHJvdmlkZXI+TkxN
PC9yZW1vdGUtZGF0YWJhc2UtcHJvdmlkZXI+PC9yZWNvcmQ+PC9DaXRlPjwvRW5kTm90ZT5=
</w:fldData>
              </w:fldChar>
            </w:r>
            <w:r w:rsidR="00C45E86" w:rsidRPr="00BF6407">
              <w:rPr>
                <w:sz w:val="20"/>
                <w:szCs w:val="20"/>
              </w:rPr>
              <w:instrText xml:space="preserve"> ADDIN EN.CITE.DATA </w:instrText>
            </w:r>
            <w:r w:rsidR="00C45E86" w:rsidRPr="00BF6407">
              <w:rPr>
                <w:sz w:val="20"/>
                <w:szCs w:val="20"/>
              </w:rPr>
            </w:r>
            <w:r w:rsidR="00C45E86" w:rsidRPr="00BF6407">
              <w:rPr>
                <w:sz w:val="20"/>
                <w:szCs w:val="20"/>
              </w:rPr>
              <w:fldChar w:fldCharType="end"/>
            </w:r>
            <w:r w:rsidR="00044418" w:rsidRPr="00BF6407">
              <w:rPr>
                <w:sz w:val="20"/>
                <w:szCs w:val="20"/>
              </w:rPr>
            </w:r>
            <w:r w:rsidR="00044418" w:rsidRPr="00BF6407">
              <w:rPr>
                <w:sz w:val="20"/>
                <w:szCs w:val="20"/>
              </w:rPr>
              <w:fldChar w:fldCharType="separate"/>
            </w:r>
            <w:r w:rsidR="00C45E86" w:rsidRPr="00BF6407">
              <w:rPr>
                <w:noProof/>
                <w:sz w:val="20"/>
                <w:szCs w:val="20"/>
                <w:vertAlign w:val="superscript"/>
              </w:rPr>
              <w:t>52</w:t>
            </w:r>
            <w:r w:rsidR="00044418" w:rsidRPr="00BF6407">
              <w:rPr>
                <w:sz w:val="20"/>
                <w:szCs w:val="20"/>
              </w:rPr>
              <w:fldChar w:fldCharType="end"/>
            </w:r>
          </w:p>
        </w:tc>
        <w:tc>
          <w:tcPr>
            <w:tcW w:w="900" w:type="dxa"/>
            <w:vMerge/>
            <w:vAlign w:val="center"/>
          </w:tcPr>
          <w:p w14:paraId="66752D97" w14:textId="77777777" w:rsidR="00CE6030" w:rsidRPr="00BF6407" w:rsidRDefault="00CE6030" w:rsidP="00A83D68">
            <w:pPr>
              <w:spacing w:line="240" w:lineRule="auto"/>
              <w:jc w:val="center"/>
              <w:rPr>
                <w:b/>
                <w:bCs/>
                <w:sz w:val="20"/>
                <w:szCs w:val="20"/>
              </w:rPr>
            </w:pPr>
          </w:p>
        </w:tc>
        <w:tc>
          <w:tcPr>
            <w:tcW w:w="1170" w:type="dxa"/>
            <w:vMerge/>
            <w:vAlign w:val="center"/>
          </w:tcPr>
          <w:p w14:paraId="3862E886" w14:textId="77777777" w:rsidR="00CE6030" w:rsidRPr="00BF6407" w:rsidRDefault="00CE6030" w:rsidP="00A83D68">
            <w:pPr>
              <w:spacing w:line="240" w:lineRule="auto"/>
              <w:jc w:val="center"/>
              <w:rPr>
                <w:b/>
                <w:bCs/>
                <w:sz w:val="20"/>
                <w:szCs w:val="20"/>
              </w:rPr>
            </w:pPr>
          </w:p>
        </w:tc>
        <w:tc>
          <w:tcPr>
            <w:tcW w:w="900" w:type="dxa"/>
            <w:vMerge/>
            <w:vAlign w:val="center"/>
          </w:tcPr>
          <w:p w14:paraId="457F4162" w14:textId="77777777" w:rsidR="00CE6030" w:rsidRPr="00BF6407" w:rsidRDefault="00CE6030" w:rsidP="00A83D68">
            <w:pPr>
              <w:spacing w:line="240" w:lineRule="auto"/>
              <w:jc w:val="center"/>
              <w:rPr>
                <w:b/>
                <w:bCs/>
                <w:sz w:val="20"/>
                <w:szCs w:val="20"/>
              </w:rPr>
            </w:pPr>
          </w:p>
        </w:tc>
        <w:tc>
          <w:tcPr>
            <w:tcW w:w="1810" w:type="dxa"/>
            <w:vMerge/>
            <w:vAlign w:val="center"/>
          </w:tcPr>
          <w:p w14:paraId="3DFC2B3D" w14:textId="77777777" w:rsidR="00CE6030" w:rsidRPr="00BF6407" w:rsidRDefault="00CE6030" w:rsidP="00A83D68">
            <w:pPr>
              <w:spacing w:line="240" w:lineRule="auto"/>
              <w:jc w:val="center"/>
              <w:rPr>
                <w:b/>
                <w:bCs/>
                <w:sz w:val="20"/>
                <w:szCs w:val="20"/>
              </w:rPr>
            </w:pPr>
          </w:p>
        </w:tc>
        <w:tc>
          <w:tcPr>
            <w:tcW w:w="1170" w:type="dxa"/>
            <w:vMerge/>
            <w:vAlign w:val="center"/>
          </w:tcPr>
          <w:p w14:paraId="0E138673" w14:textId="77777777" w:rsidR="00CE6030" w:rsidRPr="00BF6407" w:rsidRDefault="00CE6030" w:rsidP="00A83D68">
            <w:pPr>
              <w:spacing w:line="240" w:lineRule="auto"/>
              <w:jc w:val="center"/>
              <w:rPr>
                <w:b/>
                <w:bCs/>
                <w:sz w:val="20"/>
                <w:szCs w:val="20"/>
              </w:rPr>
            </w:pPr>
          </w:p>
        </w:tc>
        <w:tc>
          <w:tcPr>
            <w:tcW w:w="1260" w:type="dxa"/>
            <w:vMerge/>
            <w:vAlign w:val="center"/>
          </w:tcPr>
          <w:p w14:paraId="1E19A19A" w14:textId="77777777" w:rsidR="00CE6030" w:rsidRPr="00BF6407" w:rsidRDefault="00CE6030" w:rsidP="00A83D68">
            <w:pPr>
              <w:spacing w:line="240" w:lineRule="auto"/>
              <w:jc w:val="center"/>
              <w:rPr>
                <w:b/>
                <w:bCs/>
                <w:sz w:val="20"/>
                <w:szCs w:val="20"/>
              </w:rPr>
            </w:pPr>
          </w:p>
        </w:tc>
      </w:tr>
      <w:tr w:rsidR="00CE6030" w:rsidRPr="0026263D" w14:paraId="13BB094C" w14:textId="77777777" w:rsidTr="00BF6407">
        <w:trPr>
          <w:trHeight w:val="320"/>
        </w:trPr>
        <w:tc>
          <w:tcPr>
            <w:tcW w:w="1795" w:type="dxa"/>
            <w:vMerge w:val="restart"/>
            <w:vAlign w:val="center"/>
          </w:tcPr>
          <w:p w14:paraId="1BC8C0DC" w14:textId="4D317D6F" w:rsidR="00CE6030" w:rsidRPr="00BF6407" w:rsidRDefault="00CE6030" w:rsidP="00A83D68">
            <w:pPr>
              <w:spacing w:line="240" w:lineRule="auto"/>
              <w:jc w:val="center"/>
              <w:rPr>
                <w:b/>
                <w:bCs/>
                <w:sz w:val="20"/>
                <w:szCs w:val="20"/>
              </w:rPr>
            </w:pPr>
            <w:r w:rsidRPr="00BF6407">
              <w:rPr>
                <w:b/>
                <w:bCs/>
                <w:sz w:val="20"/>
                <w:szCs w:val="20"/>
              </w:rPr>
              <w:t>Thalidomide</w:t>
            </w:r>
          </w:p>
        </w:tc>
        <w:tc>
          <w:tcPr>
            <w:tcW w:w="900" w:type="dxa"/>
            <w:vAlign w:val="center"/>
          </w:tcPr>
          <w:p w14:paraId="7F9B73A3" w14:textId="7EA5DCD8" w:rsidR="00CE6030" w:rsidRPr="00BF6407" w:rsidRDefault="00CE6030" w:rsidP="00A83D68">
            <w:pPr>
              <w:spacing w:line="240" w:lineRule="auto"/>
              <w:jc w:val="center"/>
              <w:rPr>
                <w:sz w:val="20"/>
                <w:szCs w:val="20"/>
              </w:rPr>
            </w:pPr>
            <w:r w:rsidRPr="00BF6407">
              <w:rPr>
                <w:sz w:val="20"/>
                <w:szCs w:val="20"/>
              </w:rPr>
              <w:t xml:space="preserve">77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440" w:type="dxa"/>
            <w:vMerge w:val="restart"/>
            <w:vAlign w:val="center"/>
          </w:tcPr>
          <w:p w14:paraId="09B02B81" w14:textId="3C163C49" w:rsidR="00CE6030" w:rsidRPr="00BF6407" w:rsidRDefault="00CE6030" w:rsidP="00A83D68">
            <w:pPr>
              <w:spacing w:line="240" w:lineRule="auto"/>
              <w:jc w:val="center"/>
              <w:rPr>
                <w:sz w:val="20"/>
                <w:szCs w:val="20"/>
              </w:rPr>
            </w:pPr>
            <w:r w:rsidRPr="00BF6407">
              <w:rPr>
                <w:sz w:val="20"/>
                <w:szCs w:val="20"/>
              </w:rPr>
              <w:t>Chemical</w:t>
            </w:r>
            <w:r w:rsidRPr="00BF6407">
              <w:rPr>
                <w:b/>
                <w:bCs/>
                <w:sz w:val="20"/>
                <w:szCs w:val="20"/>
              </w:rPr>
              <w:t xml:space="preserve"> </w:t>
            </w:r>
            <w:r w:rsidRPr="00BF6407">
              <w:rPr>
                <w:sz w:val="20"/>
                <w:szCs w:val="20"/>
              </w:rPr>
              <w:t>analogs</w:t>
            </w:r>
          </w:p>
        </w:tc>
        <w:tc>
          <w:tcPr>
            <w:tcW w:w="1890" w:type="dxa"/>
            <w:vMerge w:val="restart"/>
            <w:vAlign w:val="center"/>
          </w:tcPr>
          <w:p w14:paraId="4681ADEF" w14:textId="2377FA71" w:rsidR="00CE6030" w:rsidRPr="00BF6407" w:rsidRDefault="00CE6030" w:rsidP="00A83D68">
            <w:pPr>
              <w:spacing w:line="240" w:lineRule="auto"/>
              <w:jc w:val="center"/>
              <w:rPr>
                <w:sz w:val="20"/>
                <w:szCs w:val="20"/>
              </w:rPr>
            </w:pPr>
            <w:r w:rsidRPr="00BF6407">
              <w:rPr>
                <w:sz w:val="20"/>
                <w:szCs w:val="20"/>
              </w:rPr>
              <w:t>TNFα inhibition</w:t>
            </w:r>
            <w:r w:rsidR="00F96C5C" w:rsidRPr="00BF6407">
              <w:rPr>
                <w:sz w:val="20"/>
                <w:szCs w:val="20"/>
              </w:rPr>
              <w:fldChar w:fldCharType="begin">
                <w:fldData xml:space="preserve">PEVuZE5vdGU+PENpdGU+PEF1dGhvcj5SdWNoZWxtYW48L0F1dGhvcj48WWVhcj4yMDEzPC9ZZWFy
PjxSZWNOdW0+NDk8L1JlY051bT48RGlzcGxheVRleHQ+PHN0eWxlIGZhY2U9InN1cGVyc2NyaXB0
Ij41Mzwvc3R5bGU+PC9EaXNwbGF5VGV4dD48cmVjb3JkPjxyZWMtbnVtYmVyPjQ5PC9yZWMtbnVt
YmVyPjxmb3JlaWduLWtleXM+PGtleSBhcHA9IkVOIiBkYi1pZD0iYTAyYTBzenNxZnRlZWxlNXB0
eHBmMHI4eGRhMnQ5ZTBhMHR6IiB0aW1lc3RhbXA9IjE3NjkzNjMyMjIiPjQ5PC9rZXk+PC9mb3Jl
aWduLWtleXM+PHJlZi10eXBlIG5hbWU9IkpvdXJuYWwgQXJ0aWNsZSI+MTc8L3JlZi10eXBlPjxj
b250cmlidXRvcnM+PGF1dGhvcnM+PGF1dGhvcj5SdWNoZWxtYW4sIEEuIEwuPC9hdXRob3I+PGF1
dGhvcj5NYW4sIEguIFcuPC9hdXRob3I+PGF1dGhvcj5aaGFuZywgVy48L2F1dGhvcj48YXV0aG9y
PkNoZW4sIFIuPC9hdXRob3I+PGF1dGhvcj5DYXBvbmUsIEwuPC9hdXRob3I+PGF1dGhvcj5LYW5n
LCBKLjwvYXV0aG9yPjxhdXRob3I+UGFydG9uLCBBLjwvYXV0aG9yPjxhdXRob3I+Q29ycmFsLCBM
LjwvYXV0aG9yPjxhdXRob3I+U2NoYWZlciwgUC4gSC48L2F1dGhvcj48YXV0aG9yPkJhYnVzaXMs
IEQuPC9hdXRob3I+PGF1dGhvcj5Nb2doYWRkYW0sIE0uIEYuPC9hdXRob3I+PGF1dGhvcj5UYW5n
LCBZLjwvYXV0aG9yPjxhdXRob3I+U2hpcmxleSwgTS4gQS48L2F1dGhvcj48YXV0aG9yPk11bGxl
ciwgRy4gVy48L2F1dGhvcj48L2F1dGhvcnM+PC9jb250cmlidXRvcnM+PGF1dGgtYWRkcmVzcz5E
cnVnIERpc2NvdmVyeSBEZXBhcnRtZW50LCBDZWxnZW5lIENvcnBvcmF0aW9uLCA4NiBNb3JyaXMg
QXZlbnVlLCBTdW1taXQsIE5KIDA3OTAxLCBVbml0ZWQgU3RhdGVzLiBhcnVjaGVsbWFuQGNlbGdl
bmUuY29tPC9hdXRoLWFkZHJlc3M+PHRpdGxlcz48dGl0bGU+SXNvc3RlcmljIGFuYWxvZ3Mgb2Yg
bGVuYWxpZG9taWRlIGFuZCBwb21hbGlkb21pZGU6IHN5bnRoZXNpcyBhbmQgYmlvbG9naWNhbCBh
Y3Rpdml0eTwvdGl0bGU+PHNlY29uZGFyeS10aXRsZT5CaW9vcmcgTWVkIENoZW0gTGV0dDwvc2Vj
b25kYXJ5LXRpdGxlPjwvdGl0bGVzPjxwZXJpb2RpY2FsPjxmdWxsLXRpdGxlPkJpb29yZyBNZWQg
Q2hlbSBMZXR0PC9mdWxsLXRpdGxlPjwvcGVyaW9kaWNhbD48cGFnZXM+MzYwLTU8L3BhZ2VzPjx2
b2x1bWU+MjM8L3ZvbHVtZT48bnVtYmVyPjE8L251bWJlcj48ZWRpdGlvbj4yMDEyMTAyNzwvZWRp
dGlvbj48a2V5d29yZHM+PGtleXdvcmQ+QWRtaW5pc3RyYXRpb24sIE9yYWw8L2tleXdvcmQ+PGtl
eXdvcmQ+QW5pbWFsczwva2V5d29yZD48a2V5d29yZD5DZWxsIExpbmUsIFR1bW9yPC9rZXl3b3Jk
PjxrZXl3b3JkPkNlbGwgUHJvbGlmZXJhdGlvbi9kcnVnIGVmZmVjdHM8L2tleXdvcmQ+PGtleXdv
cmQ+SGFsZi1MaWZlPC9rZXl3b3JkPjxrZXl3b3JkPkh1bWFuczwva2V5d29yZD48a2V5d29yZD5J
bnRlcmxldWtpbi0yL21ldGFib2xpc208L2tleXdvcmQ+PGtleXdvcmQ+TGVuYWxpZG9taWRlPC9r
ZXl3b3JkPjxrZXl3b3JkPkxldWtvY3l0ZXMsIE1vbm9udWNsZWFyL2RydWcgZWZmZWN0cy9tZXRh
Ym9saXNtPC9rZXl3b3JkPjxrZXl3b3JkPlJhdHM8L2tleXdvcmQ+PGtleXdvcmQ+U3RydWN0dXJl
LUFjdGl2aXR5IFJlbGF0aW9uc2hpcDwva2V5d29yZD48a2V5d29yZD5ULUx5bXBob2N5dGVzL2Ry
dWcgZWZmZWN0cy9tZXRhYm9saXNtPC9rZXl3b3JkPjxrZXl3b3JkPlRoYWxpZG9taWRlLyphbmFs
b2dzICZhbXA7IGRlcml2YXRpdmVzL2NoZW1pc3RyeS9waGFybWFjb2tpbmV0aWNzL3RveGljaXR5
PC9rZXl3b3JkPjxrZXl3b3JkPlR1bW9yIE5lY3Jvc2lzIEZhY3Rvci1hbHBoYS9tZXRhYm9saXNt
PC9rZXl3b3JkPjwva2V5d29yZHM+PGRhdGVzPjx5ZWFyPjIwMTM8L3llYXI+PHB1Yi1kYXRlcz48
ZGF0ZT5KYW4gMTwvZGF0ZT48L3B1Yi1kYXRlcz48L2RhdGVzPjxpc2JuPjE0NjQtMzQwNSAoRWxl
Y3Ryb25pYykmI3hEOzA5NjAtODk0WCAoTGlua2luZyk8L2lzYm4+PGFjY2Vzc2lvbi1udW0+MjMx
NjgwMTk8L2FjY2Vzc2lvbi1udW0+PHVybHM+PHJlbGF0ZWQtdXJscz48dXJsPmh0dHBzOi8vd3d3
Lm5jYmkubmxtLm5paC5nb3YvcHVibWVkLzIzMTY4MDE5PC91cmw+PC9yZWxhdGVkLXVybHM+PC91
cmxzPjxlbGVjdHJvbmljLXJlc291cmNlLW51bT4xMC4xMDE2L2ouYm1jbC4yMDEyLjEwLjA3MTwv
ZWxlY3Ryb25pYy1yZXNvdXJjZS1udW0+PHJlbW90ZS1kYXRhYmFzZS1uYW1lPk1lZGxpbmU8L3Jl
bW90ZS1kYXRhYmFzZS1uYW1lPjxyZW1vdGUtZGF0YWJhc2UtcHJvdmlkZXI+TkxNPC9yZW1vdGUt
ZGF0YWJhc2UtcHJvdmlkZXI+PC9yZWNvcmQ+PC9DaXRlPjwvRW5kTm90ZT4A
</w:fldData>
              </w:fldChar>
            </w:r>
            <w:r w:rsidR="00C45E86" w:rsidRPr="00BF6407">
              <w:rPr>
                <w:sz w:val="20"/>
                <w:szCs w:val="20"/>
              </w:rPr>
              <w:instrText xml:space="preserve"> ADDIN EN.CITE </w:instrText>
            </w:r>
            <w:r w:rsidR="00C45E86" w:rsidRPr="00BF6407">
              <w:rPr>
                <w:sz w:val="20"/>
                <w:szCs w:val="20"/>
              </w:rPr>
              <w:fldChar w:fldCharType="begin">
                <w:fldData xml:space="preserve">PEVuZE5vdGU+PENpdGU+PEF1dGhvcj5SdWNoZWxtYW48L0F1dGhvcj48WWVhcj4yMDEzPC9ZZWFy
PjxSZWNOdW0+NDk8L1JlY051bT48RGlzcGxheVRleHQ+PHN0eWxlIGZhY2U9InN1cGVyc2NyaXB0
Ij41Mzwvc3R5bGU+PC9EaXNwbGF5VGV4dD48cmVjb3JkPjxyZWMtbnVtYmVyPjQ5PC9yZWMtbnVt
YmVyPjxmb3JlaWduLWtleXM+PGtleSBhcHA9IkVOIiBkYi1pZD0iYTAyYTBzenNxZnRlZWxlNXB0
eHBmMHI4eGRhMnQ5ZTBhMHR6IiB0aW1lc3RhbXA9IjE3NjkzNjMyMjIiPjQ5PC9rZXk+PC9mb3Jl
aWduLWtleXM+PHJlZi10eXBlIG5hbWU9IkpvdXJuYWwgQXJ0aWNsZSI+MTc8L3JlZi10eXBlPjxj
b250cmlidXRvcnM+PGF1dGhvcnM+PGF1dGhvcj5SdWNoZWxtYW4sIEEuIEwuPC9hdXRob3I+PGF1
dGhvcj5NYW4sIEguIFcuPC9hdXRob3I+PGF1dGhvcj5aaGFuZywgVy48L2F1dGhvcj48YXV0aG9y
PkNoZW4sIFIuPC9hdXRob3I+PGF1dGhvcj5DYXBvbmUsIEwuPC9hdXRob3I+PGF1dGhvcj5LYW5n
LCBKLjwvYXV0aG9yPjxhdXRob3I+UGFydG9uLCBBLjwvYXV0aG9yPjxhdXRob3I+Q29ycmFsLCBM
LjwvYXV0aG9yPjxhdXRob3I+U2NoYWZlciwgUC4gSC48L2F1dGhvcj48YXV0aG9yPkJhYnVzaXMs
IEQuPC9hdXRob3I+PGF1dGhvcj5Nb2doYWRkYW0sIE0uIEYuPC9hdXRob3I+PGF1dGhvcj5UYW5n
LCBZLjwvYXV0aG9yPjxhdXRob3I+U2hpcmxleSwgTS4gQS48L2F1dGhvcj48YXV0aG9yPk11bGxl
ciwgRy4gVy48L2F1dGhvcj48L2F1dGhvcnM+PC9jb250cmlidXRvcnM+PGF1dGgtYWRkcmVzcz5E
cnVnIERpc2NvdmVyeSBEZXBhcnRtZW50LCBDZWxnZW5lIENvcnBvcmF0aW9uLCA4NiBNb3JyaXMg
QXZlbnVlLCBTdW1taXQsIE5KIDA3OTAxLCBVbml0ZWQgU3RhdGVzLiBhcnVjaGVsbWFuQGNlbGdl
bmUuY29tPC9hdXRoLWFkZHJlc3M+PHRpdGxlcz48dGl0bGU+SXNvc3RlcmljIGFuYWxvZ3Mgb2Yg
bGVuYWxpZG9taWRlIGFuZCBwb21hbGlkb21pZGU6IHN5bnRoZXNpcyBhbmQgYmlvbG9naWNhbCBh
Y3Rpdml0eTwvdGl0bGU+PHNlY29uZGFyeS10aXRsZT5CaW9vcmcgTWVkIENoZW0gTGV0dDwvc2Vj
b25kYXJ5LXRpdGxlPjwvdGl0bGVzPjxwZXJpb2RpY2FsPjxmdWxsLXRpdGxlPkJpb29yZyBNZWQg
Q2hlbSBMZXR0PC9mdWxsLXRpdGxlPjwvcGVyaW9kaWNhbD48cGFnZXM+MzYwLTU8L3BhZ2VzPjx2
b2x1bWU+MjM8L3ZvbHVtZT48bnVtYmVyPjE8L251bWJlcj48ZWRpdGlvbj4yMDEyMTAyNzwvZWRp
dGlvbj48a2V5d29yZHM+PGtleXdvcmQ+QWRtaW5pc3RyYXRpb24sIE9yYWw8L2tleXdvcmQ+PGtl
eXdvcmQ+QW5pbWFsczwva2V5d29yZD48a2V5d29yZD5DZWxsIExpbmUsIFR1bW9yPC9rZXl3b3Jk
PjxrZXl3b3JkPkNlbGwgUHJvbGlmZXJhdGlvbi9kcnVnIGVmZmVjdHM8L2tleXdvcmQ+PGtleXdv
cmQ+SGFsZi1MaWZlPC9rZXl3b3JkPjxrZXl3b3JkPkh1bWFuczwva2V5d29yZD48a2V5d29yZD5J
bnRlcmxldWtpbi0yL21ldGFib2xpc208L2tleXdvcmQ+PGtleXdvcmQ+TGVuYWxpZG9taWRlPC9r
ZXl3b3JkPjxrZXl3b3JkPkxldWtvY3l0ZXMsIE1vbm9udWNsZWFyL2RydWcgZWZmZWN0cy9tZXRh
Ym9saXNtPC9rZXl3b3JkPjxrZXl3b3JkPlJhdHM8L2tleXdvcmQ+PGtleXdvcmQ+U3RydWN0dXJl
LUFjdGl2aXR5IFJlbGF0aW9uc2hpcDwva2V5d29yZD48a2V5d29yZD5ULUx5bXBob2N5dGVzL2Ry
dWcgZWZmZWN0cy9tZXRhYm9saXNtPC9rZXl3b3JkPjxrZXl3b3JkPlRoYWxpZG9taWRlLyphbmFs
b2dzICZhbXA7IGRlcml2YXRpdmVzL2NoZW1pc3RyeS9waGFybWFjb2tpbmV0aWNzL3RveGljaXR5
PC9rZXl3b3JkPjxrZXl3b3JkPlR1bW9yIE5lY3Jvc2lzIEZhY3Rvci1hbHBoYS9tZXRhYm9saXNt
PC9rZXl3b3JkPjwva2V5d29yZHM+PGRhdGVzPjx5ZWFyPjIwMTM8L3llYXI+PHB1Yi1kYXRlcz48
ZGF0ZT5KYW4gMTwvZGF0ZT48L3B1Yi1kYXRlcz48L2RhdGVzPjxpc2JuPjE0NjQtMzQwNSAoRWxl
Y3Ryb25pYykmI3hEOzA5NjAtODk0WCAoTGlua2luZyk8L2lzYm4+PGFjY2Vzc2lvbi1udW0+MjMx
NjgwMTk8L2FjY2Vzc2lvbi1udW0+PHVybHM+PHJlbGF0ZWQtdXJscz48dXJsPmh0dHBzOi8vd3d3
Lm5jYmkubmxtLm5paC5nb3YvcHVibWVkLzIzMTY4MDE5PC91cmw+PC9yZWxhdGVkLXVybHM+PC91
cmxzPjxlbGVjdHJvbmljLXJlc291cmNlLW51bT4xMC4xMDE2L2ouYm1jbC4yMDEyLjEwLjA3MTwv
ZWxlY3Ryb25pYy1yZXNvdXJjZS1udW0+PHJlbW90ZS1kYXRhYmFzZS1uYW1lPk1lZGxpbmU8L3Jl
bW90ZS1kYXRhYmFzZS1uYW1lPjxyZW1vdGUtZGF0YWJhc2UtcHJvdmlkZXI+TkxNPC9yZW1vdGUt
ZGF0YWJhc2UtcHJvdmlkZXI+PC9yZWNvcmQ+PC9DaXRlPjwvRW5kTm90ZT4A
</w:fldData>
              </w:fldChar>
            </w:r>
            <w:r w:rsidR="00C45E86" w:rsidRPr="00BF6407">
              <w:rPr>
                <w:sz w:val="20"/>
                <w:szCs w:val="20"/>
              </w:rPr>
              <w:instrText xml:space="preserve"> ADDIN EN.CITE.DATA </w:instrText>
            </w:r>
            <w:r w:rsidR="00C45E86" w:rsidRPr="00BF6407">
              <w:rPr>
                <w:sz w:val="20"/>
                <w:szCs w:val="20"/>
              </w:rPr>
            </w:r>
            <w:r w:rsidR="00C45E86" w:rsidRPr="00BF6407">
              <w:rPr>
                <w:sz w:val="20"/>
                <w:szCs w:val="20"/>
              </w:rPr>
              <w:fldChar w:fldCharType="end"/>
            </w:r>
            <w:r w:rsidR="00F96C5C" w:rsidRPr="00BF6407">
              <w:rPr>
                <w:sz w:val="20"/>
                <w:szCs w:val="20"/>
              </w:rPr>
            </w:r>
            <w:r w:rsidR="00F96C5C" w:rsidRPr="00BF6407">
              <w:rPr>
                <w:sz w:val="20"/>
                <w:szCs w:val="20"/>
              </w:rPr>
              <w:fldChar w:fldCharType="separate"/>
            </w:r>
            <w:r w:rsidR="00C45E86" w:rsidRPr="00BF6407">
              <w:rPr>
                <w:noProof/>
                <w:sz w:val="20"/>
                <w:szCs w:val="20"/>
                <w:vertAlign w:val="superscript"/>
              </w:rPr>
              <w:t>53</w:t>
            </w:r>
            <w:r w:rsidR="00F96C5C" w:rsidRPr="00BF6407">
              <w:rPr>
                <w:sz w:val="20"/>
                <w:szCs w:val="20"/>
              </w:rPr>
              <w:fldChar w:fldCharType="end"/>
            </w:r>
          </w:p>
        </w:tc>
        <w:tc>
          <w:tcPr>
            <w:tcW w:w="900" w:type="dxa"/>
            <w:vMerge w:val="restart"/>
            <w:vAlign w:val="center"/>
          </w:tcPr>
          <w:p w14:paraId="77FA7AE5" w14:textId="7DC153EA" w:rsidR="00CE6030" w:rsidRPr="00BF6407" w:rsidRDefault="00CE6030" w:rsidP="00A83D68">
            <w:pPr>
              <w:spacing w:line="240" w:lineRule="auto"/>
              <w:jc w:val="center"/>
              <w:rPr>
                <w:b/>
                <w:bCs/>
                <w:sz w:val="20"/>
                <w:szCs w:val="20"/>
              </w:rPr>
            </w:pPr>
            <w:r w:rsidRPr="00BF6407">
              <w:rPr>
                <w:sz w:val="20"/>
                <w:szCs w:val="20"/>
              </w:rPr>
              <w:t xml:space="preserve">12 </w:t>
            </w:r>
            <w:r w:rsidRPr="00BF6407">
              <w:rPr>
                <w:i/>
                <w:sz w:val="20"/>
                <w:szCs w:val="20"/>
              </w:rPr>
              <w:t xml:space="preserve"> </w:t>
            </w:r>
            <m:oMath>
              <m:r>
                <w:rPr>
                  <w:rFonts w:ascii="Cambria Math" w:hAnsi="Cambria Math"/>
                  <w:sz w:val="20"/>
                  <w:szCs w:val="20"/>
                </w:rPr>
                <m:t>μ</m:t>
              </m:r>
            </m:oMath>
            <w:r w:rsidRPr="00BF6407">
              <w:rPr>
                <w:sz w:val="20"/>
                <w:szCs w:val="20"/>
              </w:rPr>
              <w:t>M</w:t>
            </w:r>
          </w:p>
        </w:tc>
        <w:tc>
          <w:tcPr>
            <w:tcW w:w="1170" w:type="dxa"/>
            <w:vMerge w:val="restart"/>
            <w:vAlign w:val="center"/>
          </w:tcPr>
          <w:p w14:paraId="5F49918F" w14:textId="01420792" w:rsidR="00CE6030" w:rsidRPr="00BF6407" w:rsidRDefault="00CE6030" w:rsidP="00A83D68">
            <w:pPr>
              <w:spacing w:line="240" w:lineRule="auto"/>
              <w:jc w:val="center"/>
              <w:rPr>
                <w:b/>
                <w:bCs/>
                <w:sz w:val="20"/>
                <w:szCs w:val="20"/>
              </w:rPr>
            </w:pPr>
            <w:r w:rsidRPr="00BF6407">
              <w:rPr>
                <w:sz w:val="20"/>
                <w:szCs w:val="20"/>
              </w:rPr>
              <w:t>40</w:t>
            </w:r>
            <w:r w:rsidR="006273BA" w:rsidRPr="00BF6407">
              <w:rPr>
                <w:sz w:val="20"/>
                <w:szCs w:val="20"/>
              </w:rPr>
              <w:t>-</w:t>
            </w:r>
            <w:r w:rsidRPr="00BF6407">
              <w:rPr>
                <w:sz w:val="20"/>
                <w:szCs w:val="20"/>
              </w:rPr>
              <w:t>80%</w:t>
            </w:r>
          </w:p>
        </w:tc>
        <w:tc>
          <w:tcPr>
            <w:tcW w:w="900" w:type="dxa"/>
            <w:vMerge w:val="restart"/>
            <w:vAlign w:val="center"/>
          </w:tcPr>
          <w:p w14:paraId="24620A38" w14:textId="50ABECED" w:rsidR="00CE6030" w:rsidRPr="00BF6407" w:rsidRDefault="00CE6030" w:rsidP="00A83D68">
            <w:pPr>
              <w:spacing w:line="240" w:lineRule="auto"/>
              <w:jc w:val="center"/>
              <w:rPr>
                <w:b/>
                <w:bCs/>
                <w:sz w:val="20"/>
                <w:szCs w:val="20"/>
              </w:rPr>
            </w:pPr>
            <w:r w:rsidRPr="00BF6407">
              <w:rPr>
                <w:sz w:val="20"/>
                <w:szCs w:val="20"/>
              </w:rPr>
              <w:t xml:space="preserve">20 </w:t>
            </w:r>
            <w:r w:rsidR="00B73C75" w:rsidRPr="00BF6407">
              <w:rPr>
                <w:sz w:val="20"/>
                <w:szCs w:val="20"/>
              </w:rPr>
              <w:t>mg/kg</w:t>
            </w:r>
          </w:p>
        </w:tc>
        <w:tc>
          <w:tcPr>
            <w:tcW w:w="1810" w:type="dxa"/>
            <w:vMerge w:val="restart"/>
            <w:vAlign w:val="center"/>
          </w:tcPr>
          <w:p w14:paraId="602ED611" w14:textId="5FA547AD" w:rsidR="00CE6030" w:rsidRPr="00BF6407" w:rsidRDefault="00CE6030" w:rsidP="00A83D68">
            <w:pPr>
              <w:spacing w:line="240" w:lineRule="auto"/>
              <w:jc w:val="center"/>
              <w:rPr>
                <w:b/>
                <w:bCs/>
                <w:sz w:val="20"/>
                <w:szCs w:val="20"/>
              </w:rPr>
            </w:pPr>
            <w:r w:rsidRPr="00BF6407">
              <w:rPr>
                <w:sz w:val="20"/>
                <w:szCs w:val="20"/>
              </w:rPr>
              <w:t>Pharmacokinetics</w:t>
            </w:r>
            <w:r w:rsidR="00F96C5C" w:rsidRPr="00BF6407">
              <w:rPr>
                <w:sz w:val="20"/>
                <w:szCs w:val="20"/>
              </w:rPr>
              <w:fldChar w:fldCharType="begin">
                <w:fldData xml:space="preserve">PEVuZE5vdGU+PENpdGU+PEF1dGhvcj5DaHVuZzwvQXV0aG9yPjxZZWFyPjIwMDQ8L1llYXI+PFJl
Y051bT41MDwvUmVjTnVtPjxEaXNwbGF5VGV4dD48c3R5bGUgZmFjZT0ic3VwZXJzY3JpcHQiPjU0
PC9zdHlsZT48L0Rpc3BsYXlUZXh0PjxyZWNvcmQ+PHJlYy1udW1iZXI+NTA8L3JlYy1udW1iZXI+
PGZvcmVpZ24ta2V5cz48a2V5IGFwcD0iRU4iIGRiLWlkPSJhMDJhMHN6c3FmdGVlbGU1cHR4cGYw
cjh4ZGEydDllMGEwdHoiIHRpbWVzdGFtcD0iMTc2OTM2MzIyMiI+NTA8L2tleT48L2ZvcmVpZ24t
a2V5cz48cmVmLXR5cGUgbmFtZT0iSm91cm5hbCBBcnRpY2xlIj4xNzwvcmVmLXR5cGU+PGNvbnRy
aWJ1dG9ycz48YXV0aG9ycz48YXV0aG9yPkNodW5nLCBGLjwvYXV0aG9yPjxhdXRob3I+THUsIEou
PC9hdXRob3I+PGF1dGhvcj5QYWxtZXIsIEIuIEQuPC9hdXRob3I+PGF1dGhvcj5LZXN0ZWxsLCBQ
LjwvYXV0aG9yPjxhdXRob3I+QnJvd2V0dCwgUC48L2F1dGhvcj48YXV0aG9yPkJhZ3VsZXksIEIu
IEMuPC9hdXRob3I+PGF1dGhvcj5UaW5nbGUsIE0uPC9hdXRob3I+PGF1dGhvcj5DaGluZywgTC4g
TS48L2F1dGhvcj48L2F1dGhvcnM+PC9jb250cmlidXRvcnM+PGF1dGgtYWRkcmVzcz5BdWNrbGFu
ZCBDYW5jZXIgU29jaWV0eSBSZXNlYXJjaCBDZW50cmUsIEZhY3VsdHkgb2YgTWVkaWNhbCBhbmQg
SGVhbHRoIFNjaWVuY2VzLCBVbml2ZXJzaXR5IG9mIEF1Y2tsYW5kLCBBdWNrbGFuZCwgTmV3IFpl
YWxhbmQuPC9hdXRoLWFkZHJlc3M+PHRpdGxlcz48dGl0bGU+VGhhbGlkb21pZGUgcGhhcm1hY29r
aW5ldGljcyBhbmQgbWV0YWJvbGl0ZSBmb3JtYXRpb24gaW4gbWljZSwgcmFiYml0cywgYW5kIG11
bHRpcGxlIG15ZWxvbWEgcGF0aWVudHM8L3RpdGxlPjxzZWNvbmRhcnktdGl0bGU+Q2xpbiBDYW5j
ZXIgUmVzPC9zZWNvbmRhcnktdGl0bGU+PC90aXRsZXM+PHBlcmlvZGljYWw+PGZ1bGwtdGl0bGU+
Q2xpbiBDYW5jZXIgUmVzPC9mdWxsLXRpdGxlPjwvcGVyaW9kaWNhbD48cGFnZXM+NTk0OS01Njwv
cGFnZXM+PHZvbHVtZT4xMDwvdm9sdW1lPjxudW1iZXI+MTc8L251bWJlcj48a2V5d29yZHM+PGtl
eXdvcmQ+QWR1bHQ8L2tleXdvcmQ+PGtleXdvcmQ+QWdlZDwva2V5d29yZD48a2V5d29yZD5BZ2Vk
LCA4MCBhbmQgb3Zlcjwva2V5d29yZD48a2V5d29yZD5Bbmdpb2dlbmVzaXMgSW5oaWJpdG9ycy9h
ZG1pbmlzdHJhdGlvbiAmYW1wOyBkb3NhZ2UvKm1ldGFib2xpc20vKnBoYXJtYWNva2luZXRpY3M8
L2tleXdvcmQ+PGtleXdvcmQ+QW5pbWFsczwva2V5d29yZD48a2V5d29yZD5BcmVhIFVuZGVyIEN1
cnZlPC9rZXl3b3JkPjxrZXl3b3JkPkNocm9tYXRvZ3JhcGh5LCBIaWdoIFByZXNzdXJlIExpcXVp
ZDwva2V5d29yZD48a2V5d29yZD5DaHJvbWF0b2dyYXBoeSwgTGlxdWlkPC9rZXl3b3JkPjxrZXl3
b3JkPkZlbWFsZTwva2V5d29yZD48a2V5d29yZD5IdW1hbnM8L2tleXdvcmQ+PGtleXdvcmQ+TWFs
ZTwva2V5d29yZD48a2V5d29yZD5NYXNzIFNwZWN0cm9tZXRyeTwva2V5d29yZD48a2V5d29yZD5N
aWNlPC9rZXl3b3JkPjxrZXl3b3JkPk1pY2UsIEluYnJlZCBDNTdCTDwva2V5d29yZD48a2V5d29y
ZD5NaWRkbGUgQWdlZDwva2V5d29yZD48a2V5d29yZD5NdWx0aXBsZSBNeWVsb21hLypibG9vZDwv
a2V5d29yZD48a2V5d29yZD5SYWJiaXRzPC9rZXl3b3JkPjxrZXl3b3JkPlNwZWNpZXMgU3BlY2lm
aWNpdHk8L2tleXdvcmQ+PGtleXdvcmQ+VGhhbGlkb21pZGUvYWRtaW5pc3RyYXRpb24gJmFtcDsg
ZG9zYWdlLyptZXRhYm9saXNtLypwaGFybWFjb2tpbmV0aWNzPC9rZXl3b3JkPjwva2V5d29yZHM+
PGRhdGVzPjx5ZWFyPjIwMDQ8L3llYXI+PHB1Yi1kYXRlcz48ZGF0ZT5TZXAgMTwvZGF0ZT48L3B1
Yi1kYXRlcz48L2RhdGVzPjxpc2JuPjEwNzgtMDQzMiAoUHJpbnQpJiN4RDsxMDc4LTA0MzIgKExp
bmtpbmcpPC9pc2JuPjxhY2Nlc3Npb24tbnVtPjE1MzU1OTI4PC9hY2Nlc3Npb24tbnVtPjx1cmxz
PjxyZWxhdGVkLXVybHM+PHVybD5odHRwczovL3d3dy5uY2JpLm5sbS5uaWguZ292L3B1Ym1lZC8x
NTM1NTkyODwvdXJsPjwvcmVsYXRlZC11cmxzPjwvdXJscz48ZWxlY3Ryb25pYy1yZXNvdXJjZS1u
dW0+MTAuMTE1OC8xMDc4LTA0MzIuQ0NSLTA0LTA0MjE8L2VsZWN0cm9uaWMtcmVzb3VyY2UtbnVt
PjxyZW1vdGUtZGF0YWJhc2UtbmFtZT5NZWRsaW5lPC9yZW1vdGUtZGF0YWJhc2UtbmFtZT48cmVt
b3RlLWRhdGFiYXNlLXByb3ZpZGVyPk5MTTwvcmVtb3RlLWRhdGFiYXNlLXByb3ZpZGVyPjwvcmVj
b3JkPjwvQ2l0ZT48L0VuZE5vdGU+AG==
</w:fldData>
              </w:fldChar>
            </w:r>
            <w:r w:rsidR="00C45E86" w:rsidRPr="00BF6407">
              <w:rPr>
                <w:sz w:val="20"/>
                <w:szCs w:val="20"/>
              </w:rPr>
              <w:instrText xml:space="preserve"> ADDIN EN.CITE </w:instrText>
            </w:r>
            <w:r w:rsidR="00C45E86" w:rsidRPr="00BF6407">
              <w:rPr>
                <w:sz w:val="20"/>
                <w:szCs w:val="20"/>
              </w:rPr>
              <w:fldChar w:fldCharType="begin">
                <w:fldData xml:space="preserve">PEVuZE5vdGU+PENpdGU+PEF1dGhvcj5DaHVuZzwvQXV0aG9yPjxZZWFyPjIwMDQ8L1llYXI+PFJl
Y051bT41MDwvUmVjTnVtPjxEaXNwbGF5VGV4dD48c3R5bGUgZmFjZT0ic3VwZXJzY3JpcHQiPjU0
PC9zdHlsZT48L0Rpc3BsYXlUZXh0PjxyZWNvcmQ+PHJlYy1udW1iZXI+NTA8L3JlYy1udW1iZXI+
PGZvcmVpZ24ta2V5cz48a2V5IGFwcD0iRU4iIGRiLWlkPSJhMDJhMHN6c3FmdGVlbGU1cHR4cGYw
cjh4ZGEydDllMGEwdHoiIHRpbWVzdGFtcD0iMTc2OTM2MzIyMiI+NTA8L2tleT48L2ZvcmVpZ24t
a2V5cz48cmVmLXR5cGUgbmFtZT0iSm91cm5hbCBBcnRpY2xlIj4xNzwvcmVmLXR5cGU+PGNvbnRy
aWJ1dG9ycz48YXV0aG9ycz48YXV0aG9yPkNodW5nLCBGLjwvYXV0aG9yPjxhdXRob3I+THUsIEou
PC9hdXRob3I+PGF1dGhvcj5QYWxtZXIsIEIuIEQuPC9hdXRob3I+PGF1dGhvcj5LZXN0ZWxsLCBQ
LjwvYXV0aG9yPjxhdXRob3I+QnJvd2V0dCwgUC48L2F1dGhvcj48YXV0aG9yPkJhZ3VsZXksIEIu
IEMuPC9hdXRob3I+PGF1dGhvcj5UaW5nbGUsIE0uPC9hdXRob3I+PGF1dGhvcj5DaGluZywgTC4g
TS48L2F1dGhvcj48L2F1dGhvcnM+PC9jb250cmlidXRvcnM+PGF1dGgtYWRkcmVzcz5BdWNrbGFu
ZCBDYW5jZXIgU29jaWV0eSBSZXNlYXJjaCBDZW50cmUsIEZhY3VsdHkgb2YgTWVkaWNhbCBhbmQg
SGVhbHRoIFNjaWVuY2VzLCBVbml2ZXJzaXR5IG9mIEF1Y2tsYW5kLCBBdWNrbGFuZCwgTmV3IFpl
YWxhbmQuPC9hdXRoLWFkZHJlc3M+PHRpdGxlcz48dGl0bGU+VGhhbGlkb21pZGUgcGhhcm1hY29r
aW5ldGljcyBhbmQgbWV0YWJvbGl0ZSBmb3JtYXRpb24gaW4gbWljZSwgcmFiYml0cywgYW5kIG11
bHRpcGxlIG15ZWxvbWEgcGF0aWVudHM8L3RpdGxlPjxzZWNvbmRhcnktdGl0bGU+Q2xpbiBDYW5j
ZXIgUmVzPC9zZWNvbmRhcnktdGl0bGU+PC90aXRsZXM+PHBlcmlvZGljYWw+PGZ1bGwtdGl0bGU+
Q2xpbiBDYW5jZXIgUmVzPC9mdWxsLXRpdGxlPjwvcGVyaW9kaWNhbD48cGFnZXM+NTk0OS01Njwv
cGFnZXM+PHZvbHVtZT4xMDwvdm9sdW1lPjxudW1iZXI+MTc8L251bWJlcj48a2V5d29yZHM+PGtl
eXdvcmQ+QWR1bHQ8L2tleXdvcmQ+PGtleXdvcmQ+QWdlZDwva2V5d29yZD48a2V5d29yZD5BZ2Vk
LCA4MCBhbmQgb3Zlcjwva2V5d29yZD48a2V5d29yZD5Bbmdpb2dlbmVzaXMgSW5oaWJpdG9ycy9h
ZG1pbmlzdHJhdGlvbiAmYW1wOyBkb3NhZ2UvKm1ldGFib2xpc20vKnBoYXJtYWNva2luZXRpY3M8
L2tleXdvcmQ+PGtleXdvcmQ+QW5pbWFsczwva2V5d29yZD48a2V5d29yZD5BcmVhIFVuZGVyIEN1
cnZlPC9rZXl3b3JkPjxrZXl3b3JkPkNocm9tYXRvZ3JhcGh5LCBIaWdoIFByZXNzdXJlIExpcXVp
ZDwva2V5d29yZD48a2V5d29yZD5DaHJvbWF0b2dyYXBoeSwgTGlxdWlkPC9rZXl3b3JkPjxrZXl3
b3JkPkZlbWFsZTwva2V5d29yZD48a2V5d29yZD5IdW1hbnM8L2tleXdvcmQ+PGtleXdvcmQ+TWFs
ZTwva2V5d29yZD48a2V5d29yZD5NYXNzIFNwZWN0cm9tZXRyeTwva2V5d29yZD48a2V5d29yZD5N
aWNlPC9rZXl3b3JkPjxrZXl3b3JkPk1pY2UsIEluYnJlZCBDNTdCTDwva2V5d29yZD48a2V5d29y
ZD5NaWRkbGUgQWdlZDwva2V5d29yZD48a2V5d29yZD5NdWx0aXBsZSBNeWVsb21hLypibG9vZDwv
a2V5d29yZD48a2V5d29yZD5SYWJiaXRzPC9rZXl3b3JkPjxrZXl3b3JkPlNwZWNpZXMgU3BlY2lm
aWNpdHk8L2tleXdvcmQ+PGtleXdvcmQ+VGhhbGlkb21pZGUvYWRtaW5pc3RyYXRpb24gJmFtcDsg
ZG9zYWdlLyptZXRhYm9saXNtLypwaGFybWFjb2tpbmV0aWNzPC9rZXl3b3JkPjwva2V5d29yZHM+
PGRhdGVzPjx5ZWFyPjIwMDQ8L3llYXI+PHB1Yi1kYXRlcz48ZGF0ZT5TZXAgMTwvZGF0ZT48L3B1
Yi1kYXRlcz48L2RhdGVzPjxpc2JuPjEwNzgtMDQzMiAoUHJpbnQpJiN4RDsxMDc4LTA0MzIgKExp
bmtpbmcpPC9pc2JuPjxhY2Nlc3Npb24tbnVtPjE1MzU1OTI4PC9hY2Nlc3Npb24tbnVtPjx1cmxz
PjxyZWxhdGVkLXVybHM+PHVybD5odHRwczovL3d3dy5uY2JpLm5sbS5uaWguZ292L3B1Ym1lZC8x
NTM1NTkyODwvdXJsPjwvcmVsYXRlZC11cmxzPjwvdXJscz48ZWxlY3Ryb25pYy1yZXNvdXJjZS1u
dW0+MTAuMTE1OC8xMDc4LTA0MzIuQ0NSLTA0LTA0MjE8L2VsZWN0cm9uaWMtcmVzb3VyY2UtbnVt
PjxyZW1vdGUtZGF0YWJhc2UtbmFtZT5NZWRsaW5lPC9yZW1vdGUtZGF0YWJhc2UtbmFtZT48cmVt
b3RlLWRhdGFiYXNlLXByb3ZpZGVyPk5MTTwvcmVtb3RlLWRhdGFiYXNlLXByb3ZpZGVyPjwvcmVj
b3JkPjwvQ2l0ZT48L0VuZE5vdGU+AG==
</w:fldData>
              </w:fldChar>
            </w:r>
            <w:r w:rsidR="00C45E86" w:rsidRPr="00BF6407">
              <w:rPr>
                <w:sz w:val="20"/>
                <w:szCs w:val="20"/>
              </w:rPr>
              <w:instrText xml:space="preserve"> ADDIN EN.CITE.DATA </w:instrText>
            </w:r>
            <w:r w:rsidR="00C45E86" w:rsidRPr="00BF6407">
              <w:rPr>
                <w:sz w:val="20"/>
                <w:szCs w:val="20"/>
              </w:rPr>
            </w:r>
            <w:r w:rsidR="00C45E86" w:rsidRPr="00BF6407">
              <w:rPr>
                <w:sz w:val="20"/>
                <w:szCs w:val="20"/>
              </w:rPr>
              <w:fldChar w:fldCharType="end"/>
            </w:r>
            <w:r w:rsidR="00F96C5C" w:rsidRPr="00BF6407">
              <w:rPr>
                <w:sz w:val="20"/>
                <w:szCs w:val="20"/>
              </w:rPr>
            </w:r>
            <w:r w:rsidR="00F96C5C" w:rsidRPr="00BF6407">
              <w:rPr>
                <w:sz w:val="20"/>
                <w:szCs w:val="20"/>
              </w:rPr>
              <w:fldChar w:fldCharType="separate"/>
            </w:r>
            <w:r w:rsidR="00C45E86" w:rsidRPr="00BF6407">
              <w:rPr>
                <w:noProof/>
                <w:sz w:val="20"/>
                <w:szCs w:val="20"/>
                <w:vertAlign w:val="superscript"/>
              </w:rPr>
              <w:t>54</w:t>
            </w:r>
            <w:r w:rsidR="00F96C5C" w:rsidRPr="00BF6407">
              <w:rPr>
                <w:sz w:val="20"/>
                <w:szCs w:val="20"/>
              </w:rPr>
              <w:fldChar w:fldCharType="end"/>
            </w:r>
          </w:p>
        </w:tc>
        <w:tc>
          <w:tcPr>
            <w:tcW w:w="1170" w:type="dxa"/>
            <w:vMerge w:val="restart"/>
            <w:vAlign w:val="center"/>
          </w:tcPr>
          <w:p w14:paraId="44869860" w14:textId="300F8A61" w:rsidR="00CE6030" w:rsidRPr="00BF6407" w:rsidRDefault="00CE6030" w:rsidP="00A83D68">
            <w:pPr>
              <w:spacing w:line="240" w:lineRule="auto"/>
              <w:jc w:val="center"/>
              <w:rPr>
                <w:sz w:val="20"/>
                <w:szCs w:val="20"/>
              </w:rPr>
            </w:pPr>
            <w:r w:rsidRPr="00BF6407">
              <w:rPr>
                <w:sz w:val="20"/>
                <w:szCs w:val="20"/>
              </w:rPr>
              <w:t>1</w:t>
            </w:r>
            <w:r w:rsidR="006273BA" w:rsidRPr="00BF6407">
              <w:rPr>
                <w:sz w:val="20"/>
                <w:szCs w:val="20"/>
              </w:rPr>
              <w:t>-</w:t>
            </w:r>
            <w:r w:rsidRPr="00BF6407">
              <w:rPr>
                <w:sz w:val="20"/>
                <w:szCs w:val="20"/>
              </w:rPr>
              <w:t>6 mg/L</w:t>
            </w:r>
          </w:p>
          <w:p w14:paraId="7A90851F" w14:textId="77777777" w:rsidR="00CE6030" w:rsidRPr="00BF6407" w:rsidRDefault="00CE6030" w:rsidP="00A83D68">
            <w:pPr>
              <w:spacing w:line="240" w:lineRule="auto"/>
              <w:jc w:val="center"/>
              <w:rPr>
                <w:sz w:val="20"/>
                <w:szCs w:val="20"/>
              </w:rPr>
            </w:pPr>
            <w:r w:rsidRPr="00BF6407">
              <w:rPr>
                <w:sz w:val="20"/>
                <w:szCs w:val="20"/>
              </w:rPr>
              <w:t xml:space="preserve">(~ 23 </w:t>
            </w:r>
            <m:oMath>
              <m:r>
                <w:rPr>
                  <w:rFonts w:ascii="Cambria Math" w:hAnsi="Cambria Math"/>
                  <w:sz w:val="20"/>
                  <w:szCs w:val="20"/>
                </w:rPr>
                <m:t>μ</m:t>
              </m:r>
            </m:oMath>
            <w:r w:rsidRPr="00BF6407">
              <w:rPr>
                <w:sz w:val="20"/>
                <w:szCs w:val="20"/>
              </w:rPr>
              <w:t>M)</w:t>
            </w:r>
          </w:p>
          <w:p w14:paraId="7FD72E34" w14:textId="77777777" w:rsidR="00CE6030" w:rsidRPr="00BF6407" w:rsidRDefault="00CE6030" w:rsidP="00A83D68">
            <w:pPr>
              <w:spacing w:line="240" w:lineRule="auto"/>
              <w:jc w:val="center"/>
              <w:rPr>
                <w:b/>
                <w:bCs/>
                <w:sz w:val="20"/>
                <w:szCs w:val="20"/>
              </w:rPr>
            </w:pPr>
          </w:p>
        </w:tc>
        <w:tc>
          <w:tcPr>
            <w:tcW w:w="1260" w:type="dxa"/>
            <w:vMerge w:val="restart"/>
            <w:vAlign w:val="center"/>
          </w:tcPr>
          <w:p w14:paraId="7D146D89" w14:textId="7F52D3ED" w:rsidR="00CE6030" w:rsidRPr="00BF6407" w:rsidRDefault="00CE6030" w:rsidP="00A83D68">
            <w:pPr>
              <w:spacing w:line="240" w:lineRule="auto"/>
              <w:jc w:val="center"/>
              <w:rPr>
                <w:b/>
                <w:bCs/>
                <w:sz w:val="20"/>
                <w:szCs w:val="20"/>
              </w:rPr>
            </w:pPr>
            <w:r w:rsidRPr="00BF6407">
              <w:rPr>
                <w:sz w:val="20"/>
                <w:szCs w:val="20"/>
              </w:rPr>
              <w:t>100</w:t>
            </w:r>
            <w:r w:rsidR="006273BA" w:rsidRPr="00BF6407">
              <w:rPr>
                <w:sz w:val="20"/>
                <w:szCs w:val="20"/>
              </w:rPr>
              <w:t>-</w:t>
            </w:r>
            <w:r w:rsidRPr="00BF6407">
              <w:rPr>
                <w:sz w:val="20"/>
                <w:szCs w:val="20"/>
              </w:rPr>
              <w:t>400 mg daily (</w:t>
            </w:r>
            <w:r w:rsidR="006273BA" w:rsidRPr="00BF6407">
              <w:rPr>
                <w:sz w:val="20"/>
                <w:szCs w:val="20"/>
              </w:rPr>
              <w:t>3-5</w:t>
            </w:r>
            <w:r w:rsidRPr="00BF6407">
              <w:rPr>
                <w:sz w:val="20"/>
                <w:szCs w:val="20"/>
              </w:rPr>
              <w:t xml:space="preserve"> </w:t>
            </w:r>
            <w:r w:rsidR="00B73C75" w:rsidRPr="00BF6407">
              <w:rPr>
                <w:sz w:val="20"/>
                <w:szCs w:val="20"/>
              </w:rPr>
              <w:t>mg/kg</w:t>
            </w:r>
            <w:r w:rsidRPr="00BF6407">
              <w:rPr>
                <w:sz w:val="20"/>
                <w:szCs w:val="20"/>
              </w:rPr>
              <w:t>)</w:t>
            </w:r>
            <w:r w:rsidR="00F96C5C" w:rsidRPr="00BF6407">
              <w:rPr>
                <w:sz w:val="20"/>
                <w:szCs w:val="20"/>
              </w:rPr>
              <w:fldChar w:fldCharType="begin"/>
            </w:r>
            <w:r w:rsidR="00C45E86" w:rsidRPr="00BF6407">
              <w:rPr>
                <w:sz w:val="20"/>
                <w:szCs w:val="20"/>
              </w:rPr>
              <w:instrText xml:space="preserve"> ADDIN EN.CITE &lt;EndNote&gt;&lt;Cite&gt;&lt;Author&gt;Teo&lt;/Author&gt;&lt;Year&gt;2004&lt;/Year&gt;&lt;RecNum&gt;51&lt;/RecNum&gt;&lt;DisplayText&gt;&lt;style face="superscript"&gt;55&lt;/style&gt;&lt;/DisplayText&gt;&lt;record&gt;&lt;rec-number&gt;51&lt;/rec-number&gt;&lt;foreign-keys&gt;&lt;key app="EN" db-id="a02a0szsqfteele5ptxpf0r8xda2t9e0a0tz" timestamp="1769363222"&gt;51&lt;/key&gt;&lt;/foreign-keys&gt;&lt;ref-type name="Journal Article"&gt;17&lt;/ref-type&gt;&lt;contributors&gt;&lt;authors&gt;&lt;author&gt;Teo, S. K.&lt;/author&gt;&lt;author&gt;Colburn, W. A.&lt;/author&gt;&lt;author&gt;Tracewell, W. G.&lt;/author&gt;&lt;author&gt;Kook, K. A.&lt;/author&gt;&lt;author&gt;Stirling, D. I.&lt;/author&gt;&lt;author&gt;Jaworsky, M. S.&lt;/author&gt;&lt;author&gt;Scheffler, M. A.&lt;/author&gt;&lt;author&gt;Thomas, S. D.&lt;/author&gt;&lt;author&gt;Laskin, O. L.&lt;/author&gt;&lt;/authors&gt;&lt;/contributors&gt;&lt;auth-address&gt;Celgene Corporation, Warren, New Jersey 07059, USA. Steo@celgene.com&lt;/auth-address&gt;&lt;titles&gt;&lt;title&gt;Clinical pharmacokinetics of thalidomide&lt;/title&gt;&lt;secondary-title&gt;Clin Pharmacokinet&lt;/secondary-title&gt;&lt;/titles&gt;&lt;periodical&gt;&lt;full-title&gt;Clin Pharmacokinet&lt;/full-title&gt;&lt;/periodical&gt;&lt;pages&gt;311-27&lt;/pages&gt;&lt;volume&gt;43&lt;/volume&gt;&lt;number&gt;5&lt;/number&gt;&lt;keywords&gt;&lt;keyword&gt;Animals&lt;/keyword&gt;&lt;keyword&gt;Anti-Inflammatory Agents/administration &amp;amp; dosage/chemistry/*pharmacokinetics&lt;/keyword&gt;&lt;keyword&gt;Antineoplastic Agents/administration &amp;amp; dosage/chemistry/*pharmacokinetics&lt;/keyword&gt;&lt;keyword&gt;Area Under Curve&lt;/keyword&gt;&lt;keyword&gt;Half-Life&lt;/keyword&gt;&lt;keyword&gt;Humans&lt;/keyword&gt;&lt;keyword&gt;Kidney Diseases/physiopathology&lt;/keyword&gt;&lt;keyword&gt;Liver Diseases/physiopathology&lt;/keyword&gt;&lt;keyword&gt;Stereoisomerism&lt;/keyword&gt;&lt;keyword&gt;Thalidomide/administration &amp;amp; dosage/chemistry/*pharmacokinetics&lt;/keyword&gt;&lt;/keywords&gt;&lt;dates&gt;&lt;year&gt;2004&lt;/year&gt;&lt;/dates&gt;&lt;isbn&gt;0312-5963 (Print)&amp;#xD;0312-5963 (Linking)&lt;/isbn&gt;&lt;accession-num&gt;15080764&lt;/accession-num&gt;&lt;urls&gt;&lt;related-urls&gt;&lt;url&gt;https://www.ncbi.nlm.nih.gov/pubmed/15080764&lt;/url&gt;&lt;/related-urls&gt;&lt;/urls&gt;&lt;electronic-resource-num&gt;10.2165/00003088-200443050-00004&lt;/electronic-resource-num&gt;&lt;remote-database-name&gt;Medline&lt;/remote-database-name&gt;&lt;remote-database-provider&gt;NLM&lt;/remote-database-provider&gt;&lt;/record&gt;&lt;/Cite&gt;&lt;/EndNote&gt;</w:instrText>
            </w:r>
            <w:r w:rsidR="00F96C5C" w:rsidRPr="00BF6407">
              <w:rPr>
                <w:sz w:val="20"/>
                <w:szCs w:val="20"/>
              </w:rPr>
              <w:fldChar w:fldCharType="separate"/>
            </w:r>
            <w:r w:rsidR="00C45E86" w:rsidRPr="00BF6407">
              <w:rPr>
                <w:noProof/>
                <w:sz w:val="20"/>
                <w:szCs w:val="20"/>
                <w:vertAlign w:val="superscript"/>
              </w:rPr>
              <w:t>55</w:t>
            </w:r>
            <w:r w:rsidR="00F96C5C" w:rsidRPr="00BF6407">
              <w:rPr>
                <w:sz w:val="20"/>
                <w:szCs w:val="20"/>
              </w:rPr>
              <w:fldChar w:fldCharType="end"/>
            </w:r>
          </w:p>
        </w:tc>
      </w:tr>
      <w:tr w:rsidR="00CE6030" w:rsidRPr="0026263D" w14:paraId="67440866" w14:textId="77777777" w:rsidTr="00BF6407">
        <w:trPr>
          <w:trHeight w:val="320"/>
        </w:trPr>
        <w:tc>
          <w:tcPr>
            <w:tcW w:w="1795" w:type="dxa"/>
            <w:vMerge/>
            <w:vAlign w:val="center"/>
          </w:tcPr>
          <w:p w14:paraId="3E8A04CB" w14:textId="77777777" w:rsidR="00CE6030" w:rsidRPr="004D20C4" w:rsidRDefault="00CE6030" w:rsidP="00A83D68">
            <w:pPr>
              <w:spacing w:line="240" w:lineRule="auto"/>
              <w:jc w:val="center"/>
              <w:rPr>
                <w:b/>
                <w:bCs/>
                <w:sz w:val="16"/>
                <w:szCs w:val="16"/>
              </w:rPr>
            </w:pPr>
          </w:p>
        </w:tc>
        <w:tc>
          <w:tcPr>
            <w:tcW w:w="900" w:type="dxa"/>
            <w:vAlign w:val="center"/>
          </w:tcPr>
          <w:p w14:paraId="4FE6C4C0" w14:textId="7004DD8C" w:rsidR="00CE6030" w:rsidRPr="004D20C4" w:rsidRDefault="00CE6030" w:rsidP="00A83D68">
            <w:pPr>
              <w:spacing w:line="240" w:lineRule="auto"/>
              <w:jc w:val="center"/>
              <w:rPr>
                <w:sz w:val="16"/>
                <w:szCs w:val="16"/>
              </w:rPr>
            </w:pPr>
            <w:r w:rsidRPr="004D20C4">
              <w:rPr>
                <w:sz w:val="16"/>
                <w:szCs w:val="16"/>
              </w:rPr>
              <w:t>0.01</w:t>
            </w:r>
            <w:r w:rsidR="006273BA">
              <w:rPr>
                <w:sz w:val="16"/>
                <w:szCs w:val="16"/>
              </w:rPr>
              <w:t>-</w:t>
            </w:r>
            <w:r w:rsidRPr="004D20C4">
              <w:rPr>
                <w:sz w:val="16"/>
                <w:szCs w:val="16"/>
              </w:rPr>
              <w:t>3 μM</w:t>
            </w:r>
          </w:p>
        </w:tc>
        <w:tc>
          <w:tcPr>
            <w:tcW w:w="1440" w:type="dxa"/>
            <w:vMerge/>
            <w:vAlign w:val="center"/>
          </w:tcPr>
          <w:p w14:paraId="6316CDE5" w14:textId="77777777" w:rsidR="00CE6030" w:rsidRPr="004D20C4" w:rsidRDefault="00CE6030" w:rsidP="00A83D68">
            <w:pPr>
              <w:spacing w:line="240" w:lineRule="auto"/>
              <w:jc w:val="center"/>
              <w:rPr>
                <w:sz w:val="16"/>
                <w:szCs w:val="16"/>
              </w:rPr>
            </w:pPr>
          </w:p>
        </w:tc>
        <w:tc>
          <w:tcPr>
            <w:tcW w:w="1890" w:type="dxa"/>
            <w:vMerge/>
            <w:vAlign w:val="center"/>
          </w:tcPr>
          <w:p w14:paraId="7CE5A35A" w14:textId="77777777" w:rsidR="00CE6030" w:rsidRPr="004D20C4" w:rsidRDefault="00CE6030" w:rsidP="00A83D68">
            <w:pPr>
              <w:spacing w:line="240" w:lineRule="auto"/>
              <w:jc w:val="center"/>
              <w:rPr>
                <w:sz w:val="16"/>
                <w:szCs w:val="16"/>
              </w:rPr>
            </w:pPr>
          </w:p>
        </w:tc>
        <w:tc>
          <w:tcPr>
            <w:tcW w:w="900" w:type="dxa"/>
            <w:vMerge/>
            <w:vAlign w:val="center"/>
          </w:tcPr>
          <w:p w14:paraId="10B8B9BF" w14:textId="77777777" w:rsidR="00CE6030" w:rsidRPr="004D20C4" w:rsidRDefault="00CE6030" w:rsidP="00A83D68">
            <w:pPr>
              <w:spacing w:line="240" w:lineRule="auto"/>
              <w:jc w:val="center"/>
              <w:rPr>
                <w:sz w:val="16"/>
                <w:szCs w:val="16"/>
              </w:rPr>
            </w:pPr>
          </w:p>
        </w:tc>
        <w:tc>
          <w:tcPr>
            <w:tcW w:w="1170" w:type="dxa"/>
            <w:vMerge/>
            <w:vAlign w:val="center"/>
          </w:tcPr>
          <w:p w14:paraId="19BA8637" w14:textId="77777777" w:rsidR="00CE6030" w:rsidRPr="004D20C4" w:rsidRDefault="00CE6030" w:rsidP="00A83D68">
            <w:pPr>
              <w:spacing w:line="240" w:lineRule="auto"/>
              <w:jc w:val="center"/>
              <w:rPr>
                <w:sz w:val="16"/>
                <w:szCs w:val="16"/>
              </w:rPr>
            </w:pPr>
          </w:p>
        </w:tc>
        <w:tc>
          <w:tcPr>
            <w:tcW w:w="900" w:type="dxa"/>
            <w:vMerge/>
            <w:vAlign w:val="center"/>
          </w:tcPr>
          <w:p w14:paraId="23BBBDCE" w14:textId="77777777" w:rsidR="00CE6030" w:rsidRPr="004D20C4" w:rsidRDefault="00CE6030" w:rsidP="00A83D68">
            <w:pPr>
              <w:spacing w:line="240" w:lineRule="auto"/>
              <w:jc w:val="center"/>
              <w:rPr>
                <w:sz w:val="16"/>
                <w:szCs w:val="16"/>
              </w:rPr>
            </w:pPr>
          </w:p>
        </w:tc>
        <w:tc>
          <w:tcPr>
            <w:tcW w:w="1810" w:type="dxa"/>
            <w:vMerge/>
            <w:vAlign w:val="center"/>
          </w:tcPr>
          <w:p w14:paraId="746D48CC" w14:textId="77777777" w:rsidR="00CE6030" w:rsidRPr="004D20C4" w:rsidRDefault="00CE6030" w:rsidP="00A83D68">
            <w:pPr>
              <w:spacing w:line="240" w:lineRule="auto"/>
              <w:jc w:val="center"/>
              <w:rPr>
                <w:sz w:val="16"/>
                <w:szCs w:val="16"/>
              </w:rPr>
            </w:pPr>
          </w:p>
        </w:tc>
        <w:tc>
          <w:tcPr>
            <w:tcW w:w="1170" w:type="dxa"/>
            <w:vMerge/>
            <w:vAlign w:val="center"/>
          </w:tcPr>
          <w:p w14:paraId="1F8EA675" w14:textId="77777777" w:rsidR="00CE6030" w:rsidRPr="004D20C4" w:rsidRDefault="00CE6030" w:rsidP="00A83D68">
            <w:pPr>
              <w:spacing w:line="240" w:lineRule="auto"/>
              <w:jc w:val="center"/>
              <w:rPr>
                <w:sz w:val="16"/>
                <w:szCs w:val="16"/>
              </w:rPr>
            </w:pPr>
          </w:p>
        </w:tc>
        <w:tc>
          <w:tcPr>
            <w:tcW w:w="1260" w:type="dxa"/>
            <w:vMerge/>
            <w:vAlign w:val="center"/>
          </w:tcPr>
          <w:p w14:paraId="3E94A328" w14:textId="77777777" w:rsidR="00CE6030" w:rsidRPr="004D20C4" w:rsidRDefault="00CE6030" w:rsidP="00A83D68">
            <w:pPr>
              <w:spacing w:line="240" w:lineRule="auto"/>
              <w:jc w:val="center"/>
              <w:rPr>
                <w:sz w:val="16"/>
                <w:szCs w:val="16"/>
              </w:rPr>
            </w:pPr>
          </w:p>
        </w:tc>
      </w:tr>
    </w:tbl>
    <w:p w14:paraId="45C14A74" w14:textId="389A4E37" w:rsidR="0027054E" w:rsidRPr="0026263D" w:rsidRDefault="00CE506E" w:rsidP="00240EFC">
      <w:pPr>
        <w:spacing w:before="120" w:line="240" w:lineRule="auto"/>
        <w:rPr>
          <w:b/>
          <w:bCs/>
          <w:sz w:val="20"/>
          <w:szCs w:val="20"/>
        </w:rPr>
        <w:sectPr w:rsidR="0027054E" w:rsidRPr="0026263D" w:rsidSect="005F7821">
          <w:pgSz w:w="15840" w:h="12240" w:orient="landscape"/>
          <w:pgMar w:top="720" w:right="1440" w:bottom="1440" w:left="1440" w:header="720" w:footer="720" w:gutter="0"/>
          <w:pgNumType w:start="1"/>
          <w:cols w:space="720"/>
          <w:docGrid w:linePitch="299"/>
        </w:sectPr>
      </w:pPr>
      <w:r w:rsidRPr="0026263D">
        <w:rPr>
          <w:b/>
          <w:bCs/>
          <w:sz w:val="20"/>
          <w:szCs w:val="20"/>
        </w:rPr>
        <w:t xml:space="preserve">Table S2. </w:t>
      </w:r>
      <w:r w:rsidR="0027054E" w:rsidRPr="0026263D">
        <w:rPr>
          <w:b/>
          <w:bCs/>
          <w:sz w:val="20"/>
          <w:szCs w:val="20"/>
        </w:rPr>
        <w:t xml:space="preserve">Expected human tissue concentrations of </w:t>
      </w:r>
      <w:r w:rsidR="006164EC">
        <w:rPr>
          <w:b/>
          <w:bCs/>
          <w:sz w:val="20"/>
          <w:szCs w:val="20"/>
        </w:rPr>
        <w:t xml:space="preserve">the </w:t>
      </w:r>
      <w:r w:rsidR="0027054E" w:rsidRPr="0026263D">
        <w:rPr>
          <w:b/>
          <w:bCs/>
          <w:sz w:val="20"/>
          <w:szCs w:val="20"/>
        </w:rPr>
        <w:t>immunomodulatory drugs evaluated</w:t>
      </w:r>
      <w:r w:rsidR="00E770D1">
        <w:rPr>
          <w:b/>
          <w:bCs/>
          <w:sz w:val="20"/>
          <w:szCs w:val="20"/>
        </w:rPr>
        <w:t xml:space="preserve">. </w:t>
      </w:r>
      <w:r w:rsidR="00E770D1" w:rsidRPr="00440514">
        <w:rPr>
          <w:sz w:val="20"/>
          <w:szCs w:val="20"/>
        </w:rPr>
        <w:t>See citations at the end of th</w:t>
      </w:r>
      <w:r w:rsidR="00842B4E">
        <w:rPr>
          <w:sz w:val="20"/>
          <w:szCs w:val="20"/>
        </w:rPr>
        <w:t>is</w:t>
      </w:r>
      <w:r w:rsidR="00E770D1" w:rsidRPr="00440514">
        <w:rPr>
          <w:sz w:val="20"/>
          <w:szCs w:val="20"/>
        </w:rPr>
        <w:t xml:space="preserve"> document</w:t>
      </w:r>
      <w:r w:rsidRPr="00440514">
        <w:rPr>
          <w:sz w:val="20"/>
          <w:szCs w:val="20"/>
        </w:rPr>
        <w:t>.</w:t>
      </w:r>
      <w:r w:rsidRPr="0026263D">
        <w:rPr>
          <w:b/>
          <w:bCs/>
          <w:sz w:val="20"/>
          <w:szCs w:val="20"/>
        </w:rPr>
        <w:t xml:space="preserve"> </w:t>
      </w:r>
      <w:bookmarkEnd w:id="6"/>
    </w:p>
    <w:p w14:paraId="23521969" w14:textId="77777777" w:rsidR="00CE506E" w:rsidRPr="009835DF" w:rsidRDefault="00CE506E" w:rsidP="008265F4">
      <w:pPr>
        <w:spacing w:line="240" w:lineRule="auto"/>
        <w:rPr>
          <w:b/>
          <w:bCs/>
          <w:sz w:val="20"/>
          <w:szCs w:val="20"/>
        </w:rPr>
      </w:pPr>
    </w:p>
    <w:tbl>
      <w:tblPr>
        <w:tblStyle w:val="TableGrid"/>
        <w:tblW w:w="0" w:type="auto"/>
        <w:tblLook w:val="04A0" w:firstRow="1" w:lastRow="0" w:firstColumn="1" w:lastColumn="0" w:noHBand="0" w:noVBand="1"/>
      </w:tblPr>
      <w:tblGrid>
        <w:gridCol w:w="2425"/>
        <w:gridCol w:w="2790"/>
        <w:gridCol w:w="2340"/>
      </w:tblGrid>
      <w:tr w:rsidR="00CE506E" w:rsidRPr="00484A9B" w14:paraId="30FB741C" w14:textId="77777777" w:rsidTr="00D3130D">
        <w:tc>
          <w:tcPr>
            <w:tcW w:w="2425" w:type="dxa"/>
            <w:vAlign w:val="center"/>
          </w:tcPr>
          <w:p w14:paraId="1FA59FBF" w14:textId="77777777" w:rsidR="00CE506E" w:rsidRPr="00484A9B" w:rsidRDefault="00CE506E" w:rsidP="008F40AE">
            <w:pPr>
              <w:spacing w:line="240" w:lineRule="auto"/>
              <w:jc w:val="center"/>
              <w:rPr>
                <w:b/>
                <w:bCs/>
                <w:sz w:val="20"/>
                <w:szCs w:val="20"/>
              </w:rPr>
            </w:pPr>
            <w:r w:rsidRPr="00484A9B">
              <w:rPr>
                <w:b/>
                <w:bCs/>
                <w:sz w:val="20"/>
                <w:szCs w:val="20"/>
              </w:rPr>
              <w:t>Drug</w:t>
            </w:r>
          </w:p>
        </w:tc>
        <w:tc>
          <w:tcPr>
            <w:tcW w:w="2790" w:type="dxa"/>
            <w:vAlign w:val="center"/>
          </w:tcPr>
          <w:p w14:paraId="2FEE2A9E" w14:textId="77777777" w:rsidR="00CE506E" w:rsidRPr="00484A9B" w:rsidRDefault="00CE506E" w:rsidP="008F40AE">
            <w:pPr>
              <w:spacing w:line="240" w:lineRule="auto"/>
              <w:jc w:val="center"/>
              <w:rPr>
                <w:b/>
                <w:bCs/>
                <w:sz w:val="20"/>
                <w:szCs w:val="20"/>
              </w:rPr>
            </w:pPr>
            <w:r w:rsidRPr="00484A9B">
              <w:rPr>
                <w:b/>
                <w:bCs/>
                <w:sz w:val="20"/>
                <w:szCs w:val="20"/>
              </w:rPr>
              <w:t>Preliminary dose range testing</w:t>
            </w:r>
          </w:p>
        </w:tc>
        <w:tc>
          <w:tcPr>
            <w:tcW w:w="2340" w:type="dxa"/>
            <w:vAlign w:val="center"/>
          </w:tcPr>
          <w:p w14:paraId="5EE5CD22" w14:textId="77777777" w:rsidR="00CE506E" w:rsidRPr="00484A9B" w:rsidRDefault="00CE506E" w:rsidP="008F40AE">
            <w:pPr>
              <w:spacing w:line="240" w:lineRule="auto"/>
              <w:jc w:val="center"/>
              <w:rPr>
                <w:b/>
                <w:bCs/>
                <w:sz w:val="20"/>
                <w:szCs w:val="20"/>
              </w:rPr>
            </w:pPr>
            <w:r w:rsidRPr="00484A9B">
              <w:rPr>
                <w:b/>
                <w:bCs/>
                <w:sz w:val="20"/>
                <w:szCs w:val="20"/>
              </w:rPr>
              <w:t>Final physiological dose chosen</w:t>
            </w:r>
          </w:p>
        </w:tc>
      </w:tr>
      <w:tr w:rsidR="00CE506E" w:rsidRPr="00484A9B" w14:paraId="711BA59C" w14:textId="77777777" w:rsidTr="00D3130D">
        <w:tc>
          <w:tcPr>
            <w:tcW w:w="2425" w:type="dxa"/>
            <w:vAlign w:val="center"/>
          </w:tcPr>
          <w:p w14:paraId="39A21915" w14:textId="77777777" w:rsidR="00CE506E" w:rsidRPr="00484A9B" w:rsidRDefault="00CE506E" w:rsidP="008F40AE">
            <w:pPr>
              <w:spacing w:line="240" w:lineRule="auto"/>
              <w:jc w:val="center"/>
              <w:rPr>
                <w:sz w:val="20"/>
                <w:szCs w:val="20"/>
              </w:rPr>
            </w:pPr>
            <w:r w:rsidRPr="00484A9B">
              <w:rPr>
                <w:sz w:val="20"/>
                <w:szCs w:val="20"/>
              </w:rPr>
              <w:t>Aspirin</w:t>
            </w:r>
          </w:p>
        </w:tc>
        <w:tc>
          <w:tcPr>
            <w:tcW w:w="2790" w:type="dxa"/>
            <w:vAlign w:val="center"/>
          </w:tcPr>
          <w:p w14:paraId="1AA91C57" w14:textId="77777777" w:rsidR="00CE506E" w:rsidRPr="00484A9B" w:rsidRDefault="00CE506E" w:rsidP="008F40AE">
            <w:pPr>
              <w:spacing w:line="240" w:lineRule="auto"/>
              <w:jc w:val="center"/>
              <w:rPr>
                <w:sz w:val="20"/>
                <w:szCs w:val="20"/>
              </w:rPr>
            </w:pPr>
            <w:r w:rsidRPr="00484A9B">
              <w:rPr>
                <w:sz w:val="20"/>
                <w:szCs w:val="20"/>
              </w:rPr>
              <w:t xml:space="preserve">1 </w:t>
            </w:r>
            <m:oMath>
              <m:r>
                <w:rPr>
                  <w:rFonts w:ascii="Cambria Math" w:hAnsi="Cambria Math"/>
                  <w:sz w:val="20"/>
                  <w:szCs w:val="20"/>
                </w:rPr>
                <m:t>μ</m:t>
              </m:r>
            </m:oMath>
            <w:r w:rsidRPr="00484A9B">
              <w:rPr>
                <w:sz w:val="20"/>
                <w:szCs w:val="20"/>
              </w:rPr>
              <w:t xml:space="preserve">M, 10 </w:t>
            </w:r>
            <m:oMath>
              <m:r>
                <w:rPr>
                  <w:rFonts w:ascii="Cambria Math" w:hAnsi="Cambria Math"/>
                  <w:sz w:val="20"/>
                  <w:szCs w:val="20"/>
                </w:rPr>
                <m:t>μ</m:t>
              </m:r>
            </m:oMath>
            <w:r w:rsidRPr="00484A9B">
              <w:rPr>
                <w:sz w:val="20"/>
                <w:szCs w:val="20"/>
              </w:rPr>
              <w:t xml:space="preserve">M, 100 </w:t>
            </w:r>
            <m:oMath>
              <m:r>
                <w:rPr>
                  <w:rFonts w:ascii="Cambria Math" w:hAnsi="Cambria Math"/>
                  <w:sz w:val="20"/>
                  <w:szCs w:val="20"/>
                </w:rPr>
                <m:t>μ</m:t>
              </m:r>
            </m:oMath>
            <w:r w:rsidRPr="00484A9B">
              <w:rPr>
                <w:sz w:val="20"/>
                <w:szCs w:val="20"/>
              </w:rPr>
              <w:t>M</w:t>
            </w:r>
          </w:p>
        </w:tc>
        <w:tc>
          <w:tcPr>
            <w:tcW w:w="2340" w:type="dxa"/>
          </w:tcPr>
          <w:p w14:paraId="64B0E3AF" w14:textId="77777777" w:rsidR="00CE506E" w:rsidRPr="00484A9B" w:rsidRDefault="00CE506E" w:rsidP="008F40AE">
            <w:pPr>
              <w:spacing w:line="240" w:lineRule="auto"/>
              <w:jc w:val="center"/>
              <w:rPr>
                <w:sz w:val="20"/>
                <w:szCs w:val="20"/>
              </w:rPr>
            </w:pPr>
            <w:r w:rsidRPr="00484A9B">
              <w:rPr>
                <w:sz w:val="20"/>
                <w:szCs w:val="20"/>
              </w:rPr>
              <w:t xml:space="preserve">10 </w:t>
            </w:r>
            <m:oMath>
              <m:r>
                <w:rPr>
                  <w:rFonts w:ascii="Cambria Math" w:hAnsi="Cambria Math"/>
                  <w:sz w:val="20"/>
                  <w:szCs w:val="20"/>
                </w:rPr>
                <m:t>μ</m:t>
              </m:r>
            </m:oMath>
            <w:r w:rsidRPr="00484A9B">
              <w:rPr>
                <w:sz w:val="20"/>
                <w:szCs w:val="20"/>
              </w:rPr>
              <w:t>M</w:t>
            </w:r>
          </w:p>
        </w:tc>
      </w:tr>
      <w:tr w:rsidR="0026263D" w:rsidRPr="00484A9B" w14:paraId="330B81CA" w14:textId="77777777" w:rsidTr="00D3130D">
        <w:tc>
          <w:tcPr>
            <w:tcW w:w="2425" w:type="dxa"/>
            <w:vAlign w:val="center"/>
          </w:tcPr>
          <w:p w14:paraId="3E0CCAC8" w14:textId="77777777" w:rsidR="0026263D" w:rsidRPr="00484A9B" w:rsidRDefault="0026263D" w:rsidP="008F40AE">
            <w:pPr>
              <w:spacing w:line="240" w:lineRule="auto"/>
              <w:jc w:val="center"/>
              <w:rPr>
                <w:sz w:val="20"/>
                <w:szCs w:val="20"/>
              </w:rPr>
            </w:pPr>
            <w:r w:rsidRPr="00484A9B">
              <w:rPr>
                <w:color w:val="000000"/>
                <w:sz w:val="20"/>
                <w:szCs w:val="20"/>
              </w:rPr>
              <w:t>Bestatin​</w:t>
            </w:r>
          </w:p>
        </w:tc>
        <w:tc>
          <w:tcPr>
            <w:tcW w:w="2790" w:type="dxa"/>
            <w:vAlign w:val="center"/>
          </w:tcPr>
          <w:p w14:paraId="0BCC2EE1" w14:textId="77777777" w:rsidR="0026263D" w:rsidRPr="00484A9B" w:rsidRDefault="0026263D" w:rsidP="008F40AE">
            <w:pPr>
              <w:spacing w:line="240" w:lineRule="auto"/>
              <w:jc w:val="center"/>
              <w:rPr>
                <w:sz w:val="20"/>
                <w:szCs w:val="20"/>
              </w:rPr>
            </w:pPr>
            <w:r w:rsidRPr="00484A9B">
              <w:rPr>
                <w:sz w:val="20"/>
                <w:szCs w:val="20"/>
              </w:rPr>
              <w:t xml:space="preserve">5 </w:t>
            </w:r>
            <m:oMath>
              <m:r>
                <w:rPr>
                  <w:rFonts w:ascii="Cambria Math" w:hAnsi="Cambria Math"/>
                  <w:sz w:val="20"/>
                  <w:szCs w:val="20"/>
                </w:rPr>
                <m:t>μ</m:t>
              </m:r>
            </m:oMath>
            <w:r w:rsidRPr="00484A9B">
              <w:rPr>
                <w:sz w:val="20"/>
                <w:szCs w:val="20"/>
              </w:rPr>
              <w:t xml:space="preserve">M, 50 </w:t>
            </w:r>
            <m:oMath>
              <m:r>
                <w:rPr>
                  <w:rFonts w:ascii="Cambria Math" w:hAnsi="Cambria Math"/>
                  <w:sz w:val="20"/>
                  <w:szCs w:val="20"/>
                </w:rPr>
                <m:t>μ</m:t>
              </m:r>
            </m:oMath>
            <w:r w:rsidRPr="00484A9B">
              <w:rPr>
                <w:sz w:val="20"/>
                <w:szCs w:val="20"/>
              </w:rPr>
              <w:t xml:space="preserve">M, 100 </w:t>
            </w:r>
            <m:oMath>
              <m:r>
                <w:rPr>
                  <w:rFonts w:ascii="Cambria Math" w:hAnsi="Cambria Math"/>
                  <w:sz w:val="20"/>
                  <w:szCs w:val="20"/>
                </w:rPr>
                <m:t>μ</m:t>
              </m:r>
            </m:oMath>
            <w:r w:rsidRPr="00484A9B">
              <w:rPr>
                <w:sz w:val="20"/>
                <w:szCs w:val="20"/>
              </w:rPr>
              <w:t>M</w:t>
            </w:r>
          </w:p>
        </w:tc>
        <w:tc>
          <w:tcPr>
            <w:tcW w:w="2340" w:type="dxa"/>
          </w:tcPr>
          <w:p w14:paraId="332F2782" w14:textId="77777777" w:rsidR="0026263D" w:rsidRPr="00484A9B" w:rsidRDefault="0026263D" w:rsidP="008F40AE">
            <w:pPr>
              <w:spacing w:line="240" w:lineRule="auto"/>
              <w:jc w:val="center"/>
              <w:rPr>
                <w:sz w:val="20"/>
                <w:szCs w:val="20"/>
              </w:rPr>
            </w:pPr>
            <w:r w:rsidRPr="00484A9B">
              <w:rPr>
                <w:sz w:val="20"/>
                <w:szCs w:val="20"/>
              </w:rPr>
              <w:t xml:space="preserve">50 </w:t>
            </w:r>
            <m:oMath>
              <m:r>
                <w:rPr>
                  <w:rFonts w:ascii="Cambria Math" w:hAnsi="Cambria Math"/>
                  <w:sz w:val="20"/>
                  <w:szCs w:val="20"/>
                </w:rPr>
                <m:t>μ</m:t>
              </m:r>
            </m:oMath>
            <w:r w:rsidRPr="00484A9B">
              <w:rPr>
                <w:sz w:val="20"/>
                <w:szCs w:val="20"/>
              </w:rPr>
              <w:t>M</w:t>
            </w:r>
          </w:p>
        </w:tc>
      </w:tr>
      <w:tr w:rsidR="0026263D" w:rsidRPr="00484A9B" w14:paraId="28520D11" w14:textId="77777777" w:rsidTr="00D3130D">
        <w:tc>
          <w:tcPr>
            <w:tcW w:w="2425" w:type="dxa"/>
            <w:vAlign w:val="center"/>
          </w:tcPr>
          <w:p w14:paraId="5B7EFADF" w14:textId="77777777" w:rsidR="0026263D" w:rsidRPr="00484A9B" w:rsidRDefault="0026263D" w:rsidP="008F40AE">
            <w:pPr>
              <w:spacing w:line="240" w:lineRule="auto"/>
              <w:jc w:val="center"/>
              <w:rPr>
                <w:color w:val="000000"/>
                <w:sz w:val="20"/>
                <w:szCs w:val="20"/>
              </w:rPr>
            </w:pPr>
            <w:r w:rsidRPr="00484A9B">
              <w:rPr>
                <w:color w:val="000000"/>
                <w:sz w:val="20"/>
                <w:szCs w:val="20"/>
              </w:rPr>
              <w:t>Dexamethasone</w:t>
            </w:r>
          </w:p>
        </w:tc>
        <w:tc>
          <w:tcPr>
            <w:tcW w:w="2790" w:type="dxa"/>
            <w:vAlign w:val="center"/>
          </w:tcPr>
          <w:p w14:paraId="316B2AB5" w14:textId="77777777" w:rsidR="0026263D" w:rsidRPr="00484A9B" w:rsidRDefault="0026263D" w:rsidP="008F40AE">
            <w:pPr>
              <w:spacing w:line="240" w:lineRule="auto"/>
              <w:jc w:val="center"/>
              <w:rPr>
                <w:sz w:val="20"/>
                <w:szCs w:val="20"/>
              </w:rPr>
            </w:pPr>
            <w:r w:rsidRPr="00484A9B">
              <w:rPr>
                <w:sz w:val="20"/>
                <w:szCs w:val="20"/>
              </w:rPr>
              <w:t xml:space="preserve">0.01 </w:t>
            </w:r>
            <m:oMath>
              <m:r>
                <w:rPr>
                  <w:rFonts w:ascii="Cambria Math" w:hAnsi="Cambria Math"/>
                  <w:sz w:val="20"/>
                  <w:szCs w:val="20"/>
                </w:rPr>
                <m:t>μ</m:t>
              </m:r>
            </m:oMath>
            <w:r w:rsidRPr="00484A9B">
              <w:rPr>
                <w:sz w:val="20"/>
                <w:szCs w:val="20"/>
              </w:rPr>
              <w:t xml:space="preserve">M, 0.1 </w:t>
            </w:r>
            <m:oMath>
              <m:r>
                <w:rPr>
                  <w:rFonts w:ascii="Cambria Math" w:hAnsi="Cambria Math"/>
                  <w:sz w:val="20"/>
                  <w:szCs w:val="20"/>
                </w:rPr>
                <m:t>μ</m:t>
              </m:r>
            </m:oMath>
            <w:r w:rsidRPr="00484A9B">
              <w:rPr>
                <w:sz w:val="20"/>
                <w:szCs w:val="20"/>
              </w:rPr>
              <w:t xml:space="preserve">M, 1 </w:t>
            </w:r>
            <m:oMath>
              <m:r>
                <w:rPr>
                  <w:rFonts w:ascii="Cambria Math" w:hAnsi="Cambria Math"/>
                  <w:sz w:val="20"/>
                  <w:szCs w:val="20"/>
                </w:rPr>
                <m:t>μ</m:t>
              </m:r>
            </m:oMath>
            <w:r w:rsidRPr="00484A9B">
              <w:rPr>
                <w:sz w:val="20"/>
                <w:szCs w:val="20"/>
              </w:rPr>
              <w:t>M</w:t>
            </w:r>
          </w:p>
        </w:tc>
        <w:tc>
          <w:tcPr>
            <w:tcW w:w="2340" w:type="dxa"/>
          </w:tcPr>
          <w:p w14:paraId="77523898" w14:textId="77777777" w:rsidR="0026263D" w:rsidRPr="00484A9B" w:rsidRDefault="0026263D" w:rsidP="008F40AE">
            <w:pPr>
              <w:spacing w:line="240" w:lineRule="auto"/>
              <w:jc w:val="center"/>
              <w:rPr>
                <w:sz w:val="20"/>
                <w:szCs w:val="20"/>
              </w:rPr>
            </w:pPr>
            <w:r w:rsidRPr="00484A9B">
              <w:rPr>
                <w:sz w:val="20"/>
                <w:szCs w:val="20"/>
              </w:rPr>
              <w:t xml:space="preserve">1 </w:t>
            </w:r>
            <m:oMath>
              <m:r>
                <w:rPr>
                  <w:rFonts w:ascii="Cambria Math" w:hAnsi="Cambria Math"/>
                  <w:sz w:val="20"/>
                  <w:szCs w:val="20"/>
                </w:rPr>
                <m:t>μ</m:t>
              </m:r>
            </m:oMath>
            <w:r w:rsidRPr="00484A9B">
              <w:rPr>
                <w:sz w:val="20"/>
                <w:szCs w:val="20"/>
              </w:rPr>
              <w:t>M</w:t>
            </w:r>
          </w:p>
        </w:tc>
      </w:tr>
      <w:tr w:rsidR="000206BC" w:rsidRPr="00484A9B" w14:paraId="018CF57B" w14:textId="77777777" w:rsidTr="00D3130D">
        <w:tc>
          <w:tcPr>
            <w:tcW w:w="2425" w:type="dxa"/>
            <w:vAlign w:val="center"/>
          </w:tcPr>
          <w:p w14:paraId="786F0E3A" w14:textId="77777777" w:rsidR="000206BC" w:rsidRPr="00484A9B" w:rsidRDefault="000206BC" w:rsidP="008F40AE">
            <w:pPr>
              <w:spacing w:line="240" w:lineRule="auto"/>
              <w:jc w:val="center"/>
              <w:rPr>
                <w:sz w:val="20"/>
                <w:szCs w:val="20"/>
              </w:rPr>
            </w:pPr>
            <w:r w:rsidRPr="00484A9B">
              <w:rPr>
                <w:color w:val="000000"/>
                <w:sz w:val="20"/>
                <w:szCs w:val="20"/>
              </w:rPr>
              <w:t>Imatinib​</w:t>
            </w:r>
          </w:p>
        </w:tc>
        <w:tc>
          <w:tcPr>
            <w:tcW w:w="2790" w:type="dxa"/>
            <w:vAlign w:val="center"/>
          </w:tcPr>
          <w:p w14:paraId="5781CAF1" w14:textId="77777777" w:rsidR="000206BC" w:rsidRPr="00484A9B" w:rsidRDefault="000206BC" w:rsidP="008F40AE">
            <w:pPr>
              <w:spacing w:line="240" w:lineRule="auto"/>
              <w:jc w:val="center"/>
              <w:rPr>
                <w:sz w:val="20"/>
                <w:szCs w:val="20"/>
              </w:rPr>
            </w:pPr>
            <w:r w:rsidRPr="00484A9B">
              <w:rPr>
                <w:sz w:val="20"/>
                <w:szCs w:val="20"/>
              </w:rPr>
              <w:t xml:space="preserve">1 </w:t>
            </w:r>
            <m:oMath>
              <m:r>
                <w:rPr>
                  <w:rFonts w:ascii="Cambria Math" w:hAnsi="Cambria Math"/>
                  <w:sz w:val="20"/>
                  <w:szCs w:val="20"/>
                </w:rPr>
                <m:t>μ</m:t>
              </m:r>
            </m:oMath>
            <w:r w:rsidRPr="00484A9B">
              <w:rPr>
                <w:sz w:val="20"/>
                <w:szCs w:val="20"/>
              </w:rPr>
              <w:t xml:space="preserve">M, 10 </w:t>
            </w:r>
            <m:oMath>
              <m:r>
                <w:rPr>
                  <w:rFonts w:ascii="Cambria Math" w:hAnsi="Cambria Math"/>
                  <w:sz w:val="20"/>
                  <w:szCs w:val="20"/>
                </w:rPr>
                <m:t>μ</m:t>
              </m:r>
            </m:oMath>
            <w:r w:rsidRPr="00484A9B">
              <w:rPr>
                <w:sz w:val="20"/>
                <w:szCs w:val="20"/>
              </w:rPr>
              <w:t xml:space="preserve">M, 50 </w:t>
            </w:r>
            <m:oMath>
              <m:r>
                <w:rPr>
                  <w:rFonts w:ascii="Cambria Math" w:hAnsi="Cambria Math"/>
                  <w:sz w:val="20"/>
                  <w:szCs w:val="20"/>
                </w:rPr>
                <m:t>μ</m:t>
              </m:r>
            </m:oMath>
            <w:r w:rsidRPr="00484A9B">
              <w:rPr>
                <w:sz w:val="20"/>
                <w:szCs w:val="20"/>
              </w:rPr>
              <w:t>M</w:t>
            </w:r>
          </w:p>
        </w:tc>
        <w:tc>
          <w:tcPr>
            <w:tcW w:w="2340" w:type="dxa"/>
          </w:tcPr>
          <w:p w14:paraId="295373C4" w14:textId="77777777" w:rsidR="000206BC" w:rsidRPr="00484A9B" w:rsidRDefault="000206BC" w:rsidP="008F40AE">
            <w:pPr>
              <w:spacing w:line="240" w:lineRule="auto"/>
              <w:jc w:val="center"/>
              <w:rPr>
                <w:sz w:val="20"/>
                <w:szCs w:val="20"/>
              </w:rPr>
            </w:pPr>
            <w:r w:rsidRPr="00484A9B">
              <w:rPr>
                <w:sz w:val="20"/>
                <w:szCs w:val="20"/>
              </w:rPr>
              <w:t xml:space="preserve">10 </w:t>
            </w:r>
            <m:oMath>
              <m:r>
                <w:rPr>
                  <w:rFonts w:ascii="Cambria Math" w:hAnsi="Cambria Math"/>
                  <w:sz w:val="20"/>
                  <w:szCs w:val="20"/>
                </w:rPr>
                <m:t>μ</m:t>
              </m:r>
            </m:oMath>
            <w:r w:rsidRPr="00484A9B">
              <w:rPr>
                <w:sz w:val="20"/>
                <w:szCs w:val="20"/>
              </w:rPr>
              <w:t>M</w:t>
            </w:r>
          </w:p>
        </w:tc>
      </w:tr>
      <w:tr w:rsidR="00CE506E" w:rsidRPr="00484A9B" w14:paraId="5318C212" w14:textId="77777777" w:rsidTr="00D3130D">
        <w:tc>
          <w:tcPr>
            <w:tcW w:w="2425" w:type="dxa"/>
            <w:vAlign w:val="center"/>
          </w:tcPr>
          <w:p w14:paraId="4CAD473C" w14:textId="77777777" w:rsidR="00CE506E" w:rsidRPr="00484A9B" w:rsidRDefault="00CE506E" w:rsidP="008F40AE">
            <w:pPr>
              <w:spacing w:line="240" w:lineRule="auto"/>
              <w:jc w:val="center"/>
              <w:rPr>
                <w:sz w:val="20"/>
                <w:szCs w:val="20"/>
              </w:rPr>
            </w:pPr>
            <w:r w:rsidRPr="00484A9B">
              <w:rPr>
                <w:sz w:val="20"/>
                <w:szCs w:val="20"/>
              </w:rPr>
              <w:t>Montelukast</w:t>
            </w:r>
          </w:p>
        </w:tc>
        <w:tc>
          <w:tcPr>
            <w:tcW w:w="2790" w:type="dxa"/>
            <w:vAlign w:val="center"/>
          </w:tcPr>
          <w:p w14:paraId="2E92A27D" w14:textId="77777777" w:rsidR="00CE506E" w:rsidRPr="00484A9B" w:rsidRDefault="00CE506E" w:rsidP="008F40AE">
            <w:pPr>
              <w:spacing w:line="240" w:lineRule="auto"/>
              <w:jc w:val="center"/>
              <w:rPr>
                <w:sz w:val="20"/>
                <w:szCs w:val="20"/>
              </w:rPr>
            </w:pPr>
            <w:r w:rsidRPr="00484A9B">
              <w:rPr>
                <w:sz w:val="20"/>
                <w:szCs w:val="20"/>
              </w:rPr>
              <w:t xml:space="preserve">0.1 </w:t>
            </w:r>
            <m:oMath>
              <m:r>
                <w:rPr>
                  <w:rFonts w:ascii="Cambria Math" w:hAnsi="Cambria Math"/>
                  <w:sz w:val="20"/>
                  <w:szCs w:val="20"/>
                </w:rPr>
                <m:t>μ</m:t>
              </m:r>
            </m:oMath>
            <w:r w:rsidRPr="00484A9B">
              <w:rPr>
                <w:sz w:val="20"/>
                <w:szCs w:val="20"/>
              </w:rPr>
              <w:t xml:space="preserve">M, 1 </w:t>
            </w:r>
            <m:oMath>
              <m:r>
                <w:rPr>
                  <w:rFonts w:ascii="Cambria Math" w:hAnsi="Cambria Math"/>
                  <w:sz w:val="20"/>
                  <w:szCs w:val="20"/>
                </w:rPr>
                <m:t>μ</m:t>
              </m:r>
            </m:oMath>
            <w:r w:rsidRPr="00484A9B">
              <w:rPr>
                <w:sz w:val="20"/>
                <w:szCs w:val="20"/>
              </w:rPr>
              <w:t xml:space="preserve">M, 10 </w:t>
            </w:r>
            <m:oMath>
              <m:r>
                <w:rPr>
                  <w:rFonts w:ascii="Cambria Math" w:hAnsi="Cambria Math"/>
                  <w:sz w:val="20"/>
                  <w:szCs w:val="20"/>
                </w:rPr>
                <m:t>μ</m:t>
              </m:r>
            </m:oMath>
            <w:r w:rsidRPr="00484A9B">
              <w:rPr>
                <w:sz w:val="20"/>
                <w:szCs w:val="20"/>
              </w:rPr>
              <w:t>M</w:t>
            </w:r>
          </w:p>
        </w:tc>
        <w:tc>
          <w:tcPr>
            <w:tcW w:w="2340" w:type="dxa"/>
          </w:tcPr>
          <w:p w14:paraId="4A705925" w14:textId="77777777" w:rsidR="00CE506E" w:rsidRPr="00484A9B" w:rsidRDefault="00CE506E" w:rsidP="008F40AE">
            <w:pPr>
              <w:spacing w:line="240" w:lineRule="auto"/>
              <w:jc w:val="center"/>
              <w:rPr>
                <w:sz w:val="20"/>
                <w:szCs w:val="20"/>
              </w:rPr>
            </w:pPr>
            <w:r w:rsidRPr="00484A9B">
              <w:rPr>
                <w:sz w:val="20"/>
                <w:szCs w:val="20"/>
              </w:rPr>
              <w:t xml:space="preserve">1 </w:t>
            </w:r>
            <m:oMath>
              <m:r>
                <w:rPr>
                  <w:rFonts w:ascii="Cambria Math" w:hAnsi="Cambria Math"/>
                  <w:sz w:val="20"/>
                  <w:szCs w:val="20"/>
                </w:rPr>
                <m:t>μ</m:t>
              </m:r>
            </m:oMath>
            <w:r w:rsidRPr="00484A9B">
              <w:rPr>
                <w:sz w:val="20"/>
                <w:szCs w:val="20"/>
              </w:rPr>
              <w:t>M</w:t>
            </w:r>
          </w:p>
        </w:tc>
      </w:tr>
      <w:tr w:rsidR="000206BC" w:rsidRPr="00484A9B" w14:paraId="30F0CB38" w14:textId="77777777" w:rsidTr="00D3130D">
        <w:tc>
          <w:tcPr>
            <w:tcW w:w="2425" w:type="dxa"/>
            <w:vAlign w:val="center"/>
          </w:tcPr>
          <w:p w14:paraId="036764F4" w14:textId="77777777" w:rsidR="000206BC" w:rsidRPr="00415351" w:rsidRDefault="000206BC" w:rsidP="008F40AE">
            <w:pPr>
              <w:spacing w:line="240" w:lineRule="auto"/>
              <w:jc w:val="center"/>
              <w:rPr>
                <w:color w:val="000000"/>
                <w:sz w:val="20"/>
                <w:szCs w:val="20"/>
              </w:rPr>
            </w:pPr>
            <w:r w:rsidRPr="00484A9B">
              <w:rPr>
                <w:color w:val="000000"/>
                <w:sz w:val="20"/>
                <w:szCs w:val="20"/>
              </w:rPr>
              <w:t>Palacaparib</w:t>
            </w:r>
            <w:r>
              <w:rPr>
                <w:color w:val="000000"/>
                <w:sz w:val="20"/>
                <w:szCs w:val="20"/>
              </w:rPr>
              <w:t xml:space="preserve"> (</w:t>
            </w:r>
            <w:r w:rsidRPr="00484A9B">
              <w:rPr>
                <w:color w:val="000000"/>
                <w:sz w:val="20"/>
                <w:szCs w:val="20"/>
              </w:rPr>
              <w:t>AZD9574)​</w:t>
            </w:r>
          </w:p>
        </w:tc>
        <w:tc>
          <w:tcPr>
            <w:tcW w:w="2790" w:type="dxa"/>
            <w:vAlign w:val="center"/>
          </w:tcPr>
          <w:p w14:paraId="309885C3" w14:textId="77777777" w:rsidR="000206BC" w:rsidRPr="00484A9B" w:rsidRDefault="000206BC" w:rsidP="008F40AE">
            <w:pPr>
              <w:spacing w:line="240" w:lineRule="auto"/>
              <w:jc w:val="center"/>
              <w:rPr>
                <w:sz w:val="20"/>
                <w:szCs w:val="20"/>
              </w:rPr>
            </w:pPr>
            <w:r w:rsidRPr="00484A9B">
              <w:rPr>
                <w:sz w:val="20"/>
                <w:szCs w:val="20"/>
              </w:rPr>
              <w:t xml:space="preserve">0.01 </w:t>
            </w:r>
            <m:oMath>
              <m:r>
                <w:rPr>
                  <w:rFonts w:ascii="Cambria Math" w:hAnsi="Cambria Math"/>
                  <w:sz w:val="20"/>
                  <w:szCs w:val="20"/>
                </w:rPr>
                <m:t>μ</m:t>
              </m:r>
            </m:oMath>
            <w:r w:rsidRPr="00484A9B">
              <w:rPr>
                <w:sz w:val="20"/>
                <w:szCs w:val="20"/>
              </w:rPr>
              <w:t xml:space="preserve">M, 0.1 </w:t>
            </w:r>
            <m:oMath>
              <m:r>
                <w:rPr>
                  <w:rFonts w:ascii="Cambria Math" w:hAnsi="Cambria Math"/>
                  <w:sz w:val="20"/>
                  <w:szCs w:val="20"/>
                </w:rPr>
                <m:t>μ</m:t>
              </m:r>
            </m:oMath>
            <w:r w:rsidRPr="00484A9B">
              <w:rPr>
                <w:sz w:val="20"/>
                <w:szCs w:val="20"/>
              </w:rPr>
              <w:t xml:space="preserve">M, 1 </w:t>
            </w:r>
            <m:oMath>
              <m:r>
                <w:rPr>
                  <w:rFonts w:ascii="Cambria Math" w:hAnsi="Cambria Math"/>
                  <w:sz w:val="20"/>
                  <w:szCs w:val="20"/>
                </w:rPr>
                <m:t>μ</m:t>
              </m:r>
            </m:oMath>
            <w:r w:rsidRPr="00484A9B">
              <w:rPr>
                <w:sz w:val="20"/>
                <w:szCs w:val="20"/>
              </w:rPr>
              <w:t>M</w:t>
            </w:r>
          </w:p>
        </w:tc>
        <w:tc>
          <w:tcPr>
            <w:tcW w:w="2340" w:type="dxa"/>
          </w:tcPr>
          <w:p w14:paraId="66504841" w14:textId="77777777" w:rsidR="000206BC" w:rsidRPr="00484A9B" w:rsidRDefault="000206BC" w:rsidP="008F40AE">
            <w:pPr>
              <w:spacing w:line="240" w:lineRule="auto"/>
              <w:jc w:val="center"/>
              <w:rPr>
                <w:sz w:val="20"/>
                <w:szCs w:val="20"/>
              </w:rPr>
            </w:pPr>
            <w:r w:rsidRPr="00484A9B">
              <w:rPr>
                <w:sz w:val="20"/>
                <w:szCs w:val="20"/>
              </w:rPr>
              <w:t xml:space="preserve">0.1 </w:t>
            </w:r>
            <m:oMath>
              <m:r>
                <w:rPr>
                  <w:rFonts w:ascii="Cambria Math" w:hAnsi="Cambria Math"/>
                  <w:sz w:val="20"/>
                  <w:szCs w:val="20"/>
                </w:rPr>
                <m:t>μ</m:t>
              </m:r>
            </m:oMath>
            <w:r w:rsidRPr="00484A9B">
              <w:rPr>
                <w:sz w:val="20"/>
                <w:szCs w:val="20"/>
              </w:rPr>
              <w:t>M</w:t>
            </w:r>
          </w:p>
        </w:tc>
      </w:tr>
      <w:tr w:rsidR="000206BC" w:rsidRPr="00484A9B" w14:paraId="0B0C5D56" w14:textId="77777777" w:rsidTr="00D3130D">
        <w:tc>
          <w:tcPr>
            <w:tcW w:w="2425" w:type="dxa"/>
            <w:vAlign w:val="center"/>
          </w:tcPr>
          <w:p w14:paraId="20B0E283" w14:textId="77777777" w:rsidR="000206BC" w:rsidRPr="00484A9B" w:rsidRDefault="000206BC" w:rsidP="008F40AE">
            <w:pPr>
              <w:spacing w:line="240" w:lineRule="auto"/>
              <w:jc w:val="center"/>
              <w:rPr>
                <w:sz w:val="20"/>
                <w:szCs w:val="20"/>
              </w:rPr>
            </w:pPr>
            <w:r w:rsidRPr="00484A9B">
              <w:rPr>
                <w:color w:val="000000"/>
                <w:sz w:val="20"/>
                <w:szCs w:val="20"/>
              </w:rPr>
              <w:t>Pomalidomide​</w:t>
            </w:r>
          </w:p>
        </w:tc>
        <w:tc>
          <w:tcPr>
            <w:tcW w:w="2790" w:type="dxa"/>
            <w:vAlign w:val="center"/>
          </w:tcPr>
          <w:p w14:paraId="3CEE73C9" w14:textId="77777777" w:rsidR="000206BC" w:rsidRPr="00484A9B" w:rsidRDefault="000206BC" w:rsidP="008F40AE">
            <w:pPr>
              <w:spacing w:line="240" w:lineRule="auto"/>
              <w:jc w:val="center"/>
              <w:rPr>
                <w:sz w:val="20"/>
                <w:szCs w:val="20"/>
              </w:rPr>
            </w:pPr>
            <w:r w:rsidRPr="00484A9B">
              <w:rPr>
                <w:sz w:val="20"/>
                <w:szCs w:val="20"/>
              </w:rPr>
              <w:t xml:space="preserve">0.1 </w:t>
            </w:r>
            <m:oMath>
              <m:r>
                <w:rPr>
                  <w:rFonts w:ascii="Cambria Math" w:hAnsi="Cambria Math"/>
                  <w:sz w:val="20"/>
                  <w:szCs w:val="20"/>
                </w:rPr>
                <m:t>μ</m:t>
              </m:r>
            </m:oMath>
            <w:r w:rsidRPr="00484A9B">
              <w:rPr>
                <w:sz w:val="20"/>
                <w:szCs w:val="20"/>
              </w:rPr>
              <w:t xml:space="preserve">M, 1 </w:t>
            </w:r>
            <m:oMath>
              <m:r>
                <w:rPr>
                  <w:rFonts w:ascii="Cambria Math" w:hAnsi="Cambria Math"/>
                  <w:sz w:val="20"/>
                  <w:szCs w:val="20"/>
                </w:rPr>
                <m:t>μ</m:t>
              </m:r>
            </m:oMath>
            <w:r w:rsidRPr="00484A9B">
              <w:rPr>
                <w:sz w:val="20"/>
                <w:szCs w:val="20"/>
              </w:rPr>
              <w:t xml:space="preserve">M, 10 </w:t>
            </w:r>
            <m:oMath>
              <m:r>
                <w:rPr>
                  <w:rFonts w:ascii="Cambria Math" w:hAnsi="Cambria Math"/>
                  <w:sz w:val="20"/>
                  <w:szCs w:val="20"/>
                </w:rPr>
                <m:t>μ</m:t>
              </m:r>
            </m:oMath>
            <w:r w:rsidRPr="00484A9B">
              <w:rPr>
                <w:sz w:val="20"/>
                <w:szCs w:val="20"/>
              </w:rPr>
              <w:t>M</w:t>
            </w:r>
          </w:p>
        </w:tc>
        <w:tc>
          <w:tcPr>
            <w:tcW w:w="2340" w:type="dxa"/>
          </w:tcPr>
          <w:p w14:paraId="22DCC8B4" w14:textId="77777777" w:rsidR="000206BC" w:rsidRPr="00484A9B" w:rsidRDefault="000206BC" w:rsidP="008F40AE">
            <w:pPr>
              <w:spacing w:line="240" w:lineRule="auto"/>
              <w:jc w:val="center"/>
              <w:rPr>
                <w:sz w:val="20"/>
                <w:szCs w:val="20"/>
              </w:rPr>
            </w:pPr>
            <w:r w:rsidRPr="00484A9B">
              <w:rPr>
                <w:sz w:val="20"/>
                <w:szCs w:val="20"/>
              </w:rPr>
              <w:t xml:space="preserve">1 </w:t>
            </w:r>
            <m:oMath>
              <m:r>
                <w:rPr>
                  <w:rFonts w:ascii="Cambria Math" w:hAnsi="Cambria Math"/>
                  <w:sz w:val="20"/>
                  <w:szCs w:val="20"/>
                </w:rPr>
                <m:t>μ</m:t>
              </m:r>
            </m:oMath>
            <w:r w:rsidRPr="00484A9B">
              <w:rPr>
                <w:sz w:val="20"/>
                <w:szCs w:val="20"/>
              </w:rPr>
              <w:t>M</w:t>
            </w:r>
          </w:p>
        </w:tc>
      </w:tr>
      <w:tr w:rsidR="00CE506E" w:rsidRPr="00484A9B" w14:paraId="120F901F" w14:textId="77777777" w:rsidTr="00D3130D">
        <w:tc>
          <w:tcPr>
            <w:tcW w:w="2425" w:type="dxa"/>
            <w:vAlign w:val="center"/>
          </w:tcPr>
          <w:p w14:paraId="55E17E6C" w14:textId="77777777" w:rsidR="00CE506E" w:rsidRPr="00484A9B" w:rsidRDefault="00CE506E" w:rsidP="008F40AE">
            <w:pPr>
              <w:spacing w:line="240" w:lineRule="auto"/>
              <w:jc w:val="center"/>
              <w:rPr>
                <w:sz w:val="20"/>
                <w:szCs w:val="20"/>
              </w:rPr>
            </w:pPr>
            <w:r w:rsidRPr="00484A9B">
              <w:rPr>
                <w:color w:val="000000"/>
                <w:sz w:val="20"/>
                <w:szCs w:val="20"/>
              </w:rPr>
              <w:t>Roflumilast​</w:t>
            </w:r>
          </w:p>
        </w:tc>
        <w:tc>
          <w:tcPr>
            <w:tcW w:w="2790" w:type="dxa"/>
            <w:vAlign w:val="center"/>
          </w:tcPr>
          <w:p w14:paraId="46BBE627" w14:textId="77777777" w:rsidR="00CE506E" w:rsidRPr="00484A9B" w:rsidRDefault="00CE506E" w:rsidP="008F40AE">
            <w:pPr>
              <w:spacing w:line="240" w:lineRule="auto"/>
              <w:jc w:val="center"/>
              <w:rPr>
                <w:sz w:val="20"/>
                <w:szCs w:val="20"/>
              </w:rPr>
            </w:pPr>
            <w:r w:rsidRPr="00484A9B">
              <w:rPr>
                <w:sz w:val="20"/>
                <w:szCs w:val="20"/>
              </w:rPr>
              <w:t xml:space="preserve">0.01 </w:t>
            </w:r>
            <m:oMath>
              <m:r>
                <w:rPr>
                  <w:rFonts w:ascii="Cambria Math" w:hAnsi="Cambria Math"/>
                  <w:sz w:val="20"/>
                  <w:szCs w:val="20"/>
                </w:rPr>
                <m:t>μ</m:t>
              </m:r>
            </m:oMath>
            <w:r w:rsidRPr="00484A9B">
              <w:rPr>
                <w:sz w:val="20"/>
                <w:szCs w:val="20"/>
              </w:rPr>
              <w:t xml:space="preserve">M, 0.1 </w:t>
            </w:r>
            <m:oMath>
              <m:r>
                <w:rPr>
                  <w:rFonts w:ascii="Cambria Math" w:hAnsi="Cambria Math"/>
                  <w:sz w:val="20"/>
                  <w:szCs w:val="20"/>
                </w:rPr>
                <m:t>μ</m:t>
              </m:r>
            </m:oMath>
            <w:r w:rsidRPr="00484A9B">
              <w:rPr>
                <w:sz w:val="20"/>
                <w:szCs w:val="20"/>
              </w:rPr>
              <w:t xml:space="preserve">M, 1 </w:t>
            </w:r>
            <m:oMath>
              <m:r>
                <w:rPr>
                  <w:rFonts w:ascii="Cambria Math" w:hAnsi="Cambria Math"/>
                  <w:sz w:val="20"/>
                  <w:szCs w:val="20"/>
                </w:rPr>
                <m:t>μ</m:t>
              </m:r>
            </m:oMath>
            <w:r w:rsidRPr="00484A9B">
              <w:rPr>
                <w:sz w:val="20"/>
                <w:szCs w:val="20"/>
              </w:rPr>
              <w:t>M</w:t>
            </w:r>
          </w:p>
        </w:tc>
        <w:tc>
          <w:tcPr>
            <w:tcW w:w="2340" w:type="dxa"/>
          </w:tcPr>
          <w:p w14:paraId="317935BE" w14:textId="77777777" w:rsidR="00CE506E" w:rsidRPr="00484A9B" w:rsidRDefault="00CE506E" w:rsidP="008F40AE">
            <w:pPr>
              <w:spacing w:line="240" w:lineRule="auto"/>
              <w:jc w:val="center"/>
              <w:rPr>
                <w:sz w:val="20"/>
                <w:szCs w:val="20"/>
              </w:rPr>
            </w:pPr>
            <w:r w:rsidRPr="00484A9B">
              <w:rPr>
                <w:sz w:val="20"/>
                <w:szCs w:val="20"/>
              </w:rPr>
              <w:t xml:space="preserve">0.01 </w:t>
            </w:r>
            <m:oMath>
              <m:r>
                <w:rPr>
                  <w:rFonts w:ascii="Cambria Math" w:hAnsi="Cambria Math"/>
                  <w:sz w:val="20"/>
                  <w:szCs w:val="20"/>
                </w:rPr>
                <m:t>μ</m:t>
              </m:r>
            </m:oMath>
            <w:r w:rsidRPr="00484A9B">
              <w:rPr>
                <w:sz w:val="20"/>
                <w:szCs w:val="20"/>
              </w:rPr>
              <w:t>M</w:t>
            </w:r>
          </w:p>
        </w:tc>
      </w:tr>
      <w:tr w:rsidR="00CE506E" w:rsidRPr="00484A9B" w14:paraId="15E5DAA4" w14:textId="77777777" w:rsidTr="00D3130D">
        <w:tc>
          <w:tcPr>
            <w:tcW w:w="2425" w:type="dxa"/>
            <w:vAlign w:val="center"/>
          </w:tcPr>
          <w:p w14:paraId="79176DA2" w14:textId="77777777" w:rsidR="00CE506E" w:rsidRPr="00484A9B" w:rsidRDefault="00CE506E" w:rsidP="008F40AE">
            <w:pPr>
              <w:spacing w:line="240" w:lineRule="auto"/>
              <w:jc w:val="center"/>
              <w:rPr>
                <w:sz w:val="20"/>
                <w:szCs w:val="20"/>
              </w:rPr>
            </w:pPr>
            <w:r w:rsidRPr="00484A9B">
              <w:rPr>
                <w:color w:val="000000"/>
                <w:sz w:val="20"/>
                <w:szCs w:val="20"/>
              </w:rPr>
              <w:t>Semaglutide​</w:t>
            </w:r>
          </w:p>
        </w:tc>
        <w:tc>
          <w:tcPr>
            <w:tcW w:w="2790" w:type="dxa"/>
            <w:vAlign w:val="center"/>
          </w:tcPr>
          <w:p w14:paraId="12D5E920" w14:textId="77777777" w:rsidR="00CE506E" w:rsidRPr="00484A9B" w:rsidRDefault="00CE506E" w:rsidP="008F40AE">
            <w:pPr>
              <w:spacing w:line="240" w:lineRule="auto"/>
              <w:jc w:val="center"/>
              <w:rPr>
                <w:sz w:val="20"/>
                <w:szCs w:val="20"/>
              </w:rPr>
            </w:pPr>
            <w:r w:rsidRPr="00484A9B">
              <w:rPr>
                <w:sz w:val="20"/>
                <w:szCs w:val="20"/>
              </w:rPr>
              <w:t xml:space="preserve">0.1 </w:t>
            </w:r>
            <m:oMath>
              <m:r>
                <w:rPr>
                  <w:rFonts w:ascii="Cambria Math" w:hAnsi="Cambria Math"/>
                  <w:sz w:val="20"/>
                  <w:szCs w:val="20"/>
                </w:rPr>
                <m:t>μ</m:t>
              </m:r>
            </m:oMath>
            <w:r w:rsidRPr="00484A9B">
              <w:rPr>
                <w:sz w:val="20"/>
                <w:szCs w:val="20"/>
              </w:rPr>
              <w:t xml:space="preserve">M, 1 </w:t>
            </w:r>
            <m:oMath>
              <m:r>
                <w:rPr>
                  <w:rFonts w:ascii="Cambria Math" w:hAnsi="Cambria Math"/>
                  <w:sz w:val="20"/>
                  <w:szCs w:val="20"/>
                </w:rPr>
                <m:t>μ</m:t>
              </m:r>
            </m:oMath>
            <w:r w:rsidRPr="00484A9B">
              <w:rPr>
                <w:sz w:val="20"/>
                <w:szCs w:val="20"/>
              </w:rPr>
              <w:t xml:space="preserve">M, 10 </w:t>
            </w:r>
            <m:oMath>
              <m:r>
                <w:rPr>
                  <w:rFonts w:ascii="Cambria Math" w:hAnsi="Cambria Math"/>
                  <w:sz w:val="20"/>
                  <w:szCs w:val="20"/>
                </w:rPr>
                <m:t>μ</m:t>
              </m:r>
            </m:oMath>
            <w:r w:rsidRPr="00484A9B">
              <w:rPr>
                <w:sz w:val="20"/>
                <w:szCs w:val="20"/>
              </w:rPr>
              <w:t>M</w:t>
            </w:r>
          </w:p>
        </w:tc>
        <w:tc>
          <w:tcPr>
            <w:tcW w:w="2340" w:type="dxa"/>
          </w:tcPr>
          <w:p w14:paraId="335D1B1C" w14:textId="77777777" w:rsidR="00CE506E" w:rsidRPr="00484A9B" w:rsidRDefault="00CE506E" w:rsidP="008F40AE">
            <w:pPr>
              <w:spacing w:line="240" w:lineRule="auto"/>
              <w:jc w:val="center"/>
              <w:rPr>
                <w:sz w:val="20"/>
                <w:szCs w:val="20"/>
              </w:rPr>
            </w:pPr>
            <w:r w:rsidRPr="00484A9B">
              <w:rPr>
                <w:sz w:val="20"/>
                <w:szCs w:val="20"/>
              </w:rPr>
              <w:t xml:space="preserve">1 </w:t>
            </w:r>
            <m:oMath>
              <m:r>
                <w:rPr>
                  <w:rFonts w:ascii="Cambria Math" w:hAnsi="Cambria Math"/>
                  <w:sz w:val="20"/>
                  <w:szCs w:val="20"/>
                </w:rPr>
                <m:t>μ</m:t>
              </m:r>
            </m:oMath>
            <w:r w:rsidRPr="00484A9B">
              <w:rPr>
                <w:sz w:val="20"/>
                <w:szCs w:val="20"/>
              </w:rPr>
              <w:t>M</w:t>
            </w:r>
          </w:p>
        </w:tc>
      </w:tr>
      <w:tr w:rsidR="000206BC" w:rsidRPr="00484A9B" w14:paraId="62EE487F" w14:textId="77777777" w:rsidTr="00D3130D">
        <w:tc>
          <w:tcPr>
            <w:tcW w:w="2425" w:type="dxa"/>
            <w:vAlign w:val="center"/>
          </w:tcPr>
          <w:p w14:paraId="19FBD0F7" w14:textId="47BBF3DE" w:rsidR="000206BC" w:rsidRPr="00484A9B" w:rsidRDefault="000206BC" w:rsidP="008F40AE">
            <w:pPr>
              <w:spacing w:line="240" w:lineRule="auto"/>
              <w:jc w:val="center"/>
              <w:rPr>
                <w:color w:val="000000"/>
                <w:sz w:val="20"/>
                <w:szCs w:val="20"/>
              </w:rPr>
            </w:pPr>
            <w:r w:rsidRPr="00484A9B">
              <w:rPr>
                <w:color w:val="000000"/>
                <w:sz w:val="20"/>
                <w:szCs w:val="20"/>
              </w:rPr>
              <w:t>Thalidomide​</w:t>
            </w:r>
          </w:p>
        </w:tc>
        <w:tc>
          <w:tcPr>
            <w:tcW w:w="2790" w:type="dxa"/>
            <w:vAlign w:val="center"/>
          </w:tcPr>
          <w:p w14:paraId="6C8C6566" w14:textId="10877407" w:rsidR="000206BC" w:rsidRPr="00484A9B" w:rsidRDefault="000206BC" w:rsidP="008F40AE">
            <w:pPr>
              <w:spacing w:line="240" w:lineRule="auto"/>
              <w:jc w:val="center"/>
              <w:rPr>
                <w:sz w:val="20"/>
                <w:szCs w:val="20"/>
              </w:rPr>
            </w:pPr>
            <w:r w:rsidRPr="00484A9B">
              <w:rPr>
                <w:sz w:val="20"/>
                <w:szCs w:val="20"/>
              </w:rPr>
              <w:t xml:space="preserve">10 </w:t>
            </w:r>
            <m:oMath>
              <m:r>
                <w:rPr>
                  <w:rFonts w:ascii="Cambria Math" w:hAnsi="Cambria Math"/>
                  <w:sz w:val="20"/>
                  <w:szCs w:val="20"/>
                </w:rPr>
                <m:t>μ</m:t>
              </m:r>
            </m:oMath>
            <w:r w:rsidRPr="00484A9B">
              <w:rPr>
                <w:sz w:val="20"/>
                <w:szCs w:val="20"/>
              </w:rPr>
              <w:t xml:space="preserve">M, 50 </w:t>
            </w:r>
            <m:oMath>
              <m:r>
                <w:rPr>
                  <w:rFonts w:ascii="Cambria Math" w:hAnsi="Cambria Math"/>
                  <w:sz w:val="20"/>
                  <w:szCs w:val="20"/>
                </w:rPr>
                <m:t>μ</m:t>
              </m:r>
            </m:oMath>
            <w:r w:rsidRPr="00484A9B">
              <w:rPr>
                <w:sz w:val="20"/>
                <w:szCs w:val="20"/>
              </w:rPr>
              <w:t xml:space="preserve">M, 100 </w:t>
            </w:r>
            <m:oMath>
              <m:r>
                <w:rPr>
                  <w:rFonts w:ascii="Cambria Math" w:hAnsi="Cambria Math"/>
                  <w:sz w:val="20"/>
                  <w:szCs w:val="20"/>
                </w:rPr>
                <m:t>μ</m:t>
              </m:r>
            </m:oMath>
            <w:r w:rsidRPr="00484A9B">
              <w:rPr>
                <w:sz w:val="20"/>
                <w:szCs w:val="20"/>
              </w:rPr>
              <w:t>M</w:t>
            </w:r>
          </w:p>
        </w:tc>
        <w:tc>
          <w:tcPr>
            <w:tcW w:w="2340" w:type="dxa"/>
          </w:tcPr>
          <w:p w14:paraId="611AF9CE" w14:textId="377AE4FE" w:rsidR="000206BC" w:rsidRPr="00484A9B" w:rsidRDefault="000206BC" w:rsidP="008F40AE">
            <w:pPr>
              <w:spacing w:line="240" w:lineRule="auto"/>
              <w:jc w:val="center"/>
              <w:rPr>
                <w:sz w:val="20"/>
                <w:szCs w:val="20"/>
              </w:rPr>
            </w:pPr>
            <w:r w:rsidRPr="00484A9B">
              <w:rPr>
                <w:sz w:val="20"/>
                <w:szCs w:val="20"/>
              </w:rPr>
              <w:t xml:space="preserve">10 </w:t>
            </w:r>
            <m:oMath>
              <m:r>
                <w:rPr>
                  <w:rFonts w:ascii="Cambria Math" w:hAnsi="Cambria Math"/>
                  <w:sz w:val="20"/>
                  <w:szCs w:val="20"/>
                </w:rPr>
                <m:t>μ</m:t>
              </m:r>
            </m:oMath>
            <w:r w:rsidRPr="00484A9B">
              <w:rPr>
                <w:sz w:val="20"/>
                <w:szCs w:val="20"/>
              </w:rPr>
              <w:t>M</w:t>
            </w:r>
          </w:p>
        </w:tc>
      </w:tr>
      <w:tr w:rsidR="005D45A6" w:rsidRPr="00484A9B" w14:paraId="2C8A684B" w14:textId="77777777" w:rsidTr="00571809">
        <w:tc>
          <w:tcPr>
            <w:tcW w:w="2425" w:type="dxa"/>
            <w:vAlign w:val="center"/>
          </w:tcPr>
          <w:p w14:paraId="0920173C" w14:textId="7159E686" w:rsidR="005D45A6" w:rsidRPr="00484A9B" w:rsidRDefault="005D45A6" w:rsidP="008F40AE">
            <w:pPr>
              <w:spacing w:line="240" w:lineRule="auto"/>
              <w:jc w:val="center"/>
              <w:rPr>
                <w:color w:val="000000"/>
                <w:sz w:val="20"/>
                <w:szCs w:val="20"/>
              </w:rPr>
            </w:pPr>
            <w:r>
              <w:rPr>
                <w:color w:val="000000"/>
                <w:sz w:val="20"/>
                <w:szCs w:val="20"/>
              </w:rPr>
              <w:t>Isoniazid (H)</w:t>
            </w:r>
          </w:p>
        </w:tc>
        <w:tc>
          <w:tcPr>
            <w:tcW w:w="5130" w:type="dxa"/>
            <w:gridSpan w:val="2"/>
            <w:vAlign w:val="center"/>
          </w:tcPr>
          <w:p w14:paraId="2F32022E" w14:textId="66AAECDC" w:rsidR="005D45A6" w:rsidRPr="00484A9B" w:rsidRDefault="005D45A6" w:rsidP="008F40AE">
            <w:pPr>
              <w:spacing w:line="240" w:lineRule="auto"/>
              <w:jc w:val="center"/>
              <w:rPr>
                <w:sz w:val="20"/>
                <w:szCs w:val="20"/>
              </w:rPr>
            </w:pPr>
            <w:r>
              <w:rPr>
                <w:sz w:val="20"/>
                <w:szCs w:val="20"/>
              </w:rPr>
              <w:t xml:space="preserve">2 </w:t>
            </w:r>
            <m:oMath>
              <m:r>
                <w:rPr>
                  <w:rFonts w:ascii="Cambria Math" w:hAnsi="Cambria Math"/>
                  <w:sz w:val="20"/>
                  <w:szCs w:val="20"/>
                </w:rPr>
                <m:t>μ</m:t>
              </m:r>
            </m:oMath>
            <w:r>
              <w:rPr>
                <w:sz w:val="20"/>
                <w:szCs w:val="20"/>
              </w:rPr>
              <w:t>g/mL</w:t>
            </w:r>
          </w:p>
        </w:tc>
      </w:tr>
      <w:tr w:rsidR="005D45A6" w:rsidRPr="00484A9B" w14:paraId="7DA60D6B" w14:textId="77777777" w:rsidTr="00B84A65">
        <w:tc>
          <w:tcPr>
            <w:tcW w:w="2425" w:type="dxa"/>
            <w:vAlign w:val="center"/>
          </w:tcPr>
          <w:p w14:paraId="1A8CC895" w14:textId="4D02A112" w:rsidR="005D45A6" w:rsidRPr="00484A9B" w:rsidRDefault="005D45A6" w:rsidP="008F40AE">
            <w:pPr>
              <w:spacing w:line="240" w:lineRule="auto"/>
              <w:jc w:val="center"/>
              <w:rPr>
                <w:color w:val="000000"/>
                <w:sz w:val="20"/>
                <w:szCs w:val="20"/>
              </w:rPr>
            </w:pPr>
            <w:r>
              <w:rPr>
                <w:color w:val="000000"/>
                <w:sz w:val="20"/>
                <w:szCs w:val="20"/>
              </w:rPr>
              <w:t>Rifampin (R)</w:t>
            </w:r>
          </w:p>
        </w:tc>
        <w:tc>
          <w:tcPr>
            <w:tcW w:w="5130" w:type="dxa"/>
            <w:gridSpan w:val="2"/>
            <w:vAlign w:val="center"/>
          </w:tcPr>
          <w:p w14:paraId="2B3DD1CA" w14:textId="14187AA9" w:rsidR="005D45A6" w:rsidRPr="00484A9B" w:rsidRDefault="005D45A6" w:rsidP="008F40AE">
            <w:pPr>
              <w:spacing w:line="240" w:lineRule="auto"/>
              <w:jc w:val="center"/>
              <w:rPr>
                <w:sz w:val="20"/>
                <w:szCs w:val="20"/>
              </w:rPr>
            </w:pPr>
            <w:r>
              <w:rPr>
                <w:sz w:val="20"/>
                <w:szCs w:val="20"/>
              </w:rPr>
              <w:t xml:space="preserve">0.2 </w:t>
            </w:r>
            <m:oMath>
              <m:r>
                <w:rPr>
                  <w:rFonts w:ascii="Cambria Math" w:hAnsi="Cambria Math"/>
                  <w:sz w:val="20"/>
                  <w:szCs w:val="20"/>
                </w:rPr>
                <m:t>μ</m:t>
              </m:r>
            </m:oMath>
            <w:r>
              <w:rPr>
                <w:sz w:val="20"/>
                <w:szCs w:val="20"/>
              </w:rPr>
              <w:t>g/mL</w:t>
            </w:r>
          </w:p>
        </w:tc>
      </w:tr>
      <w:tr w:rsidR="005D45A6" w:rsidRPr="00484A9B" w14:paraId="7691DD25" w14:textId="77777777" w:rsidTr="00B94985">
        <w:tc>
          <w:tcPr>
            <w:tcW w:w="2425" w:type="dxa"/>
            <w:vAlign w:val="center"/>
          </w:tcPr>
          <w:p w14:paraId="4EBEADFE" w14:textId="0A8F89D9" w:rsidR="005D45A6" w:rsidRPr="00484A9B" w:rsidRDefault="005D45A6" w:rsidP="008F40AE">
            <w:pPr>
              <w:spacing w:line="240" w:lineRule="auto"/>
              <w:jc w:val="center"/>
              <w:rPr>
                <w:color w:val="000000"/>
                <w:sz w:val="20"/>
                <w:szCs w:val="20"/>
              </w:rPr>
            </w:pPr>
            <w:r>
              <w:rPr>
                <w:color w:val="000000"/>
                <w:sz w:val="20"/>
                <w:szCs w:val="20"/>
              </w:rPr>
              <w:t>Pyrazinamide (Z)</w:t>
            </w:r>
          </w:p>
        </w:tc>
        <w:tc>
          <w:tcPr>
            <w:tcW w:w="5130" w:type="dxa"/>
            <w:gridSpan w:val="2"/>
            <w:vAlign w:val="center"/>
          </w:tcPr>
          <w:p w14:paraId="38CEF4CB" w14:textId="34C3B871" w:rsidR="005D45A6" w:rsidRPr="00484A9B" w:rsidRDefault="005D45A6" w:rsidP="008F40AE">
            <w:pPr>
              <w:spacing w:line="240" w:lineRule="auto"/>
              <w:jc w:val="center"/>
              <w:rPr>
                <w:sz w:val="20"/>
                <w:szCs w:val="20"/>
              </w:rPr>
            </w:pPr>
            <w:r>
              <w:rPr>
                <w:sz w:val="20"/>
                <w:szCs w:val="20"/>
              </w:rPr>
              <w:t xml:space="preserve">20 </w:t>
            </w:r>
            <m:oMath>
              <m:r>
                <w:rPr>
                  <w:rFonts w:ascii="Cambria Math" w:hAnsi="Cambria Math"/>
                  <w:sz w:val="20"/>
                  <w:szCs w:val="20"/>
                </w:rPr>
                <m:t>μ</m:t>
              </m:r>
            </m:oMath>
            <w:r>
              <w:rPr>
                <w:sz w:val="20"/>
                <w:szCs w:val="20"/>
              </w:rPr>
              <w:t>g/mL</w:t>
            </w:r>
          </w:p>
        </w:tc>
      </w:tr>
    </w:tbl>
    <w:p w14:paraId="09BBBD81" w14:textId="4BC152E2" w:rsidR="00CE506E" w:rsidRDefault="00CE506E" w:rsidP="00721743">
      <w:pPr>
        <w:spacing w:before="120" w:line="240" w:lineRule="auto"/>
        <w:rPr>
          <w:b/>
          <w:bCs/>
          <w:sz w:val="20"/>
          <w:szCs w:val="20"/>
        </w:rPr>
      </w:pPr>
      <w:r w:rsidRPr="00C66A1E">
        <w:rPr>
          <w:b/>
          <w:bCs/>
          <w:sz w:val="20"/>
          <w:szCs w:val="20"/>
        </w:rPr>
        <w:t>Table S</w:t>
      </w:r>
      <w:r>
        <w:rPr>
          <w:b/>
          <w:bCs/>
          <w:sz w:val="20"/>
          <w:szCs w:val="20"/>
        </w:rPr>
        <w:t>3</w:t>
      </w:r>
      <w:r w:rsidRPr="00C66A1E">
        <w:rPr>
          <w:b/>
          <w:bCs/>
          <w:sz w:val="20"/>
          <w:szCs w:val="20"/>
        </w:rPr>
        <w:t xml:space="preserve">. </w:t>
      </w:r>
      <w:r w:rsidR="006164EC">
        <w:rPr>
          <w:b/>
          <w:bCs/>
          <w:sz w:val="20"/>
          <w:szCs w:val="20"/>
        </w:rPr>
        <w:t>P</w:t>
      </w:r>
      <w:r>
        <w:rPr>
          <w:b/>
          <w:bCs/>
          <w:sz w:val="20"/>
          <w:szCs w:val="20"/>
        </w:rPr>
        <w:t>hysiological</w:t>
      </w:r>
      <w:r w:rsidR="00EA480D">
        <w:rPr>
          <w:b/>
          <w:bCs/>
          <w:sz w:val="20"/>
          <w:szCs w:val="20"/>
        </w:rPr>
        <w:t>ly relevant</w:t>
      </w:r>
      <w:r>
        <w:rPr>
          <w:b/>
          <w:bCs/>
          <w:sz w:val="20"/>
          <w:szCs w:val="20"/>
        </w:rPr>
        <w:t xml:space="preserve"> </w:t>
      </w:r>
      <w:r w:rsidR="006164EC" w:rsidRPr="0026263D">
        <w:rPr>
          <w:b/>
          <w:bCs/>
          <w:sz w:val="20"/>
          <w:szCs w:val="20"/>
        </w:rPr>
        <w:t>tissue concentrations</w:t>
      </w:r>
      <w:r>
        <w:rPr>
          <w:b/>
          <w:bCs/>
          <w:sz w:val="20"/>
          <w:szCs w:val="20"/>
        </w:rPr>
        <w:t>.</w:t>
      </w:r>
    </w:p>
    <w:p w14:paraId="0261C0DA" w14:textId="77777777" w:rsidR="00CE506E" w:rsidRDefault="00CE506E" w:rsidP="008265F4">
      <w:pPr>
        <w:spacing w:line="240" w:lineRule="auto"/>
        <w:rPr>
          <w:b/>
          <w:bCs/>
          <w:sz w:val="20"/>
          <w:szCs w:val="20"/>
        </w:rPr>
      </w:pPr>
      <w:r>
        <w:rPr>
          <w:b/>
          <w:bCs/>
          <w:sz w:val="20"/>
          <w:szCs w:val="20"/>
        </w:rPr>
        <w:br w:type="page"/>
      </w:r>
    </w:p>
    <w:tbl>
      <w:tblPr>
        <w:tblStyle w:val="TableGrid"/>
        <w:tblW w:w="0" w:type="auto"/>
        <w:tblLayout w:type="fixed"/>
        <w:tblLook w:val="04A0" w:firstRow="1" w:lastRow="0" w:firstColumn="1" w:lastColumn="0" w:noHBand="0" w:noVBand="1"/>
      </w:tblPr>
      <w:tblGrid>
        <w:gridCol w:w="439"/>
        <w:gridCol w:w="1183"/>
        <w:gridCol w:w="803"/>
        <w:gridCol w:w="900"/>
        <w:gridCol w:w="1440"/>
        <w:gridCol w:w="1170"/>
        <w:gridCol w:w="1495"/>
        <w:gridCol w:w="1661"/>
      </w:tblGrid>
      <w:tr w:rsidR="009D17D5" w14:paraId="4E0631B9" w14:textId="77777777" w:rsidTr="00E97F56">
        <w:tc>
          <w:tcPr>
            <w:tcW w:w="439" w:type="dxa"/>
            <w:vAlign w:val="center"/>
          </w:tcPr>
          <w:p w14:paraId="7B302D81" w14:textId="77777777" w:rsidR="00C11284" w:rsidRDefault="00C11284" w:rsidP="00E97F56">
            <w:pPr>
              <w:spacing w:line="240" w:lineRule="auto"/>
              <w:jc w:val="center"/>
              <w:rPr>
                <w:b/>
                <w:bCs/>
                <w:sz w:val="20"/>
                <w:szCs w:val="20"/>
              </w:rPr>
            </w:pPr>
          </w:p>
        </w:tc>
        <w:tc>
          <w:tcPr>
            <w:tcW w:w="1183" w:type="dxa"/>
            <w:vAlign w:val="center"/>
          </w:tcPr>
          <w:p w14:paraId="4D9219E8" w14:textId="7CCF24A0" w:rsidR="00C11284" w:rsidRDefault="00C11284" w:rsidP="00C11284">
            <w:pPr>
              <w:spacing w:line="240" w:lineRule="auto"/>
              <w:jc w:val="center"/>
              <w:rPr>
                <w:b/>
                <w:bCs/>
                <w:sz w:val="20"/>
                <w:szCs w:val="20"/>
              </w:rPr>
            </w:pPr>
            <w:r>
              <w:rPr>
                <w:b/>
                <w:bCs/>
                <w:sz w:val="20"/>
                <w:szCs w:val="20"/>
              </w:rPr>
              <w:t>Group</w:t>
            </w:r>
          </w:p>
        </w:tc>
        <w:tc>
          <w:tcPr>
            <w:tcW w:w="803" w:type="dxa"/>
            <w:vAlign w:val="center"/>
          </w:tcPr>
          <w:p w14:paraId="024EA48E" w14:textId="2E2B48BC" w:rsidR="00C11284" w:rsidRDefault="00C11284" w:rsidP="00C11284">
            <w:pPr>
              <w:spacing w:line="240" w:lineRule="auto"/>
              <w:jc w:val="center"/>
              <w:rPr>
                <w:b/>
                <w:bCs/>
                <w:sz w:val="20"/>
                <w:szCs w:val="20"/>
              </w:rPr>
            </w:pPr>
            <w:r>
              <w:rPr>
                <w:b/>
                <w:bCs/>
                <w:sz w:val="20"/>
                <w:szCs w:val="20"/>
              </w:rPr>
              <w:t>Age (range)</w:t>
            </w:r>
          </w:p>
        </w:tc>
        <w:tc>
          <w:tcPr>
            <w:tcW w:w="900" w:type="dxa"/>
            <w:vAlign w:val="center"/>
          </w:tcPr>
          <w:p w14:paraId="6F3DFE58" w14:textId="70DA660E" w:rsidR="00C11284" w:rsidRDefault="00C11284" w:rsidP="00C11284">
            <w:pPr>
              <w:spacing w:line="240" w:lineRule="auto"/>
              <w:jc w:val="center"/>
              <w:rPr>
                <w:b/>
                <w:bCs/>
                <w:sz w:val="20"/>
                <w:szCs w:val="20"/>
              </w:rPr>
            </w:pPr>
            <w:r>
              <w:rPr>
                <w:b/>
                <w:bCs/>
                <w:sz w:val="20"/>
                <w:szCs w:val="20"/>
              </w:rPr>
              <w:t>Sex</w:t>
            </w:r>
          </w:p>
        </w:tc>
        <w:tc>
          <w:tcPr>
            <w:tcW w:w="1440" w:type="dxa"/>
            <w:vAlign w:val="center"/>
          </w:tcPr>
          <w:p w14:paraId="3E539547" w14:textId="77777777" w:rsidR="00C11284" w:rsidRPr="002D6E75" w:rsidRDefault="00C11284" w:rsidP="00C11284">
            <w:pPr>
              <w:spacing w:line="240" w:lineRule="auto"/>
              <w:jc w:val="center"/>
              <w:rPr>
                <w:rFonts w:ascii="Aptos Narrow" w:hAnsi="Aptos Narrow"/>
                <w:b/>
                <w:bCs/>
                <w:color w:val="000000"/>
              </w:rPr>
            </w:pPr>
            <w:r>
              <w:rPr>
                <w:rFonts w:ascii="Aptos Narrow" w:hAnsi="Aptos Narrow"/>
                <w:b/>
                <w:bCs/>
                <w:color w:val="000000"/>
              </w:rPr>
              <w:t>Race/Ethnicity</w:t>
            </w:r>
          </w:p>
        </w:tc>
        <w:tc>
          <w:tcPr>
            <w:tcW w:w="1170" w:type="dxa"/>
            <w:vAlign w:val="center"/>
          </w:tcPr>
          <w:p w14:paraId="27929D83" w14:textId="77777777" w:rsidR="00C11284" w:rsidRDefault="00C11284" w:rsidP="00C11284">
            <w:pPr>
              <w:spacing w:line="240" w:lineRule="auto"/>
              <w:jc w:val="center"/>
              <w:rPr>
                <w:b/>
                <w:bCs/>
                <w:sz w:val="20"/>
                <w:szCs w:val="20"/>
              </w:rPr>
            </w:pPr>
            <w:r>
              <w:rPr>
                <w:b/>
                <w:bCs/>
                <w:sz w:val="20"/>
                <w:szCs w:val="20"/>
              </w:rPr>
              <w:t>HIV status</w:t>
            </w:r>
          </w:p>
        </w:tc>
        <w:tc>
          <w:tcPr>
            <w:tcW w:w="1495" w:type="dxa"/>
          </w:tcPr>
          <w:p w14:paraId="64EEDD97" w14:textId="75D11E8A" w:rsidR="00C11284" w:rsidRDefault="00C11284" w:rsidP="00C11284">
            <w:pPr>
              <w:spacing w:line="240" w:lineRule="auto"/>
              <w:jc w:val="center"/>
              <w:rPr>
                <w:b/>
                <w:bCs/>
                <w:sz w:val="20"/>
                <w:szCs w:val="20"/>
              </w:rPr>
            </w:pPr>
            <w:r>
              <w:rPr>
                <w:b/>
                <w:bCs/>
                <w:sz w:val="20"/>
                <w:szCs w:val="20"/>
              </w:rPr>
              <w:t>Time since diagnosis of TB meningitis</w:t>
            </w:r>
            <w:r w:rsidR="009D17D5">
              <w:rPr>
                <w:b/>
                <w:bCs/>
                <w:sz w:val="20"/>
                <w:szCs w:val="20"/>
              </w:rPr>
              <w:t xml:space="preserve"> (months)</w:t>
            </w:r>
          </w:p>
        </w:tc>
        <w:tc>
          <w:tcPr>
            <w:tcW w:w="1661" w:type="dxa"/>
            <w:vAlign w:val="center"/>
          </w:tcPr>
          <w:p w14:paraId="35CE7FB6" w14:textId="22DCE3DE" w:rsidR="00C11284" w:rsidRDefault="00C11284" w:rsidP="00C11284">
            <w:pPr>
              <w:spacing w:line="240" w:lineRule="auto"/>
              <w:jc w:val="center"/>
              <w:rPr>
                <w:b/>
                <w:bCs/>
                <w:sz w:val="20"/>
                <w:szCs w:val="20"/>
              </w:rPr>
            </w:pPr>
            <w:r>
              <w:rPr>
                <w:b/>
                <w:bCs/>
                <w:sz w:val="20"/>
                <w:szCs w:val="20"/>
              </w:rPr>
              <w:t>Time since last dose of corticosteroids</w:t>
            </w:r>
            <w:r w:rsidR="009D17D5">
              <w:rPr>
                <w:b/>
                <w:bCs/>
                <w:sz w:val="20"/>
                <w:szCs w:val="20"/>
              </w:rPr>
              <w:t xml:space="preserve"> (months)</w:t>
            </w:r>
          </w:p>
        </w:tc>
      </w:tr>
      <w:tr w:rsidR="009D17D5" w14:paraId="118990F2" w14:textId="77777777" w:rsidTr="00E97F56">
        <w:tc>
          <w:tcPr>
            <w:tcW w:w="439" w:type="dxa"/>
            <w:vAlign w:val="center"/>
          </w:tcPr>
          <w:p w14:paraId="5EAE606B" w14:textId="77777777" w:rsidR="00C11284" w:rsidRDefault="00C11284" w:rsidP="00C11284">
            <w:pPr>
              <w:spacing w:line="240" w:lineRule="auto"/>
              <w:jc w:val="center"/>
              <w:rPr>
                <w:b/>
                <w:bCs/>
                <w:sz w:val="20"/>
                <w:szCs w:val="20"/>
              </w:rPr>
            </w:pPr>
            <w:r>
              <w:rPr>
                <w:b/>
                <w:bCs/>
                <w:sz w:val="20"/>
                <w:szCs w:val="20"/>
              </w:rPr>
              <w:t>1</w:t>
            </w:r>
          </w:p>
        </w:tc>
        <w:tc>
          <w:tcPr>
            <w:tcW w:w="1183" w:type="dxa"/>
            <w:vMerge w:val="restart"/>
            <w:vAlign w:val="center"/>
          </w:tcPr>
          <w:p w14:paraId="7683EEDF" w14:textId="33A40460" w:rsidR="00C11284" w:rsidRPr="00761307" w:rsidRDefault="00C030EE" w:rsidP="00C11284">
            <w:pPr>
              <w:spacing w:line="240" w:lineRule="auto"/>
              <w:jc w:val="center"/>
              <w:rPr>
                <w:sz w:val="20"/>
                <w:szCs w:val="20"/>
              </w:rPr>
            </w:pPr>
            <w:r>
              <w:rPr>
                <w:sz w:val="20"/>
                <w:szCs w:val="20"/>
              </w:rPr>
              <w:t xml:space="preserve">Patients with </w:t>
            </w:r>
            <w:r w:rsidR="00C11284">
              <w:rPr>
                <w:sz w:val="20"/>
                <w:szCs w:val="20"/>
              </w:rPr>
              <w:t>TB meningitis</w:t>
            </w:r>
          </w:p>
        </w:tc>
        <w:tc>
          <w:tcPr>
            <w:tcW w:w="803" w:type="dxa"/>
            <w:vMerge w:val="restart"/>
            <w:vAlign w:val="center"/>
          </w:tcPr>
          <w:p w14:paraId="62B5DD62" w14:textId="78F8A94D" w:rsidR="00C11284" w:rsidRPr="00761307" w:rsidRDefault="00C11284" w:rsidP="00C11284">
            <w:pPr>
              <w:spacing w:line="240" w:lineRule="auto"/>
              <w:jc w:val="center"/>
              <w:rPr>
                <w:sz w:val="20"/>
                <w:szCs w:val="20"/>
              </w:rPr>
            </w:pPr>
            <w:r w:rsidRPr="00761307">
              <w:rPr>
                <w:sz w:val="20"/>
                <w:szCs w:val="20"/>
              </w:rPr>
              <w:t xml:space="preserve">25 </w:t>
            </w:r>
            <w:r>
              <w:rPr>
                <w:sz w:val="20"/>
                <w:szCs w:val="20"/>
              </w:rPr>
              <w:t>to</w:t>
            </w:r>
            <w:r w:rsidRPr="00761307">
              <w:rPr>
                <w:sz w:val="20"/>
                <w:szCs w:val="20"/>
              </w:rPr>
              <w:t xml:space="preserve"> 44</w:t>
            </w:r>
            <w:r>
              <w:rPr>
                <w:sz w:val="20"/>
                <w:szCs w:val="20"/>
              </w:rPr>
              <w:t xml:space="preserve"> years</w:t>
            </w:r>
          </w:p>
        </w:tc>
        <w:tc>
          <w:tcPr>
            <w:tcW w:w="900" w:type="dxa"/>
            <w:vAlign w:val="center"/>
          </w:tcPr>
          <w:p w14:paraId="718F3E5F" w14:textId="56617342" w:rsidR="00C11284" w:rsidRDefault="00C11284" w:rsidP="00C11284">
            <w:pPr>
              <w:spacing w:line="240" w:lineRule="auto"/>
              <w:jc w:val="center"/>
              <w:rPr>
                <w:sz w:val="20"/>
                <w:szCs w:val="20"/>
              </w:rPr>
            </w:pPr>
            <w:r>
              <w:rPr>
                <w:sz w:val="20"/>
                <w:szCs w:val="20"/>
              </w:rPr>
              <w:t>Male</w:t>
            </w:r>
          </w:p>
        </w:tc>
        <w:tc>
          <w:tcPr>
            <w:tcW w:w="1440" w:type="dxa"/>
            <w:vMerge w:val="restart"/>
            <w:vAlign w:val="center"/>
          </w:tcPr>
          <w:p w14:paraId="5DF9C16A" w14:textId="77777777" w:rsidR="00C11284" w:rsidRDefault="00C11284" w:rsidP="00E97F56">
            <w:pPr>
              <w:spacing w:line="240" w:lineRule="auto"/>
              <w:jc w:val="center"/>
              <w:rPr>
                <w:sz w:val="20"/>
                <w:szCs w:val="20"/>
              </w:rPr>
            </w:pPr>
            <w:r>
              <w:rPr>
                <w:sz w:val="20"/>
                <w:szCs w:val="20"/>
              </w:rPr>
              <w:t>Asian (12.5%)</w:t>
            </w:r>
          </w:p>
          <w:p w14:paraId="517DDE84" w14:textId="77777777" w:rsidR="00C11284" w:rsidRDefault="00C11284" w:rsidP="00E97F56">
            <w:pPr>
              <w:spacing w:line="240" w:lineRule="auto"/>
              <w:jc w:val="center"/>
              <w:rPr>
                <w:sz w:val="20"/>
                <w:szCs w:val="20"/>
              </w:rPr>
            </w:pPr>
            <w:r>
              <w:rPr>
                <w:sz w:val="20"/>
                <w:szCs w:val="20"/>
              </w:rPr>
              <w:t>Hispanic or Latino (50%)</w:t>
            </w:r>
          </w:p>
          <w:p w14:paraId="64CE5414" w14:textId="77777777" w:rsidR="00C11284" w:rsidRDefault="00C11284" w:rsidP="00E97F56">
            <w:pPr>
              <w:spacing w:line="240" w:lineRule="auto"/>
              <w:jc w:val="center"/>
              <w:rPr>
                <w:sz w:val="20"/>
                <w:szCs w:val="20"/>
              </w:rPr>
            </w:pPr>
            <w:r>
              <w:rPr>
                <w:sz w:val="20"/>
                <w:szCs w:val="20"/>
              </w:rPr>
              <w:t>Black / not Hispanic (37.5%)</w:t>
            </w:r>
          </w:p>
        </w:tc>
        <w:tc>
          <w:tcPr>
            <w:tcW w:w="1170" w:type="dxa"/>
            <w:vAlign w:val="center"/>
          </w:tcPr>
          <w:p w14:paraId="5A7C7335" w14:textId="3302AD14" w:rsidR="00C11284" w:rsidRPr="00761307" w:rsidRDefault="00C11284" w:rsidP="00C11284">
            <w:pPr>
              <w:spacing w:line="240" w:lineRule="auto"/>
              <w:jc w:val="center"/>
              <w:rPr>
                <w:sz w:val="20"/>
                <w:szCs w:val="20"/>
              </w:rPr>
            </w:pPr>
            <w:r>
              <w:rPr>
                <w:sz w:val="20"/>
                <w:szCs w:val="20"/>
              </w:rPr>
              <w:t>Negative</w:t>
            </w:r>
          </w:p>
        </w:tc>
        <w:tc>
          <w:tcPr>
            <w:tcW w:w="1495" w:type="dxa"/>
          </w:tcPr>
          <w:p w14:paraId="3AD207AF" w14:textId="17C43453" w:rsidR="00C11284" w:rsidRDefault="009D17D5" w:rsidP="00C11284">
            <w:pPr>
              <w:spacing w:line="240" w:lineRule="auto"/>
              <w:jc w:val="center"/>
              <w:rPr>
                <w:sz w:val="20"/>
                <w:szCs w:val="20"/>
              </w:rPr>
            </w:pPr>
            <w:r>
              <w:rPr>
                <w:sz w:val="20"/>
                <w:szCs w:val="20"/>
              </w:rPr>
              <w:t>34</w:t>
            </w:r>
          </w:p>
        </w:tc>
        <w:tc>
          <w:tcPr>
            <w:tcW w:w="1661" w:type="dxa"/>
            <w:vAlign w:val="center"/>
          </w:tcPr>
          <w:p w14:paraId="437F9BD2" w14:textId="5FA68845" w:rsidR="00C11284" w:rsidRDefault="00C11284" w:rsidP="00C11284">
            <w:pPr>
              <w:spacing w:line="240" w:lineRule="auto"/>
              <w:jc w:val="center"/>
              <w:rPr>
                <w:sz w:val="20"/>
                <w:szCs w:val="20"/>
              </w:rPr>
            </w:pPr>
            <w:r>
              <w:rPr>
                <w:sz w:val="20"/>
                <w:szCs w:val="20"/>
              </w:rPr>
              <w:t xml:space="preserve">2.5 </w:t>
            </w:r>
          </w:p>
        </w:tc>
      </w:tr>
      <w:tr w:rsidR="009D17D5" w14:paraId="0AA6EDB9" w14:textId="77777777" w:rsidTr="00E97F56">
        <w:tc>
          <w:tcPr>
            <w:tcW w:w="439" w:type="dxa"/>
            <w:vAlign w:val="center"/>
          </w:tcPr>
          <w:p w14:paraId="658A5C98" w14:textId="77777777" w:rsidR="00C11284" w:rsidRDefault="00C11284" w:rsidP="00C11284">
            <w:pPr>
              <w:spacing w:line="240" w:lineRule="auto"/>
              <w:jc w:val="center"/>
              <w:rPr>
                <w:b/>
                <w:bCs/>
                <w:sz w:val="20"/>
                <w:szCs w:val="20"/>
              </w:rPr>
            </w:pPr>
            <w:r>
              <w:rPr>
                <w:b/>
                <w:bCs/>
                <w:sz w:val="20"/>
                <w:szCs w:val="20"/>
              </w:rPr>
              <w:t>2</w:t>
            </w:r>
          </w:p>
        </w:tc>
        <w:tc>
          <w:tcPr>
            <w:tcW w:w="1183" w:type="dxa"/>
            <w:vMerge/>
            <w:vAlign w:val="center"/>
          </w:tcPr>
          <w:p w14:paraId="657BC896" w14:textId="77777777" w:rsidR="00C11284" w:rsidRPr="00761307" w:rsidRDefault="00C11284" w:rsidP="00E97F56">
            <w:pPr>
              <w:spacing w:line="240" w:lineRule="auto"/>
              <w:jc w:val="center"/>
              <w:rPr>
                <w:sz w:val="20"/>
                <w:szCs w:val="20"/>
              </w:rPr>
            </w:pPr>
          </w:p>
        </w:tc>
        <w:tc>
          <w:tcPr>
            <w:tcW w:w="803" w:type="dxa"/>
            <w:vMerge/>
            <w:vAlign w:val="center"/>
          </w:tcPr>
          <w:p w14:paraId="080F1468" w14:textId="3E6FE39D" w:rsidR="00C11284" w:rsidRPr="00761307" w:rsidRDefault="00C11284" w:rsidP="00E97F56">
            <w:pPr>
              <w:spacing w:line="240" w:lineRule="auto"/>
              <w:jc w:val="center"/>
              <w:rPr>
                <w:sz w:val="20"/>
                <w:szCs w:val="20"/>
              </w:rPr>
            </w:pPr>
          </w:p>
        </w:tc>
        <w:tc>
          <w:tcPr>
            <w:tcW w:w="900" w:type="dxa"/>
            <w:vAlign w:val="center"/>
          </w:tcPr>
          <w:p w14:paraId="275304EC" w14:textId="5E28801D" w:rsidR="00C11284" w:rsidRPr="00761307" w:rsidRDefault="00C11284" w:rsidP="00C11284">
            <w:pPr>
              <w:spacing w:line="240" w:lineRule="auto"/>
              <w:jc w:val="center"/>
              <w:rPr>
                <w:sz w:val="20"/>
                <w:szCs w:val="20"/>
              </w:rPr>
            </w:pPr>
            <w:r>
              <w:rPr>
                <w:sz w:val="20"/>
                <w:szCs w:val="20"/>
              </w:rPr>
              <w:t>Male</w:t>
            </w:r>
          </w:p>
        </w:tc>
        <w:tc>
          <w:tcPr>
            <w:tcW w:w="1440" w:type="dxa"/>
            <w:vMerge/>
            <w:vAlign w:val="center"/>
          </w:tcPr>
          <w:p w14:paraId="066F69F1" w14:textId="77777777" w:rsidR="00C11284" w:rsidRDefault="00C11284" w:rsidP="00E97F56">
            <w:pPr>
              <w:spacing w:line="240" w:lineRule="auto"/>
              <w:jc w:val="center"/>
              <w:rPr>
                <w:sz w:val="20"/>
                <w:szCs w:val="20"/>
              </w:rPr>
            </w:pPr>
          </w:p>
        </w:tc>
        <w:tc>
          <w:tcPr>
            <w:tcW w:w="1170" w:type="dxa"/>
            <w:vAlign w:val="center"/>
          </w:tcPr>
          <w:p w14:paraId="7B3FE8C3" w14:textId="4507E679" w:rsidR="00C11284" w:rsidRPr="00761307" w:rsidRDefault="00C11284" w:rsidP="00C11284">
            <w:pPr>
              <w:spacing w:line="240" w:lineRule="auto"/>
              <w:jc w:val="center"/>
              <w:rPr>
                <w:sz w:val="20"/>
                <w:szCs w:val="20"/>
              </w:rPr>
            </w:pPr>
            <w:r>
              <w:rPr>
                <w:sz w:val="20"/>
                <w:szCs w:val="20"/>
              </w:rPr>
              <w:t>Negative</w:t>
            </w:r>
          </w:p>
        </w:tc>
        <w:tc>
          <w:tcPr>
            <w:tcW w:w="1495" w:type="dxa"/>
          </w:tcPr>
          <w:p w14:paraId="3C97B5A7" w14:textId="1E7C38C0" w:rsidR="00C11284" w:rsidRDefault="009D17D5" w:rsidP="00C11284">
            <w:pPr>
              <w:spacing w:line="240" w:lineRule="auto"/>
              <w:jc w:val="center"/>
              <w:rPr>
                <w:sz w:val="20"/>
                <w:szCs w:val="20"/>
              </w:rPr>
            </w:pPr>
            <w:r>
              <w:rPr>
                <w:sz w:val="20"/>
                <w:szCs w:val="20"/>
              </w:rPr>
              <w:t>14</w:t>
            </w:r>
          </w:p>
        </w:tc>
        <w:tc>
          <w:tcPr>
            <w:tcW w:w="1661" w:type="dxa"/>
            <w:vAlign w:val="center"/>
          </w:tcPr>
          <w:p w14:paraId="4739ACCC" w14:textId="12C69ED4" w:rsidR="00C11284" w:rsidRDefault="00C11284" w:rsidP="00C11284">
            <w:pPr>
              <w:spacing w:line="240" w:lineRule="auto"/>
              <w:jc w:val="center"/>
              <w:rPr>
                <w:sz w:val="20"/>
                <w:szCs w:val="20"/>
              </w:rPr>
            </w:pPr>
            <w:r>
              <w:rPr>
                <w:sz w:val="20"/>
                <w:szCs w:val="20"/>
              </w:rPr>
              <w:t xml:space="preserve">3 </w:t>
            </w:r>
          </w:p>
        </w:tc>
      </w:tr>
      <w:tr w:rsidR="009D17D5" w14:paraId="59298A7F" w14:textId="77777777" w:rsidTr="00E97F56">
        <w:tc>
          <w:tcPr>
            <w:tcW w:w="439" w:type="dxa"/>
            <w:vAlign w:val="center"/>
          </w:tcPr>
          <w:p w14:paraId="40FA7CFE" w14:textId="77777777" w:rsidR="00C11284" w:rsidRDefault="00C11284" w:rsidP="00C11284">
            <w:pPr>
              <w:spacing w:line="240" w:lineRule="auto"/>
              <w:jc w:val="center"/>
              <w:rPr>
                <w:b/>
                <w:bCs/>
                <w:sz w:val="20"/>
                <w:szCs w:val="20"/>
              </w:rPr>
            </w:pPr>
            <w:r>
              <w:rPr>
                <w:b/>
                <w:bCs/>
                <w:sz w:val="20"/>
                <w:szCs w:val="20"/>
              </w:rPr>
              <w:t>3</w:t>
            </w:r>
          </w:p>
        </w:tc>
        <w:tc>
          <w:tcPr>
            <w:tcW w:w="1183" w:type="dxa"/>
            <w:vMerge/>
            <w:vAlign w:val="center"/>
          </w:tcPr>
          <w:p w14:paraId="02750A0F" w14:textId="77777777" w:rsidR="00C11284" w:rsidRPr="00761307" w:rsidRDefault="00C11284" w:rsidP="00E97F56">
            <w:pPr>
              <w:spacing w:line="240" w:lineRule="auto"/>
              <w:jc w:val="center"/>
              <w:rPr>
                <w:sz w:val="20"/>
                <w:szCs w:val="20"/>
              </w:rPr>
            </w:pPr>
          </w:p>
        </w:tc>
        <w:tc>
          <w:tcPr>
            <w:tcW w:w="803" w:type="dxa"/>
            <w:vMerge/>
            <w:vAlign w:val="center"/>
          </w:tcPr>
          <w:p w14:paraId="6499EB3F" w14:textId="58CB186E" w:rsidR="00C11284" w:rsidRPr="00761307" w:rsidRDefault="00C11284" w:rsidP="00E97F56">
            <w:pPr>
              <w:spacing w:line="240" w:lineRule="auto"/>
              <w:jc w:val="center"/>
              <w:rPr>
                <w:sz w:val="20"/>
                <w:szCs w:val="20"/>
              </w:rPr>
            </w:pPr>
          </w:p>
        </w:tc>
        <w:tc>
          <w:tcPr>
            <w:tcW w:w="900" w:type="dxa"/>
            <w:vAlign w:val="center"/>
          </w:tcPr>
          <w:p w14:paraId="4691BF00" w14:textId="21764C4B" w:rsidR="00C11284" w:rsidRPr="00761307" w:rsidRDefault="00C11284" w:rsidP="00C11284">
            <w:pPr>
              <w:spacing w:line="240" w:lineRule="auto"/>
              <w:jc w:val="center"/>
              <w:rPr>
                <w:sz w:val="20"/>
                <w:szCs w:val="20"/>
              </w:rPr>
            </w:pPr>
            <w:r>
              <w:rPr>
                <w:sz w:val="20"/>
                <w:szCs w:val="20"/>
              </w:rPr>
              <w:t>Female</w:t>
            </w:r>
          </w:p>
        </w:tc>
        <w:tc>
          <w:tcPr>
            <w:tcW w:w="1440" w:type="dxa"/>
            <w:vMerge/>
            <w:vAlign w:val="center"/>
          </w:tcPr>
          <w:p w14:paraId="382B387F" w14:textId="77777777" w:rsidR="00C11284" w:rsidRDefault="00C11284" w:rsidP="00E97F56">
            <w:pPr>
              <w:spacing w:line="240" w:lineRule="auto"/>
              <w:jc w:val="center"/>
              <w:rPr>
                <w:sz w:val="20"/>
                <w:szCs w:val="20"/>
              </w:rPr>
            </w:pPr>
          </w:p>
        </w:tc>
        <w:tc>
          <w:tcPr>
            <w:tcW w:w="1170" w:type="dxa"/>
            <w:vAlign w:val="center"/>
          </w:tcPr>
          <w:p w14:paraId="6D2344C3" w14:textId="3A155CF5" w:rsidR="00C11284" w:rsidRPr="00761307" w:rsidRDefault="00C11284" w:rsidP="00C11284">
            <w:pPr>
              <w:spacing w:line="240" w:lineRule="auto"/>
              <w:jc w:val="center"/>
              <w:rPr>
                <w:sz w:val="20"/>
                <w:szCs w:val="20"/>
              </w:rPr>
            </w:pPr>
            <w:r>
              <w:rPr>
                <w:sz w:val="20"/>
                <w:szCs w:val="20"/>
              </w:rPr>
              <w:t>Negative</w:t>
            </w:r>
          </w:p>
        </w:tc>
        <w:tc>
          <w:tcPr>
            <w:tcW w:w="1495" w:type="dxa"/>
          </w:tcPr>
          <w:p w14:paraId="37311AC5" w14:textId="0346B2E8" w:rsidR="00C11284" w:rsidRDefault="009D17D5" w:rsidP="00C11284">
            <w:pPr>
              <w:spacing w:line="240" w:lineRule="auto"/>
              <w:jc w:val="center"/>
              <w:rPr>
                <w:sz w:val="20"/>
                <w:szCs w:val="20"/>
              </w:rPr>
            </w:pPr>
            <w:r>
              <w:rPr>
                <w:sz w:val="20"/>
                <w:szCs w:val="20"/>
              </w:rPr>
              <w:t>41</w:t>
            </w:r>
          </w:p>
        </w:tc>
        <w:tc>
          <w:tcPr>
            <w:tcW w:w="1661" w:type="dxa"/>
            <w:vAlign w:val="center"/>
          </w:tcPr>
          <w:p w14:paraId="336C3492" w14:textId="68C7E3BC" w:rsidR="00C11284" w:rsidRDefault="00C11284" w:rsidP="00C11284">
            <w:pPr>
              <w:spacing w:line="240" w:lineRule="auto"/>
              <w:jc w:val="center"/>
              <w:rPr>
                <w:sz w:val="20"/>
                <w:szCs w:val="20"/>
              </w:rPr>
            </w:pPr>
            <w:r>
              <w:rPr>
                <w:sz w:val="20"/>
                <w:szCs w:val="20"/>
              </w:rPr>
              <w:t xml:space="preserve">18 </w:t>
            </w:r>
          </w:p>
        </w:tc>
      </w:tr>
      <w:tr w:rsidR="009D17D5" w14:paraId="37CA5EEB" w14:textId="77777777" w:rsidTr="00E97F56">
        <w:tc>
          <w:tcPr>
            <w:tcW w:w="439" w:type="dxa"/>
            <w:vAlign w:val="center"/>
          </w:tcPr>
          <w:p w14:paraId="29B31297" w14:textId="77777777" w:rsidR="00C11284" w:rsidRDefault="00C11284" w:rsidP="00C11284">
            <w:pPr>
              <w:spacing w:line="240" w:lineRule="auto"/>
              <w:jc w:val="center"/>
              <w:rPr>
                <w:b/>
                <w:bCs/>
                <w:sz w:val="20"/>
                <w:szCs w:val="20"/>
              </w:rPr>
            </w:pPr>
            <w:r>
              <w:rPr>
                <w:b/>
                <w:bCs/>
                <w:sz w:val="20"/>
                <w:szCs w:val="20"/>
              </w:rPr>
              <w:t>4</w:t>
            </w:r>
          </w:p>
        </w:tc>
        <w:tc>
          <w:tcPr>
            <w:tcW w:w="1183" w:type="dxa"/>
            <w:vMerge/>
            <w:vAlign w:val="center"/>
          </w:tcPr>
          <w:p w14:paraId="721F0D4C" w14:textId="77777777" w:rsidR="00C11284" w:rsidRPr="00761307" w:rsidRDefault="00C11284" w:rsidP="00E97F56">
            <w:pPr>
              <w:spacing w:line="240" w:lineRule="auto"/>
              <w:jc w:val="center"/>
              <w:rPr>
                <w:sz w:val="20"/>
                <w:szCs w:val="20"/>
              </w:rPr>
            </w:pPr>
          </w:p>
        </w:tc>
        <w:tc>
          <w:tcPr>
            <w:tcW w:w="803" w:type="dxa"/>
            <w:vMerge/>
            <w:vAlign w:val="center"/>
          </w:tcPr>
          <w:p w14:paraId="55DCE646" w14:textId="5F0F899C" w:rsidR="00C11284" w:rsidRPr="00761307" w:rsidRDefault="00C11284" w:rsidP="00E97F56">
            <w:pPr>
              <w:spacing w:line="240" w:lineRule="auto"/>
              <w:jc w:val="center"/>
              <w:rPr>
                <w:sz w:val="20"/>
                <w:szCs w:val="20"/>
              </w:rPr>
            </w:pPr>
          </w:p>
        </w:tc>
        <w:tc>
          <w:tcPr>
            <w:tcW w:w="900" w:type="dxa"/>
            <w:vAlign w:val="center"/>
          </w:tcPr>
          <w:p w14:paraId="5C5A2070" w14:textId="1D0B1589" w:rsidR="00C11284" w:rsidRPr="00761307" w:rsidRDefault="00C11284" w:rsidP="00C11284">
            <w:pPr>
              <w:spacing w:line="240" w:lineRule="auto"/>
              <w:jc w:val="center"/>
              <w:rPr>
                <w:sz w:val="20"/>
                <w:szCs w:val="20"/>
              </w:rPr>
            </w:pPr>
            <w:r>
              <w:rPr>
                <w:sz w:val="20"/>
                <w:szCs w:val="20"/>
              </w:rPr>
              <w:t>Female</w:t>
            </w:r>
          </w:p>
        </w:tc>
        <w:tc>
          <w:tcPr>
            <w:tcW w:w="1440" w:type="dxa"/>
            <w:vMerge/>
            <w:vAlign w:val="center"/>
          </w:tcPr>
          <w:p w14:paraId="03F6B707" w14:textId="77777777" w:rsidR="00C11284" w:rsidRDefault="00C11284" w:rsidP="00E97F56">
            <w:pPr>
              <w:spacing w:line="240" w:lineRule="auto"/>
              <w:jc w:val="center"/>
              <w:rPr>
                <w:sz w:val="20"/>
                <w:szCs w:val="20"/>
              </w:rPr>
            </w:pPr>
          </w:p>
        </w:tc>
        <w:tc>
          <w:tcPr>
            <w:tcW w:w="1170" w:type="dxa"/>
            <w:vAlign w:val="center"/>
          </w:tcPr>
          <w:p w14:paraId="2AD830C1" w14:textId="1A87B5ED" w:rsidR="00C11284" w:rsidRPr="00761307" w:rsidRDefault="00C11284" w:rsidP="00C11284">
            <w:pPr>
              <w:spacing w:line="240" w:lineRule="auto"/>
              <w:jc w:val="center"/>
              <w:rPr>
                <w:sz w:val="20"/>
                <w:szCs w:val="20"/>
              </w:rPr>
            </w:pPr>
            <w:r>
              <w:rPr>
                <w:sz w:val="20"/>
                <w:szCs w:val="20"/>
              </w:rPr>
              <w:t>Positive</w:t>
            </w:r>
          </w:p>
        </w:tc>
        <w:tc>
          <w:tcPr>
            <w:tcW w:w="1495" w:type="dxa"/>
          </w:tcPr>
          <w:p w14:paraId="3C049ADD" w14:textId="725CF293" w:rsidR="00C11284" w:rsidRDefault="009D17D5" w:rsidP="00C11284">
            <w:pPr>
              <w:spacing w:line="240" w:lineRule="auto"/>
              <w:jc w:val="center"/>
              <w:rPr>
                <w:sz w:val="20"/>
                <w:szCs w:val="20"/>
              </w:rPr>
            </w:pPr>
            <w:r>
              <w:rPr>
                <w:sz w:val="20"/>
                <w:szCs w:val="20"/>
              </w:rPr>
              <w:t>23</w:t>
            </w:r>
          </w:p>
        </w:tc>
        <w:tc>
          <w:tcPr>
            <w:tcW w:w="1661" w:type="dxa"/>
            <w:vAlign w:val="center"/>
          </w:tcPr>
          <w:p w14:paraId="3B39E9C8" w14:textId="57789064" w:rsidR="00C11284" w:rsidRDefault="00C11284" w:rsidP="00C11284">
            <w:pPr>
              <w:spacing w:line="240" w:lineRule="auto"/>
              <w:jc w:val="center"/>
              <w:rPr>
                <w:sz w:val="20"/>
                <w:szCs w:val="20"/>
              </w:rPr>
            </w:pPr>
            <w:r>
              <w:rPr>
                <w:sz w:val="20"/>
                <w:szCs w:val="20"/>
              </w:rPr>
              <w:t xml:space="preserve">18 </w:t>
            </w:r>
          </w:p>
        </w:tc>
      </w:tr>
      <w:tr w:rsidR="009D17D5" w14:paraId="0E53A59C" w14:textId="77777777" w:rsidTr="00E97F56">
        <w:tc>
          <w:tcPr>
            <w:tcW w:w="439" w:type="dxa"/>
            <w:vAlign w:val="center"/>
          </w:tcPr>
          <w:p w14:paraId="69A83F3A" w14:textId="77777777" w:rsidR="00C11284" w:rsidRDefault="00C11284" w:rsidP="00C11284">
            <w:pPr>
              <w:spacing w:line="240" w:lineRule="auto"/>
              <w:jc w:val="center"/>
              <w:rPr>
                <w:b/>
                <w:bCs/>
                <w:sz w:val="20"/>
                <w:szCs w:val="20"/>
              </w:rPr>
            </w:pPr>
            <w:r>
              <w:rPr>
                <w:b/>
                <w:bCs/>
                <w:sz w:val="20"/>
                <w:szCs w:val="20"/>
              </w:rPr>
              <w:t>5</w:t>
            </w:r>
          </w:p>
        </w:tc>
        <w:tc>
          <w:tcPr>
            <w:tcW w:w="1183" w:type="dxa"/>
            <w:vMerge/>
            <w:vAlign w:val="center"/>
          </w:tcPr>
          <w:p w14:paraId="4A9A75FC" w14:textId="77777777" w:rsidR="00C11284" w:rsidRPr="00761307" w:rsidRDefault="00C11284" w:rsidP="00E97F56">
            <w:pPr>
              <w:spacing w:line="240" w:lineRule="auto"/>
              <w:jc w:val="center"/>
              <w:rPr>
                <w:sz w:val="20"/>
                <w:szCs w:val="20"/>
              </w:rPr>
            </w:pPr>
          </w:p>
        </w:tc>
        <w:tc>
          <w:tcPr>
            <w:tcW w:w="803" w:type="dxa"/>
            <w:vMerge/>
            <w:vAlign w:val="center"/>
          </w:tcPr>
          <w:p w14:paraId="768E7673" w14:textId="2C4E1578" w:rsidR="00C11284" w:rsidRPr="00761307" w:rsidRDefault="00C11284" w:rsidP="00E97F56">
            <w:pPr>
              <w:spacing w:line="240" w:lineRule="auto"/>
              <w:jc w:val="center"/>
              <w:rPr>
                <w:sz w:val="20"/>
                <w:szCs w:val="20"/>
              </w:rPr>
            </w:pPr>
          </w:p>
        </w:tc>
        <w:tc>
          <w:tcPr>
            <w:tcW w:w="900" w:type="dxa"/>
            <w:vAlign w:val="center"/>
          </w:tcPr>
          <w:p w14:paraId="48D81541" w14:textId="486C85AD" w:rsidR="00C11284" w:rsidRPr="00761307" w:rsidRDefault="00C11284" w:rsidP="00C11284">
            <w:pPr>
              <w:spacing w:line="240" w:lineRule="auto"/>
              <w:jc w:val="center"/>
              <w:rPr>
                <w:sz w:val="20"/>
                <w:szCs w:val="20"/>
              </w:rPr>
            </w:pPr>
            <w:r>
              <w:rPr>
                <w:sz w:val="20"/>
                <w:szCs w:val="20"/>
              </w:rPr>
              <w:t>Female</w:t>
            </w:r>
          </w:p>
        </w:tc>
        <w:tc>
          <w:tcPr>
            <w:tcW w:w="1440" w:type="dxa"/>
            <w:vMerge/>
            <w:vAlign w:val="center"/>
          </w:tcPr>
          <w:p w14:paraId="3C00055A" w14:textId="77777777" w:rsidR="00C11284" w:rsidRDefault="00C11284" w:rsidP="00E97F56">
            <w:pPr>
              <w:spacing w:line="240" w:lineRule="auto"/>
              <w:jc w:val="center"/>
              <w:rPr>
                <w:sz w:val="20"/>
                <w:szCs w:val="20"/>
              </w:rPr>
            </w:pPr>
          </w:p>
        </w:tc>
        <w:tc>
          <w:tcPr>
            <w:tcW w:w="1170" w:type="dxa"/>
            <w:vAlign w:val="center"/>
          </w:tcPr>
          <w:p w14:paraId="67DA2044" w14:textId="3CFB614E" w:rsidR="00C11284" w:rsidRPr="00761307" w:rsidRDefault="00C11284" w:rsidP="00C11284">
            <w:pPr>
              <w:spacing w:line="240" w:lineRule="auto"/>
              <w:jc w:val="center"/>
              <w:rPr>
                <w:sz w:val="20"/>
                <w:szCs w:val="20"/>
              </w:rPr>
            </w:pPr>
            <w:r>
              <w:rPr>
                <w:sz w:val="20"/>
                <w:szCs w:val="20"/>
              </w:rPr>
              <w:t>Positive</w:t>
            </w:r>
          </w:p>
        </w:tc>
        <w:tc>
          <w:tcPr>
            <w:tcW w:w="1495" w:type="dxa"/>
          </w:tcPr>
          <w:p w14:paraId="38486648" w14:textId="63A47993" w:rsidR="00C11284" w:rsidRDefault="009D17D5" w:rsidP="00C11284">
            <w:pPr>
              <w:spacing w:line="240" w:lineRule="auto"/>
              <w:jc w:val="center"/>
              <w:rPr>
                <w:sz w:val="20"/>
                <w:szCs w:val="20"/>
              </w:rPr>
            </w:pPr>
            <w:r>
              <w:rPr>
                <w:sz w:val="20"/>
                <w:szCs w:val="20"/>
              </w:rPr>
              <w:t>19</w:t>
            </w:r>
          </w:p>
        </w:tc>
        <w:tc>
          <w:tcPr>
            <w:tcW w:w="1661" w:type="dxa"/>
            <w:vAlign w:val="center"/>
          </w:tcPr>
          <w:p w14:paraId="52D69D0C" w14:textId="47483826" w:rsidR="00C11284" w:rsidRDefault="00C11284" w:rsidP="00C11284">
            <w:pPr>
              <w:spacing w:line="240" w:lineRule="auto"/>
              <w:jc w:val="center"/>
              <w:rPr>
                <w:sz w:val="20"/>
                <w:szCs w:val="20"/>
              </w:rPr>
            </w:pPr>
            <w:r>
              <w:rPr>
                <w:sz w:val="20"/>
                <w:szCs w:val="20"/>
              </w:rPr>
              <w:t xml:space="preserve">14 </w:t>
            </w:r>
          </w:p>
        </w:tc>
      </w:tr>
      <w:tr w:rsidR="009D17D5" w14:paraId="5053E928" w14:textId="77777777" w:rsidTr="00E97F56">
        <w:tc>
          <w:tcPr>
            <w:tcW w:w="439" w:type="dxa"/>
            <w:vAlign w:val="center"/>
          </w:tcPr>
          <w:p w14:paraId="3A0519C1" w14:textId="77777777" w:rsidR="00C11284" w:rsidRDefault="00C11284" w:rsidP="00C11284">
            <w:pPr>
              <w:spacing w:line="240" w:lineRule="auto"/>
              <w:jc w:val="center"/>
              <w:rPr>
                <w:b/>
                <w:bCs/>
                <w:sz w:val="20"/>
                <w:szCs w:val="20"/>
              </w:rPr>
            </w:pPr>
            <w:r>
              <w:rPr>
                <w:b/>
                <w:bCs/>
                <w:sz w:val="20"/>
                <w:szCs w:val="20"/>
              </w:rPr>
              <w:t>6</w:t>
            </w:r>
          </w:p>
        </w:tc>
        <w:tc>
          <w:tcPr>
            <w:tcW w:w="1183" w:type="dxa"/>
            <w:vMerge/>
            <w:vAlign w:val="center"/>
          </w:tcPr>
          <w:p w14:paraId="64B601AE" w14:textId="77777777" w:rsidR="00C11284" w:rsidRPr="00761307" w:rsidRDefault="00C11284" w:rsidP="00E97F56">
            <w:pPr>
              <w:spacing w:line="240" w:lineRule="auto"/>
              <w:jc w:val="center"/>
              <w:rPr>
                <w:sz w:val="20"/>
                <w:szCs w:val="20"/>
              </w:rPr>
            </w:pPr>
          </w:p>
        </w:tc>
        <w:tc>
          <w:tcPr>
            <w:tcW w:w="803" w:type="dxa"/>
            <w:vMerge/>
            <w:vAlign w:val="center"/>
          </w:tcPr>
          <w:p w14:paraId="70B9D0E9" w14:textId="22AD12C6" w:rsidR="00C11284" w:rsidRPr="00761307" w:rsidRDefault="00C11284" w:rsidP="00E97F56">
            <w:pPr>
              <w:spacing w:line="240" w:lineRule="auto"/>
              <w:jc w:val="center"/>
              <w:rPr>
                <w:sz w:val="20"/>
                <w:szCs w:val="20"/>
              </w:rPr>
            </w:pPr>
          </w:p>
        </w:tc>
        <w:tc>
          <w:tcPr>
            <w:tcW w:w="900" w:type="dxa"/>
            <w:vAlign w:val="center"/>
          </w:tcPr>
          <w:p w14:paraId="33B24B9D" w14:textId="3248B550" w:rsidR="00C11284" w:rsidRPr="00761307" w:rsidRDefault="00C11284" w:rsidP="00C11284">
            <w:pPr>
              <w:spacing w:line="240" w:lineRule="auto"/>
              <w:jc w:val="center"/>
              <w:rPr>
                <w:sz w:val="20"/>
                <w:szCs w:val="20"/>
              </w:rPr>
            </w:pPr>
            <w:r>
              <w:rPr>
                <w:sz w:val="20"/>
                <w:szCs w:val="20"/>
              </w:rPr>
              <w:t>Male</w:t>
            </w:r>
          </w:p>
        </w:tc>
        <w:tc>
          <w:tcPr>
            <w:tcW w:w="1440" w:type="dxa"/>
            <w:vMerge/>
            <w:vAlign w:val="center"/>
          </w:tcPr>
          <w:p w14:paraId="75982D1A" w14:textId="77777777" w:rsidR="00C11284" w:rsidRDefault="00C11284" w:rsidP="00E97F56">
            <w:pPr>
              <w:spacing w:line="240" w:lineRule="auto"/>
              <w:jc w:val="center"/>
              <w:rPr>
                <w:sz w:val="20"/>
                <w:szCs w:val="20"/>
              </w:rPr>
            </w:pPr>
          </w:p>
        </w:tc>
        <w:tc>
          <w:tcPr>
            <w:tcW w:w="1170" w:type="dxa"/>
            <w:vAlign w:val="center"/>
          </w:tcPr>
          <w:p w14:paraId="6A072731" w14:textId="6D3B47C7" w:rsidR="00C11284" w:rsidRPr="00761307" w:rsidRDefault="00C11284" w:rsidP="00C11284">
            <w:pPr>
              <w:spacing w:line="240" w:lineRule="auto"/>
              <w:jc w:val="center"/>
              <w:rPr>
                <w:sz w:val="20"/>
                <w:szCs w:val="20"/>
              </w:rPr>
            </w:pPr>
            <w:r>
              <w:rPr>
                <w:sz w:val="20"/>
                <w:szCs w:val="20"/>
              </w:rPr>
              <w:t>Positive</w:t>
            </w:r>
          </w:p>
        </w:tc>
        <w:tc>
          <w:tcPr>
            <w:tcW w:w="1495" w:type="dxa"/>
          </w:tcPr>
          <w:p w14:paraId="31EAE347" w14:textId="745355A9" w:rsidR="00C11284" w:rsidRDefault="009D17D5" w:rsidP="00C11284">
            <w:pPr>
              <w:spacing w:line="240" w:lineRule="auto"/>
              <w:jc w:val="center"/>
              <w:rPr>
                <w:sz w:val="20"/>
                <w:szCs w:val="20"/>
              </w:rPr>
            </w:pPr>
            <w:r>
              <w:rPr>
                <w:sz w:val="20"/>
                <w:szCs w:val="20"/>
              </w:rPr>
              <w:t>16</w:t>
            </w:r>
          </w:p>
        </w:tc>
        <w:tc>
          <w:tcPr>
            <w:tcW w:w="1661" w:type="dxa"/>
            <w:vAlign w:val="center"/>
          </w:tcPr>
          <w:p w14:paraId="168D932D" w14:textId="389EF241" w:rsidR="00C11284" w:rsidRDefault="00C11284" w:rsidP="00C11284">
            <w:pPr>
              <w:spacing w:line="240" w:lineRule="auto"/>
              <w:jc w:val="center"/>
              <w:rPr>
                <w:sz w:val="20"/>
                <w:szCs w:val="20"/>
              </w:rPr>
            </w:pPr>
            <w:r>
              <w:rPr>
                <w:sz w:val="20"/>
                <w:szCs w:val="20"/>
              </w:rPr>
              <w:t xml:space="preserve">10 </w:t>
            </w:r>
          </w:p>
        </w:tc>
      </w:tr>
      <w:tr w:rsidR="009D17D5" w14:paraId="5F2ED90C" w14:textId="77777777" w:rsidTr="00E97F56">
        <w:tc>
          <w:tcPr>
            <w:tcW w:w="439" w:type="dxa"/>
            <w:vAlign w:val="center"/>
          </w:tcPr>
          <w:p w14:paraId="3E248C22" w14:textId="77777777" w:rsidR="00C11284" w:rsidRDefault="00C11284" w:rsidP="00C11284">
            <w:pPr>
              <w:spacing w:line="240" w:lineRule="auto"/>
              <w:jc w:val="center"/>
              <w:rPr>
                <w:b/>
                <w:bCs/>
                <w:sz w:val="20"/>
                <w:szCs w:val="20"/>
              </w:rPr>
            </w:pPr>
            <w:r>
              <w:rPr>
                <w:b/>
                <w:bCs/>
                <w:sz w:val="20"/>
                <w:szCs w:val="20"/>
              </w:rPr>
              <w:t>7</w:t>
            </w:r>
          </w:p>
        </w:tc>
        <w:tc>
          <w:tcPr>
            <w:tcW w:w="1183" w:type="dxa"/>
            <w:vMerge/>
            <w:vAlign w:val="center"/>
          </w:tcPr>
          <w:p w14:paraId="73B09C1A" w14:textId="77777777" w:rsidR="00C11284" w:rsidRPr="00761307" w:rsidRDefault="00C11284" w:rsidP="00E97F56">
            <w:pPr>
              <w:spacing w:line="240" w:lineRule="auto"/>
              <w:jc w:val="center"/>
              <w:rPr>
                <w:sz w:val="20"/>
                <w:szCs w:val="20"/>
              </w:rPr>
            </w:pPr>
          </w:p>
        </w:tc>
        <w:tc>
          <w:tcPr>
            <w:tcW w:w="803" w:type="dxa"/>
            <w:vMerge/>
            <w:vAlign w:val="center"/>
          </w:tcPr>
          <w:p w14:paraId="1B20BDB5" w14:textId="356B628D" w:rsidR="00C11284" w:rsidRPr="00761307" w:rsidRDefault="00C11284" w:rsidP="00E97F56">
            <w:pPr>
              <w:spacing w:line="240" w:lineRule="auto"/>
              <w:jc w:val="center"/>
              <w:rPr>
                <w:sz w:val="20"/>
                <w:szCs w:val="20"/>
              </w:rPr>
            </w:pPr>
          </w:p>
        </w:tc>
        <w:tc>
          <w:tcPr>
            <w:tcW w:w="900" w:type="dxa"/>
            <w:vAlign w:val="center"/>
          </w:tcPr>
          <w:p w14:paraId="06A2F85C" w14:textId="687172B0" w:rsidR="00C11284" w:rsidRPr="00761307" w:rsidRDefault="00C11284" w:rsidP="00C11284">
            <w:pPr>
              <w:spacing w:line="240" w:lineRule="auto"/>
              <w:jc w:val="center"/>
              <w:rPr>
                <w:sz w:val="20"/>
                <w:szCs w:val="20"/>
              </w:rPr>
            </w:pPr>
            <w:r>
              <w:rPr>
                <w:sz w:val="20"/>
                <w:szCs w:val="20"/>
              </w:rPr>
              <w:t>Male</w:t>
            </w:r>
          </w:p>
        </w:tc>
        <w:tc>
          <w:tcPr>
            <w:tcW w:w="1440" w:type="dxa"/>
            <w:vMerge/>
            <w:vAlign w:val="center"/>
          </w:tcPr>
          <w:p w14:paraId="61DC9E66" w14:textId="77777777" w:rsidR="00C11284" w:rsidRDefault="00C11284" w:rsidP="00E97F56">
            <w:pPr>
              <w:spacing w:line="240" w:lineRule="auto"/>
              <w:jc w:val="center"/>
              <w:rPr>
                <w:sz w:val="20"/>
                <w:szCs w:val="20"/>
              </w:rPr>
            </w:pPr>
          </w:p>
        </w:tc>
        <w:tc>
          <w:tcPr>
            <w:tcW w:w="1170" w:type="dxa"/>
            <w:vAlign w:val="center"/>
          </w:tcPr>
          <w:p w14:paraId="67B59DF2" w14:textId="67851DD0" w:rsidR="00C11284" w:rsidRPr="00761307" w:rsidRDefault="00C11284" w:rsidP="00C11284">
            <w:pPr>
              <w:spacing w:line="240" w:lineRule="auto"/>
              <w:jc w:val="center"/>
              <w:rPr>
                <w:sz w:val="20"/>
                <w:szCs w:val="20"/>
              </w:rPr>
            </w:pPr>
            <w:r>
              <w:rPr>
                <w:sz w:val="20"/>
                <w:szCs w:val="20"/>
              </w:rPr>
              <w:t>Positive</w:t>
            </w:r>
          </w:p>
        </w:tc>
        <w:tc>
          <w:tcPr>
            <w:tcW w:w="1495" w:type="dxa"/>
          </w:tcPr>
          <w:p w14:paraId="64E317AE" w14:textId="4FF96658" w:rsidR="00C11284" w:rsidRDefault="009D17D5" w:rsidP="00C11284">
            <w:pPr>
              <w:spacing w:line="240" w:lineRule="auto"/>
              <w:jc w:val="center"/>
              <w:rPr>
                <w:sz w:val="20"/>
                <w:szCs w:val="20"/>
              </w:rPr>
            </w:pPr>
            <w:r>
              <w:rPr>
                <w:sz w:val="20"/>
                <w:szCs w:val="20"/>
              </w:rPr>
              <w:t>13</w:t>
            </w:r>
          </w:p>
        </w:tc>
        <w:tc>
          <w:tcPr>
            <w:tcW w:w="1661" w:type="dxa"/>
            <w:vAlign w:val="center"/>
          </w:tcPr>
          <w:p w14:paraId="709354F3" w14:textId="44C08965" w:rsidR="00C11284" w:rsidRDefault="00C11284" w:rsidP="00C11284">
            <w:pPr>
              <w:spacing w:line="240" w:lineRule="auto"/>
              <w:jc w:val="center"/>
              <w:rPr>
                <w:sz w:val="20"/>
                <w:szCs w:val="20"/>
              </w:rPr>
            </w:pPr>
            <w:r>
              <w:rPr>
                <w:sz w:val="20"/>
                <w:szCs w:val="20"/>
              </w:rPr>
              <w:t xml:space="preserve">7 </w:t>
            </w:r>
          </w:p>
        </w:tc>
      </w:tr>
      <w:tr w:rsidR="009D17D5" w14:paraId="4B691AEE" w14:textId="77777777" w:rsidTr="00E97F56">
        <w:tc>
          <w:tcPr>
            <w:tcW w:w="439" w:type="dxa"/>
            <w:vAlign w:val="center"/>
          </w:tcPr>
          <w:p w14:paraId="23499B6B" w14:textId="77777777" w:rsidR="00C11284" w:rsidRDefault="00C11284" w:rsidP="00C11284">
            <w:pPr>
              <w:spacing w:line="240" w:lineRule="auto"/>
              <w:jc w:val="center"/>
              <w:rPr>
                <w:b/>
                <w:bCs/>
                <w:sz w:val="20"/>
                <w:szCs w:val="20"/>
              </w:rPr>
            </w:pPr>
            <w:r>
              <w:rPr>
                <w:b/>
                <w:bCs/>
                <w:sz w:val="20"/>
                <w:szCs w:val="20"/>
              </w:rPr>
              <w:t>8</w:t>
            </w:r>
          </w:p>
        </w:tc>
        <w:tc>
          <w:tcPr>
            <w:tcW w:w="1183" w:type="dxa"/>
            <w:vMerge/>
            <w:vAlign w:val="center"/>
          </w:tcPr>
          <w:p w14:paraId="0E514829" w14:textId="77777777" w:rsidR="00C11284" w:rsidRPr="00761307" w:rsidRDefault="00C11284" w:rsidP="00E97F56">
            <w:pPr>
              <w:spacing w:line="240" w:lineRule="auto"/>
              <w:jc w:val="center"/>
              <w:rPr>
                <w:sz w:val="20"/>
                <w:szCs w:val="20"/>
              </w:rPr>
            </w:pPr>
          </w:p>
        </w:tc>
        <w:tc>
          <w:tcPr>
            <w:tcW w:w="803" w:type="dxa"/>
            <w:vMerge/>
            <w:vAlign w:val="center"/>
          </w:tcPr>
          <w:p w14:paraId="59DC2D96" w14:textId="59618C54" w:rsidR="00C11284" w:rsidRPr="00761307" w:rsidRDefault="00C11284" w:rsidP="00E97F56">
            <w:pPr>
              <w:spacing w:line="240" w:lineRule="auto"/>
              <w:jc w:val="center"/>
              <w:rPr>
                <w:sz w:val="20"/>
                <w:szCs w:val="20"/>
              </w:rPr>
            </w:pPr>
          </w:p>
        </w:tc>
        <w:tc>
          <w:tcPr>
            <w:tcW w:w="900" w:type="dxa"/>
            <w:vAlign w:val="center"/>
          </w:tcPr>
          <w:p w14:paraId="6FF87C19" w14:textId="1CD10F0B" w:rsidR="00C11284" w:rsidRPr="00761307" w:rsidRDefault="00C11284" w:rsidP="00C11284">
            <w:pPr>
              <w:spacing w:line="240" w:lineRule="auto"/>
              <w:jc w:val="center"/>
              <w:rPr>
                <w:sz w:val="20"/>
                <w:szCs w:val="20"/>
              </w:rPr>
            </w:pPr>
            <w:r>
              <w:rPr>
                <w:sz w:val="20"/>
                <w:szCs w:val="20"/>
              </w:rPr>
              <w:t>Female</w:t>
            </w:r>
          </w:p>
        </w:tc>
        <w:tc>
          <w:tcPr>
            <w:tcW w:w="1440" w:type="dxa"/>
            <w:vMerge/>
            <w:vAlign w:val="center"/>
          </w:tcPr>
          <w:p w14:paraId="681432C9" w14:textId="77777777" w:rsidR="00C11284" w:rsidRDefault="00C11284" w:rsidP="00E97F56">
            <w:pPr>
              <w:spacing w:line="240" w:lineRule="auto"/>
              <w:jc w:val="center"/>
              <w:rPr>
                <w:sz w:val="20"/>
                <w:szCs w:val="20"/>
              </w:rPr>
            </w:pPr>
          </w:p>
        </w:tc>
        <w:tc>
          <w:tcPr>
            <w:tcW w:w="1170" w:type="dxa"/>
            <w:vAlign w:val="center"/>
          </w:tcPr>
          <w:p w14:paraId="69ED2926" w14:textId="0870F9E6" w:rsidR="00C11284" w:rsidRPr="00761307" w:rsidRDefault="00C11284" w:rsidP="00C11284">
            <w:pPr>
              <w:spacing w:line="240" w:lineRule="auto"/>
              <w:jc w:val="center"/>
              <w:rPr>
                <w:sz w:val="20"/>
                <w:szCs w:val="20"/>
              </w:rPr>
            </w:pPr>
            <w:r>
              <w:rPr>
                <w:sz w:val="20"/>
                <w:szCs w:val="20"/>
              </w:rPr>
              <w:t>Negative</w:t>
            </w:r>
          </w:p>
        </w:tc>
        <w:tc>
          <w:tcPr>
            <w:tcW w:w="1495" w:type="dxa"/>
          </w:tcPr>
          <w:p w14:paraId="49CDC82F" w14:textId="2176E0DA" w:rsidR="00C11284" w:rsidRDefault="009D17D5" w:rsidP="00C11284">
            <w:pPr>
              <w:spacing w:line="240" w:lineRule="auto"/>
              <w:jc w:val="center"/>
              <w:rPr>
                <w:sz w:val="20"/>
                <w:szCs w:val="20"/>
              </w:rPr>
            </w:pPr>
            <w:r>
              <w:rPr>
                <w:sz w:val="20"/>
                <w:szCs w:val="20"/>
              </w:rPr>
              <w:t>20</w:t>
            </w:r>
          </w:p>
        </w:tc>
        <w:tc>
          <w:tcPr>
            <w:tcW w:w="1661" w:type="dxa"/>
            <w:vAlign w:val="center"/>
          </w:tcPr>
          <w:p w14:paraId="1100166D" w14:textId="2963C31B" w:rsidR="00C11284" w:rsidRDefault="00C11284" w:rsidP="00C11284">
            <w:pPr>
              <w:spacing w:line="240" w:lineRule="auto"/>
              <w:jc w:val="center"/>
              <w:rPr>
                <w:sz w:val="20"/>
                <w:szCs w:val="20"/>
              </w:rPr>
            </w:pPr>
            <w:r>
              <w:rPr>
                <w:sz w:val="20"/>
                <w:szCs w:val="20"/>
              </w:rPr>
              <w:t xml:space="preserve">2 </w:t>
            </w:r>
          </w:p>
        </w:tc>
      </w:tr>
      <w:tr w:rsidR="009D17D5" w14:paraId="7920B3D4" w14:textId="77777777" w:rsidTr="00E97F56">
        <w:tc>
          <w:tcPr>
            <w:tcW w:w="439" w:type="dxa"/>
            <w:vAlign w:val="center"/>
          </w:tcPr>
          <w:p w14:paraId="4BC92F7F" w14:textId="303A5330" w:rsidR="00C11284" w:rsidRDefault="00C11284" w:rsidP="00C11284">
            <w:pPr>
              <w:spacing w:line="240" w:lineRule="auto"/>
              <w:jc w:val="center"/>
              <w:rPr>
                <w:b/>
                <w:bCs/>
                <w:sz w:val="20"/>
                <w:szCs w:val="20"/>
              </w:rPr>
            </w:pPr>
            <w:r>
              <w:rPr>
                <w:b/>
                <w:bCs/>
                <w:sz w:val="20"/>
                <w:szCs w:val="20"/>
              </w:rPr>
              <w:t>9</w:t>
            </w:r>
          </w:p>
        </w:tc>
        <w:tc>
          <w:tcPr>
            <w:tcW w:w="1183" w:type="dxa"/>
            <w:vMerge w:val="restart"/>
            <w:vAlign w:val="center"/>
          </w:tcPr>
          <w:p w14:paraId="38868572" w14:textId="0DC42705" w:rsidR="00C11284" w:rsidRPr="00761307" w:rsidRDefault="00C11284" w:rsidP="00E97F56">
            <w:pPr>
              <w:spacing w:line="240" w:lineRule="auto"/>
              <w:jc w:val="center"/>
              <w:rPr>
                <w:sz w:val="20"/>
                <w:szCs w:val="20"/>
              </w:rPr>
            </w:pPr>
            <w:r>
              <w:rPr>
                <w:sz w:val="20"/>
                <w:szCs w:val="20"/>
              </w:rPr>
              <w:t>Healthy controls</w:t>
            </w:r>
          </w:p>
        </w:tc>
        <w:tc>
          <w:tcPr>
            <w:tcW w:w="803" w:type="dxa"/>
            <w:vMerge/>
            <w:vAlign w:val="center"/>
          </w:tcPr>
          <w:p w14:paraId="002FEA91" w14:textId="5F4A17F9" w:rsidR="00C11284" w:rsidRPr="00761307" w:rsidRDefault="00C11284" w:rsidP="00E97F56">
            <w:pPr>
              <w:spacing w:line="240" w:lineRule="auto"/>
              <w:jc w:val="center"/>
              <w:rPr>
                <w:sz w:val="20"/>
                <w:szCs w:val="20"/>
              </w:rPr>
            </w:pPr>
          </w:p>
        </w:tc>
        <w:tc>
          <w:tcPr>
            <w:tcW w:w="900" w:type="dxa"/>
            <w:vAlign w:val="center"/>
          </w:tcPr>
          <w:p w14:paraId="4A63CCEC" w14:textId="14D469C1" w:rsidR="00C11284" w:rsidRPr="00761307" w:rsidRDefault="00C11284" w:rsidP="00C11284">
            <w:pPr>
              <w:spacing w:line="240" w:lineRule="auto"/>
              <w:jc w:val="center"/>
              <w:rPr>
                <w:sz w:val="20"/>
                <w:szCs w:val="20"/>
              </w:rPr>
            </w:pPr>
            <w:r>
              <w:rPr>
                <w:sz w:val="20"/>
                <w:szCs w:val="20"/>
              </w:rPr>
              <w:t>Female</w:t>
            </w:r>
          </w:p>
        </w:tc>
        <w:tc>
          <w:tcPr>
            <w:tcW w:w="1440" w:type="dxa"/>
            <w:vAlign w:val="center"/>
          </w:tcPr>
          <w:p w14:paraId="2BA2F85D" w14:textId="5B291831" w:rsidR="00C11284" w:rsidRDefault="00C11284" w:rsidP="00E97F56">
            <w:pPr>
              <w:spacing w:line="240" w:lineRule="auto"/>
              <w:jc w:val="center"/>
              <w:rPr>
                <w:sz w:val="20"/>
                <w:szCs w:val="20"/>
              </w:rPr>
            </w:pPr>
            <w:r>
              <w:rPr>
                <w:sz w:val="20"/>
                <w:szCs w:val="20"/>
              </w:rPr>
              <w:t>Unknown</w:t>
            </w:r>
          </w:p>
        </w:tc>
        <w:tc>
          <w:tcPr>
            <w:tcW w:w="1170" w:type="dxa"/>
            <w:vAlign w:val="center"/>
          </w:tcPr>
          <w:p w14:paraId="261ED6B0" w14:textId="3B447700" w:rsidR="00C11284" w:rsidRDefault="00C11284" w:rsidP="00C11284">
            <w:pPr>
              <w:spacing w:line="240" w:lineRule="auto"/>
              <w:jc w:val="center"/>
              <w:rPr>
                <w:sz w:val="20"/>
                <w:szCs w:val="20"/>
              </w:rPr>
            </w:pPr>
            <w:r>
              <w:rPr>
                <w:sz w:val="20"/>
                <w:szCs w:val="20"/>
              </w:rPr>
              <w:t>Negative</w:t>
            </w:r>
          </w:p>
        </w:tc>
        <w:tc>
          <w:tcPr>
            <w:tcW w:w="1495" w:type="dxa"/>
            <w:vAlign w:val="center"/>
          </w:tcPr>
          <w:p w14:paraId="7BFD445E" w14:textId="71E911A1" w:rsidR="00C11284" w:rsidRDefault="00C11284" w:rsidP="00C11284">
            <w:pPr>
              <w:spacing w:line="240" w:lineRule="auto"/>
              <w:jc w:val="center"/>
              <w:rPr>
                <w:sz w:val="20"/>
                <w:szCs w:val="20"/>
              </w:rPr>
            </w:pPr>
            <w:r>
              <w:rPr>
                <w:sz w:val="20"/>
                <w:szCs w:val="20"/>
              </w:rPr>
              <w:t>N/A</w:t>
            </w:r>
          </w:p>
        </w:tc>
        <w:tc>
          <w:tcPr>
            <w:tcW w:w="1661" w:type="dxa"/>
            <w:vAlign w:val="center"/>
          </w:tcPr>
          <w:p w14:paraId="22DE6F77" w14:textId="0EB22272" w:rsidR="00C11284" w:rsidRDefault="00C11284" w:rsidP="00C11284">
            <w:pPr>
              <w:spacing w:line="240" w:lineRule="auto"/>
              <w:jc w:val="center"/>
              <w:rPr>
                <w:sz w:val="20"/>
                <w:szCs w:val="20"/>
              </w:rPr>
            </w:pPr>
            <w:r>
              <w:rPr>
                <w:sz w:val="20"/>
                <w:szCs w:val="20"/>
              </w:rPr>
              <w:t>N/A</w:t>
            </w:r>
          </w:p>
        </w:tc>
      </w:tr>
      <w:tr w:rsidR="009D17D5" w14:paraId="6F5D4359" w14:textId="77777777" w:rsidTr="00E97F56">
        <w:tc>
          <w:tcPr>
            <w:tcW w:w="439" w:type="dxa"/>
            <w:vAlign w:val="center"/>
          </w:tcPr>
          <w:p w14:paraId="41F55ACA" w14:textId="0500399C" w:rsidR="00C11284" w:rsidRDefault="00C11284" w:rsidP="00C11284">
            <w:pPr>
              <w:spacing w:line="240" w:lineRule="auto"/>
              <w:jc w:val="center"/>
              <w:rPr>
                <w:b/>
                <w:bCs/>
                <w:sz w:val="20"/>
                <w:szCs w:val="20"/>
              </w:rPr>
            </w:pPr>
            <w:r>
              <w:rPr>
                <w:b/>
                <w:bCs/>
                <w:sz w:val="20"/>
                <w:szCs w:val="20"/>
              </w:rPr>
              <w:t>10</w:t>
            </w:r>
          </w:p>
        </w:tc>
        <w:tc>
          <w:tcPr>
            <w:tcW w:w="1183" w:type="dxa"/>
            <w:vMerge/>
            <w:vAlign w:val="center"/>
          </w:tcPr>
          <w:p w14:paraId="541D2553" w14:textId="77777777" w:rsidR="00C11284" w:rsidRPr="00761307" w:rsidRDefault="00C11284" w:rsidP="00E97F56">
            <w:pPr>
              <w:spacing w:line="240" w:lineRule="auto"/>
              <w:jc w:val="center"/>
              <w:rPr>
                <w:sz w:val="20"/>
                <w:szCs w:val="20"/>
              </w:rPr>
            </w:pPr>
          </w:p>
        </w:tc>
        <w:tc>
          <w:tcPr>
            <w:tcW w:w="803" w:type="dxa"/>
            <w:vMerge/>
            <w:vAlign w:val="center"/>
          </w:tcPr>
          <w:p w14:paraId="7CA8C7B4" w14:textId="1BBA4606" w:rsidR="00C11284" w:rsidRPr="00761307" w:rsidRDefault="00C11284" w:rsidP="00E97F56">
            <w:pPr>
              <w:spacing w:line="240" w:lineRule="auto"/>
              <w:jc w:val="center"/>
              <w:rPr>
                <w:sz w:val="20"/>
                <w:szCs w:val="20"/>
              </w:rPr>
            </w:pPr>
          </w:p>
        </w:tc>
        <w:tc>
          <w:tcPr>
            <w:tcW w:w="900" w:type="dxa"/>
            <w:vAlign w:val="center"/>
          </w:tcPr>
          <w:p w14:paraId="70F57B79" w14:textId="1D2025C7" w:rsidR="00C11284" w:rsidRPr="00761307" w:rsidRDefault="00C11284" w:rsidP="00C11284">
            <w:pPr>
              <w:spacing w:line="240" w:lineRule="auto"/>
              <w:jc w:val="center"/>
              <w:rPr>
                <w:sz w:val="20"/>
                <w:szCs w:val="20"/>
              </w:rPr>
            </w:pPr>
            <w:r>
              <w:rPr>
                <w:sz w:val="20"/>
                <w:szCs w:val="20"/>
              </w:rPr>
              <w:t>Female</w:t>
            </w:r>
          </w:p>
        </w:tc>
        <w:tc>
          <w:tcPr>
            <w:tcW w:w="1440" w:type="dxa"/>
            <w:vAlign w:val="center"/>
          </w:tcPr>
          <w:p w14:paraId="5A705F96" w14:textId="4A216660" w:rsidR="00C11284" w:rsidRDefault="00C11284" w:rsidP="00E97F56">
            <w:pPr>
              <w:spacing w:line="240" w:lineRule="auto"/>
              <w:jc w:val="center"/>
              <w:rPr>
                <w:sz w:val="20"/>
                <w:szCs w:val="20"/>
              </w:rPr>
            </w:pPr>
            <w:r>
              <w:rPr>
                <w:sz w:val="20"/>
                <w:szCs w:val="20"/>
              </w:rPr>
              <w:t>Unknown</w:t>
            </w:r>
          </w:p>
        </w:tc>
        <w:tc>
          <w:tcPr>
            <w:tcW w:w="1170" w:type="dxa"/>
            <w:vAlign w:val="center"/>
          </w:tcPr>
          <w:p w14:paraId="240FEFE9" w14:textId="2D5F6A06" w:rsidR="00C11284" w:rsidRDefault="00C11284" w:rsidP="00C11284">
            <w:pPr>
              <w:spacing w:line="240" w:lineRule="auto"/>
              <w:jc w:val="center"/>
              <w:rPr>
                <w:sz w:val="20"/>
                <w:szCs w:val="20"/>
              </w:rPr>
            </w:pPr>
            <w:r>
              <w:rPr>
                <w:sz w:val="20"/>
                <w:szCs w:val="20"/>
              </w:rPr>
              <w:t>Negative</w:t>
            </w:r>
          </w:p>
        </w:tc>
        <w:tc>
          <w:tcPr>
            <w:tcW w:w="1495" w:type="dxa"/>
            <w:vAlign w:val="center"/>
          </w:tcPr>
          <w:p w14:paraId="08A5C312" w14:textId="15562F1F" w:rsidR="00C11284" w:rsidRDefault="00C11284" w:rsidP="00C11284">
            <w:pPr>
              <w:spacing w:line="240" w:lineRule="auto"/>
              <w:jc w:val="center"/>
              <w:rPr>
                <w:sz w:val="20"/>
                <w:szCs w:val="20"/>
              </w:rPr>
            </w:pPr>
            <w:r>
              <w:rPr>
                <w:sz w:val="20"/>
                <w:szCs w:val="20"/>
              </w:rPr>
              <w:t>N/A</w:t>
            </w:r>
          </w:p>
        </w:tc>
        <w:tc>
          <w:tcPr>
            <w:tcW w:w="1661" w:type="dxa"/>
            <w:vAlign w:val="center"/>
          </w:tcPr>
          <w:p w14:paraId="73E10BBF" w14:textId="574A6C42" w:rsidR="00C11284" w:rsidRDefault="00C11284" w:rsidP="00C11284">
            <w:pPr>
              <w:spacing w:line="240" w:lineRule="auto"/>
              <w:jc w:val="center"/>
              <w:rPr>
                <w:sz w:val="20"/>
                <w:szCs w:val="20"/>
              </w:rPr>
            </w:pPr>
            <w:r>
              <w:rPr>
                <w:sz w:val="20"/>
                <w:szCs w:val="20"/>
              </w:rPr>
              <w:t>N/A</w:t>
            </w:r>
          </w:p>
        </w:tc>
      </w:tr>
    </w:tbl>
    <w:p w14:paraId="1A3AF34E" w14:textId="5284448C" w:rsidR="00CE506E" w:rsidRDefault="00CE506E" w:rsidP="00721743">
      <w:pPr>
        <w:spacing w:before="120" w:line="240" w:lineRule="auto"/>
        <w:rPr>
          <w:b/>
          <w:bCs/>
          <w:sz w:val="20"/>
          <w:szCs w:val="20"/>
        </w:rPr>
      </w:pPr>
      <w:r>
        <w:rPr>
          <w:b/>
          <w:bCs/>
          <w:sz w:val="20"/>
          <w:szCs w:val="20"/>
        </w:rPr>
        <w:t xml:space="preserve">Table S4. </w:t>
      </w:r>
      <w:r w:rsidR="0026263D">
        <w:rPr>
          <w:b/>
          <w:bCs/>
          <w:sz w:val="20"/>
          <w:szCs w:val="20"/>
        </w:rPr>
        <w:t>Demographic information</w:t>
      </w:r>
      <w:r w:rsidR="006164EC">
        <w:rPr>
          <w:b/>
          <w:bCs/>
          <w:sz w:val="20"/>
          <w:szCs w:val="20"/>
        </w:rPr>
        <w:t xml:space="preserve">. </w:t>
      </w:r>
      <w:r w:rsidR="006164EC" w:rsidRPr="006164EC">
        <w:rPr>
          <w:sz w:val="20"/>
          <w:szCs w:val="20"/>
        </w:rPr>
        <w:t>Details of the h</w:t>
      </w:r>
      <w:r w:rsidR="0026263D" w:rsidRPr="006164EC">
        <w:rPr>
          <w:sz w:val="20"/>
          <w:szCs w:val="20"/>
        </w:rPr>
        <w:t xml:space="preserve">uman subjects used for </w:t>
      </w:r>
      <w:r w:rsidR="0035759B" w:rsidRPr="006164EC">
        <w:rPr>
          <w:sz w:val="20"/>
          <w:szCs w:val="20"/>
        </w:rPr>
        <w:t>patients</w:t>
      </w:r>
      <w:r w:rsidR="0026263D" w:rsidRPr="006164EC">
        <w:rPr>
          <w:sz w:val="20"/>
          <w:szCs w:val="20"/>
        </w:rPr>
        <w:t xml:space="preserve"> derived peripheral blood mononuclear cells</w:t>
      </w:r>
      <w:r w:rsidRPr="006164EC">
        <w:rPr>
          <w:sz w:val="20"/>
          <w:szCs w:val="20"/>
        </w:rPr>
        <w:t>.</w:t>
      </w:r>
      <w:r w:rsidR="00B372C6">
        <w:rPr>
          <w:sz w:val="20"/>
          <w:szCs w:val="20"/>
        </w:rPr>
        <w:t xml:space="preserve"> N/A, non-applicable.</w:t>
      </w:r>
    </w:p>
    <w:p w14:paraId="6294BED1" w14:textId="77777777" w:rsidR="00CE506E" w:rsidRDefault="00CE506E" w:rsidP="008F40AE">
      <w:pPr>
        <w:spacing w:line="240" w:lineRule="auto"/>
        <w:rPr>
          <w:b/>
          <w:bCs/>
          <w:sz w:val="20"/>
          <w:szCs w:val="20"/>
        </w:rPr>
      </w:pPr>
      <w:r>
        <w:rPr>
          <w:b/>
          <w:bCs/>
          <w:sz w:val="20"/>
          <w:szCs w:val="20"/>
        </w:rPr>
        <w:br w:type="page"/>
      </w:r>
    </w:p>
    <w:tbl>
      <w:tblPr>
        <w:tblStyle w:val="TableGrid"/>
        <w:tblW w:w="9350" w:type="dxa"/>
        <w:jc w:val="center"/>
        <w:tblCellMar>
          <w:left w:w="58" w:type="dxa"/>
          <w:right w:w="58" w:type="dxa"/>
        </w:tblCellMar>
        <w:tblLook w:val="04A0" w:firstRow="1" w:lastRow="0" w:firstColumn="1" w:lastColumn="0" w:noHBand="0" w:noVBand="1"/>
        <w:tblDescription w:val="Items Ordered"/>
      </w:tblPr>
      <w:tblGrid>
        <w:gridCol w:w="2128"/>
        <w:gridCol w:w="3537"/>
        <w:gridCol w:w="2250"/>
        <w:gridCol w:w="1435"/>
      </w:tblGrid>
      <w:tr w:rsidR="00CE506E" w:rsidRPr="00275E00" w14:paraId="3A76B697" w14:textId="77777777" w:rsidTr="00D3130D">
        <w:trPr>
          <w:trHeight w:val="350"/>
          <w:jc w:val="center"/>
        </w:trPr>
        <w:tc>
          <w:tcPr>
            <w:tcW w:w="2128" w:type="dxa"/>
          </w:tcPr>
          <w:p w14:paraId="7F693CB3" w14:textId="77777777" w:rsidR="00CE506E" w:rsidRPr="00275E00" w:rsidRDefault="00CE506E" w:rsidP="008F40AE">
            <w:pPr>
              <w:spacing w:line="240" w:lineRule="auto"/>
              <w:jc w:val="center"/>
              <w:rPr>
                <w:rFonts w:eastAsia="Times New Roman"/>
                <w:b/>
                <w:bCs/>
                <w:sz w:val="20"/>
                <w:szCs w:val="20"/>
              </w:rPr>
            </w:pPr>
            <w:r w:rsidRPr="00275E00">
              <w:rPr>
                <w:rFonts w:eastAsia="Times New Roman"/>
                <w:b/>
                <w:bCs/>
                <w:sz w:val="20"/>
                <w:szCs w:val="20"/>
              </w:rPr>
              <w:t>Assay</w:t>
            </w:r>
          </w:p>
        </w:tc>
        <w:tc>
          <w:tcPr>
            <w:tcW w:w="3537" w:type="dxa"/>
            <w:hideMark/>
          </w:tcPr>
          <w:p w14:paraId="034AAAFF" w14:textId="77777777" w:rsidR="00CE506E" w:rsidRPr="00275E00" w:rsidRDefault="00CE506E" w:rsidP="008F40AE">
            <w:pPr>
              <w:spacing w:line="240" w:lineRule="auto"/>
              <w:jc w:val="center"/>
              <w:rPr>
                <w:rFonts w:eastAsia="Times New Roman"/>
                <w:b/>
                <w:bCs/>
                <w:sz w:val="20"/>
                <w:szCs w:val="20"/>
              </w:rPr>
            </w:pPr>
            <w:r w:rsidRPr="00275E00">
              <w:rPr>
                <w:rFonts w:eastAsia="Times New Roman"/>
                <w:b/>
                <w:bCs/>
                <w:sz w:val="20"/>
                <w:szCs w:val="20"/>
              </w:rPr>
              <w:t>Antibod</w:t>
            </w:r>
            <w:r>
              <w:rPr>
                <w:rFonts w:eastAsia="Times New Roman"/>
                <w:b/>
                <w:bCs/>
                <w:sz w:val="20"/>
                <w:szCs w:val="20"/>
              </w:rPr>
              <w:t>y</w:t>
            </w:r>
          </w:p>
        </w:tc>
        <w:tc>
          <w:tcPr>
            <w:tcW w:w="2250" w:type="dxa"/>
            <w:hideMark/>
          </w:tcPr>
          <w:p w14:paraId="628EB7CD" w14:textId="77777777" w:rsidR="00CE506E" w:rsidRPr="00275E00" w:rsidRDefault="00CE506E" w:rsidP="008F40AE">
            <w:pPr>
              <w:spacing w:line="240" w:lineRule="auto"/>
              <w:jc w:val="center"/>
              <w:rPr>
                <w:rFonts w:eastAsia="Times New Roman"/>
                <w:b/>
                <w:bCs/>
                <w:sz w:val="20"/>
                <w:szCs w:val="20"/>
              </w:rPr>
            </w:pPr>
            <w:r w:rsidRPr="00275E00">
              <w:rPr>
                <w:rFonts w:eastAsia="Times New Roman"/>
                <w:b/>
                <w:bCs/>
                <w:sz w:val="20"/>
                <w:szCs w:val="20"/>
              </w:rPr>
              <w:t>Cat no / company</w:t>
            </w:r>
          </w:p>
        </w:tc>
        <w:tc>
          <w:tcPr>
            <w:tcW w:w="1435" w:type="dxa"/>
            <w:hideMark/>
          </w:tcPr>
          <w:p w14:paraId="182E120A" w14:textId="77777777" w:rsidR="00CE506E" w:rsidRPr="00275E00" w:rsidRDefault="00CE506E" w:rsidP="008F40AE">
            <w:pPr>
              <w:spacing w:line="240" w:lineRule="auto"/>
              <w:jc w:val="center"/>
              <w:rPr>
                <w:rFonts w:eastAsia="Times New Roman"/>
                <w:b/>
                <w:bCs/>
                <w:sz w:val="20"/>
                <w:szCs w:val="20"/>
              </w:rPr>
            </w:pPr>
            <w:r w:rsidRPr="00275E00">
              <w:rPr>
                <w:rFonts w:eastAsia="Times New Roman"/>
                <w:b/>
                <w:bCs/>
                <w:sz w:val="20"/>
                <w:szCs w:val="20"/>
              </w:rPr>
              <w:t>Established dilution</w:t>
            </w:r>
          </w:p>
        </w:tc>
      </w:tr>
      <w:tr w:rsidR="00CE506E" w:rsidRPr="00275E00" w14:paraId="1D2992F3" w14:textId="77777777" w:rsidTr="00D3130D">
        <w:trPr>
          <w:trHeight w:val="315"/>
          <w:jc w:val="center"/>
        </w:trPr>
        <w:tc>
          <w:tcPr>
            <w:tcW w:w="2128" w:type="dxa"/>
            <w:vMerge w:val="restart"/>
            <w:vAlign w:val="center"/>
          </w:tcPr>
          <w:p w14:paraId="77479818" w14:textId="77777777" w:rsidR="00CE506E" w:rsidRPr="00275E00" w:rsidRDefault="00CE506E" w:rsidP="008F40AE">
            <w:pPr>
              <w:spacing w:line="240" w:lineRule="auto"/>
              <w:jc w:val="center"/>
              <w:rPr>
                <w:rFonts w:eastAsia="Times New Roman"/>
                <w:b/>
                <w:bCs/>
                <w:sz w:val="20"/>
                <w:szCs w:val="20"/>
              </w:rPr>
            </w:pPr>
            <w:r w:rsidRPr="00275E00">
              <w:rPr>
                <w:rFonts w:eastAsia="Times New Roman"/>
                <w:b/>
                <w:bCs/>
                <w:sz w:val="20"/>
                <w:szCs w:val="20"/>
              </w:rPr>
              <w:t>Animal studies: Western blot</w:t>
            </w:r>
          </w:p>
        </w:tc>
        <w:tc>
          <w:tcPr>
            <w:tcW w:w="3537" w:type="dxa"/>
            <w:vAlign w:val="center"/>
            <w:hideMark/>
          </w:tcPr>
          <w:p w14:paraId="10A2B760"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Mouse IgG (H+L) Secondary Antibody</w:t>
            </w:r>
          </w:p>
        </w:tc>
        <w:tc>
          <w:tcPr>
            <w:tcW w:w="2250" w:type="dxa"/>
            <w:vAlign w:val="center"/>
            <w:hideMark/>
          </w:tcPr>
          <w:p w14:paraId="4D618BA8"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31430</w:t>
            </w:r>
          </w:p>
          <w:p w14:paraId="32378532"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Thermo Fisher</w:t>
            </w:r>
          </w:p>
        </w:tc>
        <w:tc>
          <w:tcPr>
            <w:tcW w:w="1435" w:type="dxa"/>
            <w:vAlign w:val="center"/>
            <w:hideMark/>
          </w:tcPr>
          <w:p w14:paraId="16FDAEDA"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1:20000</w:t>
            </w:r>
          </w:p>
        </w:tc>
      </w:tr>
      <w:tr w:rsidR="00CE506E" w:rsidRPr="00275E00" w14:paraId="1DC0E565" w14:textId="77777777" w:rsidTr="00D3130D">
        <w:trPr>
          <w:trHeight w:val="315"/>
          <w:jc w:val="center"/>
        </w:trPr>
        <w:tc>
          <w:tcPr>
            <w:tcW w:w="2128" w:type="dxa"/>
            <w:vMerge/>
            <w:vAlign w:val="center"/>
          </w:tcPr>
          <w:p w14:paraId="5EF73F21" w14:textId="77777777" w:rsidR="00CE506E" w:rsidRPr="00275E00" w:rsidRDefault="00CE506E" w:rsidP="008F40AE">
            <w:pPr>
              <w:spacing w:line="240" w:lineRule="auto"/>
              <w:jc w:val="center"/>
              <w:rPr>
                <w:rFonts w:eastAsia="Times New Roman"/>
                <w:sz w:val="20"/>
                <w:szCs w:val="20"/>
              </w:rPr>
            </w:pPr>
          </w:p>
        </w:tc>
        <w:tc>
          <w:tcPr>
            <w:tcW w:w="3537" w:type="dxa"/>
            <w:vAlign w:val="center"/>
            <w:hideMark/>
          </w:tcPr>
          <w:p w14:paraId="4E3DC06F"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Goat Anti-Rabbit IgG H&amp;L (HRP)</w:t>
            </w:r>
          </w:p>
        </w:tc>
        <w:tc>
          <w:tcPr>
            <w:tcW w:w="2250" w:type="dxa"/>
            <w:vAlign w:val="center"/>
            <w:hideMark/>
          </w:tcPr>
          <w:p w14:paraId="320C4E4C"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ab97051/ Abcam</w:t>
            </w:r>
          </w:p>
        </w:tc>
        <w:tc>
          <w:tcPr>
            <w:tcW w:w="1435" w:type="dxa"/>
            <w:vAlign w:val="center"/>
            <w:hideMark/>
          </w:tcPr>
          <w:p w14:paraId="1D2489A3"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1:20000</w:t>
            </w:r>
          </w:p>
        </w:tc>
      </w:tr>
      <w:tr w:rsidR="00CE506E" w:rsidRPr="00275E00" w14:paraId="42EB45EA" w14:textId="77777777" w:rsidTr="00D3130D">
        <w:trPr>
          <w:trHeight w:val="315"/>
          <w:jc w:val="center"/>
        </w:trPr>
        <w:tc>
          <w:tcPr>
            <w:tcW w:w="2128" w:type="dxa"/>
            <w:vMerge/>
            <w:vAlign w:val="center"/>
          </w:tcPr>
          <w:p w14:paraId="0C2D097E" w14:textId="77777777" w:rsidR="00CE506E" w:rsidRPr="00275E00" w:rsidRDefault="00CE506E" w:rsidP="008F40AE">
            <w:pPr>
              <w:spacing w:line="240" w:lineRule="auto"/>
              <w:jc w:val="center"/>
              <w:rPr>
                <w:rFonts w:eastAsia="Times New Roman"/>
                <w:sz w:val="20"/>
                <w:szCs w:val="20"/>
              </w:rPr>
            </w:pPr>
          </w:p>
        </w:tc>
        <w:tc>
          <w:tcPr>
            <w:tcW w:w="3537" w:type="dxa"/>
            <w:vAlign w:val="center"/>
            <w:hideMark/>
          </w:tcPr>
          <w:p w14:paraId="36D1EA49"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GLP-1 Recombinant Rabbit Monoclonal Antibody (24H1L3)</w:t>
            </w:r>
          </w:p>
        </w:tc>
        <w:tc>
          <w:tcPr>
            <w:tcW w:w="2250" w:type="dxa"/>
            <w:vAlign w:val="center"/>
            <w:hideMark/>
          </w:tcPr>
          <w:p w14:paraId="2E15BF3F"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701296</w:t>
            </w:r>
          </w:p>
          <w:p w14:paraId="1356ADBB"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Thermo Fisher</w:t>
            </w:r>
          </w:p>
        </w:tc>
        <w:tc>
          <w:tcPr>
            <w:tcW w:w="1435" w:type="dxa"/>
            <w:vAlign w:val="center"/>
            <w:hideMark/>
          </w:tcPr>
          <w:p w14:paraId="7F538A3D"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1:1000</w:t>
            </w:r>
          </w:p>
        </w:tc>
      </w:tr>
      <w:tr w:rsidR="00CE506E" w:rsidRPr="00275E00" w14:paraId="6E333961" w14:textId="77777777" w:rsidTr="00D3130D">
        <w:trPr>
          <w:trHeight w:val="315"/>
          <w:jc w:val="center"/>
        </w:trPr>
        <w:tc>
          <w:tcPr>
            <w:tcW w:w="2128" w:type="dxa"/>
            <w:vMerge/>
            <w:vAlign w:val="center"/>
          </w:tcPr>
          <w:p w14:paraId="56E5F04F" w14:textId="77777777" w:rsidR="00CE506E" w:rsidRPr="00275E00" w:rsidRDefault="00CE506E" w:rsidP="008F40AE">
            <w:pPr>
              <w:spacing w:line="240" w:lineRule="auto"/>
              <w:jc w:val="center"/>
              <w:rPr>
                <w:rFonts w:eastAsia="Times New Roman"/>
                <w:sz w:val="20"/>
                <w:szCs w:val="20"/>
              </w:rPr>
            </w:pPr>
          </w:p>
        </w:tc>
        <w:tc>
          <w:tcPr>
            <w:tcW w:w="3537" w:type="dxa"/>
            <w:vAlign w:val="center"/>
            <w:hideMark/>
          </w:tcPr>
          <w:p w14:paraId="4E40D96B"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GAPDH Loading Control Monoclonal Antibody (GA1R), HRP</w:t>
            </w:r>
          </w:p>
        </w:tc>
        <w:tc>
          <w:tcPr>
            <w:tcW w:w="2250" w:type="dxa"/>
            <w:vAlign w:val="center"/>
            <w:hideMark/>
          </w:tcPr>
          <w:p w14:paraId="28E1CC18" w14:textId="77777777" w:rsidR="00CE506E" w:rsidRPr="00275E00" w:rsidRDefault="00CE506E" w:rsidP="008F40AE">
            <w:pPr>
              <w:spacing w:line="240" w:lineRule="auto"/>
              <w:jc w:val="center"/>
              <w:rPr>
                <w:rFonts w:eastAsia="Times New Roman"/>
                <w:color w:val="1B1B1D"/>
                <w:sz w:val="20"/>
                <w:szCs w:val="20"/>
              </w:rPr>
            </w:pPr>
            <w:r w:rsidRPr="00275E00">
              <w:rPr>
                <w:rFonts w:eastAsia="Times New Roman"/>
                <w:color w:val="1B1B1D"/>
                <w:sz w:val="20"/>
                <w:szCs w:val="20"/>
              </w:rPr>
              <w:t>MA5-15738-HRP</w:t>
            </w:r>
          </w:p>
          <w:p w14:paraId="795F6F9C" w14:textId="77777777" w:rsidR="00CE506E" w:rsidRPr="00275E00" w:rsidRDefault="00CE506E" w:rsidP="008F40AE">
            <w:pPr>
              <w:spacing w:line="240" w:lineRule="auto"/>
              <w:jc w:val="center"/>
              <w:rPr>
                <w:rFonts w:eastAsia="Times New Roman"/>
                <w:color w:val="1B1B1D"/>
                <w:sz w:val="20"/>
                <w:szCs w:val="20"/>
              </w:rPr>
            </w:pPr>
            <w:r w:rsidRPr="00275E00">
              <w:rPr>
                <w:rFonts w:eastAsia="Times New Roman"/>
                <w:color w:val="1B1B1D"/>
                <w:sz w:val="20"/>
                <w:szCs w:val="20"/>
              </w:rPr>
              <w:t>Thermo Fisher</w:t>
            </w:r>
          </w:p>
        </w:tc>
        <w:tc>
          <w:tcPr>
            <w:tcW w:w="1435" w:type="dxa"/>
            <w:vAlign w:val="center"/>
            <w:hideMark/>
          </w:tcPr>
          <w:p w14:paraId="5D49AB08"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1:1000</w:t>
            </w:r>
          </w:p>
        </w:tc>
      </w:tr>
      <w:tr w:rsidR="00CE506E" w:rsidRPr="00275E00" w14:paraId="2A6149CD" w14:textId="77777777" w:rsidTr="00D3130D">
        <w:trPr>
          <w:trHeight w:val="315"/>
          <w:jc w:val="center"/>
        </w:trPr>
        <w:tc>
          <w:tcPr>
            <w:tcW w:w="2128" w:type="dxa"/>
            <w:vMerge/>
            <w:vAlign w:val="center"/>
          </w:tcPr>
          <w:p w14:paraId="3E2D3886" w14:textId="77777777" w:rsidR="00CE506E" w:rsidRPr="00275E00" w:rsidRDefault="00CE506E" w:rsidP="008F40AE">
            <w:pPr>
              <w:spacing w:line="240" w:lineRule="auto"/>
              <w:jc w:val="center"/>
              <w:rPr>
                <w:rFonts w:eastAsia="Times New Roman"/>
                <w:sz w:val="20"/>
                <w:szCs w:val="20"/>
              </w:rPr>
            </w:pPr>
          </w:p>
        </w:tc>
        <w:tc>
          <w:tcPr>
            <w:tcW w:w="3537" w:type="dxa"/>
            <w:vAlign w:val="center"/>
            <w:hideMark/>
          </w:tcPr>
          <w:p w14:paraId="67DE30F0"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Anti-Bcl-2 antibody</w:t>
            </w:r>
          </w:p>
        </w:tc>
        <w:tc>
          <w:tcPr>
            <w:tcW w:w="2250" w:type="dxa"/>
            <w:vAlign w:val="center"/>
            <w:hideMark/>
          </w:tcPr>
          <w:p w14:paraId="5208533C"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[EPR17509]/Abcam</w:t>
            </w:r>
          </w:p>
        </w:tc>
        <w:tc>
          <w:tcPr>
            <w:tcW w:w="1435" w:type="dxa"/>
            <w:vAlign w:val="center"/>
            <w:hideMark/>
          </w:tcPr>
          <w:p w14:paraId="246DFBCA"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1:2000</w:t>
            </w:r>
          </w:p>
        </w:tc>
      </w:tr>
      <w:tr w:rsidR="00CE506E" w:rsidRPr="00275E00" w14:paraId="5F9CBB14" w14:textId="77777777" w:rsidTr="00D3130D">
        <w:trPr>
          <w:trHeight w:val="315"/>
          <w:jc w:val="center"/>
        </w:trPr>
        <w:tc>
          <w:tcPr>
            <w:tcW w:w="2128" w:type="dxa"/>
            <w:vMerge/>
            <w:vAlign w:val="center"/>
          </w:tcPr>
          <w:p w14:paraId="71591A02" w14:textId="77777777" w:rsidR="00CE506E" w:rsidRPr="00275E00" w:rsidRDefault="00CE506E" w:rsidP="008F40AE">
            <w:pPr>
              <w:spacing w:line="240" w:lineRule="auto"/>
              <w:jc w:val="center"/>
              <w:rPr>
                <w:rFonts w:eastAsia="Times New Roman"/>
                <w:sz w:val="20"/>
                <w:szCs w:val="20"/>
              </w:rPr>
            </w:pPr>
          </w:p>
        </w:tc>
        <w:tc>
          <w:tcPr>
            <w:tcW w:w="3537" w:type="dxa"/>
            <w:vAlign w:val="center"/>
            <w:hideMark/>
          </w:tcPr>
          <w:p w14:paraId="0247A515"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PDGFR alpha Recombinant Rabbit Monoclonal Antibody (BLR128H)</w:t>
            </w:r>
          </w:p>
        </w:tc>
        <w:tc>
          <w:tcPr>
            <w:tcW w:w="2250" w:type="dxa"/>
            <w:vAlign w:val="center"/>
            <w:hideMark/>
          </w:tcPr>
          <w:p w14:paraId="1194CEE7" w14:textId="77777777" w:rsidR="00CE506E" w:rsidRPr="00275E00" w:rsidRDefault="00CE506E" w:rsidP="008F40AE">
            <w:pPr>
              <w:spacing w:line="240" w:lineRule="auto"/>
              <w:jc w:val="center"/>
              <w:rPr>
                <w:rFonts w:eastAsia="Times New Roman"/>
                <w:sz w:val="20"/>
                <w:szCs w:val="20"/>
              </w:rPr>
            </w:pPr>
            <w:r w:rsidRPr="00275E00">
              <w:rPr>
                <w:color w:val="1B1B1D"/>
                <w:sz w:val="20"/>
                <w:szCs w:val="20"/>
                <w:shd w:val="clear" w:color="auto" w:fill="FFFFFF"/>
              </w:rPr>
              <w:t xml:space="preserve">A700-128 </w:t>
            </w:r>
            <w:r w:rsidRPr="00275E00">
              <w:rPr>
                <w:rFonts w:eastAsia="Times New Roman"/>
                <w:sz w:val="20"/>
                <w:szCs w:val="20"/>
              </w:rPr>
              <w:t>Thermo Fisher</w:t>
            </w:r>
          </w:p>
        </w:tc>
        <w:tc>
          <w:tcPr>
            <w:tcW w:w="1435" w:type="dxa"/>
            <w:vAlign w:val="center"/>
            <w:hideMark/>
          </w:tcPr>
          <w:p w14:paraId="14D23735"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1:1000</w:t>
            </w:r>
          </w:p>
        </w:tc>
      </w:tr>
      <w:tr w:rsidR="00CE506E" w:rsidRPr="00275E00" w14:paraId="40A389E2" w14:textId="77777777" w:rsidTr="00D3130D">
        <w:trPr>
          <w:trHeight w:val="315"/>
          <w:jc w:val="center"/>
        </w:trPr>
        <w:tc>
          <w:tcPr>
            <w:tcW w:w="2128" w:type="dxa"/>
            <w:vMerge/>
            <w:vAlign w:val="center"/>
          </w:tcPr>
          <w:p w14:paraId="1AC1CB67" w14:textId="77777777" w:rsidR="00CE506E" w:rsidRPr="00275E00" w:rsidRDefault="00CE506E" w:rsidP="008F40AE">
            <w:pPr>
              <w:spacing w:line="240" w:lineRule="auto"/>
              <w:jc w:val="center"/>
              <w:rPr>
                <w:rFonts w:eastAsia="Times New Roman"/>
                <w:sz w:val="20"/>
                <w:szCs w:val="20"/>
              </w:rPr>
            </w:pPr>
          </w:p>
        </w:tc>
        <w:tc>
          <w:tcPr>
            <w:tcW w:w="3537" w:type="dxa"/>
            <w:vAlign w:val="center"/>
            <w:hideMark/>
          </w:tcPr>
          <w:p w14:paraId="17A4FFCB"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PDGFR beta Recombinant Rabbit Monoclonal Antibody (BLR242L)</w:t>
            </w:r>
          </w:p>
        </w:tc>
        <w:tc>
          <w:tcPr>
            <w:tcW w:w="2250" w:type="dxa"/>
            <w:vAlign w:val="center"/>
            <w:hideMark/>
          </w:tcPr>
          <w:p w14:paraId="2FF5CC43" w14:textId="77777777" w:rsidR="00CE506E" w:rsidRPr="00275E00" w:rsidRDefault="00CE506E" w:rsidP="008F40AE">
            <w:pPr>
              <w:spacing w:line="240" w:lineRule="auto"/>
              <w:jc w:val="center"/>
              <w:rPr>
                <w:color w:val="1B1B1D"/>
                <w:sz w:val="20"/>
                <w:szCs w:val="20"/>
                <w:shd w:val="clear" w:color="auto" w:fill="FFFFFF"/>
              </w:rPr>
            </w:pPr>
            <w:r w:rsidRPr="00275E00">
              <w:rPr>
                <w:color w:val="1B1B1D"/>
                <w:sz w:val="20"/>
                <w:szCs w:val="20"/>
                <w:shd w:val="clear" w:color="auto" w:fill="FFFFFF"/>
              </w:rPr>
              <w:t>A700-242</w:t>
            </w:r>
          </w:p>
          <w:p w14:paraId="03AA050E"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Thermo Fisher</w:t>
            </w:r>
          </w:p>
        </w:tc>
        <w:tc>
          <w:tcPr>
            <w:tcW w:w="1435" w:type="dxa"/>
            <w:vAlign w:val="center"/>
            <w:hideMark/>
          </w:tcPr>
          <w:p w14:paraId="2C908DFA"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1:1000</w:t>
            </w:r>
          </w:p>
        </w:tc>
      </w:tr>
      <w:tr w:rsidR="00CE506E" w:rsidRPr="00275E00" w14:paraId="7DB00A36" w14:textId="77777777" w:rsidTr="00D3130D">
        <w:trPr>
          <w:trHeight w:val="315"/>
          <w:jc w:val="center"/>
        </w:trPr>
        <w:tc>
          <w:tcPr>
            <w:tcW w:w="2128" w:type="dxa"/>
            <w:vMerge/>
            <w:vAlign w:val="center"/>
          </w:tcPr>
          <w:p w14:paraId="5CED89AD" w14:textId="77777777" w:rsidR="00CE506E" w:rsidRPr="00275E00" w:rsidRDefault="00CE506E" w:rsidP="008F40AE">
            <w:pPr>
              <w:spacing w:line="240" w:lineRule="auto"/>
              <w:jc w:val="center"/>
              <w:rPr>
                <w:rFonts w:eastAsia="Times New Roman"/>
                <w:sz w:val="20"/>
                <w:szCs w:val="20"/>
              </w:rPr>
            </w:pPr>
          </w:p>
        </w:tc>
        <w:tc>
          <w:tcPr>
            <w:tcW w:w="3537" w:type="dxa"/>
            <w:vAlign w:val="center"/>
            <w:hideMark/>
          </w:tcPr>
          <w:p w14:paraId="1FC7A53D"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PDE4 Polyclonal Antibody</w:t>
            </w:r>
          </w:p>
        </w:tc>
        <w:tc>
          <w:tcPr>
            <w:tcW w:w="2250" w:type="dxa"/>
            <w:vAlign w:val="center"/>
            <w:hideMark/>
          </w:tcPr>
          <w:p w14:paraId="491AE482"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PD4-101AP</w:t>
            </w:r>
          </w:p>
          <w:p w14:paraId="27BD36C7"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Thermo Fisher</w:t>
            </w:r>
          </w:p>
        </w:tc>
        <w:tc>
          <w:tcPr>
            <w:tcW w:w="1435" w:type="dxa"/>
            <w:vAlign w:val="center"/>
            <w:hideMark/>
          </w:tcPr>
          <w:p w14:paraId="20EB4B2F"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1:1000</w:t>
            </w:r>
          </w:p>
        </w:tc>
      </w:tr>
      <w:tr w:rsidR="00CE506E" w:rsidRPr="00275E00" w14:paraId="4D9A0C7D" w14:textId="77777777" w:rsidTr="00D3130D">
        <w:trPr>
          <w:trHeight w:val="315"/>
          <w:jc w:val="center"/>
        </w:trPr>
        <w:tc>
          <w:tcPr>
            <w:tcW w:w="2128" w:type="dxa"/>
            <w:vMerge/>
            <w:vAlign w:val="center"/>
          </w:tcPr>
          <w:p w14:paraId="6584A609" w14:textId="77777777" w:rsidR="00CE506E" w:rsidRPr="00275E00" w:rsidRDefault="00CE506E" w:rsidP="008F40AE">
            <w:pPr>
              <w:spacing w:line="240" w:lineRule="auto"/>
              <w:jc w:val="center"/>
              <w:rPr>
                <w:rFonts w:eastAsia="Times New Roman"/>
                <w:sz w:val="20"/>
                <w:szCs w:val="20"/>
              </w:rPr>
            </w:pPr>
          </w:p>
        </w:tc>
        <w:tc>
          <w:tcPr>
            <w:tcW w:w="3537" w:type="dxa"/>
            <w:vAlign w:val="center"/>
            <w:hideMark/>
          </w:tcPr>
          <w:p w14:paraId="2CE2A12E"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PARP (46D11) Rabbit Monoclonal Antibody</w:t>
            </w:r>
          </w:p>
        </w:tc>
        <w:tc>
          <w:tcPr>
            <w:tcW w:w="2250" w:type="dxa"/>
            <w:vAlign w:val="center"/>
            <w:hideMark/>
          </w:tcPr>
          <w:p w14:paraId="0D4E297F"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9532</w:t>
            </w:r>
          </w:p>
          <w:p w14:paraId="0A9AA111"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Cell Signaling Tech</w:t>
            </w:r>
          </w:p>
        </w:tc>
        <w:tc>
          <w:tcPr>
            <w:tcW w:w="1435" w:type="dxa"/>
            <w:vAlign w:val="center"/>
            <w:hideMark/>
          </w:tcPr>
          <w:p w14:paraId="6921B7EE"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1:1000</w:t>
            </w:r>
          </w:p>
        </w:tc>
      </w:tr>
      <w:tr w:rsidR="00CE506E" w:rsidRPr="00275E00" w14:paraId="7C9381D1" w14:textId="77777777" w:rsidTr="00D3130D">
        <w:trPr>
          <w:trHeight w:val="315"/>
          <w:jc w:val="center"/>
        </w:trPr>
        <w:tc>
          <w:tcPr>
            <w:tcW w:w="2128" w:type="dxa"/>
            <w:vMerge/>
            <w:vAlign w:val="center"/>
          </w:tcPr>
          <w:p w14:paraId="29DDE7E3" w14:textId="77777777" w:rsidR="00CE506E" w:rsidRPr="00275E00" w:rsidRDefault="00CE506E" w:rsidP="008F40AE">
            <w:pPr>
              <w:spacing w:line="240" w:lineRule="auto"/>
              <w:jc w:val="center"/>
              <w:rPr>
                <w:rFonts w:eastAsia="Times New Roman"/>
                <w:sz w:val="20"/>
                <w:szCs w:val="20"/>
              </w:rPr>
            </w:pPr>
          </w:p>
        </w:tc>
        <w:tc>
          <w:tcPr>
            <w:tcW w:w="3537" w:type="dxa"/>
            <w:vAlign w:val="center"/>
            <w:hideMark/>
          </w:tcPr>
          <w:p w14:paraId="4115A616"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CRBN Recombinant Rabbit Monoclonal Antibody (PSH0-69)</w:t>
            </w:r>
          </w:p>
        </w:tc>
        <w:tc>
          <w:tcPr>
            <w:tcW w:w="2250" w:type="dxa"/>
            <w:vAlign w:val="center"/>
            <w:hideMark/>
          </w:tcPr>
          <w:p w14:paraId="769183CA" w14:textId="77777777" w:rsidR="00CE506E" w:rsidRPr="00275E00" w:rsidRDefault="00CE506E" w:rsidP="008F40AE">
            <w:pPr>
              <w:spacing w:line="240" w:lineRule="auto"/>
              <w:jc w:val="center"/>
              <w:rPr>
                <w:rFonts w:eastAsia="Times New Roman"/>
                <w:color w:val="000000" w:themeColor="text1"/>
                <w:sz w:val="20"/>
                <w:szCs w:val="20"/>
              </w:rPr>
            </w:pPr>
            <w:r w:rsidRPr="00275E00">
              <w:rPr>
                <w:rFonts w:eastAsia="Times New Roman"/>
                <w:color w:val="000000" w:themeColor="text1"/>
                <w:sz w:val="20"/>
                <w:szCs w:val="20"/>
              </w:rPr>
              <w:t>MA549359</w:t>
            </w:r>
          </w:p>
          <w:p w14:paraId="4779C881" w14:textId="77777777" w:rsidR="00CE506E" w:rsidRPr="00275E00" w:rsidRDefault="00CE506E" w:rsidP="008F40AE">
            <w:pPr>
              <w:spacing w:line="240" w:lineRule="auto"/>
              <w:jc w:val="center"/>
              <w:rPr>
                <w:rFonts w:eastAsia="Times New Roman"/>
                <w:sz w:val="20"/>
                <w:szCs w:val="20"/>
              </w:rPr>
            </w:pPr>
            <w:r w:rsidRPr="00275E00">
              <w:rPr>
                <w:rFonts w:eastAsia="Times New Roman"/>
                <w:color w:val="000000" w:themeColor="text1"/>
                <w:sz w:val="20"/>
                <w:szCs w:val="20"/>
              </w:rPr>
              <w:t>Thermo Fisher</w:t>
            </w:r>
          </w:p>
        </w:tc>
        <w:tc>
          <w:tcPr>
            <w:tcW w:w="1435" w:type="dxa"/>
            <w:vAlign w:val="center"/>
            <w:hideMark/>
          </w:tcPr>
          <w:p w14:paraId="260DDAE6"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1:1000</w:t>
            </w:r>
          </w:p>
        </w:tc>
      </w:tr>
      <w:tr w:rsidR="00CE506E" w:rsidRPr="00275E00" w14:paraId="61D57988" w14:textId="77777777" w:rsidTr="00D3130D">
        <w:trPr>
          <w:trHeight w:val="315"/>
          <w:jc w:val="center"/>
        </w:trPr>
        <w:tc>
          <w:tcPr>
            <w:tcW w:w="2128" w:type="dxa"/>
            <w:vMerge/>
            <w:vAlign w:val="center"/>
          </w:tcPr>
          <w:p w14:paraId="41E82E14" w14:textId="77777777" w:rsidR="00CE506E" w:rsidRPr="00275E00" w:rsidRDefault="00CE506E" w:rsidP="008F40AE">
            <w:pPr>
              <w:spacing w:line="240" w:lineRule="auto"/>
              <w:jc w:val="center"/>
              <w:rPr>
                <w:rFonts w:eastAsia="Times New Roman"/>
                <w:sz w:val="20"/>
                <w:szCs w:val="20"/>
              </w:rPr>
            </w:pPr>
          </w:p>
        </w:tc>
        <w:tc>
          <w:tcPr>
            <w:tcW w:w="3537" w:type="dxa"/>
            <w:vAlign w:val="center"/>
          </w:tcPr>
          <w:p w14:paraId="033C988D"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CD13 Monoclonal Antibody (1C7D7)</w:t>
            </w:r>
          </w:p>
        </w:tc>
        <w:tc>
          <w:tcPr>
            <w:tcW w:w="2250" w:type="dxa"/>
            <w:vAlign w:val="center"/>
          </w:tcPr>
          <w:p w14:paraId="46B5002F"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MA1181</w:t>
            </w:r>
          </w:p>
          <w:p w14:paraId="28D4F64D"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Thermo Fisher</w:t>
            </w:r>
          </w:p>
        </w:tc>
        <w:tc>
          <w:tcPr>
            <w:tcW w:w="1435" w:type="dxa"/>
            <w:vAlign w:val="center"/>
          </w:tcPr>
          <w:p w14:paraId="0CF9AFAF"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1:1000</w:t>
            </w:r>
          </w:p>
        </w:tc>
      </w:tr>
      <w:tr w:rsidR="00CE506E" w:rsidRPr="00275E00" w14:paraId="5C23ED50" w14:textId="77777777" w:rsidTr="00D3130D">
        <w:trPr>
          <w:trHeight w:val="315"/>
          <w:jc w:val="center"/>
        </w:trPr>
        <w:tc>
          <w:tcPr>
            <w:tcW w:w="2128" w:type="dxa"/>
            <w:vMerge w:val="restart"/>
            <w:vAlign w:val="center"/>
          </w:tcPr>
          <w:p w14:paraId="55A42FA5" w14:textId="662D8C83" w:rsidR="00CE506E" w:rsidRPr="00275E00" w:rsidRDefault="00EA480D" w:rsidP="008F40AE">
            <w:pPr>
              <w:spacing w:line="240" w:lineRule="auto"/>
              <w:jc w:val="center"/>
              <w:rPr>
                <w:rFonts w:eastAsia="Times New Roman"/>
                <w:b/>
                <w:bCs/>
                <w:sz w:val="20"/>
                <w:szCs w:val="20"/>
              </w:rPr>
            </w:pPr>
            <w:r>
              <w:rPr>
                <w:rFonts w:eastAsia="Times New Roman"/>
                <w:b/>
                <w:bCs/>
                <w:sz w:val="20"/>
                <w:szCs w:val="20"/>
              </w:rPr>
              <w:t>H</w:t>
            </w:r>
            <w:r w:rsidR="00CE506E" w:rsidRPr="00275E00">
              <w:rPr>
                <w:rFonts w:eastAsia="Times New Roman"/>
                <w:b/>
                <w:bCs/>
                <w:sz w:val="20"/>
                <w:szCs w:val="20"/>
              </w:rPr>
              <w:t>uman microglia and brain organoid:</w:t>
            </w:r>
          </w:p>
          <w:p w14:paraId="16C4B399" w14:textId="77777777" w:rsidR="00CE506E" w:rsidRPr="00275E00" w:rsidRDefault="00CE506E" w:rsidP="008F40AE">
            <w:pPr>
              <w:spacing w:line="240" w:lineRule="auto"/>
              <w:jc w:val="center"/>
              <w:rPr>
                <w:rFonts w:eastAsia="Times New Roman"/>
                <w:b/>
                <w:bCs/>
                <w:sz w:val="20"/>
                <w:szCs w:val="20"/>
              </w:rPr>
            </w:pPr>
            <w:r w:rsidRPr="00275E00">
              <w:rPr>
                <w:rFonts w:eastAsia="Times New Roman"/>
                <w:b/>
                <w:bCs/>
                <w:sz w:val="20"/>
                <w:szCs w:val="20"/>
              </w:rPr>
              <w:t>Immunofluorescence</w:t>
            </w:r>
          </w:p>
        </w:tc>
        <w:tc>
          <w:tcPr>
            <w:tcW w:w="3537" w:type="dxa"/>
            <w:vAlign w:val="center"/>
          </w:tcPr>
          <w:p w14:paraId="132AA237"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Iba1 Recombinant Rabbit Monoclonal Antibody (HL22)</w:t>
            </w:r>
          </w:p>
        </w:tc>
        <w:tc>
          <w:tcPr>
            <w:tcW w:w="2250" w:type="dxa"/>
            <w:vAlign w:val="center"/>
          </w:tcPr>
          <w:p w14:paraId="659DE335"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MA536257</w:t>
            </w:r>
          </w:p>
          <w:p w14:paraId="7522502D"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Thermo Fisher</w:t>
            </w:r>
          </w:p>
        </w:tc>
        <w:tc>
          <w:tcPr>
            <w:tcW w:w="1435" w:type="dxa"/>
            <w:vAlign w:val="center"/>
          </w:tcPr>
          <w:p w14:paraId="406ACC14"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1:500</w:t>
            </w:r>
          </w:p>
        </w:tc>
      </w:tr>
      <w:tr w:rsidR="00CE506E" w:rsidRPr="00275E00" w14:paraId="3D14D7D2" w14:textId="77777777" w:rsidTr="00D3130D">
        <w:trPr>
          <w:trHeight w:val="315"/>
          <w:jc w:val="center"/>
        </w:trPr>
        <w:tc>
          <w:tcPr>
            <w:tcW w:w="2128" w:type="dxa"/>
            <w:vMerge/>
          </w:tcPr>
          <w:p w14:paraId="6953EBEE" w14:textId="77777777" w:rsidR="00CE506E" w:rsidRPr="00275E00" w:rsidRDefault="00CE506E" w:rsidP="008F40AE">
            <w:pPr>
              <w:spacing w:line="240" w:lineRule="auto"/>
              <w:jc w:val="center"/>
              <w:rPr>
                <w:rFonts w:eastAsia="Times New Roman"/>
                <w:sz w:val="20"/>
                <w:szCs w:val="20"/>
              </w:rPr>
            </w:pPr>
          </w:p>
        </w:tc>
        <w:tc>
          <w:tcPr>
            <w:tcW w:w="3537" w:type="dxa"/>
            <w:vAlign w:val="center"/>
          </w:tcPr>
          <w:p w14:paraId="538EE971"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Secondary Goat Alexa-fluor 488 antibody</w:t>
            </w:r>
          </w:p>
        </w:tc>
        <w:tc>
          <w:tcPr>
            <w:tcW w:w="2250" w:type="dxa"/>
            <w:vAlign w:val="center"/>
          </w:tcPr>
          <w:p w14:paraId="2C9E880B"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A11034</w:t>
            </w:r>
          </w:p>
          <w:p w14:paraId="58D5C85D"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Thermo Fisher</w:t>
            </w:r>
          </w:p>
        </w:tc>
        <w:tc>
          <w:tcPr>
            <w:tcW w:w="1435" w:type="dxa"/>
            <w:vAlign w:val="center"/>
          </w:tcPr>
          <w:p w14:paraId="1C7484BC"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1:200</w:t>
            </w:r>
          </w:p>
        </w:tc>
      </w:tr>
      <w:tr w:rsidR="00CE506E" w:rsidRPr="00275E00" w14:paraId="532B1EEC" w14:textId="77777777" w:rsidTr="00D3130D">
        <w:trPr>
          <w:trHeight w:val="315"/>
          <w:jc w:val="center"/>
        </w:trPr>
        <w:tc>
          <w:tcPr>
            <w:tcW w:w="2128" w:type="dxa"/>
            <w:vMerge/>
          </w:tcPr>
          <w:p w14:paraId="63A85D9E" w14:textId="77777777" w:rsidR="00CE506E" w:rsidRPr="00275E00" w:rsidRDefault="00CE506E" w:rsidP="008F40AE">
            <w:pPr>
              <w:spacing w:line="240" w:lineRule="auto"/>
              <w:jc w:val="center"/>
              <w:rPr>
                <w:rFonts w:eastAsia="Times New Roman"/>
                <w:sz w:val="20"/>
                <w:szCs w:val="20"/>
              </w:rPr>
            </w:pPr>
          </w:p>
        </w:tc>
        <w:tc>
          <w:tcPr>
            <w:tcW w:w="3537" w:type="dxa"/>
            <w:vAlign w:val="center"/>
          </w:tcPr>
          <w:p w14:paraId="4D1C576E" w14:textId="77777777" w:rsidR="00CE506E" w:rsidRPr="00275E00" w:rsidRDefault="00CE506E" w:rsidP="008F40AE">
            <w:pPr>
              <w:spacing w:line="240" w:lineRule="auto"/>
              <w:jc w:val="center"/>
              <w:rPr>
                <w:rFonts w:eastAsia="Times New Roman"/>
                <w:sz w:val="20"/>
                <w:szCs w:val="20"/>
                <w:lang w:val="pt-BR"/>
              </w:rPr>
            </w:pPr>
            <w:r w:rsidRPr="00275E00">
              <w:rPr>
                <w:rFonts w:eastAsia="Times New Roman"/>
                <w:sz w:val="20"/>
                <w:szCs w:val="20"/>
                <w:lang w:val="pt-BR"/>
              </w:rPr>
              <w:t>Alexa Fluor(R) 647 anti-TMEM119 (Extracellular)</w:t>
            </w:r>
          </w:p>
        </w:tc>
        <w:tc>
          <w:tcPr>
            <w:tcW w:w="2250" w:type="dxa"/>
            <w:vAlign w:val="center"/>
          </w:tcPr>
          <w:p w14:paraId="5352F96A"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853311</w:t>
            </w:r>
          </w:p>
          <w:p w14:paraId="31374B46"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Biolegend</w:t>
            </w:r>
          </w:p>
        </w:tc>
        <w:tc>
          <w:tcPr>
            <w:tcW w:w="1435" w:type="dxa"/>
            <w:vAlign w:val="center"/>
          </w:tcPr>
          <w:p w14:paraId="314F8842"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1:800</w:t>
            </w:r>
          </w:p>
        </w:tc>
      </w:tr>
      <w:tr w:rsidR="00CE506E" w:rsidRPr="00275E00" w14:paraId="4FE65B51" w14:textId="77777777" w:rsidTr="00D3130D">
        <w:trPr>
          <w:trHeight w:val="315"/>
          <w:jc w:val="center"/>
        </w:trPr>
        <w:tc>
          <w:tcPr>
            <w:tcW w:w="2128" w:type="dxa"/>
            <w:vMerge/>
          </w:tcPr>
          <w:p w14:paraId="384E207F" w14:textId="77777777" w:rsidR="00CE506E" w:rsidRPr="00275E00" w:rsidRDefault="00CE506E" w:rsidP="008F40AE">
            <w:pPr>
              <w:spacing w:line="240" w:lineRule="auto"/>
              <w:jc w:val="center"/>
              <w:rPr>
                <w:rFonts w:eastAsia="Times New Roman"/>
                <w:sz w:val="20"/>
                <w:szCs w:val="20"/>
              </w:rPr>
            </w:pPr>
          </w:p>
        </w:tc>
        <w:tc>
          <w:tcPr>
            <w:tcW w:w="3537" w:type="dxa"/>
            <w:vAlign w:val="center"/>
          </w:tcPr>
          <w:p w14:paraId="28417D08"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PE Mouse Anti-Human CD11b</w:t>
            </w:r>
          </w:p>
        </w:tc>
        <w:tc>
          <w:tcPr>
            <w:tcW w:w="2250" w:type="dxa"/>
            <w:vAlign w:val="center"/>
          </w:tcPr>
          <w:p w14:paraId="73666E06"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561001</w:t>
            </w:r>
          </w:p>
          <w:p w14:paraId="3B97DF61"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BD Pharmingen™</w:t>
            </w:r>
          </w:p>
        </w:tc>
        <w:tc>
          <w:tcPr>
            <w:tcW w:w="1435" w:type="dxa"/>
            <w:vAlign w:val="center"/>
          </w:tcPr>
          <w:p w14:paraId="4C61682D"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1:800</w:t>
            </w:r>
          </w:p>
        </w:tc>
      </w:tr>
      <w:tr w:rsidR="00CE506E" w:rsidRPr="00275E00" w14:paraId="2024A2F8" w14:textId="77777777" w:rsidTr="00D3130D">
        <w:trPr>
          <w:trHeight w:val="315"/>
          <w:jc w:val="center"/>
        </w:trPr>
        <w:tc>
          <w:tcPr>
            <w:tcW w:w="2128" w:type="dxa"/>
            <w:vMerge/>
          </w:tcPr>
          <w:p w14:paraId="534A0B84" w14:textId="77777777" w:rsidR="00CE506E" w:rsidRPr="00275E00" w:rsidRDefault="00CE506E" w:rsidP="008F40AE">
            <w:pPr>
              <w:spacing w:line="240" w:lineRule="auto"/>
              <w:jc w:val="center"/>
              <w:rPr>
                <w:rFonts w:eastAsia="Times New Roman"/>
                <w:sz w:val="20"/>
                <w:szCs w:val="20"/>
              </w:rPr>
            </w:pPr>
          </w:p>
        </w:tc>
        <w:tc>
          <w:tcPr>
            <w:tcW w:w="3537" w:type="dxa"/>
            <w:vAlign w:val="center"/>
          </w:tcPr>
          <w:p w14:paraId="5AA89FAB"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ProLong™ Gold Antifade Mountant with DNA Stain DAPI</w:t>
            </w:r>
          </w:p>
        </w:tc>
        <w:tc>
          <w:tcPr>
            <w:tcW w:w="2250" w:type="dxa"/>
            <w:vAlign w:val="center"/>
          </w:tcPr>
          <w:p w14:paraId="12023F5C" w14:textId="77777777" w:rsidR="00CE506E" w:rsidRDefault="00CE506E" w:rsidP="008F40AE">
            <w:pPr>
              <w:spacing w:line="240" w:lineRule="auto"/>
              <w:jc w:val="center"/>
              <w:rPr>
                <w:rFonts w:eastAsia="Times New Roman"/>
                <w:sz w:val="20"/>
                <w:szCs w:val="20"/>
              </w:rPr>
            </w:pPr>
            <w:r w:rsidRPr="001648B7">
              <w:rPr>
                <w:rFonts w:eastAsia="Times New Roman"/>
                <w:sz w:val="20"/>
                <w:szCs w:val="20"/>
              </w:rPr>
              <w:t>P36931</w:t>
            </w:r>
            <w:r>
              <w:rPr>
                <w:rFonts w:eastAsia="Times New Roman"/>
                <w:sz w:val="20"/>
                <w:szCs w:val="20"/>
              </w:rPr>
              <w:t xml:space="preserve"> </w:t>
            </w:r>
          </w:p>
          <w:p w14:paraId="7B4576E6" w14:textId="77777777" w:rsidR="00CE506E" w:rsidRPr="00275E00" w:rsidRDefault="00CE506E" w:rsidP="008F40AE">
            <w:pPr>
              <w:spacing w:line="240" w:lineRule="auto"/>
              <w:jc w:val="center"/>
              <w:rPr>
                <w:rFonts w:eastAsia="Times New Roman"/>
                <w:sz w:val="20"/>
                <w:szCs w:val="20"/>
              </w:rPr>
            </w:pPr>
            <w:r w:rsidRPr="00275E00">
              <w:rPr>
                <w:rFonts w:eastAsia="Times New Roman"/>
                <w:sz w:val="20"/>
                <w:szCs w:val="20"/>
              </w:rPr>
              <w:t>Thermo Fisher</w:t>
            </w:r>
          </w:p>
        </w:tc>
        <w:tc>
          <w:tcPr>
            <w:tcW w:w="1435" w:type="dxa"/>
            <w:vAlign w:val="center"/>
          </w:tcPr>
          <w:p w14:paraId="32EF4486" w14:textId="77777777" w:rsidR="00CE506E" w:rsidRPr="00275E00" w:rsidRDefault="00CE506E" w:rsidP="008F40AE">
            <w:pPr>
              <w:spacing w:line="240" w:lineRule="auto"/>
              <w:jc w:val="center"/>
              <w:rPr>
                <w:rFonts w:eastAsia="Times New Roman"/>
                <w:sz w:val="20"/>
                <w:szCs w:val="20"/>
              </w:rPr>
            </w:pPr>
          </w:p>
        </w:tc>
      </w:tr>
    </w:tbl>
    <w:p w14:paraId="388CD937" w14:textId="2AA716B8" w:rsidR="00CE506E" w:rsidRDefault="00CE506E" w:rsidP="00721743">
      <w:pPr>
        <w:spacing w:before="120" w:line="240" w:lineRule="auto"/>
        <w:rPr>
          <w:b/>
          <w:bCs/>
          <w:sz w:val="20"/>
          <w:szCs w:val="20"/>
        </w:rPr>
      </w:pPr>
      <w:r>
        <w:rPr>
          <w:b/>
          <w:bCs/>
          <w:sz w:val="20"/>
          <w:szCs w:val="20"/>
        </w:rPr>
        <w:t xml:space="preserve">Table S5. </w:t>
      </w:r>
      <w:r w:rsidR="000206BC">
        <w:rPr>
          <w:b/>
          <w:bCs/>
          <w:sz w:val="20"/>
          <w:szCs w:val="20"/>
        </w:rPr>
        <w:t xml:space="preserve">Antibodies used for </w:t>
      </w:r>
      <w:r>
        <w:rPr>
          <w:b/>
          <w:bCs/>
          <w:sz w:val="20"/>
          <w:szCs w:val="20"/>
        </w:rPr>
        <w:t xml:space="preserve">Western blot </w:t>
      </w:r>
      <w:r w:rsidR="000206BC">
        <w:rPr>
          <w:b/>
          <w:bCs/>
          <w:sz w:val="20"/>
          <w:szCs w:val="20"/>
        </w:rPr>
        <w:t>studies.</w:t>
      </w:r>
    </w:p>
    <w:p w14:paraId="0E75D3A6" w14:textId="77777777" w:rsidR="00CE506E" w:rsidRDefault="00CE506E" w:rsidP="008F40AE">
      <w:pPr>
        <w:spacing w:line="240" w:lineRule="auto"/>
        <w:rPr>
          <w:b/>
          <w:bCs/>
          <w:sz w:val="20"/>
          <w:szCs w:val="20"/>
        </w:rPr>
      </w:pPr>
      <w:r>
        <w:rPr>
          <w:b/>
          <w:bCs/>
          <w:sz w:val="20"/>
          <w:szCs w:val="20"/>
        </w:rPr>
        <w:br w:type="page"/>
      </w:r>
    </w:p>
    <w:tbl>
      <w:tblPr>
        <w:tblStyle w:val="TableGrid"/>
        <w:tblW w:w="0" w:type="auto"/>
        <w:tblLook w:val="04A0" w:firstRow="1" w:lastRow="0" w:firstColumn="1" w:lastColumn="0" w:noHBand="0" w:noVBand="1"/>
      </w:tblPr>
      <w:tblGrid>
        <w:gridCol w:w="1165"/>
        <w:gridCol w:w="1068"/>
        <w:gridCol w:w="1452"/>
        <w:gridCol w:w="2070"/>
        <w:gridCol w:w="2970"/>
      </w:tblGrid>
      <w:tr w:rsidR="00CE506E" w14:paraId="3BA274BA" w14:textId="77777777" w:rsidTr="00D3130D">
        <w:tc>
          <w:tcPr>
            <w:tcW w:w="1165" w:type="dxa"/>
            <w:vAlign w:val="center"/>
          </w:tcPr>
          <w:p w14:paraId="5945316A" w14:textId="77777777" w:rsidR="00CE506E" w:rsidRDefault="00CE506E" w:rsidP="008F40AE">
            <w:pPr>
              <w:spacing w:line="240" w:lineRule="auto"/>
              <w:jc w:val="center"/>
              <w:rPr>
                <w:b/>
                <w:bCs/>
                <w:sz w:val="20"/>
                <w:szCs w:val="20"/>
              </w:rPr>
            </w:pPr>
            <w:r>
              <w:rPr>
                <w:b/>
                <w:bCs/>
                <w:sz w:val="20"/>
                <w:szCs w:val="20"/>
              </w:rPr>
              <w:t>Panel</w:t>
            </w:r>
          </w:p>
        </w:tc>
        <w:tc>
          <w:tcPr>
            <w:tcW w:w="1068" w:type="dxa"/>
            <w:vAlign w:val="center"/>
          </w:tcPr>
          <w:p w14:paraId="4E858C7E" w14:textId="77777777" w:rsidR="00CE506E" w:rsidRDefault="00CE506E" w:rsidP="008F40AE">
            <w:pPr>
              <w:spacing w:line="240" w:lineRule="auto"/>
              <w:jc w:val="center"/>
              <w:rPr>
                <w:b/>
                <w:bCs/>
                <w:sz w:val="20"/>
                <w:szCs w:val="20"/>
              </w:rPr>
            </w:pPr>
            <w:r>
              <w:rPr>
                <w:b/>
                <w:bCs/>
                <w:sz w:val="20"/>
                <w:szCs w:val="20"/>
              </w:rPr>
              <w:t>Peak channel</w:t>
            </w:r>
          </w:p>
        </w:tc>
        <w:tc>
          <w:tcPr>
            <w:tcW w:w="1452" w:type="dxa"/>
            <w:vAlign w:val="center"/>
          </w:tcPr>
          <w:p w14:paraId="746BA792" w14:textId="77777777" w:rsidR="00CE506E" w:rsidRDefault="00CE506E" w:rsidP="008F40AE">
            <w:pPr>
              <w:spacing w:line="240" w:lineRule="auto"/>
              <w:jc w:val="center"/>
              <w:rPr>
                <w:b/>
                <w:bCs/>
                <w:sz w:val="20"/>
                <w:szCs w:val="20"/>
              </w:rPr>
            </w:pPr>
            <w:r>
              <w:rPr>
                <w:b/>
                <w:bCs/>
                <w:sz w:val="20"/>
                <w:szCs w:val="20"/>
              </w:rPr>
              <w:t>Marker</w:t>
            </w:r>
          </w:p>
        </w:tc>
        <w:tc>
          <w:tcPr>
            <w:tcW w:w="2070" w:type="dxa"/>
            <w:vAlign w:val="center"/>
          </w:tcPr>
          <w:p w14:paraId="61087829" w14:textId="77777777" w:rsidR="00CE506E" w:rsidRDefault="00CE506E" w:rsidP="008F40AE">
            <w:pPr>
              <w:spacing w:line="240" w:lineRule="auto"/>
              <w:jc w:val="center"/>
              <w:rPr>
                <w:b/>
                <w:bCs/>
                <w:sz w:val="20"/>
                <w:szCs w:val="20"/>
              </w:rPr>
            </w:pPr>
            <w:r>
              <w:rPr>
                <w:b/>
                <w:bCs/>
                <w:sz w:val="20"/>
                <w:szCs w:val="20"/>
              </w:rPr>
              <w:t>Fluorochrome</w:t>
            </w:r>
          </w:p>
        </w:tc>
        <w:tc>
          <w:tcPr>
            <w:tcW w:w="2970" w:type="dxa"/>
            <w:vAlign w:val="center"/>
          </w:tcPr>
          <w:p w14:paraId="1CF69AEF" w14:textId="77777777" w:rsidR="00CE506E" w:rsidRDefault="00CE506E" w:rsidP="008F40AE">
            <w:pPr>
              <w:spacing w:line="240" w:lineRule="auto"/>
              <w:jc w:val="center"/>
              <w:rPr>
                <w:b/>
                <w:bCs/>
                <w:sz w:val="20"/>
                <w:szCs w:val="20"/>
              </w:rPr>
            </w:pPr>
            <w:r>
              <w:rPr>
                <w:b/>
                <w:bCs/>
                <w:sz w:val="20"/>
                <w:szCs w:val="20"/>
              </w:rPr>
              <w:t>Catalog number</w:t>
            </w:r>
          </w:p>
        </w:tc>
      </w:tr>
      <w:tr w:rsidR="00CE506E" w14:paraId="381C6286" w14:textId="77777777" w:rsidTr="00D3130D">
        <w:tc>
          <w:tcPr>
            <w:tcW w:w="1165" w:type="dxa"/>
            <w:vMerge w:val="restart"/>
            <w:vAlign w:val="center"/>
          </w:tcPr>
          <w:p w14:paraId="6264DC5C" w14:textId="77777777" w:rsidR="00CE506E" w:rsidRPr="00A93555" w:rsidRDefault="00CE506E" w:rsidP="008F40AE">
            <w:pPr>
              <w:spacing w:line="240" w:lineRule="auto"/>
              <w:jc w:val="center"/>
              <w:rPr>
                <w:b/>
                <w:bCs/>
                <w:sz w:val="20"/>
                <w:szCs w:val="20"/>
              </w:rPr>
            </w:pPr>
            <w:r>
              <w:rPr>
                <w:b/>
                <w:bCs/>
                <w:sz w:val="20"/>
                <w:szCs w:val="20"/>
              </w:rPr>
              <w:t>Human</w:t>
            </w:r>
          </w:p>
        </w:tc>
        <w:tc>
          <w:tcPr>
            <w:tcW w:w="1068" w:type="dxa"/>
          </w:tcPr>
          <w:p w14:paraId="526698A0" w14:textId="77777777" w:rsidR="00CE506E" w:rsidRPr="00A93555" w:rsidRDefault="00CE506E" w:rsidP="008F40AE">
            <w:pPr>
              <w:spacing w:line="240" w:lineRule="auto"/>
              <w:rPr>
                <w:b/>
                <w:bCs/>
                <w:sz w:val="20"/>
                <w:szCs w:val="20"/>
              </w:rPr>
            </w:pPr>
            <w:r w:rsidRPr="00A93555">
              <w:rPr>
                <w:sz w:val="20"/>
                <w:szCs w:val="20"/>
              </w:rPr>
              <w:t>UV2</w:t>
            </w:r>
          </w:p>
        </w:tc>
        <w:tc>
          <w:tcPr>
            <w:tcW w:w="1452" w:type="dxa"/>
          </w:tcPr>
          <w:p w14:paraId="44FA1ED9" w14:textId="77777777" w:rsidR="00CE506E" w:rsidRPr="00A93555" w:rsidRDefault="00CE506E" w:rsidP="008F40AE">
            <w:pPr>
              <w:spacing w:line="240" w:lineRule="auto"/>
              <w:rPr>
                <w:b/>
                <w:bCs/>
                <w:sz w:val="20"/>
                <w:szCs w:val="20"/>
              </w:rPr>
            </w:pPr>
            <w:r w:rsidRPr="00A93555">
              <w:rPr>
                <w:sz w:val="20"/>
                <w:szCs w:val="20"/>
              </w:rPr>
              <w:t>CD4</w:t>
            </w:r>
          </w:p>
        </w:tc>
        <w:tc>
          <w:tcPr>
            <w:tcW w:w="2070" w:type="dxa"/>
          </w:tcPr>
          <w:p w14:paraId="4A7E33D0" w14:textId="77777777" w:rsidR="00CE506E" w:rsidRPr="00A93555" w:rsidRDefault="00CE506E" w:rsidP="008F40AE">
            <w:pPr>
              <w:spacing w:line="240" w:lineRule="auto"/>
              <w:rPr>
                <w:b/>
                <w:bCs/>
                <w:sz w:val="20"/>
                <w:szCs w:val="20"/>
              </w:rPr>
            </w:pPr>
            <w:r w:rsidRPr="00A93555">
              <w:rPr>
                <w:sz w:val="20"/>
                <w:szCs w:val="20"/>
              </w:rPr>
              <w:t>BUV395</w:t>
            </w:r>
          </w:p>
        </w:tc>
        <w:tc>
          <w:tcPr>
            <w:tcW w:w="2970" w:type="dxa"/>
          </w:tcPr>
          <w:p w14:paraId="66968941" w14:textId="77777777" w:rsidR="00CE506E" w:rsidRPr="00A93555" w:rsidRDefault="00CE506E" w:rsidP="008F40AE">
            <w:pPr>
              <w:spacing w:line="240" w:lineRule="auto"/>
              <w:rPr>
                <w:sz w:val="20"/>
                <w:szCs w:val="20"/>
              </w:rPr>
            </w:pPr>
            <w:r w:rsidRPr="00A93555">
              <w:rPr>
                <w:sz w:val="20"/>
                <w:szCs w:val="20"/>
              </w:rPr>
              <w:t>563550 BD Biosciences</w:t>
            </w:r>
          </w:p>
        </w:tc>
      </w:tr>
      <w:tr w:rsidR="00CE506E" w14:paraId="09D185FB" w14:textId="77777777" w:rsidTr="00D3130D">
        <w:tc>
          <w:tcPr>
            <w:tcW w:w="1165" w:type="dxa"/>
            <w:vMerge/>
          </w:tcPr>
          <w:p w14:paraId="33FC7557" w14:textId="77777777" w:rsidR="00CE506E" w:rsidRPr="00A93555" w:rsidRDefault="00CE506E" w:rsidP="008F40AE">
            <w:pPr>
              <w:spacing w:line="240" w:lineRule="auto"/>
              <w:rPr>
                <w:b/>
                <w:bCs/>
                <w:sz w:val="20"/>
                <w:szCs w:val="20"/>
              </w:rPr>
            </w:pPr>
          </w:p>
        </w:tc>
        <w:tc>
          <w:tcPr>
            <w:tcW w:w="1068" w:type="dxa"/>
          </w:tcPr>
          <w:p w14:paraId="772E4918" w14:textId="77777777" w:rsidR="00CE506E" w:rsidRPr="00A93555" w:rsidRDefault="00CE506E" w:rsidP="008F40AE">
            <w:pPr>
              <w:spacing w:line="240" w:lineRule="auto"/>
              <w:rPr>
                <w:b/>
                <w:bCs/>
                <w:sz w:val="20"/>
                <w:szCs w:val="20"/>
              </w:rPr>
            </w:pPr>
            <w:r w:rsidRPr="00A93555">
              <w:rPr>
                <w:sz w:val="20"/>
                <w:szCs w:val="20"/>
              </w:rPr>
              <w:t>UV6</w:t>
            </w:r>
          </w:p>
        </w:tc>
        <w:tc>
          <w:tcPr>
            <w:tcW w:w="1452" w:type="dxa"/>
          </w:tcPr>
          <w:p w14:paraId="45B70A4A" w14:textId="77777777" w:rsidR="00CE506E" w:rsidRPr="00A93555" w:rsidRDefault="00CE506E" w:rsidP="008F40AE">
            <w:pPr>
              <w:spacing w:line="240" w:lineRule="auto"/>
              <w:rPr>
                <w:b/>
                <w:bCs/>
                <w:sz w:val="20"/>
                <w:szCs w:val="20"/>
              </w:rPr>
            </w:pPr>
            <w:r w:rsidRPr="00A93555">
              <w:rPr>
                <w:sz w:val="20"/>
                <w:szCs w:val="20"/>
              </w:rPr>
              <w:t>Live-Dead</w:t>
            </w:r>
          </w:p>
        </w:tc>
        <w:tc>
          <w:tcPr>
            <w:tcW w:w="2070" w:type="dxa"/>
          </w:tcPr>
          <w:p w14:paraId="1A129A5E" w14:textId="77777777" w:rsidR="00CE506E" w:rsidRPr="00A93555" w:rsidRDefault="00CE506E" w:rsidP="008F40AE">
            <w:pPr>
              <w:spacing w:line="240" w:lineRule="auto"/>
              <w:rPr>
                <w:b/>
                <w:bCs/>
                <w:sz w:val="20"/>
                <w:szCs w:val="20"/>
              </w:rPr>
            </w:pPr>
            <w:r w:rsidRPr="00AB38C2">
              <w:rPr>
                <w:sz w:val="20"/>
                <w:szCs w:val="20"/>
              </w:rPr>
              <w:t>LIVE/DEAD™ Blue </w:t>
            </w:r>
          </w:p>
        </w:tc>
        <w:tc>
          <w:tcPr>
            <w:tcW w:w="2970" w:type="dxa"/>
          </w:tcPr>
          <w:p w14:paraId="56B8C7B0" w14:textId="77777777" w:rsidR="00CE506E" w:rsidRPr="00A93555" w:rsidRDefault="00CE506E" w:rsidP="008F40AE">
            <w:pPr>
              <w:spacing w:line="240" w:lineRule="auto"/>
              <w:rPr>
                <w:sz w:val="20"/>
                <w:szCs w:val="20"/>
              </w:rPr>
            </w:pPr>
            <w:r w:rsidRPr="00291F26">
              <w:rPr>
                <w:sz w:val="20"/>
                <w:szCs w:val="20"/>
              </w:rPr>
              <w:t>L23105</w:t>
            </w:r>
            <w:r>
              <w:rPr>
                <w:sz w:val="20"/>
                <w:szCs w:val="20"/>
              </w:rPr>
              <w:t xml:space="preserve"> </w:t>
            </w:r>
            <w:r w:rsidRPr="00AB38C2">
              <w:rPr>
                <w:sz w:val="20"/>
                <w:szCs w:val="20"/>
              </w:rPr>
              <w:t>Invitrogen™</w:t>
            </w:r>
          </w:p>
        </w:tc>
      </w:tr>
      <w:tr w:rsidR="00CE506E" w14:paraId="1DD9B24E" w14:textId="77777777" w:rsidTr="00D3130D">
        <w:tc>
          <w:tcPr>
            <w:tcW w:w="1165" w:type="dxa"/>
            <w:vMerge/>
          </w:tcPr>
          <w:p w14:paraId="460D95E5" w14:textId="77777777" w:rsidR="00CE506E" w:rsidRPr="00A93555" w:rsidRDefault="00CE506E" w:rsidP="008F40AE">
            <w:pPr>
              <w:spacing w:line="240" w:lineRule="auto"/>
              <w:rPr>
                <w:b/>
                <w:bCs/>
                <w:sz w:val="20"/>
                <w:szCs w:val="20"/>
              </w:rPr>
            </w:pPr>
          </w:p>
        </w:tc>
        <w:tc>
          <w:tcPr>
            <w:tcW w:w="1068" w:type="dxa"/>
          </w:tcPr>
          <w:p w14:paraId="123C5660" w14:textId="77777777" w:rsidR="00CE506E" w:rsidRPr="00A93555" w:rsidRDefault="00CE506E" w:rsidP="008F40AE">
            <w:pPr>
              <w:spacing w:line="240" w:lineRule="auto"/>
              <w:rPr>
                <w:b/>
                <w:bCs/>
                <w:sz w:val="20"/>
                <w:szCs w:val="20"/>
              </w:rPr>
            </w:pPr>
            <w:r w:rsidRPr="00A93555">
              <w:rPr>
                <w:sz w:val="20"/>
                <w:szCs w:val="20"/>
              </w:rPr>
              <w:t>UV7</w:t>
            </w:r>
          </w:p>
        </w:tc>
        <w:tc>
          <w:tcPr>
            <w:tcW w:w="1452" w:type="dxa"/>
          </w:tcPr>
          <w:p w14:paraId="2FCA4EBC" w14:textId="77777777" w:rsidR="00CE506E" w:rsidRPr="00A93555" w:rsidRDefault="00CE506E" w:rsidP="008F40AE">
            <w:pPr>
              <w:spacing w:line="240" w:lineRule="auto"/>
              <w:rPr>
                <w:b/>
                <w:bCs/>
                <w:sz w:val="20"/>
                <w:szCs w:val="20"/>
              </w:rPr>
            </w:pPr>
            <w:r w:rsidRPr="00A93555">
              <w:rPr>
                <w:sz w:val="20"/>
                <w:szCs w:val="20"/>
              </w:rPr>
              <w:t>CD16</w:t>
            </w:r>
          </w:p>
        </w:tc>
        <w:tc>
          <w:tcPr>
            <w:tcW w:w="2070" w:type="dxa"/>
          </w:tcPr>
          <w:p w14:paraId="7F3B3C10" w14:textId="77777777" w:rsidR="00CE506E" w:rsidRPr="00A93555" w:rsidRDefault="00CE506E" w:rsidP="008F40AE">
            <w:pPr>
              <w:spacing w:line="240" w:lineRule="auto"/>
              <w:rPr>
                <w:b/>
                <w:bCs/>
                <w:sz w:val="20"/>
                <w:szCs w:val="20"/>
              </w:rPr>
            </w:pPr>
            <w:r w:rsidRPr="00A93555">
              <w:rPr>
                <w:sz w:val="20"/>
                <w:szCs w:val="20"/>
              </w:rPr>
              <w:t>BUV496</w:t>
            </w:r>
          </w:p>
        </w:tc>
        <w:tc>
          <w:tcPr>
            <w:tcW w:w="2970" w:type="dxa"/>
          </w:tcPr>
          <w:p w14:paraId="1E7C33BE" w14:textId="77777777" w:rsidR="00CE506E" w:rsidRPr="00A93555" w:rsidRDefault="00CE506E" w:rsidP="008F40AE">
            <w:pPr>
              <w:spacing w:line="240" w:lineRule="auto"/>
              <w:rPr>
                <w:sz w:val="20"/>
                <w:szCs w:val="20"/>
              </w:rPr>
            </w:pPr>
            <w:r w:rsidRPr="00A93555">
              <w:rPr>
                <w:sz w:val="20"/>
                <w:szCs w:val="20"/>
              </w:rPr>
              <w:t>612944 BD Biosciences</w:t>
            </w:r>
          </w:p>
        </w:tc>
      </w:tr>
      <w:tr w:rsidR="00CE506E" w14:paraId="08218D47" w14:textId="77777777" w:rsidTr="00D3130D">
        <w:tc>
          <w:tcPr>
            <w:tcW w:w="1165" w:type="dxa"/>
            <w:vMerge/>
          </w:tcPr>
          <w:p w14:paraId="439A093E" w14:textId="77777777" w:rsidR="00CE506E" w:rsidRPr="00A93555" w:rsidRDefault="00CE506E" w:rsidP="008F40AE">
            <w:pPr>
              <w:spacing w:line="240" w:lineRule="auto"/>
              <w:rPr>
                <w:b/>
                <w:bCs/>
                <w:sz w:val="20"/>
                <w:szCs w:val="20"/>
              </w:rPr>
            </w:pPr>
          </w:p>
        </w:tc>
        <w:tc>
          <w:tcPr>
            <w:tcW w:w="1068" w:type="dxa"/>
          </w:tcPr>
          <w:p w14:paraId="07615E21" w14:textId="77777777" w:rsidR="00CE506E" w:rsidRPr="00A93555" w:rsidRDefault="00CE506E" w:rsidP="008F40AE">
            <w:pPr>
              <w:spacing w:line="240" w:lineRule="auto"/>
              <w:rPr>
                <w:b/>
                <w:bCs/>
                <w:sz w:val="20"/>
                <w:szCs w:val="20"/>
              </w:rPr>
            </w:pPr>
            <w:r w:rsidRPr="00A93555">
              <w:rPr>
                <w:sz w:val="20"/>
                <w:szCs w:val="20"/>
              </w:rPr>
              <w:t>UV14</w:t>
            </w:r>
          </w:p>
        </w:tc>
        <w:tc>
          <w:tcPr>
            <w:tcW w:w="1452" w:type="dxa"/>
          </w:tcPr>
          <w:p w14:paraId="3D64B9DB" w14:textId="77777777" w:rsidR="00CE506E" w:rsidRPr="00A93555" w:rsidRDefault="00CE506E" w:rsidP="008F40AE">
            <w:pPr>
              <w:spacing w:line="240" w:lineRule="auto"/>
              <w:rPr>
                <w:b/>
                <w:bCs/>
                <w:sz w:val="20"/>
                <w:szCs w:val="20"/>
              </w:rPr>
            </w:pPr>
            <w:r w:rsidRPr="00A93555">
              <w:rPr>
                <w:sz w:val="20"/>
                <w:szCs w:val="20"/>
              </w:rPr>
              <w:t>CD8</w:t>
            </w:r>
          </w:p>
        </w:tc>
        <w:tc>
          <w:tcPr>
            <w:tcW w:w="2070" w:type="dxa"/>
          </w:tcPr>
          <w:p w14:paraId="5C3AE44B" w14:textId="77777777" w:rsidR="00CE506E" w:rsidRPr="00A93555" w:rsidRDefault="00CE506E" w:rsidP="008F40AE">
            <w:pPr>
              <w:spacing w:line="240" w:lineRule="auto"/>
              <w:rPr>
                <w:b/>
                <w:bCs/>
                <w:sz w:val="20"/>
                <w:szCs w:val="20"/>
              </w:rPr>
            </w:pPr>
            <w:r w:rsidRPr="00A93555">
              <w:rPr>
                <w:sz w:val="20"/>
                <w:szCs w:val="20"/>
              </w:rPr>
              <w:t>BUV737</w:t>
            </w:r>
          </w:p>
        </w:tc>
        <w:tc>
          <w:tcPr>
            <w:tcW w:w="2970" w:type="dxa"/>
          </w:tcPr>
          <w:p w14:paraId="5A54F400" w14:textId="77777777" w:rsidR="00CE506E" w:rsidRPr="00A93555" w:rsidRDefault="00CE506E" w:rsidP="008F40AE">
            <w:pPr>
              <w:spacing w:line="240" w:lineRule="auto"/>
              <w:rPr>
                <w:sz w:val="20"/>
                <w:szCs w:val="20"/>
              </w:rPr>
            </w:pPr>
            <w:r w:rsidRPr="00A93555">
              <w:rPr>
                <w:sz w:val="20"/>
                <w:szCs w:val="20"/>
              </w:rPr>
              <w:t>569189 BD Biosciences</w:t>
            </w:r>
          </w:p>
        </w:tc>
      </w:tr>
      <w:tr w:rsidR="00CE506E" w14:paraId="6CBCA20F" w14:textId="77777777" w:rsidTr="00D3130D">
        <w:tc>
          <w:tcPr>
            <w:tcW w:w="1165" w:type="dxa"/>
            <w:vMerge/>
          </w:tcPr>
          <w:p w14:paraId="0A359824" w14:textId="77777777" w:rsidR="00CE506E" w:rsidRPr="00A93555" w:rsidRDefault="00CE506E" w:rsidP="008F40AE">
            <w:pPr>
              <w:spacing w:line="240" w:lineRule="auto"/>
              <w:rPr>
                <w:b/>
                <w:bCs/>
                <w:sz w:val="20"/>
                <w:szCs w:val="20"/>
              </w:rPr>
            </w:pPr>
          </w:p>
        </w:tc>
        <w:tc>
          <w:tcPr>
            <w:tcW w:w="1068" w:type="dxa"/>
          </w:tcPr>
          <w:p w14:paraId="451A4B29" w14:textId="77777777" w:rsidR="00CE506E" w:rsidRPr="00A93555" w:rsidRDefault="00CE506E" w:rsidP="008F40AE">
            <w:pPr>
              <w:spacing w:line="240" w:lineRule="auto"/>
              <w:rPr>
                <w:b/>
                <w:bCs/>
                <w:sz w:val="20"/>
                <w:szCs w:val="20"/>
              </w:rPr>
            </w:pPr>
            <w:r w:rsidRPr="00A93555">
              <w:rPr>
                <w:sz w:val="20"/>
                <w:szCs w:val="20"/>
              </w:rPr>
              <w:t>UV16</w:t>
            </w:r>
          </w:p>
        </w:tc>
        <w:tc>
          <w:tcPr>
            <w:tcW w:w="1452" w:type="dxa"/>
          </w:tcPr>
          <w:p w14:paraId="1CC23292" w14:textId="77777777" w:rsidR="00CE506E" w:rsidRPr="00A93555" w:rsidRDefault="00CE506E" w:rsidP="008F40AE">
            <w:pPr>
              <w:spacing w:line="240" w:lineRule="auto"/>
              <w:rPr>
                <w:b/>
                <w:bCs/>
                <w:sz w:val="20"/>
                <w:szCs w:val="20"/>
              </w:rPr>
            </w:pPr>
            <w:r w:rsidRPr="00A93555">
              <w:rPr>
                <w:sz w:val="20"/>
                <w:szCs w:val="20"/>
              </w:rPr>
              <w:t>Ki67</w:t>
            </w:r>
          </w:p>
        </w:tc>
        <w:tc>
          <w:tcPr>
            <w:tcW w:w="2070" w:type="dxa"/>
          </w:tcPr>
          <w:p w14:paraId="611ADA3D" w14:textId="77777777" w:rsidR="00CE506E" w:rsidRPr="00A93555" w:rsidRDefault="00CE506E" w:rsidP="008F40AE">
            <w:pPr>
              <w:spacing w:line="240" w:lineRule="auto"/>
              <w:rPr>
                <w:b/>
                <w:bCs/>
                <w:sz w:val="20"/>
                <w:szCs w:val="20"/>
              </w:rPr>
            </w:pPr>
            <w:r w:rsidRPr="00A93555">
              <w:rPr>
                <w:sz w:val="20"/>
                <w:szCs w:val="20"/>
              </w:rPr>
              <w:t>BUV805</w:t>
            </w:r>
          </w:p>
        </w:tc>
        <w:tc>
          <w:tcPr>
            <w:tcW w:w="2970" w:type="dxa"/>
          </w:tcPr>
          <w:p w14:paraId="5E332FC6" w14:textId="77777777" w:rsidR="00CE506E" w:rsidRPr="00A93555" w:rsidRDefault="00CE506E" w:rsidP="008F40AE">
            <w:pPr>
              <w:spacing w:line="240" w:lineRule="auto"/>
              <w:rPr>
                <w:sz w:val="20"/>
                <w:szCs w:val="20"/>
              </w:rPr>
            </w:pPr>
            <w:r w:rsidRPr="00A93555">
              <w:rPr>
                <w:sz w:val="20"/>
                <w:szCs w:val="20"/>
              </w:rPr>
              <w:t>368-5698-82</w:t>
            </w:r>
            <w:r>
              <w:rPr>
                <w:sz w:val="20"/>
                <w:szCs w:val="20"/>
              </w:rPr>
              <w:t xml:space="preserve"> </w:t>
            </w:r>
            <w:r w:rsidRPr="00A93555">
              <w:rPr>
                <w:rFonts w:eastAsia="Times New Roman"/>
                <w:sz w:val="20"/>
                <w:szCs w:val="20"/>
              </w:rPr>
              <w:t>Thermo Fisher</w:t>
            </w:r>
          </w:p>
        </w:tc>
      </w:tr>
      <w:tr w:rsidR="00CE506E" w14:paraId="0C05C561" w14:textId="77777777" w:rsidTr="00D3130D">
        <w:tc>
          <w:tcPr>
            <w:tcW w:w="1165" w:type="dxa"/>
            <w:vMerge/>
          </w:tcPr>
          <w:p w14:paraId="1BA1FF34" w14:textId="77777777" w:rsidR="00CE506E" w:rsidRPr="00A93555" w:rsidRDefault="00CE506E" w:rsidP="008F40AE">
            <w:pPr>
              <w:spacing w:line="240" w:lineRule="auto"/>
              <w:rPr>
                <w:b/>
                <w:bCs/>
                <w:sz w:val="20"/>
                <w:szCs w:val="20"/>
              </w:rPr>
            </w:pPr>
          </w:p>
        </w:tc>
        <w:tc>
          <w:tcPr>
            <w:tcW w:w="1068" w:type="dxa"/>
          </w:tcPr>
          <w:p w14:paraId="30C83B25" w14:textId="77777777" w:rsidR="00CE506E" w:rsidRPr="00A93555" w:rsidRDefault="00CE506E" w:rsidP="008F40AE">
            <w:pPr>
              <w:spacing w:line="240" w:lineRule="auto"/>
              <w:rPr>
                <w:b/>
                <w:bCs/>
                <w:sz w:val="20"/>
                <w:szCs w:val="20"/>
              </w:rPr>
            </w:pPr>
            <w:r w:rsidRPr="00A93555">
              <w:rPr>
                <w:sz w:val="20"/>
                <w:szCs w:val="20"/>
              </w:rPr>
              <w:t>V3</w:t>
            </w:r>
          </w:p>
        </w:tc>
        <w:tc>
          <w:tcPr>
            <w:tcW w:w="1452" w:type="dxa"/>
          </w:tcPr>
          <w:p w14:paraId="0C91B856" w14:textId="77777777" w:rsidR="00CE506E" w:rsidRPr="00A93555" w:rsidRDefault="00CE506E" w:rsidP="008F40AE">
            <w:pPr>
              <w:spacing w:line="240" w:lineRule="auto"/>
              <w:rPr>
                <w:b/>
                <w:bCs/>
                <w:sz w:val="20"/>
                <w:szCs w:val="20"/>
              </w:rPr>
            </w:pPr>
            <w:r w:rsidRPr="00A93555">
              <w:rPr>
                <w:color w:val="000000" w:themeColor="text1"/>
                <w:sz w:val="20"/>
                <w:szCs w:val="20"/>
              </w:rPr>
              <w:t>IL-1β</w:t>
            </w:r>
          </w:p>
        </w:tc>
        <w:tc>
          <w:tcPr>
            <w:tcW w:w="2070" w:type="dxa"/>
          </w:tcPr>
          <w:p w14:paraId="4D597011" w14:textId="77777777" w:rsidR="00CE506E" w:rsidRPr="00A93555" w:rsidRDefault="00CE506E" w:rsidP="008F40AE">
            <w:pPr>
              <w:spacing w:line="240" w:lineRule="auto"/>
              <w:rPr>
                <w:b/>
                <w:bCs/>
                <w:sz w:val="20"/>
                <w:szCs w:val="20"/>
              </w:rPr>
            </w:pPr>
            <w:r w:rsidRPr="00A93555">
              <w:rPr>
                <w:sz w:val="20"/>
                <w:szCs w:val="20"/>
              </w:rPr>
              <w:t>Pacific Blue</w:t>
            </w:r>
          </w:p>
        </w:tc>
        <w:tc>
          <w:tcPr>
            <w:tcW w:w="2970" w:type="dxa"/>
          </w:tcPr>
          <w:p w14:paraId="7B2D182F" w14:textId="77777777" w:rsidR="00CE506E" w:rsidRPr="00A93555" w:rsidRDefault="00CE506E" w:rsidP="008F40AE">
            <w:pPr>
              <w:spacing w:line="240" w:lineRule="auto"/>
              <w:rPr>
                <w:sz w:val="20"/>
                <w:szCs w:val="20"/>
              </w:rPr>
            </w:pPr>
            <w:r w:rsidRPr="00A93555">
              <w:rPr>
                <w:sz w:val="20"/>
                <w:szCs w:val="20"/>
              </w:rPr>
              <w:t>511710 BioLegend</w:t>
            </w:r>
          </w:p>
        </w:tc>
      </w:tr>
      <w:tr w:rsidR="00CE506E" w14:paraId="4D9B1169" w14:textId="77777777" w:rsidTr="00D3130D">
        <w:tc>
          <w:tcPr>
            <w:tcW w:w="1165" w:type="dxa"/>
            <w:vMerge/>
          </w:tcPr>
          <w:p w14:paraId="5471C8EB" w14:textId="77777777" w:rsidR="00CE506E" w:rsidRPr="00A93555" w:rsidRDefault="00CE506E" w:rsidP="008F40AE">
            <w:pPr>
              <w:spacing w:line="240" w:lineRule="auto"/>
              <w:rPr>
                <w:b/>
                <w:bCs/>
                <w:sz w:val="20"/>
                <w:szCs w:val="20"/>
              </w:rPr>
            </w:pPr>
          </w:p>
        </w:tc>
        <w:tc>
          <w:tcPr>
            <w:tcW w:w="1068" w:type="dxa"/>
          </w:tcPr>
          <w:p w14:paraId="2C35BF6E" w14:textId="77777777" w:rsidR="00CE506E" w:rsidRPr="00A93555" w:rsidRDefault="00CE506E" w:rsidP="008F40AE">
            <w:pPr>
              <w:spacing w:line="240" w:lineRule="auto"/>
              <w:rPr>
                <w:b/>
                <w:bCs/>
                <w:sz w:val="20"/>
                <w:szCs w:val="20"/>
              </w:rPr>
            </w:pPr>
            <w:r w:rsidRPr="00A93555">
              <w:rPr>
                <w:sz w:val="20"/>
                <w:szCs w:val="20"/>
              </w:rPr>
              <w:t>V5</w:t>
            </w:r>
          </w:p>
        </w:tc>
        <w:tc>
          <w:tcPr>
            <w:tcW w:w="1452" w:type="dxa"/>
          </w:tcPr>
          <w:p w14:paraId="24FDB38F" w14:textId="77777777" w:rsidR="00CE506E" w:rsidRPr="00A93555" w:rsidRDefault="00CE506E" w:rsidP="008F40AE">
            <w:pPr>
              <w:spacing w:line="240" w:lineRule="auto"/>
              <w:rPr>
                <w:b/>
                <w:bCs/>
                <w:sz w:val="20"/>
                <w:szCs w:val="20"/>
              </w:rPr>
            </w:pPr>
            <w:r w:rsidRPr="00A93555">
              <w:rPr>
                <w:color w:val="000000" w:themeColor="text1"/>
                <w:sz w:val="20"/>
                <w:szCs w:val="20"/>
              </w:rPr>
              <w:t>CD45</w:t>
            </w:r>
          </w:p>
        </w:tc>
        <w:tc>
          <w:tcPr>
            <w:tcW w:w="2070" w:type="dxa"/>
          </w:tcPr>
          <w:p w14:paraId="33DE2B33" w14:textId="77777777" w:rsidR="00CE506E" w:rsidRPr="00A93555" w:rsidRDefault="00CE506E" w:rsidP="008F40AE">
            <w:pPr>
              <w:spacing w:line="240" w:lineRule="auto"/>
              <w:rPr>
                <w:b/>
                <w:bCs/>
                <w:sz w:val="20"/>
                <w:szCs w:val="20"/>
              </w:rPr>
            </w:pPr>
            <w:r w:rsidRPr="00A93555">
              <w:rPr>
                <w:sz w:val="20"/>
                <w:szCs w:val="20"/>
              </w:rPr>
              <w:t>BV480</w:t>
            </w:r>
          </w:p>
        </w:tc>
        <w:tc>
          <w:tcPr>
            <w:tcW w:w="2970" w:type="dxa"/>
          </w:tcPr>
          <w:p w14:paraId="6D2C0A7B" w14:textId="77777777" w:rsidR="00CE506E" w:rsidRPr="00A93555" w:rsidRDefault="00CE506E" w:rsidP="008F40AE">
            <w:pPr>
              <w:spacing w:line="240" w:lineRule="auto"/>
              <w:rPr>
                <w:sz w:val="20"/>
                <w:szCs w:val="20"/>
              </w:rPr>
            </w:pPr>
            <w:r w:rsidRPr="00A93555">
              <w:rPr>
                <w:sz w:val="20"/>
                <w:szCs w:val="20"/>
              </w:rPr>
              <w:t>566115 BD Biosciences</w:t>
            </w:r>
          </w:p>
        </w:tc>
      </w:tr>
      <w:tr w:rsidR="00CE506E" w14:paraId="55FCFC4F" w14:textId="77777777" w:rsidTr="00D3130D">
        <w:tc>
          <w:tcPr>
            <w:tcW w:w="1165" w:type="dxa"/>
            <w:vMerge/>
          </w:tcPr>
          <w:p w14:paraId="50F7C561" w14:textId="77777777" w:rsidR="00CE506E" w:rsidRPr="00A93555" w:rsidRDefault="00CE506E" w:rsidP="008F40AE">
            <w:pPr>
              <w:spacing w:line="240" w:lineRule="auto"/>
              <w:rPr>
                <w:b/>
                <w:bCs/>
                <w:sz w:val="20"/>
                <w:szCs w:val="20"/>
              </w:rPr>
            </w:pPr>
          </w:p>
        </w:tc>
        <w:tc>
          <w:tcPr>
            <w:tcW w:w="1068" w:type="dxa"/>
          </w:tcPr>
          <w:p w14:paraId="4C5C0B14" w14:textId="77777777" w:rsidR="00CE506E" w:rsidRPr="00A93555" w:rsidRDefault="00CE506E" w:rsidP="008F40AE">
            <w:pPr>
              <w:spacing w:line="240" w:lineRule="auto"/>
              <w:rPr>
                <w:b/>
                <w:bCs/>
                <w:sz w:val="20"/>
                <w:szCs w:val="20"/>
              </w:rPr>
            </w:pPr>
            <w:r w:rsidRPr="00A93555">
              <w:rPr>
                <w:sz w:val="20"/>
                <w:szCs w:val="20"/>
              </w:rPr>
              <w:t>V14</w:t>
            </w:r>
          </w:p>
        </w:tc>
        <w:tc>
          <w:tcPr>
            <w:tcW w:w="1452" w:type="dxa"/>
          </w:tcPr>
          <w:p w14:paraId="0221ED3D" w14:textId="77777777" w:rsidR="00CE506E" w:rsidRPr="00A93555" w:rsidRDefault="00CE506E" w:rsidP="008F40AE">
            <w:pPr>
              <w:spacing w:line="240" w:lineRule="auto"/>
              <w:rPr>
                <w:b/>
                <w:bCs/>
                <w:sz w:val="20"/>
                <w:szCs w:val="20"/>
              </w:rPr>
            </w:pPr>
            <w:r w:rsidRPr="00A93555">
              <w:rPr>
                <w:sz w:val="20"/>
                <w:szCs w:val="20"/>
              </w:rPr>
              <w:t>TNFα</w:t>
            </w:r>
          </w:p>
        </w:tc>
        <w:tc>
          <w:tcPr>
            <w:tcW w:w="2070" w:type="dxa"/>
          </w:tcPr>
          <w:p w14:paraId="6A96F102" w14:textId="77777777" w:rsidR="00CE506E" w:rsidRPr="00A93555" w:rsidRDefault="00CE506E" w:rsidP="008F40AE">
            <w:pPr>
              <w:spacing w:line="240" w:lineRule="auto"/>
              <w:rPr>
                <w:b/>
                <w:bCs/>
                <w:sz w:val="20"/>
                <w:szCs w:val="20"/>
              </w:rPr>
            </w:pPr>
            <w:r w:rsidRPr="00A93555">
              <w:rPr>
                <w:sz w:val="20"/>
                <w:szCs w:val="20"/>
              </w:rPr>
              <w:t>BV750</w:t>
            </w:r>
          </w:p>
        </w:tc>
        <w:tc>
          <w:tcPr>
            <w:tcW w:w="2970" w:type="dxa"/>
          </w:tcPr>
          <w:p w14:paraId="3BA8CE3E" w14:textId="77777777" w:rsidR="00CE506E" w:rsidRPr="00A93555" w:rsidRDefault="00CE506E" w:rsidP="008F40AE">
            <w:pPr>
              <w:spacing w:line="240" w:lineRule="auto"/>
              <w:rPr>
                <w:sz w:val="20"/>
                <w:szCs w:val="20"/>
              </w:rPr>
            </w:pPr>
            <w:r w:rsidRPr="00A93555">
              <w:rPr>
                <w:sz w:val="20"/>
                <w:szCs w:val="20"/>
              </w:rPr>
              <w:t>566359 BD Biosciences</w:t>
            </w:r>
          </w:p>
        </w:tc>
      </w:tr>
      <w:tr w:rsidR="00CE506E" w14:paraId="27EC6347" w14:textId="77777777" w:rsidTr="00D3130D">
        <w:tc>
          <w:tcPr>
            <w:tcW w:w="1165" w:type="dxa"/>
            <w:vMerge/>
          </w:tcPr>
          <w:p w14:paraId="65685018" w14:textId="77777777" w:rsidR="00CE506E" w:rsidRPr="00A93555" w:rsidRDefault="00CE506E" w:rsidP="008F40AE">
            <w:pPr>
              <w:spacing w:line="240" w:lineRule="auto"/>
              <w:rPr>
                <w:b/>
                <w:bCs/>
                <w:sz w:val="20"/>
                <w:szCs w:val="20"/>
              </w:rPr>
            </w:pPr>
          </w:p>
        </w:tc>
        <w:tc>
          <w:tcPr>
            <w:tcW w:w="1068" w:type="dxa"/>
          </w:tcPr>
          <w:p w14:paraId="6DD58A0C" w14:textId="77777777" w:rsidR="00CE506E" w:rsidRPr="00A93555" w:rsidRDefault="00CE506E" w:rsidP="008F40AE">
            <w:pPr>
              <w:spacing w:line="240" w:lineRule="auto"/>
              <w:rPr>
                <w:b/>
                <w:bCs/>
                <w:sz w:val="20"/>
                <w:szCs w:val="20"/>
              </w:rPr>
            </w:pPr>
            <w:r w:rsidRPr="00A93555">
              <w:rPr>
                <w:sz w:val="20"/>
                <w:szCs w:val="20"/>
              </w:rPr>
              <w:t>B2</w:t>
            </w:r>
          </w:p>
        </w:tc>
        <w:tc>
          <w:tcPr>
            <w:tcW w:w="1452" w:type="dxa"/>
          </w:tcPr>
          <w:p w14:paraId="341DECB1" w14:textId="77777777" w:rsidR="00CE506E" w:rsidRPr="00A93555" w:rsidRDefault="00CE506E" w:rsidP="008F40AE">
            <w:pPr>
              <w:spacing w:line="240" w:lineRule="auto"/>
              <w:rPr>
                <w:b/>
                <w:bCs/>
                <w:sz w:val="20"/>
                <w:szCs w:val="20"/>
              </w:rPr>
            </w:pPr>
            <w:r w:rsidRPr="00A93555">
              <w:rPr>
                <w:sz w:val="20"/>
                <w:szCs w:val="20"/>
              </w:rPr>
              <w:t>CD19</w:t>
            </w:r>
          </w:p>
        </w:tc>
        <w:tc>
          <w:tcPr>
            <w:tcW w:w="2070" w:type="dxa"/>
          </w:tcPr>
          <w:p w14:paraId="7B0DFF5D" w14:textId="77777777" w:rsidR="00CE506E" w:rsidRPr="00A93555" w:rsidRDefault="00CE506E" w:rsidP="008F40AE">
            <w:pPr>
              <w:spacing w:line="240" w:lineRule="auto"/>
              <w:rPr>
                <w:b/>
                <w:bCs/>
                <w:sz w:val="20"/>
                <w:szCs w:val="20"/>
              </w:rPr>
            </w:pPr>
            <w:r w:rsidRPr="00A93555">
              <w:rPr>
                <w:sz w:val="20"/>
                <w:szCs w:val="20"/>
              </w:rPr>
              <w:t>AF488</w:t>
            </w:r>
          </w:p>
        </w:tc>
        <w:tc>
          <w:tcPr>
            <w:tcW w:w="2970" w:type="dxa"/>
          </w:tcPr>
          <w:p w14:paraId="630A9469" w14:textId="77777777" w:rsidR="00CE506E" w:rsidRPr="00A93555" w:rsidRDefault="00CE506E" w:rsidP="008F40AE">
            <w:pPr>
              <w:spacing w:line="240" w:lineRule="auto"/>
              <w:rPr>
                <w:sz w:val="20"/>
                <w:szCs w:val="20"/>
              </w:rPr>
            </w:pPr>
            <w:r w:rsidRPr="00A93555">
              <w:rPr>
                <w:sz w:val="20"/>
                <w:szCs w:val="20"/>
              </w:rPr>
              <w:t>557697 BD Biosciences</w:t>
            </w:r>
          </w:p>
        </w:tc>
      </w:tr>
      <w:tr w:rsidR="00CE506E" w14:paraId="48FDA502" w14:textId="77777777" w:rsidTr="00D3130D">
        <w:tc>
          <w:tcPr>
            <w:tcW w:w="1165" w:type="dxa"/>
            <w:vMerge/>
          </w:tcPr>
          <w:p w14:paraId="32A95A2F" w14:textId="77777777" w:rsidR="00CE506E" w:rsidRPr="00A93555" w:rsidRDefault="00CE506E" w:rsidP="008F40AE">
            <w:pPr>
              <w:spacing w:line="240" w:lineRule="auto"/>
              <w:rPr>
                <w:b/>
                <w:bCs/>
                <w:sz w:val="20"/>
                <w:szCs w:val="20"/>
              </w:rPr>
            </w:pPr>
          </w:p>
        </w:tc>
        <w:tc>
          <w:tcPr>
            <w:tcW w:w="1068" w:type="dxa"/>
          </w:tcPr>
          <w:p w14:paraId="25F58A2D" w14:textId="77777777" w:rsidR="00CE506E" w:rsidRPr="00A93555" w:rsidRDefault="00CE506E" w:rsidP="008F40AE">
            <w:pPr>
              <w:spacing w:line="240" w:lineRule="auto"/>
              <w:rPr>
                <w:b/>
                <w:bCs/>
                <w:sz w:val="20"/>
                <w:szCs w:val="20"/>
              </w:rPr>
            </w:pPr>
            <w:r w:rsidRPr="00A93555">
              <w:rPr>
                <w:sz w:val="20"/>
                <w:szCs w:val="20"/>
              </w:rPr>
              <w:t>B3</w:t>
            </w:r>
          </w:p>
        </w:tc>
        <w:tc>
          <w:tcPr>
            <w:tcW w:w="1452" w:type="dxa"/>
          </w:tcPr>
          <w:p w14:paraId="57C2B6AA" w14:textId="77777777" w:rsidR="00CE506E" w:rsidRPr="00A93555" w:rsidRDefault="00CE506E" w:rsidP="008F40AE">
            <w:pPr>
              <w:spacing w:line="240" w:lineRule="auto"/>
              <w:rPr>
                <w:b/>
                <w:bCs/>
                <w:sz w:val="20"/>
                <w:szCs w:val="20"/>
              </w:rPr>
            </w:pPr>
            <w:r w:rsidRPr="00A93555">
              <w:rPr>
                <w:sz w:val="20"/>
                <w:szCs w:val="20"/>
              </w:rPr>
              <w:t>CD14</w:t>
            </w:r>
          </w:p>
        </w:tc>
        <w:tc>
          <w:tcPr>
            <w:tcW w:w="2070" w:type="dxa"/>
          </w:tcPr>
          <w:p w14:paraId="63E67B30" w14:textId="77777777" w:rsidR="00CE506E" w:rsidRPr="00A93555" w:rsidRDefault="00CE506E" w:rsidP="008F40AE">
            <w:pPr>
              <w:spacing w:line="240" w:lineRule="auto"/>
              <w:rPr>
                <w:b/>
                <w:bCs/>
                <w:sz w:val="20"/>
                <w:szCs w:val="20"/>
              </w:rPr>
            </w:pPr>
            <w:r w:rsidRPr="00A93555">
              <w:rPr>
                <w:sz w:val="20"/>
                <w:szCs w:val="20"/>
              </w:rPr>
              <w:t>Spark blue</w:t>
            </w:r>
          </w:p>
        </w:tc>
        <w:tc>
          <w:tcPr>
            <w:tcW w:w="2970" w:type="dxa"/>
          </w:tcPr>
          <w:p w14:paraId="1C10BBB4" w14:textId="77777777" w:rsidR="00CE506E" w:rsidRPr="00A93555" w:rsidRDefault="00CE506E" w:rsidP="008F40AE">
            <w:pPr>
              <w:spacing w:line="240" w:lineRule="auto"/>
              <w:rPr>
                <w:sz w:val="20"/>
                <w:szCs w:val="20"/>
              </w:rPr>
            </w:pPr>
            <w:r w:rsidRPr="00A93555">
              <w:rPr>
                <w:sz w:val="20"/>
                <w:szCs w:val="20"/>
              </w:rPr>
              <w:t>367148 BioLegend</w:t>
            </w:r>
          </w:p>
        </w:tc>
      </w:tr>
      <w:tr w:rsidR="00CE506E" w14:paraId="657533C4" w14:textId="77777777" w:rsidTr="00D3130D">
        <w:tc>
          <w:tcPr>
            <w:tcW w:w="1165" w:type="dxa"/>
            <w:vMerge/>
          </w:tcPr>
          <w:p w14:paraId="45B0158B" w14:textId="77777777" w:rsidR="00CE506E" w:rsidRPr="00A93555" w:rsidRDefault="00CE506E" w:rsidP="008F40AE">
            <w:pPr>
              <w:spacing w:line="240" w:lineRule="auto"/>
              <w:rPr>
                <w:b/>
                <w:bCs/>
                <w:sz w:val="20"/>
                <w:szCs w:val="20"/>
              </w:rPr>
            </w:pPr>
          </w:p>
        </w:tc>
        <w:tc>
          <w:tcPr>
            <w:tcW w:w="1068" w:type="dxa"/>
          </w:tcPr>
          <w:p w14:paraId="0F374AD8" w14:textId="77777777" w:rsidR="00CE506E" w:rsidRPr="00A93555" w:rsidRDefault="00CE506E" w:rsidP="008F40AE">
            <w:pPr>
              <w:spacing w:line="240" w:lineRule="auto"/>
              <w:rPr>
                <w:b/>
                <w:bCs/>
                <w:sz w:val="20"/>
                <w:szCs w:val="20"/>
              </w:rPr>
            </w:pPr>
            <w:r w:rsidRPr="00A93555">
              <w:rPr>
                <w:sz w:val="20"/>
                <w:szCs w:val="20"/>
              </w:rPr>
              <w:t>B9</w:t>
            </w:r>
          </w:p>
        </w:tc>
        <w:tc>
          <w:tcPr>
            <w:tcW w:w="1452" w:type="dxa"/>
          </w:tcPr>
          <w:p w14:paraId="573EEFAC" w14:textId="77777777" w:rsidR="00CE506E" w:rsidRPr="00A93555" w:rsidRDefault="00CE506E" w:rsidP="008F40AE">
            <w:pPr>
              <w:spacing w:line="240" w:lineRule="auto"/>
              <w:rPr>
                <w:b/>
                <w:bCs/>
                <w:sz w:val="20"/>
                <w:szCs w:val="20"/>
              </w:rPr>
            </w:pPr>
            <w:r w:rsidRPr="00A93555">
              <w:rPr>
                <w:sz w:val="20"/>
                <w:szCs w:val="20"/>
              </w:rPr>
              <w:t>IL-2</w:t>
            </w:r>
          </w:p>
        </w:tc>
        <w:tc>
          <w:tcPr>
            <w:tcW w:w="2070" w:type="dxa"/>
          </w:tcPr>
          <w:p w14:paraId="247D83F6" w14:textId="77777777" w:rsidR="00CE506E" w:rsidRPr="00A93555" w:rsidRDefault="00CE506E" w:rsidP="008F40AE">
            <w:pPr>
              <w:spacing w:line="240" w:lineRule="auto"/>
              <w:rPr>
                <w:b/>
                <w:bCs/>
                <w:sz w:val="20"/>
                <w:szCs w:val="20"/>
              </w:rPr>
            </w:pPr>
            <w:r w:rsidRPr="00A93555">
              <w:rPr>
                <w:sz w:val="20"/>
                <w:szCs w:val="20"/>
              </w:rPr>
              <w:t>BB700</w:t>
            </w:r>
          </w:p>
        </w:tc>
        <w:tc>
          <w:tcPr>
            <w:tcW w:w="2970" w:type="dxa"/>
          </w:tcPr>
          <w:p w14:paraId="7E3C2C1C" w14:textId="77777777" w:rsidR="00CE506E" w:rsidRPr="00A93555" w:rsidRDefault="00CE506E" w:rsidP="008F40AE">
            <w:pPr>
              <w:spacing w:line="240" w:lineRule="auto"/>
              <w:rPr>
                <w:sz w:val="20"/>
                <w:szCs w:val="20"/>
              </w:rPr>
            </w:pPr>
            <w:r w:rsidRPr="00A93555">
              <w:rPr>
                <w:sz w:val="20"/>
                <w:szCs w:val="20"/>
              </w:rPr>
              <w:t>566405 BD Biosciences</w:t>
            </w:r>
          </w:p>
        </w:tc>
      </w:tr>
      <w:tr w:rsidR="00CE506E" w14:paraId="3658277C" w14:textId="77777777" w:rsidTr="00D3130D">
        <w:tc>
          <w:tcPr>
            <w:tcW w:w="1165" w:type="dxa"/>
            <w:vMerge/>
          </w:tcPr>
          <w:p w14:paraId="5C4FE14F" w14:textId="77777777" w:rsidR="00CE506E" w:rsidRPr="00A93555" w:rsidRDefault="00CE506E" w:rsidP="008F40AE">
            <w:pPr>
              <w:spacing w:line="240" w:lineRule="auto"/>
              <w:rPr>
                <w:b/>
                <w:bCs/>
                <w:sz w:val="20"/>
                <w:szCs w:val="20"/>
              </w:rPr>
            </w:pPr>
          </w:p>
        </w:tc>
        <w:tc>
          <w:tcPr>
            <w:tcW w:w="1068" w:type="dxa"/>
          </w:tcPr>
          <w:p w14:paraId="7F837E3E" w14:textId="77777777" w:rsidR="00CE506E" w:rsidRPr="00A93555" w:rsidRDefault="00CE506E" w:rsidP="008F40AE">
            <w:pPr>
              <w:spacing w:line="240" w:lineRule="auto"/>
              <w:rPr>
                <w:b/>
                <w:bCs/>
                <w:sz w:val="20"/>
                <w:szCs w:val="20"/>
              </w:rPr>
            </w:pPr>
            <w:r w:rsidRPr="00A93555">
              <w:rPr>
                <w:sz w:val="20"/>
                <w:szCs w:val="20"/>
              </w:rPr>
              <w:t>R4</w:t>
            </w:r>
          </w:p>
        </w:tc>
        <w:tc>
          <w:tcPr>
            <w:tcW w:w="1452" w:type="dxa"/>
          </w:tcPr>
          <w:p w14:paraId="728F1BF6" w14:textId="77777777" w:rsidR="00CE506E" w:rsidRPr="00A93555" w:rsidRDefault="00CE506E" w:rsidP="008F40AE">
            <w:pPr>
              <w:spacing w:line="240" w:lineRule="auto"/>
              <w:rPr>
                <w:b/>
                <w:bCs/>
                <w:sz w:val="20"/>
                <w:szCs w:val="20"/>
              </w:rPr>
            </w:pPr>
            <w:r w:rsidRPr="00A93555">
              <w:rPr>
                <w:color w:val="000000" w:themeColor="text1"/>
                <w:sz w:val="20"/>
                <w:szCs w:val="20"/>
              </w:rPr>
              <w:t>CD56</w:t>
            </w:r>
          </w:p>
        </w:tc>
        <w:tc>
          <w:tcPr>
            <w:tcW w:w="2070" w:type="dxa"/>
          </w:tcPr>
          <w:p w14:paraId="7730ADEA" w14:textId="77777777" w:rsidR="00CE506E" w:rsidRPr="00A93555" w:rsidRDefault="00CE506E" w:rsidP="008F40AE">
            <w:pPr>
              <w:spacing w:line="240" w:lineRule="auto"/>
              <w:rPr>
                <w:b/>
                <w:bCs/>
                <w:sz w:val="20"/>
                <w:szCs w:val="20"/>
              </w:rPr>
            </w:pPr>
            <w:r w:rsidRPr="00A93555">
              <w:rPr>
                <w:sz w:val="20"/>
                <w:szCs w:val="20"/>
              </w:rPr>
              <w:t>APC-R700</w:t>
            </w:r>
          </w:p>
        </w:tc>
        <w:tc>
          <w:tcPr>
            <w:tcW w:w="2970" w:type="dxa"/>
          </w:tcPr>
          <w:p w14:paraId="218CEC76" w14:textId="77777777" w:rsidR="00CE506E" w:rsidRPr="00A93555" w:rsidRDefault="00CE506E" w:rsidP="008F40AE">
            <w:pPr>
              <w:spacing w:line="240" w:lineRule="auto"/>
              <w:rPr>
                <w:sz w:val="20"/>
                <w:szCs w:val="20"/>
              </w:rPr>
            </w:pPr>
            <w:r w:rsidRPr="00A93555">
              <w:rPr>
                <w:sz w:val="20"/>
                <w:szCs w:val="20"/>
              </w:rPr>
              <w:t>565139 BD Biosciences</w:t>
            </w:r>
          </w:p>
        </w:tc>
      </w:tr>
      <w:tr w:rsidR="00CE506E" w14:paraId="1046ABA7" w14:textId="77777777" w:rsidTr="00D3130D">
        <w:tc>
          <w:tcPr>
            <w:tcW w:w="1165" w:type="dxa"/>
            <w:vMerge/>
          </w:tcPr>
          <w:p w14:paraId="6EEF97DC" w14:textId="77777777" w:rsidR="00CE506E" w:rsidRPr="00A93555" w:rsidRDefault="00CE506E" w:rsidP="008F40AE">
            <w:pPr>
              <w:spacing w:line="240" w:lineRule="auto"/>
              <w:rPr>
                <w:b/>
                <w:bCs/>
                <w:sz w:val="20"/>
                <w:szCs w:val="20"/>
              </w:rPr>
            </w:pPr>
          </w:p>
        </w:tc>
        <w:tc>
          <w:tcPr>
            <w:tcW w:w="1068" w:type="dxa"/>
          </w:tcPr>
          <w:p w14:paraId="78A1CEA0" w14:textId="77777777" w:rsidR="00CE506E" w:rsidRPr="00A93555" w:rsidRDefault="00CE506E" w:rsidP="008F40AE">
            <w:pPr>
              <w:spacing w:line="240" w:lineRule="auto"/>
              <w:rPr>
                <w:b/>
                <w:bCs/>
                <w:sz w:val="20"/>
                <w:szCs w:val="20"/>
              </w:rPr>
            </w:pPr>
            <w:r w:rsidRPr="00A93555">
              <w:rPr>
                <w:sz w:val="20"/>
                <w:szCs w:val="20"/>
              </w:rPr>
              <w:t>R7</w:t>
            </w:r>
          </w:p>
        </w:tc>
        <w:tc>
          <w:tcPr>
            <w:tcW w:w="1452" w:type="dxa"/>
          </w:tcPr>
          <w:p w14:paraId="7280CC21" w14:textId="77777777" w:rsidR="00CE506E" w:rsidRPr="00A93555" w:rsidRDefault="00CE506E" w:rsidP="008F40AE">
            <w:pPr>
              <w:spacing w:line="240" w:lineRule="auto"/>
              <w:rPr>
                <w:b/>
                <w:bCs/>
                <w:sz w:val="20"/>
                <w:szCs w:val="20"/>
              </w:rPr>
            </w:pPr>
            <w:r w:rsidRPr="00A93555">
              <w:rPr>
                <w:sz w:val="20"/>
                <w:szCs w:val="20"/>
              </w:rPr>
              <w:t>HLA-DR</w:t>
            </w:r>
          </w:p>
        </w:tc>
        <w:tc>
          <w:tcPr>
            <w:tcW w:w="2070" w:type="dxa"/>
          </w:tcPr>
          <w:p w14:paraId="5223FF81" w14:textId="77777777" w:rsidR="00CE506E" w:rsidRPr="00A93555" w:rsidRDefault="00CE506E" w:rsidP="008F40AE">
            <w:pPr>
              <w:spacing w:line="240" w:lineRule="auto"/>
              <w:rPr>
                <w:b/>
                <w:bCs/>
                <w:sz w:val="20"/>
                <w:szCs w:val="20"/>
              </w:rPr>
            </w:pPr>
            <w:r w:rsidRPr="00A93555">
              <w:rPr>
                <w:sz w:val="20"/>
                <w:szCs w:val="20"/>
              </w:rPr>
              <w:t xml:space="preserve">APC-H7 </w:t>
            </w:r>
          </w:p>
        </w:tc>
        <w:tc>
          <w:tcPr>
            <w:tcW w:w="2970" w:type="dxa"/>
          </w:tcPr>
          <w:p w14:paraId="4A0DD8E5" w14:textId="77777777" w:rsidR="00CE506E" w:rsidRPr="00A93555" w:rsidRDefault="00CE506E" w:rsidP="008F40AE">
            <w:pPr>
              <w:spacing w:line="240" w:lineRule="auto"/>
              <w:rPr>
                <w:sz w:val="20"/>
                <w:szCs w:val="20"/>
              </w:rPr>
            </w:pPr>
            <w:r w:rsidRPr="00A93555">
              <w:rPr>
                <w:sz w:val="20"/>
                <w:szCs w:val="20"/>
              </w:rPr>
              <w:t>561358 BD Biosciences</w:t>
            </w:r>
          </w:p>
        </w:tc>
      </w:tr>
      <w:tr w:rsidR="00CE506E" w14:paraId="431AC239" w14:textId="77777777" w:rsidTr="00D3130D">
        <w:tc>
          <w:tcPr>
            <w:tcW w:w="1165" w:type="dxa"/>
            <w:vMerge/>
          </w:tcPr>
          <w:p w14:paraId="0233CCB6" w14:textId="77777777" w:rsidR="00CE506E" w:rsidRPr="00A93555" w:rsidRDefault="00CE506E" w:rsidP="008F40AE">
            <w:pPr>
              <w:spacing w:line="240" w:lineRule="auto"/>
              <w:rPr>
                <w:b/>
                <w:bCs/>
                <w:sz w:val="20"/>
                <w:szCs w:val="20"/>
              </w:rPr>
            </w:pPr>
          </w:p>
        </w:tc>
        <w:tc>
          <w:tcPr>
            <w:tcW w:w="1068" w:type="dxa"/>
          </w:tcPr>
          <w:p w14:paraId="18410796" w14:textId="77777777" w:rsidR="00CE506E" w:rsidRPr="00A93555" w:rsidRDefault="00CE506E" w:rsidP="008F40AE">
            <w:pPr>
              <w:spacing w:line="240" w:lineRule="auto"/>
              <w:rPr>
                <w:b/>
                <w:bCs/>
                <w:sz w:val="20"/>
                <w:szCs w:val="20"/>
              </w:rPr>
            </w:pPr>
            <w:r w:rsidRPr="00A93555">
              <w:rPr>
                <w:sz w:val="20"/>
                <w:szCs w:val="20"/>
              </w:rPr>
              <w:t>YG1</w:t>
            </w:r>
          </w:p>
        </w:tc>
        <w:tc>
          <w:tcPr>
            <w:tcW w:w="1452" w:type="dxa"/>
          </w:tcPr>
          <w:p w14:paraId="11CCB214" w14:textId="77777777" w:rsidR="00CE506E" w:rsidRPr="00A93555" w:rsidRDefault="00CE506E" w:rsidP="008F40AE">
            <w:pPr>
              <w:spacing w:line="240" w:lineRule="auto"/>
              <w:rPr>
                <w:b/>
                <w:bCs/>
                <w:sz w:val="20"/>
                <w:szCs w:val="20"/>
              </w:rPr>
            </w:pPr>
            <w:r w:rsidRPr="00A93555">
              <w:rPr>
                <w:sz w:val="20"/>
                <w:szCs w:val="20"/>
              </w:rPr>
              <w:t>IL-10</w:t>
            </w:r>
          </w:p>
        </w:tc>
        <w:tc>
          <w:tcPr>
            <w:tcW w:w="2070" w:type="dxa"/>
          </w:tcPr>
          <w:p w14:paraId="74D876AA" w14:textId="77777777" w:rsidR="00CE506E" w:rsidRPr="00A93555" w:rsidRDefault="00CE506E" w:rsidP="008F40AE">
            <w:pPr>
              <w:spacing w:line="240" w:lineRule="auto"/>
              <w:rPr>
                <w:b/>
                <w:bCs/>
                <w:sz w:val="20"/>
                <w:szCs w:val="20"/>
              </w:rPr>
            </w:pPr>
            <w:r w:rsidRPr="00A93555">
              <w:rPr>
                <w:sz w:val="20"/>
                <w:szCs w:val="20"/>
              </w:rPr>
              <w:t>PE</w:t>
            </w:r>
          </w:p>
        </w:tc>
        <w:tc>
          <w:tcPr>
            <w:tcW w:w="2970" w:type="dxa"/>
          </w:tcPr>
          <w:p w14:paraId="2F4D49F3" w14:textId="77777777" w:rsidR="00CE506E" w:rsidRPr="00A93555" w:rsidRDefault="00CE506E" w:rsidP="008F40AE">
            <w:pPr>
              <w:spacing w:line="240" w:lineRule="auto"/>
              <w:rPr>
                <w:sz w:val="20"/>
                <w:szCs w:val="20"/>
              </w:rPr>
            </w:pPr>
            <w:r w:rsidRPr="00A93555">
              <w:rPr>
                <w:sz w:val="20"/>
                <w:szCs w:val="20"/>
              </w:rPr>
              <w:t>554498 BD Biosciences</w:t>
            </w:r>
          </w:p>
        </w:tc>
      </w:tr>
      <w:tr w:rsidR="00CE506E" w14:paraId="29464E2B" w14:textId="77777777" w:rsidTr="00D3130D">
        <w:tc>
          <w:tcPr>
            <w:tcW w:w="1165" w:type="dxa"/>
            <w:vMerge/>
          </w:tcPr>
          <w:p w14:paraId="7499E177" w14:textId="77777777" w:rsidR="00CE506E" w:rsidRPr="00A93555" w:rsidRDefault="00CE506E" w:rsidP="008F40AE">
            <w:pPr>
              <w:spacing w:line="240" w:lineRule="auto"/>
              <w:rPr>
                <w:b/>
                <w:bCs/>
                <w:sz w:val="20"/>
                <w:szCs w:val="20"/>
              </w:rPr>
            </w:pPr>
          </w:p>
        </w:tc>
        <w:tc>
          <w:tcPr>
            <w:tcW w:w="1068" w:type="dxa"/>
          </w:tcPr>
          <w:p w14:paraId="4E6B8D7D" w14:textId="77777777" w:rsidR="00CE506E" w:rsidRPr="00A93555" w:rsidRDefault="00CE506E" w:rsidP="008F40AE">
            <w:pPr>
              <w:spacing w:line="240" w:lineRule="auto"/>
              <w:rPr>
                <w:b/>
                <w:bCs/>
                <w:sz w:val="20"/>
                <w:szCs w:val="20"/>
              </w:rPr>
            </w:pPr>
            <w:r w:rsidRPr="00A93555">
              <w:rPr>
                <w:sz w:val="20"/>
                <w:szCs w:val="20"/>
              </w:rPr>
              <w:t>YG3</w:t>
            </w:r>
          </w:p>
        </w:tc>
        <w:tc>
          <w:tcPr>
            <w:tcW w:w="1452" w:type="dxa"/>
          </w:tcPr>
          <w:p w14:paraId="0F1FC69C" w14:textId="77777777" w:rsidR="00CE506E" w:rsidRPr="00A93555" w:rsidRDefault="00CE506E" w:rsidP="008F40AE">
            <w:pPr>
              <w:spacing w:line="240" w:lineRule="auto"/>
              <w:rPr>
                <w:b/>
                <w:bCs/>
                <w:sz w:val="20"/>
                <w:szCs w:val="20"/>
              </w:rPr>
            </w:pPr>
            <w:r w:rsidRPr="00A93555">
              <w:rPr>
                <w:color w:val="000000" w:themeColor="text1"/>
                <w:sz w:val="20"/>
                <w:szCs w:val="20"/>
              </w:rPr>
              <w:t>TGF-β</w:t>
            </w:r>
          </w:p>
        </w:tc>
        <w:tc>
          <w:tcPr>
            <w:tcW w:w="2070" w:type="dxa"/>
          </w:tcPr>
          <w:p w14:paraId="51130C1D" w14:textId="77777777" w:rsidR="00CE506E" w:rsidRPr="00A93555" w:rsidRDefault="00CE506E" w:rsidP="008F40AE">
            <w:pPr>
              <w:spacing w:line="240" w:lineRule="auto"/>
              <w:rPr>
                <w:b/>
                <w:bCs/>
                <w:sz w:val="20"/>
                <w:szCs w:val="20"/>
              </w:rPr>
            </w:pPr>
            <w:r w:rsidRPr="00A93555">
              <w:rPr>
                <w:sz w:val="20"/>
                <w:szCs w:val="20"/>
              </w:rPr>
              <w:t>PE-CF594</w:t>
            </w:r>
          </w:p>
        </w:tc>
        <w:tc>
          <w:tcPr>
            <w:tcW w:w="2970" w:type="dxa"/>
          </w:tcPr>
          <w:p w14:paraId="62C48C46" w14:textId="77777777" w:rsidR="00CE506E" w:rsidRPr="00A93555" w:rsidRDefault="00CE506E" w:rsidP="008F40AE">
            <w:pPr>
              <w:spacing w:line="240" w:lineRule="auto"/>
              <w:rPr>
                <w:sz w:val="20"/>
                <w:szCs w:val="20"/>
              </w:rPr>
            </w:pPr>
            <w:r w:rsidRPr="00A93555">
              <w:rPr>
                <w:sz w:val="20"/>
                <w:szCs w:val="20"/>
              </w:rPr>
              <w:t>562422 BD Biosciences</w:t>
            </w:r>
          </w:p>
        </w:tc>
      </w:tr>
      <w:tr w:rsidR="00CE506E" w14:paraId="7648916E" w14:textId="77777777" w:rsidTr="00D3130D">
        <w:tc>
          <w:tcPr>
            <w:tcW w:w="1165" w:type="dxa"/>
            <w:vMerge/>
          </w:tcPr>
          <w:p w14:paraId="0931A150" w14:textId="77777777" w:rsidR="00CE506E" w:rsidRPr="00A93555" w:rsidRDefault="00CE506E" w:rsidP="008F40AE">
            <w:pPr>
              <w:spacing w:line="240" w:lineRule="auto"/>
              <w:rPr>
                <w:b/>
                <w:bCs/>
                <w:sz w:val="20"/>
                <w:szCs w:val="20"/>
              </w:rPr>
            </w:pPr>
          </w:p>
        </w:tc>
        <w:tc>
          <w:tcPr>
            <w:tcW w:w="1068" w:type="dxa"/>
          </w:tcPr>
          <w:p w14:paraId="50063DCC" w14:textId="77777777" w:rsidR="00CE506E" w:rsidRPr="00A93555" w:rsidRDefault="00CE506E" w:rsidP="008F40AE">
            <w:pPr>
              <w:spacing w:line="240" w:lineRule="auto"/>
              <w:rPr>
                <w:b/>
                <w:bCs/>
                <w:sz w:val="20"/>
                <w:szCs w:val="20"/>
              </w:rPr>
            </w:pPr>
            <w:r w:rsidRPr="00A93555">
              <w:rPr>
                <w:sz w:val="20"/>
                <w:szCs w:val="20"/>
              </w:rPr>
              <w:t>YG5</w:t>
            </w:r>
          </w:p>
        </w:tc>
        <w:tc>
          <w:tcPr>
            <w:tcW w:w="1452" w:type="dxa"/>
          </w:tcPr>
          <w:p w14:paraId="1A7D9CBE" w14:textId="77777777" w:rsidR="00CE506E" w:rsidRPr="00A93555" w:rsidRDefault="00CE506E" w:rsidP="008F40AE">
            <w:pPr>
              <w:spacing w:line="240" w:lineRule="auto"/>
              <w:rPr>
                <w:b/>
                <w:bCs/>
                <w:sz w:val="20"/>
                <w:szCs w:val="20"/>
              </w:rPr>
            </w:pPr>
            <w:r w:rsidRPr="00A93555">
              <w:rPr>
                <w:sz w:val="20"/>
                <w:szCs w:val="20"/>
              </w:rPr>
              <w:t>PD-1</w:t>
            </w:r>
          </w:p>
        </w:tc>
        <w:tc>
          <w:tcPr>
            <w:tcW w:w="2070" w:type="dxa"/>
          </w:tcPr>
          <w:p w14:paraId="5FF2F27F" w14:textId="77777777" w:rsidR="00CE506E" w:rsidRPr="00A93555" w:rsidRDefault="00CE506E" w:rsidP="008F40AE">
            <w:pPr>
              <w:spacing w:line="240" w:lineRule="auto"/>
              <w:rPr>
                <w:b/>
                <w:bCs/>
                <w:sz w:val="20"/>
                <w:szCs w:val="20"/>
              </w:rPr>
            </w:pPr>
            <w:r w:rsidRPr="00A93555">
              <w:rPr>
                <w:sz w:val="20"/>
                <w:szCs w:val="20"/>
              </w:rPr>
              <w:t>PE-Cy5</w:t>
            </w:r>
          </w:p>
        </w:tc>
        <w:tc>
          <w:tcPr>
            <w:tcW w:w="2970" w:type="dxa"/>
          </w:tcPr>
          <w:p w14:paraId="064DEB4D" w14:textId="77777777" w:rsidR="00CE506E" w:rsidRPr="00A93555" w:rsidRDefault="00CE506E" w:rsidP="008F40AE">
            <w:pPr>
              <w:spacing w:line="240" w:lineRule="auto"/>
              <w:rPr>
                <w:sz w:val="20"/>
                <w:szCs w:val="20"/>
              </w:rPr>
            </w:pPr>
            <w:r w:rsidRPr="00A93555">
              <w:rPr>
                <w:sz w:val="20"/>
                <w:szCs w:val="20"/>
              </w:rPr>
              <w:t>329972 BioLegend</w:t>
            </w:r>
          </w:p>
        </w:tc>
      </w:tr>
      <w:tr w:rsidR="00CE506E" w14:paraId="5A0A13EB" w14:textId="77777777" w:rsidTr="00D3130D">
        <w:tc>
          <w:tcPr>
            <w:tcW w:w="1165" w:type="dxa"/>
            <w:vMerge/>
          </w:tcPr>
          <w:p w14:paraId="59002C75" w14:textId="77777777" w:rsidR="00CE506E" w:rsidRPr="00A93555" w:rsidRDefault="00CE506E" w:rsidP="008F40AE">
            <w:pPr>
              <w:spacing w:line="240" w:lineRule="auto"/>
              <w:rPr>
                <w:b/>
                <w:bCs/>
                <w:sz w:val="20"/>
                <w:szCs w:val="20"/>
              </w:rPr>
            </w:pPr>
          </w:p>
        </w:tc>
        <w:tc>
          <w:tcPr>
            <w:tcW w:w="1068" w:type="dxa"/>
          </w:tcPr>
          <w:p w14:paraId="76B67C50" w14:textId="77777777" w:rsidR="00CE506E" w:rsidRPr="00A93555" w:rsidRDefault="00CE506E" w:rsidP="008F40AE">
            <w:pPr>
              <w:spacing w:line="240" w:lineRule="auto"/>
              <w:rPr>
                <w:b/>
                <w:bCs/>
                <w:sz w:val="20"/>
                <w:szCs w:val="20"/>
              </w:rPr>
            </w:pPr>
            <w:r w:rsidRPr="00A93555">
              <w:rPr>
                <w:sz w:val="20"/>
                <w:szCs w:val="20"/>
              </w:rPr>
              <w:t>YG7</w:t>
            </w:r>
          </w:p>
        </w:tc>
        <w:tc>
          <w:tcPr>
            <w:tcW w:w="1452" w:type="dxa"/>
          </w:tcPr>
          <w:p w14:paraId="51CBF3E9" w14:textId="77777777" w:rsidR="00CE506E" w:rsidRPr="00A93555" w:rsidRDefault="00CE506E" w:rsidP="008F40AE">
            <w:pPr>
              <w:spacing w:line="240" w:lineRule="auto"/>
              <w:rPr>
                <w:b/>
                <w:bCs/>
                <w:sz w:val="20"/>
                <w:szCs w:val="20"/>
              </w:rPr>
            </w:pPr>
            <w:r w:rsidRPr="00A93555">
              <w:rPr>
                <w:sz w:val="20"/>
                <w:szCs w:val="20"/>
              </w:rPr>
              <w:t>CD3</w:t>
            </w:r>
          </w:p>
        </w:tc>
        <w:tc>
          <w:tcPr>
            <w:tcW w:w="2070" w:type="dxa"/>
          </w:tcPr>
          <w:p w14:paraId="18590C63" w14:textId="77777777" w:rsidR="00CE506E" w:rsidRPr="00A93555" w:rsidRDefault="00CE506E" w:rsidP="008F40AE">
            <w:pPr>
              <w:spacing w:line="240" w:lineRule="auto"/>
              <w:rPr>
                <w:b/>
                <w:bCs/>
                <w:sz w:val="20"/>
                <w:szCs w:val="20"/>
              </w:rPr>
            </w:pPr>
            <w:r w:rsidRPr="00A93555">
              <w:rPr>
                <w:sz w:val="20"/>
                <w:szCs w:val="20"/>
              </w:rPr>
              <w:t xml:space="preserve">Pe/Fire700 </w:t>
            </w:r>
          </w:p>
        </w:tc>
        <w:tc>
          <w:tcPr>
            <w:tcW w:w="2970" w:type="dxa"/>
          </w:tcPr>
          <w:p w14:paraId="2B3CE42B" w14:textId="77777777" w:rsidR="00CE506E" w:rsidRPr="00A93555" w:rsidRDefault="00CE506E" w:rsidP="008F40AE">
            <w:pPr>
              <w:spacing w:line="240" w:lineRule="auto"/>
              <w:rPr>
                <w:sz w:val="20"/>
                <w:szCs w:val="20"/>
              </w:rPr>
            </w:pPr>
            <w:r w:rsidRPr="00A93555">
              <w:rPr>
                <w:sz w:val="20"/>
                <w:szCs w:val="20"/>
              </w:rPr>
              <w:t>344864</w:t>
            </w:r>
            <w:r w:rsidRPr="00A93555">
              <w:rPr>
                <w:b/>
                <w:bCs/>
                <w:sz w:val="20"/>
                <w:szCs w:val="20"/>
              </w:rPr>
              <w:t xml:space="preserve"> </w:t>
            </w:r>
            <w:r w:rsidRPr="00A93555">
              <w:rPr>
                <w:sz w:val="20"/>
                <w:szCs w:val="20"/>
              </w:rPr>
              <w:t>BioLegend</w:t>
            </w:r>
          </w:p>
        </w:tc>
      </w:tr>
      <w:tr w:rsidR="00CE506E" w14:paraId="62C216B5" w14:textId="77777777" w:rsidTr="00D3130D">
        <w:tc>
          <w:tcPr>
            <w:tcW w:w="1165" w:type="dxa"/>
            <w:vMerge/>
          </w:tcPr>
          <w:p w14:paraId="4FAB1774" w14:textId="77777777" w:rsidR="00CE506E" w:rsidRPr="00A93555" w:rsidRDefault="00CE506E" w:rsidP="008F40AE">
            <w:pPr>
              <w:spacing w:line="240" w:lineRule="auto"/>
              <w:rPr>
                <w:b/>
                <w:bCs/>
                <w:sz w:val="20"/>
                <w:szCs w:val="20"/>
              </w:rPr>
            </w:pPr>
          </w:p>
        </w:tc>
        <w:tc>
          <w:tcPr>
            <w:tcW w:w="1068" w:type="dxa"/>
          </w:tcPr>
          <w:p w14:paraId="71AFAB5C" w14:textId="77777777" w:rsidR="00CE506E" w:rsidRPr="00A93555" w:rsidRDefault="00CE506E" w:rsidP="008F40AE">
            <w:pPr>
              <w:spacing w:line="240" w:lineRule="auto"/>
              <w:rPr>
                <w:b/>
                <w:bCs/>
                <w:sz w:val="20"/>
                <w:szCs w:val="20"/>
              </w:rPr>
            </w:pPr>
            <w:r w:rsidRPr="00A93555">
              <w:rPr>
                <w:sz w:val="20"/>
                <w:szCs w:val="20"/>
              </w:rPr>
              <w:t>YG9</w:t>
            </w:r>
          </w:p>
        </w:tc>
        <w:tc>
          <w:tcPr>
            <w:tcW w:w="1452" w:type="dxa"/>
          </w:tcPr>
          <w:p w14:paraId="7B4DC9AD" w14:textId="77777777" w:rsidR="00CE506E" w:rsidRPr="00A93555" w:rsidRDefault="00CE506E" w:rsidP="008F40AE">
            <w:pPr>
              <w:spacing w:line="240" w:lineRule="auto"/>
              <w:rPr>
                <w:b/>
                <w:bCs/>
                <w:sz w:val="20"/>
                <w:szCs w:val="20"/>
              </w:rPr>
            </w:pPr>
            <w:r w:rsidRPr="00A93555">
              <w:rPr>
                <w:sz w:val="20"/>
                <w:szCs w:val="20"/>
              </w:rPr>
              <w:t>IFN-y</w:t>
            </w:r>
          </w:p>
        </w:tc>
        <w:tc>
          <w:tcPr>
            <w:tcW w:w="2070" w:type="dxa"/>
          </w:tcPr>
          <w:p w14:paraId="723EE95B" w14:textId="77777777" w:rsidR="00CE506E" w:rsidRPr="00A93555" w:rsidRDefault="00CE506E" w:rsidP="008F40AE">
            <w:pPr>
              <w:spacing w:line="240" w:lineRule="auto"/>
              <w:rPr>
                <w:b/>
                <w:bCs/>
                <w:sz w:val="20"/>
                <w:szCs w:val="20"/>
              </w:rPr>
            </w:pPr>
            <w:r w:rsidRPr="00A93555">
              <w:rPr>
                <w:sz w:val="20"/>
                <w:szCs w:val="20"/>
              </w:rPr>
              <w:t>Pe-Cy7</w:t>
            </w:r>
          </w:p>
        </w:tc>
        <w:tc>
          <w:tcPr>
            <w:tcW w:w="2970" w:type="dxa"/>
          </w:tcPr>
          <w:p w14:paraId="728B3D78" w14:textId="77777777" w:rsidR="00CE506E" w:rsidRPr="00A93555" w:rsidRDefault="00CE506E" w:rsidP="008F40AE">
            <w:pPr>
              <w:spacing w:line="240" w:lineRule="auto"/>
              <w:rPr>
                <w:sz w:val="20"/>
                <w:szCs w:val="20"/>
              </w:rPr>
            </w:pPr>
            <w:r w:rsidRPr="00A93555">
              <w:rPr>
                <w:sz w:val="20"/>
                <w:szCs w:val="20"/>
              </w:rPr>
              <w:t>506518 BioLegend</w:t>
            </w:r>
          </w:p>
        </w:tc>
      </w:tr>
      <w:tr w:rsidR="00CE506E" w14:paraId="21D3860A" w14:textId="77777777" w:rsidTr="00D3130D">
        <w:tc>
          <w:tcPr>
            <w:tcW w:w="1165" w:type="dxa"/>
            <w:vMerge w:val="restart"/>
            <w:vAlign w:val="center"/>
          </w:tcPr>
          <w:p w14:paraId="4AEE102B" w14:textId="77777777" w:rsidR="00CE506E" w:rsidRPr="00A93555" w:rsidRDefault="00CE506E" w:rsidP="008F40AE">
            <w:pPr>
              <w:spacing w:line="240" w:lineRule="auto"/>
              <w:jc w:val="center"/>
              <w:rPr>
                <w:b/>
                <w:bCs/>
                <w:sz w:val="20"/>
                <w:szCs w:val="20"/>
              </w:rPr>
            </w:pPr>
            <w:r>
              <w:rPr>
                <w:b/>
                <w:bCs/>
                <w:sz w:val="20"/>
                <w:szCs w:val="20"/>
              </w:rPr>
              <w:t>Mouse</w:t>
            </w:r>
          </w:p>
        </w:tc>
        <w:tc>
          <w:tcPr>
            <w:tcW w:w="1068" w:type="dxa"/>
          </w:tcPr>
          <w:p w14:paraId="29EF2979" w14:textId="77777777" w:rsidR="00CE506E" w:rsidRPr="00A220AA" w:rsidRDefault="00CE506E" w:rsidP="008F40AE">
            <w:pPr>
              <w:spacing w:line="240" w:lineRule="auto"/>
              <w:rPr>
                <w:b/>
                <w:bCs/>
                <w:sz w:val="20"/>
                <w:szCs w:val="20"/>
              </w:rPr>
            </w:pPr>
            <w:r w:rsidRPr="00A220AA">
              <w:rPr>
                <w:sz w:val="20"/>
                <w:szCs w:val="20"/>
              </w:rPr>
              <w:t>UV2</w:t>
            </w:r>
          </w:p>
        </w:tc>
        <w:tc>
          <w:tcPr>
            <w:tcW w:w="1452" w:type="dxa"/>
          </w:tcPr>
          <w:p w14:paraId="5716D75B" w14:textId="77777777" w:rsidR="00CE506E" w:rsidRPr="00A220AA" w:rsidRDefault="00CE506E" w:rsidP="008F40AE">
            <w:pPr>
              <w:spacing w:line="240" w:lineRule="auto"/>
              <w:rPr>
                <w:b/>
                <w:bCs/>
                <w:sz w:val="20"/>
                <w:szCs w:val="20"/>
              </w:rPr>
            </w:pPr>
            <w:r w:rsidRPr="00A220AA">
              <w:rPr>
                <w:sz w:val="20"/>
                <w:szCs w:val="20"/>
              </w:rPr>
              <w:t>CD4</w:t>
            </w:r>
          </w:p>
        </w:tc>
        <w:tc>
          <w:tcPr>
            <w:tcW w:w="2070" w:type="dxa"/>
          </w:tcPr>
          <w:p w14:paraId="22509414" w14:textId="77777777" w:rsidR="00CE506E" w:rsidRPr="00A220AA" w:rsidRDefault="00CE506E" w:rsidP="008F40AE">
            <w:pPr>
              <w:spacing w:line="240" w:lineRule="auto"/>
              <w:rPr>
                <w:b/>
                <w:bCs/>
                <w:sz w:val="20"/>
                <w:szCs w:val="20"/>
              </w:rPr>
            </w:pPr>
            <w:r w:rsidRPr="00A220AA">
              <w:rPr>
                <w:sz w:val="20"/>
                <w:szCs w:val="20"/>
              </w:rPr>
              <w:t>BUV395</w:t>
            </w:r>
          </w:p>
        </w:tc>
        <w:tc>
          <w:tcPr>
            <w:tcW w:w="2970" w:type="dxa"/>
          </w:tcPr>
          <w:p w14:paraId="084D8AD3" w14:textId="77777777" w:rsidR="00CE506E" w:rsidRPr="00A220AA" w:rsidRDefault="00CE506E" w:rsidP="008F40AE">
            <w:pPr>
              <w:spacing w:line="240" w:lineRule="auto"/>
              <w:rPr>
                <w:b/>
                <w:bCs/>
                <w:sz w:val="20"/>
                <w:szCs w:val="20"/>
              </w:rPr>
            </w:pPr>
            <w:r w:rsidRPr="00A220AA">
              <w:rPr>
                <w:sz w:val="20"/>
                <w:szCs w:val="20"/>
              </w:rPr>
              <w:t>563790</w:t>
            </w:r>
            <w:r>
              <w:rPr>
                <w:sz w:val="20"/>
                <w:szCs w:val="20"/>
              </w:rPr>
              <w:t xml:space="preserve"> </w:t>
            </w:r>
            <w:r w:rsidRPr="00A93555">
              <w:rPr>
                <w:sz w:val="20"/>
                <w:szCs w:val="20"/>
              </w:rPr>
              <w:t>BD Biosciences</w:t>
            </w:r>
          </w:p>
        </w:tc>
      </w:tr>
      <w:tr w:rsidR="00CE506E" w14:paraId="51589462" w14:textId="77777777" w:rsidTr="00D3130D">
        <w:tc>
          <w:tcPr>
            <w:tcW w:w="1165" w:type="dxa"/>
            <w:vMerge/>
          </w:tcPr>
          <w:p w14:paraId="4AC9E8C0" w14:textId="77777777" w:rsidR="00CE506E" w:rsidRPr="00A93555" w:rsidRDefault="00CE506E" w:rsidP="008F40AE">
            <w:pPr>
              <w:spacing w:line="240" w:lineRule="auto"/>
              <w:rPr>
                <w:b/>
                <w:bCs/>
                <w:sz w:val="20"/>
                <w:szCs w:val="20"/>
              </w:rPr>
            </w:pPr>
          </w:p>
        </w:tc>
        <w:tc>
          <w:tcPr>
            <w:tcW w:w="1068" w:type="dxa"/>
          </w:tcPr>
          <w:p w14:paraId="3EF2F3A7" w14:textId="77777777" w:rsidR="00CE506E" w:rsidRPr="00A220AA" w:rsidRDefault="00CE506E" w:rsidP="008F40AE">
            <w:pPr>
              <w:spacing w:line="240" w:lineRule="auto"/>
              <w:rPr>
                <w:b/>
                <w:bCs/>
                <w:sz w:val="20"/>
                <w:szCs w:val="20"/>
              </w:rPr>
            </w:pPr>
            <w:r w:rsidRPr="00A220AA">
              <w:rPr>
                <w:sz w:val="20"/>
                <w:szCs w:val="20"/>
              </w:rPr>
              <w:t>UV6</w:t>
            </w:r>
          </w:p>
        </w:tc>
        <w:tc>
          <w:tcPr>
            <w:tcW w:w="1452" w:type="dxa"/>
          </w:tcPr>
          <w:p w14:paraId="097A28B6" w14:textId="77777777" w:rsidR="00CE506E" w:rsidRPr="00A220AA" w:rsidRDefault="00CE506E" w:rsidP="008F40AE">
            <w:pPr>
              <w:spacing w:line="240" w:lineRule="auto"/>
              <w:rPr>
                <w:b/>
                <w:bCs/>
                <w:sz w:val="20"/>
                <w:szCs w:val="20"/>
              </w:rPr>
            </w:pPr>
            <w:r w:rsidRPr="00A220AA">
              <w:rPr>
                <w:sz w:val="20"/>
                <w:szCs w:val="20"/>
              </w:rPr>
              <w:t>Live/dead</w:t>
            </w:r>
          </w:p>
        </w:tc>
        <w:tc>
          <w:tcPr>
            <w:tcW w:w="2070" w:type="dxa"/>
          </w:tcPr>
          <w:p w14:paraId="2E7875D5" w14:textId="77777777" w:rsidR="00CE506E" w:rsidRPr="00A220AA" w:rsidRDefault="00CE506E" w:rsidP="008F40AE">
            <w:pPr>
              <w:spacing w:line="240" w:lineRule="auto"/>
              <w:rPr>
                <w:b/>
                <w:bCs/>
                <w:sz w:val="20"/>
                <w:szCs w:val="20"/>
              </w:rPr>
            </w:pPr>
            <w:r w:rsidRPr="00AB38C2">
              <w:rPr>
                <w:sz w:val="20"/>
                <w:szCs w:val="20"/>
              </w:rPr>
              <w:t>LIVE/DEAD™ Blue </w:t>
            </w:r>
          </w:p>
        </w:tc>
        <w:tc>
          <w:tcPr>
            <w:tcW w:w="2970" w:type="dxa"/>
          </w:tcPr>
          <w:p w14:paraId="5E4D2A31" w14:textId="77777777" w:rsidR="00CE506E" w:rsidRPr="00A220AA" w:rsidRDefault="00CE506E" w:rsidP="008F40AE">
            <w:pPr>
              <w:spacing w:line="240" w:lineRule="auto"/>
              <w:rPr>
                <w:b/>
                <w:bCs/>
                <w:sz w:val="20"/>
                <w:szCs w:val="20"/>
              </w:rPr>
            </w:pPr>
            <w:r w:rsidRPr="00291F26">
              <w:rPr>
                <w:sz w:val="20"/>
                <w:szCs w:val="20"/>
              </w:rPr>
              <w:t>L23105</w:t>
            </w:r>
            <w:r>
              <w:rPr>
                <w:sz w:val="20"/>
                <w:szCs w:val="20"/>
              </w:rPr>
              <w:t xml:space="preserve"> </w:t>
            </w:r>
            <w:r w:rsidRPr="00AB38C2">
              <w:rPr>
                <w:sz w:val="20"/>
                <w:szCs w:val="20"/>
              </w:rPr>
              <w:t>Invitrogen™</w:t>
            </w:r>
          </w:p>
        </w:tc>
      </w:tr>
      <w:tr w:rsidR="00CE506E" w14:paraId="5A0B96C2" w14:textId="77777777" w:rsidTr="00D3130D">
        <w:tc>
          <w:tcPr>
            <w:tcW w:w="1165" w:type="dxa"/>
            <w:vMerge/>
          </w:tcPr>
          <w:p w14:paraId="4E4153BC" w14:textId="77777777" w:rsidR="00CE506E" w:rsidRDefault="00CE506E" w:rsidP="008F40AE">
            <w:pPr>
              <w:spacing w:line="240" w:lineRule="auto"/>
              <w:rPr>
                <w:b/>
                <w:bCs/>
                <w:sz w:val="20"/>
                <w:szCs w:val="20"/>
              </w:rPr>
            </w:pPr>
          </w:p>
        </w:tc>
        <w:tc>
          <w:tcPr>
            <w:tcW w:w="1068" w:type="dxa"/>
          </w:tcPr>
          <w:p w14:paraId="3B362EDC" w14:textId="77777777" w:rsidR="00CE506E" w:rsidRPr="00A220AA" w:rsidRDefault="00CE506E" w:rsidP="008F40AE">
            <w:pPr>
              <w:spacing w:line="240" w:lineRule="auto"/>
              <w:rPr>
                <w:b/>
                <w:bCs/>
                <w:sz w:val="20"/>
                <w:szCs w:val="20"/>
              </w:rPr>
            </w:pPr>
            <w:r w:rsidRPr="00A220AA">
              <w:rPr>
                <w:sz w:val="20"/>
                <w:szCs w:val="20"/>
              </w:rPr>
              <w:t>UV14</w:t>
            </w:r>
          </w:p>
        </w:tc>
        <w:tc>
          <w:tcPr>
            <w:tcW w:w="1452" w:type="dxa"/>
          </w:tcPr>
          <w:p w14:paraId="28B0866A" w14:textId="77777777" w:rsidR="00CE506E" w:rsidRPr="00A220AA" w:rsidRDefault="00CE506E" w:rsidP="008F40AE">
            <w:pPr>
              <w:spacing w:line="240" w:lineRule="auto"/>
              <w:rPr>
                <w:b/>
                <w:bCs/>
                <w:sz w:val="20"/>
                <w:szCs w:val="20"/>
              </w:rPr>
            </w:pPr>
            <w:r w:rsidRPr="00A220AA">
              <w:rPr>
                <w:sz w:val="20"/>
                <w:szCs w:val="20"/>
              </w:rPr>
              <w:t>CD8</w:t>
            </w:r>
          </w:p>
        </w:tc>
        <w:tc>
          <w:tcPr>
            <w:tcW w:w="2070" w:type="dxa"/>
          </w:tcPr>
          <w:p w14:paraId="172157D8" w14:textId="77777777" w:rsidR="00CE506E" w:rsidRPr="00A220AA" w:rsidRDefault="00CE506E" w:rsidP="008F40AE">
            <w:pPr>
              <w:spacing w:line="240" w:lineRule="auto"/>
              <w:rPr>
                <w:b/>
                <w:bCs/>
                <w:sz w:val="20"/>
                <w:szCs w:val="20"/>
              </w:rPr>
            </w:pPr>
            <w:r w:rsidRPr="00A220AA">
              <w:rPr>
                <w:sz w:val="20"/>
                <w:szCs w:val="20"/>
              </w:rPr>
              <w:t>BUV737</w:t>
            </w:r>
          </w:p>
        </w:tc>
        <w:tc>
          <w:tcPr>
            <w:tcW w:w="2970" w:type="dxa"/>
          </w:tcPr>
          <w:p w14:paraId="7533A9F2" w14:textId="77777777" w:rsidR="00CE506E" w:rsidRPr="00A220AA" w:rsidRDefault="00CE506E" w:rsidP="008F40AE">
            <w:pPr>
              <w:spacing w:line="240" w:lineRule="auto"/>
              <w:rPr>
                <w:b/>
                <w:bCs/>
                <w:sz w:val="20"/>
                <w:szCs w:val="20"/>
              </w:rPr>
            </w:pPr>
            <w:r w:rsidRPr="00A220AA">
              <w:rPr>
                <w:sz w:val="20"/>
                <w:szCs w:val="20"/>
              </w:rPr>
              <w:t>612759</w:t>
            </w:r>
            <w:r>
              <w:rPr>
                <w:sz w:val="20"/>
                <w:szCs w:val="20"/>
              </w:rPr>
              <w:t xml:space="preserve"> </w:t>
            </w:r>
            <w:r w:rsidRPr="00A93555">
              <w:rPr>
                <w:sz w:val="20"/>
                <w:szCs w:val="20"/>
              </w:rPr>
              <w:t>BD Biosciences</w:t>
            </w:r>
          </w:p>
        </w:tc>
      </w:tr>
      <w:tr w:rsidR="00CE506E" w14:paraId="7AE58C25" w14:textId="77777777" w:rsidTr="00D3130D">
        <w:tc>
          <w:tcPr>
            <w:tcW w:w="1165" w:type="dxa"/>
            <w:vMerge/>
          </w:tcPr>
          <w:p w14:paraId="09A37569" w14:textId="77777777" w:rsidR="00CE506E" w:rsidRDefault="00CE506E" w:rsidP="008F40AE">
            <w:pPr>
              <w:spacing w:line="240" w:lineRule="auto"/>
              <w:rPr>
                <w:b/>
                <w:bCs/>
                <w:sz w:val="20"/>
                <w:szCs w:val="20"/>
              </w:rPr>
            </w:pPr>
          </w:p>
        </w:tc>
        <w:tc>
          <w:tcPr>
            <w:tcW w:w="1068" w:type="dxa"/>
          </w:tcPr>
          <w:p w14:paraId="5EDBE3F5" w14:textId="77777777" w:rsidR="00CE506E" w:rsidRPr="00A220AA" w:rsidRDefault="00CE506E" w:rsidP="008F40AE">
            <w:pPr>
              <w:spacing w:line="240" w:lineRule="auto"/>
              <w:rPr>
                <w:b/>
                <w:bCs/>
                <w:sz w:val="20"/>
                <w:szCs w:val="20"/>
              </w:rPr>
            </w:pPr>
            <w:r w:rsidRPr="00A220AA">
              <w:rPr>
                <w:sz w:val="20"/>
                <w:szCs w:val="20"/>
              </w:rPr>
              <w:t>UV16</w:t>
            </w:r>
          </w:p>
        </w:tc>
        <w:tc>
          <w:tcPr>
            <w:tcW w:w="1452" w:type="dxa"/>
          </w:tcPr>
          <w:p w14:paraId="34C50B4A" w14:textId="77777777" w:rsidR="00CE506E" w:rsidRPr="00A220AA" w:rsidRDefault="00CE506E" w:rsidP="008F40AE">
            <w:pPr>
              <w:spacing w:line="240" w:lineRule="auto"/>
              <w:rPr>
                <w:b/>
                <w:bCs/>
                <w:sz w:val="20"/>
                <w:szCs w:val="20"/>
              </w:rPr>
            </w:pPr>
            <w:r w:rsidRPr="00A220AA">
              <w:rPr>
                <w:sz w:val="20"/>
                <w:szCs w:val="20"/>
              </w:rPr>
              <w:t>Ki-67</w:t>
            </w:r>
          </w:p>
        </w:tc>
        <w:tc>
          <w:tcPr>
            <w:tcW w:w="2070" w:type="dxa"/>
          </w:tcPr>
          <w:p w14:paraId="064EF532" w14:textId="77777777" w:rsidR="00CE506E" w:rsidRPr="00A220AA" w:rsidRDefault="00CE506E" w:rsidP="008F40AE">
            <w:pPr>
              <w:spacing w:line="240" w:lineRule="auto"/>
              <w:rPr>
                <w:b/>
                <w:bCs/>
                <w:sz w:val="20"/>
                <w:szCs w:val="20"/>
              </w:rPr>
            </w:pPr>
            <w:r w:rsidRPr="00A220AA">
              <w:rPr>
                <w:sz w:val="20"/>
                <w:szCs w:val="20"/>
              </w:rPr>
              <w:t>BUV805</w:t>
            </w:r>
          </w:p>
        </w:tc>
        <w:tc>
          <w:tcPr>
            <w:tcW w:w="2970" w:type="dxa"/>
          </w:tcPr>
          <w:p w14:paraId="1E213471" w14:textId="77777777" w:rsidR="00CE506E" w:rsidRPr="00A220AA" w:rsidRDefault="00CE506E" w:rsidP="008F40AE">
            <w:pPr>
              <w:spacing w:line="240" w:lineRule="auto"/>
              <w:rPr>
                <w:b/>
                <w:bCs/>
                <w:sz w:val="20"/>
                <w:szCs w:val="20"/>
              </w:rPr>
            </w:pPr>
            <w:r w:rsidRPr="00A220AA">
              <w:rPr>
                <w:sz w:val="20"/>
                <w:szCs w:val="20"/>
              </w:rPr>
              <w:t>368-5698-82</w:t>
            </w:r>
            <w:r>
              <w:rPr>
                <w:sz w:val="20"/>
                <w:szCs w:val="20"/>
              </w:rPr>
              <w:t xml:space="preserve"> </w:t>
            </w:r>
            <w:r w:rsidRPr="00A93555">
              <w:rPr>
                <w:rFonts w:eastAsia="Times New Roman"/>
                <w:sz w:val="20"/>
                <w:szCs w:val="20"/>
              </w:rPr>
              <w:t>Thermo Fisher</w:t>
            </w:r>
          </w:p>
        </w:tc>
      </w:tr>
      <w:tr w:rsidR="00CE506E" w14:paraId="3762FE62" w14:textId="77777777" w:rsidTr="00D3130D">
        <w:tc>
          <w:tcPr>
            <w:tcW w:w="1165" w:type="dxa"/>
            <w:vMerge/>
          </w:tcPr>
          <w:p w14:paraId="533E5104" w14:textId="77777777" w:rsidR="00CE506E" w:rsidRDefault="00CE506E" w:rsidP="008F40AE">
            <w:pPr>
              <w:spacing w:line="240" w:lineRule="auto"/>
              <w:rPr>
                <w:b/>
                <w:bCs/>
                <w:sz w:val="20"/>
                <w:szCs w:val="20"/>
              </w:rPr>
            </w:pPr>
          </w:p>
        </w:tc>
        <w:tc>
          <w:tcPr>
            <w:tcW w:w="1068" w:type="dxa"/>
          </w:tcPr>
          <w:p w14:paraId="18B6DDBF" w14:textId="77777777" w:rsidR="00CE506E" w:rsidRPr="00A220AA" w:rsidRDefault="00CE506E" w:rsidP="008F40AE">
            <w:pPr>
              <w:spacing w:line="240" w:lineRule="auto"/>
              <w:rPr>
                <w:b/>
                <w:bCs/>
                <w:sz w:val="20"/>
                <w:szCs w:val="20"/>
              </w:rPr>
            </w:pPr>
            <w:r w:rsidRPr="00A220AA">
              <w:rPr>
                <w:sz w:val="20"/>
                <w:szCs w:val="20"/>
              </w:rPr>
              <w:t>V7</w:t>
            </w:r>
          </w:p>
        </w:tc>
        <w:tc>
          <w:tcPr>
            <w:tcW w:w="1452" w:type="dxa"/>
          </w:tcPr>
          <w:p w14:paraId="3A65B351" w14:textId="77777777" w:rsidR="00CE506E" w:rsidRPr="00A220AA" w:rsidRDefault="00CE506E" w:rsidP="008F40AE">
            <w:pPr>
              <w:spacing w:line="240" w:lineRule="auto"/>
              <w:rPr>
                <w:b/>
                <w:bCs/>
                <w:sz w:val="20"/>
                <w:szCs w:val="20"/>
              </w:rPr>
            </w:pPr>
            <w:r w:rsidRPr="00A220AA">
              <w:rPr>
                <w:sz w:val="20"/>
                <w:szCs w:val="20"/>
              </w:rPr>
              <w:t>Ly6G</w:t>
            </w:r>
          </w:p>
        </w:tc>
        <w:tc>
          <w:tcPr>
            <w:tcW w:w="2070" w:type="dxa"/>
          </w:tcPr>
          <w:p w14:paraId="6A9CF67A" w14:textId="77777777" w:rsidR="00CE506E" w:rsidRPr="00A220AA" w:rsidRDefault="00CE506E" w:rsidP="008F40AE">
            <w:pPr>
              <w:spacing w:line="240" w:lineRule="auto"/>
              <w:rPr>
                <w:b/>
                <w:bCs/>
                <w:sz w:val="20"/>
                <w:szCs w:val="20"/>
              </w:rPr>
            </w:pPr>
            <w:r w:rsidRPr="00A220AA">
              <w:rPr>
                <w:sz w:val="20"/>
                <w:szCs w:val="20"/>
              </w:rPr>
              <w:t>BV510</w:t>
            </w:r>
          </w:p>
        </w:tc>
        <w:tc>
          <w:tcPr>
            <w:tcW w:w="2970" w:type="dxa"/>
          </w:tcPr>
          <w:p w14:paraId="22A88E2C" w14:textId="77777777" w:rsidR="00CE506E" w:rsidRPr="00A220AA" w:rsidRDefault="00CE506E" w:rsidP="008F40AE">
            <w:pPr>
              <w:spacing w:line="240" w:lineRule="auto"/>
              <w:rPr>
                <w:b/>
                <w:bCs/>
                <w:sz w:val="20"/>
                <w:szCs w:val="20"/>
              </w:rPr>
            </w:pPr>
            <w:r w:rsidRPr="00A220AA">
              <w:rPr>
                <w:sz w:val="20"/>
                <w:szCs w:val="20"/>
              </w:rPr>
              <w:t>740157</w:t>
            </w:r>
            <w:r>
              <w:rPr>
                <w:sz w:val="20"/>
                <w:szCs w:val="20"/>
              </w:rPr>
              <w:t xml:space="preserve"> </w:t>
            </w:r>
            <w:r w:rsidRPr="00A93555">
              <w:rPr>
                <w:sz w:val="20"/>
                <w:szCs w:val="20"/>
              </w:rPr>
              <w:t>BD Biosciences</w:t>
            </w:r>
          </w:p>
        </w:tc>
      </w:tr>
      <w:tr w:rsidR="00CE506E" w14:paraId="2E8F0418" w14:textId="77777777" w:rsidTr="00D3130D">
        <w:tc>
          <w:tcPr>
            <w:tcW w:w="1165" w:type="dxa"/>
            <w:vMerge/>
          </w:tcPr>
          <w:p w14:paraId="6BC5CB9E" w14:textId="77777777" w:rsidR="00CE506E" w:rsidRDefault="00CE506E" w:rsidP="008F40AE">
            <w:pPr>
              <w:spacing w:line="240" w:lineRule="auto"/>
              <w:rPr>
                <w:b/>
                <w:bCs/>
                <w:sz w:val="20"/>
                <w:szCs w:val="20"/>
              </w:rPr>
            </w:pPr>
          </w:p>
        </w:tc>
        <w:tc>
          <w:tcPr>
            <w:tcW w:w="1068" w:type="dxa"/>
          </w:tcPr>
          <w:p w14:paraId="1E215A52" w14:textId="77777777" w:rsidR="00CE506E" w:rsidRPr="00A220AA" w:rsidRDefault="00CE506E" w:rsidP="008F40AE">
            <w:pPr>
              <w:spacing w:line="240" w:lineRule="auto"/>
              <w:rPr>
                <w:b/>
                <w:bCs/>
                <w:sz w:val="20"/>
                <w:szCs w:val="20"/>
              </w:rPr>
            </w:pPr>
            <w:r w:rsidRPr="00A220AA">
              <w:rPr>
                <w:sz w:val="20"/>
                <w:szCs w:val="20"/>
              </w:rPr>
              <w:t>V10</w:t>
            </w:r>
          </w:p>
        </w:tc>
        <w:tc>
          <w:tcPr>
            <w:tcW w:w="1452" w:type="dxa"/>
          </w:tcPr>
          <w:p w14:paraId="0092C140" w14:textId="77777777" w:rsidR="00CE506E" w:rsidRPr="00A220AA" w:rsidRDefault="00CE506E" w:rsidP="008F40AE">
            <w:pPr>
              <w:spacing w:line="240" w:lineRule="auto"/>
              <w:rPr>
                <w:b/>
                <w:bCs/>
                <w:sz w:val="20"/>
                <w:szCs w:val="20"/>
              </w:rPr>
            </w:pPr>
            <w:r w:rsidRPr="00A220AA">
              <w:rPr>
                <w:sz w:val="20"/>
                <w:szCs w:val="20"/>
              </w:rPr>
              <w:t>Ly6C</w:t>
            </w:r>
          </w:p>
        </w:tc>
        <w:tc>
          <w:tcPr>
            <w:tcW w:w="2070" w:type="dxa"/>
          </w:tcPr>
          <w:p w14:paraId="190C7657" w14:textId="77777777" w:rsidR="00CE506E" w:rsidRPr="00A220AA" w:rsidRDefault="00CE506E" w:rsidP="008F40AE">
            <w:pPr>
              <w:spacing w:line="240" w:lineRule="auto"/>
              <w:rPr>
                <w:b/>
                <w:bCs/>
                <w:sz w:val="20"/>
                <w:szCs w:val="20"/>
              </w:rPr>
            </w:pPr>
            <w:r w:rsidRPr="00A220AA">
              <w:rPr>
                <w:sz w:val="20"/>
                <w:szCs w:val="20"/>
              </w:rPr>
              <w:t xml:space="preserve"> BV605</w:t>
            </w:r>
          </w:p>
        </w:tc>
        <w:tc>
          <w:tcPr>
            <w:tcW w:w="2970" w:type="dxa"/>
          </w:tcPr>
          <w:p w14:paraId="0E24A307" w14:textId="77777777" w:rsidR="00CE506E" w:rsidRPr="00A220AA" w:rsidRDefault="00CE506E" w:rsidP="008F40AE">
            <w:pPr>
              <w:spacing w:line="240" w:lineRule="auto"/>
              <w:rPr>
                <w:b/>
                <w:bCs/>
                <w:sz w:val="20"/>
                <w:szCs w:val="20"/>
              </w:rPr>
            </w:pPr>
            <w:r w:rsidRPr="00A220AA">
              <w:rPr>
                <w:sz w:val="20"/>
                <w:szCs w:val="20"/>
              </w:rPr>
              <w:t>128036</w:t>
            </w:r>
            <w:r>
              <w:rPr>
                <w:sz w:val="20"/>
                <w:szCs w:val="20"/>
              </w:rPr>
              <w:t xml:space="preserve"> </w:t>
            </w:r>
            <w:r w:rsidRPr="00A93555">
              <w:rPr>
                <w:sz w:val="20"/>
                <w:szCs w:val="20"/>
              </w:rPr>
              <w:t>BD Biosciences</w:t>
            </w:r>
          </w:p>
        </w:tc>
      </w:tr>
      <w:tr w:rsidR="00CE506E" w14:paraId="57CCD6CC" w14:textId="77777777" w:rsidTr="00D3130D">
        <w:tc>
          <w:tcPr>
            <w:tcW w:w="1165" w:type="dxa"/>
            <w:vMerge/>
          </w:tcPr>
          <w:p w14:paraId="3F9CE5EC" w14:textId="77777777" w:rsidR="00CE506E" w:rsidRDefault="00CE506E" w:rsidP="008F40AE">
            <w:pPr>
              <w:spacing w:line="240" w:lineRule="auto"/>
              <w:rPr>
                <w:b/>
                <w:bCs/>
                <w:sz w:val="20"/>
                <w:szCs w:val="20"/>
              </w:rPr>
            </w:pPr>
          </w:p>
        </w:tc>
        <w:tc>
          <w:tcPr>
            <w:tcW w:w="1068" w:type="dxa"/>
          </w:tcPr>
          <w:p w14:paraId="012D5EB9" w14:textId="77777777" w:rsidR="00CE506E" w:rsidRPr="00A220AA" w:rsidRDefault="00CE506E" w:rsidP="008F40AE">
            <w:pPr>
              <w:spacing w:line="240" w:lineRule="auto"/>
              <w:rPr>
                <w:b/>
                <w:bCs/>
                <w:sz w:val="20"/>
                <w:szCs w:val="20"/>
              </w:rPr>
            </w:pPr>
            <w:r w:rsidRPr="00A220AA">
              <w:rPr>
                <w:sz w:val="20"/>
                <w:szCs w:val="20"/>
              </w:rPr>
              <w:t>V11</w:t>
            </w:r>
          </w:p>
        </w:tc>
        <w:tc>
          <w:tcPr>
            <w:tcW w:w="1452" w:type="dxa"/>
          </w:tcPr>
          <w:p w14:paraId="4497A20B" w14:textId="77777777" w:rsidR="00CE506E" w:rsidRPr="00A220AA" w:rsidRDefault="00CE506E" w:rsidP="008F40AE">
            <w:pPr>
              <w:spacing w:line="240" w:lineRule="auto"/>
              <w:rPr>
                <w:b/>
                <w:bCs/>
                <w:sz w:val="20"/>
                <w:szCs w:val="20"/>
              </w:rPr>
            </w:pPr>
            <w:r w:rsidRPr="00A220AA">
              <w:rPr>
                <w:sz w:val="20"/>
                <w:szCs w:val="20"/>
              </w:rPr>
              <w:t>CD25</w:t>
            </w:r>
          </w:p>
        </w:tc>
        <w:tc>
          <w:tcPr>
            <w:tcW w:w="2070" w:type="dxa"/>
          </w:tcPr>
          <w:p w14:paraId="08305ABD" w14:textId="77777777" w:rsidR="00CE506E" w:rsidRPr="00A220AA" w:rsidRDefault="00CE506E" w:rsidP="008F40AE">
            <w:pPr>
              <w:spacing w:line="240" w:lineRule="auto"/>
              <w:rPr>
                <w:b/>
                <w:bCs/>
                <w:sz w:val="20"/>
                <w:szCs w:val="20"/>
              </w:rPr>
            </w:pPr>
            <w:r w:rsidRPr="00A220AA">
              <w:rPr>
                <w:sz w:val="20"/>
                <w:szCs w:val="20"/>
              </w:rPr>
              <w:t>BV650</w:t>
            </w:r>
          </w:p>
        </w:tc>
        <w:tc>
          <w:tcPr>
            <w:tcW w:w="2970" w:type="dxa"/>
          </w:tcPr>
          <w:p w14:paraId="4215C254" w14:textId="77777777" w:rsidR="00CE506E" w:rsidRPr="00A220AA" w:rsidRDefault="00CE506E" w:rsidP="008F40AE">
            <w:pPr>
              <w:spacing w:line="240" w:lineRule="auto"/>
              <w:rPr>
                <w:b/>
                <w:bCs/>
                <w:sz w:val="20"/>
                <w:szCs w:val="20"/>
              </w:rPr>
            </w:pPr>
            <w:r w:rsidRPr="00A220AA">
              <w:rPr>
                <w:sz w:val="20"/>
                <w:szCs w:val="20"/>
              </w:rPr>
              <w:t>564021</w:t>
            </w:r>
            <w:r>
              <w:rPr>
                <w:sz w:val="20"/>
                <w:szCs w:val="20"/>
              </w:rPr>
              <w:t xml:space="preserve"> </w:t>
            </w:r>
            <w:r w:rsidRPr="00A93555">
              <w:rPr>
                <w:sz w:val="20"/>
                <w:szCs w:val="20"/>
              </w:rPr>
              <w:t>BD Biosciences</w:t>
            </w:r>
          </w:p>
        </w:tc>
      </w:tr>
      <w:tr w:rsidR="00CE506E" w14:paraId="065EF2E6" w14:textId="77777777" w:rsidTr="00D3130D">
        <w:tc>
          <w:tcPr>
            <w:tcW w:w="1165" w:type="dxa"/>
            <w:vMerge/>
          </w:tcPr>
          <w:p w14:paraId="6859387B" w14:textId="77777777" w:rsidR="00CE506E" w:rsidRDefault="00CE506E" w:rsidP="008F40AE">
            <w:pPr>
              <w:spacing w:line="240" w:lineRule="auto"/>
              <w:rPr>
                <w:b/>
                <w:bCs/>
                <w:sz w:val="20"/>
                <w:szCs w:val="20"/>
              </w:rPr>
            </w:pPr>
          </w:p>
        </w:tc>
        <w:tc>
          <w:tcPr>
            <w:tcW w:w="1068" w:type="dxa"/>
          </w:tcPr>
          <w:p w14:paraId="41D8C7DC" w14:textId="77777777" w:rsidR="00CE506E" w:rsidRPr="00A220AA" w:rsidRDefault="00CE506E" w:rsidP="008F40AE">
            <w:pPr>
              <w:spacing w:line="240" w:lineRule="auto"/>
              <w:rPr>
                <w:b/>
                <w:bCs/>
                <w:sz w:val="20"/>
                <w:szCs w:val="20"/>
              </w:rPr>
            </w:pPr>
            <w:r w:rsidRPr="00A220AA">
              <w:rPr>
                <w:sz w:val="20"/>
                <w:szCs w:val="20"/>
              </w:rPr>
              <w:t>V13</w:t>
            </w:r>
          </w:p>
        </w:tc>
        <w:tc>
          <w:tcPr>
            <w:tcW w:w="1452" w:type="dxa"/>
          </w:tcPr>
          <w:p w14:paraId="34782275" w14:textId="77777777" w:rsidR="00CE506E" w:rsidRPr="00A220AA" w:rsidRDefault="00CE506E" w:rsidP="008F40AE">
            <w:pPr>
              <w:spacing w:line="240" w:lineRule="auto"/>
              <w:rPr>
                <w:b/>
                <w:bCs/>
                <w:sz w:val="20"/>
                <w:szCs w:val="20"/>
              </w:rPr>
            </w:pPr>
            <w:r w:rsidRPr="00A220AA">
              <w:rPr>
                <w:sz w:val="20"/>
                <w:szCs w:val="20"/>
              </w:rPr>
              <w:t>IL-10</w:t>
            </w:r>
          </w:p>
        </w:tc>
        <w:tc>
          <w:tcPr>
            <w:tcW w:w="2070" w:type="dxa"/>
          </w:tcPr>
          <w:p w14:paraId="7FCEACAE" w14:textId="77777777" w:rsidR="00CE506E" w:rsidRPr="00A220AA" w:rsidRDefault="00CE506E" w:rsidP="008F40AE">
            <w:pPr>
              <w:spacing w:line="240" w:lineRule="auto"/>
              <w:rPr>
                <w:b/>
                <w:bCs/>
                <w:sz w:val="20"/>
                <w:szCs w:val="20"/>
              </w:rPr>
            </w:pPr>
            <w:r w:rsidRPr="00A220AA">
              <w:rPr>
                <w:sz w:val="20"/>
                <w:szCs w:val="20"/>
              </w:rPr>
              <w:t>BV711</w:t>
            </w:r>
          </w:p>
        </w:tc>
        <w:tc>
          <w:tcPr>
            <w:tcW w:w="2970" w:type="dxa"/>
          </w:tcPr>
          <w:p w14:paraId="36C388AC" w14:textId="77777777" w:rsidR="00CE506E" w:rsidRPr="00A220AA" w:rsidRDefault="00CE506E" w:rsidP="008F40AE">
            <w:pPr>
              <w:spacing w:line="240" w:lineRule="auto"/>
              <w:rPr>
                <w:b/>
                <w:bCs/>
                <w:sz w:val="20"/>
                <w:szCs w:val="20"/>
              </w:rPr>
            </w:pPr>
            <w:r w:rsidRPr="00A220AA">
              <w:rPr>
                <w:sz w:val="20"/>
                <w:szCs w:val="20"/>
              </w:rPr>
              <w:t>564081</w:t>
            </w:r>
            <w:r>
              <w:rPr>
                <w:sz w:val="20"/>
                <w:szCs w:val="20"/>
              </w:rPr>
              <w:t xml:space="preserve"> </w:t>
            </w:r>
            <w:r w:rsidRPr="00A93555">
              <w:rPr>
                <w:sz w:val="20"/>
                <w:szCs w:val="20"/>
              </w:rPr>
              <w:t>BD Biosciences</w:t>
            </w:r>
          </w:p>
        </w:tc>
      </w:tr>
      <w:tr w:rsidR="00CE506E" w14:paraId="77CE9C2C" w14:textId="77777777" w:rsidTr="00D3130D">
        <w:tc>
          <w:tcPr>
            <w:tcW w:w="1165" w:type="dxa"/>
            <w:vMerge/>
          </w:tcPr>
          <w:p w14:paraId="03990ED1" w14:textId="77777777" w:rsidR="00CE506E" w:rsidRDefault="00CE506E" w:rsidP="008F40AE">
            <w:pPr>
              <w:spacing w:line="240" w:lineRule="auto"/>
              <w:rPr>
                <w:b/>
                <w:bCs/>
                <w:sz w:val="20"/>
                <w:szCs w:val="20"/>
              </w:rPr>
            </w:pPr>
          </w:p>
        </w:tc>
        <w:tc>
          <w:tcPr>
            <w:tcW w:w="1068" w:type="dxa"/>
          </w:tcPr>
          <w:p w14:paraId="21DA1050" w14:textId="77777777" w:rsidR="00CE506E" w:rsidRPr="00A220AA" w:rsidRDefault="00CE506E" w:rsidP="008F40AE">
            <w:pPr>
              <w:spacing w:line="240" w:lineRule="auto"/>
              <w:rPr>
                <w:b/>
                <w:bCs/>
                <w:sz w:val="20"/>
                <w:szCs w:val="20"/>
              </w:rPr>
            </w:pPr>
            <w:r w:rsidRPr="00A220AA">
              <w:rPr>
                <w:sz w:val="20"/>
                <w:szCs w:val="20"/>
              </w:rPr>
              <w:t>V14</w:t>
            </w:r>
          </w:p>
        </w:tc>
        <w:tc>
          <w:tcPr>
            <w:tcW w:w="1452" w:type="dxa"/>
          </w:tcPr>
          <w:p w14:paraId="45B0A33B" w14:textId="77777777" w:rsidR="00CE506E" w:rsidRPr="00A220AA" w:rsidRDefault="00CE506E" w:rsidP="008F40AE">
            <w:pPr>
              <w:spacing w:line="240" w:lineRule="auto"/>
              <w:rPr>
                <w:b/>
                <w:bCs/>
                <w:sz w:val="20"/>
                <w:szCs w:val="20"/>
              </w:rPr>
            </w:pPr>
            <w:r w:rsidRPr="00A220AA">
              <w:rPr>
                <w:sz w:val="20"/>
                <w:szCs w:val="20"/>
              </w:rPr>
              <w:t>CD45</w:t>
            </w:r>
          </w:p>
        </w:tc>
        <w:tc>
          <w:tcPr>
            <w:tcW w:w="2070" w:type="dxa"/>
          </w:tcPr>
          <w:p w14:paraId="2472E3EE" w14:textId="77777777" w:rsidR="00CE506E" w:rsidRPr="00A220AA" w:rsidRDefault="00CE506E" w:rsidP="008F40AE">
            <w:pPr>
              <w:spacing w:line="240" w:lineRule="auto"/>
              <w:rPr>
                <w:b/>
                <w:bCs/>
                <w:sz w:val="20"/>
                <w:szCs w:val="20"/>
              </w:rPr>
            </w:pPr>
            <w:r w:rsidRPr="00A220AA">
              <w:rPr>
                <w:sz w:val="20"/>
                <w:szCs w:val="20"/>
              </w:rPr>
              <w:t>BV750</w:t>
            </w:r>
          </w:p>
        </w:tc>
        <w:tc>
          <w:tcPr>
            <w:tcW w:w="2970" w:type="dxa"/>
          </w:tcPr>
          <w:p w14:paraId="669EDE9A" w14:textId="77777777" w:rsidR="00CE506E" w:rsidRPr="00A220AA" w:rsidRDefault="00CE506E" w:rsidP="008F40AE">
            <w:pPr>
              <w:spacing w:line="240" w:lineRule="auto"/>
              <w:rPr>
                <w:b/>
                <w:bCs/>
                <w:sz w:val="20"/>
                <w:szCs w:val="20"/>
              </w:rPr>
            </w:pPr>
            <w:r w:rsidRPr="00A220AA">
              <w:rPr>
                <w:sz w:val="20"/>
                <w:szCs w:val="20"/>
              </w:rPr>
              <w:t>103157</w:t>
            </w:r>
            <w:r>
              <w:rPr>
                <w:sz w:val="20"/>
                <w:szCs w:val="20"/>
              </w:rPr>
              <w:t xml:space="preserve"> </w:t>
            </w:r>
            <w:r w:rsidRPr="00A93555">
              <w:rPr>
                <w:sz w:val="20"/>
                <w:szCs w:val="20"/>
              </w:rPr>
              <w:t>BD Biosciences</w:t>
            </w:r>
          </w:p>
        </w:tc>
      </w:tr>
      <w:tr w:rsidR="00CE506E" w14:paraId="10D586EA" w14:textId="77777777" w:rsidTr="00D3130D">
        <w:tc>
          <w:tcPr>
            <w:tcW w:w="1165" w:type="dxa"/>
            <w:vMerge/>
          </w:tcPr>
          <w:p w14:paraId="4C4A4935" w14:textId="77777777" w:rsidR="00CE506E" w:rsidRDefault="00CE506E" w:rsidP="008F40AE">
            <w:pPr>
              <w:spacing w:line="240" w:lineRule="auto"/>
              <w:rPr>
                <w:b/>
                <w:bCs/>
                <w:sz w:val="20"/>
                <w:szCs w:val="20"/>
              </w:rPr>
            </w:pPr>
          </w:p>
        </w:tc>
        <w:tc>
          <w:tcPr>
            <w:tcW w:w="1068" w:type="dxa"/>
          </w:tcPr>
          <w:p w14:paraId="58E74E98" w14:textId="77777777" w:rsidR="00CE506E" w:rsidRPr="00A220AA" w:rsidRDefault="00CE506E" w:rsidP="008F40AE">
            <w:pPr>
              <w:spacing w:line="240" w:lineRule="auto"/>
              <w:rPr>
                <w:b/>
                <w:bCs/>
                <w:sz w:val="20"/>
                <w:szCs w:val="20"/>
              </w:rPr>
            </w:pPr>
            <w:r w:rsidRPr="00A220AA">
              <w:rPr>
                <w:sz w:val="20"/>
                <w:szCs w:val="20"/>
              </w:rPr>
              <w:t>V15</w:t>
            </w:r>
          </w:p>
        </w:tc>
        <w:tc>
          <w:tcPr>
            <w:tcW w:w="1452" w:type="dxa"/>
          </w:tcPr>
          <w:p w14:paraId="3CBEFCFA" w14:textId="77777777" w:rsidR="00CE506E" w:rsidRPr="00A220AA" w:rsidRDefault="00CE506E" w:rsidP="008F40AE">
            <w:pPr>
              <w:spacing w:line="240" w:lineRule="auto"/>
              <w:rPr>
                <w:b/>
                <w:bCs/>
                <w:sz w:val="20"/>
                <w:szCs w:val="20"/>
              </w:rPr>
            </w:pPr>
            <w:r w:rsidRPr="00A220AA">
              <w:rPr>
                <w:sz w:val="20"/>
                <w:szCs w:val="20"/>
              </w:rPr>
              <w:t>CD14</w:t>
            </w:r>
          </w:p>
        </w:tc>
        <w:tc>
          <w:tcPr>
            <w:tcW w:w="2070" w:type="dxa"/>
          </w:tcPr>
          <w:p w14:paraId="05FBE1E8" w14:textId="77777777" w:rsidR="00CE506E" w:rsidRPr="00A220AA" w:rsidRDefault="00CE506E" w:rsidP="008F40AE">
            <w:pPr>
              <w:spacing w:line="240" w:lineRule="auto"/>
              <w:rPr>
                <w:b/>
                <w:bCs/>
                <w:sz w:val="20"/>
                <w:szCs w:val="20"/>
              </w:rPr>
            </w:pPr>
            <w:r w:rsidRPr="00A220AA">
              <w:rPr>
                <w:sz w:val="20"/>
                <w:szCs w:val="20"/>
              </w:rPr>
              <w:t>BV786</w:t>
            </w:r>
          </w:p>
        </w:tc>
        <w:tc>
          <w:tcPr>
            <w:tcW w:w="2970" w:type="dxa"/>
          </w:tcPr>
          <w:p w14:paraId="2B164804" w14:textId="77777777" w:rsidR="00CE506E" w:rsidRPr="00A220AA" w:rsidRDefault="00CE506E" w:rsidP="008F40AE">
            <w:pPr>
              <w:spacing w:line="240" w:lineRule="auto"/>
              <w:rPr>
                <w:b/>
                <w:bCs/>
                <w:sz w:val="20"/>
                <w:szCs w:val="20"/>
              </w:rPr>
            </w:pPr>
            <w:r w:rsidRPr="00A220AA">
              <w:rPr>
                <w:sz w:val="20"/>
                <w:szCs w:val="20"/>
              </w:rPr>
              <w:t>756774</w:t>
            </w:r>
            <w:r>
              <w:rPr>
                <w:sz w:val="20"/>
                <w:szCs w:val="20"/>
              </w:rPr>
              <w:t xml:space="preserve"> </w:t>
            </w:r>
            <w:r w:rsidRPr="00A93555">
              <w:rPr>
                <w:sz w:val="20"/>
                <w:szCs w:val="20"/>
              </w:rPr>
              <w:t>BD Biosciences</w:t>
            </w:r>
          </w:p>
        </w:tc>
      </w:tr>
      <w:tr w:rsidR="00CE506E" w14:paraId="0AC6F890" w14:textId="77777777" w:rsidTr="00D3130D">
        <w:tc>
          <w:tcPr>
            <w:tcW w:w="1165" w:type="dxa"/>
            <w:vMerge/>
          </w:tcPr>
          <w:p w14:paraId="6AA58118" w14:textId="77777777" w:rsidR="00CE506E" w:rsidRDefault="00CE506E" w:rsidP="008F40AE">
            <w:pPr>
              <w:spacing w:line="240" w:lineRule="auto"/>
              <w:rPr>
                <w:b/>
                <w:bCs/>
                <w:sz w:val="20"/>
                <w:szCs w:val="20"/>
              </w:rPr>
            </w:pPr>
          </w:p>
        </w:tc>
        <w:tc>
          <w:tcPr>
            <w:tcW w:w="1068" w:type="dxa"/>
          </w:tcPr>
          <w:p w14:paraId="6A56577F" w14:textId="77777777" w:rsidR="00CE506E" w:rsidRPr="00A220AA" w:rsidRDefault="00CE506E" w:rsidP="008F40AE">
            <w:pPr>
              <w:spacing w:line="240" w:lineRule="auto"/>
              <w:rPr>
                <w:b/>
                <w:bCs/>
                <w:sz w:val="20"/>
                <w:szCs w:val="20"/>
              </w:rPr>
            </w:pPr>
            <w:r w:rsidRPr="00A220AA">
              <w:rPr>
                <w:sz w:val="20"/>
                <w:szCs w:val="20"/>
              </w:rPr>
              <w:t>B9</w:t>
            </w:r>
          </w:p>
        </w:tc>
        <w:tc>
          <w:tcPr>
            <w:tcW w:w="1452" w:type="dxa"/>
          </w:tcPr>
          <w:p w14:paraId="0D67A4EA" w14:textId="77777777" w:rsidR="00CE506E" w:rsidRPr="00A220AA" w:rsidRDefault="00CE506E" w:rsidP="008F40AE">
            <w:pPr>
              <w:spacing w:line="240" w:lineRule="auto"/>
              <w:rPr>
                <w:b/>
                <w:bCs/>
                <w:sz w:val="20"/>
                <w:szCs w:val="20"/>
              </w:rPr>
            </w:pPr>
            <w:r w:rsidRPr="00A93555">
              <w:rPr>
                <w:sz w:val="20"/>
                <w:szCs w:val="20"/>
              </w:rPr>
              <w:t>TNFα</w:t>
            </w:r>
            <w:r w:rsidRPr="00A220AA">
              <w:rPr>
                <w:sz w:val="20"/>
                <w:szCs w:val="20"/>
              </w:rPr>
              <w:t xml:space="preserve"> </w:t>
            </w:r>
          </w:p>
        </w:tc>
        <w:tc>
          <w:tcPr>
            <w:tcW w:w="2070" w:type="dxa"/>
          </w:tcPr>
          <w:p w14:paraId="5C2E6F8F" w14:textId="77777777" w:rsidR="00CE506E" w:rsidRPr="00A220AA" w:rsidRDefault="00CE506E" w:rsidP="008F40AE">
            <w:pPr>
              <w:spacing w:line="240" w:lineRule="auto"/>
              <w:rPr>
                <w:b/>
                <w:bCs/>
                <w:sz w:val="20"/>
                <w:szCs w:val="20"/>
              </w:rPr>
            </w:pPr>
            <w:r w:rsidRPr="00A220AA">
              <w:rPr>
                <w:sz w:val="20"/>
                <w:szCs w:val="20"/>
              </w:rPr>
              <w:t xml:space="preserve"> BB700</w:t>
            </w:r>
          </w:p>
        </w:tc>
        <w:tc>
          <w:tcPr>
            <w:tcW w:w="2970" w:type="dxa"/>
          </w:tcPr>
          <w:p w14:paraId="7C7AB6E2" w14:textId="77777777" w:rsidR="00CE506E" w:rsidRPr="00A220AA" w:rsidRDefault="00CE506E" w:rsidP="008F40AE">
            <w:pPr>
              <w:spacing w:line="240" w:lineRule="auto"/>
              <w:rPr>
                <w:b/>
                <w:bCs/>
                <w:sz w:val="20"/>
                <w:szCs w:val="20"/>
              </w:rPr>
            </w:pPr>
            <w:r w:rsidRPr="00A220AA">
              <w:rPr>
                <w:sz w:val="20"/>
                <w:szCs w:val="20"/>
              </w:rPr>
              <w:t>566510</w:t>
            </w:r>
            <w:r>
              <w:rPr>
                <w:sz w:val="20"/>
                <w:szCs w:val="20"/>
              </w:rPr>
              <w:t xml:space="preserve"> </w:t>
            </w:r>
            <w:r w:rsidRPr="00A93555">
              <w:rPr>
                <w:sz w:val="20"/>
                <w:szCs w:val="20"/>
              </w:rPr>
              <w:t>BD Biosciences</w:t>
            </w:r>
          </w:p>
        </w:tc>
      </w:tr>
      <w:tr w:rsidR="00CE506E" w14:paraId="4F6630F0" w14:textId="77777777" w:rsidTr="00D3130D">
        <w:tc>
          <w:tcPr>
            <w:tcW w:w="1165" w:type="dxa"/>
            <w:vMerge/>
          </w:tcPr>
          <w:p w14:paraId="0E3A548D" w14:textId="77777777" w:rsidR="00CE506E" w:rsidRDefault="00CE506E" w:rsidP="008F40AE">
            <w:pPr>
              <w:spacing w:line="240" w:lineRule="auto"/>
              <w:rPr>
                <w:b/>
                <w:bCs/>
                <w:sz w:val="20"/>
                <w:szCs w:val="20"/>
              </w:rPr>
            </w:pPr>
          </w:p>
        </w:tc>
        <w:tc>
          <w:tcPr>
            <w:tcW w:w="1068" w:type="dxa"/>
          </w:tcPr>
          <w:p w14:paraId="6ECA6D73" w14:textId="77777777" w:rsidR="00CE506E" w:rsidRPr="00A220AA" w:rsidRDefault="00CE506E" w:rsidP="008F40AE">
            <w:pPr>
              <w:spacing w:line="240" w:lineRule="auto"/>
              <w:rPr>
                <w:b/>
                <w:bCs/>
                <w:sz w:val="20"/>
                <w:szCs w:val="20"/>
              </w:rPr>
            </w:pPr>
            <w:r w:rsidRPr="00A220AA">
              <w:rPr>
                <w:sz w:val="20"/>
                <w:szCs w:val="20"/>
              </w:rPr>
              <w:t>B10</w:t>
            </w:r>
          </w:p>
        </w:tc>
        <w:tc>
          <w:tcPr>
            <w:tcW w:w="1452" w:type="dxa"/>
          </w:tcPr>
          <w:p w14:paraId="66D5D8E0" w14:textId="77777777" w:rsidR="00CE506E" w:rsidRPr="00A220AA" w:rsidRDefault="00CE506E" w:rsidP="008F40AE">
            <w:pPr>
              <w:spacing w:line="240" w:lineRule="auto"/>
              <w:rPr>
                <w:b/>
                <w:bCs/>
                <w:sz w:val="20"/>
                <w:szCs w:val="20"/>
              </w:rPr>
            </w:pPr>
            <w:r w:rsidRPr="00A93555">
              <w:rPr>
                <w:color w:val="000000" w:themeColor="text1"/>
                <w:sz w:val="20"/>
                <w:szCs w:val="20"/>
              </w:rPr>
              <w:t>IL-1β</w:t>
            </w:r>
          </w:p>
        </w:tc>
        <w:tc>
          <w:tcPr>
            <w:tcW w:w="2070" w:type="dxa"/>
          </w:tcPr>
          <w:p w14:paraId="34EDEC35" w14:textId="77777777" w:rsidR="00CE506E" w:rsidRPr="00A220AA" w:rsidRDefault="00CE506E" w:rsidP="008F40AE">
            <w:pPr>
              <w:spacing w:line="240" w:lineRule="auto"/>
              <w:rPr>
                <w:b/>
                <w:bCs/>
                <w:sz w:val="20"/>
                <w:szCs w:val="20"/>
              </w:rPr>
            </w:pPr>
            <w:r w:rsidRPr="00A220AA">
              <w:rPr>
                <w:sz w:val="20"/>
                <w:szCs w:val="20"/>
              </w:rPr>
              <w:t>PerCP-eFluor 710</w:t>
            </w:r>
          </w:p>
        </w:tc>
        <w:tc>
          <w:tcPr>
            <w:tcW w:w="2970" w:type="dxa"/>
          </w:tcPr>
          <w:p w14:paraId="268B7723" w14:textId="77777777" w:rsidR="00CE506E" w:rsidRPr="00A220AA" w:rsidRDefault="00CE506E" w:rsidP="008F40AE">
            <w:pPr>
              <w:spacing w:line="240" w:lineRule="auto"/>
              <w:rPr>
                <w:b/>
                <w:bCs/>
                <w:sz w:val="20"/>
                <w:szCs w:val="20"/>
              </w:rPr>
            </w:pPr>
            <w:r w:rsidRPr="00A220AA">
              <w:rPr>
                <w:sz w:val="20"/>
                <w:szCs w:val="20"/>
              </w:rPr>
              <w:t>46-7114-82</w:t>
            </w:r>
            <w:r>
              <w:rPr>
                <w:sz w:val="20"/>
                <w:szCs w:val="20"/>
              </w:rPr>
              <w:t xml:space="preserve"> </w:t>
            </w:r>
            <w:r w:rsidRPr="00A93555">
              <w:rPr>
                <w:rFonts w:eastAsia="Times New Roman"/>
                <w:sz w:val="20"/>
                <w:szCs w:val="20"/>
              </w:rPr>
              <w:t>Thermo Fisher</w:t>
            </w:r>
          </w:p>
        </w:tc>
      </w:tr>
      <w:tr w:rsidR="00CE506E" w14:paraId="0207C9C2" w14:textId="77777777" w:rsidTr="00D3130D">
        <w:tc>
          <w:tcPr>
            <w:tcW w:w="1165" w:type="dxa"/>
            <w:vMerge/>
          </w:tcPr>
          <w:p w14:paraId="1E703C02" w14:textId="77777777" w:rsidR="00CE506E" w:rsidRDefault="00CE506E" w:rsidP="008F40AE">
            <w:pPr>
              <w:spacing w:line="240" w:lineRule="auto"/>
              <w:rPr>
                <w:b/>
                <w:bCs/>
                <w:sz w:val="20"/>
                <w:szCs w:val="20"/>
              </w:rPr>
            </w:pPr>
          </w:p>
        </w:tc>
        <w:tc>
          <w:tcPr>
            <w:tcW w:w="1068" w:type="dxa"/>
          </w:tcPr>
          <w:p w14:paraId="52BAE3E1" w14:textId="77777777" w:rsidR="00CE506E" w:rsidRPr="00A220AA" w:rsidRDefault="00CE506E" w:rsidP="008F40AE">
            <w:pPr>
              <w:spacing w:line="240" w:lineRule="auto"/>
              <w:rPr>
                <w:b/>
                <w:bCs/>
                <w:sz w:val="20"/>
                <w:szCs w:val="20"/>
              </w:rPr>
            </w:pPr>
            <w:r w:rsidRPr="00A220AA">
              <w:rPr>
                <w:sz w:val="20"/>
                <w:szCs w:val="20"/>
              </w:rPr>
              <w:t>R7</w:t>
            </w:r>
          </w:p>
        </w:tc>
        <w:tc>
          <w:tcPr>
            <w:tcW w:w="1452" w:type="dxa"/>
          </w:tcPr>
          <w:p w14:paraId="66C50FB2" w14:textId="77777777" w:rsidR="00CE506E" w:rsidRPr="00A220AA" w:rsidRDefault="00CE506E" w:rsidP="008F40AE">
            <w:pPr>
              <w:spacing w:line="240" w:lineRule="auto"/>
              <w:rPr>
                <w:b/>
                <w:bCs/>
                <w:sz w:val="20"/>
                <w:szCs w:val="20"/>
              </w:rPr>
            </w:pPr>
            <w:r w:rsidRPr="00A220AA">
              <w:rPr>
                <w:sz w:val="20"/>
                <w:szCs w:val="20"/>
              </w:rPr>
              <w:t>MHC-II</w:t>
            </w:r>
          </w:p>
        </w:tc>
        <w:tc>
          <w:tcPr>
            <w:tcW w:w="2070" w:type="dxa"/>
          </w:tcPr>
          <w:p w14:paraId="30F7FB27" w14:textId="77777777" w:rsidR="00CE506E" w:rsidRPr="00A220AA" w:rsidRDefault="00CE506E" w:rsidP="008F40AE">
            <w:pPr>
              <w:spacing w:line="240" w:lineRule="auto"/>
              <w:rPr>
                <w:b/>
                <w:bCs/>
                <w:sz w:val="20"/>
                <w:szCs w:val="20"/>
              </w:rPr>
            </w:pPr>
            <w:r w:rsidRPr="00A220AA">
              <w:rPr>
                <w:sz w:val="20"/>
                <w:szCs w:val="20"/>
              </w:rPr>
              <w:t xml:space="preserve"> APC-Cy7</w:t>
            </w:r>
          </w:p>
        </w:tc>
        <w:tc>
          <w:tcPr>
            <w:tcW w:w="2970" w:type="dxa"/>
          </w:tcPr>
          <w:p w14:paraId="346AD8B1" w14:textId="77777777" w:rsidR="00CE506E" w:rsidRPr="00A220AA" w:rsidRDefault="00CE506E" w:rsidP="008F40AE">
            <w:pPr>
              <w:spacing w:line="240" w:lineRule="auto"/>
              <w:rPr>
                <w:b/>
                <w:bCs/>
                <w:sz w:val="20"/>
                <w:szCs w:val="20"/>
              </w:rPr>
            </w:pPr>
            <w:r w:rsidRPr="00A220AA">
              <w:rPr>
                <w:sz w:val="20"/>
                <w:szCs w:val="20"/>
              </w:rPr>
              <w:t>107628</w:t>
            </w:r>
            <w:r>
              <w:rPr>
                <w:sz w:val="20"/>
                <w:szCs w:val="20"/>
              </w:rPr>
              <w:t xml:space="preserve"> </w:t>
            </w:r>
            <w:r w:rsidRPr="00A93555">
              <w:rPr>
                <w:sz w:val="20"/>
                <w:szCs w:val="20"/>
              </w:rPr>
              <w:t>BD Biosciences</w:t>
            </w:r>
          </w:p>
        </w:tc>
      </w:tr>
      <w:tr w:rsidR="00CE506E" w14:paraId="4C22DE65" w14:textId="77777777" w:rsidTr="00D3130D">
        <w:tc>
          <w:tcPr>
            <w:tcW w:w="1165" w:type="dxa"/>
            <w:vMerge/>
          </w:tcPr>
          <w:p w14:paraId="7FD3C794" w14:textId="77777777" w:rsidR="00CE506E" w:rsidRDefault="00CE506E" w:rsidP="008F40AE">
            <w:pPr>
              <w:spacing w:line="240" w:lineRule="auto"/>
              <w:rPr>
                <w:b/>
                <w:bCs/>
                <w:sz w:val="20"/>
                <w:szCs w:val="20"/>
              </w:rPr>
            </w:pPr>
          </w:p>
        </w:tc>
        <w:tc>
          <w:tcPr>
            <w:tcW w:w="1068" w:type="dxa"/>
          </w:tcPr>
          <w:p w14:paraId="7A9C6A22" w14:textId="77777777" w:rsidR="00CE506E" w:rsidRPr="00A220AA" w:rsidRDefault="00CE506E" w:rsidP="008F40AE">
            <w:pPr>
              <w:spacing w:line="240" w:lineRule="auto"/>
              <w:rPr>
                <w:b/>
                <w:bCs/>
                <w:sz w:val="20"/>
                <w:szCs w:val="20"/>
              </w:rPr>
            </w:pPr>
            <w:r w:rsidRPr="00A220AA">
              <w:rPr>
                <w:sz w:val="20"/>
                <w:szCs w:val="20"/>
              </w:rPr>
              <w:t>R8</w:t>
            </w:r>
          </w:p>
        </w:tc>
        <w:tc>
          <w:tcPr>
            <w:tcW w:w="1452" w:type="dxa"/>
          </w:tcPr>
          <w:p w14:paraId="5DA08460" w14:textId="77777777" w:rsidR="00CE506E" w:rsidRPr="00A220AA" w:rsidRDefault="00CE506E" w:rsidP="008F40AE">
            <w:pPr>
              <w:spacing w:line="240" w:lineRule="auto"/>
              <w:rPr>
                <w:b/>
                <w:bCs/>
                <w:sz w:val="20"/>
                <w:szCs w:val="20"/>
              </w:rPr>
            </w:pPr>
            <w:r w:rsidRPr="00A220AA">
              <w:rPr>
                <w:sz w:val="20"/>
                <w:szCs w:val="20"/>
              </w:rPr>
              <w:t>NK1.1</w:t>
            </w:r>
          </w:p>
        </w:tc>
        <w:tc>
          <w:tcPr>
            <w:tcW w:w="2070" w:type="dxa"/>
          </w:tcPr>
          <w:p w14:paraId="7203319C" w14:textId="77777777" w:rsidR="00CE506E" w:rsidRPr="00A220AA" w:rsidRDefault="00CE506E" w:rsidP="008F40AE">
            <w:pPr>
              <w:spacing w:line="240" w:lineRule="auto"/>
              <w:rPr>
                <w:b/>
                <w:bCs/>
                <w:sz w:val="20"/>
                <w:szCs w:val="20"/>
              </w:rPr>
            </w:pPr>
            <w:r w:rsidRPr="00A220AA">
              <w:rPr>
                <w:sz w:val="20"/>
                <w:szCs w:val="20"/>
              </w:rPr>
              <w:t xml:space="preserve"> APC/Fire 810</w:t>
            </w:r>
          </w:p>
        </w:tc>
        <w:tc>
          <w:tcPr>
            <w:tcW w:w="2970" w:type="dxa"/>
          </w:tcPr>
          <w:p w14:paraId="7F932C99" w14:textId="77777777" w:rsidR="00CE506E" w:rsidRPr="00A220AA" w:rsidRDefault="00CE506E" w:rsidP="008F40AE">
            <w:pPr>
              <w:spacing w:line="240" w:lineRule="auto"/>
              <w:rPr>
                <w:b/>
                <w:bCs/>
                <w:sz w:val="20"/>
                <w:szCs w:val="20"/>
              </w:rPr>
            </w:pPr>
            <w:r w:rsidRPr="00A220AA">
              <w:rPr>
                <w:sz w:val="20"/>
                <w:szCs w:val="20"/>
              </w:rPr>
              <w:t>156519</w:t>
            </w:r>
            <w:r>
              <w:rPr>
                <w:sz w:val="20"/>
                <w:szCs w:val="20"/>
              </w:rPr>
              <w:t xml:space="preserve"> </w:t>
            </w:r>
            <w:r w:rsidRPr="00A93555">
              <w:rPr>
                <w:sz w:val="20"/>
                <w:szCs w:val="20"/>
              </w:rPr>
              <w:t>BD Biosciences</w:t>
            </w:r>
          </w:p>
        </w:tc>
      </w:tr>
      <w:tr w:rsidR="00CE506E" w14:paraId="5548F8B5" w14:textId="77777777" w:rsidTr="00D3130D">
        <w:tc>
          <w:tcPr>
            <w:tcW w:w="1165" w:type="dxa"/>
            <w:vMerge/>
          </w:tcPr>
          <w:p w14:paraId="70BAA96C" w14:textId="77777777" w:rsidR="00CE506E" w:rsidRDefault="00CE506E" w:rsidP="008F40AE">
            <w:pPr>
              <w:spacing w:line="240" w:lineRule="auto"/>
              <w:rPr>
                <w:b/>
                <w:bCs/>
                <w:sz w:val="20"/>
                <w:szCs w:val="20"/>
              </w:rPr>
            </w:pPr>
          </w:p>
        </w:tc>
        <w:tc>
          <w:tcPr>
            <w:tcW w:w="1068" w:type="dxa"/>
          </w:tcPr>
          <w:p w14:paraId="4402812E" w14:textId="77777777" w:rsidR="00CE506E" w:rsidRPr="00A220AA" w:rsidRDefault="00CE506E" w:rsidP="008F40AE">
            <w:pPr>
              <w:spacing w:line="240" w:lineRule="auto"/>
              <w:rPr>
                <w:b/>
                <w:bCs/>
                <w:sz w:val="20"/>
                <w:szCs w:val="20"/>
              </w:rPr>
            </w:pPr>
            <w:r w:rsidRPr="00A220AA">
              <w:rPr>
                <w:sz w:val="20"/>
                <w:szCs w:val="20"/>
              </w:rPr>
              <w:t>YG3</w:t>
            </w:r>
          </w:p>
        </w:tc>
        <w:tc>
          <w:tcPr>
            <w:tcW w:w="1452" w:type="dxa"/>
          </w:tcPr>
          <w:p w14:paraId="2F229FBF" w14:textId="77777777" w:rsidR="00CE506E" w:rsidRPr="00A220AA" w:rsidRDefault="00CE506E" w:rsidP="008F40AE">
            <w:pPr>
              <w:spacing w:line="240" w:lineRule="auto"/>
              <w:rPr>
                <w:b/>
                <w:bCs/>
                <w:sz w:val="20"/>
                <w:szCs w:val="20"/>
              </w:rPr>
            </w:pPr>
            <w:r w:rsidRPr="00A220AA">
              <w:rPr>
                <w:sz w:val="20"/>
                <w:szCs w:val="20"/>
              </w:rPr>
              <w:t>CD11b</w:t>
            </w:r>
          </w:p>
        </w:tc>
        <w:tc>
          <w:tcPr>
            <w:tcW w:w="2070" w:type="dxa"/>
          </w:tcPr>
          <w:p w14:paraId="5E573AA7" w14:textId="77777777" w:rsidR="00CE506E" w:rsidRPr="00A220AA" w:rsidRDefault="00CE506E" w:rsidP="008F40AE">
            <w:pPr>
              <w:spacing w:line="240" w:lineRule="auto"/>
              <w:rPr>
                <w:b/>
                <w:bCs/>
                <w:sz w:val="20"/>
                <w:szCs w:val="20"/>
              </w:rPr>
            </w:pPr>
            <w:r w:rsidRPr="00A220AA">
              <w:rPr>
                <w:sz w:val="20"/>
                <w:szCs w:val="20"/>
              </w:rPr>
              <w:t xml:space="preserve"> PE-CF594</w:t>
            </w:r>
          </w:p>
        </w:tc>
        <w:tc>
          <w:tcPr>
            <w:tcW w:w="2970" w:type="dxa"/>
          </w:tcPr>
          <w:p w14:paraId="5371F175" w14:textId="77777777" w:rsidR="00CE506E" w:rsidRPr="00A220AA" w:rsidRDefault="00CE506E" w:rsidP="008F40AE">
            <w:pPr>
              <w:spacing w:line="240" w:lineRule="auto"/>
              <w:rPr>
                <w:b/>
                <w:bCs/>
                <w:sz w:val="20"/>
                <w:szCs w:val="20"/>
              </w:rPr>
            </w:pPr>
            <w:r w:rsidRPr="00A220AA">
              <w:rPr>
                <w:sz w:val="20"/>
                <w:szCs w:val="20"/>
              </w:rPr>
              <w:t>RM2817</w:t>
            </w:r>
            <w:r>
              <w:rPr>
                <w:sz w:val="20"/>
                <w:szCs w:val="20"/>
              </w:rPr>
              <w:t xml:space="preserve"> </w:t>
            </w:r>
            <w:r w:rsidRPr="00A93555">
              <w:rPr>
                <w:rFonts w:eastAsia="Times New Roman"/>
                <w:sz w:val="20"/>
                <w:szCs w:val="20"/>
              </w:rPr>
              <w:t>Thermo Fisher</w:t>
            </w:r>
          </w:p>
        </w:tc>
      </w:tr>
      <w:tr w:rsidR="00CE506E" w14:paraId="5AE21B4B" w14:textId="77777777" w:rsidTr="00D3130D">
        <w:tc>
          <w:tcPr>
            <w:tcW w:w="1165" w:type="dxa"/>
            <w:vMerge/>
          </w:tcPr>
          <w:p w14:paraId="6B7A2479" w14:textId="77777777" w:rsidR="00CE506E" w:rsidRDefault="00CE506E" w:rsidP="008F40AE">
            <w:pPr>
              <w:spacing w:line="240" w:lineRule="auto"/>
              <w:rPr>
                <w:b/>
                <w:bCs/>
                <w:sz w:val="20"/>
                <w:szCs w:val="20"/>
              </w:rPr>
            </w:pPr>
          </w:p>
        </w:tc>
        <w:tc>
          <w:tcPr>
            <w:tcW w:w="1068" w:type="dxa"/>
          </w:tcPr>
          <w:p w14:paraId="47D6254D" w14:textId="77777777" w:rsidR="00CE506E" w:rsidRPr="00A220AA" w:rsidRDefault="00CE506E" w:rsidP="008F40AE">
            <w:pPr>
              <w:spacing w:line="240" w:lineRule="auto"/>
              <w:rPr>
                <w:b/>
                <w:bCs/>
                <w:sz w:val="20"/>
                <w:szCs w:val="20"/>
              </w:rPr>
            </w:pPr>
            <w:r w:rsidRPr="00A220AA">
              <w:rPr>
                <w:sz w:val="20"/>
                <w:szCs w:val="20"/>
              </w:rPr>
              <w:t>YG5</w:t>
            </w:r>
          </w:p>
        </w:tc>
        <w:tc>
          <w:tcPr>
            <w:tcW w:w="1452" w:type="dxa"/>
          </w:tcPr>
          <w:p w14:paraId="7D61D1D0" w14:textId="77777777" w:rsidR="00CE506E" w:rsidRPr="00A220AA" w:rsidRDefault="00CE506E" w:rsidP="008F40AE">
            <w:pPr>
              <w:spacing w:line="240" w:lineRule="auto"/>
              <w:rPr>
                <w:b/>
                <w:bCs/>
                <w:sz w:val="20"/>
                <w:szCs w:val="20"/>
              </w:rPr>
            </w:pPr>
            <w:r w:rsidRPr="00A220AA">
              <w:rPr>
                <w:sz w:val="20"/>
                <w:szCs w:val="20"/>
              </w:rPr>
              <w:t>CD3</w:t>
            </w:r>
          </w:p>
        </w:tc>
        <w:tc>
          <w:tcPr>
            <w:tcW w:w="2070" w:type="dxa"/>
          </w:tcPr>
          <w:p w14:paraId="2CBB0669" w14:textId="77777777" w:rsidR="00CE506E" w:rsidRPr="00A220AA" w:rsidRDefault="00CE506E" w:rsidP="008F40AE">
            <w:pPr>
              <w:spacing w:line="240" w:lineRule="auto"/>
              <w:rPr>
                <w:b/>
                <w:bCs/>
                <w:sz w:val="20"/>
                <w:szCs w:val="20"/>
              </w:rPr>
            </w:pPr>
            <w:r w:rsidRPr="00A220AA">
              <w:rPr>
                <w:sz w:val="20"/>
                <w:szCs w:val="20"/>
              </w:rPr>
              <w:t xml:space="preserve"> PE-Cy5</w:t>
            </w:r>
          </w:p>
        </w:tc>
        <w:tc>
          <w:tcPr>
            <w:tcW w:w="2970" w:type="dxa"/>
          </w:tcPr>
          <w:p w14:paraId="1DF1A8B6" w14:textId="77777777" w:rsidR="00CE506E" w:rsidRPr="00A220AA" w:rsidRDefault="00CE506E" w:rsidP="008F40AE">
            <w:pPr>
              <w:spacing w:line="240" w:lineRule="auto"/>
              <w:rPr>
                <w:b/>
                <w:bCs/>
                <w:sz w:val="20"/>
                <w:szCs w:val="20"/>
              </w:rPr>
            </w:pPr>
            <w:r w:rsidRPr="00A220AA">
              <w:rPr>
                <w:sz w:val="20"/>
                <w:szCs w:val="20"/>
              </w:rPr>
              <w:t>100274</w:t>
            </w:r>
            <w:r>
              <w:rPr>
                <w:sz w:val="20"/>
                <w:szCs w:val="20"/>
              </w:rPr>
              <w:t xml:space="preserve"> </w:t>
            </w:r>
            <w:r w:rsidRPr="00A93555">
              <w:rPr>
                <w:sz w:val="20"/>
                <w:szCs w:val="20"/>
              </w:rPr>
              <w:t>BD Biosciences</w:t>
            </w:r>
          </w:p>
        </w:tc>
      </w:tr>
      <w:tr w:rsidR="00CE506E" w14:paraId="783C8EF5" w14:textId="77777777" w:rsidTr="00D3130D">
        <w:tc>
          <w:tcPr>
            <w:tcW w:w="1165" w:type="dxa"/>
            <w:vMerge/>
          </w:tcPr>
          <w:p w14:paraId="2F3DE988" w14:textId="77777777" w:rsidR="00CE506E" w:rsidRDefault="00CE506E" w:rsidP="008F40AE">
            <w:pPr>
              <w:spacing w:line="240" w:lineRule="auto"/>
              <w:rPr>
                <w:b/>
                <w:bCs/>
                <w:sz w:val="20"/>
                <w:szCs w:val="20"/>
              </w:rPr>
            </w:pPr>
          </w:p>
        </w:tc>
        <w:tc>
          <w:tcPr>
            <w:tcW w:w="1068" w:type="dxa"/>
          </w:tcPr>
          <w:p w14:paraId="7534E5B6" w14:textId="77777777" w:rsidR="00CE506E" w:rsidRPr="00A220AA" w:rsidRDefault="00CE506E" w:rsidP="008F40AE">
            <w:pPr>
              <w:spacing w:line="240" w:lineRule="auto"/>
              <w:rPr>
                <w:b/>
                <w:bCs/>
                <w:sz w:val="20"/>
                <w:szCs w:val="20"/>
              </w:rPr>
            </w:pPr>
            <w:r w:rsidRPr="00A220AA">
              <w:rPr>
                <w:sz w:val="20"/>
                <w:szCs w:val="20"/>
              </w:rPr>
              <w:t>YG7</w:t>
            </w:r>
          </w:p>
        </w:tc>
        <w:tc>
          <w:tcPr>
            <w:tcW w:w="1452" w:type="dxa"/>
          </w:tcPr>
          <w:p w14:paraId="095D791F" w14:textId="77777777" w:rsidR="00CE506E" w:rsidRPr="00A220AA" w:rsidRDefault="00CE506E" w:rsidP="008F40AE">
            <w:pPr>
              <w:spacing w:line="240" w:lineRule="auto"/>
              <w:rPr>
                <w:b/>
                <w:bCs/>
                <w:sz w:val="20"/>
                <w:szCs w:val="20"/>
              </w:rPr>
            </w:pPr>
            <w:r w:rsidRPr="00A220AA">
              <w:rPr>
                <w:sz w:val="20"/>
                <w:szCs w:val="20"/>
              </w:rPr>
              <w:t>CD45R-B220</w:t>
            </w:r>
          </w:p>
        </w:tc>
        <w:tc>
          <w:tcPr>
            <w:tcW w:w="2070" w:type="dxa"/>
          </w:tcPr>
          <w:p w14:paraId="61FC536E" w14:textId="77777777" w:rsidR="00CE506E" w:rsidRPr="00A220AA" w:rsidRDefault="00CE506E" w:rsidP="008F40AE">
            <w:pPr>
              <w:spacing w:line="240" w:lineRule="auto"/>
              <w:rPr>
                <w:b/>
                <w:bCs/>
                <w:sz w:val="20"/>
                <w:szCs w:val="20"/>
              </w:rPr>
            </w:pPr>
            <w:r w:rsidRPr="00A220AA">
              <w:rPr>
                <w:sz w:val="20"/>
                <w:szCs w:val="20"/>
              </w:rPr>
              <w:t xml:space="preserve"> PE/Fire 700</w:t>
            </w:r>
          </w:p>
        </w:tc>
        <w:tc>
          <w:tcPr>
            <w:tcW w:w="2970" w:type="dxa"/>
          </w:tcPr>
          <w:p w14:paraId="28199381" w14:textId="77777777" w:rsidR="00CE506E" w:rsidRPr="00A220AA" w:rsidRDefault="00CE506E" w:rsidP="008F40AE">
            <w:pPr>
              <w:spacing w:line="240" w:lineRule="auto"/>
              <w:rPr>
                <w:b/>
                <w:bCs/>
                <w:sz w:val="20"/>
                <w:szCs w:val="20"/>
              </w:rPr>
            </w:pPr>
            <w:r w:rsidRPr="00A220AA">
              <w:rPr>
                <w:sz w:val="20"/>
                <w:szCs w:val="20"/>
              </w:rPr>
              <w:t>103280</w:t>
            </w:r>
            <w:r>
              <w:rPr>
                <w:sz w:val="20"/>
                <w:szCs w:val="20"/>
              </w:rPr>
              <w:t xml:space="preserve"> </w:t>
            </w:r>
            <w:r w:rsidRPr="00A93555">
              <w:rPr>
                <w:sz w:val="20"/>
                <w:szCs w:val="20"/>
              </w:rPr>
              <w:t>BD Biosciences</w:t>
            </w:r>
          </w:p>
        </w:tc>
      </w:tr>
      <w:tr w:rsidR="00CE506E" w14:paraId="149858ED" w14:textId="77777777" w:rsidTr="00D3130D">
        <w:tc>
          <w:tcPr>
            <w:tcW w:w="1165" w:type="dxa"/>
            <w:vMerge/>
          </w:tcPr>
          <w:p w14:paraId="464537B4" w14:textId="77777777" w:rsidR="00CE506E" w:rsidRDefault="00CE506E" w:rsidP="008F40AE">
            <w:pPr>
              <w:spacing w:line="240" w:lineRule="auto"/>
              <w:rPr>
                <w:b/>
                <w:bCs/>
                <w:sz w:val="20"/>
                <w:szCs w:val="20"/>
              </w:rPr>
            </w:pPr>
          </w:p>
        </w:tc>
        <w:tc>
          <w:tcPr>
            <w:tcW w:w="1068" w:type="dxa"/>
          </w:tcPr>
          <w:p w14:paraId="6876C10A" w14:textId="77777777" w:rsidR="00CE506E" w:rsidRPr="00A220AA" w:rsidRDefault="00CE506E" w:rsidP="008F40AE">
            <w:pPr>
              <w:spacing w:line="240" w:lineRule="auto"/>
              <w:rPr>
                <w:b/>
                <w:bCs/>
                <w:sz w:val="20"/>
                <w:szCs w:val="20"/>
              </w:rPr>
            </w:pPr>
            <w:r w:rsidRPr="00A220AA">
              <w:rPr>
                <w:sz w:val="20"/>
                <w:szCs w:val="20"/>
              </w:rPr>
              <w:t>YG9</w:t>
            </w:r>
          </w:p>
        </w:tc>
        <w:tc>
          <w:tcPr>
            <w:tcW w:w="1452" w:type="dxa"/>
          </w:tcPr>
          <w:p w14:paraId="2ED895DE" w14:textId="77777777" w:rsidR="00CE506E" w:rsidRPr="00A220AA" w:rsidRDefault="00CE506E" w:rsidP="008F40AE">
            <w:pPr>
              <w:spacing w:line="240" w:lineRule="auto"/>
              <w:rPr>
                <w:b/>
                <w:bCs/>
                <w:sz w:val="20"/>
                <w:szCs w:val="20"/>
              </w:rPr>
            </w:pPr>
            <w:r w:rsidRPr="00A220AA">
              <w:rPr>
                <w:sz w:val="20"/>
                <w:szCs w:val="20"/>
              </w:rPr>
              <w:t>IFN-y</w:t>
            </w:r>
          </w:p>
        </w:tc>
        <w:tc>
          <w:tcPr>
            <w:tcW w:w="2070" w:type="dxa"/>
          </w:tcPr>
          <w:p w14:paraId="45FA3B71" w14:textId="77777777" w:rsidR="00CE506E" w:rsidRPr="00A220AA" w:rsidRDefault="00CE506E" w:rsidP="008F40AE">
            <w:pPr>
              <w:spacing w:line="240" w:lineRule="auto"/>
              <w:rPr>
                <w:b/>
                <w:bCs/>
                <w:sz w:val="20"/>
                <w:szCs w:val="20"/>
              </w:rPr>
            </w:pPr>
            <w:r w:rsidRPr="00A220AA">
              <w:rPr>
                <w:sz w:val="20"/>
                <w:szCs w:val="20"/>
              </w:rPr>
              <w:t xml:space="preserve"> PE-Cy7</w:t>
            </w:r>
          </w:p>
        </w:tc>
        <w:tc>
          <w:tcPr>
            <w:tcW w:w="2970" w:type="dxa"/>
          </w:tcPr>
          <w:p w14:paraId="2BC73711" w14:textId="77777777" w:rsidR="00CE506E" w:rsidRPr="00A220AA" w:rsidRDefault="00CE506E" w:rsidP="008F40AE">
            <w:pPr>
              <w:spacing w:line="240" w:lineRule="auto"/>
              <w:rPr>
                <w:b/>
                <w:bCs/>
                <w:sz w:val="20"/>
                <w:szCs w:val="20"/>
              </w:rPr>
            </w:pPr>
            <w:r w:rsidRPr="00A220AA">
              <w:rPr>
                <w:sz w:val="20"/>
                <w:szCs w:val="20"/>
              </w:rPr>
              <w:t>557649</w:t>
            </w:r>
            <w:r>
              <w:rPr>
                <w:sz w:val="20"/>
                <w:szCs w:val="20"/>
              </w:rPr>
              <w:t xml:space="preserve"> </w:t>
            </w:r>
            <w:r w:rsidRPr="00A93555">
              <w:rPr>
                <w:sz w:val="20"/>
                <w:szCs w:val="20"/>
              </w:rPr>
              <w:t>BD Biosciences</w:t>
            </w:r>
          </w:p>
        </w:tc>
      </w:tr>
    </w:tbl>
    <w:p w14:paraId="33983618" w14:textId="48387409" w:rsidR="00CE506E" w:rsidRDefault="00CE506E" w:rsidP="00B72881">
      <w:pPr>
        <w:spacing w:before="120" w:line="240" w:lineRule="auto"/>
        <w:rPr>
          <w:b/>
          <w:bCs/>
          <w:sz w:val="20"/>
          <w:szCs w:val="20"/>
        </w:rPr>
      </w:pPr>
      <w:r>
        <w:rPr>
          <w:b/>
          <w:bCs/>
          <w:sz w:val="20"/>
          <w:szCs w:val="20"/>
        </w:rPr>
        <w:t>Table S6. Human and mouse flow cytometry panels</w:t>
      </w:r>
      <w:r w:rsidR="000206BC">
        <w:rPr>
          <w:b/>
          <w:bCs/>
          <w:sz w:val="20"/>
          <w:szCs w:val="20"/>
        </w:rPr>
        <w:t>.</w:t>
      </w:r>
    </w:p>
    <w:p w14:paraId="522134D9" w14:textId="77777777" w:rsidR="00E66C92" w:rsidRDefault="00E66C92" w:rsidP="008F40AE">
      <w:pPr>
        <w:spacing w:line="240" w:lineRule="auto"/>
      </w:pPr>
    </w:p>
    <w:p w14:paraId="4CFF9DF3" w14:textId="77777777" w:rsidR="00E66C92" w:rsidRDefault="00E66C92">
      <w:pPr>
        <w:spacing w:after="160" w:line="278" w:lineRule="auto"/>
        <w:rPr>
          <w:b/>
          <w:bCs/>
        </w:rPr>
      </w:pPr>
      <w:r>
        <w:rPr>
          <w:b/>
          <w:bCs/>
        </w:rPr>
        <w:br w:type="page"/>
      </w:r>
    </w:p>
    <w:p w14:paraId="674F1C25" w14:textId="7F0ABB5D" w:rsidR="00900601" w:rsidRDefault="00E66C92" w:rsidP="008F40AE">
      <w:pPr>
        <w:spacing w:line="240" w:lineRule="auto"/>
        <w:rPr>
          <w:b/>
          <w:bCs/>
        </w:rPr>
      </w:pPr>
      <w:r w:rsidRPr="00E66C92">
        <w:rPr>
          <w:b/>
          <w:bCs/>
        </w:rPr>
        <w:t>REFERENCES</w:t>
      </w:r>
    </w:p>
    <w:p w14:paraId="5D1E04E2" w14:textId="77777777" w:rsidR="00A83D68" w:rsidRDefault="00A83D68" w:rsidP="008F40AE">
      <w:pPr>
        <w:spacing w:line="240" w:lineRule="auto"/>
        <w:rPr>
          <w:b/>
          <w:bCs/>
        </w:rPr>
      </w:pPr>
    </w:p>
    <w:p w14:paraId="1AAD5FBF" w14:textId="77777777" w:rsidR="00A83D68" w:rsidRPr="00A83D68" w:rsidRDefault="00A83D68" w:rsidP="00A83D68">
      <w:pPr>
        <w:pStyle w:val="EndNoteBibliography"/>
        <w:framePr w:hSpace="0" w:wrap="auto" w:vAnchor="margin" w:xAlign="left" w:yAlign="inline"/>
        <w:ind w:left="720" w:hanging="720"/>
        <w:suppressOverlap w:val="0"/>
      </w:pPr>
      <w:r>
        <w:rPr>
          <w:b/>
          <w:bCs/>
        </w:rPr>
        <w:fldChar w:fldCharType="begin"/>
      </w:r>
      <w:r>
        <w:rPr>
          <w:b/>
          <w:bCs/>
        </w:rPr>
        <w:instrText xml:space="preserve"> ADDIN EN.REFLIST </w:instrText>
      </w:r>
      <w:r>
        <w:rPr>
          <w:b/>
          <w:bCs/>
        </w:rPr>
        <w:fldChar w:fldCharType="separate"/>
      </w:r>
      <w:r w:rsidRPr="00A83D68">
        <w:t>1.</w:t>
      </w:r>
      <w:r w:rsidRPr="00A83D68">
        <w:tab/>
        <w:t xml:space="preserve">Mayer, A.M., Aviles, E. &amp; Rodriguez, A.D. Marine sponge Hymeniacidon sp. amphilectane metabolites potently inhibit rat brain microglia thromboxane B2 generation. </w:t>
      </w:r>
      <w:r w:rsidRPr="00A83D68">
        <w:rPr>
          <w:i/>
        </w:rPr>
        <w:t>Bioorg Med Chem</w:t>
      </w:r>
      <w:r w:rsidRPr="00A83D68">
        <w:t xml:space="preserve"> </w:t>
      </w:r>
      <w:r w:rsidRPr="00A83D68">
        <w:rPr>
          <w:b/>
        </w:rPr>
        <w:t>20</w:t>
      </w:r>
      <w:r w:rsidRPr="00A83D68">
        <w:t>, 279-282 (2012).</w:t>
      </w:r>
    </w:p>
    <w:p w14:paraId="392C9392" w14:textId="77777777" w:rsidR="00A83D68" w:rsidRPr="00A83D68" w:rsidRDefault="00A83D68" w:rsidP="00A83D68">
      <w:pPr>
        <w:pStyle w:val="EndNoteBibliography"/>
        <w:framePr w:hSpace="0" w:wrap="auto" w:vAnchor="margin" w:xAlign="left" w:yAlign="inline"/>
        <w:ind w:left="720" w:hanging="720"/>
        <w:suppressOverlap w:val="0"/>
      </w:pPr>
      <w:r w:rsidRPr="00A83D68">
        <w:t>2.</w:t>
      </w:r>
      <w:r w:rsidRPr="00A83D68">
        <w:tab/>
        <w:t>Chakrabarti, S.</w:t>
      </w:r>
      <w:r w:rsidRPr="00A83D68">
        <w:rPr>
          <w:i/>
        </w:rPr>
        <w:t>, et al.</w:t>
      </w:r>
      <w:r w:rsidRPr="00A83D68">
        <w:t xml:space="preserve"> Upregulation of IL-1 Receptor Antagonist by Aspirin in Glial Cells via Peroxisome Proliferator-Activated Receptor-Alpha. </w:t>
      </w:r>
      <w:r w:rsidRPr="00A83D68">
        <w:rPr>
          <w:i/>
        </w:rPr>
        <w:t>J Alzheimers Dis Rep</w:t>
      </w:r>
      <w:r w:rsidRPr="00A83D68">
        <w:t xml:space="preserve"> </w:t>
      </w:r>
      <w:r w:rsidRPr="00A83D68">
        <w:rPr>
          <w:b/>
        </w:rPr>
        <w:t>5</w:t>
      </w:r>
      <w:r w:rsidRPr="00A83D68">
        <w:t>, 647-661 (2021).</w:t>
      </w:r>
    </w:p>
    <w:p w14:paraId="1D581E7E" w14:textId="77777777" w:rsidR="00A83D68" w:rsidRPr="00A83D68" w:rsidRDefault="00A83D68" w:rsidP="00A83D68">
      <w:pPr>
        <w:pStyle w:val="EndNoteBibliography"/>
        <w:framePr w:hSpace="0" w:wrap="auto" w:vAnchor="margin" w:xAlign="left" w:yAlign="inline"/>
        <w:ind w:left="720" w:hanging="720"/>
        <w:suppressOverlap w:val="0"/>
      </w:pPr>
      <w:r w:rsidRPr="00A83D68">
        <w:t>3.</w:t>
      </w:r>
      <w:r w:rsidRPr="00A83D68">
        <w:tab/>
        <w:t xml:space="preserve">Kim, J.K., Choi, M.S., Yoo, H.H. &amp; Kim, D.H. The Intake of Coffee Increases the Absorption of Aspirin in Mice by Modifying Gut Microbiome. </w:t>
      </w:r>
      <w:r w:rsidRPr="00A83D68">
        <w:rPr>
          <w:i/>
        </w:rPr>
        <w:t>Pharmaceutics</w:t>
      </w:r>
      <w:r w:rsidRPr="00A83D68">
        <w:t xml:space="preserve"> </w:t>
      </w:r>
      <w:r w:rsidRPr="00A83D68">
        <w:rPr>
          <w:b/>
        </w:rPr>
        <w:t>14</w:t>
      </w:r>
      <w:r w:rsidRPr="00A83D68">
        <w:t>(2022).</w:t>
      </w:r>
    </w:p>
    <w:p w14:paraId="315C3ACE" w14:textId="77777777" w:rsidR="00A83D68" w:rsidRPr="00A83D68" w:rsidRDefault="00A83D68" w:rsidP="00A83D68">
      <w:pPr>
        <w:pStyle w:val="EndNoteBibliography"/>
        <w:framePr w:hSpace="0" w:wrap="auto" w:vAnchor="margin" w:xAlign="left" w:yAlign="inline"/>
        <w:ind w:left="720" w:hanging="720"/>
        <w:suppressOverlap w:val="0"/>
      </w:pPr>
      <w:r w:rsidRPr="00A83D68">
        <w:t>4.</w:t>
      </w:r>
      <w:r w:rsidRPr="00A83D68">
        <w:tab/>
        <w:t>Lichtenberger, L.M.</w:t>
      </w:r>
      <w:r w:rsidRPr="00A83D68">
        <w:rPr>
          <w:i/>
        </w:rPr>
        <w:t>, et al.</w:t>
      </w:r>
      <w:r w:rsidRPr="00A83D68">
        <w:t xml:space="preserve"> Bioavailability of aspirin in rats comparing the drug's uptake into gastrointestinal tissue and vascular and lymphatic systems: implications on aspirin's chemopreventive action. </w:t>
      </w:r>
      <w:r w:rsidRPr="00A83D68">
        <w:rPr>
          <w:i/>
        </w:rPr>
        <w:t>J Physiol Pharmacol</w:t>
      </w:r>
      <w:r w:rsidRPr="00A83D68">
        <w:t xml:space="preserve"> </w:t>
      </w:r>
      <w:r w:rsidRPr="00A83D68">
        <w:rPr>
          <w:b/>
        </w:rPr>
        <w:t>67</w:t>
      </w:r>
      <w:r w:rsidRPr="00A83D68">
        <w:t>, 635-642 (2016).</w:t>
      </w:r>
    </w:p>
    <w:p w14:paraId="1349BAE8" w14:textId="77777777" w:rsidR="00A83D68" w:rsidRPr="00A83D68" w:rsidRDefault="00A83D68" w:rsidP="00A83D68">
      <w:pPr>
        <w:pStyle w:val="EndNoteBibliography"/>
        <w:framePr w:hSpace="0" w:wrap="auto" w:vAnchor="margin" w:xAlign="left" w:yAlign="inline"/>
        <w:ind w:left="720" w:hanging="720"/>
        <w:suppressOverlap w:val="0"/>
      </w:pPr>
      <w:r w:rsidRPr="00A83D68">
        <w:t>5.</w:t>
      </w:r>
      <w:r w:rsidRPr="00A83D68">
        <w:tab/>
        <w:t>Nagelschmitz, J.</w:t>
      </w:r>
      <w:r w:rsidRPr="00A83D68">
        <w:rPr>
          <w:i/>
        </w:rPr>
        <w:t>, et al.</w:t>
      </w:r>
      <w:r w:rsidRPr="00A83D68">
        <w:t xml:space="preserve"> Pharmacokinetics and pharmacodynamics of acetylsalicylic acid after intravenous and oral administration to healthy volunteers. </w:t>
      </w:r>
      <w:r w:rsidRPr="00A83D68">
        <w:rPr>
          <w:i/>
        </w:rPr>
        <w:t>Clin Pharmacol</w:t>
      </w:r>
      <w:r w:rsidRPr="00A83D68">
        <w:t xml:space="preserve"> </w:t>
      </w:r>
      <w:r w:rsidRPr="00A83D68">
        <w:rPr>
          <w:b/>
        </w:rPr>
        <w:t>6</w:t>
      </w:r>
      <w:r w:rsidRPr="00A83D68">
        <w:t>, 51-59 (2014).</w:t>
      </w:r>
    </w:p>
    <w:p w14:paraId="1B41C1AA" w14:textId="77777777" w:rsidR="00A83D68" w:rsidRPr="00A83D68" w:rsidRDefault="00A83D68" w:rsidP="00A83D68">
      <w:pPr>
        <w:pStyle w:val="EndNoteBibliography"/>
        <w:framePr w:hSpace="0" w:wrap="auto" w:vAnchor="margin" w:xAlign="left" w:yAlign="inline"/>
        <w:ind w:left="720" w:hanging="720"/>
        <w:suppressOverlap w:val="0"/>
      </w:pPr>
      <w:r w:rsidRPr="00A83D68">
        <w:t>6.</w:t>
      </w:r>
      <w:r w:rsidRPr="00A83D68">
        <w:tab/>
        <w:t xml:space="preserve">Dovizio, M., Bruno, A., Tacconelli, S. &amp; Patrignani, P. Mode of action of aspirin as a chemopreventive agent. </w:t>
      </w:r>
      <w:r w:rsidRPr="00A83D68">
        <w:rPr>
          <w:i/>
        </w:rPr>
        <w:t>Recent Results Cancer Res</w:t>
      </w:r>
      <w:r w:rsidRPr="00A83D68">
        <w:t xml:space="preserve"> </w:t>
      </w:r>
      <w:r w:rsidRPr="00A83D68">
        <w:rPr>
          <w:b/>
        </w:rPr>
        <w:t>191</w:t>
      </w:r>
      <w:r w:rsidRPr="00A83D68">
        <w:t>, 39-65 (2013).</w:t>
      </w:r>
    </w:p>
    <w:p w14:paraId="53766449" w14:textId="77777777" w:rsidR="00A83D68" w:rsidRPr="00A83D68" w:rsidRDefault="00A83D68" w:rsidP="00A83D68">
      <w:pPr>
        <w:pStyle w:val="EndNoteBibliography"/>
        <w:framePr w:hSpace="0" w:wrap="auto" w:vAnchor="margin" w:xAlign="left" w:yAlign="inline"/>
        <w:ind w:left="720" w:hanging="720"/>
        <w:suppressOverlap w:val="0"/>
      </w:pPr>
      <w:r w:rsidRPr="00A83D68">
        <w:t>7.</w:t>
      </w:r>
      <w:r w:rsidRPr="00A83D68">
        <w:tab/>
        <w:t xml:space="preserve">Rohilla, R., Shafiq, N. &amp; Malhotra, S. Efficacy and safety of aspirin as an adjunctive therapy in tubercular meningitis: A systematic review and meta-analysis. </w:t>
      </w:r>
      <w:r w:rsidRPr="00A83D68">
        <w:rPr>
          <w:i/>
        </w:rPr>
        <w:t>EClinicalMedicine</w:t>
      </w:r>
      <w:r w:rsidRPr="00A83D68">
        <w:t xml:space="preserve"> </w:t>
      </w:r>
      <w:r w:rsidRPr="00A83D68">
        <w:rPr>
          <w:b/>
        </w:rPr>
        <w:t>34</w:t>
      </w:r>
      <w:r w:rsidRPr="00A83D68">
        <w:t>, 100819 (2021).</w:t>
      </w:r>
    </w:p>
    <w:p w14:paraId="0508122B" w14:textId="77777777" w:rsidR="00A83D68" w:rsidRPr="00A83D68" w:rsidRDefault="00A83D68" w:rsidP="00A83D68">
      <w:pPr>
        <w:pStyle w:val="EndNoteBibliography"/>
        <w:framePr w:hSpace="0" w:wrap="auto" w:vAnchor="margin" w:xAlign="left" w:yAlign="inline"/>
        <w:ind w:left="720" w:hanging="720"/>
        <w:suppressOverlap w:val="0"/>
      </w:pPr>
      <w:r w:rsidRPr="00A83D68">
        <w:t>8.</w:t>
      </w:r>
      <w:r w:rsidRPr="00A83D68">
        <w:tab/>
        <w:t>Angiolillo, D.J.</w:t>
      </w:r>
      <w:r w:rsidRPr="00A83D68">
        <w:rPr>
          <w:i/>
        </w:rPr>
        <w:t>, et al.</w:t>
      </w:r>
      <w:r w:rsidRPr="00A83D68">
        <w:t xml:space="preserve"> Pharmacokinetic and Pharmacodynamic Profile of a Novel Phospholipid Aspirin Formulation. </w:t>
      </w:r>
      <w:r w:rsidRPr="00A83D68">
        <w:rPr>
          <w:i/>
        </w:rPr>
        <w:t>Clin Pharmacokinet</w:t>
      </w:r>
      <w:r w:rsidRPr="00A83D68">
        <w:t xml:space="preserve"> </w:t>
      </w:r>
      <w:r w:rsidRPr="00A83D68">
        <w:rPr>
          <w:b/>
        </w:rPr>
        <w:t>61</w:t>
      </w:r>
      <w:r w:rsidRPr="00A83D68">
        <w:t>, 465-479 (2022).</w:t>
      </w:r>
    </w:p>
    <w:p w14:paraId="0A53E2E2" w14:textId="77777777" w:rsidR="00A83D68" w:rsidRPr="00A83D68" w:rsidRDefault="00A83D68" w:rsidP="00A83D68">
      <w:pPr>
        <w:pStyle w:val="EndNoteBibliography"/>
        <w:framePr w:hSpace="0" w:wrap="auto" w:vAnchor="margin" w:xAlign="left" w:yAlign="inline"/>
        <w:ind w:left="720" w:hanging="720"/>
        <w:suppressOverlap w:val="0"/>
      </w:pPr>
      <w:r w:rsidRPr="00A83D68">
        <w:t>9.</w:t>
      </w:r>
      <w:r w:rsidRPr="00A83D68">
        <w:tab/>
        <w:t xml:space="preserve">H. Stevensa, M.V., </w:t>
      </w:r>
      <w:r w:rsidRPr="00A83D68">
        <w:rPr>
          <w:rFonts w:ascii="Cambria Math" w:hAnsi="Cambria Math" w:cs="Cambria Math"/>
        </w:rPr>
        <w:t>∗</w:t>
      </w:r>
      <w:r w:rsidRPr="00A83D68">
        <w:t xml:space="preserve">, L. Gowa, F. MacDougalla, G. Bieric. In-vivo disintegration and absorption of two fast acting aspirin tablet formulations compared to ibuprofen tablets using pharmacoscintigraphy. </w:t>
      </w:r>
      <w:r w:rsidRPr="00A83D68">
        <w:rPr>
          <w:i/>
        </w:rPr>
        <w:t>Journal of Drug Delivery Science and Technology</w:t>
      </w:r>
      <w:r w:rsidRPr="00A83D68">
        <w:t xml:space="preserve"> </w:t>
      </w:r>
      <w:r w:rsidRPr="00A83D68">
        <w:rPr>
          <w:b/>
        </w:rPr>
        <w:t>51</w:t>
      </w:r>
      <w:r w:rsidRPr="00A83D68">
        <w:t>, 535-541 (2019).</w:t>
      </w:r>
    </w:p>
    <w:p w14:paraId="56E26AEA" w14:textId="77777777" w:rsidR="00A83D68" w:rsidRPr="00A83D68" w:rsidRDefault="00A83D68" w:rsidP="00A83D68">
      <w:pPr>
        <w:pStyle w:val="EndNoteBibliography"/>
        <w:framePr w:hSpace="0" w:wrap="auto" w:vAnchor="margin" w:xAlign="left" w:yAlign="inline"/>
        <w:ind w:left="720" w:hanging="720"/>
        <w:suppressOverlap w:val="0"/>
      </w:pPr>
      <w:r w:rsidRPr="00A83D68">
        <w:t>10.</w:t>
      </w:r>
      <w:r w:rsidRPr="00A83D68">
        <w:tab/>
        <w:t>Correa, A.F.</w:t>
      </w:r>
      <w:r w:rsidRPr="00A83D68">
        <w:rPr>
          <w:i/>
        </w:rPr>
        <w:t>, et al.</w:t>
      </w:r>
      <w:r w:rsidRPr="00A83D68">
        <w:t xml:space="preserve"> The Activity of a Hexameric M17 Metallo-Aminopeptidase Is Associated With Survival of Mycobacterium tuberculosis. </w:t>
      </w:r>
      <w:r w:rsidRPr="00A83D68">
        <w:rPr>
          <w:i/>
        </w:rPr>
        <w:t>Front Microbiol</w:t>
      </w:r>
      <w:r w:rsidRPr="00A83D68">
        <w:t xml:space="preserve"> </w:t>
      </w:r>
      <w:r w:rsidRPr="00A83D68">
        <w:rPr>
          <w:b/>
        </w:rPr>
        <w:t>8</w:t>
      </w:r>
      <w:r w:rsidRPr="00A83D68">
        <w:t>, 504 (2017).</w:t>
      </w:r>
    </w:p>
    <w:p w14:paraId="6EA2F95A" w14:textId="77777777" w:rsidR="00A83D68" w:rsidRPr="00A83D68" w:rsidRDefault="00A83D68" w:rsidP="00A83D68">
      <w:pPr>
        <w:pStyle w:val="EndNoteBibliography"/>
        <w:framePr w:hSpace="0" w:wrap="auto" w:vAnchor="margin" w:xAlign="left" w:yAlign="inline"/>
        <w:ind w:left="720" w:hanging="720"/>
        <w:suppressOverlap w:val="0"/>
      </w:pPr>
      <w:r w:rsidRPr="00A83D68">
        <w:t>11.</w:t>
      </w:r>
      <w:r w:rsidRPr="00A83D68">
        <w:tab/>
        <w:t xml:space="preserve">Grujic, M. &amp; Renko, M. Aminopeptidase inhibitors bestatin and actinonin inhibit cell proliferation of myeloma cells predominantly by intracellular interactions. </w:t>
      </w:r>
      <w:r w:rsidRPr="00A83D68">
        <w:rPr>
          <w:i/>
        </w:rPr>
        <w:t>Cancer Lett</w:t>
      </w:r>
      <w:r w:rsidRPr="00A83D68">
        <w:t xml:space="preserve"> </w:t>
      </w:r>
      <w:r w:rsidRPr="00A83D68">
        <w:rPr>
          <w:b/>
        </w:rPr>
        <w:t>182</w:t>
      </w:r>
      <w:r w:rsidRPr="00A83D68">
        <w:t>, 113-119 (2002).</w:t>
      </w:r>
    </w:p>
    <w:p w14:paraId="083420B4" w14:textId="77777777" w:rsidR="00A83D68" w:rsidRPr="00A83D68" w:rsidRDefault="00A83D68" w:rsidP="00A83D68">
      <w:pPr>
        <w:pStyle w:val="EndNoteBibliography"/>
        <w:framePr w:hSpace="0" w:wrap="auto" w:vAnchor="margin" w:xAlign="left" w:yAlign="inline"/>
        <w:ind w:left="720" w:hanging="720"/>
        <w:suppressOverlap w:val="0"/>
      </w:pPr>
      <w:r w:rsidRPr="00A83D68">
        <w:t>12.</w:t>
      </w:r>
      <w:r w:rsidRPr="00A83D68">
        <w:tab/>
        <w:t xml:space="preserve">Abe, F., Alvord, G., Koyama, M., Matsuda, A. &amp; Talmadge, J.E. Pharmacokinetics of bestatin and oral activity for treatment of experimental metastases. </w:t>
      </w:r>
      <w:r w:rsidRPr="00A83D68">
        <w:rPr>
          <w:i/>
        </w:rPr>
        <w:t>Cancer Immunol Immunother</w:t>
      </w:r>
      <w:r w:rsidRPr="00A83D68">
        <w:t xml:space="preserve"> </w:t>
      </w:r>
      <w:r w:rsidRPr="00A83D68">
        <w:rPr>
          <w:b/>
        </w:rPr>
        <w:t>28</w:t>
      </w:r>
      <w:r w:rsidRPr="00A83D68">
        <w:t>, 29-33 (1989).</w:t>
      </w:r>
    </w:p>
    <w:p w14:paraId="299B4797" w14:textId="77777777" w:rsidR="00A83D68" w:rsidRPr="00A83D68" w:rsidRDefault="00A83D68" w:rsidP="00A83D68">
      <w:pPr>
        <w:pStyle w:val="EndNoteBibliography"/>
        <w:framePr w:hSpace="0" w:wrap="auto" w:vAnchor="margin" w:xAlign="left" w:yAlign="inline"/>
        <w:ind w:left="720" w:hanging="720"/>
        <w:suppressOverlap w:val="0"/>
      </w:pPr>
      <w:r w:rsidRPr="00A83D68">
        <w:t>13.</w:t>
      </w:r>
      <w:r w:rsidRPr="00A83D68">
        <w:tab/>
        <w:t>Jiang, Y.</w:t>
      </w:r>
      <w:r w:rsidRPr="00A83D68">
        <w:rPr>
          <w:i/>
        </w:rPr>
        <w:t>, et al.</w:t>
      </w:r>
      <w:r w:rsidRPr="00A83D68">
        <w:t xml:space="preserve"> Discovery of BC-01, a novel mutual prodrug (hybrid drug) of ubenimex and fluorouracil as anticancer agent. </w:t>
      </w:r>
      <w:r w:rsidRPr="00A83D68">
        <w:rPr>
          <w:i/>
        </w:rPr>
        <w:t>Eur J Med Chem</w:t>
      </w:r>
      <w:r w:rsidRPr="00A83D68">
        <w:t xml:space="preserve"> </w:t>
      </w:r>
      <w:r w:rsidRPr="00A83D68">
        <w:rPr>
          <w:b/>
        </w:rPr>
        <w:t>121</w:t>
      </w:r>
      <w:r w:rsidRPr="00A83D68">
        <w:t>, 649-657 (2016).</w:t>
      </w:r>
    </w:p>
    <w:p w14:paraId="412CD7EA" w14:textId="77777777" w:rsidR="00A83D68" w:rsidRPr="00A83D68" w:rsidRDefault="00A83D68" w:rsidP="00A83D68">
      <w:pPr>
        <w:pStyle w:val="EndNoteBibliography"/>
        <w:framePr w:hSpace="0" w:wrap="auto" w:vAnchor="margin" w:xAlign="left" w:yAlign="inline"/>
        <w:ind w:left="720" w:hanging="720"/>
        <w:suppressOverlap w:val="0"/>
      </w:pPr>
      <w:r w:rsidRPr="00A83D68">
        <w:t>14.</w:t>
      </w:r>
      <w:r w:rsidRPr="00A83D68">
        <w:tab/>
        <w:t>Henry, J.R.</w:t>
      </w:r>
      <w:r w:rsidRPr="00A83D68">
        <w:rPr>
          <w:i/>
        </w:rPr>
        <w:t>, et al.</w:t>
      </w:r>
      <w:r w:rsidRPr="00A83D68">
        <w:t xml:space="preserve"> Discovery of 1-(3,3-dimethylbutyl)-3-(2-fluoro-4-methyl-5-(7-methyl-2-(methylamino)pyrido[2,3-d]pyrimidin-6-yl)phenyl)urea (LY3009120) as a pan-RAF inhibitor with minimal paradoxical activation and activity against BRAF or RAS mutant tumor cells. </w:t>
      </w:r>
      <w:r w:rsidRPr="00A83D68">
        <w:rPr>
          <w:i/>
        </w:rPr>
        <w:t>J Med Chem</w:t>
      </w:r>
      <w:r w:rsidRPr="00A83D68">
        <w:t xml:space="preserve"> </w:t>
      </w:r>
      <w:r w:rsidRPr="00A83D68">
        <w:rPr>
          <w:b/>
        </w:rPr>
        <w:t>58</w:t>
      </w:r>
      <w:r w:rsidRPr="00A83D68">
        <w:t>, 4165-4179 (2015).</w:t>
      </w:r>
    </w:p>
    <w:p w14:paraId="45F3E204" w14:textId="77777777" w:rsidR="00A83D68" w:rsidRPr="00A83D68" w:rsidRDefault="00A83D68" w:rsidP="00A83D68">
      <w:pPr>
        <w:pStyle w:val="EndNoteBibliography"/>
        <w:framePr w:hSpace="0" w:wrap="auto" w:vAnchor="margin" w:xAlign="left" w:yAlign="inline"/>
        <w:ind w:left="720" w:hanging="720"/>
        <w:suppressOverlap w:val="0"/>
      </w:pPr>
      <w:r w:rsidRPr="00A83D68">
        <w:t>15.</w:t>
      </w:r>
      <w:r w:rsidRPr="00A83D68">
        <w:tab/>
        <w:t>Henderson, C.J.</w:t>
      </w:r>
      <w:r w:rsidRPr="00A83D68">
        <w:rPr>
          <w:i/>
        </w:rPr>
        <w:t>, et al.</w:t>
      </w:r>
      <w:r w:rsidRPr="00A83D68">
        <w:t xml:space="preserve"> An Extensively Humanized Mouse Model to Predict Pathways of Drug Disposition and Drug/Drug Interactions, and to Facilitate Design of Clinical Trials. </w:t>
      </w:r>
      <w:r w:rsidRPr="00A83D68">
        <w:rPr>
          <w:i/>
        </w:rPr>
        <w:t>Drug Metab Dispos</w:t>
      </w:r>
      <w:r w:rsidRPr="00A83D68">
        <w:t xml:space="preserve"> </w:t>
      </w:r>
      <w:r w:rsidRPr="00A83D68">
        <w:rPr>
          <w:b/>
        </w:rPr>
        <w:t>47</w:t>
      </w:r>
      <w:r w:rsidRPr="00A83D68">
        <w:t>, 601-615 (2019).</w:t>
      </w:r>
    </w:p>
    <w:p w14:paraId="3F71571B" w14:textId="77777777" w:rsidR="00A83D68" w:rsidRPr="00A83D68" w:rsidRDefault="00A83D68" w:rsidP="00A83D68">
      <w:pPr>
        <w:pStyle w:val="EndNoteBibliography"/>
        <w:framePr w:hSpace="0" w:wrap="auto" w:vAnchor="margin" w:xAlign="left" w:yAlign="inline"/>
        <w:ind w:left="720" w:hanging="720"/>
        <w:suppressOverlap w:val="0"/>
      </w:pPr>
      <w:r w:rsidRPr="00A83D68">
        <w:t>16.</w:t>
      </w:r>
      <w:r w:rsidRPr="00A83D68">
        <w:tab/>
        <w:t>Balakirouchenane, D.</w:t>
      </w:r>
      <w:r w:rsidRPr="00A83D68">
        <w:rPr>
          <w:i/>
        </w:rPr>
        <w:t>, et al.</w:t>
      </w:r>
      <w:r w:rsidRPr="00A83D68">
        <w:t xml:space="preserve"> Population Pharmacokinetics/Pharmacodynamics of Dabrafenib Plus Trametinib in Patients with BRAF-Mutated Metastatic Melanoma. </w:t>
      </w:r>
      <w:r w:rsidRPr="00A83D68">
        <w:rPr>
          <w:i/>
        </w:rPr>
        <w:t>Cancers (Basel)</w:t>
      </w:r>
      <w:r w:rsidRPr="00A83D68">
        <w:t xml:space="preserve"> </w:t>
      </w:r>
      <w:r w:rsidRPr="00A83D68">
        <w:rPr>
          <w:b/>
        </w:rPr>
        <w:t>12</w:t>
      </w:r>
      <w:r w:rsidRPr="00A83D68">
        <w:t>(2020).</w:t>
      </w:r>
    </w:p>
    <w:p w14:paraId="4A4B68F4" w14:textId="77777777" w:rsidR="00A83D68" w:rsidRPr="00A83D68" w:rsidRDefault="00A83D68" w:rsidP="00A83D68">
      <w:pPr>
        <w:pStyle w:val="EndNoteBibliography"/>
        <w:framePr w:hSpace="0" w:wrap="auto" w:vAnchor="margin" w:xAlign="left" w:yAlign="inline"/>
        <w:ind w:left="720" w:hanging="720"/>
        <w:suppressOverlap w:val="0"/>
      </w:pPr>
      <w:r w:rsidRPr="00A83D68">
        <w:t>17.</w:t>
      </w:r>
      <w:r w:rsidRPr="00A83D68">
        <w:tab/>
        <w:t>Schneider, M.</w:t>
      </w:r>
      <w:r w:rsidRPr="00A83D68">
        <w:rPr>
          <w:i/>
        </w:rPr>
        <w:t>, et al.</w:t>
      </w:r>
      <w:r w:rsidRPr="00A83D68">
        <w:t xml:space="preserve"> Structure-Based and Knowledge-Informed Design of B-Raf Inhibitors Devoid of Deleterious PXR Binding. </w:t>
      </w:r>
      <w:r w:rsidRPr="00A83D68">
        <w:rPr>
          <w:i/>
        </w:rPr>
        <w:t>J Med Chem</w:t>
      </w:r>
      <w:r w:rsidRPr="00A83D68">
        <w:t xml:space="preserve"> </w:t>
      </w:r>
      <w:r w:rsidRPr="00A83D68">
        <w:rPr>
          <w:b/>
        </w:rPr>
        <w:t>65</w:t>
      </w:r>
      <w:r w:rsidRPr="00A83D68">
        <w:t>, 1552-1566 (2022).</w:t>
      </w:r>
    </w:p>
    <w:p w14:paraId="68D460FC" w14:textId="77777777" w:rsidR="00A83D68" w:rsidRPr="00A83D68" w:rsidRDefault="00A83D68" w:rsidP="00A83D68">
      <w:pPr>
        <w:pStyle w:val="EndNoteBibliography"/>
        <w:framePr w:hSpace="0" w:wrap="auto" w:vAnchor="margin" w:xAlign="left" w:yAlign="inline"/>
        <w:ind w:left="720" w:hanging="720"/>
        <w:suppressOverlap w:val="0"/>
      </w:pPr>
      <w:r w:rsidRPr="00A83D68">
        <w:t>18.</w:t>
      </w:r>
      <w:r w:rsidRPr="00A83D68">
        <w:tab/>
        <w:t>Spoorenberg, S.M.</w:t>
      </w:r>
      <w:r w:rsidRPr="00A83D68">
        <w:rPr>
          <w:i/>
        </w:rPr>
        <w:t>, et al.</w:t>
      </w:r>
      <w:r w:rsidRPr="00A83D68">
        <w:t xml:space="preserve"> Pharmacokinetics of oral vs. intravenous dexamethasone in patients hospitalized with community-acquired pneumonia. </w:t>
      </w:r>
      <w:r w:rsidRPr="00A83D68">
        <w:rPr>
          <w:i/>
        </w:rPr>
        <w:t>Br J Clin Pharmacol</w:t>
      </w:r>
      <w:r w:rsidRPr="00A83D68">
        <w:t xml:space="preserve"> </w:t>
      </w:r>
      <w:r w:rsidRPr="00A83D68">
        <w:rPr>
          <w:b/>
        </w:rPr>
        <w:t>78</w:t>
      </w:r>
      <w:r w:rsidRPr="00A83D68">
        <w:t>, 78-83 (2014).</w:t>
      </w:r>
    </w:p>
    <w:p w14:paraId="1A9FC88B" w14:textId="77777777" w:rsidR="00A83D68" w:rsidRPr="00A83D68" w:rsidRDefault="00A83D68" w:rsidP="00A83D68">
      <w:pPr>
        <w:pStyle w:val="EndNoteBibliography"/>
        <w:framePr w:hSpace="0" w:wrap="auto" w:vAnchor="margin" w:xAlign="left" w:yAlign="inline"/>
        <w:ind w:left="720" w:hanging="720"/>
        <w:suppressOverlap w:val="0"/>
      </w:pPr>
      <w:r w:rsidRPr="00A83D68">
        <w:t>19.</w:t>
      </w:r>
      <w:r w:rsidRPr="00A83D68">
        <w:tab/>
        <w:t>Rock, R.B.</w:t>
      </w:r>
      <w:r w:rsidRPr="00A83D68">
        <w:rPr>
          <w:i/>
        </w:rPr>
        <w:t>, et al.</w:t>
      </w:r>
      <w:r w:rsidRPr="00A83D68">
        <w:t xml:space="preserve"> Mycobacterium tuberculosis-induced cytokine and chemokine expression by human microglia and astrocytes: effects of dexamethasone. </w:t>
      </w:r>
      <w:r w:rsidRPr="00A83D68">
        <w:rPr>
          <w:i/>
        </w:rPr>
        <w:t>J Infect Dis</w:t>
      </w:r>
      <w:r w:rsidRPr="00A83D68">
        <w:t xml:space="preserve"> </w:t>
      </w:r>
      <w:r w:rsidRPr="00A83D68">
        <w:rPr>
          <w:b/>
        </w:rPr>
        <w:t>192</w:t>
      </w:r>
      <w:r w:rsidRPr="00A83D68">
        <w:t>, 2054-2058 (2005).</w:t>
      </w:r>
    </w:p>
    <w:p w14:paraId="76CF1119" w14:textId="77777777" w:rsidR="00A83D68" w:rsidRPr="00A83D68" w:rsidRDefault="00A83D68" w:rsidP="00A83D68">
      <w:pPr>
        <w:pStyle w:val="EndNoteBibliography"/>
        <w:framePr w:hSpace="0" w:wrap="auto" w:vAnchor="margin" w:xAlign="left" w:yAlign="inline"/>
        <w:ind w:left="720" w:hanging="720"/>
        <w:suppressOverlap w:val="0"/>
      </w:pPr>
      <w:r w:rsidRPr="00A83D68">
        <w:t>20.</w:t>
      </w:r>
      <w:r w:rsidRPr="00A83D68">
        <w:tab/>
        <w:t>Zheng, F.</w:t>
      </w:r>
      <w:r w:rsidRPr="00A83D68">
        <w:rPr>
          <w:i/>
        </w:rPr>
        <w:t>, et al.</w:t>
      </w:r>
      <w:r w:rsidRPr="00A83D68">
        <w:t xml:space="preserve"> Imatinib has the potential to exert its antileukemia effects by down-regulating hERG1 K+ channels in chronic myelogenous leukemia. </w:t>
      </w:r>
      <w:r w:rsidRPr="00A83D68">
        <w:rPr>
          <w:i/>
        </w:rPr>
        <w:t>Med Oncol</w:t>
      </w:r>
      <w:r w:rsidRPr="00A83D68">
        <w:t xml:space="preserve"> </w:t>
      </w:r>
      <w:r w:rsidRPr="00A83D68">
        <w:rPr>
          <w:b/>
        </w:rPr>
        <w:t>29</w:t>
      </w:r>
      <w:r w:rsidRPr="00A83D68">
        <w:t>, 2127-2135 (2012).</w:t>
      </w:r>
    </w:p>
    <w:p w14:paraId="44F30F78" w14:textId="77777777" w:rsidR="00A83D68" w:rsidRPr="00A83D68" w:rsidRDefault="00A83D68" w:rsidP="00A83D68">
      <w:pPr>
        <w:pStyle w:val="EndNoteBibliography"/>
        <w:framePr w:hSpace="0" w:wrap="auto" w:vAnchor="margin" w:xAlign="left" w:yAlign="inline"/>
        <w:ind w:left="720" w:hanging="720"/>
        <w:suppressOverlap w:val="0"/>
      </w:pPr>
      <w:r w:rsidRPr="00A83D68">
        <w:t>21.</w:t>
      </w:r>
      <w:r w:rsidRPr="00A83D68">
        <w:tab/>
        <w:t>Yao, J.C.</w:t>
      </w:r>
      <w:r w:rsidRPr="00A83D68">
        <w:rPr>
          <w:i/>
        </w:rPr>
        <w:t>, et al.</w:t>
      </w:r>
      <w:r w:rsidRPr="00A83D68">
        <w:t xml:space="preserve"> Clinical and in vitro studies of imatinib in advanced carcinoid tumors. </w:t>
      </w:r>
      <w:r w:rsidRPr="00A83D68">
        <w:rPr>
          <w:i/>
        </w:rPr>
        <w:t>Clin Cancer Res</w:t>
      </w:r>
      <w:r w:rsidRPr="00A83D68">
        <w:t xml:space="preserve"> </w:t>
      </w:r>
      <w:r w:rsidRPr="00A83D68">
        <w:rPr>
          <w:b/>
        </w:rPr>
        <w:t>13</w:t>
      </w:r>
      <w:r w:rsidRPr="00A83D68">
        <w:t>, 234-240 (2007).</w:t>
      </w:r>
    </w:p>
    <w:p w14:paraId="7A56C158" w14:textId="77777777" w:rsidR="00A83D68" w:rsidRPr="00A83D68" w:rsidRDefault="00A83D68" w:rsidP="00A83D68">
      <w:pPr>
        <w:pStyle w:val="EndNoteBibliography"/>
        <w:framePr w:hSpace="0" w:wrap="auto" w:vAnchor="margin" w:xAlign="left" w:yAlign="inline"/>
        <w:ind w:left="720" w:hanging="720"/>
        <w:suppressOverlap w:val="0"/>
      </w:pPr>
      <w:r w:rsidRPr="00A83D68">
        <w:t>22.</w:t>
      </w:r>
      <w:r w:rsidRPr="00A83D68">
        <w:tab/>
        <w:t xml:space="preserve">Wolff, N.C., Randle, D.E., Egorin, M.J., Minna, J.D. &amp; Ilaria, R.L., Jr. Imatinib mesylate efficiently achieves therapeutic intratumor concentrations in vivo but has limited activity in a xenograft model of small cell lung cancer. </w:t>
      </w:r>
      <w:r w:rsidRPr="00A83D68">
        <w:rPr>
          <w:i/>
        </w:rPr>
        <w:t>Clin Cancer Res</w:t>
      </w:r>
      <w:r w:rsidRPr="00A83D68">
        <w:t xml:space="preserve"> </w:t>
      </w:r>
      <w:r w:rsidRPr="00A83D68">
        <w:rPr>
          <w:b/>
        </w:rPr>
        <w:t>10</w:t>
      </w:r>
      <w:r w:rsidRPr="00A83D68">
        <w:t>, 3528-3534 (2004).</w:t>
      </w:r>
    </w:p>
    <w:p w14:paraId="29886790" w14:textId="77777777" w:rsidR="00A83D68" w:rsidRPr="00A83D68" w:rsidRDefault="00A83D68" w:rsidP="00A83D68">
      <w:pPr>
        <w:pStyle w:val="EndNoteBibliography"/>
        <w:framePr w:hSpace="0" w:wrap="auto" w:vAnchor="margin" w:xAlign="left" w:yAlign="inline"/>
        <w:ind w:left="720" w:hanging="720"/>
        <w:suppressOverlap w:val="0"/>
      </w:pPr>
      <w:r w:rsidRPr="00A83D68">
        <w:t>23.</w:t>
      </w:r>
      <w:r w:rsidRPr="00A83D68">
        <w:tab/>
        <w:t xml:space="preserve">von Mehren, M. &amp; Widmer, N. Correlations between imatinib pharmacokinetics, pharmacodynamics, adherence, and clinical response in advanced metastatic gastrointestinal stromal tumor (GIST): an emerging role for drug blood level testing? </w:t>
      </w:r>
      <w:r w:rsidRPr="00A83D68">
        <w:rPr>
          <w:i/>
        </w:rPr>
        <w:t>Cancer Treat Rev</w:t>
      </w:r>
      <w:r w:rsidRPr="00A83D68">
        <w:t xml:space="preserve"> </w:t>
      </w:r>
      <w:r w:rsidRPr="00A83D68">
        <w:rPr>
          <w:b/>
        </w:rPr>
        <w:t>37</w:t>
      </w:r>
      <w:r w:rsidRPr="00A83D68">
        <w:t>, 291-299 (2011).</w:t>
      </w:r>
    </w:p>
    <w:p w14:paraId="3B4627C4" w14:textId="77777777" w:rsidR="00A83D68" w:rsidRPr="00A83D68" w:rsidRDefault="00A83D68" w:rsidP="00A83D68">
      <w:pPr>
        <w:pStyle w:val="EndNoteBibliography"/>
        <w:framePr w:hSpace="0" w:wrap="auto" w:vAnchor="margin" w:xAlign="left" w:yAlign="inline"/>
        <w:ind w:left="720" w:hanging="720"/>
        <w:suppressOverlap w:val="0"/>
      </w:pPr>
      <w:r w:rsidRPr="00A83D68">
        <w:t>24.</w:t>
      </w:r>
      <w:r w:rsidRPr="00A83D68">
        <w:tab/>
        <w:t>de Vries, H.S.</w:t>
      </w:r>
      <w:r w:rsidRPr="00A83D68">
        <w:rPr>
          <w:i/>
        </w:rPr>
        <w:t>, et al.</w:t>
      </w:r>
      <w:r w:rsidRPr="00A83D68">
        <w:t xml:space="preserve"> Infliximab exerts no direct hepatotoxic effect on HepG2 cells in vitro. </w:t>
      </w:r>
      <w:r w:rsidRPr="00A83D68">
        <w:rPr>
          <w:i/>
        </w:rPr>
        <w:t>Dig Dis Sci</w:t>
      </w:r>
      <w:r w:rsidRPr="00A83D68">
        <w:t xml:space="preserve"> </w:t>
      </w:r>
      <w:r w:rsidRPr="00A83D68">
        <w:rPr>
          <w:b/>
        </w:rPr>
        <w:t>57</w:t>
      </w:r>
      <w:r w:rsidRPr="00A83D68">
        <w:t>, 1604-1608 (2012).</w:t>
      </w:r>
    </w:p>
    <w:p w14:paraId="67F9A5F7" w14:textId="77777777" w:rsidR="00A83D68" w:rsidRPr="00A83D68" w:rsidRDefault="00A83D68" w:rsidP="00A83D68">
      <w:pPr>
        <w:pStyle w:val="EndNoteBibliography"/>
        <w:framePr w:hSpace="0" w:wrap="auto" w:vAnchor="margin" w:xAlign="left" w:yAlign="inline"/>
        <w:ind w:left="720" w:hanging="720"/>
        <w:suppressOverlap w:val="0"/>
      </w:pPr>
      <w:r w:rsidRPr="00A83D68">
        <w:t>25.</w:t>
      </w:r>
      <w:r w:rsidRPr="00A83D68">
        <w:tab/>
        <w:t>Velasco-Velazquez, M.A.</w:t>
      </w:r>
      <w:r w:rsidRPr="00A83D68">
        <w:rPr>
          <w:i/>
        </w:rPr>
        <w:t>, et al.</w:t>
      </w:r>
      <w:r w:rsidRPr="00A83D68">
        <w:t xml:space="preserve"> Extensive preclinical evaluation of an infliximab biosimilar candidate. </w:t>
      </w:r>
      <w:r w:rsidRPr="00A83D68">
        <w:rPr>
          <w:i/>
        </w:rPr>
        <w:t>Eur J Pharm Sci</w:t>
      </w:r>
      <w:r w:rsidRPr="00A83D68">
        <w:t xml:space="preserve"> </w:t>
      </w:r>
      <w:r w:rsidRPr="00A83D68">
        <w:rPr>
          <w:b/>
        </w:rPr>
        <w:t>102</w:t>
      </w:r>
      <w:r w:rsidRPr="00A83D68">
        <w:t>, 35-45 (2017).</w:t>
      </w:r>
    </w:p>
    <w:p w14:paraId="73F4F9C3" w14:textId="77777777" w:rsidR="00A83D68" w:rsidRPr="00A83D68" w:rsidRDefault="00A83D68" w:rsidP="00A83D68">
      <w:pPr>
        <w:pStyle w:val="EndNoteBibliography"/>
        <w:framePr w:hSpace="0" w:wrap="auto" w:vAnchor="margin" w:xAlign="left" w:yAlign="inline"/>
        <w:ind w:left="720" w:hanging="720"/>
        <w:suppressOverlap w:val="0"/>
      </w:pPr>
      <w:r w:rsidRPr="00A83D68">
        <w:t>26.</w:t>
      </w:r>
      <w:r w:rsidRPr="00A83D68">
        <w:tab/>
        <w:t>Agency, E.M. Remicade : EPAR - Product Information.  (2009).</w:t>
      </w:r>
    </w:p>
    <w:p w14:paraId="21145E9A" w14:textId="77777777" w:rsidR="00A83D68" w:rsidRPr="00A83D68" w:rsidRDefault="00A83D68" w:rsidP="00A83D68">
      <w:pPr>
        <w:pStyle w:val="EndNoteBibliography"/>
        <w:framePr w:hSpace="0" w:wrap="auto" w:vAnchor="margin" w:xAlign="left" w:yAlign="inline"/>
        <w:ind w:left="720" w:hanging="720"/>
        <w:suppressOverlap w:val="0"/>
      </w:pPr>
      <w:r w:rsidRPr="00A83D68">
        <w:t>27.</w:t>
      </w:r>
      <w:r w:rsidRPr="00A83D68">
        <w:tab/>
        <w:t>Song, M.Y.</w:t>
      </w:r>
      <w:r w:rsidRPr="00A83D68">
        <w:rPr>
          <w:i/>
        </w:rPr>
        <w:t>, et al.</w:t>
      </w:r>
      <w:r w:rsidRPr="00A83D68">
        <w:t xml:space="preserve"> Characterization of a novel anti-human TNF-alpha murine monoclonal antibody with high binding affinity and neutralizing activity. </w:t>
      </w:r>
      <w:r w:rsidRPr="00A83D68">
        <w:rPr>
          <w:i/>
        </w:rPr>
        <w:t>Exp Mol Med</w:t>
      </w:r>
      <w:r w:rsidRPr="00A83D68">
        <w:t xml:space="preserve"> </w:t>
      </w:r>
      <w:r w:rsidRPr="00A83D68">
        <w:rPr>
          <w:b/>
        </w:rPr>
        <w:t>40</w:t>
      </w:r>
      <w:r w:rsidRPr="00A83D68">
        <w:t>, 35-42 (2008).</w:t>
      </w:r>
    </w:p>
    <w:p w14:paraId="45E17ABF" w14:textId="77777777" w:rsidR="00A83D68" w:rsidRPr="00A83D68" w:rsidRDefault="00A83D68" w:rsidP="00A83D68">
      <w:pPr>
        <w:pStyle w:val="EndNoteBibliography"/>
        <w:framePr w:hSpace="0" w:wrap="auto" w:vAnchor="margin" w:xAlign="left" w:yAlign="inline"/>
        <w:ind w:left="720" w:hanging="720"/>
        <w:suppressOverlap w:val="0"/>
      </w:pPr>
      <w:r w:rsidRPr="00A83D68">
        <w:t>28.</w:t>
      </w:r>
      <w:r w:rsidRPr="00A83D68">
        <w:tab/>
        <w:t xml:space="preserve">Bandeira-Melo, C., Woods, L.J., Phoofolo, M. &amp; Weller, P.F. Intracrine cysteinyl leukotriene receptor-mediated signaling of eosinophil vesicular transport-mediated interleukin-4 secretion. </w:t>
      </w:r>
      <w:r w:rsidRPr="00A83D68">
        <w:rPr>
          <w:i/>
        </w:rPr>
        <w:t>J Exp Med</w:t>
      </w:r>
      <w:r w:rsidRPr="00A83D68">
        <w:t xml:space="preserve"> </w:t>
      </w:r>
      <w:r w:rsidRPr="00A83D68">
        <w:rPr>
          <w:b/>
        </w:rPr>
        <w:t>196</w:t>
      </w:r>
      <w:r w:rsidRPr="00A83D68">
        <w:t>, 841-850 (2002).</w:t>
      </w:r>
    </w:p>
    <w:p w14:paraId="79A21F7C" w14:textId="77777777" w:rsidR="00A83D68" w:rsidRPr="00A83D68" w:rsidRDefault="00A83D68" w:rsidP="00A83D68">
      <w:pPr>
        <w:pStyle w:val="EndNoteBibliography"/>
        <w:framePr w:hSpace="0" w:wrap="auto" w:vAnchor="margin" w:xAlign="left" w:yAlign="inline"/>
        <w:ind w:left="720" w:hanging="720"/>
        <w:suppressOverlap w:val="0"/>
      </w:pPr>
      <w:r w:rsidRPr="00A83D68">
        <w:t>29.</w:t>
      </w:r>
      <w:r w:rsidRPr="00A83D68">
        <w:tab/>
        <w:t xml:space="preserve">Langlois, A., Ferland, C., Tremblay, G.M. &amp; Laviolette, M. Montelukast regulates eosinophil protease activity through a leukotriene-independent mechanism. </w:t>
      </w:r>
      <w:r w:rsidRPr="00A83D68">
        <w:rPr>
          <w:i/>
        </w:rPr>
        <w:t>J Allergy Clin Immunol</w:t>
      </w:r>
      <w:r w:rsidRPr="00A83D68">
        <w:t xml:space="preserve"> </w:t>
      </w:r>
      <w:r w:rsidRPr="00A83D68">
        <w:rPr>
          <w:b/>
        </w:rPr>
        <w:t>118</w:t>
      </w:r>
      <w:r w:rsidRPr="00A83D68">
        <w:t>, 113-119 (2006).</w:t>
      </w:r>
    </w:p>
    <w:p w14:paraId="700DF00C" w14:textId="77777777" w:rsidR="00A83D68" w:rsidRPr="00A83D68" w:rsidRDefault="00A83D68" w:rsidP="00A83D68">
      <w:pPr>
        <w:pStyle w:val="EndNoteBibliography"/>
        <w:framePr w:hSpace="0" w:wrap="auto" w:vAnchor="margin" w:xAlign="left" w:yAlign="inline"/>
        <w:ind w:left="720" w:hanging="720"/>
        <w:suppressOverlap w:val="0"/>
      </w:pPr>
      <w:r w:rsidRPr="00A83D68">
        <w:t>30.</w:t>
      </w:r>
      <w:r w:rsidRPr="00A83D68">
        <w:tab/>
        <w:t>Research, C.f.D.E.a. Pharmacology review: application number 20-829.  (1998).</w:t>
      </w:r>
    </w:p>
    <w:p w14:paraId="77536D67" w14:textId="77777777" w:rsidR="00A83D68" w:rsidRPr="00A83D68" w:rsidRDefault="00A83D68" w:rsidP="00A83D68">
      <w:pPr>
        <w:pStyle w:val="EndNoteBibliography"/>
        <w:framePr w:hSpace="0" w:wrap="auto" w:vAnchor="margin" w:xAlign="left" w:yAlign="inline"/>
        <w:ind w:left="720" w:hanging="720"/>
        <w:suppressOverlap w:val="0"/>
      </w:pPr>
      <w:r w:rsidRPr="00A83D68">
        <w:t>31.</w:t>
      </w:r>
      <w:r w:rsidRPr="00A83D68">
        <w:tab/>
        <w:t xml:space="preserve">Tel, B.C., Telli, G., Onder, S., Nemutlu, E. &amp; Bozkurt, T.E. Investigation of the relationship between chronic montelukast treatment, asthma and depression-like behavior in mice. </w:t>
      </w:r>
      <w:r w:rsidRPr="00A83D68">
        <w:rPr>
          <w:i/>
        </w:rPr>
        <w:t>Exp Ther Med</w:t>
      </w:r>
      <w:r w:rsidRPr="00A83D68">
        <w:t xml:space="preserve"> </w:t>
      </w:r>
      <w:r w:rsidRPr="00A83D68">
        <w:rPr>
          <w:b/>
        </w:rPr>
        <w:t>21</w:t>
      </w:r>
      <w:r w:rsidRPr="00A83D68">
        <w:t>, 27 (2021).</w:t>
      </w:r>
    </w:p>
    <w:p w14:paraId="10CEC97E" w14:textId="77777777" w:rsidR="00A83D68" w:rsidRPr="00A83D68" w:rsidRDefault="00A83D68" w:rsidP="00A83D68">
      <w:pPr>
        <w:pStyle w:val="EndNoteBibliography"/>
        <w:framePr w:hSpace="0" w:wrap="auto" w:vAnchor="margin" w:xAlign="left" w:yAlign="inline"/>
        <w:ind w:left="720" w:hanging="720"/>
        <w:suppressOverlap w:val="0"/>
      </w:pPr>
      <w:r w:rsidRPr="00A83D68">
        <w:t>32.</w:t>
      </w:r>
      <w:r w:rsidRPr="00A83D68">
        <w:tab/>
        <w:t>Han, J.</w:t>
      </w:r>
      <w:r w:rsidRPr="00A83D68">
        <w:rPr>
          <w:i/>
        </w:rPr>
        <w:t>, et al.</w:t>
      </w:r>
      <w:r w:rsidRPr="00A83D68">
        <w:t xml:space="preserve"> Montelukast during primary infection prevents airway hyperresponsiveness and inflammation after reinfection with respiratory syncytial virus. </w:t>
      </w:r>
      <w:r w:rsidRPr="00A83D68">
        <w:rPr>
          <w:i/>
        </w:rPr>
        <w:t>Am J Respir Crit Care Med</w:t>
      </w:r>
      <w:r w:rsidRPr="00A83D68">
        <w:t xml:space="preserve"> </w:t>
      </w:r>
      <w:r w:rsidRPr="00A83D68">
        <w:rPr>
          <w:b/>
        </w:rPr>
        <w:t>182</w:t>
      </w:r>
      <w:r w:rsidRPr="00A83D68">
        <w:t>, 455-463 (2010).</w:t>
      </w:r>
    </w:p>
    <w:p w14:paraId="3D161558" w14:textId="77777777" w:rsidR="00A83D68" w:rsidRPr="00A83D68" w:rsidRDefault="00A83D68" w:rsidP="00A83D68">
      <w:pPr>
        <w:pStyle w:val="EndNoteBibliography"/>
        <w:framePr w:hSpace="0" w:wrap="auto" w:vAnchor="margin" w:xAlign="left" w:yAlign="inline"/>
        <w:ind w:left="720" w:hanging="720"/>
        <w:suppressOverlap w:val="0"/>
      </w:pPr>
      <w:r w:rsidRPr="00A83D68">
        <w:t>33.</w:t>
      </w:r>
      <w:r w:rsidRPr="00A83D68">
        <w:tab/>
        <w:t>Wu, A.Y.</w:t>
      </w:r>
      <w:r w:rsidRPr="00A83D68">
        <w:rPr>
          <w:i/>
        </w:rPr>
        <w:t>, et al.</w:t>
      </w:r>
      <w:r w:rsidRPr="00A83D68">
        <w:t xml:space="preserve"> Anti-inflammatory effects of high-dose montelukast in an animal model of acute asthma. </w:t>
      </w:r>
      <w:r w:rsidRPr="00A83D68">
        <w:rPr>
          <w:i/>
        </w:rPr>
        <w:t>Clin Exp Allergy</w:t>
      </w:r>
      <w:r w:rsidRPr="00A83D68">
        <w:t xml:space="preserve"> </w:t>
      </w:r>
      <w:r w:rsidRPr="00A83D68">
        <w:rPr>
          <w:b/>
        </w:rPr>
        <w:t>33</w:t>
      </w:r>
      <w:r w:rsidRPr="00A83D68">
        <w:t>, 359-366 (2003).</w:t>
      </w:r>
    </w:p>
    <w:p w14:paraId="4EAFA655" w14:textId="77777777" w:rsidR="00A83D68" w:rsidRPr="00A83D68" w:rsidRDefault="00A83D68" w:rsidP="00A83D68">
      <w:pPr>
        <w:pStyle w:val="EndNoteBibliography"/>
        <w:framePr w:hSpace="0" w:wrap="auto" w:vAnchor="margin" w:xAlign="left" w:yAlign="inline"/>
        <w:ind w:left="720" w:hanging="720"/>
        <w:suppressOverlap w:val="0"/>
      </w:pPr>
      <w:r w:rsidRPr="00A83D68">
        <w:t>34.</w:t>
      </w:r>
      <w:r w:rsidRPr="00A83D68">
        <w:tab/>
        <w:t>Strempfl, K.</w:t>
      </w:r>
      <w:r w:rsidRPr="00A83D68">
        <w:rPr>
          <w:i/>
        </w:rPr>
        <w:t>, et al.</w:t>
      </w:r>
      <w:r w:rsidRPr="00A83D68">
        <w:t xml:space="preserve"> Montelukast alleviates neuroinflammation and improves motor functions in the line 61 model of Parkinson's disease: An exploratory study. </w:t>
      </w:r>
      <w:r w:rsidRPr="00A83D68">
        <w:rPr>
          <w:i/>
        </w:rPr>
        <w:t>Neurotherapeutics</w:t>
      </w:r>
      <w:r w:rsidRPr="00A83D68">
        <w:t xml:space="preserve"> </w:t>
      </w:r>
      <w:r w:rsidRPr="00A83D68">
        <w:rPr>
          <w:b/>
        </w:rPr>
        <w:t>22</w:t>
      </w:r>
      <w:r w:rsidRPr="00A83D68">
        <w:t>, e00690 (2025).</w:t>
      </w:r>
    </w:p>
    <w:p w14:paraId="0FBC122F" w14:textId="77777777" w:rsidR="00A83D68" w:rsidRPr="00A83D68" w:rsidRDefault="00A83D68" w:rsidP="00A83D68">
      <w:pPr>
        <w:pStyle w:val="EndNoteBibliography"/>
        <w:framePr w:hSpace="0" w:wrap="auto" w:vAnchor="margin" w:xAlign="left" w:yAlign="inline"/>
        <w:ind w:left="720" w:hanging="720"/>
        <w:suppressOverlap w:val="0"/>
      </w:pPr>
      <w:r w:rsidRPr="00A83D68">
        <w:t>35.</w:t>
      </w:r>
      <w:r w:rsidRPr="00A83D68">
        <w:tab/>
        <w:t>Michael, J.</w:t>
      </w:r>
      <w:r w:rsidRPr="00A83D68">
        <w:rPr>
          <w:i/>
        </w:rPr>
        <w:t>, et al.</w:t>
      </w:r>
      <w:r w:rsidRPr="00A83D68">
        <w:t xml:space="preserve"> The Leukotriene Receptor Antagonist Montelukast Attenuates Neuroinflammation and Affects Cognition in Transgenic 5xFAD Mice. </w:t>
      </w:r>
      <w:r w:rsidRPr="00A83D68">
        <w:rPr>
          <w:i/>
        </w:rPr>
        <w:t>Int J Mol Sci</w:t>
      </w:r>
      <w:r w:rsidRPr="00A83D68">
        <w:t xml:space="preserve"> </w:t>
      </w:r>
      <w:r w:rsidRPr="00A83D68">
        <w:rPr>
          <w:b/>
        </w:rPr>
        <w:t>22</w:t>
      </w:r>
      <w:r w:rsidRPr="00A83D68">
        <w:t>(2021).</w:t>
      </w:r>
    </w:p>
    <w:p w14:paraId="6E2A49FF" w14:textId="77777777" w:rsidR="00A83D68" w:rsidRPr="00A83D68" w:rsidRDefault="00A83D68" w:rsidP="00A83D68">
      <w:pPr>
        <w:pStyle w:val="EndNoteBibliography"/>
        <w:framePr w:hSpace="0" w:wrap="auto" w:vAnchor="margin" w:xAlign="left" w:yAlign="inline"/>
        <w:ind w:left="720" w:hanging="720"/>
        <w:suppressOverlap w:val="0"/>
      </w:pPr>
      <w:r w:rsidRPr="00A83D68">
        <w:t>36.</w:t>
      </w:r>
      <w:r w:rsidRPr="00A83D68">
        <w:tab/>
        <w:t xml:space="preserve">Knorr, B., Holland, S., Rogers, J.D., Nguyen, H.H. &amp; Reiss, T.F. Montelukast adult (10-mg film-coated tablet) and pediatric (5-mg chewable tablet) dose selections. </w:t>
      </w:r>
      <w:r w:rsidRPr="00A83D68">
        <w:rPr>
          <w:i/>
        </w:rPr>
        <w:t>J Allergy Clin Immunol</w:t>
      </w:r>
      <w:r w:rsidRPr="00A83D68">
        <w:t xml:space="preserve"> </w:t>
      </w:r>
      <w:r w:rsidRPr="00A83D68">
        <w:rPr>
          <w:b/>
        </w:rPr>
        <w:t>106</w:t>
      </w:r>
      <w:r w:rsidRPr="00A83D68">
        <w:t>, S171-178 (2000).</w:t>
      </w:r>
    </w:p>
    <w:p w14:paraId="1116B19B" w14:textId="77777777" w:rsidR="00A83D68" w:rsidRPr="00A83D68" w:rsidRDefault="00A83D68" w:rsidP="00A83D68">
      <w:pPr>
        <w:pStyle w:val="EndNoteBibliography"/>
        <w:framePr w:hSpace="0" w:wrap="auto" w:vAnchor="margin" w:xAlign="left" w:yAlign="inline"/>
        <w:ind w:left="720" w:hanging="720"/>
        <w:suppressOverlap w:val="0"/>
      </w:pPr>
      <w:r w:rsidRPr="00A83D68">
        <w:t>37.</w:t>
      </w:r>
      <w:r w:rsidRPr="00A83D68">
        <w:tab/>
        <w:t>Varnes, J.G.</w:t>
      </w:r>
      <w:r w:rsidRPr="00A83D68">
        <w:rPr>
          <w:i/>
        </w:rPr>
        <w:t>, et al.</w:t>
      </w:r>
      <w:r w:rsidRPr="00A83D68">
        <w:t xml:space="preserve"> Towards the next generation of dual Bcl-2/Bcl-xL inhibitors. </w:t>
      </w:r>
      <w:r w:rsidRPr="00A83D68">
        <w:rPr>
          <w:i/>
        </w:rPr>
        <w:t>Bioorg Med Chem Lett</w:t>
      </w:r>
      <w:r w:rsidRPr="00A83D68">
        <w:t xml:space="preserve"> </w:t>
      </w:r>
      <w:r w:rsidRPr="00A83D68">
        <w:rPr>
          <w:b/>
        </w:rPr>
        <w:t>24</w:t>
      </w:r>
      <w:r w:rsidRPr="00A83D68">
        <w:t>, 3026-3033 (2014).</w:t>
      </w:r>
    </w:p>
    <w:p w14:paraId="07FDB605" w14:textId="77777777" w:rsidR="00A83D68" w:rsidRPr="00A83D68" w:rsidRDefault="00A83D68" w:rsidP="00A83D68">
      <w:pPr>
        <w:pStyle w:val="EndNoteBibliography"/>
        <w:framePr w:hSpace="0" w:wrap="auto" w:vAnchor="margin" w:xAlign="left" w:yAlign="inline"/>
        <w:ind w:left="720" w:hanging="720"/>
        <w:suppressOverlap w:val="0"/>
      </w:pPr>
      <w:r w:rsidRPr="00A83D68">
        <w:t>38.</w:t>
      </w:r>
      <w:r w:rsidRPr="00A83D68">
        <w:tab/>
        <w:t>Tse, C.</w:t>
      </w:r>
      <w:r w:rsidRPr="00A83D68">
        <w:rPr>
          <w:i/>
        </w:rPr>
        <w:t>, et al.</w:t>
      </w:r>
      <w:r w:rsidRPr="00A83D68">
        <w:t xml:space="preserve"> ABT-263: a potent and orally bioavailable Bcl-2 family inhibitor. </w:t>
      </w:r>
      <w:r w:rsidRPr="00A83D68">
        <w:rPr>
          <w:i/>
        </w:rPr>
        <w:t>Cancer Res</w:t>
      </w:r>
      <w:r w:rsidRPr="00A83D68">
        <w:t xml:space="preserve"> </w:t>
      </w:r>
      <w:r w:rsidRPr="00A83D68">
        <w:rPr>
          <w:b/>
        </w:rPr>
        <w:t>68</w:t>
      </w:r>
      <w:r w:rsidRPr="00A83D68">
        <w:t>, 3421-3428 (2008).</w:t>
      </w:r>
    </w:p>
    <w:p w14:paraId="06859DF6" w14:textId="77777777" w:rsidR="00A83D68" w:rsidRPr="00A83D68" w:rsidRDefault="00A83D68" w:rsidP="00A83D68">
      <w:pPr>
        <w:pStyle w:val="EndNoteBibliography"/>
        <w:framePr w:hSpace="0" w:wrap="auto" w:vAnchor="margin" w:xAlign="left" w:yAlign="inline"/>
        <w:ind w:left="720" w:hanging="720"/>
        <w:suppressOverlap w:val="0"/>
      </w:pPr>
      <w:r w:rsidRPr="00A83D68">
        <w:t>39.</w:t>
      </w:r>
      <w:r w:rsidRPr="00A83D68">
        <w:tab/>
        <w:t>Singh, M.</w:t>
      </w:r>
      <w:r w:rsidRPr="00A83D68">
        <w:rPr>
          <w:i/>
        </w:rPr>
        <w:t>, et al.</w:t>
      </w:r>
      <w:r w:rsidRPr="00A83D68">
        <w:t xml:space="preserve"> Proapoptotic Bcl-2 inhibitor as potential host directed therapy for pulmonary tuberculosis. </w:t>
      </w:r>
      <w:r w:rsidRPr="00A83D68">
        <w:rPr>
          <w:i/>
        </w:rPr>
        <w:t>Nat Commun</w:t>
      </w:r>
      <w:r w:rsidRPr="00A83D68">
        <w:t xml:space="preserve"> </w:t>
      </w:r>
      <w:r w:rsidRPr="00A83D68">
        <w:rPr>
          <w:b/>
        </w:rPr>
        <w:t>16</w:t>
      </w:r>
      <w:r w:rsidRPr="00A83D68">
        <w:t>, 3003 (2025).</w:t>
      </w:r>
    </w:p>
    <w:p w14:paraId="6961395B" w14:textId="77777777" w:rsidR="00A83D68" w:rsidRPr="00A83D68" w:rsidRDefault="00A83D68" w:rsidP="00A83D68">
      <w:pPr>
        <w:pStyle w:val="EndNoteBibliography"/>
        <w:framePr w:hSpace="0" w:wrap="auto" w:vAnchor="margin" w:xAlign="left" w:yAlign="inline"/>
        <w:ind w:left="720" w:hanging="720"/>
        <w:suppressOverlap w:val="0"/>
      </w:pPr>
      <w:r w:rsidRPr="00A83D68">
        <w:t>40.</w:t>
      </w:r>
      <w:r w:rsidRPr="00A83D68">
        <w:tab/>
        <w:t>Roberts, A.W.</w:t>
      </w:r>
      <w:r w:rsidRPr="00A83D68">
        <w:rPr>
          <w:i/>
        </w:rPr>
        <w:t>, et al.</w:t>
      </w:r>
      <w:r w:rsidRPr="00A83D68">
        <w:t xml:space="preserve"> Phase 1 study of the safety, pharmacokinetics, and antitumour activity of the BCL2 inhibitor navitoclax in combination with rituximab in patients with relapsed or refractory CD20+ lymphoid malignancies. </w:t>
      </w:r>
      <w:r w:rsidRPr="00A83D68">
        <w:rPr>
          <w:i/>
        </w:rPr>
        <w:t>Br J Haematol</w:t>
      </w:r>
      <w:r w:rsidRPr="00A83D68">
        <w:t xml:space="preserve"> </w:t>
      </w:r>
      <w:r w:rsidRPr="00A83D68">
        <w:rPr>
          <w:b/>
        </w:rPr>
        <w:t>170</w:t>
      </w:r>
      <w:r w:rsidRPr="00A83D68">
        <w:t>, 669-678 (2015).</w:t>
      </w:r>
    </w:p>
    <w:p w14:paraId="71B1A768" w14:textId="77777777" w:rsidR="00A83D68" w:rsidRPr="00A83D68" w:rsidRDefault="00A83D68" w:rsidP="00A83D68">
      <w:pPr>
        <w:pStyle w:val="EndNoteBibliography"/>
        <w:framePr w:hSpace="0" w:wrap="auto" w:vAnchor="margin" w:xAlign="left" w:yAlign="inline"/>
        <w:ind w:left="720" w:hanging="720"/>
        <w:suppressOverlap w:val="0"/>
      </w:pPr>
      <w:r w:rsidRPr="00A83D68">
        <w:t>41.</w:t>
      </w:r>
      <w:r w:rsidRPr="00A83D68">
        <w:tab/>
        <w:t>Patel, J.S.</w:t>
      </w:r>
      <w:r w:rsidRPr="00A83D68">
        <w:rPr>
          <w:i/>
        </w:rPr>
        <w:t>, et al.</w:t>
      </w:r>
      <w:r w:rsidRPr="00A83D68">
        <w:t xml:space="preserve"> A novel (18) F-labeled brain penetrant PET ligand for imaging poly(ADP-ribose) polymerase-1. </w:t>
      </w:r>
      <w:r w:rsidRPr="00A83D68">
        <w:rPr>
          <w:i/>
        </w:rPr>
        <w:t>bioRxiv</w:t>
      </w:r>
      <w:r w:rsidRPr="00A83D68">
        <w:t xml:space="preserve"> (2025).</w:t>
      </w:r>
    </w:p>
    <w:p w14:paraId="1B4600EC" w14:textId="77777777" w:rsidR="00A83D68" w:rsidRPr="00A83D68" w:rsidRDefault="00A83D68" w:rsidP="00A83D68">
      <w:pPr>
        <w:pStyle w:val="EndNoteBibliography"/>
        <w:framePr w:hSpace="0" w:wrap="auto" w:vAnchor="margin" w:xAlign="left" w:yAlign="inline"/>
        <w:ind w:left="720" w:hanging="720"/>
        <w:suppressOverlap w:val="0"/>
      </w:pPr>
      <w:r w:rsidRPr="00A83D68">
        <w:t>42.</w:t>
      </w:r>
      <w:r w:rsidRPr="00A83D68">
        <w:tab/>
        <w:t>Staniszewska, A.D.</w:t>
      </w:r>
      <w:r w:rsidRPr="00A83D68">
        <w:rPr>
          <w:i/>
        </w:rPr>
        <w:t>, et al.</w:t>
      </w:r>
      <w:r w:rsidRPr="00A83D68">
        <w:t xml:space="preserve"> Preclinical Characterization of AZD9574, a Blood-Brain Barrier Penetrant Inhibitor of PARP1. </w:t>
      </w:r>
      <w:r w:rsidRPr="00A83D68">
        <w:rPr>
          <w:i/>
        </w:rPr>
        <w:t>Clin Cancer Res</w:t>
      </w:r>
      <w:r w:rsidRPr="00A83D68">
        <w:t xml:space="preserve"> </w:t>
      </w:r>
      <w:r w:rsidRPr="00A83D68">
        <w:rPr>
          <w:b/>
        </w:rPr>
        <w:t>30</w:t>
      </w:r>
      <w:r w:rsidRPr="00A83D68">
        <w:t>, 1338-1351 (2024).</w:t>
      </w:r>
    </w:p>
    <w:p w14:paraId="3696CFD3" w14:textId="77777777" w:rsidR="00A83D68" w:rsidRPr="00A83D68" w:rsidRDefault="00A83D68" w:rsidP="00A83D68">
      <w:pPr>
        <w:pStyle w:val="EndNoteBibliography"/>
        <w:framePr w:hSpace="0" w:wrap="auto" w:vAnchor="margin" w:xAlign="left" w:yAlign="inline"/>
        <w:ind w:left="720" w:hanging="720"/>
        <w:suppressOverlap w:val="0"/>
      </w:pPr>
      <w:r w:rsidRPr="00A83D68">
        <w:t>43.</w:t>
      </w:r>
      <w:r w:rsidRPr="00A83D68">
        <w:tab/>
        <w:t>Tsai, Y.R.</w:t>
      </w:r>
      <w:r w:rsidRPr="00A83D68">
        <w:rPr>
          <w:i/>
        </w:rPr>
        <w:t>, et al.</w:t>
      </w:r>
      <w:r w:rsidRPr="00A83D68">
        <w:t xml:space="preserve"> 3,6'- and 1,6'-Dithiopomalidomide Mitigate Ischemic Stroke in Rats and Blunt Inflammation. </w:t>
      </w:r>
      <w:r w:rsidRPr="00A83D68">
        <w:rPr>
          <w:i/>
        </w:rPr>
        <w:t>Pharmaceutics</w:t>
      </w:r>
      <w:r w:rsidRPr="00A83D68">
        <w:t xml:space="preserve"> </w:t>
      </w:r>
      <w:r w:rsidRPr="00A83D68">
        <w:rPr>
          <w:b/>
        </w:rPr>
        <w:t>14</w:t>
      </w:r>
      <w:r w:rsidRPr="00A83D68">
        <w:t>(2022).</w:t>
      </w:r>
    </w:p>
    <w:p w14:paraId="6E77263B" w14:textId="77777777" w:rsidR="00A83D68" w:rsidRPr="00A83D68" w:rsidRDefault="00A83D68" w:rsidP="00A83D68">
      <w:pPr>
        <w:pStyle w:val="EndNoteBibliography"/>
        <w:framePr w:hSpace="0" w:wrap="auto" w:vAnchor="margin" w:xAlign="left" w:yAlign="inline"/>
        <w:ind w:left="720" w:hanging="720"/>
        <w:suppressOverlap w:val="0"/>
      </w:pPr>
      <w:r w:rsidRPr="00A83D68">
        <w:t>44.</w:t>
      </w:r>
      <w:r w:rsidRPr="00A83D68">
        <w:tab/>
        <w:t>Tsai, Y.R.</w:t>
      </w:r>
      <w:r w:rsidRPr="00A83D68">
        <w:rPr>
          <w:i/>
        </w:rPr>
        <w:t>, et al.</w:t>
      </w:r>
      <w:r w:rsidRPr="00A83D68">
        <w:t xml:space="preserve"> Pomalidomide Reduces Ischemic Brain Injury in Rodents. </w:t>
      </w:r>
      <w:r w:rsidRPr="00A83D68">
        <w:rPr>
          <w:i/>
        </w:rPr>
        <w:t>Cell Transplant</w:t>
      </w:r>
      <w:r w:rsidRPr="00A83D68">
        <w:t xml:space="preserve"> </w:t>
      </w:r>
      <w:r w:rsidRPr="00A83D68">
        <w:rPr>
          <w:b/>
        </w:rPr>
        <w:t>28</w:t>
      </w:r>
      <w:r w:rsidRPr="00A83D68">
        <w:t>, 439-450 (2019).</w:t>
      </w:r>
    </w:p>
    <w:p w14:paraId="3B5A1E3E" w14:textId="77777777" w:rsidR="00A83D68" w:rsidRPr="00A83D68" w:rsidRDefault="00A83D68" w:rsidP="00A83D68">
      <w:pPr>
        <w:pStyle w:val="EndNoteBibliography"/>
        <w:framePr w:hSpace="0" w:wrap="auto" w:vAnchor="margin" w:xAlign="left" w:yAlign="inline"/>
        <w:ind w:left="720" w:hanging="720"/>
        <w:suppressOverlap w:val="0"/>
      </w:pPr>
      <w:r w:rsidRPr="00A83D68">
        <w:t>45.</w:t>
      </w:r>
      <w:r w:rsidRPr="00A83D68">
        <w:tab/>
        <w:t>FDA. POMALYST label.  (2013).</w:t>
      </w:r>
    </w:p>
    <w:p w14:paraId="3EE6E926" w14:textId="77777777" w:rsidR="00A83D68" w:rsidRPr="00A83D68" w:rsidRDefault="00A83D68" w:rsidP="00A83D68">
      <w:pPr>
        <w:pStyle w:val="EndNoteBibliography"/>
        <w:framePr w:hSpace="0" w:wrap="auto" w:vAnchor="margin" w:xAlign="left" w:yAlign="inline"/>
        <w:ind w:left="720" w:hanging="720"/>
        <w:suppressOverlap w:val="0"/>
      </w:pPr>
      <w:r w:rsidRPr="00A83D68">
        <w:t>46.</w:t>
      </w:r>
      <w:r w:rsidRPr="00A83D68">
        <w:tab/>
        <w:t xml:space="preserve">Mancini, R.S., Barden, C.J., Weaver, D.F. &amp; Reed, M.A. Furazans in Medicinal Chemistry. </w:t>
      </w:r>
      <w:r w:rsidRPr="00A83D68">
        <w:rPr>
          <w:i/>
        </w:rPr>
        <w:t>J Med Chem</w:t>
      </w:r>
      <w:r w:rsidRPr="00A83D68">
        <w:t xml:space="preserve"> </w:t>
      </w:r>
      <w:r w:rsidRPr="00A83D68">
        <w:rPr>
          <w:b/>
        </w:rPr>
        <w:t>64</w:t>
      </w:r>
      <w:r w:rsidRPr="00A83D68">
        <w:t>, 1786-1815 (2021).</w:t>
      </w:r>
    </w:p>
    <w:p w14:paraId="78FA2B62" w14:textId="77777777" w:rsidR="00A83D68" w:rsidRPr="00A83D68" w:rsidRDefault="00A83D68" w:rsidP="00A83D68">
      <w:pPr>
        <w:pStyle w:val="EndNoteBibliography"/>
        <w:framePr w:hSpace="0" w:wrap="auto" w:vAnchor="margin" w:xAlign="left" w:yAlign="inline"/>
        <w:ind w:left="720" w:hanging="720"/>
        <w:suppressOverlap w:val="0"/>
      </w:pPr>
      <w:r w:rsidRPr="00A83D68">
        <w:t>47.</w:t>
      </w:r>
      <w:r w:rsidRPr="00A83D68">
        <w:tab/>
        <w:t xml:space="preserve">Kang, D.H., Ahn, S., Chae, J.W. &amp; Song, J.S. Differential effects of two phosphodiesterase 4 inhibitors against lipopolysaccharide-induced neuroinflammation in mice. </w:t>
      </w:r>
      <w:r w:rsidRPr="00A83D68">
        <w:rPr>
          <w:i/>
        </w:rPr>
        <w:t>BMC Neurosci</w:t>
      </w:r>
      <w:r w:rsidRPr="00A83D68">
        <w:t xml:space="preserve"> </w:t>
      </w:r>
      <w:r w:rsidRPr="00A83D68">
        <w:rPr>
          <w:b/>
        </w:rPr>
        <w:t>24</w:t>
      </w:r>
      <w:r w:rsidRPr="00A83D68">
        <w:t>, 39 (2023).</w:t>
      </w:r>
    </w:p>
    <w:p w14:paraId="5FCAC128" w14:textId="77777777" w:rsidR="00A83D68" w:rsidRPr="00A83D68" w:rsidRDefault="00A83D68" w:rsidP="00A83D68">
      <w:pPr>
        <w:pStyle w:val="EndNoteBibliography"/>
        <w:framePr w:hSpace="0" w:wrap="auto" w:vAnchor="margin" w:xAlign="left" w:yAlign="inline"/>
        <w:ind w:left="720" w:hanging="720"/>
        <w:suppressOverlap w:val="0"/>
      </w:pPr>
      <w:r w:rsidRPr="00A83D68">
        <w:t>48.</w:t>
      </w:r>
      <w:r w:rsidRPr="00A83D68">
        <w:tab/>
        <w:t>Huang, J.</w:t>
      </w:r>
      <w:r w:rsidRPr="00A83D68">
        <w:rPr>
          <w:i/>
        </w:rPr>
        <w:t>, et al.</w:t>
      </w:r>
      <w:r w:rsidRPr="00A83D68">
        <w:t xml:space="preserve"> Pharmacokinetics of single- and multiple-dose roflumilast: an open-label, three-way crossover study in healthy Chinese volunteers. </w:t>
      </w:r>
      <w:r w:rsidRPr="00A83D68">
        <w:rPr>
          <w:i/>
        </w:rPr>
        <w:t>Drug Des Devel Ther</w:t>
      </w:r>
      <w:r w:rsidRPr="00A83D68">
        <w:t xml:space="preserve"> </w:t>
      </w:r>
      <w:r w:rsidRPr="00A83D68">
        <w:rPr>
          <w:b/>
        </w:rPr>
        <w:t>12</w:t>
      </w:r>
      <w:r w:rsidRPr="00A83D68">
        <w:t>, 4047-4057 (2018).</w:t>
      </w:r>
    </w:p>
    <w:p w14:paraId="5E433473" w14:textId="77777777" w:rsidR="00A83D68" w:rsidRPr="00A83D68" w:rsidRDefault="00A83D68" w:rsidP="00A83D68">
      <w:pPr>
        <w:pStyle w:val="EndNoteBibliography"/>
        <w:framePr w:hSpace="0" w:wrap="auto" w:vAnchor="margin" w:xAlign="left" w:yAlign="inline"/>
        <w:ind w:left="720" w:hanging="720"/>
        <w:suppressOverlap w:val="0"/>
      </w:pPr>
      <w:r w:rsidRPr="00A83D68">
        <w:t>49.</w:t>
      </w:r>
      <w:r w:rsidRPr="00A83D68">
        <w:tab/>
        <w:t>Rong, X.</w:t>
      </w:r>
      <w:r w:rsidRPr="00A83D68">
        <w:rPr>
          <w:i/>
        </w:rPr>
        <w:t>, et al.</w:t>
      </w:r>
      <w:r w:rsidRPr="00A83D68">
        <w:t xml:space="preserve"> Microglial activation and hypothalamic structural plasticity in HFD obesity: insights from semaglutide and minocycline. </w:t>
      </w:r>
      <w:r w:rsidRPr="00A83D68">
        <w:rPr>
          <w:i/>
        </w:rPr>
        <w:t>J Lipid Res</w:t>
      </w:r>
      <w:r w:rsidRPr="00A83D68">
        <w:t xml:space="preserve"> </w:t>
      </w:r>
      <w:r w:rsidRPr="00A83D68">
        <w:rPr>
          <w:b/>
        </w:rPr>
        <w:t>66</w:t>
      </w:r>
      <w:r w:rsidRPr="00A83D68">
        <w:t>, 100736 (2025).</w:t>
      </w:r>
    </w:p>
    <w:p w14:paraId="59E78218" w14:textId="77777777" w:rsidR="00A83D68" w:rsidRPr="00A83D68" w:rsidRDefault="00A83D68" w:rsidP="00A83D68">
      <w:pPr>
        <w:pStyle w:val="EndNoteBibliography"/>
        <w:framePr w:hSpace="0" w:wrap="auto" w:vAnchor="margin" w:xAlign="left" w:yAlign="inline"/>
        <w:ind w:left="720" w:hanging="720"/>
        <w:suppressOverlap w:val="0"/>
      </w:pPr>
      <w:r w:rsidRPr="00A83D68">
        <w:t>50.</w:t>
      </w:r>
      <w:r w:rsidRPr="00A83D68">
        <w:tab/>
        <w:t>Research, C.f.D.E.a. Clinical review: Ozempic.  (2017).</w:t>
      </w:r>
    </w:p>
    <w:p w14:paraId="611A17DE" w14:textId="77777777" w:rsidR="00A83D68" w:rsidRPr="00A83D68" w:rsidRDefault="00A83D68" w:rsidP="00A83D68">
      <w:pPr>
        <w:pStyle w:val="EndNoteBibliography"/>
        <w:framePr w:hSpace="0" w:wrap="auto" w:vAnchor="margin" w:xAlign="left" w:yAlign="inline"/>
        <w:ind w:left="720" w:hanging="720"/>
        <w:suppressOverlap w:val="0"/>
      </w:pPr>
      <w:r w:rsidRPr="00A83D68">
        <w:t>51.</w:t>
      </w:r>
      <w:r w:rsidRPr="00A83D68">
        <w:tab/>
        <w:t xml:space="preserve">Yang, X.D. &amp; Yang, Y.Y. Clinical Pharmacokinetics of Semaglutide: A Systematic Review. </w:t>
      </w:r>
      <w:r w:rsidRPr="00A83D68">
        <w:rPr>
          <w:i/>
        </w:rPr>
        <w:t>Drug Des Devel Ther</w:t>
      </w:r>
      <w:r w:rsidRPr="00A83D68">
        <w:t xml:space="preserve"> </w:t>
      </w:r>
      <w:r w:rsidRPr="00A83D68">
        <w:rPr>
          <w:b/>
        </w:rPr>
        <w:t>18</w:t>
      </w:r>
      <w:r w:rsidRPr="00A83D68">
        <w:t>, 2555-2570 (2024).</w:t>
      </w:r>
    </w:p>
    <w:p w14:paraId="333D1E25" w14:textId="77777777" w:rsidR="00A83D68" w:rsidRPr="00A83D68" w:rsidRDefault="00A83D68" w:rsidP="00A83D68">
      <w:pPr>
        <w:pStyle w:val="EndNoteBibliography"/>
        <w:framePr w:hSpace="0" w:wrap="auto" w:vAnchor="margin" w:xAlign="left" w:yAlign="inline"/>
        <w:ind w:left="720" w:hanging="720"/>
        <w:suppressOverlap w:val="0"/>
      </w:pPr>
      <w:r w:rsidRPr="00A83D68">
        <w:t>52.</w:t>
      </w:r>
      <w:r w:rsidRPr="00A83D68">
        <w:tab/>
        <w:t>Zhang, Y.</w:t>
      </w:r>
      <w:r w:rsidRPr="00A83D68">
        <w:rPr>
          <w:i/>
        </w:rPr>
        <w:t>, et al.</w:t>
      </w:r>
      <w:r w:rsidRPr="00A83D68">
        <w:t xml:space="preserve"> Semaglutide ameliorates Alzheimer's disease and restores oxytocin in APP/PS1 mice and human brain organoid models. </w:t>
      </w:r>
      <w:r w:rsidRPr="00A83D68">
        <w:rPr>
          <w:i/>
        </w:rPr>
        <w:t>Biomed Pharmacother</w:t>
      </w:r>
      <w:r w:rsidRPr="00A83D68">
        <w:t xml:space="preserve"> </w:t>
      </w:r>
      <w:r w:rsidRPr="00A83D68">
        <w:rPr>
          <w:b/>
        </w:rPr>
        <w:t>180</w:t>
      </w:r>
      <w:r w:rsidRPr="00A83D68">
        <w:t>, 117540 (2024).</w:t>
      </w:r>
    </w:p>
    <w:p w14:paraId="6AA58533" w14:textId="77777777" w:rsidR="00A83D68" w:rsidRPr="00A83D68" w:rsidRDefault="00A83D68" w:rsidP="00A83D68">
      <w:pPr>
        <w:pStyle w:val="EndNoteBibliography"/>
        <w:framePr w:hSpace="0" w:wrap="auto" w:vAnchor="margin" w:xAlign="left" w:yAlign="inline"/>
        <w:ind w:left="720" w:hanging="720"/>
        <w:suppressOverlap w:val="0"/>
      </w:pPr>
      <w:r w:rsidRPr="00A83D68">
        <w:t>53.</w:t>
      </w:r>
      <w:r w:rsidRPr="00A83D68">
        <w:tab/>
        <w:t>Ruchelman, A.L.</w:t>
      </w:r>
      <w:r w:rsidRPr="00A83D68">
        <w:rPr>
          <w:i/>
        </w:rPr>
        <w:t>, et al.</w:t>
      </w:r>
      <w:r w:rsidRPr="00A83D68">
        <w:t xml:space="preserve"> Isosteric analogs of lenalidomide and pomalidomide: synthesis and biological activity. </w:t>
      </w:r>
      <w:r w:rsidRPr="00A83D68">
        <w:rPr>
          <w:i/>
        </w:rPr>
        <w:t>Bioorg Med Chem Lett</w:t>
      </w:r>
      <w:r w:rsidRPr="00A83D68">
        <w:t xml:space="preserve"> </w:t>
      </w:r>
      <w:r w:rsidRPr="00A83D68">
        <w:rPr>
          <w:b/>
        </w:rPr>
        <w:t>23</w:t>
      </w:r>
      <w:r w:rsidRPr="00A83D68">
        <w:t>, 360-365 (2013).</w:t>
      </w:r>
    </w:p>
    <w:p w14:paraId="2C54D68A" w14:textId="77777777" w:rsidR="00A83D68" w:rsidRPr="00A83D68" w:rsidRDefault="00A83D68" w:rsidP="00A83D68">
      <w:pPr>
        <w:pStyle w:val="EndNoteBibliography"/>
        <w:framePr w:hSpace="0" w:wrap="auto" w:vAnchor="margin" w:xAlign="left" w:yAlign="inline"/>
        <w:ind w:left="720" w:hanging="720"/>
        <w:suppressOverlap w:val="0"/>
      </w:pPr>
      <w:r w:rsidRPr="00A83D68">
        <w:t>54.</w:t>
      </w:r>
      <w:r w:rsidRPr="00A83D68">
        <w:tab/>
        <w:t>Chung, F.</w:t>
      </w:r>
      <w:r w:rsidRPr="00A83D68">
        <w:rPr>
          <w:i/>
        </w:rPr>
        <w:t>, et al.</w:t>
      </w:r>
      <w:r w:rsidRPr="00A83D68">
        <w:t xml:space="preserve"> Thalidomide pharmacokinetics and metabolite formation in mice, rabbits, and multiple myeloma patients. </w:t>
      </w:r>
      <w:r w:rsidRPr="00A83D68">
        <w:rPr>
          <w:i/>
        </w:rPr>
        <w:t>Clin Cancer Res</w:t>
      </w:r>
      <w:r w:rsidRPr="00A83D68">
        <w:t xml:space="preserve"> </w:t>
      </w:r>
      <w:r w:rsidRPr="00A83D68">
        <w:rPr>
          <w:b/>
        </w:rPr>
        <w:t>10</w:t>
      </w:r>
      <w:r w:rsidRPr="00A83D68">
        <w:t>, 5949-5956 (2004).</w:t>
      </w:r>
    </w:p>
    <w:p w14:paraId="7CD8730C" w14:textId="77777777" w:rsidR="00A83D68" w:rsidRPr="00A83D68" w:rsidRDefault="00A83D68" w:rsidP="00A83D68">
      <w:pPr>
        <w:pStyle w:val="EndNoteBibliography"/>
        <w:framePr w:hSpace="0" w:wrap="auto" w:vAnchor="margin" w:xAlign="left" w:yAlign="inline"/>
        <w:ind w:left="720" w:hanging="720"/>
        <w:suppressOverlap w:val="0"/>
      </w:pPr>
      <w:r w:rsidRPr="00A83D68">
        <w:t>55.</w:t>
      </w:r>
      <w:r w:rsidRPr="00A83D68">
        <w:tab/>
        <w:t>Teo, S.K.</w:t>
      </w:r>
      <w:r w:rsidRPr="00A83D68">
        <w:rPr>
          <w:i/>
        </w:rPr>
        <w:t>, et al.</w:t>
      </w:r>
      <w:r w:rsidRPr="00A83D68">
        <w:t xml:space="preserve"> Clinical pharmacokinetics of thalidomide. </w:t>
      </w:r>
      <w:r w:rsidRPr="00A83D68">
        <w:rPr>
          <w:i/>
        </w:rPr>
        <w:t>Clin Pharmacokinet</w:t>
      </w:r>
      <w:r w:rsidRPr="00A83D68">
        <w:t xml:space="preserve"> </w:t>
      </w:r>
      <w:r w:rsidRPr="00A83D68">
        <w:rPr>
          <w:b/>
        </w:rPr>
        <w:t>43</w:t>
      </w:r>
      <w:r w:rsidRPr="00A83D68">
        <w:t>, 311-327 (2004).</w:t>
      </w:r>
    </w:p>
    <w:p w14:paraId="60BB35B0" w14:textId="06D6E33E" w:rsidR="00C45E86" w:rsidRDefault="00A83D68" w:rsidP="008F40AE">
      <w:pPr>
        <w:spacing w:line="240" w:lineRule="auto"/>
        <w:rPr>
          <w:b/>
          <w:bCs/>
        </w:rPr>
      </w:pPr>
      <w:r>
        <w:rPr>
          <w:b/>
          <w:bCs/>
        </w:rPr>
        <w:fldChar w:fldCharType="end"/>
      </w:r>
    </w:p>
    <w:sectPr w:rsidR="00C45E86" w:rsidSect="005F78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B0C28" w14:textId="77777777" w:rsidR="00F91B6B" w:rsidRDefault="00F91B6B" w:rsidP="00824B78">
      <w:pPr>
        <w:spacing w:line="240" w:lineRule="auto"/>
      </w:pPr>
      <w:r>
        <w:separator/>
      </w:r>
    </w:p>
  </w:endnote>
  <w:endnote w:type="continuationSeparator" w:id="0">
    <w:p w14:paraId="5E11B1EC" w14:textId="77777777" w:rsidR="00F91B6B" w:rsidRDefault="00F91B6B" w:rsidP="00824B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9FE8D" w14:textId="77777777" w:rsidR="00F91B6B" w:rsidRDefault="00F91B6B" w:rsidP="00824B78">
      <w:pPr>
        <w:spacing w:line="240" w:lineRule="auto"/>
      </w:pPr>
      <w:r>
        <w:separator/>
      </w:r>
    </w:p>
  </w:footnote>
  <w:footnote w:type="continuationSeparator" w:id="0">
    <w:p w14:paraId="5FF64A8A" w14:textId="77777777" w:rsidR="00F91B6B" w:rsidRDefault="00F91B6B" w:rsidP="00824B7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E5312"/>
    <w:multiLevelType w:val="hybridMultilevel"/>
    <w:tmpl w:val="685C28BE"/>
    <w:lvl w:ilvl="0" w:tplc="617429A0">
      <w:start w:val="2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1219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Medicin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02a0szsqfteele5ptxpf0r8xda2t9e0a0tz&quot;&gt;TBM_HDT_Supp&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record-ids&gt;&lt;/item&gt;&lt;/Libraries&gt;"/>
  </w:docVars>
  <w:rsids>
    <w:rsidRoot w:val="00CE506E"/>
    <w:rsid w:val="00004B8B"/>
    <w:rsid w:val="000053D8"/>
    <w:rsid w:val="00017607"/>
    <w:rsid w:val="000206BC"/>
    <w:rsid w:val="0003462E"/>
    <w:rsid w:val="00040306"/>
    <w:rsid w:val="00044418"/>
    <w:rsid w:val="000445E8"/>
    <w:rsid w:val="0004465B"/>
    <w:rsid w:val="00045306"/>
    <w:rsid w:val="00050429"/>
    <w:rsid w:val="00052036"/>
    <w:rsid w:val="00057716"/>
    <w:rsid w:val="00060523"/>
    <w:rsid w:val="000715AD"/>
    <w:rsid w:val="00073133"/>
    <w:rsid w:val="00090D93"/>
    <w:rsid w:val="00093859"/>
    <w:rsid w:val="000A469E"/>
    <w:rsid w:val="000B3F15"/>
    <w:rsid w:val="000B470A"/>
    <w:rsid w:val="000B705F"/>
    <w:rsid w:val="000D12D8"/>
    <w:rsid w:val="000D4AA1"/>
    <w:rsid w:val="000E16BB"/>
    <w:rsid w:val="000E3941"/>
    <w:rsid w:val="000E40D6"/>
    <w:rsid w:val="000F0747"/>
    <w:rsid w:val="000F1929"/>
    <w:rsid w:val="00105376"/>
    <w:rsid w:val="0012240D"/>
    <w:rsid w:val="00122FB0"/>
    <w:rsid w:val="00126A21"/>
    <w:rsid w:val="001270D9"/>
    <w:rsid w:val="00136207"/>
    <w:rsid w:val="001614E9"/>
    <w:rsid w:val="00175850"/>
    <w:rsid w:val="00183B8C"/>
    <w:rsid w:val="001936F4"/>
    <w:rsid w:val="00197282"/>
    <w:rsid w:val="001A547A"/>
    <w:rsid w:val="001D23C1"/>
    <w:rsid w:val="001D3BAE"/>
    <w:rsid w:val="001D47A2"/>
    <w:rsid w:val="00201798"/>
    <w:rsid w:val="00206A1F"/>
    <w:rsid w:val="00216B29"/>
    <w:rsid w:val="00222D82"/>
    <w:rsid w:val="0022378F"/>
    <w:rsid w:val="00235842"/>
    <w:rsid w:val="00236662"/>
    <w:rsid w:val="00240EFC"/>
    <w:rsid w:val="0026263D"/>
    <w:rsid w:val="00265A31"/>
    <w:rsid w:val="00270125"/>
    <w:rsid w:val="0027054E"/>
    <w:rsid w:val="00281D59"/>
    <w:rsid w:val="00285DB0"/>
    <w:rsid w:val="002933C1"/>
    <w:rsid w:val="002A102A"/>
    <w:rsid w:val="002A34A1"/>
    <w:rsid w:val="002A4D50"/>
    <w:rsid w:val="002B7CDE"/>
    <w:rsid w:val="002C0F5C"/>
    <w:rsid w:val="002C6AB3"/>
    <w:rsid w:val="002D603E"/>
    <w:rsid w:val="002E4703"/>
    <w:rsid w:val="003113BC"/>
    <w:rsid w:val="003223AC"/>
    <w:rsid w:val="00325922"/>
    <w:rsid w:val="00326060"/>
    <w:rsid w:val="00332660"/>
    <w:rsid w:val="003363C5"/>
    <w:rsid w:val="003369BC"/>
    <w:rsid w:val="0035759B"/>
    <w:rsid w:val="0036128C"/>
    <w:rsid w:val="00361926"/>
    <w:rsid w:val="00363CF8"/>
    <w:rsid w:val="0037126D"/>
    <w:rsid w:val="0037400B"/>
    <w:rsid w:val="00382C26"/>
    <w:rsid w:val="00382DD2"/>
    <w:rsid w:val="00387AD4"/>
    <w:rsid w:val="00387CC7"/>
    <w:rsid w:val="00396030"/>
    <w:rsid w:val="003B181F"/>
    <w:rsid w:val="003C3BB8"/>
    <w:rsid w:val="003D2C4A"/>
    <w:rsid w:val="003D4D6D"/>
    <w:rsid w:val="00412228"/>
    <w:rsid w:val="00413410"/>
    <w:rsid w:val="00440514"/>
    <w:rsid w:val="00455F3D"/>
    <w:rsid w:val="0047670C"/>
    <w:rsid w:val="00476E80"/>
    <w:rsid w:val="00477123"/>
    <w:rsid w:val="00486DFA"/>
    <w:rsid w:val="004913E3"/>
    <w:rsid w:val="004A252C"/>
    <w:rsid w:val="004A665F"/>
    <w:rsid w:val="004D20C4"/>
    <w:rsid w:val="004F4D5C"/>
    <w:rsid w:val="00507A01"/>
    <w:rsid w:val="00512011"/>
    <w:rsid w:val="00521CB1"/>
    <w:rsid w:val="00524D7D"/>
    <w:rsid w:val="00530BAE"/>
    <w:rsid w:val="0054095C"/>
    <w:rsid w:val="005428C9"/>
    <w:rsid w:val="00545054"/>
    <w:rsid w:val="0054611C"/>
    <w:rsid w:val="00554C05"/>
    <w:rsid w:val="005639F1"/>
    <w:rsid w:val="00563A2A"/>
    <w:rsid w:val="0056676E"/>
    <w:rsid w:val="00570B0E"/>
    <w:rsid w:val="00577808"/>
    <w:rsid w:val="00577C43"/>
    <w:rsid w:val="00582993"/>
    <w:rsid w:val="005C0954"/>
    <w:rsid w:val="005D1989"/>
    <w:rsid w:val="005D45A6"/>
    <w:rsid w:val="005E6A6A"/>
    <w:rsid w:val="005F48DF"/>
    <w:rsid w:val="005F6053"/>
    <w:rsid w:val="005F7821"/>
    <w:rsid w:val="00600F5A"/>
    <w:rsid w:val="006075C9"/>
    <w:rsid w:val="006164EC"/>
    <w:rsid w:val="00617348"/>
    <w:rsid w:val="006258F3"/>
    <w:rsid w:val="006273BA"/>
    <w:rsid w:val="00633610"/>
    <w:rsid w:val="0063603C"/>
    <w:rsid w:val="00652D32"/>
    <w:rsid w:val="006530A9"/>
    <w:rsid w:val="00660F5E"/>
    <w:rsid w:val="006872B4"/>
    <w:rsid w:val="006A3B88"/>
    <w:rsid w:val="006A68BE"/>
    <w:rsid w:val="006B359B"/>
    <w:rsid w:val="006C0FF0"/>
    <w:rsid w:val="006C6E54"/>
    <w:rsid w:val="006D59CD"/>
    <w:rsid w:val="00707988"/>
    <w:rsid w:val="00720D27"/>
    <w:rsid w:val="00721743"/>
    <w:rsid w:val="007355BC"/>
    <w:rsid w:val="00743389"/>
    <w:rsid w:val="007476B3"/>
    <w:rsid w:val="007513D1"/>
    <w:rsid w:val="00761442"/>
    <w:rsid w:val="00765341"/>
    <w:rsid w:val="00766326"/>
    <w:rsid w:val="0077099C"/>
    <w:rsid w:val="00781FE2"/>
    <w:rsid w:val="00787572"/>
    <w:rsid w:val="00790EAA"/>
    <w:rsid w:val="00794249"/>
    <w:rsid w:val="00794636"/>
    <w:rsid w:val="00795136"/>
    <w:rsid w:val="00796AAC"/>
    <w:rsid w:val="007A5676"/>
    <w:rsid w:val="007A7CF1"/>
    <w:rsid w:val="007B2AAB"/>
    <w:rsid w:val="007E5455"/>
    <w:rsid w:val="007E6A8A"/>
    <w:rsid w:val="008033CE"/>
    <w:rsid w:val="008036B9"/>
    <w:rsid w:val="0081739E"/>
    <w:rsid w:val="00824B78"/>
    <w:rsid w:val="008265F4"/>
    <w:rsid w:val="00831E78"/>
    <w:rsid w:val="00835A0F"/>
    <w:rsid w:val="00842B4E"/>
    <w:rsid w:val="008443BB"/>
    <w:rsid w:val="00862180"/>
    <w:rsid w:val="00867DCE"/>
    <w:rsid w:val="008700DA"/>
    <w:rsid w:val="00870A6E"/>
    <w:rsid w:val="00872C13"/>
    <w:rsid w:val="00891D17"/>
    <w:rsid w:val="008935BE"/>
    <w:rsid w:val="00893B04"/>
    <w:rsid w:val="00894ACF"/>
    <w:rsid w:val="008A679B"/>
    <w:rsid w:val="008B3656"/>
    <w:rsid w:val="008B3FD1"/>
    <w:rsid w:val="008B6550"/>
    <w:rsid w:val="008B6D80"/>
    <w:rsid w:val="008C2A58"/>
    <w:rsid w:val="008C39B6"/>
    <w:rsid w:val="008C4520"/>
    <w:rsid w:val="008D7FF4"/>
    <w:rsid w:val="008E73D6"/>
    <w:rsid w:val="008E7726"/>
    <w:rsid w:val="008F40AE"/>
    <w:rsid w:val="00900601"/>
    <w:rsid w:val="00921C9A"/>
    <w:rsid w:val="0093171A"/>
    <w:rsid w:val="00933C01"/>
    <w:rsid w:val="00951324"/>
    <w:rsid w:val="00952A62"/>
    <w:rsid w:val="00973836"/>
    <w:rsid w:val="00976D3F"/>
    <w:rsid w:val="00986080"/>
    <w:rsid w:val="0098711E"/>
    <w:rsid w:val="009939A2"/>
    <w:rsid w:val="009A719D"/>
    <w:rsid w:val="009B3DE9"/>
    <w:rsid w:val="009B58F0"/>
    <w:rsid w:val="009B747D"/>
    <w:rsid w:val="009C3868"/>
    <w:rsid w:val="009D17D5"/>
    <w:rsid w:val="009D2B69"/>
    <w:rsid w:val="009D2D51"/>
    <w:rsid w:val="009D4668"/>
    <w:rsid w:val="009E6F80"/>
    <w:rsid w:val="00A03286"/>
    <w:rsid w:val="00A048C6"/>
    <w:rsid w:val="00A06C34"/>
    <w:rsid w:val="00A23253"/>
    <w:rsid w:val="00A24821"/>
    <w:rsid w:val="00A3372C"/>
    <w:rsid w:val="00A34EBC"/>
    <w:rsid w:val="00A464F0"/>
    <w:rsid w:val="00A52AE0"/>
    <w:rsid w:val="00A64B99"/>
    <w:rsid w:val="00A64D27"/>
    <w:rsid w:val="00A66484"/>
    <w:rsid w:val="00A735C8"/>
    <w:rsid w:val="00A83D68"/>
    <w:rsid w:val="00A8765A"/>
    <w:rsid w:val="00A9287A"/>
    <w:rsid w:val="00A92B98"/>
    <w:rsid w:val="00A95793"/>
    <w:rsid w:val="00AA178B"/>
    <w:rsid w:val="00AB1277"/>
    <w:rsid w:val="00AB18F7"/>
    <w:rsid w:val="00AC28F4"/>
    <w:rsid w:val="00AC6BC4"/>
    <w:rsid w:val="00AC72E5"/>
    <w:rsid w:val="00AD37E5"/>
    <w:rsid w:val="00AE1EB8"/>
    <w:rsid w:val="00AE4211"/>
    <w:rsid w:val="00AF012B"/>
    <w:rsid w:val="00AF116C"/>
    <w:rsid w:val="00AF2658"/>
    <w:rsid w:val="00AF70B2"/>
    <w:rsid w:val="00B10207"/>
    <w:rsid w:val="00B21E7D"/>
    <w:rsid w:val="00B30087"/>
    <w:rsid w:val="00B36EB4"/>
    <w:rsid w:val="00B372C6"/>
    <w:rsid w:val="00B513F0"/>
    <w:rsid w:val="00B705A7"/>
    <w:rsid w:val="00B72881"/>
    <w:rsid w:val="00B73C75"/>
    <w:rsid w:val="00B87177"/>
    <w:rsid w:val="00BA09CB"/>
    <w:rsid w:val="00BA4E84"/>
    <w:rsid w:val="00BA5304"/>
    <w:rsid w:val="00BA62AD"/>
    <w:rsid w:val="00BB5066"/>
    <w:rsid w:val="00BC0F93"/>
    <w:rsid w:val="00BC1E27"/>
    <w:rsid w:val="00BE09BF"/>
    <w:rsid w:val="00BE1B4F"/>
    <w:rsid w:val="00BE4765"/>
    <w:rsid w:val="00BF6407"/>
    <w:rsid w:val="00C01C3F"/>
    <w:rsid w:val="00C030EE"/>
    <w:rsid w:val="00C11284"/>
    <w:rsid w:val="00C1471E"/>
    <w:rsid w:val="00C24C11"/>
    <w:rsid w:val="00C260B1"/>
    <w:rsid w:val="00C3109F"/>
    <w:rsid w:val="00C332CF"/>
    <w:rsid w:val="00C425AB"/>
    <w:rsid w:val="00C43CA3"/>
    <w:rsid w:val="00C45E86"/>
    <w:rsid w:val="00C55A6A"/>
    <w:rsid w:val="00C64E66"/>
    <w:rsid w:val="00C67942"/>
    <w:rsid w:val="00C80E88"/>
    <w:rsid w:val="00C861E8"/>
    <w:rsid w:val="00C94E2B"/>
    <w:rsid w:val="00C9721D"/>
    <w:rsid w:val="00CA12D7"/>
    <w:rsid w:val="00CA2054"/>
    <w:rsid w:val="00CA49F9"/>
    <w:rsid w:val="00CA7B43"/>
    <w:rsid w:val="00CB7978"/>
    <w:rsid w:val="00CC548B"/>
    <w:rsid w:val="00CC5796"/>
    <w:rsid w:val="00CE2305"/>
    <w:rsid w:val="00CE506E"/>
    <w:rsid w:val="00CE6030"/>
    <w:rsid w:val="00CF09F4"/>
    <w:rsid w:val="00D006DC"/>
    <w:rsid w:val="00D03F58"/>
    <w:rsid w:val="00D0680E"/>
    <w:rsid w:val="00D2409B"/>
    <w:rsid w:val="00D26872"/>
    <w:rsid w:val="00D3130D"/>
    <w:rsid w:val="00D4659E"/>
    <w:rsid w:val="00D47188"/>
    <w:rsid w:val="00D54D88"/>
    <w:rsid w:val="00D577D6"/>
    <w:rsid w:val="00D60C6C"/>
    <w:rsid w:val="00D80B4F"/>
    <w:rsid w:val="00D84AF4"/>
    <w:rsid w:val="00D85AD6"/>
    <w:rsid w:val="00D85C21"/>
    <w:rsid w:val="00D973FD"/>
    <w:rsid w:val="00DA3C9F"/>
    <w:rsid w:val="00DA7F70"/>
    <w:rsid w:val="00DB44C2"/>
    <w:rsid w:val="00DC1F05"/>
    <w:rsid w:val="00DF04CA"/>
    <w:rsid w:val="00E0162A"/>
    <w:rsid w:val="00E019FF"/>
    <w:rsid w:val="00E0413D"/>
    <w:rsid w:val="00E24FEA"/>
    <w:rsid w:val="00E32687"/>
    <w:rsid w:val="00E56FC7"/>
    <w:rsid w:val="00E62027"/>
    <w:rsid w:val="00E66C92"/>
    <w:rsid w:val="00E702E6"/>
    <w:rsid w:val="00E770D1"/>
    <w:rsid w:val="00E81551"/>
    <w:rsid w:val="00E8658B"/>
    <w:rsid w:val="00E86E97"/>
    <w:rsid w:val="00E97F56"/>
    <w:rsid w:val="00EA446E"/>
    <w:rsid w:val="00EA480D"/>
    <w:rsid w:val="00EB2FE8"/>
    <w:rsid w:val="00EB6566"/>
    <w:rsid w:val="00EB6EC5"/>
    <w:rsid w:val="00EE3577"/>
    <w:rsid w:val="00EF1715"/>
    <w:rsid w:val="00EF6FFC"/>
    <w:rsid w:val="00F00BD1"/>
    <w:rsid w:val="00F0227A"/>
    <w:rsid w:val="00F20FE0"/>
    <w:rsid w:val="00F27C02"/>
    <w:rsid w:val="00F30D63"/>
    <w:rsid w:val="00F40B15"/>
    <w:rsid w:val="00F43330"/>
    <w:rsid w:val="00F43742"/>
    <w:rsid w:val="00F45245"/>
    <w:rsid w:val="00F47BFD"/>
    <w:rsid w:val="00F51542"/>
    <w:rsid w:val="00F52A09"/>
    <w:rsid w:val="00F71449"/>
    <w:rsid w:val="00F8713B"/>
    <w:rsid w:val="00F91B6B"/>
    <w:rsid w:val="00F96C5C"/>
    <w:rsid w:val="00FC1823"/>
    <w:rsid w:val="00FC6D88"/>
    <w:rsid w:val="00FD39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E9428"/>
  <w15:chartTrackingRefBased/>
  <w15:docId w15:val="{B90A209E-D099-4246-93F9-073EF9899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06E"/>
    <w:pPr>
      <w:spacing w:after="0"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CE50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E50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E50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50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50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506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506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506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506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50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50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50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50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50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50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50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50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506E"/>
    <w:rPr>
      <w:rFonts w:eastAsiaTheme="majorEastAsia" w:cstheme="majorBidi"/>
      <w:color w:val="272727" w:themeColor="text1" w:themeTint="D8"/>
    </w:rPr>
  </w:style>
  <w:style w:type="paragraph" w:styleId="Title">
    <w:name w:val="Title"/>
    <w:basedOn w:val="Normal"/>
    <w:next w:val="Normal"/>
    <w:link w:val="TitleChar"/>
    <w:uiPriority w:val="10"/>
    <w:qFormat/>
    <w:rsid w:val="00CE50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50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50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50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506E"/>
    <w:pPr>
      <w:spacing w:before="160"/>
      <w:jc w:val="center"/>
    </w:pPr>
    <w:rPr>
      <w:i/>
      <w:iCs/>
      <w:color w:val="404040" w:themeColor="text1" w:themeTint="BF"/>
    </w:rPr>
  </w:style>
  <w:style w:type="character" w:customStyle="1" w:styleId="QuoteChar">
    <w:name w:val="Quote Char"/>
    <w:basedOn w:val="DefaultParagraphFont"/>
    <w:link w:val="Quote"/>
    <w:uiPriority w:val="29"/>
    <w:rsid w:val="00CE506E"/>
    <w:rPr>
      <w:i/>
      <w:iCs/>
      <w:color w:val="404040" w:themeColor="text1" w:themeTint="BF"/>
    </w:rPr>
  </w:style>
  <w:style w:type="paragraph" w:styleId="ListParagraph">
    <w:name w:val="List Paragraph"/>
    <w:basedOn w:val="Normal"/>
    <w:uiPriority w:val="34"/>
    <w:qFormat/>
    <w:rsid w:val="00CE506E"/>
    <w:pPr>
      <w:ind w:left="720"/>
      <w:contextualSpacing/>
    </w:pPr>
  </w:style>
  <w:style w:type="character" w:styleId="IntenseEmphasis">
    <w:name w:val="Intense Emphasis"/>
    <w:basedOn w:val="DefaultParagraphFont"/>
    <w:uiPriority w:val="21"/>
    <w:qFormat/>
    <w:rsid w:val="00CE506E"/>
    <w:rPr>
      <w:i/>
      <w:iCs/>
      <w:color w:val="0F4761" w:themeColor="accent1" w:themeShade="BF"/>
    </w:rPr>
  </w:style>
  <w:style w:type="paragraph" w:styleId="IntenseQuote">
    <w:name w:val="Intense Quote"/>
    <w:basedOn w:val="Normal"/>
    <w:next w:val="Normal"/>
    <w:link w:val="IntenseQuoteChar"/>
    <w:uiPriority w:val="30"/>
    <w:qFormat/>
    <w:rsid w:val="00CE50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506E"/>
    <w:rPr>
      <w:i/>
      <w:iCs/>
      <w:color w:val="0F4761" w:themeColor="accent1" w:themeShade="BF"/>
    </w:rPr>
  </w:style>
  <w:style w:type="character" w:styleId="IntenseReference">
    <w:name w:val="Intense Reference"/>
    <w:basedOn w:val="DefaultParagraphFont"/>
    <w:uiPriority w:val="32"/>
    <w:qFormat/>
    <w:rsid w:val="00CE506E"/>
    <w:rPr>
      <w:b/>
      <w:bCs/>
      <w:smallCaps/>
      <w:color w:val="0F4761" w:themeColor="accent1" w:themeShade="BF"/>
      <w:spacing w:val="5"/>
    </w:rPr>
  </w:style>
  <w:style w:type="table" w:customStyle="1" w:styleId="TableNormal0">
    <w:name w:val="TableNormal"/>
    <w:rsid w:val="00CE506E"/>
    <w:pPr>
      <w:spacing w:after="0" w:line="276" w:lineRule="auto"/>
    </w:pPr>
    <w:rPr>
      <w:rFonts w:ascii="Arial" w:eastAsia="Arial" w:hAnsi="Arial" w:cs="Arial"/>
      <w:kern w:val="0"/>
      <w:sz w:val="22"/>
      <w:szCs w:val="22"/>
      <w:lang w:val="en"/>
      <w14:ligatures w14:val="none"/>
    </w:rPr>
    <w:tblPr>
      <w:tblCellMar>
        <w:top w:w="0" w:type="dxa"/>
        <w:left w:w="0" w:type="dxa"/>
        <w:bottom w:w="0" w:type="dxa"/>
        <w:right w:w="0" w:type="dxa"/>
      </w:tblCellMar>
    </w:tblPr>
  </w:style>
  <w:style w:type="table" w:styleId="TableGrid">
    <w:name w:val="Table Grid"/>
    <w:basedOn w:val="TableNormal"/>
    <w:uiPriority w:val="39"/>
    <w:rsid w:val="00CE506E"/>
    <w:pPr>
      <w:spacing w:after="0" w:line="240" w:lineRule="auto"/>
    </w:pPr>
    <w:rPr>
      <w:rFonts w:ascii="Arial" w:eastAsia="Arial" w:hAnsi="Arial" w:cs="Arial"/>
      <w:kern w:val="0"/>
      <w:sz w:val="22"/>
      <w:szCs w:val="22"/>
      <w:lang w:val="e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E506E"/>
    <w:rPr>
      <w:rFonts w:ascii="Times New Roman" w:hAnsi="Times New Roman" w:cs="Times New Roman"/>
      <w:sz w:val="24"/>
      <w:szCs w:val="24"/>
    </w:rPr>
  </w:style>
  <w:style w:type="character" w:styleId="Hyperlink">
    <w:name w:val="Hyperlink"/>
    <w:basedOn w:val="DefaultParagraphFont"/>
    <w:uiPriority w:val="99"/>
    <w:unhideWhenUsed/>
    <w:rsid w:val="00F71449"/>
    <w:rPr>
      <w:color w:val="0000FF" w:themeColor="hyperlink"/>
      <w:u w:val="single"/>
    </w:rPr>
  </w:style>
  <w:style w:type="character" w:styleId="UnresolvedMention">
    <w:name w:val="Unresolved Mention"/>
    <w:basedOn w:val="DefaultParagraphFont"/>
    <w:uiPriority w:val="99"/>
    <w:semiHidden/>
    <w:unhideWhenUsed/>
    <w:rsid w:val="00CE506E"/>
    <w:rPr>
      <w:color w:val="605E5C"/>
      <w:shd w:val="clear" w:color="auto" w:fill="E1DFDD"/>
    </w:rPr>
  </w:style>
  <w:style w:type="character" w:styleId="CommentReference">
    <w:name w:val="annotation reference"/>
    <w:basedOn w:val="DefaultParagraphFont"/>
    <w:uiPriority w:val="99"/>
    <w:semiHidden/>
    <w:unhideWhenUsed/>
    <w:rsid w:val="00CE506E"/>
    <w:rPr>
      <w:sz w:val="16"/>
      <w:szCs w:val="16"/>
    </w:rPr>
  </w:style>
  <w:style w:type="paragraph" w:styleId="CommentText">
    <w:name w:val="annotation text"/>
    <w:basedOn w:val="Normal"/>
    <w:link w:val="CommentTextChar"/>
    <w:uiPriority w:val="99"/>
    <w:unhideWhenUsed/>
    <w:rsid w:val="00CE506E"/>
    <w:pPr>
      <w:spacing w:line="240" w:lineRule="auto"/>
    </w:pPr>
    <w:rPr>
      <w:sz w:val="20"/>
      <w:szCs w:val="20"/>
    </w:rPr>
  </w:style>
  <w:style w:type="character" w:customStyle="1" w:styleId="CommentTextChar">
    <w:name w:val="Comment Text Char"/>
    <w:basedOn w:val="DefaultParagraphFont"/>
    <w:link w:val="CommentText"/>
    <w:uiPriority w:val="99"/>
    <w:rsid w:val="00CE506E"/>
    <w:rPr>
      <w:rFonts w:ascii="Arial" w:eastAsia="Arial" w:hAnsi="Arial" w:cs="Arial"/>
      <w:kern w:val="0"/>
      <w:sz w:val="20"/>
      <w:szCs w:val="20"/>
      <w:lang w:val="en"/>
      <w14:ligatures w14:val="none"/>
    </w:rPr>
  </w:style>
  <w:style w:type="character" w:styleId="PlaceholderText">
    <w:name w:val="Placeholder Text"/>
    <w:basedOn w:val="DefaultParagraphFont"/>
    <w:uiPriority w:val="99"/>
    <w:semiHidden/>
    <w:rsid w:val="00CE506E"/>
    <w:rPr>
      <w:color w:val="666666"/>
    </w:rPr>
  </w:style>
  <w:style w:type="paragraph" w:styleId="Revision">
    <w:name w:val="Revision"/>
    <w:hidden/>
    <w:uiPriority w:val="99"/>
    <w:semiHidden/>
    <w:rsid w:val="00CE506E"/>
    <w:pPr>
      <w:spacing w:after="0" w:line="240" w:lineRule="auto"/>
    </w:pPr>
    <w:rPr>
      <w:rFonts w:ascii="Arial" w:eastAsia="Arial" w:hAnsi="Arial" w:cs="Arial"/>
      <w:kern w:val="0"/>
      <w:sz w:val="22"/>
      <w:szCs w:val="22"/>
      <w:lang w:val="en"/>
      <w14:ligatures w14:val="none"/>
    </w:rPr>
  </w:style>
  <w:style w:type="paragraph" w:styleId="CommentSubject">
    <w:name w:val="annotation subject"/>
    <w:basedOn w:val="CommentText"/>
    <w:next w:val="CommentText"/>
    <w:link w:val="CommentSubjectChar"/>
    <w:uiPriority w:val="99"/>
    <w:semiHidden/>
    <w:unhideWhenUsed/>
    <w:rsid w:val="00CE506E"/>
    <w:rPr>
      <w:b/>
      <w:bCs/>
    </w:rPr>
  </w:style>
  <w:style w:type="character" w:customStyle="1" w:styleId="CommentSubjectChar">
    <w:name w:val="Comment Subject Char"/>
    <w:basedOn w:val="CommentTextChar"/>
    <w:link w:val="CommentSubject"/>
    <w:uiPriority w:val="99"/>
    <w:semiHidden/>
    <w:rsid w:val="00CE506E"/>
    <w:rPr>
      <w:rFonts w:ascii="Arial" w:eastAsia="Arial" w:hAnsi="Arial" w:cs="Arial"/>
      <w:b/>
      <w:bCs/>
      <w:kern w:val="0"/>
      <w:sz w:val="20"/>
      <w:szCs w:val="20"/>
      <w:lang w:val="en"/>
      <w14:ligatures w14:val="none"/>
    </w:rPr>
  </w:style>
  <w:style w:type="paragraph" w:customStyle="1" w:styleId="EndNoteBibliographyTitle">
    <w:name w:val="EndNote Bibliography Title"/>
    <w:basedOn w:val="Normal"/>
    <w:link w:val="EndNoteBibliographyTitleChar"/>
    <w:rsid w:val="00E66C92"/>
    <w:pPr>
      <w:framePr w:hSpace="180" w:wrap="around" w:vAnchor="text" w:hAnchor="text" w:x="-1090" w:y="1"/>
      <w:suppressOverlap/>
      <w:jc w:val="center"/>
    </w:pPr>
    <w:rPr>
      <w:noProof/>
      <w:lang w:val="en-US"/>
    </w:rPr>
  </w:style>
  <w:style w:type="character" w:customStyle="1" w:styleId="EndNoteBibliographyTitleChar">
    <w:name w:val="EndNote Bibliography Title Char"/>
    <w:basedOn w:val="DefaultParagraphFont"/>
    <w:link w:val="EndNoteBibliographyTitle"/>
    <w:rsid w:val="00E66C92"/>
    <w:rPr>
      <w:rFonts w:ascii="Arial" w:eastAsia="Arial" w:hAnsi="Arial" w:cs="Arial"/>
      <w:noProof/>
      <w:kern w:val="0"/>
      <w:sz w:val="22"/>
      <w:szCs w:val="22"/>
      <w14:ligatures w14:val="none"/>
    </w:rPr>
  </w:style>
  <w:style w:type="paragraph" w:customStyle="1" w:styleId="EndNoteBibliography">
    <w:name w:val="EndNote Bibliography"/>
    <w:basedOn w:val="Normal"/>
    <w:link w:val="EndNoteBibliographyChar"/>
    <w:rsid w:val="00E66C92"/>
    <w:pPr>
      <w:framePr w:hSpace="180" w:wrap="around" w:vAnchor="text" w:hAnchor="text" w:x="-1090" w:y="1"/>
      <w:spacing w:line="240" w:lineRule="auto"/>
      <w:suppressOverlap/>
    </w:pPr>
    <w:rPr>
      <w:noProof/>
      <w:lang w:val="en-US"/>
    </w:rPr>
  </w:style>
  <w:style w:type="character" w:customStyle="1" w:styleId="EndNoteBibliographyChar">
    <w:name w:val="EndNote Bibliography Char"/>
    <w:basedOn w:val="DefaultParagraphFont"/>
    <w:link w:val="EndNoteBibliography"/>
    <w:rsid w:val="00E66C92"/>
    <w:rPr>
      <w:rFonts w:ascii="Arial" w:eastAsia="Arial" w:hAnsi="Arial" w:cs="Arial"/>
      <w:noProof/>
      <w:kern w:val="0"/>
      <w:sz w:val="22"/>
      <w:szCs w:val="22"/>
      <w14:ligatures w14:val="none"/>
    </w:rPr>
  </w:style>
  <w:style w:type="character" w:styleId="FollowedHyperlink">
    <w:name w:val="FollowedHyperlink"/>
    <w:basedOn w:val="DefaultParagraphFont"/>
    <w:uiPriority w:val="99"/>
    <w:semiHidden/>
    <w:unhideWhenUsed/>
    <w:rsid w:val="00183B8C"/>
    <w:rPr>
      <w:color w:val="0000FF" w:themeColor="followedHyperlink"/>
      <w:u w:val="single"/>
    </w:rPr>
  </w:style>
  <w:style w:type="paragraph" w:styleId="Header">
    <w:name w:val="header"/>
    <w:basedOn w:val="Normal"/>
    <w:link w:val="HeaderChar"/>
    <w:uiPriority w:val="99"/>
    <w:unhideWhenUsed/>
    <w:rsid w:val="00824B78"/>
    <w:pPr>
      <w:tabs>
        <w:tab w:val="center" w:pos="4680"/>
        <w:tab w:val="right" w:pos="9360"/>
      </w:tabs>
      <w:spacing w:line="240" w:lineRule="auto"/>
    </w:pPr>
  </w:style>
  <w:style w:type="character" w:customStyle="1" w:styleId="HeaderChar">
    <w:name w:val="Header Char"/>
    <w:basedOn w:val="DefaultParagraphFont"/>
    <w:link w:val="Header"/>
    <w:uiPriority w:val="99"/>
    <w:rsid w:val="00824B78"/>
    <w:rPr>
      <w:rFonts w:ascii="Arial" w:eastAsia="Arial" w:hAnsi="Arial" w:cs="Arial"/>
      <w:kern w:val="0"/>
      <w:sz w:val="22"/>
      <w:szCs w:val="22"/>
      <w:lang w:val="en"/>
      <w14:ligatures w14:val="none"/>
    </w:rPr>
  </w:style>
  <w:style w:type="paragraph" w:styleId="Footer">
    <w:name w:val="footer"/>
    <w:basedOn w:val="Normal"/>
    <w:link w:val="FooterChar"/>
    <w:uiPriority w:val="99"/>
    <w:unhideWhenUsed/>
    <w:rsid w:val="00824B78"/>
    <w:pPr>
      <w:tabs>
        <w:tab w:val="center" w:pos="4680"/>
        <w:tab w:val="right" w:pos="9360"/>
      </w:tabs>
      <w:spacing w:line="240" w:lineRule="auto"/>
    </w:pPr>
  </w:style>
  <w:style w:type="character" w:customStyle="1" w:styleId="FooterChar">
    <w:name w:val="Footer Char"/>
    <w:basedOn w:val="DefaultParagraphFont"/>
    <w:link w:val="Footer"/>
    <w:uiPriority w:val="99"/>
    <w:rsid w:val="00824B78"/>
    <w:rPr>
      <w:rFonts w:ascii="Arial" w:eastAsia="Arial" w:hAnsi="Arial" w:cs="Arial"/>
      <w:kern w:val="0"/>
      <w:sz w:val="22"/>
      <w:szCs w:val="22"/>
      <w:lang w:val="e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hyperlink" Target="https://BioRender.com/jpy801h" TargetMode="External"/><Relationship Id="rId42" Type="http://schemas.openxmlformats.org/officeDocument/2006/relationships/image" Target="media/image28.jpeg"/><Relationship Id="rId47" Type="http://schemas.openxmlformats.org/officeDocument/2006/relationships/image" Target="media/image32.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hyperlink" Target="https://BioRender.com/unux0w4" TargetMode="External"/><Relationship Id="rId40" Type="http://schemas.openxmlformats.org/officeDocument/2006/relationships/image" Target="media/image26.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biorender.com/dxze7mp" TargetMode="External"/><Relationship Id="rId31" Type="http://schemas.openxmlformats.org/officeDocument/2006/relationships/image" Target="media/image19.pn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yperlink" Target="mailto:sjain5@jhmi.edu"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https://biorender.com/325agla" TargetMode="External"/><Relationship Id="rId35" Type="http://schemas.openxmlformats.org/officeDocument/2006/relationships/image" Target="media/image22.jpeg"/><Relationship Id="rId43" Type="http://schemas.openxmlformats.org/officeDocument/2006/relationships/hyperlink" Target="https://biorender.com/r1coh7k" TargetMode="External"/><Relationship Id="rId48" Type="http://schemas.openxmlformats.org/officeDocument/2006/relationships/image" Target="media/image33.jpeg"/><Relationship Id="rId8" Type="http://schemas.openxmlformats.org/officeDocument/2006/relationships/hyperlink" Target="mailto:sanjay.jain@cchmc.org" TargetMode="External"/><Relationship Id="rId3" Type="http://schemas.openxmlformats.org/officeDocument/2006/relationships/styles" Target="styles.xml"/><Relationship Id="rId12" Type="http://schemas.openxmlformats.org/officeDocument/2006/relationships/hyperlink" Target="https://BioRender.com/xpjcp65" TargetMode="Externa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image" Target="media/image31.png"/><Relationship Id="rId20" Type="http://schemas.openxmlformats.org/officeDocument/2006/relationships/image" Target="media/image9.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0000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14F51-A024-490A-B16B-702993A6D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8161</Words>
  <Characters>46518</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Sanjay K Jain</dc:creator>
  <cp:keywords/>
  <dc:description/>
  <cp:lastModifiedBy>Sanjay K Jain</cp:lastModifiedBy>
  <cp:revision>9</cp:revision>
  <dcterms:created xsi:type="dcterms:W3CDTF">2026-01-25T17:27:00Z</dcterms:created>
  <dcterms:modified xsi:type="dcterms:W3CDTF">2026-02-04T21:54:00Z</dcterms:modified>
</cp:coreProperties>
</file>