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18772" w14:textId="767EEA55" w:rsidR="0090757F" w:rsidRDefault="00246E54" w:rsidP="00246E54">
      <w:pPr>
        <w:jc w:val="center"/>
      </w:pPr>
      <w:r w:rsidRPr="00246E54">
        <w:rPr>
          <w:b/>
          <w:sz w:val="32"/>
        </w:rPr>
        <w:t>A Comparative Questionnaire Survey on the Teaching Effectiveness of Regional Anatomy</w:t>
      </w:r>
    </w:p>
    <w:p w14:paraId="6BBAEE67" w14:textId="2DD27422" w:rsidR="0090757F" w:rsidRDefault="00246E54">
      <w:pPr>
        <w:spacing w:line="360" w:lineRule="auto"/>
        <w:rPr>
          <w:rFonts w:ascii="微软雅黑" w:eastAsia="微软雅黑" w:hAnsi="微软雅黑" w:cs="微软雅黑"/>
          <w:sz w:val="28"/>
          <w:lang w:eastAsia="zh-CN"/>
        </w:rPr>
      </w:pPr>
      <w:r w:rsidRPr="00246E54">
        <w:rPr>
          <w:rFonts w:ascii="PMingLiU" w:eastAsia="PMingLiU" w:hAnsi="PMingLiU" w:cs="PMingLiU"/>
          <w:color w:val="666666"/>
          <w:lang w:eastAsia="zh-CN"/>
        </w:rPr>
        <w:t>Thank you for participating in this survey. This questionnaire aims to evaluate the application effects of different teaching models in Regional Anatomy courses. Please answer honestly based on your actual learning experience. There are no right or wrong answers. This survey is anonymous, and all data will be used solely for educational research purposes.</w:t>
      </w:r>
    </w:p>
    <w:p w14:paraId="7D58DFB3" w14:textId="77777777" w:rsidR="0090757F" w:rsidRDefault="0090757F">
      <w:pPr>
        <w:rPr>
          <w:lang w:eastAsia="zh-CN"/>
        </w:rPr>
      </w:pPr>
    </w:p>
    <w:p w14:paraId="558AC0A6" w14:textId="69FF4312" w:rsidR="0090757F" w:rsidRDefault="00000000">
      <w:pPr>
        <w:spacing w:line="360" w:lineRule="auto"/>
      </w:pPr>
      <w:r>
        <w:rPr>
          <w:rFonts w:eastAsia="Times New Roman"/>
        </w:rPr>
        <w:t xml:space="preserve">1. </w:t>
      </w:r>
      <w:r w:rsidR="00246E54" w:rsidRPr="00246E54">
        <w:rPr>
          <w:rFonts w:ascii="PMingLiU" w:eastAsia="PMingLiU" w:hAnsi="PMingLiU" w:cs="PMingLiU"/>
        </w:rPr>
        <w:t>Grade/Class [Single Choice]</w:t>
      </w:r>
      <w:r>
        <w:rPr>
          <w:rFonts w:eastAsia="Times New Roman"/>
        </w:rPr>
        <w:t xml:space="preserve"> </w:t>
      </w:r>
      <w:r>
        <w:rPr>
          <w:rFonts w:eastAsia="Times New Roman"/>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6DD10F8E" w14:textId="77777777" w:rsidTr="00246E54">
        <w:trPr>
          <w:trHeight w:val="500"/>
        </w:trPr>
        <w:tc>
          <w:tcPr>
            <w:tcW w:w="8856" w:type="dxa"/>
            <w:shd w:val="clear" w:color="auto" w:fill="FFFFFF"/>
          </w:tcPr>
          <w:p w14:paraId="470D8C6D" w14:textId="64C67DFF" w:rsidR="00246E54" w:rsidRDefault="00246E54" w:rsidP="00246E54">
            <w:pPr>
              <w:rPr>
                <w:rFonts w:ascii="微软雅黑" w:eastAsia="微软雅黑" w:hAnsi="微软雅黑" w:cs="微软雅黑"/>
                <w:sz w:val="28"/>
              </w:rPr>
            </w:pPr>
          </w:p>
        </w:tc>
      </w:tr>
      <w:tr w:rsidR="00246E54" w14:paraId="4E18F7DF" w14:textId="77777777" w:rsidTr="00246E54">
        <w:trPr>
          <w:trHeight w:val="500"/>
        </w:trPr>
        <w:tc>
          <w:tcPr>
            <w:tcW w:w="8856" w:type="dxa"/>
            <w:shd w:val="clear" w:color="auto" w:fill="FFFFFF"/>
          </w:tcPr>
          <w:p w14:paraId="084EB240" w14:textId="03D5CDD1" w:rsidR="00246E54" w:rsidRDefault="00246E54" w:rsidP="00246E54">
            <w:pPr>
              <w:rPr>
                <w:rFonts w:ascii="微软雅黑" w:eastAsia="微软雅黑" w:hAnsi="微软雅黑" w:cs="微软雅黑"/>
                <w:sz w:val="28"/>
              </w:rPr>
            </w:pPr>
            <w:r w:rsidRPr="00B90A99">
              <w:t>Clinical Medicine 2022-Class 01</w:t>
            </w:r>
          </w:p>
        </w:tc>
      </w:tr>
      <w:tr w:rsidR="00246E54" w14:paraId="646D6452" w14:textId="77777777" w:rsidTr="00246E54">
        <w:trPr>
          <w:trHeight w:val="500"/>
        </w:trPr>
        <w:tc>
          <w:tcPr>
            <w:tcW w:w="8856" w:type="dxa"/>
            <w:shd w:val="clear" w:color="auto" w:fill="FFFFFF"/>
          </w:tcPr>
          <w:p w14:paraId="2EEA0FD0" w14:textId="502ED12D" w:rsidR="00246E54" w:rsidRDefault="00246E54" w:rsidP="00246E54">
            <w:pPr>
              <w:rPr>
                <w:rFonts w:ascii="微软雅黑" w:eastAsia="微软雅黑" w:hAnsi="微软雅黑" w:cs="微软雅黑"/>
                <w:sz w:val="28"/>
              </w:rPr>
            </w:pPr>
            <w:r w:rsidRPr="00B90A99">
              <w:t xml:space="preserve"> </w:t>
            </w:r>
          </w:p>
        </w:tc>
      </w:tr>
      <w:tr w:rsidR="00246E54" w14:paraId="67CE460C" w14:textId="77777777" w:rsidTr="00246E54">
        <w:trPr>
          <w:trHeight w:val="500"/>
        </w:trPr>
        <w:tc>
          <w:tcPr>
            <w:tcW w:w="8856" w:type="dxa"/>
            <w:shd w:val="clear" w:color="auto" w:fill="FFFFFF"/>
          </w:tcPr>
          <w:p w14:paraId="53AE7BC0" w14:textId="4FEDBBCC" w:rsidR="00246E54" w:rsidRDefault="00246E54" w:rsidP="00246E54">
            <w:pPr>
              <w:rPr>
                <w:rFonts w:ascii="微软雅黑" w:eastAsia="微软雅黑" w:hAnsi="微软雅黑" w:cs="微软雅黑"/>
                <w:sz w:val="28"/>
              </w:rPr>
            </w:pPr>
            <w:r w:rsidRPr="00B90A99">
              <w:t>Clinical Medicine 2022-Class 02</w:t>
            </w:r>
          </w:p>
        </w:tc>
      </w:tr>
      <w:tr w:rsidR="00246E54" w14:paraId="212394E6" w14:textId="77777777" w:rsidTr="00246E54">
        <w:trPr>
          <w:trHeight w:val="500"/>
        </w:trPr>
        <w:tc>
          <w:tcPr>
            <w:tcW w:w="8856" w:type="dxa"/>
            <w:shd w:val="clear" w:color="auto" w:fill="FFFFFF"/>
          </w:tcPr>
          <w:p w14:paraId="6F621745" w14:textId="345F3BA9" w:rsidR="00246E54" w:rsidRDefault="00246E54" w:rsidP="00246E54">
            <w:pPr>
              <w:rPr>
                <w:rFonts w:ascii="微软雅黑" w:eastAsia="微软雅黑" w:hAnsi="微软雅黑" w:cs="微软雅黑"/>
                <w:sz w:val="28"/>
              </w:rPr>
            </w:pPr>
            <w:r w:rsidRPr="00B90A99">
              <w:t xml:space="preserve"> </w:t>
            </w:r>
          </w:p>
        </w:tc>
      </w:tr>
      <w:tr w:rsidR="00246E54" w14:paraId="342430C8" w14:textId="77777777" w:rsidTr="00246E54">
        <w:trPr>
          <w:trHeight w:val="500"/>
        </w:trPr>
        <w:tc>
          <w:tcPr>
            <w:tcW w:w="8856" w:type="dxa"/>
            <w:shd w:val="clear" w:color="auto" w:fill="FFFFFF"/>
          </w:tcPr>
          <w:p w14:paraId="6D140582" w14:textId="115EA4DB" w:rsidR="00246E54" w:rsidRDefault="00246E54" w:rsidP="00246E54">
            <w:pPr>
              <w:rPr>
                <w:rFonts w:ascii="微软雅黑" w:eastAsia="微软雅黑" w:hAnsi="微软雅黑" w:cs="微软雅黑"/>
                <w:sz w:val="28"/>
              </w:rPr>
            </w:pPr>
            <w:r w:rsidRPr="00B90A99">
              <w:t>Clinical Medicine 2022-Class 03</w:t>
            </w:r>
          </w:p>
        </w:tc>
      </w:tr>
      <w:tr w:rsidR="00246E54" w14:paraId="4B5AE354" w14:textId="77777777" w:rsidTr="00246E54">
        <w:trPr>
          <w:trHeight w:val="500"/>
        </w:trPr>
        <w:tc>
          <w:tcPr>
            <w:tcW w:w="8856" w:type="dxa"/>
            <w:shd w:val="clear" w:color="auto" w:fill="FFFFFF"/>
          </w:tcPr>
          <w:p w14:paraId="6B703980" w14:textId="1CCEE7E4" w:rsidR="00246E54" w:rsidRDefault="00246E54" w:rsidP="00246E54">
            <w:pPr>
              <w:rPr>
                <w:rFonts w:ascii="微软雅黑" w:eastAsia="微软雅黑" w:hAnsi="微软雅黑" w:cs="微软雅黑"/>
                <w:sz w:val="28"/>
              </w:rPr>
            </w:pPr>
            <w:r w:rsidRPr="00B90A99">
              <w:t xml:space="preserve"> </w:t>
            </w:r>
          </w:p>
        </w:tc>
      </w:tr>
      <w:tr w:rsidR="00246E54" w14:paraId="5A3EE77D" w14:textId="77777777" w:rsidTr="00246E54">
        <w:trPr>
          <w:trHeight w:val="500"/>
        </w:trPr>
        <w:tc>
          <w:tcPr>
            <w:tcW w:w="8856" w:type="dxa"/>
            <w:shd w:val="clear" w:color="auto" w:fill="FFFFFF"/>
          </w:tcPr>
          <w:p w14:paraId="78CFE2DB" w14:textId="281D067E" w:rsidR="00246E54" w:rsidRDefault="00246E54" w:rsidP="00246E54">
            <w:pPr>
              <w:rPr>
                <w:rFonts w:ascii="微软雅黑" w:eastAsia="微软雅黑" w:hAnsi="微软雅黑" w:cs="微软雅黑"/>
                <w:sz w:val="28"/>
              </w:rPr>
            </w:pPr>
            <w:r w:rsidRPr="00B90A99">
              <w:t>Clinical Medicine 2022-Class 04</w:t>
            </w:r>
          </w:p>
        </w:tc>
      </w:tr>
      <w:tr w:rsidR="00246E54" w14:paraId="4D1FCBF4" w14:textId="77777777" w:rsidTr="00246E54">
        <w:trPr>
          <w:trHeight w:val="500"/>
        </w:trPr>
        <w:tc>
          <w:tcPr>
            <w:tcW w:w="8856" w:type="dxa"/>
            <w:shd w:val="clear" w:color="auto" w:fill="FFFFFF"/>
          </w:tcPr>
          <w:p w14:paraId="3A439109" w14:textId="0F1B5AF0" w:rsidR="00246E54" w:rsidRDefault="00246E54" w:rsidP="00246E54">
            <w:pPr>
              <w:rPr>
                <w:rFonts w:ascii="微软雅黑" w:eastAsia="微软雅黑" w:hAnsi="微软雅黑" w:cs="微软雅黑"/>
                <w:sz w:val="28"/>
              </w:rPr>
            </w:pPr>
            <w:r w:rsidRPr="00B90A99">
              <w:t xml:space="preserve"> </w:t>
            </w:r>
          </w:p>
        </w:tc>
      </w:tr>
      <w:tr w:rsidR="00246E54" w14:paraId="4D36EA45" w14:textId="77777777" w:rsidTr="00246E54">
        <w:trPr>
          <w:trHeight w:val="500"/>
        </w:trPr>
        <w:tc>
          <w:tcPr>
            <w:tcW w:w="8856" w:type="dxa"/>
            <w:shd w:val="clear" w:color="auto" w:fill="FFFFFF"/>
          </w:tcPr>
          <w:p w14:paraId="57E026A2" w14:textId="6A82A5D7" w:rsidR="00246E54" w:rsidRDefault="00246E54" w:rsidP="00246E54">
            <w:pPr>
              <w:rPr>
                <w:rFonts w:ascii="微软雅黑" w:eastAsia="微软雅黑" w:hAnsi="微软雅黑" w:cs="微软雅黑"/>
                <w:sz w:val="28"/>
              </w:rPr>
            </w:pPr>
            <w:r w:rsidRPr="00B90A99">
              <w:t>Clinical Medicine 2022-Class 05</w:t>
            </w:r>
          </w:p>
        </w:tc>
      </w:tr>
      <w:tr w:rsidR="00246E54" w14:paraId="25033B4D" w14:textId="77777777" w:rsidTr="00246E54">
        <w:trPr>
          <w:trHeight w:val="500"/>
        </w:trPr>
        <w:tc>
          <w:tcPr>
            <w:tcW w:w="8856" w:type="dxa"/>
            <w:shd w:val="clear" w:color="auto" w:fill="FFFFFF"/>
          </w:tcPr>
          <w:p w14:paraId="4EC6359A" w14:textId="5CA8767F" w:rsidR="00246E54" w:rsidRDefault="00246E54" w:rsidP="00246E54">
            <w:pPr>
              <w:rPr>
                <w:rFonts w:ascii="微软雅黑" w:eastAsia="微软雅黑" w:hAnsi="微软雅黑" w:cs="微软雅黑"/>
                <w:sz w:val="28"/>
              </w:rPr>
            </w:pPr>
            <w:r w:rsidRPr="00B90A99">
              <w:t xml:space="preserve"> </w:t>
            </w:r>
          </w:p>
        </w:tc>
      </w:tr>
      <w:tr w:rsidR="00246E54" w14:paraId="03C4C16F" w14:textId="77777777" w:rsidTr="00246E54">
        <w:trPr>
          <w:trHeight w:val="500"/>
        </w:trPr>
        <w:tc>
          <w:tcPr>
            <w:tcW w:w="8856" w:type="dxa"/>
            <w:shd w:val="clear" w:color="auto" w:fill="FFFFFF"/>
          </w:tcPr>
          <w:p w14:paraId="0806B119" w14:textId="5B6A21A9" w:rsidR="00246E54" w:rsidRDefault="00246E54" w:rsidP="00246E54">
            <w:pPr>
              <w:rPr>
                <w:rFonts w:ascii="微软雅黑" w:eastAsia="微软雅黑" w:hAnsi="微软雅黑" w:cs="微软雅黑"/>
                <w:sz w:val="28"/>
              </w:rPr>
            </w:pPr>
            <w:r w:rsidRPr="00B90A99">
              <w:t>Clinical Medicine 2022-Class 06</w:t>
            </w:r>
          </w:p>
        </w:tc>
      </w:tr>
      <w:tr w:rsidR="00246E54" w14:paraId="084CDE6C" w14:textId="77777777" w:rsidTr="00246E54">
        <w:trPr>
          <w:trHeight w:val="500"/>
        </w:trPr>
        <w:tc>
          <w:tcPr>
            <w:tcW w:w="8856" w:type="dxa"/>
            <w:shd w:val="clear" w:color="auto" w:fill="FFFFFF"/>
          </w:tcPr>
          <w:p w14:paraId="2E3D7F64" w14:textId="67101AE4" w:rsidR="00246E54" w:rsidRDefault="00246E54" w:rsidP="00246E54">
            <w:pPr>
              <w:rPr>
                <w:rFonts w:ascii="微软雅黑" w:eastAsia="微软雅黑" w:hAnsi="微软雅黑" w:cs="微软雅黑"/>
                <w:sz w:val="28"/>
              </w:rPr>
            </w:pPr>
            <w:r w:rsidRPr="00B90A99">
              <w:t xml:space="preserve"> </w:t>
            </w:r>
          </w:p>
        </w:tc>
      </w:tr>
      <w:tr w:rsidR="00246E54" w14:paraId="241C43AC" w14:textId="77777777" w:rsidTr="00246E54">
        <w:trPr>
          <w:trHeight w:val="500"/>
        </w:trPr>
        <w:tc>
          <w:tcPr>
            <w:tcW w:w="8856" w:type="dxa"/>
            <w:shd w:val="clear" w:color="auto" w:fill="FFFFFF"/>
          </w:tcPr>
          <w:p w14:paraId="07FD8677" w14:textId="2E6F2457" w:rsidR="00246E54" w:rsidRDefault="00246E54" w:rsidP="00246E54">
            <w:pPr>
              <w:rPr>
                <w:rFonts w:ascii="微软雅黑" w:eastAsia="微软雅黑" w:hAnsi="微软雅黑" w:cs="微软雅黑"/>
                <w:sz w:val="28"/>
              </w:rPr>
            </w:pPr>
            <w:r w:rsidRPr="00B90A99">
              <w:t>Clinical Medicine 2023-Class 01</w:t>
            </w:r>
          </w:p>
        </w:tc>
      </w:tr>
      <w:tr w:rsidR="00246E54" w14:paraId="63FFB112" w14:textId="77777777" w:rsidTr="00246E54">
        <w:trPr>
          <w:trHeight w:val="500"/>
        </w:trPr>
        <w:tc>
          <w:tcPr>
            <w:tcW w:w="8856" w:type="dxa"/>
            <w:shd w:val="clear" w:color="auto" w:fill="FFFFFF"/>
          </w:tcPr>
          <w:p w14:paraId="6E7DD95B" w14:textId="77777777" w:rsidR="00246E54" w:rsidRDefault="00246E54" w:rsidP="00246E54">
            <w:r w:rsidRPr="00B90A99">
              <w:t xml:space="preserve"> </w:t>
            </w:r>
            <w:r>
              <w:t>Clinical Medicine 2023-Class 02</w:t>
            </w:r>
          </w:p>
          <w:p w14:paraId="6D08605B" w14:textId="77777777" w:rsidR="00246E54" w:rsidRDefault="00246E54" w:rsidP="00246E54">
            <w:r>
              <w:t xml:space="preserve"> </w:t>
            </w:r>
          </w:p>
          <w:p w14:paraId="75657D44" w14:textId="77777777" w:rsidR="00246E54" w:rsidRDefault="00246E54" w:rsidP="00246E54">
            <w:r>
              <w:t>Clinical Medicine 2023-Class 03</w:t>
            </w:r>
          </w:p>
          <w:p w14:paraId="51837D6F" w14:textId="77777777" w:rsidR="00246E54" w:rsidRDefault="00246E54" w:rsidP="00246E54">
            <w:r>
              <w:t xml:space="preserve"> </w:t>
            </w:r>
          </w:p>
          <w:p w14:paraId="3C6FDC2C" w14:textId="77777777" w:rsidR="00246E54" w:rsidRDefault="00246E54" w:rsidP="00246E54">
            <w:r>
              <w:t>Clinical Medicine 2023-Class 04</w:t>
            </w:r>
          </w:p>
          <w:p w14:paraId="2A5E5D73" w14:textId="77777777" w:rsidR="00246E54" w:rsidRDefault="00246E54" w:rsidP="00246E54">
            <w:r>
              <w:t xml:space="preserve"> </w:t>
            </w:r>
          </w:p>
          <w:p w14:paraId="0133D9FA" w14:textId="77777777" w:rsidR="00246E54" w:rsidRDefault="00246E54" w:rsidP="00246E54">
            <w:r>
              <w:t>Clinical Medicine 2023-Class 05</w:t>
            </w:r>
          </w:p>
          <w:p w14:paraId="3D3DED17" w14:textId="77777777" w:rsidR="00246E54" w:rsidRDefault="00246E54" w:rsidP="00246E54">
            <w:r>
              <w:t xml:space="preserve"> </w:t>
            </w:r>
          </w:p>
          <w:p w14:paraId="0BBD57B6" w14:textId="77777777" w:rsidR="00246E54" w:rsidRDefault="00246E54" w:rsidP="00246E54">
            <w:r>
              <w:t>Clinical Medicine 2023-Class 06</w:t>
            </w:r>
          </w:p>
          <w:p w14:paraId="79DAA393" w14:textId="77777777" w:rsidR="00246E54" w:rsidRDefault="00246E54" w:rsidP="00246E54">
            <w:r>
              <w:lastRenderedPageBreak/>
              <w:t xml:space="preserve"> </w:t>
            </w:r>
          </w:p>
          <w:p w14:paraId="53C24306" w14:textId="77777777" w:rsidR="00246E54" w:rsidRDefault="00246E54" w:rsidP="00246E54">
            <w:r>
              <w:t>Clinical Medicine 2023-Class 07</w:t>
            </w:r>
          </w:p>
          <w:p w14:paraId="5E922A80" w14:textId="77777777" w:rsidR="00246E54" w:rsidRDefault="00246E54" w:rsidP="00246E54">
            <w:r>
              <w:t xml:space="preserve"> </w:t>
            </w:r>
          </w:p>
          <w:p w14:paraId="28754ADE" w14:textId="77777777" w:rsidR="00246E54" w:rsidRDefault="00246E54" w:rsidP="00246E54">
            <w:r>
              <w:t>Clinical Medicine-Rural Orientation 2023-Class 01</w:t>
            </w:r>
          </w:p>
          <w:p w14:paraId="36C5DC5F" w14:textId="77777777" w:rsidR="00246E54" w:rsidRDefault="00246E54" w:rsidP="00246E54">
            <w:r>
              <w:t xml:space="preserve"> </w:t>
            </w:r>
          </w:p>
          <w:p w14:paraId="6B5CD90D" w14:textId="5FA40B6A" w:rsidR="00246E54" w:rsidRDefault="00246E54" w:rsidP="00246E54">
            <w:pPr>
              <w:rPr>
                <w:rFonts w:ascii="微软雅黑" w:eastAsia="微软雅黑" w:hAnsi="微软雅黑" w:cs="微软雅黑"/>
                <w:sz w:val="28"/>
              </w:rPr>
            </w:pPr>
            <w:r>
              <w:t>Clinical Medicine-Rural Orientation 2023-Class 02</w:t>
            </w:r>
          </w:p>
        </w:tc>
      </w:tr>
    </w:tbl>
    <w:p w14:paraId="6338E85D" w14:textId="77777777" w:rsidR="0090757F" w:rsidRDefault="0090757F"/>
    <w:p w14:paraId="1937160C" w14:textId="77777777" w:rsidR="0090757F" w:rsidRDefault="0090757F"/>
    <w:p w14:paraId="7155912A" w14:textId="5CC4CAD0" w:rsidR="0090757F" w:rsidRDefault="00000000">
      <w:pPr>
        <w:spacing w:line="360" w:lineRule="auto"/>
        <w:rPr>
          <w:lang w:eastAsia="zh-CN"/>
        </w:rPr>
      </w:pPr>
      <w:r>
        <w:rPr>
          <w:rFonts w:eastAsia="Times New Roman"/>
          <w:lang w:eastAsia="zh-CN"/>
        </w:rPr>
        <w:t xml:space="preserve">2. </w:t>
      </w:r>
      <w:r w:rsidR="00246E54" w:rsidRPr="00246E54">
        <w:rPr>
          <w:rFonts w:ascii="PMingLiU" w:eastAsia="PMingLiU" w:hAnsi="PMingLiU" w:cs="PMingLiU"/>
          <w:lang w:eastAsia="zh-CN"/>
        </w:rPr>
        <w:t>After completing one course cycle, how interested are you in Regional Anatomy? [Single Choice]</w:t>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237C0FB1" w14:textId="77777777" w:rsidTr="00246E54">
        <w:trPr>
          <w:trHeight w:val="500"/>
        </w:trPr>
        <w:tc>
          <w:tcPr>
            <w:tcW w:w="8856" w:type="dxa"/>
            <w:shd w:val="clear" w:color="auto" w:fill="FFFFFF"/>
          </w:tcPr>
          <w:p w14:paraId="7AAEEB0B" w14:textId="00EEF91E" w:rsidR="00246E54" w:rsidRDefault="00246E54" w:rsidP="00246E54">
            <w:pPr>
              <w:rPr>
                <w:rFonts w:ascii="微软雅黑" w:eastAsia="微软雅黑" w:hAnsi="微软雅黑" w:cs="微软雅黑"/>
                <w:sz w:val="28"/>
              </w:rPr>
            </w:pPr>
          </w:p>
        </w:tc>
      </w:tr>
      <w:tr w:rsidR="00246E54" w14:paraId="709D117A" w14:textId="77777777" w:rsidTr="00246E54">
        <w:trPr>
          <w:trHeight w:val="500"/>
        </w:trPr>
        <w:tc>
          <w:tcPr>
            <w:tcW w:w="8856" w:type="dxa"/>
            <w:shd w:val="clear" w:color="auto" w:fill="FFFFFF"/>
          </w:tcPr>
          <w:p w14:paraId="6972B52B" w14:textId="6DDE03D0" w:rsidR="00246E54" w:rsidRDefault="00246E54" w:rsidP="00246E54">
            <w:pPr>
              <w:rPr>
                <w:rFonts w:ascii="微软雅黑" w:eastAsia="微软雅黑" w:hAnsi="微软雅黑" w:cs="微软雅黑"/>
                <w:sz w:val="28"/>
              </w:rPr>
            </w:pPr>
            <w:r w:rsidRPr="002D6C31">
              <w:t>Extremely interested</w:t>
            </w:r>
          </w:p>
        </w:tc>
      </w:tr>
      <w:tr w:rsidR="00246E54" w14:paraId="29CE2A46" w14:textId="77777777" w:rsidTr="00246E54">
        <w:trPr>
          <w:trHeight w:val="500"/>
        </w:trPr>
        <w:tc>
          <w:tcPr>
            <w:tcW w:w="8856" w:type="dxa"/>
            <w:shd w:val="clear" w:color="auto" w:fill="FFFFFF"/>
          </w:tcPr>
          <w:p w14:paraId="54B473E0" w14:textId="702DB5D0" w:rsidR="00246E54" w:rsidRDefault="00246E54" w:rsidP="00246E54">
            <w:pPr>
              <w:rPr>
                <w:rFonts w:ascii="微软雅黑" w:eastAsia="微软雅黑" w:hAnsi="微软雅黑" w:cs="微软雅黑"/>
                <w:sz w:val="28"/>
              </w:rPr>
            </w:pPr>
            <w:r w:rsidRPr="002D6C31">
              <w:t xml:space="preserve"> </w:t>
            </w:r>
          </w:p>
        </w:tc>
      </w:tr>
      <w:tr w:rsidR="00246E54" w14:paraId="44ADBCA6" w14:textId="77777777" w:rsidTr="00246E54">
        <w:trPr>
          <w:trHeight w:val="500"/>
        </w:trPr>
        <w:tc>
          <w:tcPr>
            <w:tcW w:w="8856" w:type="dxa"/>
            <w:shd w:val="clear" w:color="auto" w:fill="FFFFFF"/>
          </w:tcPr>
          <w:p w14:paraId="6538875C" w14:textId="617BA23B" w:rsidR="00246E54" w:rsidRDefault="00246E54" w:rsidP="00246E54">
            <w:pPr>
              <w:rPr>
                <w:rFonts w:ascii="微软雅黑" w:eastAsia="微软雅黑" w:hAnsi="微软雅黑" w:cs="微软雅黑"/>
                <w:sz w:val="28"/>
              </w:rPr>
            </w:pPr>
            <w:r w:rsidRPr="002D6C31">
              <w:t>Interested</w:t>
            </w:r>
          </w:p>
        </w:tc>
      </w:tr>
      <w:tr w:rsidR="00246E54" w14:paraId="03A6417E" w14:textId="77777777" w:rsidTr="00246E54">
        <w:trPr>
          <w:trHeight w:val="500"/>
        </w:trPr>
        <w:tc>
          <w:tcPr>
            <w:tcW w:w="8856" w:type="dxa"/>
            <w:shd w:val="clear" w:color="auto" w:fill="FFFFFF"/>
          </w:tcPr>
          <w:p w14:paraId="2E9F012C" w14:textId="77777777" w:rsidR="00246E54" w:rsidRDefault="00246E54" w:rsidP="00246E54">
            <w:r w:rsidRPr="002D6C31">
              <w:t xml:space="preserve"> </w:t>
            </w:r>
            <w:r>
              <w:t>Neutral</w:t>
            </w:r>
          </w:p>
          <w:p w14:paraId="24FCD1F9" w14:textId="77777777" w:rsidR="00246E54" w:rsidRDefault="00246E54" w:rsidP="00246E54">
            <w:r>
              <w:t xml:space="preserve"> </w:t>
            </w:r>
          </w:p>
          <w:p w14:paraId="121000E5" w14:textId="77777777" w:rsidR="00246E54" w:rsidRDefault="00246E54" w:rsidP="00246E54">
            <w:r>
              <w:t>Not interested</w:t>
            </w:r>
          </w:p>
          <w:p w14:paraId="0AFF16F4" w14:textId="77777777" w:rsidR="00246E54" w:rsidRDefault="00246E54" w:rsidP="00246E54">
            <w:r>
              <w:t xml:space="preserve"> </w:t>
            </w:r>
          </w:p>
          <w:p w14:paraId="582AF92E" w14:textId="7720463C" w:rsidR="00246E54" w:rsidRDefault="00246E54" w:rsidP="00246E54">
            <w:pPr>
              <w:rPr>
                <w:rFonts w:ascii="微软雅黑" w:eastAsia="微软雅黑" w:hAnsi="微软雅黑" w:cs="微软雅黑"/>
                <w:sz w:val="28"/>
              </w:rPr>
            </w:pPr>
            <w:r>
              <w:t>Extremely uninterested</w:t>
            </w:r>
          </w:p>
        </w:tc>
      </w:tr>
    </w:tbl>
    <w:p w14:paraId="1C2B21D8" w14:textId="77777777" w:rsidR="0090757F" w:rsidRDefault="0090757F"/>
    <w:p w14:paraId="3DBE0F3F" w14:textId="77777777" w:rsidR="0090757F" w:rsidRDefault="0090757F"/>
    <w:p w14:paraId="3F5BAB12" w14:textId="59D90A60" w:rsidR="0090757F" w:rsidRDefault="00000000">
      <w:pPr>
        <w:spacing w:line="360" w:lineRule="auto"/>
      </w:pPr>
      <w:r>
        <w:rPr>
          <w:rFonts w:eastAsia="Times New Roman"/>
          <w:lang w:eastAsia="zh-CN"/>
        </w:rPr>
        <w:t xml:space="preserve">3. </w:t>
      </w:r>
      <w:r w:rsidR="00246E54" w:rsidRPr="00246E54">
        <w:rPr>
          <w:rFonts w:ascii="PMingLiU" w:eastAsia="PMingLiU" w:hAnsi="PMingLiU" w:cs="PMingLiU"/>
          <w:lang w:eastAsia="zh-CN"/>
        </w:rPr>
        <w:t xml:space="preserve">When the instructor explains complex knowledge points in Regional Anatomy, which teaching method helps you understand more easily? [Single Choice] </w:t>
      </w:r>
      <w:r>
        <w:rPr>
          <w:rFonts w:eastAsia="Times New Roman"/>
        </w:rPr>
        <w:t xml:space="preserve"> </w:t>
      </w:r>
      <w:r>
        <w:rPr>
          <w:rFonts w:eastAsia="Times New Roman"/>
          <w:color w:val="FF0000"/>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3D37D723" w14:textId="77777777" w:rsidTr="00246E54">
        <w:trPr>
          <w:trHeight w:val="500"/>
        </w:trPr>
        <w:tc>
          <w:tcPr>
            <w:tcW w:w="8856" w:type="dxa"/>
            <w:shd w:val="clear" w:color="auto" w:fill="FFFFFF"/>
          </w:tcPr>
          <w:p w14:paraId="3ABE9A72" w14:textId="6CCFB311" w:rsidR="00246E54" w:rsidRDefault="00246E54" w:rsidP="00246E54">
            <w:pPr>
              <w:rPr>
                <w:rFonts w:ascii="微软雅黑" w:eastAsia="微软雅黑" w:hAnsi="微软雅黑" w:cs="微软雅黑"/>
                <w:sz w:val="28"/>
                <w:lang w:eastAsia="zh-CN"/>
              </w:rPr>
            </w:pPr>
            <w:r w:rsidRPr="00AE4B87">
              <w:t>Lecture with courseware (conventional teaching method)</w:t>
            </w:r>
          </w:p>
        </w:tc>
      </w:tr>
      <w:tr w:rsidR="00246E54" w14:paraId="555E8EAB" w14:textId="77777777" w:rsidTr="00246E54">
        <w:trPr>
          <w:trHeight w:val="500"/>
        </w:trPr>
        <w:tc>
          <w:tcPr>
            <w:tcW w:w="8856" w:type="dxa"/>
            <w:shd w:val="clear" w:color="auto" w:fill="FFFFFF"/>
          </w:tcPr>
          <w:p w14:paraId="22453DBF" w14:textId="0F739CA1" w:rsidR="00246E54" w:rsidRDefault="00246E54" w:rsidP="00246E54">
            <w:pPr>
              <w:rPr>
                <w:rFonts w:ascii="微软雅黑" w:eastAsia="微软雅黑" w:hAnsi="微软雅黑" w:cs="微软雅黑"/>
                <w:sz w:val="28"/>
                <w:lang w:eastAsia="zh-CN"/>
              </w:rPr>
            </w:pPr>
            <w:r w:rsidRPr="00AE4B87">
              <w:t xml:space="preserve"> </w:t>
            </w:r>
          </w:p>
        </w:tc>
      </w:tr>
      <w:tr w:rsidR="00246E54" w14:paraId="7862C8F2" w14:textId="77777777" w:rsidTr="00246E54">
        <w:trPr>
          <w:trHeight w:val="500"/>
        </w:trPr>
        <w:tc>
          <w:tcPr>
            <w:tcW w:w="8856" w:type="dxa"/>
            <w:shd w:val="clear" w:color="auto" w:fill="FFFFFF"/>
          </w:tcPr>
          <w:p w14:paraId="27941E7F" w14:textId="5090A47C" w:rsidR="00246E54" w:rsidRDefault="00246E54" w:rsidP="00246E54">
            <w:pPr>
              <w:rPr>
                <w:rFonts w:ascii="微软雅黑" w:eastAsia="微软雅黑" w:hAnsi="微软雅黑" w:cs="微软雅黑"/>
                <w:sz w:val="28"/>
                <w:lang w:eastAsia="zh-CN"/>
              </w:rPr>
            </w:pPr>
            <w:r w:rsidRPr="00AE4B87">
              <w:t>Lecture with courseware combined with video demonstration</w:t>
            </w:r>
          </w:p>
        </w:tc>
      </w:tr>
      <w:tr w:rsidR="00246E54" w14:paraId="782082D0" w14:textId="77777777" w:rsidTr="00246E54">
        <w:trPr>
          <w:trHeight w:val="500"/>
        </w:trPr>
        <w:tc>
          <w:tcPr>
            <w:tcW w:w="8856" w:type="dxa"/>
            <w:shd w:val="clear" w:color="auto" w:fill="FFFFFF"/>
          </w:tcPr>
          <w:p w14:paraId="056DDA02" w14:textId="77777777" w:rsidR="00246E54" w:rsidRDefault="00246E54" w:rsidP="00246E54">
            <w:r w:rsidRPr="00AE4B87">
              <w:t xml:space="preserve"> </w:t>
            </w:r>
            <w:r>
              <w:t>Lecture with synchronous blackboard drawing to illustrate core knowledge points</w:t>
            </w:r>
          </w:p>
          <w:p w14:paraId="625135B9" w14:textId="77777777" w:rsidR="00246E54" w:rsidRDefault="00246E54" w:rsidP="00246E54">
            <w:r>
              <w:t xml:space="preserve"> </w:t>
            </w:r>
          </w:p>
          <w:p w14:paraId="00C3F1D1" w14:textId="6086E07C" w:rsidR="00246E54" w:rsidRDefault="00246E54" w:rsidP="00246E54">
            <w:pPr>
              <w:rPr>
                <w:rFonts w:ascii="微软雅黑" w:eastAsia="微软雅黑" w:hAnsi="微软雅黑" w:cs="微软雅黑"/>
                <w:sz w:val="28"/>
                <w:lang w:eastAsia="zh-CN"/>
              </w:rPr>
            </w:pPr>
            <w:r>
              <w:t>Lecture combined with demonstration using models or specimens</w:t>
            </w:r>
          </w:p>
        </w:tc>
      </w:tr>
    </w:tbl>
    <w:p w14:paraId="124765FE" w14:textId="77777777" w:rsidR="0090757F" w:rsidRDefault="0090757F">
      <w:pPr>
        <w:rPr>
          <w:lang w:eastAsia="zh-CN"/>
        </w:rPr>
      </w:pPr>
    </w:p>
    <w:p w14:paraId="58208D06" w14:textId="77777777" w:rsidR="0090757F" w:rsidRDefault="0090757F">
      <w:pPr>
        <w:rPr>
          <w:lang w:eastAsia="zh-CN"/>
        </w:rPr>
      </w:pPr>
    </w:p>
    <w:p w14:paraId="73CF1184" w14:textId="2183E7C0" w:rsidR="0090757F" w:rsidRDefault="00000000">
      <w:pPr>
        <w:spacing w:line="360" w:lineRule="auto"/>
        <w:rPr>
          <w:lang w:eastAsia="zh-CN"/>
        </w:rPr>
      </w:pPr>
      <w:r>
        <w:rPr>
          <w:rFonts w:eastAsia="Times New Roman"/>
          <w:lang w:eastAsia="zh-CN"/>
        </w:rPr>
        <w:t xml:space="preserve">4. </w:t>
      </w:r>
      <w:r w:rsidR="00246E54" w:rsidRPr="00246E54">
        <w:rPr>
          <w:rFonts w:ascii="PMingLiU" w:eastAsia="PMingLiU" w:hAnsi="PMingLiU" w:cs="PMingLiU"/>
          <w:lang w:eastAsia="zh-CN"/>
        </w:rPr>
        <w:t xml:space="preserve">Please evaluate the following statements based on your actual experience in Regional Anatomy classes [Matrix Scale] </w:t>
      </w:r>
      <w:r>
        <w:rPr>
          <w:rFonts w:eastAsia="Times New Roman"/>
          <w:color w:val="FF0000"/>
          <w:lang w:eastAsia="zh-CN"/>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ayout w:type="fixed"/>
        <w:tblCellMar>
          <w:top w:w="140" w:type="dxa"/>
        </w:tblCellMar>
        <w:tblLook w:val="04A0" w:firstRow="1" w:lastRow="0" w:firstColumn="1" w:lastColumn="0" w:noHBand="0" w:noVBand="1"/>
      </w:tblPr>
      <w:tblGrid>
        <w:gridCol w:w="1260"/>
        <w:gridCol w:w="1520"/>
        <w:gridCol w:w="1519"/>
        <w:gridCol w:w="1519"/>
        <w:gridCol w:w="1519"/>
        <w:gridCol w:w="1519"/>
      </w:tblGrid>
      <w:tr w:rsidR="0090757F" w14:paraId="1FF89457" w14:textId="77777777">
        <w:trPr>
          <w:trHeight w:val="360"/>
        </w:trPr>
        <w:tc>
          <w:tcPr>
            <w:tcW w:w="1200" w:type="dxa"/>
            <w:shd w:val="clear" w:color="auto" w:fill="D9E5ED"/>
            <w:vAlign w:val="center"/>
          </w:tcPr>
          <w:p w14:paraId="69DFFC32" w14:textId="77777777" w:rsidR="0090757F" w:rsidRDefault="0090757F">
            <w:pPr>
              <w:jc w:val="center"/>
              <w:rPr>
                <w:lang w:eastAsia="zh-CN"/>
              </w:rPr>
            </w:pPr>
          </w:p>
        </w:tc>
        <w:tc>
          <w:tcPr>
            <w:tcW w:w="1448" w:type="dxa"/>
            <w:shd w:val="clear" w:color="auto" w:fill="D9E5ED"/>
            <w:vAlign w:val="center"/>
          </w:tcPr>
          <w:p w14:paraId="50DB051F" w14:textId="48D8C82E" w:rsidR="0090757F" w:rsidRDefault="00246E54">
            <w:pPr>
              <w:spacing w:line="360" w:lineRule="auto"/>
              <w:jc w:val="center"/>
            </w:pPr>
            <w:r w:rsidRPr="00246E54">
              <w:t>Strongly Disagree</w:t>
            </w:r>
          </w:p>
        </w:tc>
        <w:tc>
          <w:tcPr>
            <w:tcW w:w="1448" w:type="dxa"/>
            <w:shd w:val="clear" w:color="auto" w:fill="D9E5ED"/>
            <w:vAlign w:val="center"/>
          </w:tcPr>
          <w:p w14:paraId="7D6052DF" w14:textId="00908250" w:rsidR="0090757F" w:rsidRDefault="00246E54">
            <w:pPr>
              <w:spacing w:line="360" w:lineRule="auto"/>
              <w:jc w:val="center"/>
            </w:pPr>
            <w:r w:rsidRPr="00246E54">
              <w:t>Disagree</w:t>
            </w:r>
          </w:p>
        </w:tc>
        <w:tc>
          <w:tcPr>
            <w:tcW w:w="1448" w:type="dxa"/>
            <w:shd w:val="clear" w:color="auto" w:fill="D9E5ED"/>
            <w:vAlign w:val="center"/>
          </w:tcPr>
          <w:p w14:paraId="73582254" w14:textId="3036C808" w:rsidR="0090757F" w:rsidRDefault="00246E54">
            <w:pPr>
              <w:spacing w:line="360" w:lineRule="auto"/>
              <w:jc w:val="center"/>
            </w:pPr>
            <w:r w:rsidRPr="00246E54">
              <w:t>Neutral</w:t>
            </w:r>
          </w:p>
        </w:tc>
        <w:tc>
          <w:tcPr>
            <w:tcW w:w="1448" w:type="dxa"/>
            <w:shd w:val="clear" w:color="auto" w:fill="D9E5ED"/>
            <w:vAlign w:val="center"/>
          </w:tcPr>
          <w:p w14:paraId="1729F152" w14:textId="32F1C42E" w:rsidR="0090757F" w:rsidRDefault="00246E54">
            <w:pPr>
              <w:spacing w:line="360" w:lineRule="auto"/>
              <w:jc w:val="center"/>
            </w:pPr>
            <w:r w:rsidRPr="00246E54">
              <w:t>Agree</w:t>
            </w:r>
          </w:p>
        </w:tc>
        <w:tc>
          <w:tcPr>
            <w:tcW w:w="1448" w:type="dxa"/>
            <w:shd w:val="clear" w:color="auto" w:fill="D9E5ED"/>
            <w:vAlign w:val="center"/>
          </w:tcPr>
          <w:p w14:paraId="3F1B938E" w14:textId="3117F6BB" w:rsidR="0090757F" w:rsidRDefault="00246E54">
            <w:pPr>
              <w:spacing w:line="360" w:lineRule="auto"/>
              <w:jc w:val="center"/>
            </w:pPr>
            <w:r w:rsidRPr="00246E54">
              <w:t>Strongly Agree</w:t>
            </w:r>
          </w:p>
        </w:tc>
      </w:tr>
      <w:tr w:rsidR="0090757F" w14:paraId="75A9681E" w14:textId="77777777">
        <w:trPr>
          <w:trHeight w:val="360"/>
        </w:trPr>
        <w:tc>
          <w:tcPr>
            <w:tcW w:w="1200" w:type="dxa"/>
            <w:shd w:val="clear" w:color="auto" w:fill="FFFFFF"/>
            <w:vAlign w:val="center"/>
          </w:tcPr>
          <w:p w14:paraId="1E5F9AB6" w14:textId="5E294269" w:rsidR="0090757F" w:rsidRDefault="00246E54">
            <w:pPr>
              <w:spacing w:line="360" w:lineRule="auto"/>
              <w:jc w:val="center"/>
              <w:rPr>
                <w:color w:val="333333"/>
                <w:lang w:eastAsia="zh-CN"/>
              </w:rPr>
            </w:pPr>
            <w:r w:rsidRPr="00246E54">
              <w:rPr>
                <w:rFonts w:ascii="PMingLiU" w:eastAsia="PMingLiU" w:hAnsi="PMingLiU" w:cs="PMingLiU"/>
                <w:lang w:eastAsia="zh-CN"/>
              </w:rPr>
              <w:lastRenderedPageBreak/>
              <w:t>I can understand the structural layers, spatial relationships, and adjacent relationships in Regional Anatomy</w:t>
            </w:r>
          </w:p>
        </w:tc>
        <w:tc>
          <w:tcPr>
            <w:tcW w:w="1448" w:type="dxa"/>
            <w:shd w:val="clear" w:color="auto" w:fill="FFFFFF"/>
            <w:vAlign w:val="center"/>
          </w:tcPr>
          <w:p w14:paraId="54BEE812"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3AD9DDF8"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53254E5B"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593BDC0A"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68754372" w14:textId="77777777" w:rsidR="0090757F" w:rsidRDefault="00000000">
            <w:pPr>
              <w:spacing w:line="360" w:lineRule="auto"/>
              <w:jc w:val="center"/>
              <w:rPr>
                <w:color w:val="333333"/>
              </w:rPr>
            </w:pPr>
            <w:r>
              <w:rPr>
                <w:color w:val="333333"/>
              </w:rPr>
              <w:t>○</w:t>
            </w:r>
          </w:p>
        </w:tc>
      </w:tr>
      <w:tr w:rsidR="0090757F" w14:paraId="661BAE29" w14:textId="77777777">
        <w:trPr>
          <w:trHeight w:val="360"/>
        </w:trPr>
        <w:tc>
          <w:tcPr>
            <w:tcW w:w="1200" w:type="dxa"/>
            <w:shd w:val="clear" w:color="auto" w:fill="EFF6FB"/>
            <w:vAlign w:val="center"/>
          </w:tcPr>
          <w:p w14:paraId="7F0C42D4" w14:textId="4EE91A87" w:rsidR="0090757F" w:rsidRDefault="00246E54">
            <w:pPr>
              <w:spacing w:line="360" w:lineRule="auto"/>
              <w:jc w:val="center"/>
              <w:rPr>
                <w:color w:val="333333"/>
                <w:lang w:eastAsia="zh-CN"/>
              </w:rPr>
            </w:pPr>
            <w:r w:rsidRPr="00246E54">
              <w:rPr>
                <w:rFonts w:ascii="PMingLiU" w:eastAsia="PMingLiU" w:hAnsi="PMingLiU" w:cs="PMingLiU"/>
                <w:lang w:eastAsia="zh-CN"/>
              </w:rPr>
              <w:t>After each class, I can master more than 60% of the core knowledge points of the chapter</w:t>
            </w:r>
          </w:p>
        </w:tc>
        <w:tc>
          <w:tcPr>
            <w:tcW w:w="1448" w:type="dxa"/>
            <w:shd w:val="clear" w:color="auto" w:fill="EFF6FB"/>
            <w:vAlign w:val="center"/>
          </w:tcPr>
          <w:p w14:paraId="146CA9A4"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27B4BE57"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5BF6C733"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2544E731"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5F65F959" w14:textId="77777777" w:rsidR="0090757F" w:rsidRDefault="00000000">
            <w:pPr>
              <w:spacing w:line="360" w:lineRule="auto"/>
              <w:jc w:val="center"/>
              <w:rPr>
                <w:color w:val="333333"/>
              </w:rPr>
            </w:pPr>
            <w:r>
              <w:rPr>
                <w:color w:val="333333"/>
              </w:rPr>
              <w:t>○</w:t>
            </w:r>
          </w:p>
        </w:tc>
      </w:tr>
      <w:tr w:rsidR="0090757F" w14:paraId="13865CCA" w14:textId="77777777">
        <w:trPr>
          <w:trHeight w:val="360"/>
        </w:trPr>
        <w:tc>
          <w:tcPr>
            <w:tcW w:w="1200" w:type="dxa"/>
            <w:shd w:val="clear" w:color="auto" w:fill="FFFFFF"/>
            <w:vAlign w:val="center"/>
          </w:tcPr>
          <w:p w14:paraId="4EF54B23" w14:textId="6BBBBD63" w:rsidR="0090757F" w:rsidRDefault="00246E54">
            <w:pPr>
              <w:spacing w:line="360" w:lineRule="auto"/>
              <w:jc w:val="center"/>
              <w:rPr>
                <w:color w:val="333333"/>
                <w:lang w:eastAsia="zh-CN"/>
              </w:rPr>
            </w:pPr>
            <w:r w:rsidRPr="00246E54">
              <w:rPr>
                <w:rFonts w:ascii="PMingLiU" w:eastAsia="PMingLiU" w:hAnsi="PMingLiU" w:cs="PMingLiU"/>
                <w:lang w:eastAsia="zh-CN"/>
              </w:rPr>
              <w:t xml:space="preserve">The current teaching model </w:t>
            </w:r>
            <w:r w:rsidRPr="00246E54">
              <w:rPr>
                <w:rFonts w:ascii="PMingLiU" w:eastAsia="PMingLiU" w:hAnsi="PMingLiU" w:cs="PMingLiU"/>
                <w:lang w:eastAsia="zh-CN"/>
              </w:rPr>
              <w:lastRenderedPageBreak/>
              <w:t>makes me satisfied with Regional Anatomy learning</w:t>
            </w:r>
          </w:p>
        </w:tc>
        <w:tc>
          <w:tcPr>
            <w:tcW w:w="1448" w:type="dxa"/>
            <w:shd w:val="clear" w:color="auto" w:fill="FFFFFF"/>
            <w:vAlign w:val="center"/>
          </w:tcPr>
          <w:p w14:paraId="33505B4D" w14:textId="77777777" w:rsidR="0090757F" w:rsidRDefault="00000000">
            <w:pPr>
              <w:spacing w:line="360" w:lineRule="auto"/>
              <w:jc w:val="center"/>
              <w:rPr>
                <w:color w:val="333333"/>
              </w:rPr>
            </w:pPr>
            <w:r>
              <w:rPr>
                <w:color w:val="333333"/>
              </w:rPr>
              <w:lastRenderedPageBreak/>
              <w:t>○</w:t>
            </w:r>
          </w:p>
        </w:tc>
        <w:tc>
          <w:tcPr>
            <w:tcW w:w="1448" w:type="dxa"/>
            <w:shd w:val="clear" w:color="auto" w:fill="FFFFFF"/>
            <w:vAlign w:val="center"/>
          </w:tcPr>
          <w:p w14:paraId="2CCB6DCB"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133FCFE7"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12178B84"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2C4FFC14" w14:textId="77777777" w:rsidR="0090757F" w:rsidRDefault="00000000">
            <w:pPr>
              <w:spacing w:line="360" w:lineRule="auto"/>
              <w:jc w:val="center"/>
              <w:rPr>
                <w:color w:val="333333"/>
              </w:rPr>
            </w:pPr>
            <w:r>
              <w:rPr>
                <w:color w:val="333333"/>
              </w:rPr>
              <w:t>○</w:t>
            </w:r>
          </w:p>
        </w:tc>
      </w:tr>
      <w:tr w:rsidR="0090757F" w14:paraId="41E0B307" w14:textId="77777777">
        <w:trPr>
          <w:trHeight w:val="360"/>
        </w:trPr>
        <w:tc>
          <w:tcPr>
            <w:tcW w:w="1200" w:type="dxa"/>
            <w:shd w:val="clear" w:color="auto" w:fill="EFF6FB"/>
            <w:vAlign w:val="center"/>
          </w:tcPr>
          <w:p w14:paraId="24A27CD6" w14:textId="27E30225" w:rsidR="0090757F" w:rsidRDefault="00246E54">
            <w:pPr>
              <w:spacing w:line="360" w:lineRule="auto"/>
              <w:jc w:val="center"/>
              <w:rPr>
                <w:color w:val="333333"/>
                <w:lang w:eastAsia="zh-CN"/>
              </w:rPr>
            </w:pPr>
            <w:r w:rsidRPr="00246E54">
              <w:rPr>
                <w:rFonts w:ascii="PMingLiU" w:eastAsia="PMingLiU" w:hAnsi="PMingLiU" w:cs="PMingLiU"/>
                <w:lang w:eastAsia="zh-CN"/>
              </w:rPr>
              <w:t>The current teaching model helps me integrate anatomical knowledge with clinical cases</w:t>
            </w:r>
          </w:p>
        </w:tc>
        <w:tc>
          <w:tcPr>
            <w:tcW w:w="1448" w:type="dxa"/>
            <w:shd w:val="clear" w:color="auto" w:fill="EFF6FB"/>
            <w:vAlign w:val="center"/>
          </w:tcPr>
          <w:p w14:paraId="089BF437"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61F4869E"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7CDD54C7"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520A6063"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732086CF" w14:textId="77777777" w:rsidR="0090757F" w:rsidRDefault="00000000">
            <w:pPr>
              <w:spacing w:line="360" w:lineRule="auto"/>
              <w:jc w:val="center"/>
              <w:rPr>
                <w:color w:val="333333"/>
              </w:rPr>
            </w:pPr>
            <w:r>
              <w:rPr>
                <w:color w:val="333333"/>
              </w:rPr>
              <w:t>○</w:t>
            </w:r>
          </w:p>
        </w:tc>
      </w:tr>
      <w:tr w:rsidR="0090757F" w14:paraId="4A19AD6B" w14:textId="77777777">
        <w:trPr>
          <w:trHeight w:val="360"/>
        </w:trPr>
        <w:tc>
          <w:tcPr>
            <w:tcW w:w="1200" w:type="dxa"/>
            <w:shd w:val="clear" w:color="auto" w:fill="FFFFFF"/>
            <w:vAlign w:val="center"/>
          </w:tcPr>
          <w:p w14:paraId="6440E8E2" w14:textId="671A2C27" w:rsidR="0090757F" w:rsidRDefault="00246E54">
            <w:pPr>
              <w:spacing w:line="360" w:lineRule="auto"/>
              <w:jc w:val="center"/>
              <w:rPr>
                <w:color w:val="333333"/>
                <w:lang w:eastAsia="zh-CN"/>
              </w:rPr>
            </w:pPr>
            <w:r w:rsidRPr="00246E54">
              <w:rPr>
                <w:rFonts w:ascii="PMingLiU" w:eastAsia="PMingLiU" w:hAnsi="PMingLiU" w:cs="PMingLiU"/>
                <w:lang w:eastAsia="zh-CN"/>
              </w:rPr>
              <w:t xml:space="preserve">Using drawing methods in class to strengthen memory is very helpful for my </w:t>
            </w:r>
            <w:r w:rsidRPr="00246E54">
              <w:rPr>
                <w:rFonts w:ascii="PMingLiU" w:eastAsia="PMingLiU" w:hAnsi="PMingLiU" w:cs="PMingLiU"/>
                <w:lang w:eastAsia="zh-CN"/>
              </w:rPr>
              <w:lastRenderedPageBreak/>
              <w:t>learning</w:t>
            </w:r>
          </w:p>
        </w:tc>
        <w:tc>
          <w:tcPr>
            <w:tcW w:w="1448" w:type="dxa"/>
            <w:shd w:val="clear" w:color="auto" w:fill="FFFFFF"/>
            <w:vAlign w:val="center"/>
          </w:tcPr>
          <w:p w14:paraId="29332209" w14:textId="77777777" w:rsidR="0090757F" w:rsidRDefault="00000000">
            <w:pPr>
              <w:spacing w:line="360" w:lineRule="auto"/>
              <w:jc w:val="center"/>
              <w:rPr>
                <w:color w:val="333333"/>
              </w:rPr>
            </w:pPr>
            <w:r>
              <w:rPr>
                <w:color w:val="333333"/>
              </w:rPr>
              <w:lastRenderedPageBreak/>
              <w:t>○</w:t>
            </w:r>
          </w:p>
        </w:tc>
        <w:tc>
          <w:tcPr>
            <w:tcW w:w="1448" w:type="dxa"/>
            <w:shd w:val="clear" w:color="auto" w:fill="FFFFFF"/>
            <w:vAlign w:val="center"/>
          </w:tcPr>
          <w:p w14:paraId="29AD7762"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7EC9A258"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18660F92"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1E70026C" w14:textId="77777777" w:rsidR="0090757F" w:rsidRDefault="00000000">
            <w:pPr>
              <w:spacing w:line="360" w:lineRule="auto"/>
              <w:jc w:val="center"/>
              <w:rPr>
                <w:color w:val="333333"/>
              </w:rPr>
            </w:pPr>
            <w:r>
              <w:rPr>
                <w:color w:val="333333"/>
              </w:rPr>
              <w:t>○</w:t>
            </w:r>
          </w:p>
        </w:tc>
      </w:tr>
      <w:tr w:rsidR="0090757F" w14:paraId="3C5A2464" w14:textId="77777777">
        <w:trPr>
          <w:trHeight w:val="360"/>
        </w:trPr>
        <w:tc>
          <w:tcPr>
            <w:tcW w:w="1200" w:type="dxa"/>
            <w:shd w:val="clear" w:color="auto" w:fill="EFF6FB"/>
            <w:vAlign w:val="center"/>
          </w:tcPr>
          <w:p w14:paraId="561EC6F3" w14:textId="6A6DD804" w:rsidR="0090757F" w:rsidRDefault="00246E54">
            <w:pPr>
              <w:spacing w:line="360" w:lineRule="auto"/>
              <w:jc w:val="center"/>
              <w:rPr>
                <w:color w:val="333333"/>
                <w:lang w:eastAsia="zh-CN"/>
              </w:rPr>
            </w:pPr>
            <w:r w:rsidRPr="00246E54">
              <w:rPr>
                <w:rFonts w:eastAsia="Times New Roman"/>
                <w:lang w:eastAsia="zh-CN"/>
              </w:rPr>
              <w:t>I can use Regional Anatomy knowledge to explain common clinical symptoms (e.g., limb numbness, visual field abnormalities, etc.)</w:t>
            </w:r>
          </w:p>
        </w:tc>
        <w:tc>
          <w:tcPr>
            <w:tcW w:w="1448" w:type="dxa"/>
            <w:shd w:val="clear" w:color="auto" w:fill="EFF6FB"/>
            <w:vAlign w:val="center"/>
          </w:tcPr>
          <w:p w14:paraId="75C33363"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5C97585F"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352614A5"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10F2D982"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4F8F025A" w14:textId="77777777" w:rsidR="0090757F" w:rsidRDefault="00000000">
            <w:pPr>
              <w:spacing w:line="360" w:lineRule="auto"/>
              <w:jc w:val="center"/>
              <w:rPr>
                <w:color w:val="333333"/>
              </w:rPr>
            </w:pPr>
            <w:r>
              <w:rPr>
                <w:color w:val="333333"/>
              </w:rPr>
              <w:t>○</w:t>
            </w:r>
          </w:p>
        </w:tc>
      </w:tr>
      <w:tr w:rsidR="0090757F" w14:paraId="0127D045" w14:textId="77777777">
        <w:trPr>
          <w:trHeight w:val="360"/>
        </w:trPr>
        <w:tc>
          <w:tcPr>
            <w:tcW w:w="1200" w:type="dxa"/>
            <w:shd w:val="clear" w:color="auto" w:fill="FFFFFF"/>
            <w:vAlign w:val="center"/>
          </w:tcPr>
          <w:p w14:paraId="6932E72B" w14:textId="372F4EF1" w:rsidR="0090757F" w:rsidRDefault="00246E54">
            <w:pPr>
              <w:spacing w:line="360" w:lineRule="auto"/>
              <w:jc w:val="center"/>
              <w:rPr>
                <w:color w:val="333333"/>
                <w:lang w:eastAsia="zh-CN"/>
              </w:rPr>
            </w:pPr>
            <w:r w:rsidRPr="00246E54">
              <w:rPr>
                <w:rFonts w:ascii="PMingLiU" w:eastAsia="PMingLiU" w:hAnsi="PMingLiU" w:cs="PMingLiU"/>
                <w:lang w:eastAsia="zh-CN"/>
              </w:rPr>
              <w:t>The course learning has stimulated my interest in related clinical disciplines such as surgery and orthopedic</w:t>
            </w:r>
            <w:r w:rsidRPr="00246E54">
              <w:rPr>
                <w:rFonts w:ascii="PMingLiU" w:eastAsia="PMingLiU" w:hAnsi="PMingLiU" w:cs="PMingLiU"/>
                <w:lang w:eastAsia="zh-CN"/>
              </w:rPr>
              <w:lastRenderedPageBreak/>
              <w:t>s</w:t>
            </w:r>
          </w:p>
        </w:tc>
        <w:tc>
          <w:tcPr>
            <w:tcW w:w="1448" w:type="dxa"/>
            <w:shd w:val="clear" w:color="auto" w:fill="FFFFFF"/>
            <w:vAlign w:val="center"/>
          </w:tcPr>
          <w:p w14:paraId="60DB4A77" w14:textId="77777777" w:rsidR="0090757F" w:rsidRDefault="00000000">
            <w:pPr>
              <w:spacing w:line="360" w:lineRule="auto"/>
              <w:jc w:val="center"/>
              <w:rPr>
                <w:color w:val="333333"/>
              </w:rPr>
            </w:pPr>
            <w:r>
              <w:rPr>
                <w:color w:val="333333"/>
              </w:rPr>
              <w:lastRenderedPageBreak/>
              <w:t>○</w:t>
            </w:r>
          </w:p>
        </w:tc>
        <w:tc>
          <w:tcPr>
            <w:tcW w:w="1448" w:type="dxa"/>
            <w:shd w:val="clear" w:color="auto" w:fill="FFFFFF"/>
            <w:vAlign w:val="center"/>
          </w:tcPr>
          <w:p w14:paraId="57C49C02"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2CA1DE55"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58DB220B" w14:textId="77777777" w:rsidR="0090757F" w:rsidRDefault="00000000">
            <w:pPr>
              <w:spacing w:line="360" w:lineRule="auto"/>
              <w:jc w:val="center"/>
              <w:rPr>
                <w:color w:val="333333"/>
              </w:rPr>
            </w:pPr>
            <w:r>
              <w:rPr>
                <w:color w:val="333333"/>
              </w:rPr>
              <w:t>○</w:t>
            </w:r>
          </w:p>
        </w:tc>
        <w:tc>
          <w:tcPr>
            <w:tcW w:w="1448" w:type="dxa"/>
            <w:shd w:val="clear" w:color="auto" w:fill="FFFFFF"/>
            <w:vAlign w:val="center"/>
          </w:tcPr>
          <w:p w14:paraId="69B5DE8E" w14:textId="77777777" w:rsidR="0090757F" w:rsidRDefault="00000000">
            <w:pPr>
              <w:spacing w:line="360" w:lineRule="auto"/>
              <w:jc w:val="center"/>
              <w:rPr>
                <w:color w:val="333333"/>
              </w:rPr>
            </w:pPr>
            <w:r>
              <w:rPr>
                <w:color w:val="333333"/>
              </w:rPr>
              <w:t>○</w:t>
            </w:r>
          </w:p>
        </w:tc>
      </w:tr>
      <w:tr w:rsidR="0090757F" w14:paraId="00DD2758" w14:textId="77777777">
        <w:trPr>
          <w:trHeight w:val="360"/>
        </w:trPr>
        <w:tc>
          <w:tcPr>
            <w:tcW w:w="1200" w:type="dxa"/>
            <w:shd w:val="clear" w:color="auto" w:fill="EFF6FB"/>
            <w:vAlign w:val="center"/>
          </w:tcPr>
          <w:p w14:paraId="6F6DA302" w14:textId="436CCAC4" w:rsidR="0090757F" w:rsidRDefault="00246E54">
            <w:pPr>
              <w:spacing w:line="360" w:lineRule="auto"/>
              <w:jc w:val="center"/>
              <w:rPr>
                <w:color w:val="333333"/>
                <w:lang w:eastAsia="zh-CN"/>
              </w:rPr>
            </w:pPr>
            <w:r w:rsidRPr="00246E54">
              <w:rPr>
                <w:rFonts w:ascii="PMingLiU" w:eastAsia="PMingLiU" w:hAnsi="PMingLiU" w:cs="PMingLiU"/>
                <w:lang w:eastAsia="zh-CN"/>
              </w:rPr>
              <w:t>The classroom teaching model makes me satisfied with the overall learning of Regional Anatomy</w:t>
            </w:r>
          </w:p>
        </w:tc>
        <w:tc>
          <w:tcPr>
            <w:tcW w:w="1448" w:type="dxa"/>
            <w:shd w:val="clear" w:color="auto" w:fill="EFF6FB"/>
            <w:vAlign w:val="center"/>
          </w:tcPr>
          <w:p w14:paraId="5C13698E"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6FC54C44"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7F0BCB2E"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027E94EF" w14:textId="77777777" w:rsidR="0090757F" w:rsidRDefault="00000000">
            <w:pPr>
              <w:spacing w:line="360" w:lineRule="auto"/>
              <w:jc w:val="center"/>
              <w:rPr>
                <w:color w:val="333333"/>
              </w:rPr>
            </w:pPr>
            <w:r>
              <w:rPr>
                <w:color w:val="333333"/>
              </w:rPr>
              <w:t>○</w:t>
            </w:r>
          </w:p>
        </w:tc>
        <w:tc>
          <w:tcPr>
            <w:tcW w:w="1448" w:type="dxa"/>
            <w:shd w:val="clear" w:color="auto" w:fill="EFF6FB"/>
            <w:vAlign w:val="center"/>
          </w:tcPr>
          <w:p w14:paraId="4D24339F" w14:textId="77777777" w:rsidR="0090757F" w:rsidRDefault="00000000">
            <w:pPr>
              <w:spacing w:line="360" w:lineRule="auto"/>
              <w:jc w:val="center"/>
              <w:rPr>
                <w:color w:val="333333"/>
              </w:rPr>
            </w:pPr>
            <w:r>
              <w:rPr>
                <w:color w:val="333333"/>
              </w:rPr>
              <w:t>○</w:t>
            </w:r>
          </w:p>
        </w:tc>
      </w:tr>
    </w:tbl>
    <w:p w14:paraId="3F3B1783" w14:textId="77777777" w:rsidR="0090757F" w:rsidRDefault="0090757F"/>
    <w:p w14:paraId="3533269E" w14:textId="78DDD73E" w:rsidR="0090757F" w:rsidRDefault="00246E54">
      <w:pPr>
        <w:spacing w:line="360" w:lineRule="auto"/>
      </w:pPr>
      <w:r w:rsidRPr="00246E54">
        <w:rPr>
          <w:rFonts w:ascii="PMingLiU" w:eastAsia="PMingLiU" w:hAnsi="PMingLiU" w:cs="PMingLiU"/>
          <w:b/>
          <w:bCs/>
          <w:sz w:val="36"/>
          <w:szCs w:val="36"/>
        </w:rPr>
        <w:t>Classroom Interaction and Learning Behavior</w:t>
      </w:r>
    </w:p>
    <w:p w14:paraId="065D4894" w14:textId="77777777" w:rsidR="0090757F" w:rsidRDefault="0090757F"/>
    <w:p w14:paraId="43B60CB0" w14:textId="22667A9C" w:rsidR="0090757F" w:rsidRDefault="00000000">
      <w:pPr>
        <w:spacing w:line="360" w:lineRule="auto"/>
        <w:rPr>
          <w:lang w:eastAsia="zh-CN"/>
        </w:rPr>
      </w:pPr>
      <w:r>
        <w:rPr>
          <w:rFonts w:eastAsia="Times New Roman"/>
          <w:lang w:eastAsia="zh-CN"/>
        </w:rPr>
        <w:t xml:space="preserve">5. </w:t>
      </w:r>
      <w:r w:rsidR="00246E54" w:rsidRPr="00246E54">
        <w:rPr>
          <w:rFonts w:ascii="PMingLiU" w:eastAsia="PMingLiU" w:hAnsi="PMingLiU" w:cs="PMingLiU"/>
          <w:lang w:eastAsia="zh-CN"/>
        </w:rPr>
        <w:t>I actively discuss with teachers and classmates during Regional Anatomy classes [Single Choice]</w:t>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507D9B86" w14:textId="77777777" w:rsidTr="00246E54">
        <w:trPr>
          <w:trHeight w:val="500"/>
        </w:trPr>
        <w:tc>
          <w:tcPr>
            <w:tcW w:w="8856" w:type="dxa"/>
            <w:shd w:val="clear" w:color="auto" w:fill="FFFFFF"/>
          </w:tcPr>
          <w:p w14:paraId="3A119B3F" w14:textId="4E712BA5" w:rsidR="00246E54" w:rsidRDefault="00246E54" w:rsidP="00246E54">
            <w:pPr>
              <w:rPr>
                <w:rFonts w:ascii="微软雅黑" w:eastAsia="微软雅黑" w:hAnsi="微软雅黑" w:cs="微软雅黑"/>
                <w:sz w:val="28"/>
              </w:rPr>
            </w:pPr>
            <w:r w:rsidRPr="00504CCB">
              <w:t>Strongly Agree</w:t>
            </w:r>
          </w:p>
        </w:tc>
      </w:tr>
      <w:tr w:rsidR="00246E54" w14:paraId="6D507F49" w14:textId="77777777" w:rsidTr="00246E54">
        <w:trPr>
          <w:trHeight w:val="500"/>
        </w:trPr>
        <w:tc>
          <w:tcPr>
            <w:tcW w:w="8856" w:type="dxa"/>
            <w:shd w:val="clear" w:color="auto" w:fill="FFFFFF"/>
          </w:tcPr>
          <w:p w14:paraId="7DC44323" w14:textId="4579261A" w:rsidR="00246E54" w:rsidRDefault="00246E54" w:rsidP="00246E54">
            <w:pPr>
              <w:rPr>
                <w:rFonts w:ascii="微软雅黑" w:eastAsia="微软雅黑" w:hAnsi="微软雅黑" w:cs="微软雅黑"/>
                <w:sz w:val="28"/>
              </w:rPr>
            </w:pPr>
            <w:r w:rsidRPr="00504CCB">
              <w:t xml:space="preserve"> </w:t>
            </w:r>
          </w:p>
        </w:tc>
      </w:tr>
      <w:tr w:rsidR="00246E54" w14:paraId="030FB65B" w14:textId="77777777" w:rsidTr="00246E54">
        <w:trPr>
          <w:trHeight w:val="500"/>
        </w:trPr>
        <w:tc>
          <w:tcPr>
            <w:tcW w:w="8856" w:type="dxa"/>
            <w:shd w:val="clear" w:color="auto" w:fill="FFFFFF"/>
          </w:tcPr>
          <w:p w14:paraId="4430112D" w14:textId="44B0EFD0" w:rsidR="00246E54" w:rsidRDefault="00246E54" w:rsidP="00246E54">
            <w:pPr>
              <w:rPr>
                <w:rFonts w:ascii="微软雅黑" w:eastAsia="微软雅黑" w:hAnsi="微软雅黑" w:cs="微软雅黑"/>
                <w:sz w:val="28"/>
              </w:rPr>
            </w:pPr>
            <w:r w:rsidRPr="00504CCB">
              <w:t>Agree</w:t>
            </w:r>
          </w:p>
        </w:tc>
      </w:tr>
      <w:tr w:rsidR="00246E54" w14:paraId="2624E937" w14:textId="77777777" w:rsidTr="00246E54">
        <w:trPr>
          <w:trHeight w:val="500"/>
        </w:trPr>
        <w:tc>
          <w:tcPr>
            <w:tcW w:w="8856" w:type="dxa"/>
            <w:shd w:val="clear" w:color="auto" w:fill="FFFFFF"/>
          </w:tcPr>
          <w:p w14:paraId="0CD36DB8" w14:textId="608A97DE" w:rsidR="00246E54" w:rsidRDefault="00246E54" w:rsidP="00246E54">
            <w:pPr>
              <w:rPr>
                <w:rFonts w:ascii="微软雅黑" w:eastAsia="微软雅黑" w:hAnsi="微软雅黑" w:cs="微软雅黑"/>
                <w:sz w:val="28"/>
              </w:rPr>
            </w:pPr>
            <w:r w:rsidRPr="00504CCB">
              <w:t xml:space="preserve"> </w:t>
            </w:r>
          </w:p>
        </w:tc>
      </w:tr>
      <w:tr w:rsidR="00246E54" w14:paraId="19962426" w14:textId="77777777" w:rsidTr="00246E54">
        <w:trPr>
          <w:trHeight w:val="500"/>
        </w:trPr>
        <w:tc>
          <w:tcPr>
            <w:tcW w:w="8856" w:type="dxa"/>
            <w:shd w:val="clear" w:color="auto" w:fill="FFFFFF"/>
          </w:tcPr>
          <w:p w14:paraId="7113A461" w14:textId="1DD05D5B" w:rsidR="00246E54" w:rsidRDefault="00246E54" w:rsidP="00246E54">
            <w:pPr>
              <w:rPr>
                <w:rFonts w:ascii="微软雅黑" w:eastAsia="微软雅黑" w:hAnsi="微软雅黑" w:cs="微软雅黑"/>
                <w:sz w:val="28"/>
              </w:rPr>
            </w:pPr>
            <w:r w:rsidRPr="00504CCB">
              <w:t>Neutral</w:t>
            </w:r>
          </w:p>
        </w:tc>
      </w:tr>
    </w:tbl>
    <w:p w14:paraId="7A0A0130" w14:textId="77777777" w:rsidR="00246E54" w:rsidRDefault="00246E54" w:rsidP="00246E54">
      <w:r>
        <w:t>Disagree</w:t>
      </w:r>
    </w:p>
    <w:p w14:paraId="6CDC77B6" w14:textId="77777777" w:rsidR="00246E54" w:rsidRDefault="00246E54" w:rsidP="00246E54">
      <w:r>
        <w:t xml:space="preserve"> </w:t>
      </w:r>
    </w:p>
    <w:p w14:paraId="2FF58E43" w14:textId="60E962E6" w:rsidR="0090757F" w:rsidRDefault="00246E54" w:rsidP="00246E54">
      <w:r>
        <w:t>Strongly Disagree</w:t>
      </w:r>
    </w:p>
    <w:p w14:paraId="7A5F6C9D" w14:textId="77777777" w:rsidR="0090757F" w:rsidRDefault="0090757F"/>
    <w:p w14:paraId="39D6BFCB" w14:textId="3575A109" w:rsidR="0090757F" w:rsidRDefault="00000000">
      <w:pPr>
        <w:spacing w:line="360" w:lineRule="auto"/>
        <w:rPr>
          <w:lang w:eastAsia="zh-CN"/>
        </w:rPr>
      </w:pPr>
      <w:r>
        <w:rPr>
          <w:rFonts w:eastAsia="Times New Roman"/>
          <w:lang w:eastAsia="zh-CN"/>
        </w:rPr>
        <w:t xml:space="preserve">6. </w:t>
      </w:r>
      <w:r w:rsidR="00246E54" w:rsidRPr="00246E54">
        <w:rPr>
          <w:rFonts w:ascii="PMingLiU" w:eastAsia="PMingLiU" w:hAnsi="PMingLiU" w:cs="PMingLiU"/>
          <w:lang w:eastAsia="zh-CN"/>
        </w:rPr>
        <w:t>I feel stressed (psychological burden - learning pressure) when listening to Regional Anatomy lectures in class [Single Choice]</w:t>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4898023D" w14:textId="77777777" w:rsidTr="002C3BCD">
        <w:trPr>
          <w:trHeight w:val="500"/>
        </w:trPr>
        <w:tc>
          <w:tcPr>
            <w:tcW w:w="8856" w:type="dxa"/>
            <w:shd w:val="clear" w:color="auto" w:fill="FFFFFF"/>
          </w:tcPr>
          <w:p w14:paraId="37FEE4B0" w14:textId="77777777" w:rsidR="00246E54" w:rsidRDefault="00246E54" w:rsidP="002C3BCD">
            <w:pPr>
              <w:rPr>
                <w:rFonts w:ascii="微软雅黑" w:eastAsia="微软雅黑" w:hAnsi="微软雅黑" w:cs="微软雅黑"/>
                <w:sz w:val="28"/>
              </w:rPr>
            </w:pPr>
            <w:r w:rsidRPr="00504CCB">
              <w:lastRenderedPageBreak/>
              <w:t>Strongly Agree</w:t>
            </w:r>
          </w:p>
        </w:tc>
      </w:tr>
      <w:tr w:rsidR="00246E54" w14:paraId="6B8095F5" w14:textId="77777777" w:rsidTr="002C3BCD">
        <w:trPr>
          <w:trHeight w:val="500"/>
        </w:trPr>
        <w:tc>
          <w:tcPr>
            <w:tcW w:w="8856" w:type="dxa"/>
            <w:shd w:val="clear" w:color="auto" w:fill="FFFFFF"/>
          </w:tcPr>
          <w:p w14:paraId="0A9AB0E2" w14:textId="77777777" w:rsidR="00246E54" w:rsidRDefault="00246E54" w:rsidP="002C3BCD">
            <w:pPr>
              <w:rPr>
                <w:rFonts w:ascii="微软雅黑" w:eastAsia="微软雅黑" w:hAnsi="微软雅黑" w:cs="微软雅黑"/>
                <w:sz w:val="28"/>
              </w:rPr>
            </w:pPr>
            <w:r w:rsidRPr="00504CCB">
              <w:t xml:space="preserve"> </w:t>
            </w:r>
          </w:p>
        </w:tc>
      </w:tr>
      <w:tr w:rsidR="00246E54" w14:paraId="59A1107C" w14:textId="77777777" w:rsidTr="002C3BCD">
        <w:trPr>
          <w:trHeight w:val="500"/>
        </w:trPr>
        <w:tc>
          <w:tcPr>
            <w:tcW w:w="8856" w:type="dxa"/>
            <w:shd w:val="clear" w:color="auto" w:fill="FFFFFF"/>
          </w:tcPr>
          <w:p w14:paraId="3F05B943" w14:textId="77777777" w:rsidR="00246E54" w:rsidRDefault="00246E54" w:rsidP="002C3BCD">
            <w:pPr>
              <w:rPr>
                <w:rFonts w:ascii="微软雅黑" w:eastAsia="微软雅黑" w:hAnsi="微软雅黑" w:cs="微软雅黑"/>
                <w:sz w:val="28"/>
              </w:rPr>
            </w:pPr>
            <w:r w:rsidRPr="00504CCB">
              <w:t>Agree</w:t>
            </w:r>
          </w:p>
        </w:tc>
      </w:tr>
      <w:tr w:rsidR="00246E54" w14:paraId="5C524CAC" w14:textId="77777777" w:rsidTr="002C3BCD">
        <w:trPr>
          <w:trHeight w:val="500"/>
        </w:trPr>
        <w:tc>
          <w:tcPr>
            <w:tcW w:w="8856" w:type="dxa"/>
            <w:shd w:val="clear" w:color="auto" w:fill="FFFFFF"/>
          </w:tcPr>
          <w:p w14:paraId="13025A63" w14:textId="77777777" w:rsidR="00246E54" w:rsidRDefault="00246E54" w:rsidP="002C3BCD">
            <w:pPr>
              <w:rPr>
                <w:rFonts w:ascii="微软雅黑" w:eastAsia="微软雅黑" w:hAnsi="微软雅黑" w:cs="微软雅黑"/>
                <w:sz w:val="28"/>
              </w:rPr>
            </w:pPr>
            <w:r w:rsidRPr="00504CCB">
              <w:t xml:space="preserve"> </w:t>
            </w:r>
          </w:p>
        </w:tc>
      </w:tr>
      <w:tr w:rsidR="00246E54" w14:paraId="29D9C873" w14:textId="77777777" w:rsidTr="002C3BCD">
        <w:trPr>
          <w:trHeight w:val="500"/>
        </w:trPr>
        <w:tc>
          <w:tcPr>
            <w:tcW w:w="8856" w:type="dxa"/>
            <w:shd w:val="clear" w:color="auto" w:fill="FFFFFF"/>
          </w:tcPr>
          <w:p w14:paraId="5C5451FA" w14:textId="77777777" w:rsidR="00246E54" w:rsidRDefault="00246E54" w:rsidP="002C3BCD">
            <w:pPr>
              <w:rPr>
                <w:rFonts w:ascii="微软雅黑" w:eastAsia="微软雅黑" w:hAnsi="微软雅黑" w:cs="微软雅黑"/>
                <w:sz w:val="28"/>
              </w:rPr>
            </w:pPr>
            <w:r w:rsidRPr="00504CCB">
              <w:t>Neutral</w:t>
            </w:r>
          </w:p>
        </w:tc>
      </w:tr>
    </w:tbl>
    <w:p w14:paraId="22EBBB72" w14:textId="77777777" w:rsidR="00246E54" w:rsidRDefault="00246E54" w:rsidP="00246E54">
      <w:r>
        <w:t>Disagree</w:t>
      </w:r>
    </w:p>
    <w:p w14:paraId="4882CBD2" w14:textId="77777777" w:rsidR="00246E54" w:rsidRDefault="00246E54" w:rsidP="00246E54">
      <w:r>
        <w:t xml:space="preserve"> </w:t>
      </w:r>
    </w:p>
    <w:p w14:paraId="5CD21519" w14:textId="77777777" w:rsidR="00246E54" w:rsidRDefault="00246E54" w:rsidP="00246E54">
      <w:r>
        <w:t>Strongly Disagree</w:t>
      </w:r>
    </w:p>
    <w:p w14:paraId="2C825506" w14:textId="77777777" w:rsidR="0090757F" w:rsidRDefault="0090757F"/>
    <w:p w14:paraId="1F04982E" w14:textId="6ABA7A2B" w:rsidR="0090757F" w:rsidRDefault="00000000">
      <w:pPr>
        <w:spacing w:line="360" w:lineRule="auto"/>
        <w:rPr>
          <w:lang w:eastAsia="zh-CN"/>
        </w:rPr>
      </w:pPr>
      <w:r>
        <w:rPr>
          <w:rFonts w:eastAsia="Times New Roman"/>
          <w:lang w:eastAsia="zh-CN"/>
        </w:rPr>
        <w:t xml:space="preserve">7. </w:t>
      </w:r>
      <w:r w:rsidR="00246E54" w:rsidRPr="00246E54">
        <w:rPr>
          <w:rFonts w:ascii="PMingLiU" w:eastAsia="PMingLiU" w:hAnsi="PMingLiU" w:cs="PMingLiU"/>
          <w:lang w:eastAsia="zh-CN"/>
        </w:rPr>
        <w:t>I feel anxious when reviewing Regional Anatomy knowledge [Single Choice]</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273F82AD" w14:textId="77777777" w:rsidTr="00246E54">
        <w:trPr>
          <w:trHeight w:val="500"/>
        </w:trPr>
        <w:tc>
          <w:tcPr>
            <w:tcW w:w="8856" w:type="dxa"/>
            <w:shd w:val="clear" w:color="auto" w:fill="FFFFFF"/>
          </w:tcPr>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640"/>
            </w:tblGrid>
            <w:tr w:rsidR="00246E54" w:rsidRPr="007E6772" w14:paraId="00737D43" w14:textId="77777777" w:rsidTr="00391299">
              <w:trPr>
                <w:trHeight w:val="500"/>
              </w:trPr>
              <w:tc>
                <w:tcPr>
                  <w:tcW w:w="8856" w:type="dxa"/>
                  <w:shd w:val="clear" w:color="auto" w:fill="FFFFFF"/>
                </w:tcPr>
                <w:p w14:paraId="7E0AD3FD" w14:textId="77777777" w:rsidR="00246E54" w:rsidRPr="007E6772" w:rsidRDefault="00246E54" w:rsidP="00246E54">
                  <w:pPr>
                    <w:rPr>
                      <w:rFonts w:ascii="微软雅黑" w:eastAsia="微软雅黑" w:hAnsi="微软雅黑" w:cs="微软雅黑"/>
                      <w:sz w:val="28"/>
                    </w:rPr>
                  </w:pPr>
                  <w:r w:rsidRPr="007E6772">
                    <w:t>Strongly Agree</w:t>
                  </w:r>
                </w:p>
              </w:tc>
            </w:tr>
            <w:tr w:rsidR="00246E54" w:rsidRPr="007E6772" w14:paraId="3179085D" w14:textId="77777777" w:rsidTr="00391299">
              <w:trPr>
                <w:trHeight w:val="500"/>
              </w:trPr>
              <w:tc>
                <w:tcPr>
                  <w:tcW w:w="8856" w:type="dxa"/>
                  <w:shd w:val="clear" w:color="auto" w:fill="FFFFFF"/>
                </w:tcPr>
                <w:p w14:paraId="699919A0" w14:textId="77777777" w:rsidR="00246E54" w:rsidRPr="007E6772" w:rsidRDefault="00246E54" w:rsidP="00246E54">
                  <w:pPr>
                    <w:rPr>
                      <w:rFonts w:ascii="微软雅黑" w:eastAsia="微软雅黑" w:hAnsi="微软雅黑" w:cs="微软雅黑"/>
                      <w:sz w:val="28"/>
                    </w:rPr>
                  </w:pPr>
                  <w:r w:rsidRPr="007E6772">
                    <w:t xml:space="preserve"> </w:t>
                  </w:r>
                </w:p>
              </w:tc>
            </w:tr>
            <w:tr w:rsidR="00246E54" w:rsidRPr="007E6772" w14:paraId="1401EE36" w14:textId="77777777" w:rsidTr="00391299">
              <w:trPr>
                <w:trHeight w:val="500"/>
              </w:trPr>
              <w:tc>
                <w:tcPr>
                  <w:tcW w:w="8856" w:type="dxa"/>
                  <w:shd w:val="clear" w:color="auto" w:fill="FFFFFF"/>
                </w:tcPr>
                <w:p w14:paraId="0B4292AF" w14:textId="77777777" w:rsidR="00246E54" w:rsidRPr="007E6772" w:rsidRDefault="00246E54" w:rsidP="00246E54">
                  <w:pPr>
                    <w:rPr>
                      <w:rFonts w:ascii="微软雅黑" w:eastAsia="微软雅黑" w:hAnsi="微软雅黑" w:cs="微软雅黑"/>
                      <w:sz w:val="28"/>
                    </w:rPr>
                  </w:pPr>
                  <w:r w:rsidRPr="007E6772">
                    <w:t>Agree</w:t>
                  </w:r>
                </w:p>
              </w:tc>
            </w:tr>
            <w:tr w:rsidR="00246E54" w:rsidRPr="007E6772" w14:paraId="3E024FFC" w14:textId="77777777" w:rsidTr="00391299">
              <w:trPr>
                <w:trHeight w:val="500"/>
              </w:trPr>
              <w:tc>
                <w:tcPr>
                  <w:tcW w:w="8856" w:type="dxa"/>
                  <w:shd w:val="clear" w:color="auto" w:fill="FFFFFF"/>
                </w:tcPr>
                <w:p w14:paraId="291C4EA8" w14:textId="77777777" w:rsidR="00246E54" w:rsidRPr="007E6772" w:rsidRDefault="00246E54" w:rsidP="00246E54">
                  <w:pPr>
                    <w:rPr>
                      <w:rFonts w:ascii="微软雅黑" w:eastAsia="微软雅黑" w:hAnsi="微软雅黑" w:cs="微软雅黑"/>
                      <w:sz w:val="28"/>
                    </w:rPr>
                  </w:pPr>
                  <w:r w:rsidRPr="007E6772">
                    <w:t xml:space="preserve"> </w:t>
                  </w:r>
                </w:p>
              </w:tc>
            </w:tr>
            <w:tr w:rsidR="00246E54" w:rsidRPr="007E6772" w14:paraId="5251F5C5" w14:textId="77777777" w:rsidTr="00391299">
              <w:trPr>
                <w:trHeight w:val="500"/>
              </w:trPr>
              <w:tc>
                <w:tcPr>
                  <w:tcW w:w="8856" w:type="dxa"/>
                  <w:shd w:val="clear" w:color="auto" w:fill="FFFFFF"/>
                </w:tcPr>
                <w:p w14:paraId="79C33EED" w14:textId="77777777" w:rsidR="00246E54" w:rsidRPr="007E6772" w:rsidRDefault="00246E54" w:rsidP="00246E54">
                  <w:pPr>
                    <w:rPr>
                      <w:rFonts w:ascii="微软雅黑" w:eastAsia="微软雅黑" w:hAnsi="微软雅黑" w:cs="微软雅黑"/>
                      <w:sz w:val="28"/>
                    </w:rPr>
                  </w:pPr>
                  <w:r w:rsidRPr="007E6772">
                    <w:t>Neutral</w:t>
                  </w:r>
                </w:p>
              </w:tc>
            </w:tr>
          </w:tbl>
          <w:p w14:paraId="47B93553" w14:textId="2D4E6128" w:rsidR="00246E54" w:rsidRDefault="00246E54" w:rsidP="00246E54">
            <w:pPr>
              <w:rPr>
                <w:rFonts w:ascii="微软雅黑" w:eastAsia="微软雅黑" w:hAnsi="微软雅黑" w:cs="微软雅黑"/>
                <w:sz w:val="28"/>
              </w:rPr>
            </w:pPr>
            <w:r w:rsidRPr="007E6772">
              <w:t>Disagree</w:t>
            </w:r>
          </w:p>
        </w:tc>
      </w:tr>
      <w:tr w:rsidR="00246E54" w14:paraId="69504A70" w14:textId="77777777" w:rsidTr="00246E54">
        <w:trPr>
          <w:trHeight w:val="500"/>
        </w:trPr>
        <w:tc>
          <w:tcPr>
            <w:tcW w:w="8856" w:type="dxa"/>
            <w:shd w:val="clear" w:color="auto" w:fill="FFFFFF"/>
          </w:tcPr>
          <w:p w14:paraId="4A84F24D" w14:textId="09E32971" w:rsidR="00246E54" w:rsidRDefault="00246E54" w:rsidP="00246E54">
            <w:pPr>
              <w:rPr>
                <w:rFonts w:ascii="微软雅黑" w:eastAsia="微软雅黑" w:hAnsi="微软雅黑" w:cs="微软雅黑"/>
                <w:sz w:val="28"/>
              </w:rPr>
            </w:pPr>
            <w:r w:rsidRPr="007E6772">
              <w:t xml:space="preserve"> </w:t>
            </w:r>
          </w:p>
        </w:tc>
      </w:tr>
    </w:tbl>
    <w:p w14:paraId="48449C0E" w14:textId="77777777" w:rsidR="0090757F" w:rsidRDefault="0090757F"/>
    <w:p w14:paraId="0B23981C" w14:textId="77777777" w:rsidR="0090757F" w:rsidRDefault="0090757F"/>
    <w:p w14:paraId="6F8F2789" w14:textId="2C42E77A" w:rsidR="0090757F" w:rsidRDefault="00000000">
      <w:pPr>
        <w:spacing w:line="360" w:lineRule="auto"/>
        <w:rPr>
          <w:lang w:eastAsia="zh-CN"/>
        </w:rPr>
      </w:pPr>
      <w:r>
        <w:rPr>
          <w:rFonts w:eastAsia="Times New Roman"/>
          <w:lang w:eastAsia="zh-CN"/>
        </w:rPr>
        <w:t xml:space="preserve">8. </w:t>
      </w:r>
      <w:r w:rsidR="00246E54" w:rsidRPr="00246E54">
        <w:rPr>
          <w:rFonts w:ascii="PMingLiU" w:eastAsia="PMingLiU" w:hAnsi="PMingLiU" w:cs="PMingLiU"/>
          <w:lang w:eastAsia="zh-CN"/>
        </w:rPr>
        <w:t>I feel psychological burden when doing course tasks, such as homework, specimen observation, and drawing [Single Choice]</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246E54" w14:paraId="0BBAEF2C" w14:textId="77777777" w:rsidTr="002C3BCD">
        <w:trPr>
          <w:trHeight w:val="500"/>
        </w:trPr>
        <w:tc>
          <w:tcPr>
            <w:tcW w:w="8856" w:type="dxa"/>
            <w:shd w:val="clear" w:color="auto" w:fill="FFFFFF"/>
          </w:tcPr>
          <w:p w14:paraId="0BA673F3" w14:textId="77777777" w:rsidR="00246E54" w:rsidRDefault="00246E54" w:rsidP="002C3BCD">
            <w:pPr>
              <w:rPr>
                <w:rFonts w:ascii="微软雅黑" w:eastAsia="微软雅黑" w:hAnsi="微软雅黑" w:cs="微软雅黑"/>
                <w:sz w:val="28"/>
              </w:rPr>
            </w:pPr>
            <w:r w:rsidRPr="00504CCB">
              <w:t>Strongly Agree</w:t>
            </w:r>
          </w:p>
        </w:tc>
      </w:tr>
      <w:tr w:rsidR="00246E54" w14:paraId="57AF2436" w14:textId="77777777" w:rsidTr="002C3BCD">
        <w:trPr>
          <w:trHeight w:val="500"/>
        </w:trPr>
        <w:tc>
          <w:tcPr>
            <w:tcW w:w="8856" w:type="dxa"/>
            <w:shd w:val="clear" w:color="auto" w:fill="FFFFFF"/>
          </w:tcPr>
          <w:p w14:paraId="1D761FD0" w14:textId="77777777" w:rsidR="00246E54" w:rsidRDefault="00246E54" w:rsidP="002C3BCD">
            <w:pPr>
              <w:rPr>
                <w:rFonts w:ascii="微软雅黑" w:eastAsia="微软雅黑" w:hAnsi="微软雅黑" w:cs="微软雅黑"/>
                <w:sz w:val="28"/>
              </w:rPr>
            </w:pPr>
            <w:r w:rsidRPr="00504CCB">
              <w:t xml:space="preserve"> </w:t>
            </w:r>
          </w:p>
        </w:tc>
      </w:tr>
      <w:tr w:rsidR="00246E54" w14:paraId="0FE7A78F" w14:textId="77777777" w:rsidTr="002C3BCD">
        <w:trPr>
          <w:trHeight w:val="500"/>
        </w:trPr>
        <w:tc>
          <w:tcPr>
            <w:tcW w:w="8856" w:type="dxa"/>
            <w:shd w:val="clear" w:color="auto" w:fill="FFFFFF"/>
          </w:tcPr>
          <w:p w14:paraId="750D078D" w14:textId="77777777" w:rsidR="00246E54" w:rsidRDefault="00246E54" w:rsidP="002C3BCD">
            <w:pPr>
              <w:rPr>
                <w:rFonts w:ascii="微软雅黑" w:eastAsia="微软雅黑" w:hAnsi="微软雅黑" w:cs="微软雅黑"/>
                <w:sz w:val="28"/>
              </w:rPr>
            </w:pPr>
            <w:r w:rsidRPr="00504CCB">
              <w:t>Agree</w:t>
            </w:r>
          </w:p>
        </w:tc>
      </w:tr>
      <w:tr w:rsidR="00246E54" w14:paraId="237F444E" w14:textId="77777777" w:rsidTr="002C3BCD">
        <w:trPr>
          <w:trHeight w:val="500"/>
        </w:trPr>
        <w:tc>
          <w:tcPr>
            <w:tcW w:w="8856" w:type="dxa"/>
            <w:shd w:val="clear" w:color="auto" w:fill="FFFFFF"/>
          </w:tcPr>
          <w:p w14:paraId="4513CBD3" w14:textId="77777777" w:rsidR="00246E54" w:rsidRDefault="00246E54" w:rsidP="002C3BCD">
            <w:pPr>
              <w:rPr>
                <w:rFonts w:ascii="微软雅黑" w:eastAsia="微软雅黑" w:hAnsi="微软雅黑" w:cs="微软雅黑"/>
                <w:sz w:val="28"/>
              </w:rPr>
            </w:pPr>
            <w:r w:rsidRPr="00504CCB">
              <w:t xml:space="preserve"> </w:t>
            </w:r>
          </w:p>
        </w:tc>
      </w:tr>
      <w:tr w:rsidR="00246E54" w14:paraId="26B9E01C" w14:textId="77777777" w:rsidTr="002C3BCD">
        <w:trPr>
          <w:trHeight w:val="500"/>
        </w:trPr>
        <w:tc>
          <w:tcPr>
            <w:tcW w:w="8856" w:type="dxa"/>
            <w:shd w:val="clear" w:color="auto" w:fill="FFFFFF"/>
          </w:tcPr>
          <w:p w14:paraId="646C3854" w14:textId="77777777" w:rsidR="00246E54" w:rsidRDefault="00246E54" w:rsidP="002C3BCD">
            <w:pPr>
              <w:rPr>
                <w:rFonts w:ascii="微软雅黑" w:eastAsia="微软雅黑" w:hAnsi="微软雅黑" w:cs="微软雅黑"/>
                <w:sz w:val="28"/>
              </w:rPr>
            </w:pPr>
            <w:r w:rsidRPr="00504CCB">
              <w:t>Neutral</w:t>
            </w:r>
          </w:p>
        </w:tc>
      </w:tr>
    </w:tbl>
    <w:p w14:paraId="43D753BC" w14:textId="77777777" w:rsidR="00246E54" w:rsidRDefault="00246E54" w:rsidP="00246E54">
      <w:r>
        <w:t>Disagree</w:t>
      </w:r>
    </w:p>
    <w:p w14:paraId="36B42AAA" w14:textId="77777777" w:rsidR="00246E54" w:rsidRDefault="00246E54" w:rsidP="00246E54">
      <w:r>
        <w:t xml:space="preserve"> </w:t>
      </w:r>
    </w:p>
    <w:p w14:paraId="38D58DA8" w14:textId="77777777" w:rsidR="00246E54" w:rsidRDefault="00246E54" w:rsidP="00246E54">
      <w:r>
        <w:t>Strongly Disagree</w:t>
      </w:r>
    </w:p>
    <w:p w14:paraId="7D989EF5" w14:textId="77777777" w:rsidR="0090757F" w:rsidRDefault="0090757F"/>
    <w:p w14:paraId="714003D8" w14:textId="77777777" w:rsidR="00246E54" w:rsidRPr="00246E54" w:rsidRDefault="00246E54" w:rsidP="00246E54">
      <w:pPr>
        <w:spacing w:line="360" w:lineRule="auto"/>
        <w:rPr>
          <w:rFonts w:ascii="PMingLiU" w:eastAsia="PMingLiU" w:hAnsi="PMingLiU" w:cs="PMingLiU"/>
          <w:b/>
          <w:bCs/>
          <w:sz w:val="36"/>
          <w:szCs w:val="36"/>
          <w:lang w:eastAsia="zh-CN"/>
        </w:rPr>
      </w:pPr>
      <w:r w:rsidRPr="00246E54">
        <w:rPr>
          <w:rFonts w:ascii="PMingLiU" w:eastAsia="PMingLiU" w:hAnsi="PMingLiU" w:cs="PMingLiU"/>
          <w:b/>
          <w:bCs/>
          <w:sz w:val="36"/>
          <w:szCs w:val="36"/>
          <w:lang w:eastAsia="zh-CN"/>
        </w:rPr>
        <w:lastRenderedPageBreak/>
        <w:t>Clinical Case-Based Regional Anatomy Cognition and Clinical Application Ability Perception Survey</w:t>
      </w:r>
    </w:p>
    <w:p w14:paraId="0A019DD5" w14:textId="3FE068C9" w:rsidR="0090757F" w:rsidRDefault="00246E54" w:rsidP="00246E54">
      <w:pPr>
        <w:spacing w:line="360" w:lineRule="auto"/>
        <w:rPr>
          <w:lang w:eastAsia="zh-CN"/>
        </w:rPr>
      </w:pPr>
      <w:r w:rsidRPr="00246E54">
        <w:rPr>
          <w:rFonts w:ascii="PMingLiU" w:eastAsia="PMingLiU" w:hAnsi="PMingLiU" w:cs="PMingLiU"/>
          <w:b/>
          <w:bCs/>
          <w:sz w:val="36"/>
          <w:szCs w:val="36"/>
          <w:lang w:eastAsia="zh-CN"/>
        </w:rPr>
        <w:t>No reference materials allowed. Tests memory and understanding only.</w:t>
      </w:r>
    </w:p>
    <w:p w14:paraId="7B10B291" w14:textId="77777777" w:rsidR="0090757F" w:rsidRDefault="0090757F">
      <w:pPr>
        <w:rPr>
          <w:lang w:eastAsia="zh-CN"/>
        </w:rPr>
      </w:pPr>
    </w:p>
    <w:p w14:paraId="4A9F5BBD" w14:textId="40A96DB0" w:rsidR="0090757F" w:rsidRDefault="00000000">
      <w:pPr>
        <w:spacing w:line="360" w:lineRule="auto"/>
      </w:pPr>
      <w:r>
        <w:rPr>
          <w:rFonts w:eastAsia="Times New Roman"/>
          <w:lang w:eastAsia="zh-CN"/>
        </w:rPr>
        <w:t xml:space="preserve">9. </w:t>
      </w:r>
      <w:r w:rsidR="00246E54" w:rsidRPr="00246E54">
        <w:rPr>
          <w:rFonts w:ascii="PMingLiU" w:eastAsia="PMingLiU" w:hAnsi="PMingLiU" w:cs="PMingLiU"/>
          <w:lang w:eastAsia="zh-CN"/>
        </w:rPr>
        <w:t>A 62-year-old male patient underwent closed thoracic drainage for massive pleural effusion. Postoperatively, the patient complained of burning pain and hyperesthesia in a whole intercostal space below the puncture site. Physical examination revealed decreased pain and temperature sensation in this area, accompanied by mild relaxation of local abdominal wall muscles. Which structure was most likely injured during the procedure, causing this complication? [Single Choice]</w:t>
      </w:r>
      <w:r>
        <w:rPr>
          <w:rFonts w:eastAsia="Times New Roman"/>
        </w:rPr>
        <w:t xml:space="preserve"> </w:t>
      </w:r>
      <w:r>
        <w:rPr>
          <w:rFonts w:eastAsia="Times New Roman"/>
          <w:color w:val="FF0000"/>
        </w:rPr>
        <w:t>*</w:t>
      </w:r>
    </w:p>
    <w:p w14:paraId="695B43FC" w14:textId="77777777" w:rsidR="00246E54" w:rsidRDefault="00246E54" w:rsidP="00246E54">
      <w:pPr>
        <w:rPr>
          <w:lang w:eastAsia="zh-CN"/>
        </w:rPr>
      </w:pPr>
      <w:r>
        <w:rPr>
          <w:lang w:eastAsia="zh-CN"/>
        </w:rPr>
        <w:t>A. Parietal pleura, causing pleural shock</w:t>
      </w:r>
    </w:p>
    <w:p w14:paraId="6D4C12BB" w14:textId="77777777" w:rsidR="00246E54" w:rsidRDefault="00246E54" w:rsidP="00246E54">
      <w:pPr>
        <w:rPr>
          <w:lang w:eastAsia="zh-CN"/>
        </w:rPr>
      </w:pPr>
      <w:r>
        <w:rPr>
          <w:lang w:eastAsia="zh-CN"/>
        </w:rPr>
        <w:t xml:space="preserve"> </w:t>
      </w:r>
    </w:p>
    <w:p w14:paraId="1A777743" w14:textId="77777777" w:rsidR="00246E54" w:rsidRDefault="00246E54" w:rsidP="00246E54">
      <w:pPr>
        <w:rPr>
          <w:lang w:eastAsia="zh-CN"/>
        </w:rPr>
      </w:pPr>
      <w:r>
        <w:rPr>
          <w:lang w:eastAsia="zh-CN"/>
        </w:rPr>
        <w:t>B. Posterior intercostal artery, causing local hematoma compression</w:t>
      </w:r>
    </w:p>
    <w:p w14:paraId="74270B65" w14:textId="77777777" w:rsidR="00246E54" w:rsidRDefault="00246E54" w:rsidP="00246E54">
      <w:pPr>
        <w:rPr>
          <w:lang w:eastAsia="zh-CN"/>
        </w:rPr>
      </w:pPr>
      <w:r>
        <w:rPr>
          <w:lang w:eastAsia="zh-CN"/>
        </w:rPr>
        <w:t xml:space="preserve"> </w:t>
      </w:r>
    </w:p>
    <w:p w14:paraId="18ED1B87" w14:textId="77777777" w:rsidR="00246E54" w:rsidRDefault="00246E54" w:rsidP="00246E54">
      <w:pPr>
        <w:rPr>
          <w:lang w:eastAsia="zh-CN"/>
        </w:rPr>
      </w:pPr>
      <w:r>
        <w:rPr>
          <w:lang w:eastAsia="zh-CN"/>
        </w:rPr>
        <w:t>C. Intercostal nerve, causing dysfunction in its innervated area</w:t>
      </w:r>
    </w:p>
    <w:p w14:paraId="5B45CB01" w14:textId="77777777" w:rsidR="00246E54" w:rsidRDefault="00246E54" w:rsidP="00246E54">
      <w:pPr>
        <w:rPr>
          <w:lang w:eastAsia="zh-CN"/>
        </w:rPr>
      </w:pPr>
      <w:r>
        <w:rPr>
          <w:lang w:eastAsia="zh-CN"/>
        </w:rPr>
        <w:t xml:space="preserve"> </w:t>
      </w:r>
    </w:p>
    <w:p w14:paraId="1F89D1B6" w14:textId="77777777" w:rsidR="00246E54" w:rsidRDefault="00246E54" w:rsidP="00246E54">
      <w:pPr>
        <w:rPr>
          <w:lang w:eastAsia="zh-CN"/>
        </w:rPr>
      </w:pPr>
      <w:r>
        <w:rPr>
          <w:lang w:eastAsia="zh-CN"/>
        </w:rPr>
        <w:t>D. Internal thoracic artery, causing postoperative hemothorax</w:t>
      </w:r>
    </w:p>
    <w:p w14:paraId="053EFF9F" w14:textId="77777777" w:rsidR="00246E54" w:rsidRDefault="00246E54" w:rsidP="00246E54">
      <w:pPr>
        <w:rPr>
          <w:lang w:eastAsia="zh-CN"/>
        </w:rPr>
      </w:pPr>
      <w:r>
        <w:rPr>
          <w:lang w:eastAsia="zh-CN"/>
        </w:rPr>
        <w:t xml:space="preserve"> </w:t>
      </w:r>
    </w:p>
    <w:p w14:paraId="56C1232B" w14:textId="5CE13BB2" w:rsidR="0090757F" w:rsidRDefault="00246E54" w:rsidP="00246E54">
      <w:pPr>
        <w:rPr>
          <w:lang w:eastAsia="zh-CN"/>
        </w:rPr>
      </w:pPr>
      <w:r>
        <w:rPr>
          <w:lang w:eastAsia="zh-CN"/>
        </w:rPr>
        <w:t>E. Thoracic duct, causing chylothorax</w:t>
      </w:r>
    </w:p>
    <w:p w14:paraId="4A6F12A5" w14:textId="77777777" w:rsidR="0090757F" w:rsidRDefault="0090757F">
      <w:pPr>
        <w:rPr>
          <w:lang w:eastAsia="zh-CN"/>
        </w:rPr>
      </w:pPr>
    </w:p>
    <w:p w14:paraId="222B1E9B" w14:textId="4C5DC0AD" w:rsidR="0090757F" w:rsidRDefault="00000000">
      <w:pPr>
        <w:spacing w:line="360" w:lineRule="auto"/>
      </w:pPr>
      <w:r>
        <w:rPr>
          <w:rFonts w:eastAsia="Times New Roman"/>
          <w:lang w:eastAsia="zh-CN"/>
        </w:rPr>
        <w:t xml:space="preserve">10. </w:t>
      </w:r>
      <w:r w:rsidR="00246E54" w:rsidRPr="00246E54">
        <w:rPr>
          <w:rFonts w:ascii="PMingLiU" w:eastAsia="PMingLiU" w:hAnsi="PMingLiU" w:cs="PMingLiU"/>
          <w:lang w:eastAsia="zh-CN"/>
        </w:rPr>
        <w:t>A 25-year-old male patient suffered right knee trauma in a motorcycle accident. Physical examination revealed that the patient could not dorsiflex or evert the right foot, presenting "foot drop," and walked with a "steppage gait." Meanwhile, the skin of the anterolateral lower leg and dorsum of the foot was numb. Which nerve injury most likely caused this clinical presentation? [Single Choice]</w:t>
      </w:r>
      <w:r>
        <w:rPr>
          <w:rFonts w:eastAsia="Times New Roman"/>
          <w:color w:val="FF0000"/>
        </w:rPr>
        <w:t>*</w:t>
      </w:r>
    </w:p>
    <w:p w14:paraId="17BC6D8A" w14:textId="77777777" w:rsidR="00246E54" w:rsidRDefault="00246E54" w:rsidP="00246E54">
      <w:r>
        <w:t>A. Sciatic nerve trunk injury</w:t>
      </w:r>
    </w:p>
    <w:p w14:paraId="32C30C11" w14:textId="77777777" w:rsidR="00246E54" w:rsidRDefault="00246E54" w:rsidP="00246E54">
      <w:r>
        <w:t xml:space="preserve"> </w:t>
      </w:r>
    </w:p>
    <w:p w14:paraId="7FB2C635" w14:textId="77777777" w:rsidR="00246E54" w:rsidRDefault="00246E54" w:rsidP="00246E54">
      <w:r>
        <w:t>B. Tibial nerve injury</w:t>
      </w:r>
    </w:p>
    <w:p w14:paraId="086ADDE3" w14:textId="77777777" w:rsidR="00246E54" w:rsidRDefault="00246E54" w:rsidP="00246E54">
      <w:r>
        <w:t xml:space="preserve"> </w:t>
      </w:r>
    </w:p>
    <w:p w14:paraId="06CF000C" w14:textId="77777777" w:rsidR="00246E54" w:rsidRDefault="00246E54" w:rsidP="00246E54">
      <w:r>
        <w:t>C. Common peroneal nerve injury</w:t>
      </w:r>
    </w:p>
    <w:p w14:paraId="4E4170C6" w14:textId="77777777" w:rsidR="00246E54" w:rsidRDefault="00246E54" w:rsidP="00246E54">
      <w:r>
        <w:t xml:space="preserve"> </w:t>
      </w:r>
    </w:p>
    <w:p w14:paraId="3F904069" w14:textId="77777777" w:rsidR="00246E54" w:rsidRDefault="00246E54" w:rsidP="00246E54">
      <w:r>
        <w:t>D. Femoral nerve injury</w:t>
      </w:r>
    </w:p>
    <w:p w14:paraId="1C03C5E0" w14:textId="77777777" w:rsidR="00246E54" w:rsidRDefault="00246E54" w:rsidP="00246E54">
      <w:r>
        <w:lastRenderedPageBreak/>
        <w:t xml:space="preserve"> </w:t>
      </w:r>
    </w:p>
    <w:p w14:paraId="53A7979E" w14:textId="57CAF206" w:rsidR="0090757F" w:rsidRDefault="00246E54" w:rsidP="00246E54">
      <w:r>
        <w:t>E. Obturator nerve injury</w:t>
      </w:r>
    </w:p>
    <w:p w14:paraId="5F7065D5" w14:textId="77777777" w:rsidR="0090757F" w:rsidRDefault="0090757F"/>
    <w:p w14:paraId="75FF899F" w14:textId="238E4CA6" w:rsidR="0090757F" w:rsidRDefault="00000000">
      <w:pPr>
        <w:spacing w:line="360" w:lineRule="auto"/>
      </w:pPr>
      <w:r>
        <w:rPr>
          <w:rFonts w:eastAsia="Times New Roman"/>
          <w:lang w:eastAsia="zh-CN"/>
        </w:rPr>
        <w:t xml:space="preserve">11. </w:t>
      </w:r>
      <w:r w:rsidR="00246E54" w:rsidRPr="00246E54">
        <w:rPr>
          <w:rFonts w:ascii="PMingLiU" w:eastAsia="PMingLiU" w:hAnsi="PMingLiU" w:cs="PMingLiU"/>
          <w:lang w:eastAsia="zh-CN"/>
        </w:rPr>
        <w:t>A 28-year-old male basketball player experienced severe pain in the posterior right shoulder after a violent collision. Several months later, he complained of weakness in shoulder abduction, numbness of the skin on the upper lateral arm, and physical examination revealed deltoid atrophy with a "squared shoulder" deformity. Which anatomical space injury most likely caused this clinical presentation due to compression of the structures passing through it? [Single Choice]</w:t>
      </w:r>
      <w:r>
        <w:rPr>
          <w:rFonts w:eastAsia="Times New Roman"/>
        </w:rPr>
        <w:t xml:space="preserve"> </w:t>
      </w:r>
      <w:r>
        <w:rPr>
          <w:rFonts w:eastAsia="Times New Roman"/>
          <w:color w:val="FF0000"/>
        </w:rPr>
        <w:t>*</w:t>
      </w:r>
    </w:p>
    <w:p w14:paraId="7A56E03A" w14:textId="77777777" w:rsidR="00246E54" w:rsidRDefault="00246E54" w:rsidP="00246E54">
      <w:pPr>
        <w:rPr>
          <w:lang w:eastAsia="zh-CN"/>
        </w:rPr>
      </w:pPr>
      <w:r>
        <w:rPr>
          <w:lang w:eastAsia="zh-CN"/>
        </w:rPr>
        <w:t>A. Triangular space, compressing the circumflex scapular artery</w:t>
      </w:r>
    </w:p>
    <w:p w14:paraId="71E5122B" w14:textId="77777777" w:rsidR="00246E54" w:rsidRDefault="00246E54" w:rsidP="00246E54">
      <w:pPr>
        <w:rPr>
          <w:lang w:eastAsia="zh-CN"/>
        </w:rPr>
      </w:pPr>
      <w:r>
        <w:rPr>
          <w:lang w:eastAsia="zh-CN"/>
        </w:rPr>
        <w:t xml:space="preserve"> </w:t>
      </w:r>
    </w:p>
    <w:p w14:paraId="7BF6FA9F" w14:textId="77777777" w:rsidR="00246E54" w:rsidRDefault="00246E54" w:rsidP="00246E54">
      <w:pPr>
        <w:rPr>
          <w:lang w:eastAsia="zh-CN"/>
        </w:rPr>
      </w:pPr>
      <w:r>
        <w:rPr>
          <w:lang w:eastAsia="zh-CN"/>
        </w:rPr>
        <w:t>B. Quadrangular space, compressing the axillary nerve and posterior circumflex humeral artery</w:t>
      </w:r>
    </w:p>
    <w:p w14:paraId="4CF9A178" w14:textId="77777777" w:rsidR="00246E54" w:rsidRDefault="00246E54" w:rsidP="00246E54">
      <w:pPr>
        <w:rPr>
          <w:lang w:eastAsia="zh-CN"/>
        </w:rPr>
      </w:pPr>
      <w:r>
        <w:rPr>
          <w:lang w:eastAsia="zh-CN"/>
        </w:rPr>
        <w:t xml:space="preserve"> </w:t>
      </w:r>
    </w:p>
    <w:p w14:paraId="1FB44E3D" w14:textId="77777777" w:rsidR="00246E54" w:rsidRDefault="00246E54" w:rsidP="00246E54">
      <w:pPr>
        <w:rPr>
          <w:lang w:eastAsia="zh-CN"/>
        </w:rPr>
      </w:pPr>
      <w:r>
        <w:rPr>
          <w:lang w:eastAsia="zh-CN"/>
        </w:rPr>
        <w:t>C. Carpal tunnel, compressing the median nerve</w:t>
      </w:r>
    </w:p>
    <w:p w14:paraId="632A453D" w14:textId="77777777" w:rsidR="00246E54" w:rsidRDefault="00246E54" w:rsidP="00246E54">
      <w:pPr>
        <w:rPr>
          <w:lang w:eastAsia="zh-CN"/>
        </w:rPr>
      </w:pPr>
      <w:r>
        <w:rPr>
          <w:lang w:eastAsia="zh-CN"/>
        </w:rPr>
        <w:t xml:space="preserve"> </w:t>
      </w:r>
    </w:p>
    <w:p w14:paraId="67AF0F26" w14:textId="77777777" w:rsidR="00246E54" w:rsidRDefault="00246E54" w:rsidP="00246E54">
      <w:pPr>
        <w:rPr>
          <w:lang w:eastAsia="zh-CN"/>
        </w:rPr>
      </w:pPr>
      <w:r>
        <w:rPr>
          <w:lang w:eastAsia="zh-CN"/>
        </w:rPr>
        <w:t>D. Adductor canal, compressing the femoral artery and saphenous nerve</w:t>
      </w:r>
    </w:p>
    <w:p w14:paraId="41E5046A" w14:textId="77777777" w:rsidR="00246E54" w:rsidRDefault="00246E54" w:rsidP="00246E54">
      <w:pPr>
        <w:rPr>
          <w:lang w:eastAsia="zh-CN"/>
        </w:rPr>
      </w:pPr>
      <w:r>
        <w:rPr>
          <w:lang w:eastAsia="zh-CN"/>
        </w:rPr>
        <w:t xml:space="preserve"> </w:t>
      </w:r>
    </w:p>
    <w:p w14:paraId="26BF6318" w14:textId="09E727A9" w:rsidR="0090757F" w:rsidRDefault="00246E54" w:rsidP="00246E54">
      <w:pPr>
        <w:rPr>
          <w:lang w:eastAsia="zh-CN"/>
        </w:rPr>
      </w:pPr>
      <w:r>
        <w:rPr>
          <w:lang w:eastAsia="zh-CN"/>
        </w:rPr>
        <w:t>E. Cubital tunnel, compressing the ulnar nerve</w:t>
      </w:r>
    </w:p>
    <w:p w14:paraId="17495BC6" w14:textId="77777777" w:rsidR="0090757F" w:rsidRDefault="0090757F">
      <w:pPr>
        <w:rPr>
          <w:lang w:eastAsia="zh-CN"/>
        </w:rPr>
      </w:pPr>
    </w:p>
    <w:p w14:paraId="74527C6A" w14:textId="4944FF8E" w:rsidR="0090757F" w:rsidRDefault="00000000">
      <w:pPr>
        <w:spacing w:line="360" w:lineRule="auto"/>
      </w:pPr>
      <w:r>
        <w:rPr>
          <w:rFonts w:eastAsia="Times New Roman"/>
          <w:lang w:eastAsia="zh-CN"/>
        </w:rPr>
        <w:t xml:space="preserve">12. </w:t>
      </w:r>
      <w:r w:rsidR="00246E54" w:rsidRPr="00246E54">
        <w:rPr>
          <w:rFonts w:ascii="PMingLiU" w:eastAsia="PMingLiU" w:hAnsi="PMingLiU" w:cs="PMingLiU"/>
          <w:lang w:eastAsia="zh-CN"/>
        </w:rPr>
        <w:t xml:space="preserve">A 45-year-old female patient was diagnosed with pituitary adenoma. Physical examination revealed bitemporal hemianopia in both eyes. Which structure was most likely compressed by the tumor growing upward, causing this symptom? [Single Choice] </w:t>
      </w:r>
      <w:r>
        <w:rPr>
          <w:rFonts w:eastAsia="Times New Roman"/>
        </w:rPr>
        <w:t xml:space="preserve"> </w:t>
      </w:r>
      <w:r>
        <w:rPr>
          <w:rFonts w:eastAsia="Times New Roman"/>
          <w:color w:val="FF0000"/>
        </w:rPr>
        <w:t>*</w:t>
      </w:r>
    </w:p>
    <w:p w14:paraId="05E38A5F" w14:textId="77777777" w:rsidR="00246E54" w:rsidRDefault="00246E54" w:rsidP="00246E54">
      <w:r>
        <w:t>A. Cavernous sinus</w:t>
      </w:r>
    </w:p>
    <w:p w14:paraId="0540240D" w14:textId="77777777" w:rsidR="00246E54" w:rsidRDefault="00246E54" w:rsidP="00246E54">
      <w:r>
        <w:t xml:space="preserve"> </w:t>
      </w:r>
    </w:p>
    <w:p w14:paraId="08B3A96B" w14:textId="77777777" w:rsidR="00246E54" w:rsidRDefault="00246E54" w:rsidP="00246E54">
      <w:r>
        <w:t>B. Internal carotid artery</w:t>
      </w:r>
    </w:p>
    <w:p w14:paraId="6F77252A" w14:textId="77777777" w:rsidR="00246E54" w:rsidRDefault="00246E54" w:rsidP="00246E54">
      <w:r>
        <w:t xml:space="preserve"> </w:t>
      </w:r>
    </w:p>
    <w:p w14:paraId="48D9BE68" w14:textId="77777777" w:rsidR="00246E54" w:rsidRDefault="00246E54" w:rsidP="00246E54">
      <w:r>
        <w:t>C. Optic chiasm</w:t>
      </w:r>
    </w:p>
    <w:p w14:paraId="646A8940" w14:textId="77777777" w:rsidR="00246E54" w:rsidRDefault="00246E54" w:rsidP="00246E54">
      <w:r>
        <w:t xml:space="preserve"> </w:t>
      </w:r>
    </w:p>
    <w:p w14:paraId="6620448C" w14:textId="77777777" w:rsidR="00246E54" w:rsidRDefault="00246E54" w:rsidP="00246E54">
      <w:r>
        <w:t>D. Oculomotor nerve</w:t>
      </w:r>
    </w:p>
    <w:p w14:paraId="7EF2A910" w14:textId="77777777" w:rsidR="00246E54" w:rsidRDefault="00246E54" w:rsidP="00246E54">
      <w:r>
        <w:t xml:space="preserve"> </w:t>
      </w:r>
    </w:p>
    <w:p w14:paraId="7B55CA8D" w14:textId="3E4CD4D5" w:rsidR="0090757F" w:rsidRDefault="00246E54" w:rsidP="00246E54">
      <w:r>
        <w:t>E. Trigeminal nerve</w:t>
      </w:r>
    </w:p>
    <w:p w14:paraId="25488BAB" w14:textId="77777777" w:rsidR="0090757F" w:rsidRDefault="0090757F"/>
    <w:p w14:paraId="6B22F01E" w14:textId="09DBA310" w:rsidR="0090757F" w:rsidRDefault="00000000">
      <w:pPr>
        <w:spacing w:line="360" w:lineRule="auto"/>
      </w:pPr>
      <w:r>
        <w:rPr>
          <w:rFonts w:eastAsia="Times New Roman"/>
          <w:lang w:eastAsia="zh-CN"/>
        </w:rPr>
        <w:t xml:space="preserve">13. </w:t>
      </w:r>
      <w:r w:rsidR="00246E54" w:rsidRPr="00246E54">
        <w:rPr>
          <w:rFonts w:ascii="PMingLiU" w:eastAsia="PMingLiU" w:hAnsi="PMingLiU" w:cs="PMingLiU"/>
          <w:lang w:eastAsia="zh-CN"/>
        </w:rPr>
        <w:t>A 35-year-old female patient underwent subtotal thyroidectomy for thyroid adenoma. On the first postoperative day, the patient developed hoarseness and lowered voice pitch. Which structure adjacent to the thyroid was most likely injured during surgery? [Single Choice]</w:t>
      </w:r>
      <w:r>
        <w:rPr>
          <w:rFonts w:eastAsia="Times New Roman"/>
          <w:color w:val="FF0000"/>
        </w:rPr>
        <w:t>*</w:t>
      </w:r>
    </w:p>
    <w:p w14:paraId="00A0B0E8" w14:textId="77777777" w:rsidR="00246E54" w:rsidRDefault="00246E54" w:rsidP="00246E54">
      <w:r>
        <w:t>A. Common carotid artery</w:t>
      </w:r>
    </w:p>
    <w:p w14:paraId="2FAF5B8C" w14:textId="77777777" w:rsidR="00246E54" w:rsidRDefault="00246E54" w:rsidP="00246E54">
      <w:r>
        <w:t xml:space="preserve"> </w:t>
      </w:r>
    </w:p>
    <w:p w14:paraId="7557C43A" w14:textId="77777777" w:rsidR="00246E54" w:rsidRDefault="00246E54" w:rsidP="00246E54">
      <w:r>
        <w:lastRenderedPageBreak/>
        <w:t>B. Internal jugular vein</w:t>
      </w:r>
    </w:p>
    <w:p w14:paraId="430FDD85" w14:textId="77777777" w:rsidR="00246E54" w:rsidRDefault="00246E54" w:rsidP="00246E54">
      <w:r>
        <w:t xml:space="preserve"> </w:t>
      </w:r>
    </w:p>
    <w:p w14:paraId="52B1FD86" w14:textId="77777777" w:rsidR="00246E54" w:rsidRDefault="00246E54" w:rsidP="00246E54">
      <w:r>
        <w:t>C. Recurrent laryngeal nerve</w:t>
      </w:r>
    </w:p>
    <w:p w14:paraId="1157DF17" w14:textId="77777777" w:rsidR="00246E54" w:rsidRDefault="00246E54" w:rsidP="00246E54">
      <w:r>
        <w:t xml:space="preserve"> </w:t>
      </w:r>
    </w:p>
    <w:p w14:paraId="73162DEC" w14:textId="77777777" w:rsidR="00246E54" w:rsidRDefault="00246E54" w:rsidP="00246E54">
      <w:r>
        <w:t>D. Internal branch of superior laryngeal nerve</w:t>
      </w:r>
    </w:p>
    <w:p w14:paraId="34ECBC42" w14:textId="77777777" w:rsidR="00246E54" w:rsidRDefault="00246E54" w:rsidP="00246E54">
      <w:r>
        <w:t xml:space="preserve"> </w:t>
      </w:r>
    </w:p>
    <w:p w14:paraId="4695AF57" w14:textId="78FEFDD3" w:rsidR="0090757F" w:rsidRDefault="00246E54" w:rsidP="00246E54">
      <w:r>
        <w:t>E. Parathyroid gland</w:t>
      </w:r>
    </w:p>
    <w:p w14:paraId="77748581" w14:textId="77777777" w:rsidR="0090757F" w:rsidRDefault="0090757F"/>
    <w:p w14:paraId="7824A211" w14:textId="77777777" w:rsidR="00246E54" w:rsidRPr="00246E54" w:rsidRDefault="00246E54" w:rsidP="00246E54">
      <w:pPr>
        <w:spacing w:line="360" w:lineRule="auto"/>
        <w:rPr>
          <w:rFonts w:ascii="PMingLiU" w:eastAsia="PMingLiU" w:hAnsi="PMingLiU" w:cs="PMingLiU"/>
          <w:b/>
          <w:bCs/>
          <w:sz w:val="36"/>
          <w:szCs w:val="36"/>
        </w:rPr>
      </w:pPr>
      <w:r w:rsidRPr="00246E54">
        <w:rPr>
          <w:rFonts w:ascii="PMingLiU" w:eastAsia="PMingLiU" w:hAnsi="PMingLiU" w:cs="PMingLiU"/>
          <w:b/>
          <w:bCs/>
          <w:sz w:val="36"/>
          <w:szCs w:val="36"/>
        </w:rPr>
        <w:t>Long-Term Knowledge Retention Survey</w:t>
      </w:r>
    </w:p>
    <w:p w14:paraId="36E07474" w14:textId="306A56DF" w:rsidR="0090757F" w:rsidRDefault="00246E54" w:rsidP="00246E54">
      <w:pPr>
        <w:spacing w:line="360" w:lineRule="auto"/>
        <w:rPr>
          <w:lang w:eastAsia="zh-CN"/>
        </w:rPr>
      </w:pPr>
      <w:r w:rsidRPr="00246E54">
        <w:rPr>
          <w:rFonts w:ascii="PMingLiU" w:eastAsia="PMingLiU" w:hAnsi="PMingLiU" w:cs="PMingLiU"/>
          <w:b/>
          <w:bCs/>
          <w:sz w:val="36"/>
          <w:szCs w:val="36"/>
        </w:rPr>
        <w:t>No reference materials allowed. Tests memory only.</w:t>
      </w:r>
    </w:p>
    <w:p w14:paraId="5BE062D3" w14:textId="77777777" w:rsidR="0090757F" w:rsidRDefault="0090757F">
      <w:pPr>
        <w:rPr>
          <w:lang w:eastAsia="zh-CN"/>
        </w:rPr>
      </w:pPr>
    </w:p>
    <w:p w14:paraId="4A3C2CF1" w14:textId="3E3613F0" w:rsidR="0090757F" w:rsidRDefault="00000000">
      <w:pPr>
        <w:spacing w:line="360" w:lineRule="auto"/>
        <w:rPr>
          <w:lang w:eastAsia="zh-CN"/>
        </w:rPr>
      </w:pPr>
      <w:r>
        <w:rPr>
          <w:rFonts w:eastAsia="Times New Roman"/>
          <w:lang w:eastAsia="zh-CN"/>
        </w:rPr>
        <w:t xml:space="preserve">14. </w:t>
      </w:r>
      <w:r w:rsidR="00246E54" w:rsidRPr="00246E54">
        <w:rPr>
          <w:rFonts w:ascii="PMingLiU" w:eastAsia="PMingLiU" w:hAnsi="PMingLiU" w:cs="PMingLiU"/>
          <w:b/>
          <w:bCs/>
          <w:sz w:val="36"/>
          <w:szCs w:val="36"/>
          <w:lang w:eastAsia="zh-CN"/>
        </w:rPr>
        <w:t xml:space="preserve">Which of the following indicates the lateral pectoral nerve? </w:t>
      </w:r>
      <w:r>
        <w:rPr>
          <w:noProof/>
        </w:rPr>
        <w:drawing>
          <wp:inline distT="0" distB="0" distL="0" distR="0" wp14:anchorId="531AD920" wp14:editId="48088448">
            <wp:extent cx="5381625" cy="357187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86988" name=""/>
                    <pic:cNvPicPr>
                      <a:picLocks noChangeAspect="1"/>
                    </pic:cNvPicPr>
                  </pic:nvPicPr>
                  <pic:blipFill>
                    <a:blip r:embed="rId5"/>
                    <a:stretch>
                      <a:fillRect/>
                    </a:stretch>
                  </pic:blipFill>
                  <pic:spPr>
                    <a:xfrm>
                      <a:off x="0" y="0"/>
                      <a:ext cx="5381625" cy="3571875"/>
                    </a:xfrm>
                    <a:prstGeom prst="rect">
                      <a:avLst/>
                    </a:prstGeom>
                  </pic:spPr>
                </pic:pic>
              </a:graphicData>
            </a:graphic>
          </wp:inline>
        </w:drawing>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90757F" w14:paraId="49C01B35" w14:textId="77777777">
        <w:trPr>
          <w:trHeight w:val="500"/>
        </w:trPr>
        <w:tc>
          <w:tcPr>
            <w:tcW w:w="7400" w:type="dxa"/>
            <w:shd w:val="clear" w:color="auto" w:fill="FFFFFF"/>
            <w:vAlign w:val="center"/>
          </w:tcPr>
          <w:p w14:paraId="0194EFCC" w14:textId="3BA7BD32" w:rsidR="0090757F" w:rsidRPr="00246E54" w:rsidRDefault="00000000">
            <w:pPr>
              <w:rPr>
                <w:rFonts w:ascii="微软雅黑" w:hAnsi="微软雅黑" w:cs="微软雅黑" w:hint="eastAsia"/>
                <w:sz w:val="28"/>
                <w:lang w:eastAsia="zh-CN"/>
              </w:rPr>
            </w:pPr>
            <w:r>
              <w:rPr>
                <w:rFonts w:eastAsia="Times New Roman"/>
              </w:rPr>
              <w:t>○1</w:t>
            </w:r>
          </w:p>
        </w:tc>
      </w:tr>
      <w:tr w:rsidR="0090757F" w14:paraId="69591E48" w14:textId="77777777">
        <w:trPr>
          <w:trHeight w:val="500"/>
        </w:trPr>
        <w:tc>
          <w:tcPr>
            <w:tcW w:w="7400" w:type="dxa"/>
            <w:shd w:val="clear" w:color="auto" w:fill="FFFFFF"/>
            <w:vAlign w:val="center"/>
          </w:tcPr>
          <w:p w14:paraId="69E09FA3" w14:textId="2D120D4B" w:rsidR="0090757F" w:rsidRPr="00246E54" w:rsidRDefault="00000000">
            <w:pPr>
              <w:rPr>
                <w:rFonts w:ascii="微软雅黑" w:hAnsi="微软雅黑" w:cs="微软雅黑" w:hint="eastAsia"/>
                <w:sz w:val="28"/>
                <w:lang w:eastAsia="zh-CN"/>
              </w:rPr>
            </w:pPr>
            <w:r>
              <w:rPr>
                <w:rFonts w:eastAsia="Times New Roman"/>
              </w:rPr>
              <w:t>○2</w:t>
            </w:r>
          </w:p>
        </w:tc>
      </w:tr>
      <w:tr w:rsidR="0090757F" w14:paraId="5DDF7658" w14:textId="77777777">
        <w:trPr>
          <w:trHeight w:val="500"/>
        </w:trPr>
        <w:tc>
          <w:tcPr>
            <w:tcW w:w="7400" w:type="dxa"/>
            <w:shd w:val="clear" w:color="auto" w:fill="FFFFFF"/>
            <w:vAlign w:val="center"/>
          </w:tcPr>
          <w:p w14:paraId="1AEBA9D8" w14:textId="2894BFD4" w:rsidR="0090757F" w:rsidRPr="00246E54" w:rsidRDefault="00000000">
            <w:pPr>
              <w:rPr>
                <w:rFonts w:ascii="微软雅黑" w:hAnsi="微软雅黑" w:cs="微软雅黑" w:hint="eastAsia"/>
                <w:sz w:val="28"/>
                <w:lang w:eastAsia="zh-CN"/>
              </w:rPr>
            </w:pPr>
            <w:r>
              <w:rPr>
                <w:rFonts w:eastAsia="Times New Roman"/>
              </w:rPr>
              <w:t>○3</w:t>
            </w:r>
          </w:p>
        </w:tc>
      </w:tr>
      <w:tr w:rsidR="0090757F" w14:paraId="0B744BC3" w14:textId="77777777">
        <w:trPr>
          <w:trHeight w:val="500"/>
        </w:trPr>
        <w:tc>
          <w:tcPr>
            <w:tcW w:w="7400" w:type="dxa"/>
            <w:shd w:val="clear" w:color="auto" w:fill="FFFFFF"/>
            <w:vAlign w:val="center"/>
          </w:tcPr>
          <w:p w14:paraId="60CBF49E" w14:textId="6D8FE9BA" w:rsidR="0090757F" w:rsidRPr="00246E54" w:rsidRDefault="00000000">
            <w:pPr>
              <w:rPr>
                <w:rFonts w:ascii="微软雅黑" w:hAnsi="微软雅黑" w:cs="微软雅黑" w:hint="eastAsia"/>
                <w:sz w:val="28"/>
                <w:lang w:eastAsia="zh-CN"/>
              </w:rPr>
            </w:pPr>
            <w:r>
              <w:rPr>
                <w:rFonts w:eastAsia="Times New Roman"/>
              </w:rPr>
              <w:t>○4</w:t>
            </w:r>
          </w:p>
        </w:tc>
      </w:tr>
      <w:tr w:rsidR="0090757F" w14:paraId="7ED90D50" w14:textId="77777777">
        <w:trPr>
          <w:trHeight w:val="500"/>
        </w:trPr>
        <w:tc>
          <w:tcPr>
            <w:tcW w:w="7400" w:type="dxa"/>
            <w:shd w:val="clear" w:color="auto" w:fill="FFFFFF"/>
            <w:vAlign w:val="center"/>
          </w:tcPr>
          <w:p w14:paraId="078B1CB5" w14:textId="450669E0" w:rsidR="0090757F" w:rsidRPr="00246E54" w:rsidRDefault="00000000">
            <w:pPr>
              <w:rPr>
                <w:rFonts w:ascii="微软雅黑" w:hAnsi="微软雅黑" w:cs="微软雅黑" w:hint="eastAsia"/>
                <w:sz w:val="28"/>
                <w:lang w:eastAsia="zh-CN"/>
              </w:rPr>
            </w:pPr>
            <w:r>
              <w:rPr>
                <w:rFonts w:eastAsia="Times New Roman"/>
              </w:rPr>
              <w:lastRenderedPageBreak/>
              <w:t>○5</w:t>
            </w:r>
          </w:p>
        </w:tc>
      </w:tr>
    </w:tbl>
    <w:p w14:paraId="67E0B3CA" w14:textId="77777777" w:rsidR="0090757F" w:rsidRDefault="0090757F"/>
    <w:p w14:paraId="325E44CB" w14:textId="77777777" w:rsidR="0090757F" w:rsidRDefault="0090757F"/>
    <w:p w14:paraId="6581F59D" w14:textId="42E5E0D8" w:rsidR="0090757F" w:rsidRDefault="00000000">
      <w:pPr>
        <w:spacing w:line="360" w:lineRule="auto"/>
        <w:rPr>
          <w:lang w:eastAsia="zh-CN"/>
        </w:rPr>
      </w:pPr>
      <w:r>
        <w:rPr>
          <w:rFonts w:eastAsia="Times New Roman"/>
          <w:lang w:eastAsia="zh-CN"/>
        </w:rPr>
        <w:t xml:space="preserve">15. </w:t>
      </w:r>
      <w:r w:rsidR="00246E54" w:rsidRPr="00246E54">
        <w:rPr>
          <w:rFonts w:ascii="PMingLiU" w:eastAsia="PMingLiU" w:hAnsi="PMingLiU" w:cs="PMingLiU"/>
          <w:b/>
          <w:bCs/>
          <w:sz w:val="36"/>
          <w:szCs w:val="36"/>
          <w:lang w:eastAsia="zh-CN"/>
        </w:rPr>
        <w:t>Which of the following indicates the sciatic nerve?</w:t>
      </w:r>
      <w:r>
        <w:rPr>
          <w:noProof/>
        </w:rPr>
        <w:drawing>
          <wp:inline distT="0" distB="0" distL="0" distR="0" wp14:anchorId="09C787F7" wp14:editId="46B7BEFC">
            <wp:extent cx="4210050" cy="373380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88762" name=""/>
                    <pic:cNvPicPr>
                      <a:picLocks noChangeAspect="1"/>
                    </pic:cNvPicPr>
                  </pic:nvPicPr>
                  <pic:blipFill>
                    <a:blip r:embed="rId6"/>
                    <a:stretch>
                      <a:fillRect/>
                    </a:stretch>
                  </pic:blipFill>
                  <pic:spPr>
                    <a:xfrm>
                      <a:off x="0" y="0"/>
                      <a:ext cx="4210050" cy="3733800"/>
                    </a:xfrm>
                    <a:prstGeom prst="rect">
                      <a:avLst/>
                    </a:prstGeom>
                  </pic:spPr>
                </pic:pic>
              </a:graphicData>
            </a:graphic>
          </wp:inline>
        </w:drawing>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90757F" w14:paraId="4E7B5571" w14:textId="77777777">
        <w:trPr>
          <w:trHeight w:val="500"/>
        </w:trPr>
        <w:tc>
          <w:tcPr>
            <w:tcW w:w="7400" w:type="dxa"/>
            <w:shd w:val="clear" w:color="auto" w:fill="FFFFFF"/>
            <w:vAlign w:val="center"/>
          </w:tcPr>
          <w:p w14:paraId="45B86805" w14:textId="07EF8D13" w:rsidR="0090757F" w:rsidRPr="00246E54" w:rsidRDefault="00000000">
            <w:pPr>
              <w:rPr>
                <w:rFonts w:ascii="微软雅黑" w:hAnsi="微软雅黑" w:cs="微软雅黑" w:hint="eastAsia"/>
                <w:sz w:val="28"/>
                <w:lang w:eastAsia="zh-CN"/>
              </w:rPr>
            </w:pPr>
            <w:r>
              <w:rPr>
                <w:rFonts w:eastAsia="Times New Roman"/>
              </w:rPr>
              <w:t>○1</w:t>
            </w:r>
          </w:p>
        </w:tc>
      </w:tr>
      <w:tr w:rsidR="0090757F" w14:paraId="794FD599" w14:textId="77777777">
        <w:trPr>
          <w:trHeight w:val="500"/>
        </w:trPr>
        <w:tc>
          <w:tcPr>
            <w:tcW w:w="7400" w:type="dxa"/>
            <w:shd w:val="clear" w:color="auto" w:fill="FFFFFF"/>
            <w:vAlign w:val="center"/>
          </w:tcPr>
          <w:p w14:paraId="6C89B0C8" w14:textId="0C03B3C6" w:rsidR="0090757F" w:rsidRPr="00246E54" w:rsidRDefault="00000000">
            <w:pPr>
              <w:rPr>
                <w:rFonts w:ascii="微软雅黑" w:hAnsi="微软雅黑" w:cs="微软雅黑" w:hint="eastAsia"/>
                <w:sz w:val="28"/>
                <w:lang w:eastAsia="zh-CN"/>
              </w:rPr>
            </w:pPr>
            <w:r>
              <w:rPr>
                <w:rFonts w:eastAsia="Times New Roman"/>
              </w:rPr>
              <w:t>○2</w:t>
            </w:r>
          </w:p>
        </w:tc>
      </w:tr>
      <w:tr w:rsidR="0090757F" w14:paraId="67F63F86" w14:textId="77777777">
        <w:trPr>
          <w:trHeight w:val="500"/>
        </w:trPr>
        <w:tc>
          <w:tcPr>
            <w:tcW w:w="7400" w:type="dxa"/>
            <w:shd w:val="clear" w:color="auto" w:fill="FFFFFF"/>
            <w:vAlign w:val="center"/>
          </w:tcPr>
          <w:p w14:paraId="06C252FC" w14:textId="05146A4E" w:rsidR="0090757F" w:rsidRPr="00246E54" w:rsidRDefault="00000000">
            <w:pPr>
              <w:rPr>
                <w:rFonts w:ascii="微软雅黑" w:hAnsi="微软雅黑" w:cs="微软雅黑" w:hint="eastAsia"/>
                <w:sz w:val="28"/>
                <w:lang w:eastAsia="zh-CN"/>
              </w:rPr>
            </w:pPr>
            <w:r>
              <w:rPr>
                <w:rFonts w:eastAsia="Times New Roman"/>
              </w:rPr>
              <w:t>○3</w:t>
            </w:r>
          </w:p>
        </w:tc>
      </w:tr>
      <w:tr w:rsidR="0090757F" w14:paraId="4828C2C5" w14:textId="77777777">
        <w:trPr>
          <w:trHeight w:val="500"/>
        </w:trPr>
        <w:tc>
          <w:tcPr>
            <w:tcW w:w="7400" w:type="dxa"/>
            <w:shd w:val="clear" w:color="auto" w:fill="FFFFFF"/>
            <w:vAlign w:val="center"/>
          </w:tcPr>
          <w:p w14:paraId="6CEFD770" w14:textId="7B3EEEBA" w:rsidR="0090757F" w:rsidRPr="00246E54" w:rsidRDefault="00000000">
            <w:pPr>
              <w:rPr>
                <w:rFonts w:ascii="微软雅黑" w:hAnsi="微软雅黑" w:cs="微软雅黑" w:hint="eastAsia"/>
                <w:sz w:val="28"/>
                <w:lang w:eastAsia="zh-CN"/>
              </w:rPr>
            </w:pPr>
            <w:r>
              <w:rPr>
                <w:rFonts w:eastAsia="Times New Roman"/>
              </w:rPr>
              <w:t>○4</w:t>
            </w:r>
          </w:p>
        </w:tc>
      </w:tr>
      <w:tr w:rsidR="0090757F" w14:paraId="43BADB16" w14:textId="77777777">
        <w:trPr>
          <w:trHeight w:val="500"/>
        </w:trPr>
        <w:tc>
          <w:tcPr>
            <w:tcW w:w="7400" w:type="dxa"/>
            <w:shd w:val="clear" w:color="auto" w:fill="FFFFFF"/>
            <w:vAlign w:val="center"/>
          </w:tcPr>
          <w:p w14:paraId="5EC4ECBC" w14:textId="38593ED8" w:rsidR="0090757F" w:rsidRPr="00246E54" w:rsidRDefault="00000000">
            <w:pPr>
              <w:rPr>
                <w:rFonts w:ascii="微软雅黑" w:hAnsi="微软雅黑" w:cs="微软雅黑" w:hint="eastAsia"/>
                <w:sz w:val="28"/>
                <w:lang w:eastAsia="zh-CN"/>
              </w:rPr>
            </w:pPr>
            <w:r>
              <w:rPr>
                <w:rFonts w:eastAsia="Times New Roman"/>
              </w:rPr>
              <w:t>○5</w:t>
            </w:r>
          </w:p>
        </w:tc>
      </w:tr>
    </w:tbl>
    <w:p w14:paraId="7273BF52" w14:textId="77777777" w:rsidR="0090757F" w:rsidRDefault="0090757F"/>
    <w:p w14:paraId="5D7F8EF2" w14:textId="77777777" w:rsidR="0090757F" w:rsidRDefault="0090757F"/>
    <w:p w14:paraId="019BB1F5" w14:textId="3206A34F" w:rsidR="0090757F" w:rsidRDefault="00000000">
      <w:pPr>
        <w:spacing w:line="360" w:lineRule="auto"/>
        <w:rPr>
          <w:lang w:eastAsia="zh-CN"/>
        </w:rPr>
      </w:pPr>
      <w:r>
        <w:rPr>
          <w:rFonts w:eastAsia="Times New Roman"/>
          <w:lang w:eastAsia="zh-CN"/>
        </w:rPr>
        <w:lastRenderedPageBreak/>
        <w:t xml:space="preserve">16. </w:t>
      </w:r>
      <w:r w:rsidR="00246E54" w:rsidRPr="00246E54">
        <w:rPr>
          <w:rFonts w:ascii="PMingLiU" w:eastAsia="PMingLiU" w:hAnsi="PMingLiU" w:cs="PMingLiU"/>
          <w:b/>
          <w:bCs/>
          <w:sz w:val="36"/>
          <w:szCs w:val="36"/>
          <w:lang w:eastAsia="zh-CN"/>
        </w:rPr>
        <w:t>Which of the following indicates the cavernous sinus?</w:t>
      </w:r>
      <w:r>
        <w:rPr>
          <w:noProof/>
        </w:rPr>
        <w:drawing>
          <wp:inline distT="0" distB="0" distL="0" distR="0" wp14:anchorId="1226A27D" wp14:editId="6F346030">
            <wp:extent cx="4591050" cy="41910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8488" name=""/>
                    <pic:cNvPicPr>
                      <a:picLocks noChangeAspect="1"/>
                    </pic:cNvPicPr>
                  </pic:nvPicPr>
                  <pic:blipFill>
                    <a:blip r:embed="rId7"/>
                    <a:stretch>
                      <a:fillRect/>
                    </a:stretch>
                  </pic:blipFill>
                  <pic:spPr>
                    <a:xfrm>
                      <a:off x="0" y="0"/>
                      <a:ext cx="4591050" cy="4191000"/>
                    </a:xfrm>
                    <a:prstGeom prst="rect">
                      <a:avLst/>
                    </a:prstGeom>
                  </pic:spPr>
                </pic:pic>
              </a:graphicData>
            </a:graphic>
          </wp:inline>
        </w:drawing>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90757F" w14:paraId="182F3F09" w14:textId="77777777">
        <w:trPr>
          <w:trHeight w:val="500"/>
        </w:trPr>
        <w:tc>
          <w:tcPr>
            <w:tcW w:w="7400" w:type="dxa"/>
            <w:shd w:val="clear" w:color="auto" w:fill="FFFFFF"/>
            <w:vAlign w:val="center"/>
          </w:tcPr>
          <w:p w14:paraId="4D06C7E3" w14:textId="43B3DC39" w:rsidR="0090757F" w:rsidRPr="00246E54" w:rsidRDefault="00000000">
            <w:pPr>
              <w:rPr>
                <w:rFonts w:ascii="微软雅黑" w:hAnsi="微软雅黑" w:cs="微软雅黑" w:hint="eastAsia"/>
                <w:sz w:val="28"/>
                <w:lang w:eastAsia="zh-CN"/>
              </w:rPr>
            </w:pPr>
            <w:r>
              <w:rPr>
                <w:rFonts w:eastAsia="Times New Roman"/>
              </w:rPr>
              <w:t>○1</w:t>
            </w:r>
          </w:p>
        </w:tc>
      </w:tr>
      <w:tr w:rsidR="0090757F" w14:paraId="6908519F" w14:textId="77777777">
        <w:trPr>
          <w:trHeight w:val="500"/>
        </w:trPr>
        <w:tc>
          <w:tcPr>
            <w:tcW w:w="7400" w:type="dxa"/>
            <w:shd w:val="clear" w:color="auto" w:fill="FFFFFF"/>
            <w:vAlign w:val="center"/>
          </w:tcPr>
          <w:p w14:paraId="67920CF7" w14:textId="66145E55" w:rsidR="0090757F" w:rsidRPr="00246E54" w:rsidRDefault="00000000">
            <w:pPr>
              <w:rPr>
                <w:rFonts w:ascii="微软雅黑" w:hAnsi="微软雅黑" w:cs="微软雅黑" w:hint="eastAsia"/>
                <w:sz w:val="28"/>
                <w:lang w:eastAsia="zh-CN"/>
              </w:rPr>
            </w:pPr>
            <w:r>
              <w:rPr>
                <w:rFonts w:eastAsia="Times New Roman"/>
              </w:rPr>
              <w:t>○2</w:t>
            </w:r>
          </w:p>
        </w:tc>
      </w:tr>
      <w:tr w:rsidR="0090757F" w14:paraId="74035168" w14:textId="77777777">
        <w:trPr>
          <w:trHeight w:val="500"/>
        </w:trPr>
        <w:tc>
          <w:tcPr>
            <w:tcW w:w="7400" w:type="dxa"/>
            <w:shd w:val="clear" w:color="auto" w:fill="FFFFFF"/>
            <w:vAlign w:val="center"/>
          </w:tcPr>
          <w:p w14:paraId="7F301E32" w14:textId="3673C4BC" w:rsidR="0090757F" w:rsidRPr="00246E54" w:rsidRDefault="00000000">
            <w:pPr>
              <w:rPr>
                <w:rFonts w:ascii="微软雅黑" w:hAnsi="微软雅黑" w:cs="微软雅黑" w:hint="eastAsia"/>
                <w:sz w:val="28"/>
                <w:lang w:eastAsia="zh-CN"/>
              </w:rPr>
            </w:pPr>
            <w:r>
              <w:rPr>
                <w:rFonts w:eastAsia="Times New Roman"/>
              </w:rPr>
              <w:t>○3</w:t>
            </w:r>
          </w:p>
        </w:tc>
      </w:tr>
      <w:tr w:rsidR="0090757F" w14:paraId="2A28DA29" w14:textId="77777777">
        <w:trPr>
          <w:trHeight w:val="500"/>
        </w:trPr>
        <w:tc>
          <w:tcPr>
            <w:tcW w:w="7400" w:type="dxa"/>
            <w:shd w:val="clear" w:color="auto" w:fill="FFFFFF"/>
            <w:vAlign w:val="center"/>
          </w:tcPr>
          <w:p w14:paraId="3E56FCB1" w14:textId="124F42AE" w:rsidR="0090757F" w:rsidRPr="00246E54" w:rsidRDefault="00000000">
            <w:pPr>
              <w:rPr>
                <w:rFonts w:ascii="微软雅黑" w:hAnsi="微软雅黑" w:cs="微软雅黑" w:hint="eastAsia"/>
                <w:sz w:val="28"/>
                <w:lang w:eastAsia="zh-CN"/>
              </w:rPr>
            </w:pPr>
            <w:r>
              <w:rPr>
                <w:rFonts w:eastAsia="Times New Roman"/>
              </w:rPr>
              <w:t>○4</w:t>
            </w:r>
          </w:p>
        </w:tc>
      </w:tr>
      <w:tr w:rsidR="0090757F" w14:paraId="27254362" w14:textId="77777777">
        <w:trPr>
          <w:trHeight w:val="500"/>
        </w:trPr>
        <w:tc>
          <w:tcPr>
            <w:tcW w:w="7400" w:type="dxa"/>
            <w:shd w:val="clear" w:color="auto" w:fill="FFFFFF"/>
            <w:vAlign w:val="center"/>
          </w:tcPr>
          <w:p w14:paraId="7C4611C9" w14:textId="05BDD3A6" w:rsidR="0090757F" w:rsidRPr="00246E54" w:rsidRDefault="00000000">
            <w:pPr>
              <w:rPr>
                <w:rFonts w:ascii="微软雅黑" w:hAnsi="微软雅黑" w:cs="微软雅黑" w:hint="eastAsia"/>
                <w:sz w:val="28"/>
                <w:lang w:eastAsia="zh-CN"/>
              </w:rPr>
            </w:pPr>
            <w:r>
              <w:rPr>
                <w:rFonts w:eastAsia="Times New Roman"/>
              </w:rPr>
              <w:t>○5</w:t>
            </w:r>
          </w:p>
        </w:tc>
      </w:tr>
    </w:tbl>
    <w:p w14:paraId="5B96C7B7" w14:textId="77777777" w:rsidR="0090757F" w:rsidRDefault="0090757F"/>
    <w:p w14:paraId="42788B66" w14:textId="77777777" w:rsidR="0090757F" w:rsidRDefault="0090757F"/>
    <w:p w14:paraId="2588B2AE" w14:textId="3C38B746" w:rsidR="0090757F" w:rsidRDefault="00000000">
      <w:pPr>
        <w:spacing w:line="360" w:lineRule="auto"/>
        <w:rPr>
          <w:lang w:eastAsia="zh-CN"/>
        </w:rPr>
      </w:pPr>
      <w:r>
        <w:rPr>
          <w:rFonts w:eastAsia="Times New Roman"/>
          <w:lang w:eastAsia="zh-CN"/>
        </w:rPr>
        <w:lastRenderedPageBreak/>
        <w:t xml:space="preserve">17. </w:t>
      </w:r>
      <w:r w:rsidR="00246E54" w:rsidRPr="00246E54">
        <w:rPr>
          <w:rFonts w:ascii="PMingLiU" w:eastAsia="PMingLiU" w:hAnsi="PMingLiU" w:cs="PMingLiU"/>
          <w:b/>
          <w:bCs/>
          <w:sz w:val="36"/>
          <w:szCs w:val="36"/>
          <w:lang w:eastAsia="zh-CN"/>
        </w:rPr>
        <w:t xml:space="preserve">Which of the following indicates the </w:t>
      </w:r>
      <w:proofErr w:type="spellStart"/>
      <w:r w:rsidR="00246E54" w:rsidRPr="00246E54">
        <w:rPr>
          <w:rFonts w:ascii="PMingLiU" w:eastAsia="PMingLiU" w:hAnsi="PMingLiU" w:cs="PMingLiU"/>
          <w:b/>
          <w:bCs/>
          <w:sz w:val="36"/>
          <w:szCs w:val="36"/>
          <w:lang w:eastAsia="zh-CN"/>
        </w:rPr>
        <w:t>vagus</w:t>
      </w:r>
      <w:proofErr w:type="spellEnd"/>
      <w:r w:rsidR="00246E54" w:rsidRPr="00246E54">
        <w:rPr>
          <w:rFonts w:ascii="PMingLiU" w:eastAsia="PMingLiU" w:hAnsi="PMingLiU" w:cs="PMingLiU"/>
          <w:b/>
          <w:bCs/>
          <w:sz w:val="36"/>
          <w:szCs w:val="36"/>
          <w:lang w:eastAsia="zh-CN"/>
        </w:rPr>
        <w:t xml:space="preserve"> nerve?</w:t>
      </w:r>
      <w:r>
        <w:rPr>
          <w:noProof/>
        </w:rPr>
        <w:drawing>
          <wp:inline distT="0" distB="0" distL="0" distR="0" wp14:anchorId="475AF5EB" wp14:editId="0799022E">
            <wp:extent cx="4610100" cy="271462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0532" name=""/>
                    <pic:cNvPicPr>
                      <a:picLocks noChangeAspect="1"/>
                    </pic:cNvPicPr>
                  </pic:nvPicPr>
                  <pic:blipFill>
                    <a:blip r:embed="rId8"/>
                    <a:stretch>
                      <a:fillRect/>
                    </a:stretch>
                  </pic:blipFill>
                  <pic:spPr>
                    <a:xfrm>
                      <a:off x="0" y="0"/>
                      <a:ext cx="4610100" cy="2714625"/>
                    </a:xfrm>
                    <a:prstGeom prst="rect">
                      <a:avLst/>
                    </a:prstGeom>
                  </pic:spPr>
                </pic:pic>
              </a:graphicData>
            </a:graphic>
          </wp:inline>
        </w:drawing>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90757F" w14:paraId="6E19622E" w14:textId="77777777">
        <w:trPr>
          <w:trHeight w:val="500"/>
        </w:trPr>
        <w:tc>
          <w:tcPr>
            <w:tcW w:w="7400" w:type="dxa"/>
            <w:shd w:val="clear" w:color="auto" w:fill="FFFFFF"/>
            <w:vAlign w:val="center"/>
          </w:tcPr>
          <w:p w14:paraId="083B82E6" w14:textId="66DBC082" w:rsidR="0090757F" w:rsidRPr="00246E54" w:rsidRDefault="00000000">
            <w:pPr>
              <w:rPr>
                <w:rFonts w:ascii="微软雅黑" w:hAnsi="微软雅黑" w:cs="微软雅黑" w:hint="eastAsia"/>
                <w:sz w:val="28"/>
                <w:lang w:eastAsia="zh-CN"/>
              </w:rPr>
            </w:pPr>
            <w:r>
              <w:rPr>
                <w:rFonts w:eastAsia="Times New Roman"/>
              </w:rPr>
              <w:t>○1</w:t>
            </w:r>
          </w:p>
        </w:tc>
      </w:tr>
      <w:tr w:rsidR="0090757F" w14:paraId="31E01050" w14:textId="77777777">
        <w:trPr>
          <w:trHeight w:val="500"/>
        </w:trPr>
        <w:tc>
          <w:tcPr>
            <w:tcW w:w="7400" w:type="dxa"/>
            <w:shd w:val="clear" w:color="auto" w:fill="FFFFFF"/>
            <w:vAlign w:val="center"/>
          </w:tcPr>
          <w:p w14:paraId="5ED87A7E" w14:textId="17753164" w:rsidR="0090757F" w:rsidRPr="00246E54" w:rsidRDefault="00000000">
            <w:pPr>
              <w:rPr>
                <w:rFonts w:ascii="微软雅黑" w:hAnsi="微软雅黑" w:cs="微软雅黑" w:hint="eastAsia"/>
                <w:sz w:val="28"/>
                <w:lang w:eastAsia="zh-CN"/>
              </w:rPr>
            </w:pPr>
            <w:r>
              <w:rPr>
                <w:rFonts w:eastAsia="Times New Roman"/>
              </w:rPr>
              <w:t>○2</w:t>
            </w:r>
          </w:p>
        </w:tc>
      </w:tr>
      <w:tr w:rsidR="0090757F" w14:paraId="23D60A36" w14:textId="77777777">
        <w:trPr>
          <w:trHeight w:val="500"/>
        </w:trPr>
        <w:tc>
          <w:tcPr>
            <w:tcW w:w="7400" w:type="dxa"/>
            <w:shd w:val="clear" w:color="auto" w:fill="FFFFFF"/>
            <w:vAlign w:val="center"/>
          </w:tcPr>
          <w:p w14:paraId="7BDE8D0C" w14:textId="05F48DF7" w:rsidR="0090757F" w:rsidRPr="00246E54" w:rsidRDefault="00000000">
            <w:pPr>
              <w:rPr>
                <w:rFonts w:ascii="微软雅黑" w:hAnsi="微软雅黑" w:cs="微软雅黑" w:hint="eastAsia"/>
                <w:sz w:val="28"/>
                <w:lang w:eastAsia="zh-CN"/>
              </w:rPr>
            </w:pPr>
            <w:r>
              <w:rPr>
                <w:rFonts w:eastAsia="Times New Roman"/>
              </w:rPr>
              <w:t>○3</w:t>
            </w:r>
          </w:p>
        </w:tc>
      </w:tr>
      <w:tr w:rsidR="0090757F" w14:paraId="267AC008" w14:textId="77777777">
        <w:trPr>
          <w:trHeight w:val="500"/>
        </w:trPr>
        <w:tc>
          <w:tcPr>
            <w:tcW w:w="7400" w:type="dxa"/>
            <w:shd w:val="clear" w:color="auto" w:fill="FFFFFF"/>
            <w:vAlign w:val="center"/>
          </w:tcPr>
          <w:p w14:paraId="65526F0A" w14:textId="11F6FEE5" w:rsidR="0090757F" w:rsidRPr="00246E54" w:rsidRDefault="00000000">
            <w:pPr>
              <w:rPr>
                <w:rFonts w:ascii="微软雅黑" w:hAnsi="微软雅黑" w:cs="微软雅黑" w:hint="eastAsia"/>
                <w:sz w:val="28"/>
                <w:lang w:eastAsia="zh-CN"/>
              </w:rPr>
            </w:pPr>
            <w:r>
              <w:rPr>
                <w:rFonts w:eastAsia="Times New Roman"/>
              </w:rPr>
              <w:t>○4</w:t>
            </w:r>
          </w:p>
        </w:tc>
      </w:tr>
      <w:tr w:rsidR="0090757F" w14:paraId="168C4258" w14:textId="77777777">
        <w:trPr>
          <w:trHeight w:val="500"/>
        </w:trPr>
        <w:tc>
          <w:tcPr>
            <w:tcW w:w="7400" w:type="dxa"/>
            <w:shd w:val="clear" w:color="auto" w:fill="FFFFFF"/>
            <w:vAlign w:val="center"/>
          </w:tcPr>
          <w:p w14:paraId="4E25ADE0" w14:textId="4B9D5994" w:rsidR="0090757F" w:rsidRPr="00246E54" w:rsidRDefault="00000000">
            <w:pPr>
              <w:rPr>
                <w:rFonts w:ascii="微软雅黑" w:hAnsi="微软雅黑" w:cs="微软雅黑" w:hint="eastAsia"/>
                <w:sz w:val="28"/>
                <w:lang w:eastAsia="zh-CN"/>
              </w:rPr>
            </w:pPr>
            <w:r>
              <w:rPr>
                <w:rFonts w:eastAsia="Times New Roman"/>
              </w:rPr>
              <w:t>○5</w:t>
            </w:r>
          </w:p>
        </w:tc>
      </w:tr>
    </w:tbl>
    <w:p w14:paraId="1DD9E6E3" w14:textId="77777777" w:rsidR="0090757F" w:rsidRDefault="0090757F"/>
    <w:p w14:paraId="4B7B5FCA" w14:textId="77777777" w:rsidR="0090757F" w:rsidRDefault="0090757F"/>
    <w:p w14:paraId="5716B39B" w14:textId="4AD57A1F" w:rsidR="0090757F" w:rsidRDefault="00000000">
      <w:pPr>
        <w:spacing w:line="360" w:lineRule="auto"/>
        <w:rPr>
          <w:lang w:eastAsia="zh-CN"/>
        </w:rPr>
      </w:pPr>
      <w:r>
        <w:rPr>
          <w:rFonts w:eastAsia="Times New Roman"/>
          <w:lang w:eastAsia="zh-CN"/>
        </w:rPr>
        <w:lastRenderedPageBreak/>
        <w:t xml:space="preserve">18. </w:t>
      </w:r>
      <w:r w:rsidR="00D22994" w:rsidRPr="00D22994">
        <w:rPr>
          <w:rFonts w:ascii="PMingLiU" w:eastAsia="PMingLiU" w:hAnsi="PMingLiU" w:cs="PMingLiU"/>
          <w:b/>
          <w:bCs/>
          <w:sz w:val="36"/>
          <w:szCs w:val="36"/>
          <w:lang w:eastAsia="zh-CN"/>
        </w:rPr>
        <w:t>Which of the following indicates the clavipectoral fascia?</w:t>
      </w:r>
      <w:r>
        <w:rPr>
          <w:noProof/>
        </w:rPr>
        <w:drawing>
          <wp:inline distT="0" distB="0" distL="0" distR="0" wp14:anchorId="13F54EF8" wp14:editId="44E332AC">
            <wp:extent cx="5019675" cy="33337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8381" name=""/>
                    <pic:cNvPicPr>
                      <a:picLocks noChangeAspect="1"/>
                    </pic:cNvPicPr>
                  </pic:nvPicPr>
                  <pic:blipFill>
                    <a:blip r:embed="rId5"/>
                    <a:stretch>
                      <a:fillRect/>
                    </a:stretch>
                  </pic:blipFill>
                  <pic:spPr>
                    <a:xfrm>
                      <a:off x="0" y="0"/>
                      <a:ext cx="5019675" cy="3333750"/>
                    </a:xfrm>
                    <a:prstGeom prst="rect">
                      <a:avLst/>
                    </a:prstGeom>
                  </pic:spPr>
                </pic:pic>
              </a:graphicData>
            </a:graphic>
          </wp:inline>
        </w:drawing>
      </w:r>
      <w:r>
        <w:rPr>
          <w:rFonts w:eastAsia="Times New Roman"/>
          <w:lang w:eastAsia="zh-CN"/>
        </w:rPr>
        <w:t xml:space="preserve"> </w:t>
      </w:r>
      <w:r>
        <w:rPr>
          <w:rFonts w:eastAsia="Times New Roman"/>
          <w:color w:val="FF0000"/>
          <w:lang w:eastAsia="zh-CN"/>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90757F" w14:paraId="01B4F744" w14:textId="77777777">
        <w:trPr>
          <w:trHeight w:val="500"/>
        </w:trPr>
        <w:tc>
          <w:tcPr>
            <w:tcW w:w="7400" w:type="dxa"/>
            <w:shd w:val="clear" w:color="auto" w:fill="FFFFFF"/>
            <w:vAlign w:val="center"/>
          </w:tcPr>
          <w:p w14:paraId="1CF51861" w14:textId="7ABAC9D4" w:rsidR="0090757F" w:rsidRPr="00D22994" w:rsidRDefault="00000000">
            <w:pPr>
              <w:rPr>
                <w:rFonts w:ascii="微软雅黑" w:hAnsi="微软雅黑" w:cs="微软雅黑" w:hint="eastAsia"/>
                <w:sz w:val="28"/>
                <w:lang w:eastAsia="zh-CN"/>
              </w:rPr>
            </w:pPr>
            <w:r>
              <w:rPr>
                <w:rFonts w:eastAsia="Times New Roman"/>
              </w:rPr>
              <w:t>○1</w:t>
            </w:r>
          </w:p>
        </w:tc>
      </w:tr>
      <w:tr w:rsidR="0090757F" w14:paraId="1276DBD8" w14:textId="77777777">
        <w:trPr>
          <w:trHeight w:val="500"/>
        </w:trPr>
        <w:tc>
          <w:tcPr>
            <w:tcW w:w="7400" w:type="dxa"/>
            <w:shd w:val="clear" w:color="auto" w:fill="FFFFFF"/>
            <w:vAlign w:val="center"/>
          </w:tcPr>
          <w:p w14:paraId="167E9DC2" w14:textId="6ADDD0A9" w:rsidR="0090757F" w:rsidRPr="00D22994" w:rsidRDefault="00000000">
            <w:pPr>
              <w:rPr>
                <w:rFonts w:ascii="微软雅黑" w:hAnsi="微软雅黑" w:cs="微软雅黑" w:hint="eastAsia"/>
                <w:sz w:val="28"/>
                <w:lang w:eastAsia="zh-CN"/>
              </w:rPr>
            </w:pPr>
            <w:r>
              <w:rPr>
                <w:rFonts w:eastAsia="Times New Roman"/>
              </w:rPr>
              <w:t>○2</w:t>
            </w:r>
          </w:p>
        </w:tc>
      </w:tr>
      <w:tr w:rsidR="0090757F" w14:paraId="52B4CBF1" w14:textId="77777777">
        <w:trPr>
          <w:trHeight w:val="500"/>
        </w:trPr>
        <w:tc>
          <w:tcPr>
            <w:tcW w:w="7400" w:type="dxa"/>
            <w:shd w:val="clear" w:color="auto" w:fill="FFFFFF"/>
            <w:vAlign w:val="center"/>
          </w:tcPr>
          <w:p w14:paraId="74DCB912" w14:textId="5A9ACCF8" w:rsidR="0090757F" w:rsidRPr="00D22994" w:rsidRDefault="00000000">
            <w:pPr>
              <w:rPr>
                <w:rFonts w:ascii="微软雅黑" w:hAnsi="微软雅黑" w:cs="微软雅黑" w:hint="eastAsia"/>
                <w:sz w:val="28"/>
                <w:lang w:eastAsia="zh-CN"/>
              </w:rPr>
            </w:pPr>
            <w:r>
              <w:rPr>
                <w:rFonts w:eastAsia="Times New Roman"/>
              </w:rPr>
              <w:t>○3</w:t>
            </w:r>
          </w:p>
        </w:tc>
      </w:tr>
      <w:tr w:rsidR="0090757F" w14:paraId="21AC519F" w14:textId="77777777">
        <w:trPr>
          <w:trHeight w:val="500"/>
        </w:trPr>
        <w:tc>
          <w:tcPr>
            <w:tcW w:w="7400" w:type="dxa"/>
            <w:shd w:val="clear" w:color="auto" w:fill="FFFFFF"/>
            <w:vAlign w:val="center"/>
          </w:tcPr>
          <w:p w14:paraId="7D00C5AC" w14:textId="7FB61D62" w:rsidR="0090757F" w:rsidRPr="00D22994" w:rsidRDefault="00000000">
            <w:pPr>
              <w:rPr>
                <w:rFonts w:ascii="微软雅黑" w:hAnsi="微软雅黑" w:cs="微软雅黑" w:hint="eastAsia"/>
                <w:sz w:val="28"/>
                <w:lang w:eastAsia="zh-CN"/>
              </w:rPr>
            </w:pPr>
            <w:r>
              <w:rPr>
                <w:rFonts w:eastAsia="Times New Roman"/>
              </w:rPr>
              <w:t>○4</w:t>
            </w:r>
          </w:p>
        </w:tc>
      </w:tr>
      <w:tr w:rsidR="0090757F" w14:paraId="7AF094A8" w14:textId="77777777">
        <w:trPr>
          <w:trHeight w:val="500"/>
        </w:trPr>
        <w:tc>
          <w:tcPr>
            <w:tcW w:w="7400" w:type="dxa"/>
            <w:shd w:val="clear" w:color="auto" w:fill="FFFFFF"/>
            <w:vAlign w:val="center"/>
          </w:tcPr>
          <w:p w14:paraId="6AC3F73B" w14:textId="089229E6" w:rsidR="0090757F" w:rsidRPr="00D22994" w:rsidRDefault="00000000">
            <w:pPr>
              <w:rPr>
                <w:rFonts w:ascii="微软雅黑" w:hAnsi="微软雅黑" w:cs="微软雅黑" w:hint="eastAsia"/>
                <w:sz w:val="28"/>
                <w:lang w:eastAsia="zh-CN"/>
              </w:rPr>
            </w:pPr>
            <w:r>
              <w:rPr>
                <w:rFonts w:eastAsia="Times New Roman"/>
              </w:rPr>
              <w:t>○5</w:t>
            </w:r>
          </w:p>
        </w:tc>
      </w:tr>
    </w:tbl>
    <w:p w14:paraId="7A83E564" w14:textId="77777777" w:rsidR="0090757F" w:rsidRDefault="0090757F"/>
    <w:p w14:paraId="310430FA" w14:textId="77777777" w:rsidR="0090757F" w:rsidRDefault="0090757F"/>
    <w:p w14:paraId="08D7C635" w14:textId="1E482673" w:rsidR="0090757F" w:rsidRDefault="00000000">
      <w:pPr>
        <w:spacing w:line="360" w:lineRule="auto"/>
        <w:rPr>
          <w:lang w:eastAsia="zh-CN"/>
        </w:rPr>
      </w:pPr>
      <w:r>
        <w:rPr>
          <w:rFonts w:eastAsia="Times New Roman"/>
          <w:lang w:eastAsia="zh-CN"/>
        </w:rPr>
        <w:t xml:space="preserve">19. </w:t>
      </w:r>
      <w:r w:rsidR="00D22994" w:rsidRPr="00D22994">
        <w:rPr>
          <w:rFonts w:ascii="PMingLiU" w:eastAsia="PMingLiU" w:hAnsi="PMingLiU" w:cs="PMingLiU"/>
          <w:b/>
          <w:bCs/>
          <w:sz w:val="27"/>
          <w:szCs w:val="27"/>
          <w:lang w:eastAsia="zh-CN"/>
        </w:rPr>
        <w:t xml:space="preserve">Please provide your opinions and suggestions on how teachers can improve teaching efficiency in Regional Anatomy [Open-ended Question] </w:t>
      </w:r>
      <w:r>
        <w:rPr>
          <w:rFonts w:eastAsia="Times New Roman"/>
          <w:lang w:eastAsia="zh-CN"/>
        </w:rPr>
        <w:t xml:space="preserve"> </w:t>
      </w:r>
      <w:r>
        <w:rPr>
          <w:rFonts w:eastAsia="Times New Roman"/>
          <w:color w:val="FF0000"/>
          <w:lang w:eastAsia="zh-CN"/>
        </w:rPr>
        <w:t>*</w:t>
      </w:r>
    </w:p>
    <w:p w14:paraId="58DB9B7F" w14:textId="77777777" w:rsidR="0090757F" w:rsidRDefault="00000000">
      <w:r>
        <w:t>_________________________________</w:t>
      </w:r>
    </w:p>
    <w:p w14:paraId="7BE93279" w14:textId="77777777" w:rsidR="0090757F" w:rsidRDefault="0090757F"/>
    <w:p w14:paraId="3C4235E8" w14:textId="77777777" w:rsidR="0090757F" w:rsidRDefault="0090757F"/>
    <w:sectPr w:rsidR="0090757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63795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46E54"/>
    <w:rsid w:val="00817F70"/>
    <w:rsid w:val="0090757F"/>
    <w:rsid w:val="00A77B3E"/>
    <w:rsid w:val="00CA2A55"/>
    <w:rsid w:val="00D22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A98B04"/>
  <w15:docId w15:val="{A1CA8B82-5BB0-438C-85F2-9D488E63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qFormat/>
    <w:rsid w:val="00EF7B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NB boos</cp:lastModifiedBy>
  <cp:revision>2</cp:revision>
  <dcterms:created xsi:type="dcterms:W3CDTF">2026-02-16T03:54:00Z</dcterms:created>
  <dcterms:modified xsi:type="dcterms:W3CDTF">2026-02-16T04:04:00Z</dcterms:modified>
</cp:coreProperties>
</file>