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39859" w14:textId="77777777" w:rsidR="00125E87" w:rsidRDefault="00125E87" w:rsidP="00125E87">
      <w:pPr>
        <w:pStyle w:val="Caption"/>
        <w:keepNext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Supplementary Table S</w:t>
      </w:r>
      <w:r>
        <w:rPr>
          <w:rFonts w:asciiTheme="minorHAnsi" w:hAnsiTheme="minorHAnsi" w:cstheme="minorHAnsi"/>
          <w:b/>
          <w:bCs/>
          <w:lang w:val="en-US"/>
        </w:rPr>
        <w:fldChar w:fldCharType="begin"/>
      </w:r>
      <w:r>
        <w:rPr>
          <w:rFonts w:asciiTheme="minorHAnsi" w:hAnsiTheme="minorHAnsi" w:cstheme="minorHAnsi"/>
          <w:b/>
          <w:bCs/>
          <w:lang w:val="en-US"/>
        </w:rPr>
        <w:instrText xml:space="preserve"> SEQ Supplementary_Table \* ARABIC </w:instrText>
      </w:r>
      <w:r>
        <w:rPr>
          <w:rFonts w:asciiTheme="minorHAnsi" w:hAnsiTheme="minorHAnsi" w:cstheme="minorHAnsi"/>
          <w:b/>
          <w:bCs/>
          <w:lang w:val="en-US"/>
        </w:rPr>
        <w:fldChar w:fldCharType="separate"/>
      </w:r>
      <w:r>
        <w:rPr>
          <w:rFonts w:asciiTheme="minorHAnsi" w:hAnsiTheme="minorHAnsi" w:cstheme="minorHAnsi"/>
          <w:b/>
          <w:bCs/>
          <w:noProof/>
          <w:lang w:val="en-US"/>
        </w:rPr>
        <w:t>1</w:t>
      </w:r>
      <w:r>
        <w:rPr>
          <w:rFonts w:asciiTheme="minorHAnsi" w:hAnsiTheme="minorHAnsi" w:cstheme="minorHAnsi"/>
          <w:b/>
          <w:bCs/>
          <w:lang w:val="en-US"/>
        </w:rPr>
        <w:fldChar w:fldCharType="end"/>
      </w:r>
      <w:r>
        <w:rPr>
          <w:rFonts w:asciiTheme="minorHAnsi" w:hAnsiTheme="minorHAnsi" w:cstheme="minorHAnsi"/>
          <w:b/>
          <w:bCs/>
          <w:lang w:val="en-US"/>
        </w:rPr>
        <w:t>: Univariable Logistic Regression Analyses of Patient Characteristics as predictors for Adverse Clinical Outcomes.</w:t>
      </w:r>
    </w:p>
    <w:tbl>
      <w:tblPr>
        <w:tblStyle w:val="Table"/>
        <w:tblW w:w="4015" w:type="pct"/>
        <w:tblInd w:w="0" w:type="dxa"/>
        <w:tblLook w:val="0020" w:firstRow="1" w:lastRow="0" w:firstColumn="0" w:lastColumn="0" w:noHBand="0" w:noVBand="0"/>
      </w:tblPr>
      <w:tblGrid>
        <w:gridCol w:w="1253"/>
        <w:gridCol w:w="3578"/>
        <w:gridCol w:w="1518"/>
        <w:gridCol w:w="899"/>
      </w:tblGrid>
      <w:tr w:rsidR="00125E87" w14:paraId="5EEFAD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3BD862A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Outcome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774C7B3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Predictor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4C203783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OR (95% CI)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hideMark/>
          </w:tcPr>
          <w:p w14:paraId="0AFE758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p value</w:t>
            </w:r>
          </w:p>
        </w:tc>
      </w:tr>
      <w:tr w:rsidR="00125E87" w14:paraId="6915D701" w14:textId="77777777">
        <w:tc>
          <w:tcPr>
            <w:tcW w:w="0" w:type="auto"/>
            <w:hideMark/>
          </w:tcPr>
          <w:p w14:paraId="2BD3C88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ARDS</w:t>
            </w:r>
          </w:p>
        </w:tc>
        <w:tc>
          <w:tcPr>
            <w:tcW w:w="0" w:type="auto"/>
            <w:hideMark/>
          </w:tcPr>
          <w:p w14:paraId="76C1B95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BMI (per kg/m²)</w:t>
            </w:r>
          </w:p>
        </w:tc>
        <w:tc>
          <w:tcPr>
            <w:tcW w:w="0" w:type="auto"/>
            <w:hideMark/>
          </w:tcPr>
          <w:p w14:paraId="00EF281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1.08 (1.02–1.15)</w:t>
            </w:r>
          </w:p>
        </w:tc>
        <w:tc>
          <w:tcPr>
            <w:tcW w:w="0" w:type="auto"/>
            <w:hideMark/>
          </w:tcPr>
          <w:p w14:paraId="71E13E0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0.012*</w:t>
            </w:r>
          </w:p>
        </w:tc>
      </w:tr>
      <w:tr w:rsidR="00125E87" w14:paraId="5B979A4A" w14:textId="77777777">
        <w:tc>
          <w:tcPr>
            <w:tcW w:w="0" w:type="auto"/>
          </w:tcPr>
          <w:p w14:paraId="05E630C9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AEA465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Age (per year)</w:t>
            </w:r>
          </w:p>
        </w:tc>
        <w:tc>
          <w:tcPr>
            <w:tcW w:w="0" w:type="auto"/>
            <w:hideMark/>
          </w:tcPr>
          <w:p w14:paraId="38986D3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1.01 (0.99–1.03)</w:t>
            </w:r>
          </w:p>
        </w:tc>
        <w:tc>
          <w:tcPr>
            <w:tcW w:w="0" w:type="auto"/>
            <w:hideMark/>
          </w:tcPr>
          <w:p w14:paraId="4AA29E1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0.383</w:t>
            </w:r>
          </w:p>
        </w:tc>
      </w:tr>
      <w:tr w:rsidR="00125E87" w14:paraId="28374624" w14:textId="77777777">
        <w:tc>
          <w:tcPr>
            <w:tcW w:w="0" w:type="auto"/>
          </w:tcPr>
          <w:p w14:paraId="62070317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20E6D03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Female sex</w:t>
            </w:r>
          </w:p>
        </w:tc>
        <w:tc>
          <w:tcPr>
            <w:tcW w:w="0" w:type="auto"/>
            <w:hideMark/>
          </w:tcPr>
          <w:p w14:paraId="3E78D5E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0.31 (0.09–1.02)</w:t>
            </w:r>
          </w:p>
        </w:tc>
        <w:tc>
          <w:tcPr>
            <w:tcW w:w="0" w:type="auto"/>
            <w:hideMark/>
          </w:tcPr>
          <w:p w14:paraId="3CB288C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0.054</w:t>
            </w:r>
          </w:p>
        </w:tc>
      </w:tr>
      <w:tr w:rsidR="00125E87" w14:paraId="0CFB5847" w14:textId="77777777">
        <w:tc>
          <w:tcPr>
            <w:tcW w:w="0" w:type="auto"/>
          </w:tcPr>
          <w:p w14:paraId="6B8A9DDB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3FD6BF0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ASA (per class)</w:t>
            </w:r>
          </w:p>
        </w:tc>
        <w:tc>
          <w:tcPr>
            <w:tcW w:w="0" w:type="auto"/>
            <w:hideMark/>
          </w:tcPr>
          <w:p w14:paraId="2C6BAC7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1.26 (0.83–1.90)</w:t>
            </w:r>
          </w:p>
        </w:tc>
        <w:tc>
          <w:tcPr>
            <w:tcW w:w="0" w:type="auto"/>
            <w:hideMark/>
          </w:tcPr>
          <w:p w14:paraId="39C31B4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0.280</w:t>
            </w:r>
          </w:p>
        </w:tc>
      </w:tr>
      <w:tr w:rsidR="00125E87" w14:paraId="1C556CCA" w14:textId="77777777">
        <w:tc>
          <w:tcPr>
            <w:tcW w:w="0" w:type="auto"/>
          </w:tcPr>
          <w:p w14:paraId="21766693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649D38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ISS (per point)</w:t>
            </w:r>
          </w:p>
        </w:tc>
        <w:tc>
          <w:tcPr>
            <w:tcW w:w="0" w:type="auto"/>
            <w:hideMark/>
          </w:tcPr>
          <w:p w14:paraId="69445F0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1.05 (1.03–1.08)</w:t>
            </w:r>
          </w:p>
        </w:tc>
        <w:tc>
          <w:tcPr>
            <w:tcW w:w="0" w:type="auto"/>
            <w:hideMark/>
          </w:tcPr>
          <w:p w14:paraId="7EFF1F0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19F217F6" w14:textId="77777777">
        <w:tc>
          <w:tcPr>
            <w:tcW w:w="0" w:type="auto"/>
          </w:tcPr>
          <w:p w14:paraId="143B4BF1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1DD05C3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Head/Neck/Cervical spine (per point)</w:t>
            </w:r>
          </w:p>
        </w:tc>
        <w:tc>
          <w:tcPr>
            <w:tcW w:w="0" w:type="auto"/>
            <w:hideMark/>
          </w:tcPr>
          <w:p w14:paraId="5732DFE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1.26 (1.03–1.54)</w:t>
            </w:r>
          </w:p>
        </w:tc>
        <w:tc>
          <w:tcPr>
            <w:tcW w:w="0" w:type="auto"/>
            <w:hideMark/>
          </w:tcPr>
          <w:p w14:paraId="55C5A25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0.025*</w:t>
            </w:r>
          </w:p>
        </w:tc>
      </w:tr>
      <w:tr w:rsidR="00125E87" w14:paraId="2F96306B" w14:textId="77777777">
        <w:tc>
          <w:tcPr>
            <w:tcW w:w="0" w:type="auto"/>
          </w:tcPr>
          <w:p w14:paraId="778DF3DB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BD1214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Face (per point)</w:t>
            </w:r>
          </w:p>
        </w:tc>
        <w:tc>
          <w:tcPr>
            <w:tcW w:w="0" w:type="auto"/>
            <w:hideMark/>
          </w:tcPr>
          <w:p w14:paraId="40F773D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0.83 (0.54–1.28)</w:t>
            </w:r>
          </w:p>
        </w:tc>
        <w:tc>
          <w:tcPr>
            <w:tcW w:w="0" w:type="auto"/>
            <w:hideMark/>
          </w:tcPr>
          <w:p w14:paraId="7023FC6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0.403</w:t>
            </w:r>
          </w:p>
        </w:tc>
      </w:tr>
      <w:tr w:rsidR="00125E87" w14:paraId="3D49B84E" w14:textId="77777777">
        <w:tc>
          <w:tcPr>
            <w:tcW w:w="0" w:type="auto"/>
          </w:tcPr>
          <w:p w14:paraId="2FCC333E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7D6981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Thorax/Thoracic spine (per point)</w:t>
            </w:r>
          </w:p>
        </w:tc>
        <w:tc>
          <w:tcPr>
            <w:tcW w:w="0" w:type="auto"/>
            <w:hideMark/>
          </w:tcPr>
          <w:p w14:paraId="0E9621B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1.60 (1.24–2.07)</w:t>
            </w:r>
          </w:p>
        </w:tc>
        <w:tc>
          <w:tcPr>
            <w:tcW w:w="0" w:type="auto"/>
            <w:hideMark/>
          </w:tcPr>
          <w:p w14:paraId="309773F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1DB54FDF" w14:textId="77777777">
        <w:tc>
          <w:tcPr>
            <w:tcW w:w="0" w:type="auto"/>
          </w:tcPr>
          <w:p w14:paraId="50306ACB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C7DBB2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Abdomen/Lumbar spine (per point)</w:t>
            </w:r>
          </w:p>
        </w:tc>
        <w:tc>
          <w:tcPr>
            <w:tcW w:w="0" w:type="auto"/>
            <w:hideMark/>
          </w:tcPr>
          <w:p w14:paraId="2E816CA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1.24 (0.98–1.57)</w:t>
            </w:r>
          </w:p>
        </w:tc>
        <w:tc>
          <w:tcPr>
            <w:tcW w:w="0" w:type="auto"/>
            <w:hideMark/>
          </w:tcPr>
          <w:p w14:paraId="363155C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0.075</w:t>
            </w:r>
          </w:p>
        </w:tc>
      </w:tr>
      <w:tr w:rsidR="00125E87" w14:paraId="0A77B732" w14:textId="77777777">
        <w:tc>
          <w:tcPr>
            <w:tcW w:w="0" w:type="auto"/>
          </w:tcPr>
          <w:p w14:paraId="4FC5F2E8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804806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Pelvis/Extremities (per point)</w:t>
            </w:r>
          </w:p>
        </w:tc>
        <w:tc>
          <w:tcPr>
            <w:tcW w:w="0" w:type="auto"/>
            <w:hideMark/>
          </w:tcPr>
          <w:p w14:paraId="5FBECC4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1.16 (0.88–1.52)</w:t>
            </w:r>
          </w:p>
        </w:tc>
        <w:tc>
          <w:tcPr>
            <w:tcW w:w="0" w:type="auto"/>
            <w:hideMark/>
          </w:tcPr>
          <w:p w14:paraId="35AEB58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0.287</w:t>
            </w:r>
          </w:p>
        </w:tc>
      </w:tr>
      <w:tr w:rsidR="00125E87" w14:paraId="7D39D2E6" w14:textId="77777777">
        <w:tc>
          <w:tcPr>
            <w:tcW w:w="0" w:type="auto"/>
          </w:tcPr>
          <w:p w14:paraId="2DBBABE4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3BE228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External (per point)</w:t>
            </w:r>
          </w:p>
        </w:tc>
        <w:tc>
          <w:tcPr>
            <w:tcW w:w="0" w:type="auto"/>
            <w:hideMark/>
          </w:tcPr>
          <w:p w14:paraId="00400AB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1.58 (0.99–2.51)</w:t>
            </w:r>
          </w:p>
        </w:tc>
        <w:tc>
          <w:tcPr>
            <w:tcW w:w="0" w:type="auto"/>
            <w:hideMark/>
          </w:tcPr>
          <w:p w14:paraId="33E898C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0.053</w:t>
            </w:r>
          </w:p>
        </w:tc>
      </w:tr>
      <w:tr w:rsidR="00125E87" w14:paraId="6D5A8AD8" w14:textId="77777777">
        <w:tc>
          <w:tcPr>
            <w:tcW w:w="0" w:type="auto"/>
            <w:hideMark/>
          </w:tcPr>
          <w:p w14:paraId="2E5CAA2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Pneumonia</w:t>
            </w:r>
          </w:p>
        </w:tc>
        <w:tc>
          <w:tcPr>
            <w:tcW w:w="0" w:type="auto"/>
            <w:hideMark/>
          </w:tcPr>
          <w:p w14:paraId="33F889E3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BMI (per kg/m²)</w:t>
            </w:r>
          </w:p>
        </w:tc>
        <w:tc>
          <w:tcPr>
            <w:tcW w:w="0" w:type="auto"/>
            <w:hideMark/>
          </w:tcPr>
          <w:p w14:paraId="60CE9CA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1.00 (0.97–1.03)</w:t>
            </w:r>
          </w:p>
        </w:tc>
        <w:tc>
          <w:tcPr>
            <w:tcW w:w="0" w:type="auto"/>
            <w:hideMark/>
          </w:tcPr>
          <w:p w14:paraId="715BE48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0.934</w:t>
            </w:r>
          </w:p>
        </w:tc>
      </w:tr>
      <w:tr w:rsidR="00125E87" w14:paraId="1F21D6DA" w14:textId="77777777">
        <w:tc>
          <w:tcPr>
            <w:tcW w:w="0" w:type="auto"/>
          </w:tcPr>
          <w:p w14:paraId="458D7A14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F91239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Age (per year)</w:t>
            </w:r>
          </w:p>
        </w:tc>
        <w:tc>
          <w:tcPr>
            <w:tcW w:w="0" w:type="auto"/>
            <w:hideMark/>
          </w:tcPr>
          <w:p w14:paraId="5E10096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1.03 (1.02–1.03)</w:t>
            </w:r>
          </w:p>
        </w:tc>
        <w:tc>
          <w:tcPr>
            <w:tcW w:w="0" w:type="auto"/>
            <w:hideMark/>
          </w:tcPr>
          <w:p w14:paraId="2845F70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1E5BB868" w14:textId="77777777">
        <w:tc>
          <w:tcPr>
            <w:tcW w:w="0" w:type="auto"/>
          </w:tcPr>
          <w:p w14:paraId="703C3BD7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1D08E5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Female sex</w:t>
            </w:r>
          </w:p>
        </w:tc>
        <w:tc>
          <w:tcPr>
            <w:tcW w:w="0" w:type="auto"/>
            <w:hideMark/>
          </w:tcPr>
          <w:p w14:paraId="48F21E9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0.82 (0.59–1.14)</w:t>
            </w:r>
          </w:p>
        </w:tc>
        <w:tc>
          <w:tcPr>
            <w:tcW w:w="0" w:type="auto"/>
            <w:hideMark/>
          </w:tcPr>
          <w:p w14:paraId="0B8C3F0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0.244</w:t>
            </w:r>
          </w:p>
        </w:tc>
      </w:tr>
      <w:tr w:rsidR="00125E87" w14:paraId="1033D406" w14:textId="77777777">
        <w:tc>
          <w:tcPr>
            <w:tcW w:w="0" w:type="auto"/>
          </w:tcPr>
          <w:p w14:paraId="3FBE29B9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D53840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ASA (per class)</w:t>
            </w:r>
          </w:p>
        </w:tc>
        <w:tc>
          <w:tcPr>
            <w:tcW w:w="0" w:type="auto"/>
            <w:hideMark/>
          </w:tcPr>
          <w:p w14:paraId="07FD215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1.49 (1.27–1.76)</w:t>
            </w:r>
          </w:p>
        </w:tc>
        <w:tc>
          <w:tcPr>
            <w:tcW w:w="0" w:type="auto"/>
            <w:hideMark/>
          </w:tcPr>
          <w:p w14:paraId="14F4D8F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0D3883F0" w14:textId="77777777">
        <w:tc>
          <w:tcPr>
            <w:tcW w:w="0" w:type="auto"/>
          </w:tcPr>
          <w:p w14:paraId="2F599351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A75598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ISS (per point)</w:t>
            </w:r>
          </w:p>
        </w:tc>
        <w:tc>
          <w:tcPr>
            <w:tcW w:w="0" w:type="auto"/>
            <w:hideMark/>
          </w:tcPr>
          <w:p w14:paraId="22F948D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1.06 (1.05–1.07)</w:t>
            </w:r>
          </w:p>
        </w:tc>
        <w:tc>
          <w:tcPr>
            <w:tcW w:w="0" w:type="auto"/>
            <w:hideMark/>
          </w:tcPr>
          <w:p w14:paraId="506D53E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1A37D61A" w14:textId="77777777">
        <w:tc>
          <w:tcPr>
            <w:tcW w:w="0" w:type="auto"/>
          </w:tcPr>
          <w:p w14:paraId="4C2A3872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0AC4585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Head/Neck/Cervical spine (per point)</w:t>
            </w:r>
          </w:p>
        </w:tc>
        <w:tc>
          <w:tcPr>
            <w:tcW w:w="0" w:type="auto"/>
            <w:hideMark/>
          </w:tcPr>
          <w:p w14:paraId="297DBCC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1.29 (1.20–1.39)</w:t>
            </w:r>
          </w:p>
        </w:tc>
        <w:tc>
          <w:tcPr>
            <w:tcW w:w="0" w:type="auto"/>
            <w:hideMark/>
          </w:tcPr>
          <w:p w14:paraId="57C0CAF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037CE9FE" w14:textId="77777777">
        <w:tc>
          <w:tcPr>
            <w:tcW w:w="0" w:type="auto"/>
          </w:tcPr>
          <w:p w14:paraId="6B1D71E5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3A73ED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Face (per point)</w:t>
            </w:r>
          </w:p>
        </w:tc>
        <w:tc>
          <w:tcPr>
            <w:tcW w:w="0" w:type="auto"/>
            <w:hideMark/>
          </w:tcPr>
          <w:p w14:paraId="2222F0F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1.21 (1.07–1.37)</w:t>
            </w:r>
          </w:p>
        </w:tc>
        <w:tc>
          <w:tcPr>
            <w:tcW w:w="0" w:type="auto"/>
            <w:hideMark/>
          </w:tcPr>
          <w:p w14:paraId="3182D6F3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0.002*</w:t>
            </w:r>
          </w:p>
        </w:tc>
      </w:tr>
      <w:tr w:rsidR="00125E87" w14:paraId="6368CAE7" w14:textId="77777777">
        <w:tc>
          <w:tcPr>
            <w:tcW w:w="0" w:type="auto"/>
          </w:tcPr>
          <w:p w14:paraId="6A297436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35C2BA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Thorax/Thoracic spine (per point)</w:t>
            </w:r>
          </w:p>
        </w:tc>
        <w:tc>
          <w:tcPr>
            <w:tcW w:w="0" w:type="auto"/>
            <w:hideMark/>
          </w:tcPr>
          <w:p w14:paraId="1202D4E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1.62 (1.47–1.79)</w:t>
            </w:r>
          </w:p>
        </w:tc>
        <w:tc>
          <w:tcPr>
            <w:tcW w:w="0" w:type="auto"/>
            <w:hideMark/>
          </w:tcPr>
          <w:p w14:paraId="11AE366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5925AF2A" w14:textId="77777777">
        <w:tc>
          <w:tcPr>
            <w:tcW w:w="0" w:type="auto"/>
          </w:tcPr>
          <w:p w14:paraId="463CEB71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A211AA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Abdomen/Lumbar spine (per point)</w:t>
            </w:r>
          </w:p>
        </w:tc>
        <w:tc>
          <w:tcPr>
            <w:tcW w:w="0" w:type="auto"/>
            <w:hideMark/>
          </w:tcPr>
          <w:p w14:paraId="53075E6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1.30 (1.18–1.43)</w:t>
            </w:r>
          </w:p>
        </w:tc>
        <w:tc>
          <w:tcPr>
            <w:tcW w:w="0" w:type="auto"/>
            <w:hideMark/>
          </w:tcPr>
          <w:p w14:paraId="5CBCFC3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0896589A" w14:textId="77777777">
        <w:tc>
          <w:tcPr>
            <w:tcW w:w="0" w:type="auto"/>
          </w:tcPr>
          <w:p w14:paraId="15BDB387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99D10A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Pelvis/Extremities (per point)</w:t>
            </w:r>
          </w:p>
        </w:tc>
        <w:tc>
          <w:tcPr>
            <w:tcW w:w="0" w:type="auto"/>
            <w:hideMark/>
          </w:tcPr>
          <w:p w14:paraId="0994522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1.18 (1.08–1.30)</w:t>
            </w:r>
          </w:p>
        </w:tc>
        <w:tc>
          <w:tcPr>
            <w:tcW w:w="0" w:type="auto"/>
            <w:hideMark/>
          </w:tcPr>
          <w:p w14:paraId="1A213FB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728357E1" w14:textId="77777777">
        <w:tc>
          <w:tcPr>
            <w:tcW w:w="0" w:type="auto"/>
          </w:tcPr>
          <w:p w14:paraId="0AD1CEDC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DF9894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External (per point)</w:t>
            </w:r>
          </w:p>
        </w:tc>
        <w:tc>
          <w:tcPr>
            <w:tcW w:w="0" w:type="auto"/>
            <w:hideMark/>
          </w:tcPr>
          <w:p w14:paraId="5913CA2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1.12 (0.97–1.29)</w:t>
            </w:r>
          </w:p>
        </w:tc>
        <w:tc>
          <w:tcPr>
            <w:tcW w:w="0" w:type="auto"/>
            <w:hideMark/>
          </w:tcPr>
          <w:p w14:paraId="673EE27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0.120</w:t>
            </w:r>
          </w:p>
        </w:tc>
      </w:tr>
      <w:tr w:rsidR="00125E87" w14:paraId="31B37659" w14:textId="77777777">
        <w:tc>
          <w:tcPr>
            <w:tcW w:w="0" w:type="auto"/>
            <w:hideMark/>
          </w:tcPr>
          <w:p w14:paraId="33CF52B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Sepsis</w:t>
            </w:r>
          </w:p>
        </w:tc>
        <w:tc>
          <w:tcPr>
            <w:tcW w:w="0" w:type="auto"/>
            <w:hideMark/>
          </w:tcPr>
          <w:p w14:paraId="33A5199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BMI (per kg/m²)</w:t>
            </w:r>
          </w:p>
        </w:tc>
        <w:tc>
          <w:tcPr>
            <w:tcW w:w="0" w:type="auto"/>
            <w:hideMark/>
          </w:tcPr>
          <w:p w14:paraId="5FD45B6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1.05 (1.01–1.10)</w:t>
            </w:r>
          </w:p>
        </w:tc>
        <w:tc>
          <w:tcPr>
            <w:tcW w:w="0" w:type="auto"/>
            <w:hideMark/>
          </w:tcPr>
          <w:p w14:paraId="70C431B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0.015*</w:t>
            </w:r>
          </w:p>
        </w:tc>
      </w:tr>
      <w:tr w:rsidR="00125E87" w14:paraId="162086EE" w14:textId="77777777">
        <w:tc>
          <w:tcPr>
            <w:tcW w:w="0" w:type="auto"/>
          </w:tcPr>
          <w:p w14:paraId="4CCFF166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06CB15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Age (per year)</w:t>
            </w:r>
          </w:p>
        </w:tc>
        <w:tc>
          <w:tcPr>
            <w:tcW w:w="0" w:type="auto"/>
            <w:hideMark/>
          </w:tcPr>
          <w:p w14:paraId="44DB536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1.01 (1.00–1.02)</w:t>
            </w:r>
          </w:p>
        </w:tc>
        <w:tc>
          <w:tcPr>
            <w:tcW w:w="0" w:type="auto"/>
            <w:hideMark/>
          </w:tcPr>
          <w:p w14:paraId="2D1B949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0.052</w:t>
            </w:r>
          </w:p>
        </w:tc>
      </w:tr>
      <w:tr w:rsidR="00125E87" w14:paraId="6597137E" w14:textId="77777777">
        <w:tc>
          <w:tcPr>
            <w:tcW w:w="0" w:type="auto"/>
          </w:tcPr>
          <w:p w14:paraId="78E507AA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0563EF3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Female sex</w:t>
            </w:r>
          </w:p>
        </w:tc>
        <w:tc>
          <w:tcPr>
            <w:tcW w:w="0" w:type="auto"/>
            <w:hideMark/>
          </w:tcPr>
          <w:p w14:paraId="65DD889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0.48 (0.26–0.90)</w:t>
            </w:r>
          </w:p>
        </w:tc>
        <w:tc>
          <w:tcPr>
            <w:tcW w:w="0" w:type="auto"/>
            <w:hideMark/>
          </w:tcPr>
          <w:p w14:paraId="7ECEFB9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0.022*</w:t>
            </w:r>
          </w:p>
        </w:tc>
      </w:tr>
      <w:tr w:rsidR="00125E87" w14:paraId="4EA879D6" w14:textId="77777777">
        <w:tc>
          <w:tcPr>
            <w:tcW w:w="0" w:type="auto"/>
          </w:tcPr>
          <w:p w14:paraId="6FD3ACCD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699211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ASA (per class)</w:t>
            </w:r>
          </w:p>
        </w:tc>
        <w:tc>
          <w:tcPr>
            <w:tcW w:w="0" w:type="auto"/>
            <w:hideMark/>
          </w:tcPr>
          <w:p w14:paraId="5B98646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1.38 (1.06–1.78)</w:t>
            </w:r>
          </w:p>
        </w:tc>
        <w:tc>
          <w:tcPr>
            <w:tcW w:w="0" w:type="auto"/>
            <w:hideMark/>
          </w:tcPr>
          <w:p w14:paraId="00516BF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0.016*</w:t>
            </w:r>
          </w:p>
        </w:tc>
      </w:tr>
      <w:tr w:rsidR="00125E87" w14:paraId="74A114C4" w14:textId="77777777">
        <w:tc>
          <w:tcPr>
            <w:tcW w:w="0" w:type="auto"/>
          </w:tcPr>
          <w:p w14:paraId="3056F809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3764BB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ISS (per point)</w:t>
            </w:r>
          </w:p>
        </w:tc>
        <w:tc>
          <w:tcPr>
            <w:tcW w:w="0" w:type="auto"/>
            <w:hideMark/>
          </w:tcPr>
          <w:p w14:paraId="3C4341C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1.07 (1.05–1.08)</w:t>
            </w:r>
          </w:p>
        </w:tc>
        <w:tc>
          <w:tcPr>
            <w:tcW w:w="0" w:type="auto"/>
            <w:hideMark/>
          </w:tcPr>
          <w:p w14:paraId="7B4080F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41BF1F9F" w14:textId="77777777">
        <w:tc>
          <w:tcPr>
            <w:tcW w:w="0" w:type="auto"/>
          </w:tcPr>
          <w:p w14:paraId="62A69F82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D42254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Head/Neck/Cervical spine (per point)</w:t>
            </w:r>
          </w:p>
        </w:tc>
        <w:tc>
          <w:tcPr>
            <w:tcW w:w="0" w:type="auto"/>
            <w:hideMark/>
          </w:tcPr>
          <w:p w14:paraId="5D9BFF1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1.41 (1.22–1.64)</w:t>
            </w:r>
          </w:p>
        </w:tc>
        <w:tc>
          <w:tcPr>
            <w:tcW w:w="0" w:type="auto"/>
            <w:hideMark/>
          </w:tcPr>
          <w:p w14:paraId="4495CBF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55B13B88" w14:textId="77777777">
        <w:tc>
          <w:tcPr>
            <w:tcW w:w="0" w:type="auto"/>
          </w:tcPr>
          <w:p w14:paraId="5C2CDC85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014B84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Face (per point)</w:t>
            </w:r>
          </w:p>
        </w:tc>
        <w:tc>
          <w:tcPr>
            <w:tcW w:w="0" w:type="auto"/>
            <w:hideMark/>
          </w:tcPr>
          <w:p w14:paraId="75EE4D1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1.11 (0.89–1.38)</w:t>
            </w:r>
          </w:p>
        </w:tc>
        <w:tc>
          <w:tcPr>
            <w:tcW w:w="0" w:type="auto"/>
            <w:hideMark/>
          </w:tcPr>
          <w:p w14:paraId="5210484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0.355</w:t>
            </w:r>
          </w:p>
        </w:tc>
      </w:tr>
      <w:tr w:rsidR="00125E87" w14:paraId="68EF3075" w14:textId="77777777">
        <w:tc>
          <w:tcPr>
            <w:tcW w:w="0" w:type="auto"/>
          </w:tcPr>
          <w:p w14:paraId="0B45C0A7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0DFC7DE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Thorax/Thoracic spine (per point)</w:t>
            </w:r>
          </w:p>
        </w:tc>
        <w:tc>
          <w:tcPr>
            <w:tcW w:w="0" w:type="auto"/>
            <w:hideMark/>
          </w:tcPr>
          <w:p w14:paraId="2A7668A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1.59 (1.34–1.89)</w:t>
            </w:r>
          </w:p>
        </w:tc>
        <w:tc>
          <w:tcPr>
            <w:tcW w:w="0" w:type="auto"/>
            <w:hideMark/>
          </w:tcPr>
          <w:p w14:paraId="1B99737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74E4AF95" w14:textId="77777777">
        <w:tc>
          <w:tcPr>
            <w:tcW w:w="0" w:type="auto"/>
          </w:tcPr>
          <w:p w14:paraId="3B22FA5B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7EB469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Abdomen/Lumbar spine (per point)</w:t>
            </w:r>
          </w:p>
        </w:tc>
        <w:tc>
          <w:tcPr>
            <w:tcW w:w="0" w:type="auto"/>
            <w:hideMark/>
          </w:tcPr>
          <w:p w14:paraId="27FF8D9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1.52 (1.28–1.81)</w:t>
            </w:r>
          </w:p>
        </w:tc>
        <w:tc>
          <w:tcPr>
            <w:tcW w:w="0" w:type="auto"/>
            <w:hideMark/>
          </w:tcPr>
          <w:p w14:paraId="11E7639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6B47CF83" w14:textId="77777777">
        <w:tc>
          <w:tcPr>
            <w:tcW w:w="0" w:type="auto"/>
          </w:tcPr>
          <w:p w14:paraId="0430E084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221E55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Pelvis/Extremities (per point)</w:t>
            </w:r>
          </w:p>
        </w:tc>
        <w:tc>
          <w:tcPr>
            <w:tcW w:w="0" w:type="auto"/>
            <w:hideMark/>
          </w:tcPr>
          <w:p w14:paraId="49674B9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1.32 (1.12–1.56)</w:t>
            </w:r>
          </w:p>
        </w:tc>
        <w:tc>
          <w:tcPr>
            <w:tcW w:w="0" w:type="auto"/>
            <w:hideMark/>
          </w:tcPr>
          <w:p w14:paraId="1ACAA5D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0.001*</w:t>
            </w:r>
          </w:p>
        </w:tc>
      </w:tr>
      <w:tr w:rsidR="00125E87" w14:paraId="64F121DC" w14:textId="77777777">
        <w:tc>
          <w:tcPr>
            <w:tcW w:w="0" w:type="auto"/>
          </w:tcPr>
          <w:p w14:paraId="3CF0C236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B57619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External (per point)</w:t>
            </w:r>
          </w:p>
        </w:tc>
        <w:tc>
          <w:tcPr>
            <w:tcW w:w="0" w:type="auto"/>
            <w:hideMark/>
          </w:tcPr>
          <w:p w14:paraId="6246CA3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1.21 (0.86–1.70)</w:t>
            </w:r>
          </w:p>
        </w:tc>
        <w:tc>
          <w:tcPr>
            <w:tcW w:w="0" w:type="auto"/>
            <w:hideMark/>
          </w:tcPr>
          <w:p w14:paraId="50C9B35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0.272</w:t>
            </w:r>
          </w:p>
        </w:tc>
      </w:tr>
      <w:tr w:rsidR="00125E87" w14:paraId="2FA01401" w14:textId="77777777">
        <w:tc>
          <w:tcPr>
            <w:tcW w:w="0" w:type="auto"/>
            <w:hideMark/>
          </w:tcPr>
          <w:p w14:paraId="11ACE34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MOF</w:t>
            </w:r>
          </w:p>
        </w:tc>
        <w:tc>
          <w:tcPr>
            <w:tcW w:w="0" w:type="auto"/>
            <w:hideMark/>
          </w:tcPr>
          <w:p w14:paraId="30987D1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BMI (per kg/m²)</w:t>
            </w:r>
          </w:p>
        </w:tc>
        <w:tc>
          <w:tcPr>
            <w:tcW w:w="0" w:type="auto"/>
            <w:hideMark/>
          </w:tcPr>
          <w:p w14:paraId="6503310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1.08 (1.03–1.14)</w:t>
            </w:r>
          </w:p>
        </w:tc>
        <w:tc>
          <w:tcPr>
            <w:tcW w:w="0" w:type="auto"/>
            <w:hideMark/>
          </w:tcPr>
          <w:p w14:paraId="467C74F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0.001*</w:t>
            </w:r>
          </w:p>
        </w:tc>
      </w:tr>
      <w:tr w:rsidR="00125E87" w14:paraId="2B24EC28" w14:textId="77777777">
        <w:tc>
          <w:tcPr>
            <w:tcW w:w="0" w:type="auto"/>
          </w:tcPr>
          <w:p w14:paraId="2B2C2FE6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936539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Age (per year)</w:t>
            </w:r>
          </w:p>
        </w:tc>
        <w:tc>
          <w:tcPr>
            <w:tcW w:w="0" w:type="auto"/>
            <w:hideMark/>
          </w:tcPr>
          <w:p w14:paraId="1432655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1.03 (1.02–1.05)</w:t>
            </w:r>
          </w:p>
        </w:tc>
        <w:tc>
          <w:tcPr>
            <w:tcW w:w="0" w:type="auto"/>
            <w:hideMark/>
          </w:tcPr>
          <w:p w14:paraId="6C6649A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3ECBED1A" w14:textId="77777777">
        <w:tc>
          <w:tcPr>
            <w:tcW w:w="0" w:type="auto"/>
          </w:tcPr>
          <w:p w14:paraId="42847580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E9C877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Female sex</w:t>
            </w:r>
          </w:p>
        </w:tc>
        <w:tc>
          <w:tcPr>
            <w:tcW w:w="0" w:type="auto"/>
            <w:hideMark/>
          </w:tcPr>
          <w:p w14:paraId="0605C38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0.64 (0.31–1.33)</w:t>
            </w:r>
          </w:p>
        </w:tc>
        <w:tc>
          <w:tcPr>
            <w:tcW w:w="0" w:type="auto"/>
            <w:hideMark/>
          </w:tcPr>
          <w:p w14:paraId="262A45F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0.234</w:t>
            </w:r>
          </w:p>
        </w:tc>
      </w:tr>
      <w:tr w:rsidR="00125E87" w14:paraId="749FDB58" w14:textId="77777777">
        <w:tc>
          <w:tcPr>
            <w:tcW w:w="0" w:type="auto"/>
          </w:tcPr>
          <w:p w14:paraId="3053D164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A94C61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ASA (per class)</w:t>
            </w:r>
          </w:p>
        </w:tc>
        <w:tc>
          <w:tcPr>
            <w:tcW w:w="0" w:type="auto"/>
            <w:hideMark/>
          </w:tcPr>
          <w:p w14:paraId="5880354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1.42 (1.02–1.98)</w:t>
            </w:r>
          </w:p>
        </w:tc>
        <w:tc>
          <w:tcPr>
            <w:tcW w:w="0" w:type="auto"/>
            <w:hideMark/>
          </w:tcPr>
          <w:p w14:paraId="4987AA5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0.037*</w:t>
            </w:r>
          </w:p>
        </w:tc>
      </w:tr>
      <w:tr w:rsidR="00125E87" w14:paraId="75F86CFC" w14:textId="77777777">
        <w:tc>
          <w:tcPr>
            <w:tcW w:w="0" w:type="auto"/>
          </w:tcPr>
          <w:p w14:paraId="33AEC132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236695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ISS (per point)</w:t>
            </w:r>
          </w:p>
        </w:tc>
        <w:tc>
          <w:tcPr>
            <w:tcW w:w="0" w:type="auto"/>
            <w:hideMark/>
          </w:tcPr>
          <w:p w14:paraId="0C730D3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1.06 (1.04–1.08)</w:t>
            </w:r>
          </w:p>
        </w:tc>
        <w:tc>
          <w:tcPr>
            <w:tcW w:w="0" w:type="auto"/>
            <w:hideMark/>
          </w:tcPr>
          <w:p w14:paraId="34CEA0B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0C0C79CC" w14:textId="77777777">
        <w:tc>
          <w:tcPr>
            <w:tcW w:w="0" w:type="auto"/>
          </w:tcPr>
          <w:p w14:paraId="5679FDF3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1103D9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Head/Neck/Cervical spine (per point)</w:t>
            </w:r>
          </w:p>
        </w:tc>
        <w:tc>
          <w:tcPr>
            <w:tcW w:w="0" w:type="auto"/>
            <w:hideMark/>
          </w:tcPr>
          <w:p w14:paraId="07180D1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1.49 (1.22–1.82)</w:t>
            </w:r>
          </w:p>
        </w:tc>
        <w:tc>
          <w:tcPr>
            <w:tcW w:w="0" w:type="auto"/>
            <w:hideMark/>
          </w:tcPr>
          <w:p w14:paraId="40BC1F6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208BEFD1" w14:textId="77777777">
        <w:tc>
          <w:tcPr>
            <w:tcW w:w="0" w:type="auto"/>
          </w:tcPr>
          <w:p w14:paraId="55A94B5E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ABD413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Face (per point)</w:t>
            </w:r>
          </w:p>
        </w:tc>
        <w:tc>
          <w:tcPr>
            <w:tcW w:w="0" w:type="auto"/>
            <w:hideMark/>
          </w:tcPr>
          <w:p w14:paraId="297AF22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1.21 (0.93–1.58)</w:t>
            </w:r>
          </w:p>
        </w:tc>
        <w:tc>
          <w:tcPr>
            <w:tcW w:w="0" w:type="auto"/>
            <w:hideMark/>
          </w:tcPr>
          <w:p w14:paraId="6CA8BDF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0.157</w:t>
            </w:r>
          </w:p>
        </w:tc>
      </w:tr>
      <w:tr w:rsidR="00125E87" w14:paraId="3E6EC1C8" w14:textId="77777777">
        <w:tc>
          <w:tcPr>
            <w:tcW w:w="0" w:type="auto"/>
          </w:tcPr>
          <w:p w14:paraId="337BE4FE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330CA35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Thorax/Thoracic spine (per point)</w:t>
            </w:r>
          </w:p>
        </w:tc>
        <w:tc>
          <w:tcPr>
            <w:tcW w:w="0" w:type="auto"/>
            <w:hideMark/>
          </w:tcPr>
          <w:p w14:paraId="06E3FE6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1.46 (1.20–1.78)</w:t>
            </w:r>
          </w:p>
        </w:tc>
        <w:tc>
          <w:tcPr>
            <w:tcW w:w="0" w:type="auto"/>
            <w:hideMark/>
          </w:tcPr>
          <w:p w14:paraId="73A28FA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71A02E34" w14:textId="77777777">
        <w:tc>
          <w:tcPr>
            <w:tcW w:w="0" w:type="auto"/>
          </w:tcPr>
          <w:p w14:paraId="3A0CD8B8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9E2D42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Abdomen/Lumbar spine (per point)</w:t>
            </w:r>
          </w:p>
        </w:tc>
        <w:tc>
          <w:tcPr>
            <w:tcW w:w="0" w:type="auto"/>
            <w:hideMark/>
          </w:tcPr>
          <w:p w14:paraId="2DF09BD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1.48 (1.24–1.77)</w:t>
            </w:r>
          </w:p>
        </w:tc>
        <w:tc>
          <w:tcPr>
            <w:tcW w:w="0" w:type="auto"/>
            <w:hideMark/>
          </w:tcPr>
          <w:p w14:paraId="0296E37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48255B9D" w14:textId="77777777">
        <w:tc>
          <w:tcPr>
            <w:tcW w:w="0" w:type="auto"/>
          </w:tcPr>
          <w:p w14:paraId="29197E06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20483C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Pelvis/Extremities (per point)</w:t>
            </w:r>
          </w:p>
        </w:tc>
        <w:tc>
          <w:tcPr>
            <w:tcW w:w="0" w:type="auto"/>
            <w:hideMark/>
          </w:tcPr>
          <w:p w14:paraId="1240035F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1.35 (1.08–1.67)</w:t>
            </w:r>
          </w:p>
        </w:tc>
        <w:tc>
          <w:tcPr>
            <w:tcW w:w="0" w:type="auto"/>
            <w:hideMark/>
          </w:tcPr>
          <w:p w14:paraId="3CCE0F1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0.007*</w:t>
            </w:r>
          </w:p>
        </w:tc>
      </w:tr>
      <w:tr w:rsidR="00125E87" w14:paraId="2BD43782" w14:textId="77777777">
        <w:tc>
          <w:tcPr>
            <w:tcW w:w="0" w:type="auto"/>
          </w:tcPr>
          <w:p w14:paraId="5C387EB5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E61DC7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External (per point)</w:t>
            </w:r>
          </w:p>
        </w:tc>
        <w:tc>
          <w:tcPr>
            <w:tcW w:w="0" w:type="auto"/>
            <w:hideMark/>
          </w:tcPr>
          <w:p w14:paraId="0B52AA1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1.31 (0.86–1.98)</w:t>
            </w:r>
          </w:p>
        </w:tc>
        <w:tc>
          <w:tcPr>
            <w:tcW w:w="0" w:type="auto"/>
            <w:hideMark/>
          </w:tcPr>
          <w:p w14:paraId="7D54733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0.203</w:t>
            </w:r>
          </w:p>
        </w:tc>
      </w:tr>
      <w:tr w:rsidR="00125E87" w14:paraId="13108A14" w14:textId="77777777">
        <w:tc>
          <w:tcPr>
            <w:tcW w:w="0" w:type="auto"/>
            <w:hideMark/>
          </w:tcPr>
          <w:p w14:paraId="076230E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Mortality</w:t>
            </w:r>
          </w:p>
        </w:tc>
        <w:tc>
          <w:tcPr>
            <w:tcW w:w="0" w:type="auto"/>
            <w:hideMark/>
          </w:tcPr>
          <w:p w14:paraId="5CFAA3A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BMI (per kg/m²)</w:t>
            </w:r>
          </w:p>
        </w:tc>
        <w:tc>
          <w:tcPr>
            <w:tcW w:w="0" w:type="auto"/>
            <w:hideMark/>
          </w:tcPr>
          <w:p w14:paraId="1664E4B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1.02 (0.99–1.06)</w:t>
            </w:r>
          </w:p>
        </w:tc>
        <w:tc>
          <w:tcPr>
            <w:tcW w:w="0" w:type="auto"/>
            <w:hideMark/>
          </w:tcPr>
          <w:p w14:paraId="37A6BF9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0.227</w:t>
            </w:r>
          </w:p>
        </w:tc>
      </w:tr>
      <w:tr w:rsidR="00125E87" w14:paraId="183EA919" w14:textId="77777777">
        <w:tc>
          <w:tcPr>
            <w:tcW w:w="0" w:type="auto"/>
          </w:tcPr>
          <w:p w14:paraId="7C8DD7A9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689769A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Age (per year)</w:t>
            </w:r>
          </w:p>
        </w:tc>
        <w:tc>
          <w:tcPr>
            <w:tcW w:w="0" w:type="auto"/>
            <w:hideMark/>
          </w:tcPr>
          <w:p w14:paraId="13BCFDD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1.08 (1.07–1.10)</w:t>
            </w:r>
          </w:p>
        </w:tc>
        <w:tc>
          <w:tcPr>
            <w:tcW w:w="0" w:type="auto"/>
            <w:hideMark/>
          </w:tcPr>
          <w:p w14:paraId="5463EB17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77E5D8E9" w14:textId="77777777">
        <w:tc>
          <w:tcPr>
            <w:tcW w:w="0" w:type="auto"/>
          </w:tcPr>
          <w:p w14:paraId="36E9F275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48074C3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Female sex</w:t>
            </w:r>
          </w:p>
        </w:tc>
        <w:tc>
          <w:tcPr>
            <w:tcW w:w="0" w:type="auto"/>
            <w:hideMark/>
          </w:tcPr>
          <w:p w14:paraId="5B02DDE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1.17 (0.81–1.69)</w:t>
            </w:r>
          </w:p>
        </w:tc>
        <w:tc>
          <w:tcPr>
            <w:tcW w:w="0" w:type="auto"/>
            <w:hideMark/>
          </w:tcPr>
          <w:p w14:paraId="1807A23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0.398</w:t>
            </w:r>
          </w:p>
        </w:tc>
      </w:tr>
      <w:tr w:rsidR="00125E87" w14:paraId="68368C73" w14:textId="77777777">
        <w:tc>
          <w:tcPr>
            <w:tcW w:w="0" w:type="auto"/>
          </w:tcPr>
          <w:p w14:paraId="47BF5BCE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331BCB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ASA (per class)</w:t>
            </w:r>
          </w:p>
        </w:tc>
        <w:tc>
          <w:tcPr>
            <w:tcW w:w="0" w:type="auto"/>
            <w:hideMark/>
          </w:tcPr>
          <w:p w14:paraId="76225C6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2.51 (2.02–3.11)</w:t>
            </w:r>
          </w:p>
        </w:tc>
        <w:tc>
          <w:tcPr>
            <w:tcW w:w="0" w:type="auto"/>
            <w:hideMark/>
          </w:tcPr>
          <w:p w14:paraId="1F3FA8A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426384A6" w14:textId="77777777">
        <w:tc>
          <w:tcPr>
            <w:tcW w:w="0" w:type="auto"/>
          </w:tcPr>
          <w:p w14:paraId="0FB6F9F0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99F1DB6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ISS (per point)</w:t>
            </w:r>
          </w:p>
        </w:tc>
        <w:tc>
          <w:tcPr>
            <w:tcW w:w="0" w:type="auto"/>
            <w:hideMark/>
          </w:tcPr>
          <w:p w14:paraId="6843D1C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1.06 (1.05–1.08)</w:t>
            </w:r>
          </w:p>
        </w:tc>
        <w:tc>
          <w:tcPr>
            <w:tcW w:w="0" w:type="auto"/>
            <w:hideMark/>
          </w:tcPr>
          <w:p w14:paraId="0CD42A3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&lt;0.001*</w:t>
            </w:r>
          </w:p>
        </w:tc>
      </w:tr>
      <w:tr w:rsidR="00125E87" w14:paraId="4C7FC798" w14:textId="77777777">
        <w:tc>
          <w:tcPr>
            <w:tcW w:w="0" w:type="auto"/>
          </w:tcPr>
          <w:p w14:paraId="7EE4AEE4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61651D2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Head/Neck/Cervical spine (per point)</w:t>
            </w:r>
          </w:p>
        </w:tc>
        <w:tc>
          <w:tcPr>
            <w:tcW w:w="0" w:type="auto"/>
            <w:hideMark/>
          </w:tcPr>
          <w:p w14:paraId="414DBBD5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1.93 (1.72–2.16)</w:t>
            </w:r>
          </w:p>
        </w:tc>
        <w:tc>
          <w:tcPr>
            <w:tcW w:w="0" w:type="auto"/>
            <w:hideMark/>
          </w:tcPr>
          <w:p w14:paraId="5E2BAC5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&lt;0.001</w:t>
            </w:r>
          </w:p>
        </w:tc>
      </w:tr>
      <w:tr w:rsidR="00125E87" w14:paraId="261A5180" w14:textId="77777777">
        <w:tc>
          <w:tcPr>
            <w:tcW w:w="0" w:type="auto"/>
          </w:tcPr>
          <w:p w14:paraId="5D18F652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21AE9B68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Face (per point)</w:t>
            </w:r>
          </w:p>
        </w:tc>
        <w:tc>
          <w:tcPr>
            <w:tcW w:w="0" w:type="auto"/>
            <w:hideMark/>
          </w:tcPr>
          <w:p w14:paraId="428CA2A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1.15 (0.98–1.36)</w:t>
            </w:r>
          </w:p>
        </w:tc>
        <w:tc>
          <w:tcPr>
            <w:tcW w:w="0" w:type="auto"/>
            <w:hideMark/>
          </w:tcPr>
          <w:p w14:paraId="28497BAD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0.087</w:t>
            </w:r>
          </w:p>
        </w:tc>
      </w:tr>
      <w:tr w:rsidR="00125E87" w14:paraId="26FACD01" w14:textId="77777777">
        <w:tc>
          <w:tcPr>
            <w:tcW w:w="0" w:type="auto"/>
          </w:tcPr>
          <w:p w14:paraId="5AB55113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78F41AD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Thorax/Thoracic spine (per point)</w:t>
            </w:r>
          </w:p>
        </w:tc>
        <w:tc>
          <w:tcPr>
            <w:tcW w:w="0" w:type="auto"/>
            <w:hideMark/>
          </w:tcPr>
          <w:p w14:paraId="47B7B61A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1.02 (0.92–1.13)</w:t>
            </w:r>
          </w:p>
        </w:tc>
        <w:tc>
          <w:tcPr>
            <w:tcW w:w="0" w:type="auto"/>
            <w:hideMark/>
          </w:tcPr>
          <w:p w14:paraId="6DD1DC3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0.752</w:t>
            </w:r>
          </w:p>
        </w:tc>
      </w:tr>
      <w:tr w:rsidR="00125E87" w14:paraId="2D7445FF" w14:textId="77777777">
        <w:tc>
          <w:tcPr>
            <w:tcW w:w="0" w:type="auto"/>
          </w:tcPr>
          <w:p w14:paraId="7E9765B8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1263331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Abdomen/Lumbar spine (per point)</w:t>
            </w:r>
          </w:p>
        </w:tc>
        <w:tc>
          <w:tcPr>
            <w:tcW w:w="0" w:type="auto"/>
            <w:hideMark/>
          </w:tcPr>
          <w:p w14:paraId="01868F49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0.97 (0.85–1.11)</w:t>
            </w:r>
          </w:p>
        </w:tc>
        <w:tc>
          <w:tcPr>
            <w:tcW w:w="0" w:type="auto"/>
            <w:hideMark/>
          </w:tcPr>
          <w:p w14:paraId="223384A4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0.659</w:t>
            </w:r>
          </w:p>
        </w:tc>
      </w:tr>
      <w:tr w:rsidR="00125E87" w14:paraId="79BF6964" w14:textId="77777777">
        <w:tc>
          <w:tcPr>
            <w:tcW w:w="0" w:type="auto"/>
          </w:tcPr>
          <w:p w14:paraId="60AE1260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1103E10E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Pelvis/Extremities (per point)</w:t>
            </w:r>
          </w:p>
        </w:tc>
        <w:tc>
          <w:tcPr>
            <w:tcW w:w="0" w:type="auto"/>
            <w:hideMark/>
          </w:tcPr>
          <w:p w14:paraId="5CDD8EB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0.80 (0.70–0.92)</w:t>
            </w:r>
          </w:p>
        </w:tc>
        <w:tc>
          <w:tcPr>
            <w:tcW w:w="0" w:type="auto"/>
            <w:hideMark/>
          </w:tcPr>
          <w:p w14:paraId="3AB98210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0.001*</w:t>
            </w:r>
          </w:p>
        </w:tc>
      </w:tr>
      <w:tr w:rsidR="00125E87" w14:paraId="6C15D21D" w14:textId="77777777">
        <w:tc>
          <w:tcPr>
            <w:tcW w:w="0" w:type="auto"/>
          </w:tcPr>
          <w:p w14:paraId="3F3B0967" w14:textId="77777777" w:rsidR="00125E87" w:rsidRDefault="00125E87">
            <w:pPr>
              <w:pStyle w:val="Compact"/>
              <w:rPr>
                <w:rFonts w:cstheme="minorHAnsi"/>
              </w:rPr>
            </w:pPr>
          </w:p>
        </w:tc>
        <w:tc>
          <w:tcPr>
            <w:tcW w:w="0" w:type="auto"/>
            <w:hideMark/>
          </w:tcPr>
          <w:p w14:paraId="56E499CB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AIS External (per point)</w:t>
            </w:r>
          </w:p>
        </w:tc>
        <w:tc>
          <w:tcPr>
            <w:tcW w:w="0" w:type="auto"/>
            <w:hideMark/>
          </w:tcPr>
          <w:p w14:paraId="1AECF7B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1.05 (0.80–1.39)</w:t>
            </w:r>
          </w:p>
        </w:tc>
        <w:tc>
          <w:tcPr>
            <w:tcW w:w="0" w:type="auto"/>
            <w:hideMark/>
          </w:tcPr>
          <w:p w14:paraId="0FE8ABDC" w14:textId="77777777" w:rsidR="00125E87" w:rsidRDefault="00125E87">
            <w:pPr>
              <w:pStyle w:val="Compact"/>
              <w:rPr>
                <w:rFonts w:cstheme="minorHAnsi"/>
              </w:rPr>
            </w:pPr>
            <w:r>
              <w:rPr>
                <w:rFonts w:cstheme="minorHAnsi"/>
              </w:rPr>
              <w:t>0.708</w:t>
            </w:r>
          </w:p>
        </w:tc>
      </w:tr>
    </w:tbl>
    <w:p w14:paraId="1C2A8F69" w14:textId="77777777" w:rsidR="00125E87" w:rsidRDefault="00125E87" w:rsidP="00125E87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All analyses are univariable binary logistic regression models without adjustments for confounders. AIS = Abbreviated Injury Scale. *Statistically significant</w:t>
      </w:r>
    </w:p>
    <w:p w14:paraId="27CC5FC6" w14:textId="77777777" w:rsidR="00125E87" w:rsidRDefault="00125E87" w:rsidP="00125E87">
      <w:pPr>
        <w:jc w:val="both"/>
        <w:rPr>
          <w:rFonts w:asciiTheme="minorHAnsi" w:hAnsiTheme="minorHAnsi" w:cstheme="minorHAnsi"/>
          <w:lang w:val="en-US"/>
        </w:rPr>
      </w:pPr>
    </w:p>
    <w:p w14:paraId="66830459" w14:textId="77777777" w:rsidR="00125E87" w:rsidRDefault="00125E87" w:rsidP="00125E87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14:paraId="2A82140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E87"/>
    <w:rsid w:val="00125E87"/>
    <w:rsid w:val="005263E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5A3F5"/>
  <w15:chartTrackingRefBased/>
  <w15:docId w15:val="{2B9818EB-34B7-490C-B905-88B4C97C3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E87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5E8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E8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E8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E8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E8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E8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E8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E8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E8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E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E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E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E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E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E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E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5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E8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5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E8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5E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E8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5E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E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E87"/>
    <w:rPr>
      <w:b/>
      <w:bCs/>
      <w:smallCaps/>
      <w:color w:val="0F4761" w:themeColor="accent1" w:themeShade="BF"/>
      <w:spacing w:val="5"/>
    </w:rPr>
  </w:style>
  <w:style w:type="character" w:customStyle="1" w:styleId="CaptionChar">
    <w:name w:val="Caption Char"/>
    <w:basedOn w:val="DefaultParagraphFont"/>
    <w:link w:val="Caption"/>
    <w:semiHidden/>
    <w:locked/>
    <w:rsid w:val="00125E87"/>
    <w:rPr>
      <w:rFonts w:ascii="Times New Roman" w:eastAsia="Times New Roman" w:hAnsi="Times New Roman" w:cs="Times New Roman"/>
      <w:i/>
      <w:kern w:val="0"/>
      <w:lang w:eastAsia="de-DE"/>
      <w14:ligatures w14:val="none"/>
    </w:rPr>
  </w:style>
  <w:style w:type="paragraph" w:styleId="Caption">
    <w:name w:val="caption"/>
    <w:basedOn w:val="Normal"/>
    <w:link w:val="CaptionChar"/>
    <w:semiHidden/>
    <w:unhideWhenUsed/>
    <w:qFormat/>
    <w:rsid w:val="00125E87"/>
    <w:pPr>
      <w:spacing w:after="120"/>
    </w:pPr>
    <w:rPr>
      <w:i/>
      <w:lang w:val="en-IN"/>
    </w:rPr>
  </w:style>
  <w:style w:type="paragraph" w:customStyle="1" w:styleId="Compact">
    <w:name w:val="Compact"/>
    <w:basedOn w:val="BodyText"/>
    <w:qFormat/>
    <w:rsid w:val="00125E87"/>
    <w:pPr>
      <w:spacing w:before="36" w:after="36"/>
    </w:pPr>
    <w:rPr>
      <w:rFonts w:asciiTheme="minorHAnsi" w:eastAsiaTheme="minorHAnsi" w:hAnsiTheme="minorHAnsi" w:cstheme="minorBidi"/>
      <w:lang w:val="en-US" w:eastAsia="en-US"/>
    </w:rPr>
  </w:style>
  <w:style w:type="table" w:customStyle="1" w:styleId="Table">
    <w:name w:val="Table"/>
    <w:semiHidden/>
    <w:qFormat/>
    <w:rsid w:val="00125E87"/>
    <w:pPr>
      <w:spacing w:after="200" w:line="240" w:lineRule="auto"/>
    </w:pPr>
    <w:rPr>
      <w:kern w:val="0"/>
      <w:sz w:val="20"/>
      <w:szCs w:val="20"/>
      <w:lang w:val="en-US" w:eastAsia="de-DE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2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125E8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25E87"/>
    <w:rPr>
      <w:rFonts w:ascii="Times New Roman" w:eastAsia="Times New Roman" w:hAnsi="Times New Roman" w:cs="Times New Roman"/>
      <w:kern w:val="0"/>
      <w:lang w:val="de-DE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2026-01-29T15:49:00Z</dcterms:created>
  <dcterms:modified xsi:type="dcterms:W3CDTF">2026-01-29T15:49:00Z</dcterms:modified>
</cp:coreProperties>
</file>