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9AD74"/>
    <w:p w14:paraId="02D251DA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Supplementary materials legend</w:t>
      </w:r>
    </w:p>
    <w:p w14:paraId="5EA3BA48">
      <w:pPr>
        <w:spacing w:line="360" w:lineRule="auto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</w:p>
    <w:p w14:paraId="4483D3E1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Supplemen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tary Table 1: Data sources.</w:t>
      </w:r>
    </w:p>
    <w:p w14:paraId="50BE882A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Supplementary Table 2: All Mendelian randomization (MR) results.</w:t>
      </w:r>
    </w:p>
    <w:p w14:paraId="6484E889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β represents the effect estimate of the MR analysis.</w:t>
      </w:r>
    </w:p>
    <w:p w14:paraId="0E677829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 represents the P-value (significance) of the MR analysis.</w:t>
      </w:r>
    </w:p>
    <w:p w14:paraId="0F8F0F21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fg_BC denotes breast cancer in the FinnGen database.</w:t>
      </w:r>
    </w:p>
    <w:p w14:paraId="06EFFFD3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fg_ERplus denotes ER-positive breast cancer in the FinnGen database.</w:t>
      </w:r>
    </w:p>
    <w:p w14:paraId="3EA518C8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fg_ERneg denotes ER-negative breast cancer in the FinnGen database.</w:t>
      </w:r>
    </w:p>
    <w:p w14:paraId="212A78B3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pb53_luminalA corresponds to the accession GCST90454345.</w:t>
      </w:r>
    </w:p>
    <w:p w14:paraId="1A2057D9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pb53_luminalB corresponds to the accession GCST90454346.</w:t>
      </w:r>
    </w:p>
    <w:p w14:paraId="6CD3FA65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pb53_TNBC corresponds to the accession GCST90454344.</w:t>
      </w:r>
    </w:p>
    <w:p w14:paraId="6E229274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pb53_HER2rich corresponds to the accession GCST90454348.</w:t>
      </w:r>
    </w:p>
    <w:p w14:paraId="4A8372E4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pb53_BC corresponds to the accession GCST010098.</w:t>
      </w:r>
    </w:p>
    <w:p w14:paraId="3B904C8F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pb14_BC corresponds to the accession GCST90296719.</w:t>
      </w:r>
    </w:p>
    <w:p w14:paraId="0000EE0E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pb14_ERneg corresponds to the accession GCST90296721.</w:t>
      </w:r>
    </w:p>
    <w:p w14:paraId="72372B72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pb14_ERplus corresponds to the accession GCST90296720.</w:t>
      </w:r>
    </w:p>
    <w:p w14:paraId="21AC519E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pb14_TNBC corresponds to the accession GCST90296722.</w:t>
      </w:r>
    </w:p>
    <w:p w14:paraId="0B554238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ieu1127_ERplus corresponds to the accession ieu-a-1127.</w:t>
      </w:r>
    </w:p>
    <w:p w14:paraId="12F86E56">
      <w:pPr>
        <w:numPr>
          <w:ilvl w:val="1"/>
          <w:numId w:val="2"/>
        </w:numPr>
        <w:spacing w:line="360" w:lineRule="auto"/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ieu1128_ERneg corresponds to the accession ieu-a-1128.</w:t>
      </w:r>
      <w:bookmarkStart w:id="0" w:name="_GoBack"/>
      <w:bookmarkEnd w:id="0"/>
    </w:p>
    <w:p w14:paraId="1967694D">
      <w:pPr>
        <w:numPr>
          <w:numId w:val="0"/>
        </w:numPr>
        <w:spacing w:line="360" w:lineRule="auto"/>
        <w:ind w:left="420"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5E0DFE57">
      <w:pPr>
        <w:numPr>
          <w:ilvl w:val="0"/>
          <w:numId w:val="1"/>
        </w:numPr>
        <w:spacing w:line="360" w:lineRule="auto"/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Supplementary Table 3: Leading significant results for each analysis.</w:t>
      </w:r>
    </w:p>
    <w:p w14:paraId="3E7860A4">
      <w:pPr>
        <w:numPr>
          <w:ilvl w:val="0"/>
          <w:numId w:val="1"/>
        </w:numPr>
        <w:spacing w:line="360" w:lineRule="auto"/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Supplementary Table 4: Colocalization analysis.</w:t>
      </w:r>
    </w:p>
    <w:p w14:paraId="7FA790F6">
      <w:pPr>
        <w:numPr>
          <w:ilvl w:val="0"/>
          <w:numId w:val="1"/>
        </w:numPr>
        <w:spacing w:line="360" w:lineRule="auto"/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Supplementary Table 5: Enrichment analysis.</w:t>
      </w:r>
    </w:p>
    <w:p w14:paraId="3EC73A10">
      <w:pPr>
        <w:spacing w:line="360" w:lineRule="auto"/>
      </w:pPr>
    </w:p>
    <w:p w14:paraId="439A0AED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Supplementary Figure 1. Schematic diagram of gene enrichment analysis.</w:t>
      </w:r>
    </w:p>
    <w:p w14:paraId="222128D5">
      <w:pPr>
        <w:spacing w:line="360" w:lineRule="auto"/>
      </w:pPr>
    </w:p>
    <w:p w14:paraId="3F57F776">
      <w:pPr>
        <w:spacing w:line="360" w:lineRule="auto"/>
      </w:pPr>
    </w:p>
    <w:p w14:paraId="045A2FD7">
      <w:pPr>
        <w:spacing w:line="360" w:lineRule="auto"/>
      </w:pPr>
    </w:p>
    <w:p w14:paraId="584261B4">
      <w:pPr>
        <w:spacing w:line="360" w:lineRule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A379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BCF3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0F1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6277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56E2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A588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D295F"/>
    <w:multiLevelType w:val="multilevel"/>
    <w:tmpl w:val="23AD295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70844DB0"/>
    <w:multiLevelType w:val="singleLevel"/>
    <w:tmpl w:val="70844DB0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46280"/>
    <w:rsid w:val="29351EDB"/>
    <w:rsid w:val="550030EC"/>
    <w:rsid w:val="5E14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28</Characters>
  <Lines>0</Lines>
  <Paragraphs>0</Paragraphs>
  <TotalTime>19</TotalTime>
  <ScaleCrop>false</ScaleCrop>
  <LinksUpToDate>false</LinksUpToDate>
  <CharactersWithSpaces>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2025-11-25T15:31:00Z</dcterms:created>
  <dc:creator>李静</dc:creator>
  <cp:lastModifiedBy>李静</cp:lastModifiedBy>
  <dcterms:modified xsi:type="dcterms:W3CDTF">2025-11-26T02:04:47Z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4F5A5D41E82847E5BACB5965A7743687_11</vt:lpwstr>
  </property>
  <property fmtid="{D5CDD505-2E9C-101B-9397-08002B2CF9AE}" pid="4" name="KSOTemplateDocerSaveRecord">
    <vt:lpwstr>eyJoZGlkIjoiYmFlYjYyMTNkZTYyZDhmMGE5N2E5NTg2NTE5ZWQyNjYiLCJ1c2VySWQiOiIzMjU5NDE1ODQifQ==</vt:lpwstr>
  </property>
</Properties>
</file>