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A8D1E">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Table S1. Circular Cutting Score Sheet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4631"/>
        <w:gridCol w:w="2037"/>
        <w:gridCol w:w="2037"/>
        <w:gridCol w:w="2037"/>
        <w:gridCol w:w="2038"/>
      </w:tblGrid>
      <w:tr w14:paraId="71886748">
        <w:tc>
          <w:tcPr>
            <w:tcW w:w="14152" w:type="dxa"/>
            <w:gridSpan w:val="6"/>
            <w:vAlign w:val="center"/>
          </w:tcPr>
          <w:p w14:paraId="711C4F33">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lang w:val="en-US" w:eastAsia="zh-CN"/>
              </w:rPr>
              <w:t>Circular Cutting Score Sheet (Time limit: 2 minutes)</w:t>
            </w:r>
          </w:p>
        </w:tc>
      </w:tr>
      <w:tr w14:paraId="761E6632">
        <w:trPr>
          <w:trHeight w:val="193" w:hRule="atLeast"/>
        </w:trPr>
        <w:tc>
          <w:tcPr>
            <w:tcW w:w="6003" w:type="dxa"/>
            <w:gridSpan w:val="2"/>
            <w:shd w:val="clear" w:color="auto" w:fill="auto"/>
            <w:vAlign w:val="center"/>
          </w:tcPr>
          <w:p w14:paraId="048EC4AE">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b/>
                <w:bCs/>
                <w:sz w:val="21"/>
                <w:szCs w:val="21"/>
                <w:lang w:val="en-US" w:eastAsia="zh-CN"/>
              </w:rPr>
              <w:t>Participant Number</w:t>
            </w:r>
          </w:p>
        </w:tc>
        <w:tc>
          <w:tcPr>
            <w:tcW w:w="4074" w:type="dxa"/>
            <w:gridSpan w:val="2"/>
            <w:vAlign w:val="center"/>
          </w:tcPr>
          <w:p w14:paraId="63778291">
            <w:pPr>
              <w:jc w:val="center"/>
              <w:rPr>
                <w:rFonts w:hint="default" w:ascii="Times New Roman" w:hAnsi="Times New Roman" w:eastAsia="宋体" w:cs="Times New Roman"/>
                <w:sz w:val="21"/>
                <w:szCs w:val="21"/>
                <w:vertAlign w:val="baseline"/>
                <w:lang w:val="en-US" w:eastAsia="zh-CN"/>
              </w:rPr>
            </w:pPr>
          </w:p>
        </w:tc>
        <w:tc>
          <w:tcPr>
            <w:tcW w:w="4075" w:type="dxa"/>
            <w:gridSpan w:val="2"/>
            <w:shd w:val="clear" w:color="auto" w:fill="auto"/>
            <w:vAlign w:val="center"/>
          </w:tcPr>
          <w:p w14:paraId="0790A9F8">
            <w:pPr>
              <w:jc w:val="center"/>
              <w:rPr>
                <w:rFonts w:hint="default" w:ascii="Times New Roman" w:hAnsi="Times New Roman" w:eastAsia="宋体" w:cs="Times New Roman"/>
                <w:sz w:val="21"/>
                <w:szCs w:val="21"/>
                <w:vertAlign w:val="baseline"/>
                <w:lang w:val="en-US" w:eastAsia="zh-CN"/>
              </w:rPr>
            </w:pPr>
          </w:p>
        </w:tc>
      </w:tr>
      <w:tr w14:paraId="50A1C286">
        <w:trPr>
          <w:trHeight w:val="193" w:hRule="atLeast"/>
        </w:trPr>
        <w:tc>
          <w:tcPr>
            <w:tcW w:w="6003" w:type="dxa"/>
            <w:gridSpan w:val="2"/>
            <w:shd w:val="clear" w:color="auto" w:fill="auto"/>
            <w:vAlign w:val="center"/>
          </w:tcPr>
          <w:p w14:paraId="6B869DC0">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b/>
                <w:bCs/>
                <w:sz w:val="21"/>
                <w:szCs w:val="21"/>
                <w:lang w:val="en-US" w:eastAsia="zh-CN"/>
              </w:rPr>
              <w:t>Machine Number</w:t>
            </w:r>
          </w:p>
        </w:tc>
        <w:tc>
          <w:tcPr>
            <w:tcW w:w="4074" w:type="dxa"/>
            <w:gridSpan w:val="2"/>
            <w:vAlign w:val="center"/>
          </w:tcPr>
          <w:p w14:paraId="1ACAB6E3">
            <w:pPr>
              <w:jc w:val="center"/>
              <w:rPr>
                <w:rFonts w:hint="default" w:ascii="Times New Roman" w:hAnsi="Times New Roman" w:eastAsia="宋体" w:cs="Times New Roman"/>
                <w:sz w:val="21"/>
                <w:szCs w:val="21"/>
                <w:vertAlign w:val="baseline"/>
                <w:lang w:val="en-US" w:eastAsia="zh-CN"/>
              </w:rPr>
            </w:pPr>
          </w:p>
        </w:tc>
        <w:tc>
          <w:tcPr>
            <w:tcW w:w="4075" w:type="dxa"/>
            <w:gridSpan w:val="2"/>
            <w:shd w:val="clear" w:color="auto" w:fill="auto"/>
            <w:vAlign w:val="center"/>
          </w:tcPr>
          <w:p w14:paraId="72C176C7">
            <w:pPr>
              <w:jc w:val="center"/>
              <w:rPr>
                <w:rFonts w:hint="default" w:ascii="Times New Roman" w:hAnsi="Times New Roman" w:eastAsia="宋体" w:cs="Times New Roman"/>
                <w:sz w:val="21"/>
                <w:szCs w:val="21"/>
                <w:vertAlign w:val="baseline"/>
                <w:lang w:val="en-US" w:eastAsia="zh-CN"/>
              </w:rPr>
            </w:pPr>
          </w:p>
        </w:tc>
      </w:tr>
      <w:tr w14:paraId="2BB32AFD">
        <w:trPr>
          <w:trHeight w:val="701" w:hRule="atLeast"/>
        </w:trPr>
        <w:tc>
          <w:tcPr>
            <w:tcW w:w="1372" w:type="dxa"/>
            <w:vAlign w:val="center"/>
          </w:tcPr>
          <w:p w14:paraId="4E6CF004">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Scoring Items</w:t>
            </w:r>
          </w:p>
        </w:tc>
        <w:tc>
          <w:tcPr>
            <w:tcW w:w="4631" w:type="dxa"/>
            <w:vAlign w:val="center"/>
          </w:tcPr>
          <w:p w14:paraId="5AD278B9">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Scoring Criteria</w:t>
            </w:r>
          </w:p>
        </w:tc>
        <w:tc>
          <w:tcPr>
            <w:tcW w:w="2037" w:type="dxa"/>
            <w:vAlign w:val="center"/>
          </w:tcPr>
          <w:p w14:paraId="464DF355">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Laps completed, black border status</w:t>
            </w:r>
          </w:p>
        </w:tc>
        <w:tc>
          <w:tcPr>
            <w:tcW w:w="2037" w:type="dxa"/>
            <w:vAlign w:val="center"/>
          </w:tcPr>
          <w:p w14:paraId="16E07FFF">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Score</w:t>
            </w:r>
          </w:p>
        </w:tc>
        <w:tc>
          <w:tcPr>
            <w:tcW w:w="2037" w:type="dxa"/>
            <w:shd w:val="clear" w:color="auto" w:fill="auto"/>
            <w:vAlign w:val="center"/>
          </w:tcPr>
          <w:p w14:paraId="23E5BA65">
            <w:pPr>
              <w:jc w:val="center"/>
              <w:rPr>
                <w:rFonts w:hint="default" w:ascii="Times New Roman" w:hAnsi="Times New Roman" w:eastAsia="方正小标宋简体" w:cs="Times New Roman"/>
                <w:kern w:val="2"/>
                <w:sz w:val="21"/>
                <w:szCs w:val="21"/>
                <w:vertAlign w:val="baseline"/>
                <w:lang w:val="en-US" w:eastAsia="zh-CN" w:bidi="ar-SA"/>
              </w:rPr>
            </w:pPr>
            <w:r>
              <w:rPr>
                <w:rFonts w:hint="default" w:ascii="Times New Roman" w:hAnsi="Times New Roman" w:eastAsia="方正小标宋简体" w:cs="Times New Roman"/>
                <w:sz w:val="21"/>
                <w:szCs w:val="21"/>
                <w:vertAlign w:val="baseline"/>
                <w:lang w:val="en-US" w:eastAsia="zh-CN"/>
              </w:rPr>
              <w:t>Laps completed, black border status</w:t>
            </w:r>
          </w:p>
        </w:tc>
        <w:tc>
          <w:tcPr>
            <w:tcW w:w="2038" w:type="dxa"/>
            <w:shd w:val="clear" w:color="auto" w:fill="auto"/>
            <w:vAlign w:val="center"/>
          </w:tcPr>
          <w:p w14:paraId="5AFB13DD">
            <w:pPr>
              <w:jc w:val="center"/>
              <w:rPr>
                <w:rFonts w:hint="default" w:ascii="Times New Roman" w:hAnsi="Times New Roman" w:eastAsia="方正小标宋简体" w:cs="Times New Roman"/>
                <w:kern w:val="2"/>
                <w:sz w:val="21"/>
                <w:szCs w:val="21"/>
                <w:vertAlign w:val="baseline"/>
                <w:lang w:val="en-US" w:eastAsia="zh-CN" w:bidi="ar-SA"/>
              </w:rPr>
            </w:pPr>
            <w:r>
              <w:rPr>
                <w:rFonts w:hint="default" w:ascii="Times New Roman" w:hAnsi="Times New Roman" w:eastAsia="方正小标宋简体" w:cs="Times New Roman"/>
                <w:sz w:val="21"/>
                <w:szCs w:val="21"/>
                <w:vertAlign w:val="baseline"/>
                <w:lang w:val="en-US" w:eastAsia="zh-CN"/>
              </w:rPr>
              <w:t>Score</w:t>
            </w:r>
          </w:p>
        </w:tc>
      </w:tr>
      <w:tr w14:paraId="2DC0A22F">
        <w:trPr>
          <w:trHeight w:val="624" w:hRule="atLeast"/>
        </w:trPr>
        <w:tc>
          <w:tcPr>
            <w:tcW w:w="1372" w:type="dxa"/>
            <w:vMerge w:val="restart"/>
            <w:vAlign w:val="center"/>
          </w:tcPr>
          <w:p w14:paraId="61FB2389">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Completion</w:t>
            </w:r>
          </w:p>
          <w:p w14:paraId="5CAEBA89">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(70 points)</w:t>
            </w:r>
          </w:p>
        </w:tc>
        <w:tc>
          <w:tcPr>
            <w:tcW w:w="4631" w:type="dxa"/>
            <w:vAlign w:val="center"/>
          </w:tcPr>
          <w:p w14:paraId="5DE528EF">
            <w:pPr>
              <w:jc w:val="both"/>
              <w:rPr>
                <w:rFonts w:hint="default" w:ascii="Times New Roman" w:hAnsi="Times New Roman" w:cs="Times New Roman" w:eastAsiaTheme="minorEastAsia"/>
                <w:color w:val="auto"/>
                <w:sz w:val="21"/>
                <w:szCs w:val="21"/>
                <w:vertAlign w:val="baseline"/>
                <w:lang w:val="en-US" w:eastAsia="zh-CN"/>
              </w:rPr>
            </w:pPr>
            <w:r>
              <w:rPr>
                <w:rStyle w:val="6"/>
                <w:rFonts w:hint="default" w:ascii="Times New Roman" w:hAnsi="Times New Roman" w:cs="Times New Roman" w:eastAsiaTheme="minorEastAsia"/>
                <w:color w:val="auto"/>
                <w:sz w:val="21"/>
                <w:szCs w:val="21"/>
                <w:lang w:val="en-US" w:eastAsia="zh-CN" w:bidi="ar"/>
              </w:rPr>
              <w:t>Dividing the circle into four equal parts, completing less than half a circle, scores 0 points.</w:t>
            </w:r>
          </w:p>
        </w:tc>
        <w:tc>
          <w:tcPr>
            <w:tcW w:w="2037" w:type="dxa"/>
            <w:vAlign w:val="center"/>
          </w:tcPr>
          <w:p w14:paraId="32D5ED66">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453EDF17">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4DE0D0A1">
            <w:pPr>
              <w:jc w:val="center"/>
              <w:rPr>
                <w:rFonts w:hint="default" w:ascii="Times New Roman" w:hAnsi="Times New Roman" w:cs="Times New Roman" w:eastAsiaTheme="minorEastAsia"/>
                <w:sz w:val="21"/>
                <w:szCs w:val="21"/>
                <w:vertAlign w:val="baseline"/>
                <w:lang w:val="en-US" w:eastAsia="zh-CN"/>
              </w:rPr>
            </w:pPr>
          </w:p>
        </w:tc>
        <w:tc>
          <w:tcPr>
            <w:tcW w:w="2038" w:type="dxa"/>
            <w:vAlign w:val="center"/>
          </w:tcPr>
          <w:p w14:paraId="4F7ACB6C">
            <w:pPr>
              <w:jc w:val="center"/>
              <w:rPr>
                <w:rFonts w:hint="default" w:ascii="Times New Roman" w:hAnsi="Times New Roman" w:cs="Times New Roman" w:eastAsiaTheme="minorEastAsia"/>
                <w:sz w:val="21"/>
                <w:szCs w:val="21"/>
                <w:vertAlign w:val="baseline"/>
                <w:lang w:val="en-US" w:eastAsia="zh-CN"/>
              </w:rPr>
            </w:pPr>
          </w:p>
        </w:tc>
      </w:tr>
      <w:tr w14:paraId="64CF503D">
        <w:trPr>
          <w:trHeight w:val="624" w:hRule="atLeast"/>
        </w:trPr>
        <w:tc>
          <w:tcPr>
            <w:tcW w:w="1372" w:type="dxa"/>
            <w:vMerge w:val="continue"/>
            <w:vAlign w:val="center"/>
          </w:tcPr>
          <w:p w14:paraId="44CA85B6">
            <w:pPr>
              <w:jc w:val="center"/>
              <w:rPr>
                <w:rFonts w:hint="default" w:ascii="Times New Roman" w:hAnsi="Times New Roman" w:cs="Times New Roman"/>
                <w:sz w:val="21"/>
                <w:szCs w:val="21"/>
              </w:rPr>
            </w:pPr>
          </w:p>
        </w:tc>
        <w:tc>
          <w:tcPr>
            <w:tcW w:w="4631" w:type="dxa"/>
            <w:vAlign w:val="center"/>
          </w:tcPr>
          <w:p w14:paraId="7EF7A08C">
            <w:pPr>
              <w:jc w:val="both"/>
              <w:rPr>
                <w:rFonts w:hint="default" w:ascii="Times New Roman" w:hAnsi="Times New Roman" w:cs="Times New Roman" w:eastAsiaTheme="minorEastAsia"/>
                <w:color w:val="auto"/>
                <w:sz w:val="21"/>
                <w:szCs w:val="21"/>
                <w:vertAlign w:val="baseline"/>
                <w:lang w:val="en-US" w:eastAsia="zh-CN"/>
              </w:rPr>
            </w:pPr>
            <w:r>
              <w:rPr>
                <w:rStyle w:val="6"/>
                <w:rFonts w:hint="default" w:ascii="Times New Roman" w:hAnsi="Times New Roman" w:cs="Times New Roman" w:eastAsiaTheme="minorEastAsia"/>
                <w:color w:val="auto"/>
                <w:sz w:val="21"/>
                <w:szCs w:val="21"/>
                <w:lang w:val="en-US" w:eastAsia="zh-CN" w:bidi="ar"/>
              </w:rPr>
              <w:t>Complete ≥1/2 to &lt;3/4 of a turn, scored as 40 points.</w:t>
            </w:r>
          </w:p>
        </w:tc>
        <w:tc>
          <w:tcPr>
            <w:tcW w:w="2037" w:type="dxa"/>
            <w:vAlign w:val="center"/>
          </w:tcPr>
          <w:p w14:paraId="1F75CFDC">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36AD6703">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08C23028">
            <w:pPr>
              <w:jc w:val="center"/>
              <w:rPr>
                <w:rFonts w:hint="default" w:ascii="Times New Roman" w:hAnsi="Times New Roman" w:cs="Times New Roman" w:eastAsiaTheme="minorEastAsia"/>
                <w:sz w:val="21"/>
                <w:szCs w:val="21"/>
                <w:vertAlign w:val="baseline"/>
                <w:lang w:val="en-US" w:eastAsia="zh-CN"/>
              </w:rPr>
            </w:pPr>
          </w:p>
        </w:tc>
        <w:tc>
          <w:tcPr>
            <w:tcW w:w="2038" w:type="dxa"/>
            <w:vAlign w:val="center"/>
          </w:tcPr>
          <w:p w14:paraId="4EDAB66F">
            <w:pPr>
              <w:jc w:val="center"/>
              <w:rPr>
                <w:rFonts w:hint="default" w:ascii="Times New Roman" w:hAnsi="Times New Roman" w:cs="Times New Roman" w:eastAsiaTheme="minorEastAsia"/>
                <w:sz w:val="21"/>
                <w:szCs w:val="21"/>
                <w:vertAlign w:val="baseline"/>
                <w:lang w:val="en-US" w:eastAsia="zh-CN"/>
              </w:rPr>
            </w:pPr>
          </w:p>
        </w:tc>
      </w:tr>
      <w:tr w14:paraId="65304927">
        <w:trPr>
          <w:trHeight w:val="624" w:hRule="atLeast"/>
        </w:trPr>
        <w:tc>
          <w:tcPr>
            <w:tcW w:w="1372" w:type="dxa"/>
            <w:vMerge w:val="continue"/>
            <w:vAlign w:val="center"/>
          </w:tcPr>
          <w:p w14:paraId="295FA401">
            <w:pPr>
              <w:jc w:val="center"/>
              <w:rPr>
                <w:rFonts w:hint="default" w:ascii="Times New Roman" w:hAnsi="Times New Roman" w:cs="Times New Roman" w:eastAsiaTheme="minorEastAsia"/>
                <w:sz w:val="21"/>
                <w:szCs w:val="21"/>
                <w:vertAlign w:val="baseline"/>
                <w:lang w:val="en-US" w:eastAsia="zh-CN"/>
              </w:rPr>
            </w:pPr>
          </w:p>
        </w:tc>
        <w:tc>
          <w:tcPr>
            <w:tcW w:w="4631" w:type="dxa"/>
            <w:vAlign w:val="center"/>
          </w:tcPr>
          <w:p w14:paraId="007793D3">
            <w:pPr>
              <w:jc w:val="both"/>
              <w:rPr>
                <w:rFonts w:hint="default" w:ascii="Times New Roman" w:hAnsi="Times New Roman" w:cs="Times New Roman" w:eastAsiaTheme="minorEastAsia"/>
                <w:color w:val="auto"/>
                <w:sz w:val="21"/>
                <w:szCs w:val="21"/>
                <w:vertAlign w:val="baseline"/>
                <w:lang w:val="en-US" w:eastAsia="zh-CN"/>
              </w:rPr>
            </w:pPr>
            <w:r>
              <w:rPr>
                <w:rStyle w:val="6"/>
                <w:rFonts w:hint="default" w:ascii="Times New Roman" w:hAnsi="Times New Roman" w:cs="Times New Roman" w:eastAsiaTheme="minorEastAsia"/>
                <w:color w:val="auto"/>
                <w:sz w:val="21"/>
                <w:szCs w:val="21"/>
                <w:lang w:val="en-US" w:eastAsia="zh-CN" w:bidi="ar"/>
              </w:rPr>
              <w:t>Complete ≥3/4 to less than 1 full revolution: 60 points</w:t>
            </w:r>
          </w:p>
        </w:tc>
        <w:tc>
          <w:tcPr>
            <w:tcW w:w="2037" w:type="dxa"/>
            <w:vAlign w:val="center"/>
          </w:tcPr>
          <w:p w14:paraId="7958A81D">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37BA0690">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79E39431">
            <w:pPr>
              <w:jc w:val="center"/>
              <w:rPr>
                <w:rFonts w:hint="default" w:ascii="Times New Roman" w:hAnsi="Times New Roman" w:cs="Times New Roman" w:eastAsiaTheme="minorEastAsia"/>
                <w:sz w:val="21"/>
                <w:szCs w:val="21"/>
                <w:vertAlign w:val="baseline"/>
                <w:lang w:val="en-US" w:eastAsia="zh-CN"/>
              </w:rPr>
            </w:pPr>
          </w:p>
        </w:tc>
        <w:tc>
          <w:tcPr>
            <w:tcW w:w="2038" w:type="dxa"/>
            <w:vAlign w:val="center"/>
          </w:tcPr>
          <w:p w14:paraId="07F0622C">
            <w:pPr>
              <w:jc w:val="center"/>
              <w:rPr>
                <w:rFonts w:hint="default" w:ascii="Times New Roman" w:hAnsi="Times New Roman" w:cs="Times New Roman" w:eastAsiaTheme="minorEastAsia"/>
                <w:sz w:val="21"/>
                <w:szCs w:val="21"/>
                <w:vertAlign w:val="baseline"/>
                <w:lang w:val="en-US" w:eastAsia="zh-CN"/>
              </w:rPr>
            </w:pPr>
          </w:p>
        </w:tc>
      </w:tr>
      <w:tr w14:paraId="45172003">
        <w:trPr>
          <w:trHeight w:val="624" w:hRule="atLeast"/>
        </w:trPr>
        <w:tc>
          <w:tcPr>
            <w:tcW w:w="1372" w:type="dxa"/>
            <w:vMerge w:val="continue"/>
            <w:vAlign w:val="center"/>
          </w:tcPr>
          <w:p w14:paraId="1E4EE3C8">
            <w:pPr>
              <w:jc w:val="center"/>
              <w:rPr>
                <w:rFonts w:hint="default" w:ascii="Times New Roman" w:hAnsi="Times New Roman" w:cs="Times New Roman" w:eastAsiaTheme="minorEastAsia"/>
                <w:sz w:val="21"/>
                <w:szCs w:val="21"/>
                <w:vertAlign w:val="baseline"/>
                <w:lang w:val="en-US" w:eastAsia="zh-CN"/>
              </w:rPr>
            </w:pPr>
          </w:p>
        </w:tc>
        <w:tc>
          <w:tcPr>
            <w:tcW w:w="4631" w:type="dxa"/>
            <w:vAlign w:val="center"/>
          </w:tcPr>
          <w:p w14:paraId="560EC07D">
            <w:pPr>
              <w:jc w:val="both"/>
              <w:rPr>
                <w:rFonts w:hint="default" w:ascii="Times New Roman" w:hAnsi="Times New Roman" w:cs="Times New Roman" w:eastAsiaTheme="minorEastAsia"/>
                <w:color w:val="auto"/>
                <w:sz w:val="21"/>
                <w:szCs w:val="21"/>
                <w:vertAlign w:val="baseline"/>
                <w:lang w:val="en-US" w:eastAsia="zh-CN"/>
              </w:rPr>
            </w:pPr>
            <w:r>
              <w:rPr>
                <w:rStyle w:val="6"/>
                <w:rFonts w:hint="default" w:ascii="Times New Roman" w:hAnsi="Times New Roman" w:cs="Times New Roman" w:eastAsiaTheme="minorEastAsia"/>
                <w:color w:val="auto"/>
                <w:sz w:val="21"/>
                <w:szCs w:val="21"/>
                <w:lang w:val="en-US" w:eastAsia="zh-CN" w:bidi="ar"/>
              </w:rPr>
              <w:t>Complete one lap of shearing, totaling 70 points.</w:t>
            </w:r>
          </w:p>
        </w:tc>
        <w:tc>
          <w:tcPr>
            <w:tcW w:w="2037" w:type="dxa"/>
            <w:vAlign w:val="center"/>
          </w:tcPr>
          <w:p w14:paraId="280A8FD8">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041C2EA4">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4ED3C315">
            <w:pPr>
              <w:jc w:val="center"/>
              <w:rPr>
                <w:rFonts w:hint="default" w:ascii="Times New Roman" w:hAnsi="Times New Roman" w:cs="Times New Roman" w:eastAsiaTheme="minorEastAsia"/>
                <w:sz w:val="21"/>
                <w:szCs w:val="21"/>
                <w:vertAlign w:val="baseline"/>
                <w:lang w:val="en-US" w:eastAsia="zh-CN"/>
              </w:rPr>
            </w:pPr>
          </w:p>
        </w:tc>
        <w:tc>
          <w:tcPr>
            <w:tcW w:w="2038" w:type="dxa"/>
            <w:vAlign w:val="center"/>
          </w:tcPr>
          <w:p w14:paraId="012C96A7">
            <w:pPr>
              <w:jc w:val="center"/>
              <w:rPr>
                <w:rFonts w:hint="default" w:ascii="Times New Roman" w:hAnsi="Times New Roman" w:cs="Times New Roman" w:eastAsiaTheme="minorEastAsia"/>
                <w:sz w:val="21"/>
                <w:szCs w:val="21"/>
                <w:vertAlign w:val="baseline"/>
                <w:lang w:val="en-US" w:eastAsia="zh-CN"/>
              </w:rPr>
            </w:pPr>
          </w:p>
        </w:tc>
      </w:tr>
      <w:tr w14:paraId="7F94FB9E">
        <w:trPr>
          <w:trHeight w:val="936" w:hRule="atLeast"/>
        </w:trPr>
        <w:tc>
          <w:tcPr>
            <w:tcW w:w="1372" w:type="dxa"/>
            <w:vMerge w:val="restart"/>
            <w:vAlign w:val="center"/>
          </w:tcPr>
          <w:p w14:paraId="77B06F21">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Technical </w:t>
            </w:r>
          </w:p>
          <w:p w14:paraId="026A8F1F">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 points)</w:t>
            </w:r>
          </w:p>
        </w:tc>
        <w:tc>
          <w:tcPr>
            <w:tcW w:w="4631" w:type="dxa"/>
            <w:vAlign w:val="center"/>
          </w:tcPr>
          <w:p w14:paraId="6C3E84B0">
            <w:pPr>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Surface finish: When cutting out the circle, both the inner and outer rings show no black ring gaps, and the edges are generally smooth (25-30 points).</w:t>
            </w:r>
          </w:p>
        </w:tc>
        <w:tc>
          <w:tcPr>
            <w:tcW w:w="2037" w:type="dxa"/>
            <w:vAlign w:val="center"/>
          </w:tcPr>
          <w:p w14:paraId="03C95A62">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3DFD4433">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573851CE">
            <w:pPr>
              <w:jc w:val="center"/>
              <w:rPr>
                <w:rFonts w:hint="default" w:ascii="Times New Roman" w:hAnsi="Times New Roman" w:cs="Times New Roman" w:eastAsiaTheme="minorEastAsia"/>
                <w:sz w:val="21"/>
                <w:szCs w:val="21"/>
                <w:vertAlign w:val="baseline"/>
                <w:lang w:val="en-US" w:eastAsia="zh-CN"/>
              </w:rPr>
            </w:pPr>
          </w:p>
        </w:tc>
        <w:tc>
          <w:tcPr>
            <w:tcW w:w="2038" w:type="dxa"/>
            <w:vAlign w:val="center"/>
          </w:tcPr>
          <w:p w14:paraId="27717437">
            <w:pPr>
              <w:jc w:val="center"/>
              <w:rPr>
                <w:rFonts w:hint="default" w:ascii="Times New Roman" w:hAnsi="Times New Roman" w:cs="Times New Roman" w:eastAsiaTheme="minorEastAsia"/>
                <w:sz w:val="21"/>
                <w:szCs w:val="21"/>
                <w:vertAlign w:val="baseline"/>
                <w:lang w:val="en-US" w:eastAsia="zh-CN"/>
              </w:rPr>
            </w:pPr>
          </w:p>
        </w:tc>
      </w:tr>
      <w:tr w14:paraId="4F6547BA">
        <w:trPr>
          <w:trHeight w:val="936" w:hRule="atLeast"/>
        </w:trPr>
        <w:tc>
          <w:tcPr>
            <w:tcW w:w="1372" w:type="dxa"/>
            <w:vMerge w:val="continue"/>
            <w:vAlign w:val="center"/>
          </w:tcPr>
          <w:p w14:paraId="67F2185C">
            <w:pPr>
              <w:jc w:val="center"/>
              <w:rPr>
                <w:rFonts w:hint="default" w:ascii="Times New Roman" w:hAnsi="Times New Roman" w:cs="Times New Roman"/>
                <w:sz w:val="21"/>
                <w:szCs w:val="21"/>
              </w:rPr>
            </w:pPr>
          </w:p>
        </w:tc>
        <w:tc>
          <w:tcPr>
            <w:tcW w:w="4631" w:type="dxa"/>
            <w:vAlign w:val="center"/>
          </w:tcPr>
          <w:p w14:paraId="5D90D9FA">
            <w:pPr>
              <w:keepNext w:val="0"/>
              <w:keepLines w:val="0"/>
              <w:widowControl/>
              <w:numPr>
                <w:ilvl w:val="0"/>
                <w:numId w:val="0"/>
              </w:numPr>
              <w:suppressLineNumbers w:val="0"/>
              <w:jc w:val="both"/>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Black ring gaps: For each gap found in either the inner or outer ring when cutting out the circle, deduct 5 points from the technical score until the deduction is complete.</w:t>
            </w:r>
          </w:p>
        </w:tc>
        <w:tc>
          <w:tcPr>
            <w:tcW w:w="2037" w:type="dxa"/>
            <w:vAlign w:val="center"/>
          </w:tcPr>
          <w:p w14:paraId="5E173010">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1E28A47F">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3CFE43EB">
            <w:pPr>
              <w:jc w:val="center"/>
              <w:rPr>
                <w:rFonts w:hint="default" w:ascii="Times New Roman" w:hAnsi="Times New Roman" w:cs="Times New Roman" w:eastAsiaTheme="minorEastAsia"/>
                <w:sz w:val="21"/>
                <w:szCs w:val="21"/>
                <w:vertAlign w:val="baseline"/>
                <w:lang w:val="en-US" w:eastAsia="zh-CN"/>
              </w:rPr>
            </w:pPr>
          </w:p>
        </w:tc>
        <w:tc>
          <w:tcPr>
            <w:tcW w:w="2038" w:type="dxa"/>
            <w:vAlign w:val="center"/>
          </w:tcPr>
          <w:p w14:paraId="67187923">
            <w:pPr>
              <w:jc w:val="center"/>
              <w:rPr>
                <w:rFonts w:hint="default" w:ascii="Times New Roman" w:hAnsi="Times New Roman" w:cs="Times New Roman" w:eastAsiaTheme="minorEastAsia"/>
                <w:sz w:val="21"/>
                <w:szCs w:val="21"/>
                <w:vertAlign w:val="baseline"/>
                <w:lang w:val="en-US" w:eastAsia="zh-CN"/>
              </w:rPr>
            </w:pPr>
          </w:p>
        </w:tc>
      </w:tr>
      <w:tr w14:paraId="2E53740C">
        <w:trPr>
          <w:trHeight w:val="936" w:hRule="atLeast"/>
        </w:trPr>
        <w:tc>
          <w:tcPr>
            <w:tcW w:w="1372" w:type="dxa"/>
            <w:vMerge w:val="continue"/>
            <w:vAlign w:val="center"/>
          </w:tcPr>
          <w:p w14:paraId="7525E627">
            <w:pPr>
              <w:jc w:val="center"/>
              <w:rPr>
                <w:rFonts w:hint="default" w:ascii="Times New Roman" w:hAnsi="Times New Roman" w:cs="Times New Roman"/>
                <w:sz w:val="21"/>
                <w:szCs w:val="21"/>
              </w:rPr>
            </w:pPr>
          </w:p>
        </w:tc>
        <w:tc>
          <w:tcPr>
            <w:tcW w:w="4631" w:type="dxa"/>
            <w:vAlign w:val="center"/>
          </w:tcPr>
          <w:p w14:paraId="450DD215">
            <w:pPr>
              <w:keepNext w:val="0"/>
              <w:keepLines w:val="0"/>
              <w:widowControl/>
              <w:numPr>
                <w:ilvl w:val="0"/>
                <w:numId w:val="0"/>
              </w:numPr>
              <w:suppressLineNumbers w:val="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Black Ring Fracture: For each instance of fracture in either the inner or outer ring without a gap, deduct 3 points. Continue deducting technical points until the total deduction is complete.</w:t>
            </w:r>
          </w:p>
        </w:tc>
        <w:tc>
          <w:tcPr>
            <w:tcW w:w="2037" w:type="dxa"/>
            <w:vAlign w:val="center"/>
          </w:tcPr>
          <w:p w14:paraId="4ABF9893">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4507A234">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766CE036">
            <w:pPr>
              <w:jc w:val="center"/>
              <w:rPr>
                <w:rFonts w:hint="default" w:ascii="Times New Roman" w:hAnsi="Times New Roman" w:cs="Times New Roman" w:eastAsiaTheme="minorEastAsia"/>
                <w:sz w:val="21"/>
                <w:szCs w:val="21"/>
                <w:vertAlign w:val="baseline"/>
                <w:lang w:val="en-US" w:eastAsia="zh-CN"/>
              </w:rPr>
            </w:pPr>
          </w:p>
        </w:tc>
        <w:tc>
          <w:tcPr>
            <w:tcW w:w="2038" w:type="dxa"/>
            <w:vAlign w:val="center"/>
          </w:tcPr>
          <w:p w14:paraId="5137708F">
            <w:pPr>
              <w:jc w:val="center"/>
              <w:rPr>
                <w:rFonts w:hint="default" w:ascii="Times New Roman" w:hAnsi="Times New Roman" w:cs="Times New Roman" w:eastAsiaTheme="minorEastAsia"/>
                <w:sz w:val="21"/>
                <w:szCs w:val="21"/>
                <w:vertAlign w:val="baseline"/>
                <w:lang w:val="en-US" w:eastAsia="zh-CN"/>
              </w:rPr>
            </w:pPr>
          </w:p>
        </w:tc>
      </w:tr>
      <w:tr w14:paraId="4A090E55">
        <w:trPr>
          <w:trHeight w:val="936" w:hRule="atLeast"/>
        </w:trPr>
        <w:tc>
          <w:tcPr>
            <w:tcW w:w="1372" w:type="dxa"/>
            <w:vAlign w:val="center"/>
          </w:tcPr>
          <w:p w14:paraId="57252A14">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Bonus </w:t>
            </w:r>
          </w:p>
        </w:tc>
        <w:tc>
          <w:tcPr>
            <w:tcW w:w="4631" w:type="dxa"/>
            <w:vAlign w:val="center"/>
          </w:tcPr>
          <w:p w14:paraId="5EC04F22">
            <w:pPr>
              <w:keepNext w:val="0"/>
              <w:keepLines w:val="0"/>
              <w:widowControl/>
              <w:numPr>
                <w:ilvl w:val="0"/>
                <w:numId w:val="0"/>
              </w:numPr>
              <w:suppressLineNumbers w:val="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For those completing within 2 minutes, 1 point is awarded for every 2 seconds saved.</w:t>
            </w:r>
          </w:p>
          <w:p w14:paraId="48C0DA05">
            <w:pPr>
              <w:keepNext w:val="0"/>
              <w:keepLines w:val="0"/>
              <w:widowControl/>
              <w:numPr>
                <w:ilvl w:val="0"/>
                <w:numId w:val="0"/>
              </w:numPr>
              <w:suppressLineNumbers w:val="0"/>
              <w:jc w:val="both"/>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(Example: 1 minute 45 seconds saves 8 points)</w:t>
            </w:r>
          </w:p>
        </w:tc>
        <w:tc>
          <w:tcPr>
            <w:tcW w:w="2037" w:type="dxa"/>
            <w:vAlign w:val="center"/>
          </w:tcPr>
          <w:p w14:paraId="53A15C71">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6D9E4A43">
            <w:pPr>
              <w:jc w:val="center"/>
              <w:rPr>
                <w:rFonts w:hint="default" w:ascii="Times New Roman" w:hAnsi="Times New Roman" w:cs="Times New Roman" w:eastAsiaTheme="minorEastAsia"/>
                <w:sz w:val="21"/>
                <w:szCs w:val="21"/>
                <w:vertAlign w:val="baseline"/>
                <w:lang w:val="en-US" w:eastAsia="zh-CN"/>
              </w:rPr>
            </w:pPr>
          </w:p>
        </w:tc>
        <w:tc>
          <w:tcPr>
            <w:tcW w:w="2037" w:type="dxa"/>
            <w:vAlign w:val="center"/>
          </w:tcPr>
          <w:p w14:paraId="30B5A2FA">
            <w:pPr>
              <w:jc w:val="center"/>
              <w:rPr>
                <w:rFonts w:hint="default" w:ascii="Times New Roman" w:hAnsi="Times New Roman" w:cs="Times New Roman" w:eastAsiaTheme="minorEastAsia"/>
                <w:sz w:val="21"/>
                <w:szCs w:val="21"/>
                <w:vertAlign w:val="baseline"/>
                <w:lang w:val="en-US" w:eastAsia="zh-CN"/>
              </w:rPr>
            </w:pPr>
          </w:p>
        </w:tc>
        <w:tc>
          <w:tcPr>
            <w:tcW w:w="2038" w:type="dxa"/>
            <w:vAlign w:val="center"/>
          </w:tcPr>
          <w:p w14:paraId="4CAD0E08">
            <w:pPr>
              <w:jc w:val="center"/>
              <w:rPr>
                <w:rFonts w:hint="default" w:ascii="Times New Roman" w:hAnsi="Times New Roman" w:cs="Times New Roman" w:eastAsiaTheme="minorEastAsia"/>
                <w:sz w:val="21"/>
                <w:szCs w:val="21"/>
                <w:vertAlign w:val="baseline"/>
                <w:lang w:val="en-US" w:eastAsia="zh-CN"/>
              </w:rPr>
            </w:pPr>
          </w:p>
        </w:tc>
      </w:tr>
      <w:tr w14:paraId="4E4D2532">
        <w:trPr>
          <w:trHeight w:val="484" w:hRule="atLeast"/>
        </w:trPr>
        <w:tc>
          <w:tcPr>
            <w:tcW w:w="6003" w:type="dxa"/>
            <w:gridSpan w:val="2"/>
            <w:vAlign w:val="center"/>
          </w:tcPr>
          <w:p w14:paraId="490659F7">
            <w:pPr>
              <w:keepNext w:val="0"/>
              <w:keepLines w:val="0"/>
              <w:widowControl/>
              <w:numPr>
                <w:ilvl w:val="0"/>
                <w:numId w:val="0"/>
              </w:numPr>
              <w:suppressLineNumbers w:val="0"/>
              <w:jc w:val="center"/>
              <w:textAlignment w:val="center"/>
              <w:rPr>
                <w:rFonts w:hint="default" w:ascii="Times New Roman" w:hAnsi="Times New Roman" w:cs="Times New Roman" w:eastAsiaTheme="minorEastAsia"/>
                <w:b/>
                <w:bCs/>
                <w:i w:val="0"/>
                <w:iCs w:val="0"/>
                <w:color w:val="auto"/>
                <w:kern w:val="0"/>
                <w:sz w:val="21"/>
                <w:szCs w:val="21"/>
                <w:u w:val="none"/>
                <w:lang w:val="en-US" w:eastAsia="zh-CN" w:bidi="ar"/>
              </w:rPr>
            </w:pPr>
            <w:r>
              <w:rPr>
                <w:rFonts w:hint="default" w:ascii="Times New Roman" w:hAnsi="Times New Roman" w:cs="Times New Roman" w:eastAsiaTheme="minorEastAsia"/>
                <w:b/>
                <w:bCs/>
                <w:sz w:val="21"/>
                <w:szCs w:val="21"/>
                <w:vertAlign w:val="baseline"/>
                <w:lang w:val="en-US" w:eastAsia="zh-CN"/>
              </w:rPr>
              <w:t>Total</w:t>
            </w:r>
          </w:p>
        </w:tc>
        <w:tc>
          <w:tcPr>
            <w:tcW w:w="4074" w:type="dxa"/>
            <w:gridSpan w:val="2"/>
            <w:vAlign w:val="center"/>
          </w:tcPr>
          <w:p w14:paraId="4AA102A4">
            <w:pPr>
              <w:jc w:val="center"/>
              <w:rPr>
                <w:rFonts w:hint="default" w:ascii="Times New Roman" w:hAnsi="Times New Roman" w:cs="Times New Roman" w:eastAsiaTheme="minorEastAsia"/>
                <w:b/>
                <w:bCs/>
                <w:sz w:val="21"/>
                <w:szCs w:val="21"/>
                <w:vertAlign w:val="baseline"/>
                <w:lang w:val="en-US" w:eastAsia="zh-CN"/>
              </w:rPr>
            </w:pPr>
          </w:p>
        </w:tc>
        <w:tc>
          <w:tcPr>
            <w:tcW w:w="4075" w:type="dxa"/>
            <w:gridSpan w:val="2"/>
            <w:vAlign w:val="center"/>
          </w:tcPr>
          <w:p w14:paraId="2F202DA9">
            <w:pPr>
              <w:jc w:val="center"/>
              <w:rPr>
                <w:rFonts w:hint="default" w:ascii="Times New Roman" w:hAnsi="Times New Roman" w:cs="Times New Roman" w:eastAsiaTheme="minorEastAsia"/>
                <w:b/>
                <w:bCs/>
                <w:sz w:val="21"/>
                <w:szCs w:val="21"/>
                <w:vertAlign w:val="baseline"/>
                <w:lang w:val="en-US" w:eastAsia="zh-CN"/>
              </w:rPr>
            </w:pPr>
          </w:p>
        </w:tc>
      </w:tr>
      <w:tr w14:paraId="394CB210">
        <w:trPr>
          <w:trHeight w:val="576" w:hRule="atLeast"/>
        </w:trPr>
        <w:tc>
          <w:tcPr>
            <w:tcW w:w="6003" w:type="dxa"/>
            <w:gridSpan w:val="2"/>
            <w:vAlign w:val="center"/>
          </w:tcPr>
          <w:p w14:paraId="50544EB4">
            <w:pPr>
              <w:keepNext w:val="0"/>
              <w:keepLines w:val="0"/>
              <w:widowControl/>
              <w:numPr>
                <w:ilvl w:val="0"/>
                <w:numId w:val="0"/>
              </w:numPr>
              <w:suppressLineNumbers w:val="0"/>
              <w:jc w:val="center"/>
              <w:textAlignment w:val="center"/>
              <w:rPr>
                <w:rFonts w:hint="default" w:ascii="Times New Roman" w:hAnsi="Times New Roman" w:cs="Times New Roman" w:eastAsiaTheme="minorEastAsia"/>
                <w:b/>
                <w:bCs/>
                <w:i w:val="0"/>
                <w:iCs w:val="0"/>
                <w:color w:val="auto"/>
                <w:kern w:val="0"/>
                <w:sz w:val="21"/>
                <w:szCs w:val="21"/>
                <w:u w:val="none"/>
                <w:lang w:val="en-US" w:eastAsia="zh-CN" w:bidi="ar"/>
              </w:rPr>
            </w:pPr>
            <w:r>
              <w:rPr>
                <w:rFonts w:hint="default" w:ascii="Times New Roman" w:hAnsi="Times New Roman" w:cs="Times New Roman" w:eastAsiaTheme="minorEastAsia"/>
                <w:b/>
                <w:bCs/>
                <w:sz w:val="21"/>
                <w:szCs w:val="21"/>
                <w:u w:val="none"/>
                <w:vertAlign w:val="baseline"/>
                <w:lang w:val="en-US" w:eastAsia="zh-CN"/>
              </w:rPr>
              <w:t>Judge's Signature</w:t>
            </w:r>
          </w:p>
        </w:tc>
        <w:tc>
          <w:tcPr>
            <w:tcW w:w="8149" w:type="dxa"/>
            <w:gridSpan w:val="4"/>
            <w:vAlign w:val="center"/>
          </w:tcPr>
          <w:p w14:paraId="739E451E">
            <w:pPr>
              <w:jc w:val="center"/>
              <w:rPr>
                <w:rFonts w:hint="default" w:ascii="Times New Roman" w:hAnsi="Times New Roman" w:cs="Times New Roman" w:eastAsiaTheme="minorEastAsia"/>
                <w:b/>
                <w:bCs/>
                <w:sz w:val="21"/>
                <w:szCs w:val="21"/>
                <w:vertAlign w:val="baseline"/>
                <w:lang w:val="en-US" w:eastAsia="zh-CN"/>
              </w:rPr>
            </w:pPr>
          </w:p>
        </w:tc>
      </w:tr>
    </w:tbl>
    <w:p w14:paraId="0E8F43A0">
      <w:pPr>
        <w:rPr>
          <w:rFonts w:hint="default" w:ascii="Times New Roman" w:hAnsi="Times New Roman" w:cs="Times New Roman"/>
          <w:sz w:val="21"/>
          <w:szCs w:val="21"/>
          <w:lang w:val="en-US" w:eastAsia="zh-CN"/>
        </w:rPr>
      </w:pPr>
    </w:p>
    <w:p w14:paraId="2DA74354">
      <w:pPr>
        <w:rPr>
          <w:rFonts w:hint="default" w:ascii="Times New Roman" w:hAnsi="Times New Roman" w:cs="Times New Roman"/>
          <w:sz w:val="21"/>
          <w:szCs w:val="21"/>
          <w:lang w:val="en-US" w:eastAsia="zh-CN"/>
        </w:rPr>
      </w:pPr>
    </w:p>
    <w:p w14:paraId="4A84C928">
      <w:pPr>
        <w:rPr>
          <w:rFonts w:hint="default" w:ascii="Times New Roman" w:hAnsi="Times New Roman" w:cs="Times New Roman"/>
          <w:sz w:val="21"/>
          <w:szCs w:val="21"/>
          <w:lang w:val="en-US" w:eastAsia="zh-CN"/>
        </w:rPr>
      </w:pPr>
    </w:p>
    <w:p w14:paraId="35ED09FA">
      <w:pPr>
        <w:rPr>
          <w:rFonts w:hint="default" w:ascii="Times New Roman" w:hAnsi="Times New Roman" w:cs="Times New Roman"/>
          <w:sz w:val="21"/>
          <w:szCs w:val="21"/>
          <w:lang w:val="en-US" w:eastAsia="zh-CN"/>
        </w:rPr>
      </w:pPr>
    </w:p>
    <w:p w14:paraId="583AB38C">
      <w:pPr>
        <w:rPr>
          <w:rFonts w:hint="default" w:ascii="Times New Roman" w:hAnsi="Times New Roman" w:cs="Times New Roman"/>
          <w:sz w:val="21"/>
          <w:szCs w:val="21"/>
          <w:lang w:val="en-US" w:eastAsia="zh-CN"/>
        </w:rPr>
      </w:pPr>
    </w:p>
    <w:p w14:paraId="24E29779">
      <w:pPr>
        <w:rPr>
          <w:rFonts w:hint="default" w:ascii="Times New Roman" w:hAnsi="Times New Roman" w:cs="Times New Roman"/>
          <w:sz w:val="21"/>
          <w:szCs w:val="21"/>
          <w:lang w:val="en-US" w:eastAsia="zh-CN"/>
        </w:rPr>
      </w:pPr>
    </w:p>
    <w:p w14:paraId="0778C50E">
      <w:pPr>
        <w:rPr>
          <w:rFonts w:hint="default" w:ascii="Times New Roman" w:hAnsi="Times New Roman" w:cs="Times New Roman"/>
          <w:sz w:val="21"/>
          <w:szCs w:val="21"/>
          <w:lang w:val="en-US" w:eastAsia="zh-CN"/>
        </w:rPr>
      </w:pPr>
    </w:p>
    <w:p w14:paraId="41FED397">
      <w:pPr>
        <w:rPr>
          <w:rFonts w:hint="default" w:ascii="Times New Roman" w:hAnsi="Times New Roman" w:cs="Times New Roman"/>
          <w:sz w:val="21"/>
          <w:szCs w:val="21"/>
          <w:lang w:val="en-US" w:eastAsia="zh-CN"/>
        </w:rPr>
      </w:pPr>
    </w:p>
    <w:p w14:paraId="4A5F5420">
      <w:pPr>
        <w:rPr>
          <w:rFonts w:hint="default" w:ascii="Times New Roman" w:hAnsi="Times New Roman" w:cs="Times New Roman"/>
          <w:sz w:val="21"/>
          <w:szCs w:val="21"/>
          <w:lang w:val="en-US" w:eastAsia="zh-CN"/>
        </w:rPr>
      </w:pPr>
    </w:p>
    <w:p w14:paraId="7A9DAAAD">
      <w:pPr>
        <w:rPr>
          <w:rFonts w:hint="default" w:ascii="Times New Roman" w:hAnsi="Times New Roman" w:cs="Times New Roman"/>
          <w:sz w:val="21"/>
          <w:szCs w:val="21"/>
          <w:lang w:val="en-US" w:eastAsia="zh-CN"/>
        </w:rPr>
      </w:pPr>
    </w:p>
    <w:p w14:paraId="604C50AE">
      <w:pPr>
        <w:rPr>
          <w:rFonts w:hint="default" w:ascii="Times New Roman" w:hAnsi="Times New Roman" w:cs="Times New Roman"/>
          <w:sz w:val="21"/>
          <w:szCs w:val="21"/>
          <w:lang w:val="en-US" w:eastAsia="zh-CN"/>
        </w:rPr>
      </w:pPr>
    </w:p>
    <w:p w14:paraId="273640F8">
      <w:pPr>
        <w:rPr>
          <w:rFonts w:hint="default" w:ascii="Times New Roman" w:hAnsi="Times New Roman" w:cs="Times New Roman"/>
          <w:sz w:val="21"/>
          <w:szCs w:val="21"/>
          <w:lang w:val="en-US" w:eastAsia="zh-CN"/>
        </w:rPr>
      </w:pPr>
    </w:p>
    <w:p w14:paraId="515CDED9">
      <w:pPr>
        <w:rPr>
          <w:rFonts w:hint="default" w:ascii="Times New Roman" w:hAnsi="Times New Roman" w:cs="Times New Roman"/>
          <w:sz w:val="21"/>
          <w:szCs w:val="21"/>
          <w:lang w:val="en-US" w:eastAsia="zh-CN"/>
        </w:rPr>
      </w:pPr>
    </w:p>
    <w:p w14:paraId="4162248A">
      <w:pPr>
        <w:rPr>
          <w:rFonts w:hint="default" w:ascii="Times New Roman" w:hAnsi="Times New Roman" w:cs="Times New Roman"/>
          <w:sz w:val="21"/>
          <w:szCs w:val="21"/>
          <w:lang w:val="en-US" w:eastAsia="zh-CN"/>
        </w:rPr>
      </w:pPr>
    </w:p>
    <w:p w14:paraId="6838751C">
      <w:pPr>
        <w:rPr>
          <w:rFonts w:hint="default" w:ascii="Times New Roman" w:hAnsi="Times New Roman" w:cs="Times New Roman"/>
          <w:sz w:val="21"/>
          <w:szCs w:val="21"/>
          <w:lang w:val="en-US" w:eastAsia="zh-CN"/>
        </w:rPr>
      </w:pPr>
    </w:p>
    <w:p w14:paraId="5A1F7FA8">
      <w:pPr>
        <w:rPr>
          <w:rFonts w:hint="default" w:ascii="Times New Roman" w:hAnsi="Times New Roman" w:cs="Times New Roman"/>
          <w:sz w:val="21"/>
          <w:szCs w:val="21"/>
          <w:lang w:val="en-US" w:eastAsia="zh-CN"/>
        </w:rPr>
      </w:pPr>
    </w:p>
    <w:p w14:paraId="62EFD1BE">
      <w:pPr>
        <w:rPr>
          <w:rFonts w:hint="default" w:ascii="Times New Roman" w:hAnsi="Times New Roman" w:cs="Times New Roman"/>
          <w:sz w:val="21"/>
          <w:szCs w:val="21"/>
          <w:lang w:val="en-US" w:eastAsia="zh-CN"/>
        </w:rPr>
      </w:pPr>
    </w:p>
    <w:p w14:paraId="52048895">
      <w:pPr>
        <w:rPr>
          <w:rFonts w:hint="default" w:ascii="Times New Roman" w:hAnsi="Times New Roman" w:cs="Times New Roman"/>
          <w:sz w:val="21"/>
          <w:szCs w:val="21"/>
          <w:lang w:val="en-US" w:eastAsia="zh-CN"/>
        </w:rPr>
      </w:pPr>
    </w:p>
    <w:p w14:paraId="381E6C01">
      <w:pPr>
        <w:rPr>
          <w:rFonts w:hint="default" w:ascii="Times New Roman" w:hAnsi="Times New Roman" w:cs="Times New Roman"/>
          <w:sz w:val="21"/>
          <w:szCs w:val="21"/>
          <w:lang w:val="en-US" w:eastAsia="zh-CN"/>
        </w:rPr>
      </w:pPr>
    </w:p>
    <w:p w14:paraId="40557967">
      <w:pPr>
        <w:rPr>
          <w:rFonts w:hint="default" w:ascii="Times New Roman" w:hAnsi="Times New Roman" w:cs="Times New Roman"/>
          <w:sz w:val="21"/>
          <w:szCs w:val="21"/>
          <w:lang w:val="en-US" w:eastAsia="zh-CN"/>
        </w:rPr>
      </w:pPr>
    </w:p>
    <w:p w14:paraId="6F8CB4BA">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Table S2. Passing soybeans score sheet.</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3966"/>
        <w:gridCol w:w="2166"/>
        <w:gridCol w:w="1809"/>
        <w:gridCol w:w="2565"/>
        <w:gridCol w:w="2129"/>
      </w:tblGrid>
      <w:tr w14:paraId="63A297B5">
        <w:trPr>
          <w:trHeight w:val="287" w:hRule="atLeast"/>
        </w:trPr>
        <w:tc>
          <w:tcPr>
            <w:tcW w:w="5000" w:type="pct"/>
            <w:gridSpan w:val="6"/>
            <w:vAlign w:val="center"/>
          </w:tcPr>
          <w:p w14:paraId="4CDF9C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lang w:val="en-US" w:eastAsia="zh-CN"/>
              </w:rPr>
              <w:t>Passing Soybeans Score Sheet (Time limit: 2 minutes)</w:t>
            </w:r>
          </w:p>
        </w:tc>
      </w:tr>
      <w:tr w14:paraId="0833E70C">
        <w:trPr>
          <w:trHeight w:val="1569" w:hRule="atLeast"/>
        </w:trPr>
        <w:tc>
          <w:tcPr>
            <w:tcW w:w="5000" w:type="pct"/>
            <w:gridSpan w:val="6"/>
            <w:vAlign w:val="center"/>
          </w:tcPr>
          <w:p w14:paraId="5473A783">
            <w:pPr>
              <w:keepNext w:val="0"/>
              <w:keepLines w:val="0"/>
              <w:pageBreakBefore w:val="0"/>
              <w:widowControl w:val="0"/>
              <w:kinsoku/>
              <w:wordWrap/>
              <w:overflowPunct/>
              <w:topLinePunct w:val="0"/>
              <w:autoSpaceDE/>
              <w:autoSpaceDN/>
              <w:bidi w:val="0"/>
              <w:adjustRightInd/>
              <w:snapToGrid/>
              <w:spacing w:after="313" w:afterLines="100" w:line="240" w:lineRule="auto"/>
              <w:jc w:val="both"/>
              <w:textAlignment w:val="auto"/>
              <w:rPr>
                <w:rFonts w:hint="default" w:ascii="Times New Roman" w:hAnsi="Times New Roman" w:eastAsia="方正小标宋简体" w:cs="Times New Roman"/>
                <w:sz w:val="21"/>
                <w:szCs w:val="21"/>
                <w:lang w:val="en-US" w:eastAsia="zh-CN"/>
              </w:rPr>
            </w:pPr>
            <w:r>
              <w:rPr>
                <w:rFonts w:hint="default" w:ascii="Times New Roman" w:hAnsi="Times New Roman" w:eastAsia="方正小标宋简体" w:cs="Times New Roman"/>
                <w:sz w:val="21"/>
                <w:szCs w:val="21"/>
                <w:lang w:val="en-US" w:eastAsia="zh-CN"/>
              </w:rPr>
              <w:t>Project Requirements:</w:t>
            </w:r>
          </w:p>
          <w:p w14:paraId="6C3C830A">
            <w:pPr>
              <w:keepNext w:val="0"/>
              <w:keepLines w:val="0"/>
              <w:pageBreakBefore w:val="0"/>
              <w:widowControl w:val="0"/>
              <w:kinsoku/>
              <w:wordWrap/>
              <w:overflowPunct/>
              <w:topLinePunct w:val="0"/>
              <w:autoSpaceDE/>
              <w:autoSpaceDN/>
              <w:bidi w:val="0"/>
              <w:adjustRightInd/>
              <w:snapToGrid/>
              <w:spacing w:after="313" w:afterLines="100" w:line="240" w:lineRule="auto"/>
              <w:jc w:val="both"/>
              <w:textAlignment w:val="auto"/>
              <w:rPr>
                <w:rFonts w:hint="default" w:ascii="Times New Roman" w:hAnsi="Times New Roman" w:eastAsia="方正小标宋简体" w:cs="Times New Roman"/>
                <w:sz w:val="21"/>
                <w:szCs w:val="21"/>
                <w:lang w:val="en-US" w:eastAsia="zh-CN"/>
              </w:rPr>
            </w:pPr>
            <w:r>
              <w:rPr>
                <w:rFonts w:hint="default" w:ascii="Times New Roman" w:hAnsi="Times New Roman" w:eastAsia="方正小标宋简体" w:cs="Times New Roman"/>
                <w:sz w:val="21"/>
                <w:szCs w:val="21"/>
                <w:lang w:val="en-US" w:eastAsia="zh-CN"/>
              </w:rPr>
              <w:t>1. A total of 25 soybeans and 20 vertical posts. Using the gripping tool, pick up one soybean from the small dish. Transfer it via the apparatus (separation tool) and place it atop a fixed vertical post.</w:t>
            </w:r>
          </w:p>
          <w:p w14:paraId="380E9350">
            <w:pPr>
              <w:keepNext w:val="0"/>
              <w:keepLines w:val="0"/>
              <w:pageBreakBefore w:val="0"/>
              <w:widowControl w:val="0"/>
              <w:kinsoku/>
              <w:wordWrap/>
              <w:overflowPunct/>
              <w:topLinePunct w:val="0"/>
              <w:autoSpaceDE/>
              <w:autoSpaceDN/>
              <w:bidi w:val="0"/>
              <w:adjustRightInd/>
              <w:snapToGrid/>
              <w:spacing w:after="313" w:afterLines="100" w:line="240" w:lineRule="auto"/>
              <w:jc w:val="both"/>
              <w:textAlignment w:val="auto"/>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lang w:val="en-US" w:eastAsia="zh-CN"/>
              </w:rPr>
              <w:t>2. Successfully pick up and transfer 20 soybeans. Soybeans dropped during picking or transfer will not be counted toward the score and will not incur penalty points.</w:t>
            </w:r>
          </w:p>
        </w:tc>
      </w:tr>
      <w:tr w14:paraId="231D8B9E">
        <w:trPr>
          <w:trHeight w:val="314" w:hRule="atLeast"/>
        </w:trPr>
        <w:tc>
          <w:tcPr>
            <w:tcW w:w="1942" w:type="pct"/>
            <w:gridSpan w:val="2"/>
            <w:vAlign w:val="center"/>
          </w:tcPr>
          <w:p w14:paraId="078DA68B">
            <w:pPr>
              <w:jc w:val="center"/>
              <w:rPr>
                <w:rFonts w:hint="default" w:ascii="Times New Roman" w:hAnsi="Times New Roman" w:eastAsia="方正小标宋简体" w:cs="Times New Roman"/>
                <w:b/>
                <w:bCs/>
                <w:sz w:val="21"/>
                <w:szCs w:val="21"/>
                <w:vertAlign w:val="baseline"/>
                <w:lang w:val="en-US" w:eastAsia="zh-CN"/>
              </w:rPr>
            </w:pPr>
            <w:r>
              <w:rPr>
                <w:rFonts w:hint="default" w:ascii="Times New Roman" w:hAnsi="Times New Roman" w:cs="Times New Roman"/>
                <w:b/>
                <w:bCs/>
                <w:sz w:val="21"/>
                <w:szCs w:val="21"/>
                <w:lang w:val="en-US" w:eastAsia="zh-CN"/>
              </w:rPr>
              <w:t>Participant Number</w:t>
            </w:r>
          </w:p>
        </w:tc>
        <w:tc>
          <w:tcPr>
            <w:tcW w:w="1402" w:type="pct"/>
            <w:gridSpan w:val="2"/>
            <w:vAlign w:val="center"/>
          </w:tcPr>
          <w:p w14:paraId="3FF85D6B">
            <w:pPr>
              <w:jc w:val="center"/>
              <w:rPr>
                <w:rStyle w:val="6"/>
                <w:rFonts w:hint="default" w:ascii="Times New Roman" w:hAnsi="Times New Roman" w:cs="Times New Roman"/>
                <w:sz w:val="21"/>
                <w:szCs w:val="21"/>
                <w:lang w:val="en-US" w:eastAsia="zh-CN" w:bidi="ar"/>
              </w:rPr>
            </w:pPr>
          </w:p>
        </w:tc>
        <w:tc>
          <w:tcPr>
            <w:tcW w:w="1654" w:type="pct"/>
            <w:gridSpan w:val="2"/>
            <w:vAlign w:val="center"/>
          </w:tcPr>
          <w:p w14:paraId="4765D233">
            <w:pPr>
              <w:jc w:val="center"/>
              <w:rPr>
                <w:rStyle w:val="6"/>
                <w:rFonts w:hint="default" w:ascii="Times New Roman" w:hAnsi="Times New Roman" w:cs="Times New Roman"/>
                <w:sz w:val="21"/>
                <w:szCs w:val="21"/>
                <w:lang w:val="en-US" w:eastAsia="zh-CN" w:bidi="ar"/>
              </w:rPr>
            </w:pPr>
          </w:p>
        </w:tc>
      </w:tr>
      <w:tr w14:paraId="18AC07F4">
        <w:trPr>
          <w:trHeight w:val="90" w:hRule="atLeast"/>
        </w:trPr>
        <w:tc>
          <w:tcPr>
            <w:tcW w:w="1942" w:type="pct"/>
            <w:gridSpan w:val="2"/>
            <w:vAlign w:val="center"/>
          </w:tcPr>
          <w:p w14:paraId="466AD5F3">
            <w:pPr>
              <w:jc w:val="center"/>
              <w:rPr>
                <w:rStyle w:val="6"/>
                <w:rFonts w:hint="default" w:ascii="Times New Roman" w:hAnsi="Times New Roman" w:cs="Times New Roman"/>
                <w:b/>
                <w:bCs/>
                <w:sz w:val="21"/>
                <w:szCs w:val="21"/>
                <w:lang w:val="en-US" w:eastAsia="zh-CN" w:bidi="ar"/>
              </w:rPr>
            </w:pPr>
            <w:r>
              <w:rPr>
                <w:rFonts w:hint="default" w:ascii="Times New Roman" w:hAnsi="Times New Roman" w:cs="Times New Roman"/>
                <w:b/>
                <w:bCs/>
                <w:sz w:val="21"/>
                <w:szCs w:val="21"/>
                <w:lang w:val="en-US" w:eastAsia="zh-CN"/>
              </w:rPr>
              <w:t>Machine Number</w:t>
            </w:r>
          </w:p>
        </w:tc>
        <w:tc>
          <w:tcPr>
            <w:tcW w:w="1402" w:type="pct"/>
            <w:gridSpan w:val="2"/>
            <w:vAlign w:val="center"/>
          </w:tcPr>
          <w:p w14:paraId="655CBA99">
            <w:pPr>
              <w:jc w:val="center"/>
              <w:rPr>
                <w:rStyle w:val="6"/>
                <w:rFonts w:hint="default" w:ascii="Times New Roman" w:hAnsi="Times New Roman" w:cs="Times New Roman"/>
                <w:sz w:val="21"/>
                <w:szCs w:val="21"/>
                <w:lang w:val="en-US" w:eastAsia="zh-CN" w:bidi="ar"/>
              </w:rPr>
            </w:pPr>
          </w:p>
        </w:tc>
        <w:tc>
          <w:tcPr>
            <w:tcW w:w="1654" w:type="pct"/>
            <w:gridSpan w:val="2"/>
            <w:vAlign w:val="center"/>
          </w:tcPr>
          <w:p w14:paraId="6BC18ADD">
            <w:pPr>
              <w:jc w:val="center"/>
              <w:rPr>
                <w:rStyle w:val="6"/>
                <w:rFonts w:hint="default" w:ascii="Times New Roman" w:hAnsi="Times New Roman" w:cs="Times New Roman"/>
                <w:sz w:val="21"/>
                <w:szCs w:val="21"/>
                <w:lang w:val="en-US" w:eastAsia="zh-CN" w:bidi="ar"/>
              </w:rPr>
            </w:pPr>
          </w:p>
        </w:tc>
      </w:tr>
      <w:tr w14:paraId="4501C19B">
        <w:trPr>
          <w:trHeight w:val="90" w:hRule="atLeast"/>
        </w:trPr>
        <w:tc>
          <w:tcPr>
            <w:tcW w:w="543" w:type="pct"/>
            <w:vAlign w:val="center"/>
          </w:tcPr>
          <w:p w14:paraId="663AF3E5">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Scoring Items</w:t>
            </w:r>
          </w:p>
        </w:tc>
        <w:tc>
          <w:tcPr>
            <w:tcW w:w="1399" w:type="pct"/>
            <w:vAlign w:val="center"/>
          </w:tcPr>
          <w:p w14:paraId="3B659FA8">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Scoring Criteria</w:t>
            </w:r>
          </w:p>
        </w:tc>
        <w:tc>
          <w:tcPr>
            <w:tcW w:w="764" w:type="pct"/>
            <w:vAlign w:val="center"/>
          </w:tcPr>
          <w:p w14:paraId="5A83BB71">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Number of pieces</w:t>
            </w:r>
          </w:p>
        </w:tc>
        <w:tc>
          <w:tcPr>
            <w:tcW w:w="638" w:type="pct"/>
            <w:vAlign w:val="center"/>
          </w:tcPr>
          <w:p w14:paraId="01BBEBE7">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Score</w:t>
            </w:r>
          </w:p>
        </w:tc>
        <w:tc>
          <w:tcPr>
            <w:tcW w:w="905" w:type="pct"/>
            <w:vAlign w:val="center"/>
          </w:tcPr>
          <w:p w14:paraId="24DBB4E2">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Number of pieces</w:t>
            </w:r>
          </w:p>
        </w:tc>
        <w:tc>
          <w:tcPr>
            <w:tcW w:w="748" w:type="pct"/>
            <w:vAlign w:val="center"/>
          </w:tcPr>
          <w:p w14:paraId="77CF5CC3">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Score</w:t>
            </w:r>
          </w:p>
        </w:tc>
      </w:tr>
      <w:tr w14:paraId="56630C16">
        <w:trPr>
          <w:trHeight w:val="880" w:hRule="atLeast"/>
        </w:trPr>
        <w:tc>
          <w:tcPr>
            <w:tcW w:w="543" w:type="pct"/>
            <w:vAlign w:val="center"/>
          </w:tcPr>
          <w:p w14:paraId="5AD9DE33">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Completion</w:t>
            </w:r>
          </w:p>
          <w:p w14:paraId="04403F12">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 points)</w:t>
            </w:r>
          </w:p>
        </w:tc>
        <w:tc>
          <w:tcPr>
            <w:tcW w:w="1399" w:type="pct"/>
            <w:vAlign w:val="center"/>
          </w:tcPr>
          <w:p w14:paraId="38AAA85B">
            <w:pPr>
              <w:jc w:val="both"/>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Successfully complete the soybean transfer, 5 points per bean.</w:t>
            </w:r>
          </w:p>
        </w:tc>
        <w:tc>
          <w:tcPr>
            <w:tcW w:w="764" w:type="pct"/>
            <w:vAlign w:val="center"/>
          </w:tcPr>
          <w:p w14:paraId="2C3E632C">
            <w:pPr>
              <w:jc w:val="center"/>
              <w:rPr>
                <w:rFonts w:hint="default" w:ascii="Times New Roman" w:hAnsi="Times New Roman" w:cs="Times New Roman" w:eastAsiaTheme="minorEastAsia"/>
                <w:sz w:val="21"/>
                <w:szCs w:val="21"/>
                <w:vertAlign w:val="baseline"/>
                <w:lang w:val="en-US" w:eastAsia="zh-CN"/>
              </w:rPr>
            </w:pPr>
          </w:p>
        </w:tc>
        <w:tc>
          <w:tcPr>
            <w:tcW w:w="638" w:type="pct"/>
            <w:vAlign w:val="center"/>
          </w:tcPr>
          <w:p w14:paraId="53020E32">
            <w:pPr>
              <w:jc w:val="center"/>
              <w:rPr>
                <w:rFonts w:hint="default" w:ascii="Times New Roman" w:hAnsi="Times New Roman" w:cs="Times New Roman" w:eastAsiaTheme="minorEastAsia"/>
                <w:sz w:val="21"/>
                <w:szCs w:val="21"/>
                <w:vertAlign w:val="baseline"/>
                <w:lang w:val="en-US" w:eastAsia="zh-CN"/>
              </w:rPr>
            </w:pPr>
          </w:p>
        </w:tc>
        <w:tc>
          <w:tcPr>
            <w:tcW w:w="905" w:type="pct"/>
            <w:vAlign w:val="center"/>
          </w:tcPr>
          <w:p w14:paraId="735B1C15">
            <w:pPr>
              <w:jc w:val="center"/>
              <w:rPr>
                <w:rFonts w:hint="default" w:ascii="Times New Roman" w:hAnsi="Times New Roman" w:cs="Times New Roman" w:eastAsiaTheme="minorEastAsia"/>
                <w:sz w:val="21"/>
                <w:szCs w:val="21"/>
                <w:vertAlign w:val="baseline"/>
                <w:lang w:val="en-US" w:eastAsia="zh-CN"/>
              </w:rPr>
            </w:pPr>
          </w:p>
        </w:tc>
        <w:tc>
          <w:tcPr>
            <w:tcW w:w="748" w:type="pct"/>
            <w:vAlign w:val="center"/>
          </w:tcPr>
          <w:p w14:paraId="0650F805">
            <w:pPr>
              <w:jc w:val="center"/>
              <w:rPr>
                <w:rFonts w:hint="default" w:ascii="Times New Roman" w:hAnsi="Times New Roman" w:cs="Times New Roman" w:eastAsiaTheme="minorEastAsia"/>
                <w:sz w:val="21"/>
                <w:szCs w:val="21"/>
                <w:vertAlign w:val="baseline"/>
                <w:lang w:val="en-US" w:eastAsia="zh-CN"/>
              </w:rPr>
            </w:pPr>
          </w:p>
        </w:tc>
      </w:tr>
      <w:tr w14:paraId="0A57BAF3">
        <w:trPr>
          <w:trHeight w:val="90" w:hRule="atLeast"/>
        </w:trPr>
        <w:tc>
          <w:tcPr>
            <w:tcW w:w="543" w:type="pct"/>
            <w:vAlign w:val="center"/>
          </w:tcPr>
          <w:p w14:paraId="050BCB8E">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Bonus </w:t>
            </w:r>
          </w:p>
        </w:tc>
        <w:tc>
          <w:tcPr>
            <w:tcW w:w="1399" w:type="pct"/>
            <w:vAlign w:val="center"/>
          </w:tcPr>
          <w:p w14:paraId="6ABE37D3">
            <w:pPr>
              <w:jc w:val="both"/>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For every 20 columns completed within 2 minutes, 1 point is awarded for every second of remaining time (e.g., 1 minute 45 seconds completed earns 15 bonus points).</w:t>
            </w:r>
          </w:p>
        </w:tc>
        <w:tc>
          <w:tcPr>
            <w:tcW w:w="764" w:type="pct"/>
            <w:vAlign w:val="center"/>
          </w:tcPr>
          <w:p w14:paraId="28B537C1">
            <w:pPr>
              <w:jc w:val="center"/>
              <w:rPr>
                <w:rFonts w:hint="default" w:ascii="Times New Roman" w:hAnsi="Times New Roman" w:cs="Times New Roman" w:eastAsiaTheme="minorEastAsia"/>
                <w:sz w:val="21"/>
                <w:szCs w:val="21"/>
                <w:vertAlign w:val="baseline"/>
                <w:lang w:val="en-US" w:eastAsia="zh-CN"/>
              </w:rPr>
            </w:pPr>
          </w:p>
        </w:tc>
        <w:tc>
          <w:tcPr>
            <w:tcW w:w="638" w:type="pct"/>
            <w:vAlign w:val="center"/>
          </w:tcPr>
          <w:p w14:paraId="645826BE">
            <w:pPr>
              <w:jc w:val="center"/>
              <w:rPr>
                <w:rFonts w:hint="default" w:ascii="Times New Roman" w:hAnsi="Times New Roman" w:cs="Times New Roman" w:eastAsiaTheme="minorEastAsia"/>
                <w:sz w:val="21"/>
                <w:szCs w:val="21"/>
                <w:vertAlign w:val="baseline"/>
                <w:lang w:val="en-US" w:eastAsia="zh-CN"/>
              </w:rPr>
            </w:pPr>
          </w:p>
        </w:tc>
        <w:tc>
          <w:tcPr>
            <w:tcW w:w="905" w:type="pct"/>
            <w:vAlign w:val="center"/>
          </w:tcPr>
          <w:p w14:paraId="36C0DBE0">
            <w:pPr>
              <w:jc w:val="center"/>
              <w:rPr>
                <w:rFonts w:hint="default" w:ascii="Times New Roman" w:hAnsi="Times New Roman" w:cs="Times New Roman" w:eastAsiaTheme="minorEastAsia"/>
                <w:sz w:val="21"/>
                <w:szCs w:val="21"/>
                <w:vertAlign w:val="baseline"/>
                <w:lang w:val="en-US" w:eastAsia="zh-CN"/>
              </w:rPr>
            </w:pPr>
          </w:p>
        </w:tc>
        <w:tc>
          <w:tcPr>
            <w:tcW w:w="748" w:type="pct"/>
            <w:vAlign w:val="center"/>
          </w:tcPr>
          <w:p w14:paraId="3C0D89A8">
            <w:pPr>
              <w:jc w:val="center"/>
              <w:rPr>
                <w:rFonts w:hint="default" w:ascii="Times New Roman" w:hAnsi="Times New Roman" w:cs="Times New Roman" w:eastAsiaTheme="minorEastAsia"/>
                <w:sz w:val="21"/>
                <w:szCs w:val="21"/>
                <w:vertAlign w:val="baseline"/>
                <w:lang w:val="en-US" w:eastAsia="zh-CN"/>
              </w:rPr>
            </w:pPr>
          </w:p>
        </w:tc>
      </w:tr>
      <w:tr w14:paraId="6E4BC514">
        <w:trPr>
          <w:trHeight w:val="90" w:hRule="atLeast"/>
        </w:trPr>
        <w:tc>
          <w:tcPr>
            <w:tcW w:w="1942" w:type="pct"/>
            <w:gridSpan w:val="2"/>
            <w:vAlign w:val="center"/>
          </w:tcPr>
          <w:p w14:paraId="2EB89ADB">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Total</w:t>
            </w:r>
          </w:p>
        </w:tc>
        <w:tc>
          <w:tcPr>
            <w:tcW w:w="1402" w:type="pct"/>
            <w:gridSpan w:val="2"/>
            <w:vAlign w:val="center"/>
          </w:tcPr>
          <w:p w14:paraId="0096D7D7">
            <w:pPr>
              <w:jc w:val="center"/>
              <w:rPr>
                <w:rFonts w:hint="default" w:ascii="Times New Roman" w:hAnsi="Times New Roman" w:eastAsia="方正小标宋简体" w:cs="Times New Roman"/>
                <w:sz w:val="21"/>
                <w:szCs w:val="21"/>
                <w:vertAlign w:val="baseline"/>
                <w:lang w:val="en-US" w:eastAsia="zh-CN"/>
              </w:rPr>
            </w:pPr>
          </w:p>
        </w:tc>
        <w:tc>
          <w:tcPr>
            <w:tcW w:w="1654" w:type="pct"/>
            <w:gridSpan w:val="2"/>
            <w:vAlign w:val="center"/>
          </w:tcPr>
          <w:p w14:paraId="3F970B27">
            <w:pPr>
              <w:jc w:val="center"/>
              <w:rPr>
                <w:rFonts w:hint="default" w:ascii="Times New Roman" w:hAnsi="Times New Roman" w:eastAsia="方正小标宋简体" w:cs="Times New Roman"/>
                <w:sz w:val="21"/>
                <w:szCs w:val="21"/>
                <w:vertAlign w:val="baseline"/>
                <w:lang w:val="en-US" w:eastAsia="zh-CN"/>
              </w:rPr>
            </w:pPr>
          </w:p>
        </w:tc>
      </w:tr>
      <w:tr w14:paraId="0A7D53BE">
        <w:trPr>
          <w:trHeight w:val="760" w:hRule="atLeast"/>
        </w:trPr>
        <w:tc>
          <w:tcPr>
            <w:tcW w:w="1942" w:type="pct"/>
            <w:gridSpan w:val="2"/>
            <w:vAlign w:val="center"/>
          </w:tcPr>
          <w:p w14:paraId="3D2CA195">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b/>
                <w:bCs/>
                <w:sz w:val="21"/>
                <w:szCs w:val="21"/>
                <w:u w:val="none"/>
                <w:vertAlign w:val="baseline"/>
                <w:lang w:val="en-US" w:eastAsia="zh-CN"/>
              </w:rPr>
              <w:t>Judge's Signature</w:t>
            </w:r>
          </w:p>
        </w:tc>
        <w:tc>
          <w:tcPr>
            <w:tcW w:w="3057" w:type="pct"/>
            <w:gridSpan w:val="4"/>
            <w:vAlign w:val="center"/>
          </w:tcPr>
          <w:p w14:paraId="46392CF5">
            <w:pPr>
              <w:jc w:val="center"/>
              <w:rPr>
                <w:rFonts w:hint="default" w:ascii="Times New Roman" w:hAnsi="Times New Roman" w:eastAsia="方正小标宋简体" w:cs="Times New Roman"/>
                <w:sz w:val="21"/>
                <w:szCs w:val="21"/>
                <w:u w:val="none"/>
                <w:vertAlign w:val="baseline"/>
                <w:lang w:val="en-US" w:eastAsia="zh-CN"/>
              </w:rPr>
            </w:pPr>
          </w:p>
        </w:tc>
      </w:tr>
    </w:tbl>
    <w:p w14:paraId="7E9C46E6">
      <w:pPr>
        <w:rPr>
          <w:rFonts w:hint="default" w:ascii="Times New Roman" w:hAnsi="Times New Roman" w:cs="Times New Roman"/>
          <w:sz w:val="21"/>
          <w:szCs w:val="21"/>
          <w:lang w:val="en-US" w:eastAsia="zh-CN"/>
        </w:rPr>
      </w:pPr>
    </w:p>
    <w:p w14:paraId="6E9C217E">
      <w:pPr>
        <w:rPr>
          <w:rFonts w:hint="default" w:ascii="Times New Roman" w:hAnsi="Times New Roman" w:cs="Times New Roman"/>
          <w:sz w:val="21"/>
          <w:szCs w:val="21"/>
          <w:lang w:val="en-US" w:eastAsia="zh-CN"/>
        </w:rPr>
      </w:pPr>
    </w:p>
    <w:p w14:paraId="4CCBB4EF">
      <w:pPr>
        <w:rPr>
          <w:rFonts w:hint="default" w:ascii="Times New Roman" w:hAnsi="Times New Roman" w:cs="Times New Roman"/>
          <w:sz w:val="21"/>
          <w:szCs w:val="21"/>
          <w:lang w:val="en-US" w:eastAsia="zh-CN"/>
        </w:rPr>
      </w:pPr>
    </w:p>
    <w:p w14:paraId="4C17AC7D">
      <w:pPr>
        <w:rPr>
          <w:rFonts w:hint="default" w:ascii="Times New Roman" w:hAnsi="Times New Roman" w:cs="Times New Roman"/>
          <w:sz w:val="21"/>
          <w:szCs w:val="21"/>
          <w:lang w:val="en-US" w:eastAsia="zh-CN"/>
        </w:rPr>
      </w:pPr>
    </w:p>
    <w:p w14:paraId="776A97C9">
      <w:pPr>
        <w:rPr>
          <w:rFonts w:hint="default" w:ascii="Times New Roman" w:hAnsi="Times New Roman" w:cs="Times New Roman"/>
          <w:sz w:val="21"/>
          <w:szCs w:val="21"/>
          <w:lang w:val="en-US" w:eastAsia="zh-CN"/>
        </w:rPr>
      </w:pPr>
    </w:p>
    <w:p w14:paraId="56E6EB07">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Table S3. Fixed-point suturing score sheet.</w:t>
      </w:r>
    </w:p>
    <w:tbl>
      <w:tblPr>
        <w:tblStyle w:val="3"/>
        <w:tblW w:w="5322" w:type="pct"/>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5525"/>
        <w:gridCol w:w="1970"/>
        <w:gridCol w:w="1976"/>
        <w:gridCol w:w="1970"/>
        <w:gridCol w:w="1986"/>
      </w:tblGrid>
      <w:tr w14:paraId="1201D028">
        <w:trPr>
          <w:trHeight w:val="90" w:hRule="atLeast"/>
        </w:trPr>
        <w:tc>
          <w:tcPr>
            <w:tcW w:w="5000" w:type="pct"/>
            <w:gridSpan w:val="6"/>
            <w:vAlign w:val="center"/>
          </w:tcPr>
          <w:p w14:paraId="41CBB4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sz w:val="21"/>
                <w:szCs w:val="21"/>
                <w:lang w:val="en-US" w:eastAsia="zh-CN"/>
              </w:rPr>
            </w:pPr>
            <w:r>
              <w:rPr>
                <w:rFonts w:hint="default" w:ascii="Times New Roman" w:hAnsi="Times New Roman" w:cs="Times New Roman" w:eastAsiaTheme="minorEastAsia"/>
                <w:b/>
                <w:bCs/>
                <w:sz w:val="21"/>
                <w:szCs w:val="21"/>
                <w:lang w:val="en-US" w:eastAsia="zh-CN"/>
              </w:rPr>
              <w:t xml:space="preserve">Fixed-point </w:t>
            </w:r>
            <w:r>
              <w:rPr>
                <w:rFonts w:hint="default" w:ascii="Times New Roman" w:hAnsi="Times New Roman" w:cs="Times New Roman"/>
                <w:b/>
                <w:bCs/>
                <w:sz w:val="21"/>
                <w:szCs w:val="21"/>
                <w:lang w:val="en-US" w:eastAsia="zh-CN"/>
              </w:rPr>
              <w:t>S</w:t>
            </w:r>
            <w:r>
              <w:rPr>
                <w:rFonts w:hint="default" w:ascii="Times New Roman" w:hAnsi="Times New Roman" w:cs="Times New Roman" w:eastAsiaTheme="minorEastAsia"/>
                <w:b/>
                <w:bCs/>
                <w:sz w:val="21"/>
                <w:szCs w:val="21"/>
                <w:lang w:val="en-US" w:eastAsia="zh-CN"/>
              </w:rPr>
              <w:t>uturing</w:t>
            </w:r>
            <w:r>
              <w:rPr>
                <w:rFonts w:hint="default" w:ascii="Times New Roman" w:hAnsi="Times New Roman" w:cs="Times New Roman"/>
                <w:b/>
                <w:bCs/>
                <w:sz w:val="21"/>
                <w:szCs w:val="21"/>
                <w:lang w:val="en-US" w:eastAsia="zh-CN"/>
              </w:rPr>
              <w:t xml:space="preserve"> S</w:t>
            </w:r>
            <w:r>
              <w:rPr>
                <w:rFonts w:hint="default" w:ascii="Times New Roman" w:hAnsi="Times New Roman" w:cs="Times New Roman"/>
                <w:sz w:val="21"/>
                <w:szCs w:val="21"/>
                <w:lang w:val="en-US" w:eastAsia="zh-CN"/>
              </w:rPr>
              <w:t>core Sheet.</w:t>
            </w:r>
            <w:r>
              <w:rPr>
                <w:rFonts w:hint="default" w:ascii="Times New Roman" w:hAnsi="Times New Roman" w:eastAsia="方正小标宋简体" w:cs="Times New Roman"/>
                <w:sz w:val="21"/>
                <w:szCs w:val="21"/>
                <w:lang w:val="en-US" w:eastAsia="zh-CN"/>
              </w:rPr>
              <w:t>(Time limit: 5 minutes)</w:t>
            </w:r>
          </w:p>
        </w:tc>
      </w:tr>
      <w:tr w14:paraId="059E2D3B">
        <w:trPr>
          <w:trHeight w:val="194" w:hRule="atLeast"/>
        </w:trPr>
        <w:tc>
          <w:tcPr>
            <w:tcW w:w="2381" w:type="pct"/>
            <w:gridSpan w:val="2"/>
            <w:vAlign w:val="center"/>
          </w:tcPr>
          <w:p w14:paraId="0B3247EE">
            <w:pPr>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Participant Number</w:t>
            </w:r>
          </w:p>
        </w:tc>
        <w:tc>
          <w:tcPr>
            <w:tcW w:w="1308" w:type="pct"/>
            <w:gridSpan w:val="2"/>
            <w:vAlign w:val="center"/>
          </w:tcPr>
          <w:p w14:paraId="5CF436AC">
            <w:pPr>
              <w:rPr>
                <w:rFonts w:hint="default" w:ascii="Times New Roman" w:hAnsi="Times New Roman" w:cs="Times New Roman"/>
                <w:sz w:val="21"/>
                <w:szCs w:val="21"/>
                <w:lang w:val="en-US" w:eastAsia="zh-CN"/>
              </w:rPr>
            </w:pPr>
          </w:p>
        </w:tc>
        <w:tc>
          <w:tcPr>
            <w:tcW w:w="1310" w:type="pct"/>
            <w:gridSpan w:val="2"/>
            <w:shd w:val="clear" w:color="auto" w:fill="auto"/>
            <w:vAlign w:val="center"/>
          </w:tcPr>
          <w:p w14:paraId="46B63C7B">
            <w:pPr>
              <w:rPr>
                <w:rFonts w:hint="default" w:ascii="Times New Roman" w:hAnsi="Times New Roman" w:cs="Times New Roman"/>
                <w:sz w:val="21"/>
                <w:szCs w:val="21"/>
                <w:lang w:val="en-US" w:eastAsia="zh-CN"/>
              </w:rPr>
            </w:pPr>
          </w:p>
        </w:tc>
      </w:tr>
      <w:tr w14:paraId="73BE8BB5">
        <w:trPr>
          <w:trHeight w:val="194" w:hRule="atLeast"/>
        </w:trPr>
        <w:tc>
          <w:tcPr>
            <w:tcW w:w="2381" w:type="pct"/>
            <w:gridSpan w:val="2"/>
            <w:vAlign w:val="center"/>
          </w:tcPr>
          <w:p w14:paraId="09BBCDFC">
            <w:pPr>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Machine Number</w:t>
            </w:r>
          </w:p>
        </w:tc>
        <w:tc>
          <w:tcPr>
            <w:tcW w:w="1308" w:type="pct"/>
            <w:gridSpan w:val="2"/>
            <w:vAlign w:val="center"/>
          </w:tcPr>
          <w:p w14:paraId="4F85C285">
            <w:pPr>
              <w:rPr>
                <w:rFonts w:hint="default" w:ascii="Times New Roman" w:hAnsi="Times New Roman" w:cs="Times New Roman"/>
                <w:sz w:val="21"/>
                <w:szCs w:val="21"/>
                <w:lang w:val="en-US" w:eastAsia="zh-CN"/>
              </w:rPr>
            </w:pPr>
          </w:p>
        </w:tc>
        <w:tc>
          <w:tcPr>
            <w:tcW w:w="1310" w:type="pct"/>
            <w:gridSpan w:val="2"/>
            <w:shd w:val="clear" w:color="auto" w:fill="auto"/>
            <w:vAlign w:val="center"/>
          </w:tcPr>
          <w:p w14:paraId="384DF6DD">
            <w:pPr>
              <w:rPr>
                <w:rFonts w:hint="default" w:ascii="Times New Roman" w:hAnsi="Times New Roman" w:cs="Times New Roman"/>
                <w:sz w:val="21"/>
                <w:szCs w:val="21"/>
                <w:lang w:val="en-US" w:eastAsia="zh-CN"/>
              </w:rPr>
            </w:pPr>
          </w:p>
        </w:tc>
      </w:tr>
      <w:tr w14:paraId="26D45F33">
        <w:trPr>
          <w:trHeight w:val="90" w:hRule="atLeast"/>
        </w:trPr>
        <w:tc>
          <w:tcPr>
            <w:tcW w:w="550" w:type="pct"/>
            <w:vAlign w:val="center"/>
          </w:tcPr>
          <w:p w14:paraId="4F557F95">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Scoring Items</w:t>
            </w:r>
          </w:p>
        </w:tc>
        <w:tc>
          <w:tcPr>
            <w:tcW w:w="1831" w:type="pct"/>
            <w:vAlign w:val="center"/>
          </w:tcPr>
          <w:p w14:paraId="5D654028">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Scoring Criteria</w:t>
            </w:r>
          </w:p>
        </w:tc>
        <w:tc>
          <w:tcPr>
            <w:tcW w:w="653" w:type="pct"/>
            <w:vAlign w:val="center"/>
          </w:tcPr>
          <w:p w14:paraId="6E3CC6AF">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cs="Times New Roman"/>
                <w:sz w:val="21"/>
                <w:szCs w:val="21"/>
              </w:rPr>
              <w:t>Number of stitches completed</w:t>
            </w:r>
          </w:p>
        </w:tc>
        <w:tc>
          <w:tcPr>
            <w:tcW w:w="654" w:type="pct"/>
            <w:vAlign w:val="center"/>
          </w:tcPr>
          <w:p w14:paraId="7CFBE56D">
            <w:pPr>
              <w:jc w:val="center"/>
              <w:rPr>
                <w:rFonts w:hint="default" w:ascii="Times New Roman" w:hAnsi="Times New Roman" w:eastAsia="方正小标宋简体" w:cs="Times New Roman"/>
                <w:sz w:val="21"/>
                <w:szCs w:val="21"/>
                <w:vertAlign w:val="baseline"/>
                <w:lang w:val="en-US" w:eastAsia="zh-CN"/>
              </w:rPr>
            </w:pPr>
            <w:r>
              <w:rPr>
                <w:rFonts w:hint="default" w:ascii="Times New Roman" w:hAnsi="Times New Roman" w:eastAsia="方正小标宋简体" w:cs="Times New Roman"/>
                <w:sz w:val="21"/>
                <w:szCs w:val="21"/>
                <w:vertAlign w:val="baseline"/>
                <w:lang w:val="en-US" w:eastAsia="zh-CN"/>
              </w:rPr>
              <w:t>Score</w:t>
            </w:r>
          </w:p>
        </w:tc>
        <w:tc>
          <w:tcPr>
            <w:tcW w:w="653" w:type="pct"/>
            <w:shd w:val="clear" w:color="auto" w:fill="auto"/>
            <w:vAlign w:val="center"/>
          </w:tcPr>
          <w:p w14:paraId="0AEC3487">
            <w:pPr>
              <w:jc w:val="center"/>
              <w:rPr>
                <w:rFonts w:hint="default" w:ascii="Times New Roman" w:hAnsi="Times New Roman" w:eastAsia="方正小标宋简体" w:cs="Times New Roman"/>
                <w:kern w:val="2"/>
                <w:sz w:val="21"/>
                <w:szCs w:val="21"/>
                <w:vertAlign w:val="baseline"/>
                <w:lang w:val="en-US" w:eastAsia="zh-CN" w:bidi="ar-SA"/>
              </w:rPr>
            </w:pPr>
            <w:r>
              <w:rPr>
                <w:rFonts w:hint="default" w:ascii="Times New Roman" w:hAnsi="Times New Roman" w:eastAsia="方正小标宋简体" w:cs="Times New Roman"/>
                <w:sz w:val="21"/>
                <w:szCs w:val="21"/>
                <w:vertAlign w:val="baseline"/>
                <w:lang w:val="en-US" w:eastAsia="zh-CN"/>
              </w:rPr>
              <w:t>Number of stitches completed</w:t>
            </w:r>
          </w:p>
        </w:tc>
        <w:tc>
          <w:tcPr>
            <w:tcW w:w="656" w:type="pct"/>
            <w:shd w:val="clear" w:color="auto" w:fill="auto"/>
            <w:vAlign w:val="center"/>
          </w:tcPr>
          <w:p w14:paraId="35209DAC">
            <w:pPr>
              <w:jc w:val="center"/>
              <w:rPr>
                <w:rFonts w:hint="default" w:ascii="Times New Roman" w:hAnsi="Times New Roman" w:eastAsia="方正小标宋简体" w:cs="Times New Roman"/>
                <w:kern w:val="2"/>
                <w:sz w:val="21"/>
                <w:szCs w:val="21"/>
                <w:vertAlign w:val="baseline"/>
                <w:lang w:val="en-US" w:eastAsia="zh-CN" w:bidi="ar-SA"/>
              </w:rPr>
            </w:pPr>
            <w:r>
              <w:rPr>
                <w:rFonts w:hint="default" w:ascii="Times New Roman" w:hAnsi="Times New Roman" w:eastAsia="方正小标宋简体" w:cs="Times New Roman"/>
                <w:sz w:val="21"/>
                <w:szCs w:val="21"/>
                <w:vertAlign w:val="baseline"/>
                <w:lang w:val="en-US" w:eastAsia="zh-CN"/>
              </w:rPr>
              <w:t>Score</w:t>
            </w:r>
          </w:p>
        </w:tc>
      </w:tr>
      <w:tr w14:paraId="3E717AF1">
        <w:trPr>
          <w:trHeight w:val="90" w:hRule="atLeast"/>
        </w:trPr>
        <w:tc>
          <w:tcPr>
            <w:tcW w:w="550" w:type="pct"/>
            <w:vMerge w:val="restart"/>
            <w:vAlign w:val="center"/>
          </w:tcPr>
          <w:p w14:paraId="19620BFD">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Completion</w:t>
            </w:r>
          </w:p>
          <w:p w14:paraId="5E5BB4B9">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(70 points)</w:t>
            </w:r>
          </w:p>
        </w:tc>
        <w:tc>
          <w:tcPr>
            <w:tcW w:w="1831" w:type="pct"/>
            <w:vAlign w:val="center"/>
          </w:tcPr>
          <w:p w14:paraId="58C7C67B">
            <w:pPr>
              <w:jc w:val="both"/>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Incomplete suturing (suture not fully within the model) 0 points</w:t>
            </w:r>
          </w:p>
        </w:tc>
        <w:tc>
          <w:tcPr>
            <w:tcW w:w="653" w:type="pct"/>
            <w:vAlign w:val="center"/>
          </w:tcPr>
          <w:p w14:paraId="58C3373D">
            <w:pPr>
              <w:jc w:val="center"/>
              <w:rPr>
                <w:rFonts w:hint="default" w:ascii="Times New Roman" w:hAnsi="Times New Roman" w:cs="Times New Roman" w:eastAsiaTheme="minorEastAsia"/>
                <w:sz w:val="21"/>
                <w:szCs w:val="21"/>
                <w:vertAlign w:val="baseline"/>
                <w:lang w:val="en-US" w:eastAsia="zh-CN"/>
              </w:rPr>
            </w:pPr>
          </w:p>
        </w:tc>
        <w:tc>
          <w:tcPr>
            <w:tcW w:w="654" w:type="pct"/>
            <w:vAlign w:val="center"/>
          </w:tcPr>
          <w:p w14:paraId="05AB4536">
            <w:pPr>
              <w:jc w:val="center"/>
              <w:rPr>
                <w:rFonts w:hint="default" w:ascii="Times New Roman" w:hAnsi="Times New Roman" w:cs="Times New Roman" w:eastAsiaTheme="minorEastAsia"/>
                <w:sz w:val="21"/>
                <w:szCs w:val="21"/>
                <w:vertAlign w:val="baseline"/>
                <w:lang w:val="en-US" w:eastAsia="zh-CN"/>
              </w:rPr>
            </w:pPr>
          </w:p>
        </w:tc>
        <w:tc>
          <w:tcPr>
            <w:tcW w:w="653" w:type="pct"/>
            <w:vAlign w:val="center"/>
          </w:tcPr>
          <w:p w14:paraId="0C935D94">
            <w:pPr>
              <w:jc w:val="center"/>
              <w:rPr>
                <w:rFonts w:hint="default" w:ascii="Times New Roman" w:hAnsi="Times New Roman" w:cs="Times New Roman" w:eastAsiaTheme="minorEastAsia"/>
                <w:sz w:val="21"/>
                <w:szCs w:val="21"/>
                <w:vertAlign w:val="baseline"/>
                <w:lang w:val="en-US" w:eastAsia="zh-CN"/>
              </w:rPr>
            </w:pPr>
          </w:p>
        </w:tc>
        <w:tc>
          <w:tcPr>
            <w:tcW w:w="656" w:type="pct"/>
            <w:vAlign w:val="center"/>
          </w:tcPr>
          <w:p w14:paraId="4FE4ED59">
            <w:pPr>
              <w:jc w:val="center"/>
              <w:rPr>
                <w:rFonts w:hint="default" w:ascii="Times New Roman" w:hAnsi="Times New Roman" w:cs="Times New Roman" w:eastAsiaTheme="minorEastAsia"/>
                <w:sz w:val="21"/>
                <w:szCs w:val="21"/>
                <w:vertAlign w:val="baseline"/>
                <w:lang w:val="en-US" w:eastAsia="zh-CN"/>
              </w:rPr>
            </w:pPr>
          </w:p>
        </w:tc>
      </w:tr>
      <w:tr w14:paraId="123481DC">
        <w:trPr>
          <w:trHeight w:val="90" w:hRule="atLeast"/>
        </w:trPr>
        <w:tc>
          <w:tcPr>
            <w:tcW w:w="550" w:type="pct"/>
            <w:vMerge w:val="continue"/>
            <w:vAlign w:val="center"/>
          </w:tcPr>
          <w:p w14:paraId="7B9B0707">
            <w:pPr>
              <w:jc w:val="center"/>
              <w:rPr>
                <w:rFonts w:hint="default" w:ascii="Times New Roman" w:hAnsi="Times New Roman" w:cs="Times New Roman"/>
                <w:sz w:val="21"/>
                <w:szCs w:val="21"/>
              </w:rPr>
            </w:pPr>
          </w:p>
        </w:tc>
        <w:tc>
          <w:tcPr>
            <w:tcW w:w="1831" w:type="pct"/>
            <w:vAlign w:val="center"/>
          </w:tcPr>
          <w:p w14:paraId="2CBDB835">
            <w:pPr>
              <w:jc w:val="both"/>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Suturing completed (needle has passed through the model, all suture material is inside the model), but knotting not completed. 5 points per stitch.</w:t>
            </w:r>
          </w:p>
        </w:tc>
        <w:tc>
          <w:tcPr>
            <w:tcW w:w="653" w:type="pct"/>
            <w:vAlign w:val="center"/>
          </w:tcPr>
          <w:p w14:paraId="6A6F73F4">
            <w:pPr>
              <w:jc w:val="center"/>
              <w:rPr>
                <w:rFonts w:hint="default" w:ascii="Times New Roman" w:hAnsi="Times New Roman" w:cs="Times New Roman" w:eastAsiaTheme="minorEastAsia"/>
                <w:sz w:val="21"/>
                <w:szCs w:val="21"/>
                <w:vertAlign w:val="baseline"/>
                <w:lang w:val="en-US" w:eastAsia="zh-CN"/>
              </w:rPr>
            </w:pPr>
          </w:p>
        </w:tc>
        <w:tc>
          <w:tcPr>
            <w:tcW w:w="654" w:type="pct"/>
            <w:vAlign w:val="center"/>
          </w:tcPr>
          <w:p w14:paraId="4DB1E71D">
            <w:pPr>
              <w:jc w:val="center"/>
              <w:rPr>
                <w:rFonts w:hint="default" w:ascii="Times New Roman" w:hAnsi="Times New Roman" w:cs="Times New Roman" w:eastAsiaTheme="minorEastAsia"/>
                <w:sz w:val="21"/>
                <w:szCs w:val="21"/>
                <w:vertAlign w:val="baseline"/>
                <w:lang w:val="en-US" w:eastAsia="zh-CN"/>
              </w:rPr>
            </w:pPr>
          </w:p>
        </w:tc>
        <w:tc>
          <w:tcPr>
            <w:tcW w:w="653" w:type="pct"/>
            <w:vAlign w:val="center"/>
          </w:tcPr>
          <w:p w14:paraId="23B62389">
            <w:pPr>
              <w:jc w:val="center"/>
              <w:rPr>
                <w:rFonts w:hint="default" w:ascii="Times New Roman" w:hAnsi="Times New Roman" w:cs="Times New Roman" w:eastAsiaTheme="minorEastAsia"/>
                <w:sz w:val="21"/>
                <w:szCs w:val="21"/>
                <w:vertAlign w:val="baseline"/>
                <w:lang w:val="en-US" w:eastAsia="zh-CN"/>
              </w:rPr>
            </w:pPr>
          </w:p>
        </w:tc>
        <w:tc>
          <w:tcPr>
            <w:tcW w:w="656" w:type="pct"/>
            <w:vAlign w:val="center"/>
          </w:tcPr>
          <w:p w14:paraId="77260907">
            <w:pPr>
              <w:jc w:val="center"/>
              <w:rPr>
                <w:rFonts w:hint="default" w:ascii="Times New Roman" w:hAnsi="Times New Roman" w:cs="Times New Roman" w:eastAsiaTheme="minorEastAsia"/>
                <w:sz w:val="21"/>
                <w:szCs w:val="21"/>
                <w:vertAlign w:val="baseline"/>
                <w:lang w:val="en-US" w:eastAsia="zh-CN"/>
              </w:rPr>
            </w:pPr>
          </w:p>
        </w:tc>
      </w:tr>
      <w:tr w14:paraId="0076326B">
        <w:trPr>
          <w:trHeight w:val="90" w:hRule="atLeast"/>
        </w:trPr>
        <w:tc>
          <w:tcPr>
            <w:tcW w:w="550" w:type="pct"/>
            <w:vMerge w:val="continue"/>
            <w:vAlign w:val="center"/>
          </w:tcPr>
          <w:p w14:paraId="2244E8E3">
            <w:pPr>
              <w:jc w:val="center"/>
              <w:rPr>
                <w:rFonts w:hint="default" w:ascii="Times New Roman" w:hAnsi="Times New Roman" w:cs="Times New Roman"/>
                <w:sz w:val="21"/>
                <w:szCs w:val="21"/>
              </w:rPr>
            </w:pPr>
          </w:p>
        </w:tc>
        <w:tc>
          <w:tcPr>
            <w:tcW w:w="1831" w:type="pct"/>
            <w:vAlign w:val="center"/>
          </w:tcPr>
          <w:p w14:paraId="7B3BB9A0">
            <w:pPr>
              <w:jc w:val="both"/>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Suturing completed (the needle has passed through the model, and all suture material is now inside the model). Complete surgical knot tying. Each suture receives 10 points.</w:t>
            </w:r>
          </w:p>
        </w:tc>
        <w:tc>
          <w:tcPr>
            <w:tcW w:w="653" w:type="pct"/>
            <w:vAlign w:val="center"/>
          </w:tcPr>
          <w:p w14:paraId="0D84EF4C">
            <w:pPr>
              <w:jc w:val="center"/>
              <w:rPr>
                <w:rFonts w:hint="default" w:ascii="Times New Roman" w:hAnsi="Times New Roman" w:cs="Times New Roman" w:eastAsiaTheme="minorEastAsia"/>
                <w:sz w:val="21"/>
                <w:szCs w:val="21"/>
                <w:vertAlign w:val="baseline"/>
                <w:lang w:val="en-US" w:eastAsia="zh-CN"/>
              </w:rPr>
            </w:pPr>
          </w:p>
        </w:tc>
        <w:tc>
          <w:tcPr>
            <w:tcW w:w="654" w:type="pct"/>
            <w:vAlign w:val="center"/>
          </w:tcPr>
          <w:p w14:paraId="697080F3">
            <w:pPr>
              <w:jc w:val="center"/>
              <w:rPr>
                <w:rFonts w:hint="default" w:ascii="Times New Roman" w:hAnsi="Times New Roman" w:cs="Times New Roman" w:eastAsiaTheme="minorEastAsia"/>
                <w:sz w:val="21"/>
                <w:szCs w:val="21"/>
                <w:vertAlign w:val="baseline"/>
                <w:lang w:val="en-US" w:eastAsia="zh-CN"/>
              </w:rPr>
            </w:pPr>
          </w:p>
        </w:tc>
        <w:tc>
          <w:tcPr>
            <w:tcW w:w="653" w:type="pct"/>
            <w:vAlign w:val="center"/>
          </w:tcPr>
          <w:p w14:paraId="39A9BA08">
            <w:pPr>
              <w:jc w:val="center"/>
              <w:rPr>
                <w:rFonts w:hint="default" w:ascii="Times New Roman" w:hAnsi="Times New Roman" w:cs="Times New Roman" w:eastAsiaTheme="minorEastAsia"/>
                <w:sz w:val="21"/>
                <w:szCs w:val="21"/>
                <w:vertAlign w:val="baseline"/>
                <w:lang w:val="en-US" w:eastAsia="zh-CN"/>
              </w:rPr>
            </w:pPr>
          </w:p>
        </w:tc>
        <w:tc>
          <w:tcPr>
            <w:tcW w:w="656" w:type="pct"/>
            <w:vAlign w:val="center"/>
          </w:tcPr>
          <w:p w14:paraId="3FF286F0">
            <w:pPr>
              <w:jc w:val="center"/>
              <w:rPr>
                <w:rFonts w:hint="default" w:ascii="Times New Roman" w:hAnsi="Times New Roman" w:cs="Times New Roman" w:eastAsiaTheme="minorEastAsia"/>
                <w:sz w:val="21"/>
                <w:szCs w:val="21"/>
                <w:vertAlign w:val="baseline"/>
                <w:lang w:val="en-US" w:eastAsia="zh-CN"/>
              </w:rPr>
            </w:pPr>
          </w:p>
        </w:tc>
      </w:tr>
      <w:tr w14:paraId="10D43D26">
        <w:trPr>
          <w:trHeight w:val="90" w:hRule="atLeast"/>
        </w:trPr>
        <w:tc>
          <w:tcPr>
            <w:tcW w:w="550" w:type="pct"/>
            <w:vMerge w:val="continue"/>
            <w:vAlign w:val="center"/>
          </w:tcPr>
          <w:p w14:paraId="57A73A35">
            <w:pPr>
              <w:jc w:val="center"/>
              <w:rPr>
                <w:rFonts w:hint="default" w:ascii="Times New Roman" w:hAnsi="Times New Roman" w:cs="Times New Roman" w:eastAsiaTheme="minorEastAsia"/>
                <w:sz w:val="21"/>
                <w:szCs w:val="21"/>
                <w:vertAlign w:val="baseline"/>
                <w:lang w:val="en-US" w:eastAsia="zh-CN"/>
              </w:rPr>
            </w:pPr>
          </w:p>
        </w:tc>
        <w:tc>
          <w:tcPr>
            <w:tcW w:w="1831" w:type="pct"/>
            <w:vAlign w:val="center"/>
          </w:tcPr>
          <w:p w14:paraId="5E618ADB">
            <w:pPr>
              <w:jc w:val="both"/>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Suturing completed (needle has passed through the model, all suture material is inside the model), surgical knot tied with reverse knot technique. 15 points per stitch.</w:t>
            </w:r>
          </w:p>
        </w:tc>
        <w:tc>
          <w:tcPr>
            <w:tcW w:w="653" w:type="pct"/>
            <w:vAlign w:val="center"/>
          </w:tcPr>
          <w:p w14:paraId="68C13840">
            <w:pPr>
              <w:jc w:val="center"/>
              <w:rPr>
                <w:rFonts w:hint="default" w:ascii="Times New Roman" w:hAnsi="Times New Roman" w:cs="Times New Roman" w:eastAsiaTheme="minorEastAsia"/>
                <w:sz w:val="21"/>
                <w:szCs w:val="21"/>
                <w:vertAlign w:val="baseline"/>
                <w:lang w:val="en-US" w:eastAsia="zh-CN"/>
              </w:rPr>
            </w:pPr>
          </w:p>
        </w:tc>
        <w:tc>
          <w:tcPr>
            <w:tcW w:w="654" w:type="pct"/>
            <w:vAlign w:val="center"/>
          </w:tcPr>
          <w:p w14:paraId="4A32A251">
            <w:pPr>
              <w:jc w:val="center"/>
              <w:rPr>
                <w:rFonts w:hint="default" w:ascii="Times New Roman" w:hAnsi="Times New Roman" w:cs="Times New Roman" w:eastAsiaTheme="minorEastAsia"/>
                <w:sz w:val="21"/>
                <w:szCs w:val="21"/>
                <w:vertAlign w:val="baseline"/>
                <w:lang w:val="en-US" w:eastAsia="zh-CN"/>
              </w:rPr>
            </w:pPr>
          </w:p>
        </w:tc>
        <w:tc>
          <w:tcPr>
            <w:tcW w:w="653" w:type="pct"/>
            <w:vAlign w:val="center"/>
          </w:tcPr>
          <w:p w14:paraId="6860A538">
            <w:pPr>
              <w:jc w:val="center"/>
              <w:rPr>
                <w:rFonts w:hint="default" w:ascii="Times New Roman" w:hAnsi="Times New Roman" w:cs="Times New Roman" w:eastAsiaTheme="minorEastAsia"/>
                <w:sz w:val="21"/>
                <w:szCs w:val="21"/>
                <w:vertAlign w:val="baseline"/>
                <w:lang w:val="en-US" w:eastAsia="zh-CN"/>
              </w:rPr>
            </w:pPr>
          </w:p>
        </w:tc>
        <w:tc>
          <w:tcPr>
            <w:tcW w:w="656" w:type="pct"/>
            <w:vAlign w:val="center"/>
          </w:tcPr>
          <w:p w14:paraId="41513AF9">
            <w:pPr>
              <w:jc w:val="center"/>
              <w:rPr>
                <w:rFonts w:hint="default" w:ascii="Times New Roman" w:hAnsi="Times New Roman" w:cs="Times New Roman" w:eastAsiaTheme="minorEastAsia"/>
                <w:sz w:val="21"/>
                <w:szCs w:val="21"/>
                <w:vertAlign w:val="baseline"/>
                <w:lang w:val="en-US" w:eastAsia="zh-CN"/>
              </w:rPr>
            </w:pPr>
          </w:p>
        </w:tc>
      </w:tr>
      <w:tr w14:paraId="6A8EF3E3">
        <w:trPr>
          <w:trHeight w:val="90" w:hRule="atLeast"/>
        </w:trPr>
        <w:tc>
          <w:tcPr>
            <w:tcW w:w="550" w:type="pct"/>
            <w:vMerge w:val="continue"/>
            <w:vAlign w:val="center"/>
          </w:tcPr>
          <w:p w14:paraId="26814C8A">
            <w:pPr>
              <w:jc w:val="center"/>
              <w:rPr>
                <w:rFonts w:hint="default" w:ascii="Times New Roman" w:hAnsi="Times New Roman" w:cs="Times New Roman" w:eastAsiaTheme="minorEastAsia"/>
                <w:sz w:val="21"/>
                <w:szCs w:val="21"/>
                <w:vertAlign w:val="baseline"/>
                <w:lang w:val="en-US" w:eastAsia="zh-CN"/>
              </w:rPr>
            </w:pPr>
          </w:p>
        </w:tc>
        <w:tc>
          <w:tcPr>
            <w:tcW w:w="1831" w:type="pct"/>
            <w:vAlign w:val="center"/>
          </w:tcPr>
          <w:p w14:paraId="1B07D324">
            <w:pPr>
              <w:jc w:val="both"/>
              <w:rPr>
                <w:rStyle w:val="6"/>
                <w:rFonts w:hint="default" w:ascii="Times New Roman" w:hAnsi="Times New Roman" w:cs="Times New Roman"/>
                <w:sz w:val="21"/>
                <w:szCs w:val="21"/>
                <w:lang w:val="en-US" w:eastAsia="zh-CN" w:bidi="ar"/>
              </w:rPr>
            </w:pPr>
            <w:r>
              <w:rPr>
                <w:rFonts w:hint="default" w:ascii="Times New Roman" w:hAnsi="Times New Roman" w:cs="Times New Roman"/>
                <w:sz w:val="21"/>
                <w:szCs w:val="21"/>
              </w:rPr>
              <w:t>Suturing completed (needle has passed through the model, all suture material is now inside the model). Completed 2-1-1 knot (surgical knot - reverse knot - forward knot). 25 points per stitch.</w:t>
            </w:r>
          </w:p>
        </w:tc>
        <w:tc>
          <w:tcPr>
            <w:tcW w:w="653" w:type="pct"/>
            <w:vAlign w:val="center"/>
          </w:tcPr>
          <w:p w14:paraId="211ACF65">
            <w:pPr>
              <w:jc w:val="center"/>
              <w:rPr>
                <w:rFonts w:hint="default" w:ascii="Times New Roman" w:hAnsi="Times New Roman" w:cs="Times New Roman" w:eastAsiaTheme="minorEastAsia"/>
                <w:sz w:val="21"/>
                <w:szCs w:val="21"/>
                <w:vertAlign w:val="baseline"/>
                <w:lang w:val="en-US" w:eastAsia="zh-CN"/>
              </w:rPr>
            </w:pPr>
          </w:p>
        </w:tc>
        <w:tc>
          <w:tcPr>
            <w:tcW w:w="654" w:type="pct"/>
            <w:vAlign w:val="center"/>
          </w:tcPr>
          <w:p w14:paraId="7C895379">
            <w:pPr>
              <w:jc w:val="center"/>
              <w:rPr>
                <w:rFonts w:hint="default" w:ascii="Times New Roman" w:hAnsi="Times New Roman" w:cs="Times New Roman" w:eastAsiaTheme="minorEastAsia"/>
                <w:sz w:val="21"/>
                <w:szCs w:val="21"/>
                <w:vertAlign w:val="baseline"/>
                <w:lang w:val="en-US" w:eastAsia="zh-CN"/>
              </w:rPr>
            </w:pPr>
          </w:p>
        </w:tc>
        <w:tc>
          <w:tcPr>
            <w:tcW w:w="653" w:type="pct"/>
            <w:vAlign w:val="center"/>
          </w:tcPr>
          <w:p w14:paraId="4EFA868C">
            <w:pPr>
              <w:jc w:val="center"/>
              <w:rPr>
                <w:rFonts w:hint="default" w:ascii="Times New Roman" w:hAnsi="Times New Roman" w:cs="Times New Roman" w:eastAsiaTheme="minorEastAsia"/>
                <w:sz w:val="21"/>
                <w:szCs w:val="21"/>
                <w:vertAlign w:val="baseline"/>
                <w:lang w:val="en-US" w:eastAsia="zh-CN"/>
              </w:rPr>
            </w:pPr>
          </w:p>
        </w:tc>
        <w:tc>
          <w:tcPr>
            <w:tcW w:w="656" w:type="pct"/>
            <w:vAlign w:val="center"/>
          </w:tcPr>
          <w:p w14:paraId="1FD492B4">
            <w:pPr>
              <w:jc w:val="center"/>
              <w:rPr>
                <w:rFonts w:hint="default" w:ascii="Times New Roman" w:hAnsi="Times New Roman" w:cs="Times New Roman" w:eastAsiaTheme="minorEastAsia"/>
                <w:sz w:val="21"/>
                <w:szCs w:val="21"/>
                <w:vertAlign w:val="baseline"/>
                <w:lang w:val="en-US" w:eastAsia="zh-CN"/>
              </w:rPr>
            </w:pPr>
          </w:p>
        </w:tc>
      </w:tr>
      <w:tr w14:paraId="693D75C1">
        <w:trPr>
          <w:trHeight w:val="335" w:hRule="atLeast"/>
        </w:trPr>
        <w:tc>
          <w:tcPr>
            <w:tcW w:w="550" w:type="pct"/>
            <w:vMerge w:val="restart"/>
            <w:vAlign w:val="center"/>
          </w:tcPr>
          <w:p w14:paraId="2AECA2E3">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Technical </w:t>
            </w:r>
          </w:p>
          <w:p w14:paraId="34241BD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(25 points)</w:t>
            </w:r>
          </w:p>
        </w:tc>
        <w:tc>
          <w:tcPr>
            <w:tcW w:w="1831" w:type="pct"/>
            <w:vAlign w:val="center"/>
          </w:tcPr>
          <w:p w14:paraId="406DEE10">
            <w:pPr>
              <w:rPr>
                <w:rFonts w:hint="default" w:ascii="Times New Roman" w:hAnsi="Times New Roman" w:cs="Times New Roman"/>
                <w:sz w:val="21"/>
                <w:szCs w:val="21"/>
                <w:lang w:val="en-US" w:eastAsia="zh-CN"/>
              </w:rPr>
            </w:pPr>
            <w:r>
              <w:rPr>
                <w:rStyle w:val="6"/>
                <w:rFonts w:hint="default" w:ascii="Times New Roman" w:hAnsi="Times New Roman" w:cs="Times New Roman"/>
                <w:sz w:val="21"/>
                <w:szCs w:val="21"/>
                <w:lang w:val="en-US" w:eastAsia="zh-CN" w:bidi="ar"/>
              </w:rPr>
              <w:t>(10-12 points) Stitching is precise, knots are tied correctly and with appropriate tension.</w:t>
            </w:r>
          </w:p>
        </w:tc>
        <w:tc>
          <w:tcPr>
            <w:tcW w:w="653" w:type="pct"/>
            <w:vAlign w:val="center"/>
          </w:tcPr>
          <w:p w14:paraId="2C988F8B">
            <w:pPr>
              <w:rPr>
                <w:rFonts w:hint="default" w:ascii="Times New Roman" w:hAnsi="Times New Roman" w:cs="Times New Roman"/>
                <w:sz w:val="21"/>
                <w:szCs w:val="21"/>
                <w:lang w:val="en-US" w:eastAsia="zh-CN"/>
              </w:rPr>
            </w:pPr>
          </w:p>
        </w:tc>
        <w:tc>
          <w:tcPr>
            <w:tcW w:w="654" w:type="pct"/>
            <w:vAlign w:val="center"/>
          </w:tcPr>
          <w:p w14:paraId="0B95A9B1">
            <w:pPr>
              <w:rPr>
                <w:rFonts w:hint="default" w:ascii="Times New Roman" w:hAnsi="Times New Roman" w:cs="Times New Roman"/>
                <w:sz w:val="21"/>
                <w:szCs w:val="21"/>
                <w:lang w:val="en-US" w:eastAsia="zh-CN"/>
              </w:rPr>
            </w:pPr>
          </w:p>
        </w:tc>
        <w:tc>
          <w:tcPr>
            <w:tcW w:w="653" w:type="pct"/>
            <w:vAlign w:val="center"/>
          </w:tcPr>
          <w:p w14:paraId="6FF371F8">
            <w:pPr>
              <w:rPr>
                <w:rFonts w:hint="default" w:ascii="Times New Roman" w:hAnsi="Times New Roman" w:cs="Times New Roman"/>
                <w:sz w:val="21"/>
                <w:szCs w:val="21"/>
                <w:lang w:val="en-US" w:eastAsia="zh-CN"/>
              </w:rPr>
            </w:pPr>
          </w:p>
        </w:tc>
        <w:tc>
          <w:tcPr>
            <w:tcW w:w="656" w:type="pct"/>
            <w:vAlign w:val="center"/>
          </w:tcPr>
          <w:p w14:paraId="1123DA35">
            <w:pPr>
              <w:rPr>
                <w:rFonts w:hint="default" w:ascii="Times New Roman" w:hAnsi="Times New Roman" w:cs="Times New Roman"/>
                <w:sz w:val="21"/>
                <w:szCs w:val="21"/>
                <w:lang w:val="en-US" w:eastAsia="zh-CN"/>
              </w:rPr>
            </w:pPr>
          </w:p>
        </w:tc>
      </w:tr>
      <w:tr w14:paraId="52B588E4">
        <w:trPr>
          <w:trHeight w:val="335" w:hRule="atLeast"/>
        </w:trPr>
        <w:tc>
          <w:tcPr>
            <w:tcW w:w="550" w:type="pct"/>
            <w:vMerge w:val="continue"/>
            <w:vAlign w:val="center"/>
          </w:tcPr>
          <w:p w14:paraId="2ABC97EE">
            <w:pPr>
              <w:jc w:val="center"/>
              <w:rPr>
                <w:rFonts w:hint="default" w:ascii="Times New Roman" w:hAnsi="Times New Roman" w:cs="Times New Roman"/>
                <w:sz w:val="21"/>
                <w:szCs w:val="21"/>
              </w:rPr>
            </w:pPr>
          </w:p>
        </w:tc>
        <w:tc>
          <w:tcPr>
            <w:tcW w:w="1831" w:type="pct"/>
            <w:vAlign w:val="center"/>
          </w:tcPr>
          <w:p w14:paraId="3E10646D">
            <w:pPr>
              <w:jc w:val="both"/>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(6-9 points) Stitching is still precise, knotting method is generally correct, and tension is relatively appropriate.</w:t>
            </w:r>
          </w:p>
        </w:tc>
        <w:tc>
          <w:tcPr>
            <w:tcW w:w="653" w:type="pct"/>
            <w:vAlign w:val="center"/>
          </w:tcPr>
          <w:p w14:paraId="73FFC141">
            <w:pPr>
              <w:jc w:val="center"/>
              <w:rPr>
                <w:rFonts w:hint="default" w:ascii="Times New Roman" w:hAnsi="Times New Roman" w:cs="Times New Roman" w:eastAsiaTheme="minorEastAsia"/>
                <w:color w:val="auto"/>
                <w:sz w:val="21"/>
                <w:szCs w:val="21"/>
                <w:vertAlign w:val="baseline"/>
                <w:lang w:val="en-US" w:eastAsia="zh-CN"/>
              </w:rPr>
            </w:pPr>
          </w:p>
        </w:tc>
        <w:tc>
          <w:tcPr>
            <w:tcW w:w="654" w:type="pct"/>
            <w:vAlign w:val="center"/>
          </w:tcPr>
          <w:p w14:paraId="278D8773">
            <w:pPr>
              <w:jc w:val="center"/>
              <w:rPr>
                <w:rFonts w:hint="default" w:ascii="Times New Roman" w:hAnsi="Times New Roman" w:cs="Times New Roman" w:eastAsiaTheme="minorEastAsia"/>
                <w:color w:val="auto"/>
                <w:sz w:val="21"/>
                <w:szCs w:val="21"/>
                <w:vertAlign w:val="baseline"/>
                <w:lang w:val="en-US" w:eastAsia="zh-CN"/>
              </w:rPr>
            </w:pPr>
          </w:p>
        </w:tc>
        <w:tc>
          <w:tcPr>
            <w:tcW w:w="653" w:type="pct"/>
            <w:vAlign w:val="center"/>
          </w:tcPr>
          <w:p w14:paraId="2CC31629">
            <w:pPr>
              <w:jc w:val="center"/>
              <w:rPr>
                <w:rFonts w:hint="default" w:ascii="Times New Roman" w:hAnsi="Times New Roman" w:cs="Times New Roman" w:eastAsiaTheme="minorEastAsia"/>
                <w:color w:val="auto"/>
                <w:sz w:val="21"/>
                <w:szCs w:val="21"/>
                <w:vertAlign w:val="baseline"/>
                <w:lang w:val="en-US" w:eastAsia="zh-CN"/>
              </w:rPr>
            </w:pPr>
          </w:p>
        </w:tc>
        <w:tc>
          <w:tcPr>
            <w:tcW w:w="656" w:type="pct"/>
            <w:vAlign w:val="center"/>
          </w:tcPr>
          <w:p w14:paraId="3EC83231">
            <w:pPr>
              <w:jc w:val="center"/>
              <w:rPr>
                <w:rFonts w:hint="default" w:ascii="Times New Roman" w:hAnsi="Times New Roman" w:cs="Times New Roman" w:eastAsiaTheme="minorEastAsia"/>
                <w:color w:val="auto"/>
                <w:sz w:val="21"/>
                <w:szCs w:val="21"/>
                <w:vertAlign w:val="baseline"/>
                <w:lang w:val="en-US" w:eastAsia="zh-CN"/>
              </w:rPr>
            </w:pPr>
          </w:p>
        </w:tc>
      </w:tr>
      <w:tr w14:paraId="3E80EFBE">
        <w:trPr>
          <w:trHeight w:val="335" w:hRule="atLeast"/>
        </w:trPr>
        <w:tc>
          <w:tcPr>
            <w:tcW w:w="550" w:type="pct"/>
            <w:vMerge w:val="continue"/>
            <w:vAlign w:val="center"/>
          </w:tcPr>
          <w:p w14:paraId="5D05BC71">
            <w:pPr>
              <w:jc w:val="center"/>
              <w:rPr>
                <w:rFonts w:hint="default" w:ascii="Times New Roman" w:hAnsi="Times New Roman" w:cs="Times New Roman" w:eastAsiaTheme="minorEastAsia"/>
                <w:color w:val="auto"/>
                <w:sz w:val="21"/>
                <w:szCs w:val="21"/>
                <w:vertAlign w:val="baseline"/>
                <w:lang w:val="en-US" w:eastAsia="zh-CN"/>
              </w:rPr>
            </w:pPr>
          </w:p>
        </w:tc>
        <w:tc>
          <w:tcPr>
            <w:tcW w:w="1831" w:type="pct"/>
            <w:vAlign w:val="center"/>
          </w:tcPr>
          <w:p w14:paraId="570C21DC">
            <w:pPr>
              <w:jc w:val="both"/>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(3-5 points) Issues with suture precision or knot tying technique and tightness</w:t>
            </w:r>
          </w:p>
        </w:tc>
        <w:tc>
          <w:tcPr>
            <w:tcW w:w="653" w:type="pct"/>
            <w:vAlign w:val="center"/>
          </w:tcPr>
          <w:p w14:paraId="76B5180F">
            <w:pPr>
              <w:jc w:val="center"/>
              <w:rPr>
                <w:rFonts w:hint="default" w:ascii="Times New Roman" w:hAnsi="Times New Roman" w:cs="Times New Roman" w:eastAsiaTheme="minorEastAsia"/>
                <w:color w:val="auto"/>
                <w:sz w:val="21"/>
                <w:szCs w:val="21"/>
                <w:vertAlign w:val="baseline"/>
                <w:lang w:val="en-US" w:eastAsia="zh-CN"/>
              </w:rPr>
            </w:pPr>
          </w:p>
        </w:tc>
        <w:tc>
          <w:tcPr>
            <w:tcW w:w="654" w:type="pct"/>
            <w:vAlign w:val="center"/>
          </w:tcPr>
          <w:p w14:paraId="0827776D">
            <w:pPr>
              <w:jc w:val="center"/>
              <w:rPr>
                <w:rFonts w:hint="default" w:ascii="Times New Roman" w:hAnsi="Times New Roman" w:cs="Times New Roman" w:eastAsiaTheme="minorEastAsia"/>
                <w:color w:val="auto"/>
                <w:sz w:val="21"/>
                <w:szCs w:val="21"/>
                <w:vertAlign w:val="baseline"/>
                <w:lang w:val="en-US" w:eastAsia="zh-CN"/>
              </w:rPr>
            </w:pPr>
          </w:p>
        </w:tc>
        <w:tc>
          <w:tcPr>
            <w:tcW w:w="653" w:type="pct"/>
            <w:vAlign w:val="center"/>
          </w:tcPr>
          <w:p w14:paraId="28589FE6">
            <w:pPr>
              <w:jc w:val="center"/>
              <w:rPr>
                <w:rFonts w:hint="default" w:ascii="Times New Roman" w:hAnsi="Times New Roman" w:cs="Times New Roman" w:eastAsiaTheme="minorEastAsia"/>
                <w:color w:val="auto"/>
                <w:sz w:val="21"/>
                <w:szCs w:val="21"/>
                <w:vertAlign w:val="baseline"/>
                <w:lang w:val="en-US" w:eastAsia="zh-CN"/>
              </w:rPr>
            </w:pPr>
          </w:p>
        </w:tc>
        <w:tc>
          <w:tcPr>
            <w:tcW w:w="656" w:type="pct"/>
            <w:vAlign w:val="center"/>
          </w:tcPr>
          <w:p w14:paraId="094FF767">
            <w:pPr>
              <w:jc w:val="center"/>
              <w:rPr>
                <w:rFonts w:hint="default" w:ascii="Times New Roman" w:hAnsi="Times New Roman" w:cs="Times New Roman" w:eastAsiaTheme="minorEastAsia"/>
                <w:color w:val="auto"/>
                <w:sz w:val="21"/>
                <w:szCs w:val="21"/>
                <w:vertAlign w:val="baseline"/>
                <w:lang w:val="en-US" w:eastAsia="zh-CN"/>
              </w:rPr>
            </w:pPr>
          </w:p>
        </w:tc>
      </w:tr>
      <w:tr w14:paraId="0C845E1D">
        <w:trPr>
          <w:trHeight w:val="335" w:hRule="atLeast"/>
        </w:trPr>
        <w:tc>
          <w:tcPr>
            <w:tcW w:w="550" w:type="pct"/>
            <w:vMerge w:val="continue"/>
            <w:vAlign w:val="center"/>
          </w:tcPr>
          <w:p w14:paraId="6A2A79D4">
            <w:pPr>
              <w:jc w:val="center"/>
              <w:rPr>
                <w:rFonts w:hint="default" w:ascii="Times New Roman" w:hAnsi="Times New Roman" w:cs="Times New Roman" w:eastAsiaTheme="minorEastAsia"/>
                <w:color w:val="auto"/>
                <w:sz w:val="21"/>
                <w:szCs w:val="21"/>
                <w:vertAlign w:val="baseline"/>
                <w:lang w:val="en-US" w:eastAsia="zh-CN"/>
              </w:rPr>
            </w:pPr>
          </w:p>
        </w:tc>
        <w:tc>
          <w:tcPr>
            <w:tcW w:w="1831" w:type="pct"/>
            <w:vAlign w:val="center"/>
          </w:tcPr>
          <w:p w14:paraId="64576572">
            <w:pPr>
              <w:jc w:val="both"/>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(1-2 points) Issues exist with suture precision, knot tying technique, and tension control.</w:t>
            </w:r>
          </w:p>
        </w:tc>
        <w:tc>
          <w:tcPr>
            <w:tcW w:w="653" w:type="pct"/>
            <w:vAlign w:val="center"/>
          </w:tcPr>
          <w:p w14:paraId="715408B4">
            <w:pPr>
              <w:jc w:val="center"/>
              <w:rPr>
                <w:rFonts w:hint="default" w:ascii="Times New Roman" w:hAnsi="Times New Roman" w:cs="Times New Roman" w:eastAsiaTheme="minorEastAsia"/>
                <w:color w:val="auto"/>
                <w:sz w:val="21"/>
                <w:szCs w:val="21"/>
                <w:vertAlign w:val="baseline"/>
                <w:lang w:val="en-US" w:eastAsia="zh-CN"/>
              </w:rPr>
            </w:pPr>
          </w:p>
        </w:tc>
        <w:tc>
          <w:tcPr>
            <w:tcW w:w="654" w:type="pct"/>
            <w:vAlign w:val="center"/>
          </w:tcPr>
          <w:p w14:paraId="3D07D76A">
            <w:pPr>
              <w:jc w:val="center"/>
              <w:rPr>
                <w:rFonts w:hint="default" w:ascii="Times New Roman" w:hAnsi="Times New Roman" w:cs="Times New Roman" w:eastAsiaTheme="minorEastAsia"/>
                <w:color w:val="auto"/>
                <w:sz w:val="21"/>
                <w:szCs w:val="21"/>
                <w:vertAlign w:val="baseline"/>
                <w:lang w:val="en-US" w:eastAsia="zh-CN"/>
              </w:rPr>
            </w:pPr>
          </w:p>
        </w:tc>
        <w:tc>
          <w:tcPr>
            <w:tcW w:w="653" w:type="pct"/>
            <w:vAlign w:val="center"/>
          </w:tcPr>
          <w:p w14:paraId="784446E0">
            <w:pPr>
              <w:jc w:val="center"/>
              <w:rPr>
                <w:rFonts w:hint="default" w:ascii="Times New Roman" w:hAnsi="Times New Roman" w:cs="Times New Roman" w:eastAsiaTheme="minorEastAsia"/>
                <w:color w:val="auto"/>
                <w:sz w:val="21"/>
                <w:szCs w:val="21"/>
                <w:vertAlign w:val="baseline"/>
                <w:lang w:val="en-US" w:eastAsia="zh-CN"/>
              </w:rPr>
            </w:pPr>
          </w:p>
        </w:tc>
        <w:tc>
          <w:tcPr>
            <w:tcW w:w="656" w:type="pct"/>
            <w:vAlign w:val="center"/>
          </w:tcPr>
          <w:p w14:paraId="6ED30796">
            <w:pPr>
              <w:jc w:val="center"/>
              <w:rPr>
                <w:rFonts w:hint="default" w:ascii="Times New Roman" w:hAnsi="Times New Roman" w:cs="Times New Roman" w:eastAsiaTheme="minorEastAsia"/>
                <w:color w:val="auto"/>
                <w:sz w:val="21"/>
                <w:szCs w:val="21"/>
                <w:vertAlign w:val="baseline"/>
                <w:lang w:val="en-US" w:eastAsia="zh-CN"/>
              </w:rPr>
            </w:pPr>
          </w:p>
        </w:tc>
      </w:tr>
      <w:tr w14:paraId="0AC8E233">
        <w:trPr>
          <w:trHeight w:val="1832" w:hRule="atLeast"/>
        </w:trPr>
        <w:tc>
          <w:tcPr>
            <w:tcW w:w="550" w:type="pct"/>
            <w:vMerge w:val="continue"/>
            <w:vAlign w:val="center"/>
          </w:tcPr>
          <w:p w14:paraId="6ED760E5">
            <w:pPr>
              <w:jc w:val="center"/>
              <w:rPr>
                <w:rFonts w:hint="default" w:ascii="Times New Roman" w:hAnsi="Times New Roman" w:cs="Times New Roman" w:eastAsiaTheme="minorEastAsia"/>
                <w:color w:val="auto"/>
                <w:sz w:val="21"/>
                <w:szCs w:val="21"/>
                <w:vertAlign w:val="baseline"/>
                <w:lang w:val="en-US" w:eastAsia="zh-CN"/>
              </w:rPr>
            </w:pPr>
          </w:p>
        </w:tc>
        <w:tc>
          <w:tcPr>
            <w:tcW w:w="1831" w:type="pct"/>
            <w:vAlign w:val="center"/>
          </w:tcPr>
          <w:p w14:paraId="5A46CA1F">
            <w:pPr>
              <w:keepNext w:val="0"/>
              <w:keepLines w:val="0"/>
              <w:pageBreakBefore w:val="0"/>
              <w:widowControl w:val="0"/>
              <w:kinsoku/>
              <w:wordWrap/>
              <w:overflowPunct/>
              <w:topLinePunct w:val="0"/>
              <w:autoSpaceDE/>
              <w:autoSpaceDN/>
              <w:bidi w:val="0"/>
              <w:adjustRightInd/>
              <w:snapToGrid/>
              <w:spacing w:line="220" w:lineRule="exact"/>
              <w:jc w:val="both"/>
              <w:textAlignment w:val="auto"/>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The length of thread tail remnants is appropriate, ranging between 3-5mm with consistent dimensions; 13-10 points</w:t>
            </w:r>
          </w:p>
          <w:p w14:paraId="20B69238">
            <w:pPr>
              <w:keepNext w:val="0"/>
              <w:keepLines w:val="0"/>
              <w:pageBreakBefore w:val="0"/>
              <w:widowControl w:val="0"/>
              <w:kinsoku/>
              <w:wordWrap/>
              <w:overflowPunct/>
              <w:topLinePunct w:val="0"/>
              <w:autoSpaceDE/>
              <w:autoSpaceDN/>
              <w:bidi w:val="0"/>
              <w:adjustRightInd/>
              <w:snapToGrid/>
              <w:spacing w:line="220" w:lineRule="exact"/>
              <w:jc w:val="both"/>
              <w:textAlignment w:val="auto"/>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Most thread tail remnants measure between 3-5mm, though some exhibit slight variations in length; 7-9 points</w:t>
            </w:r>
          </w:p>
          <w:p w14:paraId="6CCBB601">
            <w:pPr>
              <w:keepNext w:val="0"/>
              <w:keepLines w:val="0"/>
              <w:pageBreakBefore w:val="0"/>
              <w:widowControl w:val="0"/>
              <w:kinsoku/>
              <w:wordWrap/>
              <w:overflowPunct/>
              <w:topLinePunct w:val="0"/>
              <w:autoSpaceDE/>
              <w:autoSpaceDN/>
              <w:bidi w:val="0"/>
              <w:adjustRightInd/>
              <w:snapToGrid/>
              <w:spacing w:line="220" w:lineRule="exact"/>
              <w:jc w:val="both"/>
              <w:textAlignment w:val="auto"/>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Most thread tail remnants fall outside the 3-5mm range, but lengths are generally uniform; 3-6 points</w:t>
            </w:r>
          </w:p>
          <w:p w14:paraId="1C97809F">
            <w:pPr>
              <w:keepNext w:val="0"/>
              <w:keepLines w:val="0"/>
              <w:pageBreakBefore w:val="0"/>
              <w:widowControl w:val="0"/>
              <w:kinsoku/>
              <w:wordWrap/>
              <w:overflowPunct/>
              <w:topLinePunct w:val="0"/>
              <w:autoSpaceDE/>
              <w:autoSpaceDN/>
              <w:bidi w:val="0"/>
              <w:adjustRightInd/>
              <w:snapToGrid/>
              <w:spacing w:line="220" w:lineRule="exact"/>
              <w:jc w:val="both"/>
              <w:textAlignment w:val="auto"/>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Most thread tail remnants fall outside the 3-5mm range with noticeable length discrepancies. 1-2 points</w:t>
            </w:r>
          </w:p>
        </w:tc>
        <w:tc>
          <w:tcPr>
            <w:tcW w:w="653" w:type="pct"/>
            <w:vAlign w:val="center"/>
          </w:tcPr>
          <w:p w14:paraId="3A33E409">
            <w:pPr>
              <w:jc w:val="center"/>
              <w:rPr>
                <w:rFonts w:hint="default" w:ascii="Times New Roman" w:hAnsi="Times New Roman" w:cs="Times New Roman" w:eastAsiaTheme="minorEastAsia"/>
                <w:color w:val="auto"/>
                <w:sz w:val="21"/>
                <w:szCs w:val="21"/>
                <w:vertAlign w:val="baseline"/>
                <w:lang w:val="en-US" w:eastAsia="zh-CN"/>
              </w:rPr>
            </w:pPr>
          </w:p>
        </w:tc>
        <w:tc>
          <w:tcPr>
            <w:tcW w:w="654" w:type="pct"/>
            <w:vAlign w:val="center"/>
          </w:tcPr>
          <w:p w14:paraId="1B61C907">
            <w:pPr>
              <w:jc w:val="center"/>
              <w:rPr>
                <w:rFonts w:hint="default" w:ascii="Times New Roman" w:hAnsi="Times New Roman" w:cs="Times New Roman" w:eastAsiaTheme="minorEastAsia"/>
                <w:color w:val="auto"/>
                <w:sz w:val="21"/>
                <w:szCs w:val="21"/>
                <w:vertAlign w:val="baseline"/>
                <w:lang w:val="en-US" w:eastAsia="zh-CN"/>
              </w:rPr>
            </w:pPr>
          </w:p>
        </w:tc>
        <w:tc>
          <w:tcPr>
            <w:tcW w:w="653" w:type="pct"/>
            <w:vAlign w:val="center"/>
          </w:tcPr>
          <w:p w14:paraId="34840ED8">
            <w:pPr>
              <w:jc w:val="center"/>
              <w:rPr>
                <w:rFonts w:hint="default" w:ascii="Times New Roman" w:hAnsi="Times New Roman" w:cs="Times New Roman" w:eastAsiaTheme="minorEastAsia"/>
                <w:color w:val="auto"/>
                <w:sz w:val="21"/>
                <w:szCs w:val="21"/>
                <w:vertAlign w:val="baseline"/>
                <w:lang w:val="en-US" w:eastAsia="zh-CN"/>
              </w:rPr>
            </w:pPr>
          </w:p>
        </w:tc>
        <w:tc>
          <w:tcPr>
            <w:tcW w:w="656" w:type="pct"/>
            <w:vAlign w:val="center"/>
          </w:tcPr>
          <w:p w14:paraId="251D12CE">
            <w:pPr>
              <w:jc w:val="center"/>
              <w:rPr>
                <w:rFonts w:hint="default" w:ascii="Times New Roman" w:hAnsi="Times New Roman" w:cs="Times New Roman" w:eastAsiaTheme="minorEastAsia"/>
                <w:color w:val="auto"/>
                <w:sz w:val="21"/>
                <w:szCs w:val="21"/>
                <w:vertAlign w:val="baseline"/>
                <w:lang w:val="en-US" w:eastAsia="zh-CN"/>
              </w:rPr>
            </w:pPr>
          </w:p>
        </w:tc>
      </w:tr>
      <w:tr w14:paraId="65B709AC">
        <w:trPr>
          <w:trHeight w:val="90" w:hRule="atLeast"/>
        </w:trPr>
        <w:tc>
          <w:tcPr>
            <w:tcW w:w="550" w:type="pct"/>
            <w:vAlign w:val="center"/>
          </w:tcPr>
          <w:p w14:paraId="5BBBAB2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Bonus </w:t>
            </w:r>
          </w:p>
        </w:tc>
        <w:tc>
          <w:tcPr>
            <w:tcW w:w="1831" w:type="pct"/>
            <w:vAlign w:val="center"/>
          </w:tcPr>
          <w:p w14:paraId="2E35FC5A">
            <w:pPr>
              <w:numPr>
                <w:ilvl w:val="0"/>
                <w:numId w:val="0"/>
              </w:numPr>
              <w:ind w:leftChars="0"/>
              <w:jc w:val="both"/>
              <w:rPr>
                <w:rFonts w:hint="default" w:ascii="Times New Roman" w:hAnsi="Times New Roman" w:cs="Times New Roman" w:eastAsiaTheme="minorEastAsia"/>
                <w:color w:val="auto"/>
                <w:sz w:val="21"/>
                <w:szCs w:val="21"/>
                <w:vertAlign w:val="baseline"/>
                <w:lang w:val="en-US" w:eastAsia="zh-CN"/>
              </w:rPr>
            </w:pPr>
            <w:r>
              <w:rPr>
                <w:rStyle w:val="6"/>
                <w:rFonts w:hint="default" w:ascii="Times New Roman" w:hAnsi="Times New Roman" w:cs="Times New Roman"/>
                <w:sz w:val="21"/>
                <w:szCs w:val="21"/>
                <w:lang w:val="en-US" w:eastAsia="zh-CN" w:bidi="ar"/>
              </w:rPr>
              <w:t>For those completing 3 sutures within 5 minutes, 1 point is added for every 2 seconds of remaining time (e.g., 4 minutes 45 seconds: rounded up to 8 points).</w:t>
            </w:r>
          </w:p>
        </w:tc>
        <w:tc>
          <w:tcPr>
            <w:tcW w:w="653" w:type="pct"/>
            <w:vAlign w:val="center"/>
          </w:tcPr>
          <w:p w14:paraId="76719E78">
            <w:pPr>
              <w:jc w:val="center"/>
              <w:rPr>
                <w:rFonts w:hint="default" w:ascii="Times New Roman" w:hAnsi="Times New Roman" w:cs="Times New Roman" w:eastAsiaTheme="minorEastAsia"/>
                <w:sz w:val="21"/>
                <w:szCs w:val="21"/>
                <w:vertAlign w:val="baseline"/>
                <w:lang w:val="en-US" w:eastAsia="zh-CN"/>
              </w:rPr>
            </w:pPr>
          </w:p>
        </w:tc>
        <w:tc>
          <w:tcPr>
            <w:tcW w:w="654" w:type="pct"/>
            <w:vAlign w:val="center"/>
          </w:tcPr>
          <w:p w14:paraId="7848BE9D">
            <w:pPr>
              <w:jc w:val="center"/>
              <w:rPr>
                <w:rFonts w:hint="default" w:ascii="Times New Roman" w:hAnsi="Times New Roman" w:cs="Times New Roman" w:eastAsiaTheme="minorEastAsia"/>
                <w:sz w:val="21"/>
                <w:szCs w:val="21"/>
                <w:vertAlign w:val="baseline"/>
                <w:lang w:val="en-US" w:eastAsia="zh-CN"/>
              </w:rPr>
            </w:pPr>
          </w:p>
        </w:tc>
        <w:tc>
          <w:tcPr>
            <w:tcW w:w="653" w:type="pct"/>
            <w:vAlign w:val="center"/>
          </w:tcPr>
          <w:p w14:paraId="73AF8DD4">
            <w:pPr>
              <w:jc w:val="center"/>
              <w:rPr>
                <w:rFonts w:hint="default" w:ascii="Times New Roman" w:hAnsi="Times New Roman" w:cs="Times New Roman" w:eastAsiaTheme="minorEastAsia"/>
                <w:sz w:val="21"/>
                <w:szCs w:val="21"/>
                <w:vertAlign w:val="baseline"/>
                <w:lang w:val="en-US" w:eastAsia="zh-CN"/>
              </w:rPr>
            </w:pPr>
          </w:p>
        </w:tc>
        <w:tc>
          <w:tcPr>
            <w:tcW w:w="656" w:type="pct"/>
            <w:vAlign w:val="center"/>
          </w:tcPr>
          <w:p w14:paraId="123F5ACE">
            <w:pPr>
              <w:jc w:val="center"/>
              <w:rPr>
                <w:rFonts w:hint="default" w:ascii="Times New Roman" w:hAnsi="Times New Roman" w:cs="Times New Roman" w:eastAsiaTheme="minorEastAsia"/>
                <w:sz w:val="21"/>
                <w:szCs w:val="21"/>
                <w:vertAlign w:val="baseline"/>
                <w:lang w:val="en-US" w:eastAsia="zh-CN"/>
              </w:rPr>
            </w:pPr>
          </w:p>
        </w:tc>
      </w:tr>
      <w:tr w14:paraId="20B4ED45">
        <w:trPr>
          <w:trHeight w:val="475" w:hRule="atLeast"/>
        </w:trPr>
        <w:tc>
          <w:tcPr>
            <w:tcW w:w="2381" w:type="pct"/>
            <w:gridSpan w:val="2"/>
            <w:vAlign w:val="center"/>
          </w:tcPr>
          <w:p w14:paraId="4FBDA861">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cs="Times New Roman"/>
                <w:b/>
                <w:bCs/>
                <w:sz w:val="21"/>
                <w:szCs w:val="21"/>
                <w:lang w:val="en-US" w:eastAsia="zh-CN"/>
              </w:rPr>
            </w:pPr>
            <w:r>
              <w:rPr>
                <w:rFonts w:hint="default" w:ascii="Times New Roman" w:hAnsi="Times New Roman" w:cs="Times New Roman" w:eastAsiaTheme="minorEastAsia"/>
                <w:b/>
                <w:bCs/>
                <w:sz w:val="21"/>
                <w:szCs w:val="21"/>
                <w:vertAlign w:val="baseline"/>
                <w:lang w:val="en-US" w:eastAsia="zh-CN"/>
              </w:rPr>
              <w:t>Total</w:t>
            </w:r>
          </w:p>
        </w:tc>
        <w:tc>
          <w:tcPr>
            <w:tcW w:w="1308" w:type="pct"/>
            <w:gridSpan w:val="2"/>
            <w:vAlign w:val="center"/>
          </w:tcPr>
          <w:p w14:paraId="0BEA7A46">
            <w:pPr>
              <w:rPr>
                <w:rFonts w:hint="default" w:ascii="Times New Roman" w:hAnsi="Times New Roman" w:cs="Times New Roman"/>
                <w:sz w:val="21"/>
                <w:szCs w:val="21"/>
                <w:lang w:val="en-US" w:eastAsia="zh-CN"/>
              </w:rPr>
            </w:pPr>
          </w:p>
        </w:tc>
        <w:tc>
          <w:tcPr>
            <w:tcW w:w="1310" w:type="pct"/>
            <w:gridSpan w:val="2"/>
            <w:vAlign w:val="center"/>
          </w:tcPr>
          <w:p w14:paraId="6D664BA9">
            <w:pPr>
              <w:rPr>
                <w:rFonts w:hint="default" w:ascii="Times New Roman" w:hAnsi="Times New Roman" w:cs="Times New Roman"/>
                <w:sz w:val="21"/>
                <w:szCs w:val="21"/>
                <w:lang w:val="en-US" w:eastAsia="zh-CN"/>
              </w:rPr>
            </w:pPr>
          </w:p>
        </w:tc>
      </w:tr>
      <w:tr w14:paraId="564A7400">
        <w:trPr>
          <w:trHeight w:val="529" w:hRule="atLeast"/>
        </w:trPr>
        <w:tc>
          <w:tcPr>
            <w:tcW w:w="2381" w:type="pct"/>
            <w:gridSpan w:val="2"/>
            <w:vAlign w:val="center"/>
          </w:tcPr>
          <w:p w14:paraId="77341510">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cs="Times New Roman"/>
                <w:b/>
                <w:bCs/>
                <w:sz w:val="21"/>
                <w:szCs w:val="21"/>
                <w:lang w:val="en-US" w:eastAsia="zh-CN"/>
              </w:rPr>
            </w:pPr>
            <w:r>
              <w:rPr>
                <w:rFonts w:hint="default" w:ascii="Times New Roman" w:hAnsi="Times New Roman" w:cs="Times New Roman" w:eastAsiaTheme="minorEastAsia"/>
                <w:b/>
                <w:bCs/>
                <w:sz w:val="21"/>
                <w:szCs w:val="21"/>
                <w:u w:val="none"/>
                <w:vertAlign w:val="baseline"/>
                <w:lang w:val="en-US" w:eastAsia="zh-CN"/>
              </w:rPr>
              <w:t>Judge's Signature</w:t>
            </w:r>
          </w:p>
        </w:tc>
        <w:tc>
          <w:tcPr>
            <w:tcW w:w="2618" w:type="pct"/>
            <w:gridSpan w:val="4"/>
            <w:vAlign w:val="center"/>
          </w:tcPr>
          <w:p w14:paraId="71E8A753">
            <w:pPr>
              <w:rPr>
                <w:rFonts w:hint="default" w:ascii="Times New Roman" w:hAnsi="Times New Roman" w:cs="Times New Roman"/>
                <w:sz w:val="21"/>
                <w:szCs w:val="21"/>
                <w:lang w:val="en-US" w:eastAsia="zh-CN"/>
              </w:rPr>
            </w:pPr>
          </w:p>
        </w:tc>
      </w:tr>
    </w:tbl>
    <w:p w14:paraId="3C3A9FC1">
      <w:pPr>
        <w:rPr>
          <w:rFonts w:hint="default" w:ascii="Times New Roman" w:hAnsi="Times New Roman" w:cs="Times New Roman"/>
          <w:sz w:val="21"/>
          <w:szCs w:val="21"/>
          <w:lang w:val="en-US" w:eastAsia="zh-CN"/>
        </w:rPr>
      </w:pPr>
    </w:p>
    <w:p w14:paraId="63414941">
      <w:pPr>
        <w:rPr>
          <w:rFonts w:hint="default" w:ascii="Times New Roman" w:hAnsi="Times New Roman" w:cs="Times New Roman"/>
          <w:sz w:val="21"/>
          <w:szCs w:val="21"/>
          <w:lang w:val="en-US" w:eastAsia="zh-CN"/>
        </w:rPr>
      </w:pPr>
    </w:p>
    <w:p w14:paraId="6D6517C5">
      <w:pPr>
        <w:rPr>
          <w:rFonts w:hint="eastAsia" w:ascii="Times New Roman" w:hAnsi="Times New Roman" w:cs="Times New Roman"/>
          <w:sz w:val="21"/>
          <w:szCs w:val="21"/>
          <w:lang w:val="en-US" w:eastAsia="zh-CN"/>
        </w:rPr>
      </w:pPr>
    </w:p>
    <w:p w14:paraId="60191A6E">
      <w:pPr>
        <w:rPr>
          <w:rFonts w:hint="eastAsia" w:ascii="Times New Roman" w:hAnsi="Times New Roman" w:cs="Times New Roman"/>
          <w:sz w:val="21"/>
          <w:szCs w:val="21"/>
          <w:lang w:val="en-US" w:eastAsia="zh-CN"/>
        </w:rPr>
      </w:pPr>
    </w:p>
    <w:p w14:paraId="03FD2BF6">
      <w:pPr>
        <w:rPr>
          <w:rFonts w:hint="eastAsia" w:ascii="Times New Roman" w:hAnsi="Times New Roman" w:cs="Times New Roman"/>
          <w:sz w:val="21"/>
          <w:szCs w:val="21"/>
          <w:lang w:val="en-US" w:eastAsia="zh-CN"/>
        </w:rPr>
      </w:pPr>
    </w:p>
    <w:p w14:paraId="4C38E4D7">
      <w:pPr>
        <w:rPr>
          <w:rFonts w:hint="eastAsia" w:ascii="Times New Roman" w:hAnsi="Times New Roman" w:cs="Times New Roman"/>
          <w:sz w:val="21"/>
          <w:szCs w:val="21"/>
          <w:lang w:val="en-US" w:eastAsia="zh-CN"/>
        </w:rPr>
      </w:pPr>
    </w:p>
    <w:p w14:paraId="4CD72587">
      <w:pPr>
        <w:rPr>
          <w:rFonts w:hint="eastAsia" w:ascii="Times New Roman" w:hAnsi="Times New Roman" w:cs="Times New Roman"/>
          <w:sz w:val="21"/>
          <w:szCs w:val="21"/>
          <w:lang w:val="en-US" w:eastAsia="zh-CN"/>
        </w:rPr>
      </w:pPr>
    </w:p>
    <w:p w14:paraId="2C6757DD">
      <w:pPr>
        <w:rPr>
          <w:rFonts w:hint="eastAsia" w:ascii="Times New Roman" w:hAnsi="Times New Roman" w:cs="Times New Roman"/>
          <w:sz w:val="21"/>
          <w:szCs w:val="21"/>
          <w:lang w:val="en-US" w:eastAsia="zh-CN"/>
        </w:rPr>
      </w:pPr>
    </w:p>
    <w:p w14:paraId="07957235">
      <w:pPr>
        <w:rPr>
          <w:rFonts w:hint="eastAsia" w:ascii="Times New Roman" w:hAnsi="Times New Roman" w:cs="Times New Roman"/>
          <w:sz w:val="21"/>
          <w:szCs w:val="21"/>
          <w:lang w:val="en-US" w:eastAsia="zh-CN"/>
        </w:rPr>
      </w:pPr>
    </w:p>
    <w:p w14:paraId="521417C3">
      <w:pPr>
        <w:rPr>
          <w:rFonts w:hint="eastAsia" w:ascii="Times New Roman" w:hAnsi="Times New Roman" w:cs="Times New Roman"/>
          <w:sz w:val="21"/>
          <w:szCs w:val="21"/>
          <w:lang w:val="en-US" w:eastAsia="zh-CN"/>
        </w:rPr>
      </w:pPr>
    </w:p>
    <w:p w14:paraId="267D1042">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Figure </w:t>
      </w:r>
      <w:bookmarkStart w:id="0" w:name="_GoBack"/>
      <w:bookmarkEnd w:id="0"/>
      <w:r>
        <w:rPr>
          <w:rFonts w:hint="eastAsia" w:ascii="Times New Roman" w:hAnsi="Times New Roman" w:cs="Times New Roman"/>
          <w:sz w:val="21"/>
          <w:szCs w:val="21"/>
          <w:lang w:val="en-US" w:eastAsia="zh-CN"/>
        </w:rPr>
        <w:t>S1. A picture of a soybean to show its size.</w:t>
      </w:r>
    </w:p>
    <w:p w14:paraId="2F3A30B0">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drawing>
          <wp:inline distT="0" distB="0" distL="114300" distR="114300">
            <wp:extent cx="2355850" cy="2650490"/>
            <wp:effectExtent l="0" t="0" r="0" b="0"/>
            <wp:docPr id="1" name="图片 1" descr="f8a662847dbdca7e41077e0c0b356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a662847dbdca7e41077e0c0b356a28"/>
                    <pic:cNvPicPr>
                      <a:picLocks noChangeAspect="1"/>
                    </pic:cNvPicPr>
                  </pic:nvPicPr>
                  <pic:blipFill>
                    <a:blip r:embed="rId4"/>
                    <a:srcRect l="31663" t="30282" b="12082"/>
                    <a:stretch>
                      <a:fillRect/>
                    </a:stretch>
                  </pic:blipFill>
                  <pic:spPr>
                    <a:xfrm>
                      <a:off x="0" y="0"/>
                      <a:ext cx="2355850" cy="2650490"/>
                    </a:xfrm>
                    <a:prstGeom prst="rect">
                      <a:avLst/>
                    </a:prstGeom>
                  </pic:spPr>
                </pic:pic>
              </a:graphicData>
            </a:graphic>
          </wp:inline>
        </w:drawing>
      </w:r>
      <w:r>
        <w:rPr>
          <w:rFonts w:hint="default" w:ascii="Times New Roman" w:hAnsi="Times New Roman" w:cs="Times New Roman"/>
          <w:sz w:val="21"/>
          <w:szCs w:val="21"/>
          <w:lang w:val="en-US" w:eastAsia="zh-CN"/>
        </w:rPr>
        <w:drawing>
          <wp:inline distT="0" distB="0" distL="114300" distR="114300">
            <wp:extent cx="3308350" cy="2597785"/>
            <wp:effectExtent l="0" t="0" r="6350" b="2540"/>
            <wp:docPr id="2" name="图片 2" descr="ba82ddd6106288c64902c7f4ee54b9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82ddd6106288c64902c7f4ee54b92d"/>
                    <pic:cNvPicPr>
                      <a:picLocks noChangeAspect="1"/>
                    </pic:cNvPicPr>
                  </pic:nvPicPr>
                  <pic:blipFill>
                    <a:blip r:embed="rId5"/>
                    <a:srcRect l="6611" t="21235" r="9962" b="29595"/>
                    <a:stretch>
                      <a:fillRect/>
                    </a:stretch>
                  </pic:blipFill>
                  <pic:spPr>
                    <a:xfrm rot="10800000">
                      <a:off x="0" y="0"/>
                      <a:ext cx="3308350" cy="2597785"/>
                    </a:xfrm>
                    <a:prstGeom prst="rect">
                      <a:avLst/>
                    </a:prstGeom>
                  </pic:spPr>
                </pic:pic>
              </a:graphicData>
            </a:graphic>
          </wp:inline>
        </w:drawing>
      </w:r>
      <w:r>
        <w:rPr>
          <w:rFonts w:hint="default" w:ascii="Times New Roman" w:hAnsi="Times New Roman" w:cs="Times New Roman"/>
          <w:sz w:val="21"/>
          <w:szCs w:val="21"/>
          <w:lang w:val="en-US" w:eastAsia="zh-CN"/>
        </w:rPr>
        <w:drawing>
          <wp:inline distT="0" distB="0" distL="114300" distR="114300">
            <wp:extent cx="3084830" cy="2574290"/>
            <wp:effectExtent l="0" t="0" r="1270" b="16510"/>
            <wp:docPr id="3" name="图片 3" descr="b17de075b96f0bab65d77eb72cf0c5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17de075b96f0bab65d77eb72cf0c5b2"/>
                    <pic:cNvPicPr>
                      <a:picLocks noChangeAspect="1"/>
                    </pic:cNvPicPr>
                  </pic:nvPicPr>
                  <pic:blipFill>
                    <a:blip r:embed="rId6"/>
                    <a:srcRect l="28105" t="36486" r="22877" b="8953"/>
                    <a:stretch>
                      <a:fillRect/>
                    </a:stretch>
                  </pic:blipFill>
                  <pic:spPr>
                    <a:xfrm>
                      <a:off x="0" y="0"/>
                      <a:ext cx="3084830" cy="2574290"/>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00000000000000000"/>
    <w:charset w:val="86"/>
    <w:family w:val="auto"/>
    <w:pitch w:val="default"/>
    <w:sig w:usb0="00000000" w:usb1="00000000" w:usb2="00000000" w:usb3="00000000" w:csb0="00040000" w:csb1="00000000"/>
  </w:font>
  <w:font w:name="方正舒体">
    <w:altName w:val="华文宋体"/>
    <w:panose1 w:val="02010601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51B73"/>
    <w:rsid w:val="27D51B73"/>
    <w:rsid w:val="59403AA9"/>
    <w:rsid w:val="7A026F83"/>
    <w:rsid w:val="8F7B9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customStyle="1" w:styleId="6">
    <w:name w:val="font2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655</Words>
  <Characters>3520</Characters>
  <Lines>0</Lines>
  <Paragraphs>0</Paragraphs>
  <TotalTime>6</TotalTime>
  <ScaleCrop>false</ScaleCrop>
  <LinksUpToDate>false</LinksUpToDate>
  <CharactersWithSpaces>4102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2025-10-30T15:43:00Z</dcterms:created>
  <dc:creator>Chun-Lian Huang</dc:creator>
  <cp:lastModifiedBy>Chun-Lian Huang</cp:lastModifiedBy>
  <dcterms:modified xsi:type="dcterms:W3CDTF">2026-01-22T22:27:31Z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1C93AE7D5ADD4B9D8D25E9631E29C68B_11</vt:lpwstr>
  </property>
  <property fmtid="{D5CDD505-2E9C-101B-9397-08002B2CF9AE}" pid="4" name="KSOTemplateDocerSaveRecord">
    <vt:lpwstr>eyJoZGlkIjoiMzEwNTM5NzYwMDRjMzkwZTVkZjY2ODkwMGIxNGU0OTUiLCJ1c2VySWQiOiI1NDkwODA0OTEifQ==</vt:lpwstr>
  </property>
</Properties>
</file>