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791231" w14:textId="77777777" w:rsidR="00504A2B" w:rsidRPr="00504A2B" w:rsidRDefault="00504A2B" w:rsidP="00504A2B">
      <w:pPr>
        <w:rPr>
          <w:lang w:val="en"/>
        </w:rPr>
      </w:pPr>
      <w:r w:rsidRPr="00504A2B">
        <w:rPr>
          <w:lang w:val="en"/>
        </w:rPr>
        <w:t>Supplementary Table S1. Definition and ICD-10 codes of neonatal complications</w:t>
      </w:r>
    </w:p>
    <w:tbl>
      <w:tblPr>
        <w:tblW w:w="9360" w:type="dxa"/>
        <w:tblLayout w:type="fixed"/>
        <w:tblLook w:val="0400" w:firstRow="0" w:lastRow="0" w:firstColumn="0" w:lastColumn="0" w:noHBand="0" w:noVBand="1"/>
      </w:tblPr>
      <w:tblGrid>
        <w:gridCol w:w="1620"/>
        <w:gridCol w:w="4406"/>
        <w:gridCol w:w="1112"/>
        <w:gridCol w:w="2222"/>
      </w:tblGrid>
      <w:tr w:rsidR="00504A2B" w:rsidRPr="00504A2B" w14:paraId="37C9662A" w14:textId="77777777">
        <w:trPr>
          <w:tblHeader/>
        </w:trPr>
        <w:tc>
          <w:tcPr>
            <w:tcW w:w="1620" w:type="dxa"/>
            <w:vAlign w:val="center"/>
            <w:hideMark/>
          </w:tcPr>
          <w:p w14:paraId="33BBA670" w14:textId="77777777" w:rsidR="00504A2B" w:rsidRPr="00504A2B" w:rsidRDefault="00504A2B" w:rsidP="00504A2B">
            <w:pPr>
              <w:rPr>
                <w:b/>
                <w:bCs/>
                <w:lang w:val="en"/>
              </w:rPr>
            </w:pPr>
            <w:r w:rsidRPr="00504A2B">
              <w:rPr>
                <w:b/>
                <w:bCs/>
                <w:lang w:val="en"/>
              </w:rPr>
              <w:t>Category</w:t>
            </w:r>
          </w:p>
        </w:tc>
        <w:tc>
          <w:tcPr>
            <w:tcW w:w="4406" w:type="dxa"/>
            <w:vAlign w:val="center"/>
            <w:hideMark/>
          </w:tcPr>
          <w:p w14:paraId="40ECD8D9" w14:textId="77777777" w:rsidR="00504A2B" w:rsidRPr="00504A2B" w:rsidRDefault="00504A2B" w:rsidP="00504A2B">
            <w:pPr>
              <w:rPr>
                <w:b/>
                <w:bCs/>
                <w:lang w:val="en"/>
              </w:rPr>
            </w:pPr>
            <w:r w:rsidRPr="00504A2B">
              <w:rPr>
                <w:b/>
                <w:bCs/>
                <w:lang w:val="en"/>
              </w:rPr>
              <w:t>Neonatal complication</w:t>
            </w:r>
          </w:p>
        </w:tc>
        <w:tc>
          <w:tcPr>
            <w:tcW w:w="1112" w:type="dxa"/>
            <w:vAlign w:val="center"/>
            <w:hideMark/>
          </w:tcPr>
          <w:p w14:paraId="5947E595" w14:textId="77777777" w:rsidR="00504A2B" w:rsidRPr="00504A2B" w:rsidRDefault="00504A2B" w:rsidP="00504A2B">
            <w:pPr>
              <w:rPr>
                <w:b/>
                <w:bCs/>
                <w:lang w:val="en"/>
              </w:rPr>
            </w:pPr>
            <w:r w:rsidRPr="00504A2B">
              <w:rPr>
                <w:b/>
                <w:bCs/>
                <w:lang w:val="en"/>
              </w:rPr>
              <w:t>ICD-10 code(s)</w:t>
            </w:r>
          </w:p>
        </w:tc>
        <w:tc>
          <w:tcPr>
            <w:tcW w:w="2222" w:type="dxa"/>
            <w:vAlign w:val="center"/>
            <w:hideMark/>
          </w:tcPr>
          <w:p w14:paraId="363F5C6C" w14:textId="77777777" w:rsidR="00504A2B" w:rsidRPr="00504A2B" w:rsidRDefault="00504A2B" w:rsidP="00504A2B">
            <w:pPr>
              <w:rPr>
                <w:b/>
                <w:bCs/>
                <w:lang w:val="en"/>
              </w:rPr>
            </w:pPr>
            <w:r w:rsidRPr="00504A2B">
              <w:rPr>
                <w:b/>
                <w:bCs/>
                <w:lang w:val="en"/>
              </w:rPr>
              <w:t>Included in composite respiratory morbidity</w:t>
            </w:r>
          </w:p>
        </w:tc>
      </w:tr>
      <w:tr w:rsidR="00504A2B" w:rsidRPr="00504A2B" w14:paraId="13434937" w14:textId="77777777">
        <w:tc>
          <w:tcPr>
            <w:tcW w:w="1620" w:type="dxa"/>
            <w:vAlign w:val="center"/>
            <w:hideMark/>
          </w:tcPr>
          <w:p w14:paraId="4461254F" w14:textId="77777777" w:rsidR="00504A2B" w:rsidRPr="00504A2B" w:rsidRDefault="00504A2B" w:rsidP="00504A2B">
            <w:pPr>
              <w:rPr>
                <w:lang w:val="en"/>
              </w:rPr>
            </w:pPr>
            <w:r w:rsidRPr="00504A2B">
              <w:rPr>
                <w:b/>
                <w:bCs/>
                <w:lang w:val="en"/>
              </w:rPr>
              <w:t>Respiratory complications</w:t>
            </w:r>
          </w:p>
        </w:tc>
        <w:tc>
          <w:tcPr>
            <w:tcW w:w="4406" w:type="dxa"/>
            <w:vAlign w:val="center"/>
            <w:hideMark/>
          </w:tcPr>
          <w:p w14:paraId="5DE12F8C" w14:textId="77777777" w:rsidR="00504A2B" w:rsidRPr="00504A2B" w:rsidRDefault="00504A2B" w:rsidP="00504A2B">
            <w:pPr>
              <w:rPr>
                <w:lang w:val="en"/>
              </w:rPr>
            </w:pPr>
            <w:r w:rsidRPr="00504A2B">
              <w:rPr>
                <w:lang w:val="en"/>
              </w:rPr>
              <w:t>Respiratory distress syndrome (RDS)</w:t>
            </w:r>
          </w:p>
        </w:tc>
        <w:tc>
          <w:tcPr>
            <w:tcW w:w="1112" w:type="dxa"/>
            <w:vAlign w:val="center"/>
            <w:hideMark/>
          </w:tcPr>
          <w:p w14:paraId="22EA049F" w14:textId="77777777" w:rsidR="00504A2B" w:rsidRPr="00504A2B" w:rsidRDefault="00504A2B" w:rsidP="00504A2B">
            <w:pPr>
              <w:rPr>
                <w:lang w:val="en"/>
              </w:rPr>
            </w:pPr>
            <w:r w:rsidRPr="00504A2B">
              <w:rPr>
                <w:lang w:val="en"/>
              </w:rPr>
              <w:t>P220</w:t>
            </w:r>
          </w:p>
        </w:tc>
        <w:tc>
          <w:tcPr>
            <w:tcW w:w="2222" w:type="dxa"/>
            <w:vAlign w:val="center"/>
            <w:hideMark/>
          </w:tcPr>
          <w:p w14:paraId="06C01DC9" w14:textId="77777777" w:rsidR="00504A2B" w:rsidRPr="00504A2B" w:rsidRDefault="00504A2B" w:rsidP="00504A2B">
            <w:pPr>
              <w:rPr>
                <w:lang w:val="en"/>
              </w:rPr>
            </w:pPr>
            <w:r w:rsidRPr="00504A2B">
              <w:rPr>
                <w:lang w:val="en"/>
              </w:rPr>
              <w:t>Yes</w:t>
            </w:r>
          </w:p>
        </w:tc>
      </w:tr>
      <w:tr w:rsidR="00504A2B" w:rsidRPr="00504A2B" w14:paraId="17C32869" w14:textId="77777777">
        <w:tc>
          <w:tcPr>
            <w:tcW w:w="1620" w:type="dxa"/>
            <w:vAlign w:val="center"/>
          </w:tcPr>
          <w:p w14:paraId="175C885E" w14:textId="77777777" w:rsidR="00504A2B" w:rsidRPr="00504A2B" w:rsidRDefault="00504A2B" w:rsidP="00504A2B">
            <w:pPr>
              <w:rPr>
                <w:lang w:val="en"/>
              </w:rPr>
            </w:pPr>
          </w:p>
        </w:tc>
        <w:tc>
          <w:tcPr>
            <w:tcW w:w="4406" w:type="dxa"/>
            <w:vAlign w:val="center"/>
            <w:hideMark/>
          </w:tcPr>
          <w:p w14:paraId="53E83944" w14:textId="77777777" w:rsidR="00504A2B" w:rsidRPr="00504A2B" w:rsidRDefault="00504A2B" w:rsidP="00504A2B">
            <w:pPr>
              <w:rPr>
                <w:lang w:val="en"/>
              </w:rPr>
            </w:pPr>
            <w:r w:rsidRPr="00504A2B">
              <w:rPr>
                <w:lang w:val="en"/>
              </w:rPr>
              <w:t>Transient tachypnea of the newborn (TTNB)</w:t>
            </w:r>
          </w:p>
        </w:tc>
        <w:tc>
          <w:tcPr>
            <w:tcW w:w="1112" w:type="dxa"/>
            <w:vAlign w:val="center"/>
            <w:hideMark/>
          </w:tcPr>
          <w:p w14:paraId="0EE9CB9C" w14:textId="77777777" w:rsidR="00504A2B" w:rsidRPr="00504A2B" w:rsidRDefault="00504A2B" w:rsidP="00504A2B">
            <w:pPr>
              <w:rPr>
                <w:lang w:val="en"/>
              </w:rPr>
            </w:pPr>
            <w:r w:rsidRPr="00504A2B">
              <w:rPr>
                <w:lang w:val="en"/>
              </w:rPr>
              <w:t>P221</w:t>
            </w:r>
          </w:p>
        </w:tc>
        <w:tc>
          <w:tcPr>
            <w:tcW w:w="2222" w:type="dxa"/>
            <w:vAlign w:val="center"/>
            <w:hideMark/>
          </w:tcPr>
          <w:p w14:paraId="3A34D459" w14:textId="77777777" w:rsidR="00504A2B" w:rsidRPr="00504A2B" w:rsidRDefault="00504A2B" w:rsidP="00504A2B">
            <w:pPr>
              <w:rPr>
                <w:lang w:val="en"/>
              </w:rPr>
            </w:pPr>
            <w:r w:rsidRPr="00504A2B">
              <w:rPr>
                <w:lang w:val="en"/>
              </w:rPr>
              <w:t>Yes</w:t>
            </w:r>
          </w:p>
        </w:tc>
      </w:tr>
      <w:tr w:rsidR="00504A2B" w:rsidRPr="00504A2B" w14:paraId="7294896D" w14:textId="77777777">
        <w:tc>
          <w:tcPr>
            <w:tcW w:w="1620" w:type="dxa"/>
            <w:vAlign w:val="center"/>
          </w:tcPr>
          <w:p w14:paraId="34F201F6" w14:textId="77777777" w:rsidR="00504A2B" w:rsidRPr="00504A2B" w:rsidRDefault="00504A2B" w:rsidP="00504A2B">
            <w:pPr>
              <w:rPr>
                <w:lang w:val="en"/>
              </w:rPr>
            </w:pPr>
          </w:p>
        </w:tc>
        <w:tc>
          <w:tcPr>
            <w:tcW w:w="4406" w:type="dxa"/>
            <w:vAlign w:val="center"/>
            <w:hideMark/>
          </w:tcPr>
          <w:p w14:paraId="43420E96" w14:textId="77777777" w:rsidR="00504A2B" w:rsidRPr="00504A2B" w:rsidRDefault="00504A2B" w:rsidP="00504A2B">
            <w:pPr>
              <w:rPr>
                <w:lang w:val="en"/>
              </w:rPr>
            </w:pPr>
            <w:r w:rsidRPr="00504A2B">
              <w:rPr>
                <w:lang w:val="en"/>
              </w:rPr>
              <w:t>Respiratory distress of newborn, unspecified</w:t>
            </w:r>
          </w:p>
        </w:tc>
        <w:tc>
          <w:tcPr>
            <w:tcW w:w="1112" w:type="dxa"/>
            <w:vAlign w:val="center"/>
            <w:hideMark/>
          </w:tcPr>
          <w:p w14:paraId="583670A0" w14:textId="77777777" w:rsidR="00504A2B" w:rsidRPr="00504A2B" w:rsidRDefault="00504A2B" w:rsidP="00504A2B">
            <w:pPr>
              <w:rPr>
                <w:lang w:val="en"/>
              </w:rPr>
            </w:pPr>
            <w:r w:rsidRPr="00504A2B">
              <w:rPr>
                <w:lang w:val="en"/>
              </w:rPr>
              <w:t>P229</w:t>
            </w:r>
          </w:p>
        </w:tc>
        <w:tc>
          <w:tcPr>
            <w:tcW w:w="2222" w:type="dxa"/>
            <w:vAlign w:val="center"/>
            <w:hideMark/>
          </w:tcPr>
          <w:p w14:paraId="3B8B85B0" w14:textId="77777777" w:rsidR="00504A2B" w:rsidRPr="00504A2B" w:rsidRDefault="00504A2B" w:rsidP="00504A2B">
            <w:pPr>
              <w:rPr>
                <w:lang w:val="en"/>
              </w:rPr>
            </w:pPr>
            <w:r w:rsidRPr="00504A2B">
              <w:rPr>
                <w:lang w:val="en"/>
              </w:rPr>
              <w:t>Yes</w:t>
            </w:r>
          </w:p>
        </w:tc>
      </w:tr>
      <w:tr w:rsidR="00504A2B" w:rsidRPr="00504A2B" w14:paraId="49DBDEEB" w14:textId="77777777">
        <w:tc>
          <w:tcPr>
            <w:tcW w:w="1620" w:type="dxa"/>
            <w:vAlign w:val="center"/>
          </w:tcPr>
          <w:p w14:paraId="4769084B" w14:textId="77777777" w:rsidR="00504A2B" w:rsidRPr="00504A2B" w:rsidRDefault="00504A2B" w:rsidP="00504A2B">
            <w:pPr>
              <w:rPr>
                <w:lang w:val="en"/>
              </w:rPr>
            </w:pPr>
          </w:p>
        </w:tc>
        <w:tc>
          <w:tcPr>
            <w:tcW w:w="4406" w:type="dxa"/>
            <w:vAlign w:val="center"/>
            <w:hideMark/>
          </w:tcPr>
          <w:p w14:paraId="236FFC17" w14:textId="77777777" w:rsidR="00504A2B" w:rsidRPr="00504A2B" w:rsidRDefault="00504A2B" w:rsidP="00504A2B">
            <w:pPr>
              <w:rPr>
                <w:lang w:val="en"/>
              </w:rPr>
            </w:pPr>
            <w:r w:rsidRPr="00504A2B">
              <w:rPr>
                <w:lang w:val="en"/>
              </w:rPr>
              <w:t>Neonatal aspiration syndrome</w:t>
            </w:r>
          </w:p>
        </w:tc>
        <w:tc>
          <w:tcPr>
            <w:tcW w:w="1112" w:type="dxa"/>
            <w:vAlign w:val="center"/>
            <w:hideMark/>
          </w:tcPr>
          <w:p w14:paraId="1A26C5D7" w14:textId="77777777" w:rsidR="00504A2B" w:rsidRPr="00504A2B" w:rsidRDefault="00504A2B" w:rsidP="00504A2B">
            <w:pPr>
              <w:rPr>
                <w:lang w:val="en"/>
              </w:rPr>
            </w:pPr>
            <w:r w:rsidRPr="00504A2B">
              <w:rPr>
                <w:lang w:val="en"/>
              </w:rPr>
              <w:t>P240</w:t>
            </w:r>
          </w:p>
        </w:tc>
        <w:tc>
          <w:tcPr>
            <w:tcW w:w="2222" w:type="dxa"/>
            <w:vAlign w:val="center"/>
            <w:hideMark/>
          </w:tcPr>
          <w:p w14:paraId="5C808785" w14:textId="77777777" w:rsidR="00504A2B" w:rsidRPr="00504A2B" w:rsidRDefault="00504A2B" w:rsidP="00504A2B">
            <w:pPr>
              <w:rPr>
                <w:lang w:val="en"/>
              </w:rPr>
            </w:pPr>
            <w:r w:rsidRPr="00504A2B">
              <w:rPr>
                <w:lang w:val="en"/>
              </w:rPr>
              <w:t>Yes</w:t>
            </w:r>
          </w:p>
        </w:tc>
      </w:tr>
      <w:tr w:rsidR="00504A2B" w:rsidRPr="00504A2B" w14:paraId="40D6D959" w14:textId="77777777">
        <w:tc>
          <w:tcPr>
            <w:tcW w:w="1620" w:type="dxa"/>
            <w:vAlign w:val="center"/>
            <w:hideMark/>
          </w:tcPr>
          <w:p w14:paraId="1303C2E7" w14:textId="77777777" w:rsidR="00504A2B" w:rsidRPr="00504A2B" w:rsidRDefault="00504A2B" w:rsidP="00504A2B">
            <w:pPr>
              <w:rPr>
                <w:lang w:val="en"/>
              </w:rPr>
            </w:pPr>
            <w:r w:rsidRPr="00504A2B">
              <w:rPr>
                <w:b/>
                <w:bCs/>
                <w:lang w:val="en"/>
              </w:rPr>
              <w:t>Jaundice</w:t>
            </w:r>
          </w:p>
        </w:tc>
        <w:tc>
          <w:tcPr>
            <w:tcW w:w="4406" w:type="dxa"/>
            <w:vAlign w:val="center"/>
            <w:hideMark/>
          </w:tcPr>
          <w:p w14:paraId="1258D01E" w14:textId="77777777" w:rsidR="00504A2B" w:rsidRPr="00504A2B" w:rsidRDefault="00504A2B" w:rsidP="00504A2B">
            <w:pPr>
              <w:rPr>
                <w:lang w:val="en"/>
              </w:rPr>
            </w:pPr>
            <w:r w:rsidRPr="00504A2B">
              <w:rPr>
                <w:lang w:val="en"/>
              </w:rPr>
              <w:t>Neonatal jaundice</w:t>
            </w:r>
          </w:p>
        </w:tc>
        <w:tc>
          <w:tcPr>
            <w:tcW w:w="1112" w:type="dxa"/>
            <w:vAlign w:val="center"/>
            <w:hideMark/>
          </w:tcPr>
          <w:p w14:paraId="7434CB36" w14:textId="77777777" w:rsidR="00504A2B" w:rsidRPr="00504A2B" w:rsidRDefault="00504A2B" w:rsidP="00504A2B">
            <w:pPr>
              <w:rPr>
                <w:lang w:val="en"/>
              </w:rPr>
            </w:pPr>
            <w:r w:rsidRPr="00504A2B">
              <w:rPr>
                <w:lang w:val="en"/>
              </w:rPr>
              <w:t>P590</w:t>
            </w:r>
          </w:p>
        </w:tc>
        <w:tc>
          <w:tcPr>
            <w:tcW w:w="2222" w:type="dxa"/>
            <w:vAlign w:val="center"/>
            <w:hideMark/>
          </w:tcPr>
          <w:p w14:paraId="2864DF4A" w14:textId="77777777" w:rsidR="00504A2B" w:rsidRPr="00504A2B" w:rsidRDefault="00504A2B" w:rsidP="00504A2B">
            <w:pPr>
              <w:rPr>
                <w:lang w:val="en"/>
              </w:rPr>
            </w:pPr>
            <w:r w:rsidRPr="00504A2B">
              <w:rPr>
                <w:lang w:val="en"/>
              </w:rPr>
              <w:t>No</w:t>
            </w:r>
          </w:p>
        </w:tc>
      </w:tr>
      <w:tr w:rsidR="00504A2B" w:rsidRPr="00504A2B" w14:paraId="53797435" w14:textId="77777777">
        <w:tc>
          <w:tcPr>
            <w:tcW w:w="1620" w:type="dxa"/>
            <w:vAlign w:val="center"/>
          </w:tcPr>
          <w:p w14:paraId="0D5CFF68" w14:textId="77777777" w:rsidR="00504A2B" w:rsidRPr="00504A2B" w:rsidRDefault="00504A2B" w:rsidP="00504A2B">
            <w:pPr>
              <w:rPr>
                <w:lang w:val="en"/>
              </w:rPr>
            </w:pPr>
          </w:p>
        </w:tc>
        <w:tc>
          <w:tcPr>
            <w:tcW w:w="4406" w:type="dxa"/>
            <w:vAlign w:val="center"/>
            <w:hideMark/>
          </w:tcPr>
          <w:p w14:paraId="43BEE49D" w14:textId="77777777" w:rsidR="00504A2B" w:rsidRPr="00504A2B" w:rsidRDefault="00504A2B" w:rsidP="00504A2B">
            <w:pPr>
              <w:rPr>
                <w:lang w:val="en"/>
              </w:rPr>
            </w:pPr>
            <w:r w:rsidRPr="00504A2B">
              <w:rPr>
                <w:lang w:val="en"/>
              </w:rPr>
              <w:t>Other neonatal jaundice</w:t>
            </w:r>
          </w:p>
        </w:tc>
        <w:tc>
          <w:tcPr>
            <w:tcW w:w="1112" w:type="dxa"/>
            <w:vAlign w:val="center"/>
            <w:hideMark/>
          </w:tcPr>
          <w:p w14:paraId="0D553ED8" w14:textId="77777777" w:rsidR="00504A2B" w:rsidRPr="00504A2B" w:rsidRDefault="00504A2B" w:rsidP="00504A2B">
            <w:pPr>
              <w:rPr>
                <w:lang w:val="en"/>
              </w:rPr>
            </w:pPr>
            <w:r w:rsidRPr="00504A2B">
              <w:rPr>
                <w:lang w:val="en"/>
              </w:rPr>
              <w:t>P598</w:t>
            </w:r>
          </w:p>
        </w:tc>
        <w:tc>
          <w:tcPr>
            <w:tcW w:w="2222" w:type="dxa"/>
            <w:vAlign w:val="center"/>
            <w:hideMark/>
          </w:tcPr>
          <w:p w14:paraId="1A5895D9" w14:textId="77777777" w:rsidR="00504A2B" w:rsidRPr="00504A2B" w:rsidRDefault="00504A2B" w:rsidP="00504A2B">
            <w:pPr>
              <w:rPr>
                <w:lang w:val="en"/>
              </w:rPr>
            </w:pPr>
            <w:r w:rsidRPr="00504A2B">
              <w:rPr>
                <w:lang w:val="en"/>
              </w:rPr>
              <w:t>No</w:t>
            </w:r>
          </w:p>
        </w:tc>
      </w:tr>
      <w:tr w:rsidR="00504A2B" w:rsidRPr="00504A2B" w14:paraId="0C637A8F" w14:textId="77777777">
        <w:tc>
          <w:tcPr>
            <w:tcW w:w="1620" w:type="dxa"/>
            <w:vAlign w:val="center"/>
          </w:tcPr>
          <w:p w14:paraId="756BEEF1" w14:textId="77777777" w:rsidR="00504A2B" w:rsidRPr="00504A2B" w:rsidRDefault="00504A2B" w:rsidP="00504A2B">
            <w:pPr>
              <w:rPr>
                <w:lang w:val="en"/>
              </w:rPr>
            </w:pPr>
          </w:p>
        </w:tc>
        <w:tc>
          <w:tcPr>
            <w:tcW w:w="4406" w:type="dxa"/>
            <w:vAlign w:val="center"/>
            <w:hideMark/>
          </w:tcPr>
          <w:p w14:paraId="48BA7DA6" w14:textId="77777777" w:rsidR="00504A2B" w:rsidRPr="00504A2B" w:rsidRDefault="00504A2B" w:rsidP="00504A2B">
            <w:pPr>
              <w:rPr>
                <w:lang w:val="en"/>
              </w:rPr>
            </w:pPr>
            <w:r w:rsidRPr="00504A2B">
              <w:rPr>
                <w:lang w:val="en"/>
              </w:rPr>
              <w:t>Neonatal jaundice, unspecified</w:t>
            </w:r>
          </w:p>
        </w:tc>
        <w:tc>
          <w:tcPr>
            <w:tcW w:w="1112" w:type="dxa"/>
            <w:vAlign w:val="center"/>
            <w:hideMark/>
          </w:tcPr>
          <w:p w14:paraId="35732AF0" w14:textId="77777777" w:rsidR="00504A2B" w:rsidRPr="00504A2B" w:rsidRDefault="00504A2B" w:rsidP="00504A2B">
            <w:pPr>
              <w:rPr>
                <w:lang w:val="en"/>
              </w:rPr>
            </w:pPr>
            <w:r w:rsidRPr="00504A2B">
              <w:rPr>
                <w:lang w:val="en"/>
              </w:rPr>
              <w:t>P599</w:t>
            </w:r>
          </w:p>
        </w:tc>
        <w:tc>
          <w:tcPr>
            <w:tcW w:w="2222" w:type="dxa"/>
            <w:vAlign w:val="center"/>
            <w:hideMark/>
          </w:tcPr>
          <w:p w14:paraId="1E4306AA" w14:textId="77777777" w:rsidR="00504A2B" w:rsidRPr="00504A2B" w:rsidRDefault="00504A2B" w:rsidP="00504A2B">
            <w:pPr>
              <w:rPr>
                <w:lang w:val="en"/>
              </w:rPr>
            </w:pPr>
            <w:r w:rsidRPr="00504A2B">
              <w:rPr>
                <w:lang w:val="en"/>
              </w:rPr>
              <w:t>No</w:t>
            </w:r>
          </w:p>
        </w:tc>
      </w:tr>
      <w:tr w:rsidR="00504A2B" w:rsidRPr="00504A2B" w14:paraId="4218BA72" w14:textId="77777777">
        <w:tc>
          <w:tcPr>
            <w:tcW w:w="1620" w:type="dxa"/>
            <w:vAlign w:val="center"/>
            <w:hideMark/>
          </w:tcPr>
          <w:p w14:paraId="5F616869" w14:textId="77777777" w:rsidR="00504A2B" w:rsidRPr="00504A2B" w:rsidRDefault="00504A2B" w:rsidP="00504A2B">
            <w:pPr>
              <w:rPr>
                <w:lang w:val="en"/>
              </w:rPr>
            </w:pPr>
            <w:r w:rsidRPr="00504A2B">
              <w:rPr>
                <w:b/>
                <w:bCs/>
                <w:lang w:val="en"/>
              </w:rPr>
              <w:t>Infection</w:t>
            </w:r>
          </w:p>
        </w:tc>
        <w:tc>
          <w:tcPr>
            <w:tcW w:w="4406" w:type="dxa"/>
            <w:vAlign w:val="center"/>
            <w:hideMark/>
          </w:tcPr>
          <w:p w14:paraId="36EF6148" w14:textId="77777777" w:rsidR="00504A2B" w:rsidRPr="00504A2B" w:rsidRDefault="00504A2B" w:rsidP="00504A2B">
            <w:pPr>
              <w:rPr>
                <w:lang w:val="en"/>
              </w:rPr>
            </w:pPr>
            <w:r w:rsidRPr="00504A2B">
              <w:rPr>
                <w:lang w:val="en"/>
              </w:rPr>
              <w:t>Other bacterial sepsis of newborn</w:t>
            </w:r>
          </w:p>
        </w:tc>
        <w:tc>
          <w:tcPr>
            <w:tcW w:w="1112" w:type="dxa"/>
            <w:vAlign w:val="center"/>
            <w:hideMark/>
          </w:tcPr>
          <w:p w14:paraId="1873D888" w14:textId="77777777" w:rsidR="00504A2B" w:rsidRPr="00504A2B" w:rsidRDefault="00504A2B" w:rsidP="00504A2B">
            <w:pPr>
              <w:rPr>
                <w:lang w:val="en"/>
              </w:rPr>
            </w:pPr>
            <w:r w:rsidRPr="00504A2B">
              <w:rPr>
                <w:lang w:val="en"/>
              </w:rPr>
              <w:t>P368</w:t>
            </w:r>
          </w:p>
        </w:tc>
        <w:tc>
          <w:tcPr>
            <w:tcW w:w="2222" w:type="dxa"/>
            <w:vAlign w:val="center"/>
            <w:hideMark/>
          </w:tcPr>
          <w:p w14:paraId="2F4696EC" w14:textId="77777777" w:rsidR="00504A2B" w:rsidRPr="00504A2B" w:rsidRDefault="00504A2B" w:rsidP="00504A2B">
            <w:pPr>
              <w:rPr>
                <w:lang w:val="en"/>
              </w:rPr>
            </w:pPr>
            <w:r w:rsidRPr="00504A2B">
              <w:rPr>
                <w:lang w:val="en"/>
              </w:rPr>
              <w:t>No</w:t>
            </w:r>
          </w:p>
        </w:tc>
      </w:tr>
      <w:tr w:rsidR="00504A2B" w:rsidRPr="00504A2B" w14:paraId="5274FF03" w14:textId="77777777">
        <w:tc>
          <w:tcPr>
            <w:tcW w:w="1620" w:type="dxa"/>
            <w:vAlign w:val="center"/>
          </w:tcPr>
          <w:p w14:paraId="49B571AB" w14:textId="77777777" w:rsidR="00504A2B" w:rsidRPr="00504A2B" w:rsidRDefault="00504A2B" w:rsidP="00504A2B">
            <w:pPr>
              <w:rPr>
                <w:lang w:val="en"/>
              </w:rPr>
            </w:pPr>
          </w:p>
        </w:tc>
        <w:tc>
          <w:tcPr>
            <w:tcW w:w="4406" w:type="dxa"/>
            <w:vAlign w:val="center"/>
            <w:hideMark/>
          </w:tcPr>
          <w:p w14:paraId="50D6872F" w14:textId="77777777" w:rsidR="00504A2B" w:rsidRPr="00504A2B" w:rsidRDefault="00504A2B" w:rsidP="00504A2B">
            <w:pPr>
              <w:rPr>
                <w:lang w:val="en"/>
              </w:rPr>
            </w:pPr>
            <w:r w:rsidRPr="00504A2B">
              <w:rPr>
                <w:lang w:val="en"/>
              </w:rPr>
              <w:t>Bacterial sepsis of newborn, unspecified</w:t>
            </w:r>
          </w:p>
        </w:tc>
        <w:tc>
          <w:tcPr>
            <w:tcW w:w="1112" w:type="dxa"/>
            <w:vAlign w:val="center"/>
            <w:hideMark/>
          </w:tcPr>
          <w:p w14:paraId="510CFCA6" w14:textId="77777777" w:rsidR="00504A2B" w:rsidRPr="00504A2B" w:rsidRDefault="00504A2B" w:rsidP="00504A2B">
            <w:pPr>
              <w:rPr>
                <w:lang w:val="en"/>
              </w:rPr>
            </w:pPr>
            <w:r w:rsidRPr="00504A2B">
              <w:rPr>
                <w:lang w:val="en"/>
              </w:rPr>
              <w:t>P369</w:t>
            </w:r>
          </w:p>
        </w:tc>
        <w:tc>
          <w:tcPr>
            <w:tcW w:w="2222" w:type="dxa"/>
            <w:vAlign w:val="center"/>
            <w:hideMark/>
          </w:tcPr>
          <w:p w14:paraId="7A455FB1" w14:textId="77777777" w:rsidR="00504A2B" w:rsidRPr="00504A2B" w:rsidRDefault="00504A2B" w:rsidP="00504A2B">
            <w:pPr>
              <w:rPr>
                <w:lang w:val="en"/>
              </w:rPr>
            </w:pPr>
            <w:r w:rsidRPr="00504A2B">
              <w:rPr>
                <w:lang w:val="en"/>
              </w:rPr>
              <w:t>No</w:t>
            </w:r>
          </w:p>
        </w:tc>
      </w:tr>
      <w:tr w:rsidR="00504A2B" w:rsidRPr="00504A2B" w14:paraId="289F91AE" w14:textId="77777777">
        <w:tc>
          <w:tcPr>
            <w:tcW w:w="1620" w:type="dxa"/>
            <w:vAlign w:val="center"/>
            <w:hideMark/>
          </w:tcPr>
          <w:p w14:paraId="6D67FDB7" w14:textId="77777777" w:rsidR="00504A2B" w:rsidRPr="00504A2B" w:rsidRDefault="00504A2B" w:rsidP="00504A2B">
            <w:pPr>
              <w:rPr>
                <w:lang w:val="en"/>
              </w:rPr>
            </w:pPr>
            <w:r w:rsidRPr="00504A2B">
              <w:rPr>
                <w:b/>
                <w:bCs/>
                <w:lang w:val="en"/>
              </w:rPr>
              <w:t>Metabolic</w:t>
            </w:r>
          </w:p>
        </w:tc>
        <w:tc>
          <w:tcPr>
            <w:tcW w:w="4406" w:type="dxa"/>
            <w:vAlign w:val="center"/>
            <w:hideMark/>
          </w:tcPr>
          <w:p w14:paraId="497D3756" w14:textId="77777777" w:rsidR="00504A2B" w:rsidRPr="00504A2B" w:rsidRDefault="00504A2B" w:rsidP="00504A2B">
            <w:pPr>
              <w:rPr>
                <w:lang w:val="en"/>
              </w:rPr>
            </w:pPr>
            <w:r w:rsidRPr="00504A2B">
              <w:rPr>
                <w:lang w:val="en"/>
              </w:rPr>
              <w:t>Neonatal hypoglycemia</w:t>
            </w:r>
          </w:p>
        </w:tc>
        <w:tc>
          <w:tcPr>
            <w:tcW w:w="1112" w:type="dxa"/>
            <w:vAlign w:val="center"/>
            <w:hideMark/>
          </w:tcPr>
          <w:p w14:paraId="63C0C0C5" w14:textId="77777777" w:rsidR="00504A2B" w:rsidRPr="00504A2B" w:rsidRDefault="00504A2B" w:rsidP="00504A2B">
            <w:pPr>
              <w:rPr>
                <w:lang w:val="en"/>
              </w:rPr>
            </w:pPr>
            <w:r w:rsidRPr="00504A2B">
              <w:rPr>
                <w:lang w:val="en"/>
              </w:rPr>
              <w:t>P704</w:t>
            </w:r>
          </w:p>
        </w:tc>
        <w:tc>
          <w:tcPr>
            <w:tcW w:w="2222" w:type="dxa"/>
            <w:vAlign w:val="center"/>
            <w:hideMark/>
          </w:tcPr>
          <w:p w14:paraId="74B0404C" w14:textId="77777777" w:rsidR="00504A2B" w:rsidRPr="00504A2B" w:rsidRDefault="00504A2B" w:rsidP="00504A2B">
            <w:pPr>
              <w:rPr>
                <w:lang w:val="en"/>
              </w:rPr>
            </w:pPr>
            <w:r w:rsidRPr="00504A2B">
              <w:rPr>
                <w:lang w:val="en"/>
              </w:rPr>
              <w:t>No</w:t>
            </w:r>
          </w:p>
        </w:tc>
      </w:tr>
    </w:tbl>
    <w:p w14:paraId="0CA4939C" w14:textId="77777777" w:rsidR="00504A2B" w:rsidRPr="00504A2B" w:rsidRDefault="00504A2B" w:rsidP="00504A2B">
      <w:pPr>
        <w:rPr>
          <w:lang w:val="en"/>
        </w:rPr>
      </w:pPr>
      <w:r w:rsidRPr="00504A2B">
        <w:rPr>
          <w:lang w:val="en"/>
        </w:rPr>
        <w:t>Abbreviations: ICD-</w:t>
      </w:r>
      <w:proofErr w:type="gramStart"/>
      <w:r w:rsidRPr="00504A2B">
        <w:rPr>
          <w:lang w:val="en"/>
        </w:rPr>
        <w:t>10,</w:t>
      </w:r>
      <w:r w:rsidRPr="00504A2B">
        <w:rPr>
          <w:b/>
          <w:bCs/>
          <w:lang w:val="en"/>
        </w:rPr>
        <w:t>International</w:t>
      </w:r>
      <w:proofErr w:type="gramEnd"/>
      <w:r w:rsidRPr="00504A2B">
        <w:rPr>
          <w:lang w:val="en"/>
        </w:rPr>
        <w:t> </w:t>
      </w:r>
      <w:r w:rsidRPr="00504A2B">
        <w:rPr>
          <w:lang w:val="en-US"/>
        </w:rPr>
        <w:t>C</w:t>
      </w:r>
      <w:proofErr w:type="spellStart"/>
      <w:r w:rsidRPr="00504A2B">
        <w:rPr>
          <w:b/>
          <w:bCs/>
          <w:lang w:val="en"/>
        </w:rPr>
        <w:t>lassification</w:t>
      </w:r>
      <w:proofErr w:type="spellEnd"/>
      <w:r w:rsidRPr="00504A2B">
        <w:rPr>
          <w:b/>
          <w:bCs/>
          <w:lang w:val="en"/>
        </w:rPr>
        <w:t xml:space="preserve"> of diseases</w:t>
      </w:r>
      <w:r w:rsidRPr="00504A2B">
        <w:rPr>
          <w:lang w:val="en"/>
        </w:rPr>
        <w:t> and </w:t>
      </w:r>
      <w:r w:rsidRPr="00504A2B">
        <w:rPr>
          <w:b/>
          <w:bCs/>
          <w:lang w:val="en"/>
        </w:rPr>
        <w:t>related health problems-10th revision</w:t>
      </w:r>
      <w:r w:rsidRPr="00504A2B">
        <w:rPr>
          <w:lang w:val="en"/>
        </w:rPr>
        <w:t> </w:t>
      </w:r>
    </w:p>
    <w:p w14:paraId="68B28531" w14:textId="77777777" w:rsidR="00504A2B" w:rsidRDefault="00504A2B" w:rsidP="00504A2B">
      <w:pPr>
        <w:rPr>
          <w:lang w:val="en"/>
        </w:rPr>
      </w:pPr>
    </w:p>
    <w:p w14:paraId="2CE5D633" w14:textId="77777777" w:rsidR="00504A2B" w:rsidRDefault="00504A2B" w:rsidP="00504A2B">
      <w:pPr>
        <w:rPr>
          <w:lang w:val="en"/>
        </w:rPr>
      </w:pPr>
    </w:p>
    <w:p w14:paraId="12A5D700" w14:textId="77777777" w:rsidR="00504A2B" w:rsidRDefault="00504A2B" w:rsidP="00504A2B">
      <w:pPr>
        <w:rPr>
          <w:lang w:val="en"/>
        </w:rPr>
      </w:pPr>
    </w:p>
    <w:p w14:paraId="4F6FA248" w14:textId="77777777" w:rsidR="00504A2B" w:rsidRDefault="00504A2B" w:rsidP="00504A2B">
      <w:pPr>
        <w:rPr>
          <w:lang w:val="en"/>
        </w:rPr>
      </w:pPr>
    </w:p>
    <w:p w14:paraId="1FB0C97A" w14:textId="77777777" w:rsidR="00504A2B" w:rsidRDefault="00504A2B" w:rsidP="00504A2B">
      <w:pPr>
        <w:rPr>
          <w:lang w:val="en"/>
        </w:rPr>
      </w:pPr>
    </w:p>
    <w:p w14:paraId="71116808" w14:textId="77777777" w:rsidR="00504A2B" w:rsidRDefault="00504A2B" w:rsidP="00504A2B">
      <w:pPr>
        <w:rPr>
          <w:lang w:val="en"/>
        </w:rPr>
      </w:pPr>
    </w:p>
    <w:p w14:paraId="3F8F5D56" w14:textId="77777777" w:rsidR="00504A2B" w:rsidRDefault="00504A2B" w:rsidP="00504A2B">
      <w:pPr>
        <w:rPr>
          <w:lang w:val="en"/>
        </w:rPr>
      </w:pPr>
    </w:p>
    <w:p w14:paraId="6A03AA87" w14:textId="77777777" w:rsidR="00504A2B" w:rsidRDefault="00504A2B" w:rsidP="00504A2B">
      <w:pPr>
        <w:rPr>
          <w:lang w:val="en"/>
        </w:rPr>
      </w:pPr>
    </w:p>
    <w:p w14:paraId="20BF8185" w14:textId="79FC9597" w:rsidR="00504A2B" w:rsidRPr="00504A2B" w:rsidRDefault="00504A2B" w:rsidP="00504A2B">
      <w:pPr>
        <w:rPr>
          <w:cs/>
          <w:lang w:bidi="th-TH"/>
        </w:rPr>
      </w:pPr>
      <w:r w:rsidRPr="00504A2B">
        <w:rPr>
          <w:lang w:val="en"/>
        </w:rPr>
        <w:lastRenderedPageBreak/>
        <w:t>Supplementary Table S2. Neonatal complications by gestational age (individual outcomes)</w:t>
      </w:r>
    </w:p>
    <w:tbl>
      <w:tblPr>
        <w:tblW w:w="9360" w:type="dxa"/>
        <w:tblLayout w:type="fixed"/>
        <w:tblLook w:val="0400" w:firstRow="0" w:lastRow="0" w:firstColumn="0" w:lastColumn="0" w:noHBand="0" w:noVBand="1"/>
      </w:tblPr>
      <w:tblGrid>
        <w:gridCol w:w="4410"/>
        <w:gridCol w:w="1170"/>
        <w:gridCol w:w="1350"/>
        <w:gridCol w:w="1440"/>
        <w:gridCol w:w="990"/>
      </w:tblGrid>
      <w:tr w:rsidR="00504A2B" w:rsidRPr="00504A2B" w14:paraId="19D51C3C" w14:textId="77777777">
        <w:trPr>
          <w:tblHeader/>
        </w:trPr>
        <w:tc>
          <w:tcPr>
            <w:tcW w:w="4410" w:type="dxa"/>
            <w:vAlign w:val="center"/>
            <w:hideMark/>
          </w:tcPr>
          <w:p w14:paraId="6DD8877B" w14:textId="77777777" w:rsidR="00504A2B" w:rsidRPr="00504A2B" w:rsidRDefault="00504A2B" w:rsidP="00504A2B">
            <w:pPr>
              <w:rPr>
                <w:b/>
                <w:bCs/>
                <w:lang w:val="en"/>
              </w:rPr>
            </w:pPr>
            <w:r w:rsidRPr="00504A2B">
              <w:rPr>
                <w:b/>
                <w:bCs/>
                <w:lang w:val="en"/>
              </w:rPr>
              <w:t>Neonatal complication</w:t>
            </w:r>
          </w:p>
        </w:tc>
        <w:tc>
          <w:tcPr>
            <w:tcW w:w="1170" w:type="dxa"/>
            <w:hideMark/>
          </w:tcPr>
          <w:p w14:paraId="26D2746B" w14:textId="77777777" w:rsidR="00504A2B" w:rsidRPr="00504A2B" w:rsidRDefault="00504A2B" w:rsidP="00504A2B">
            <w:pPr>
              <w:rPr>
                <w:b/>
                <w:bCs/>
                <w:lang w:val="en"/>
              </w:rPr>
            </w:pPr>
            <w:r w:rsidRPr="00504A2B">
              <w:rPr>
                <w:b/>
                <w:bCs/>
                <w:lang w:val="en"/>
              </w:rPr>
              <w:t>Total</w:t>
            </w:r>
          </w:p>
        </w:tc>
        <w:tc>
          <w:tcPr>
            <w:tcW w:w="1350" w:type="dxa"/>
            <w:vAlign w:val="center"/>
            <w:hideMark/>
          </w:tcPr>
          <w:p w14:paraId="72C8F4B9" w14:textId="77777777" w:rsidR="00504A2B" w:rsidRPr="00504A2B" w:rsidRDefault="00504A2B" w:rsidP="00504A2B">
            <w:pPr>
              <w:rPr>
                <w:b/>
                <w:bCs/>
                <w:lang w:val="en"/>
              </w:rPr>
            </w:pPr>
            <w:r w:rsidRPr="00504A2B">
              <w:rPr>
                <w:b/>
                <w:bCs/>
                <w:lang w:val="en"/>
              </w:rPr>
              <w:t xml:space="preserve">GA &lt;39 </w:t>
            </w:r>
            <w:proofErr w:type="spellStart"/>
            <w:r w:rsidRPr="00504A2B">
              <w:rPr>
                <w:b/>
                <w:bCs/>
                <w:lang w:val="en"/>
              </w:rPr>
              <w:t>wks</w:t>
            </w:r>
            <w:proofErr w:type="spellEnd"/>
            <w:r w:rsidRPr="00504A2B">
              <w:rPr>
                <w:b/>
                <w:bCs/>
                <w:lang w:val="en"/>
              </w:rPr>
              <w:t xml:space="preserve"> (n=1,362)</w:t>
            </w:r>
          </w:p>
        </w:tc>
        <w:tc>
          <w:tcPr>
            <w:tcW w:w="1440" w:type="dxa"/>
            <w:vAlign w:val="center"/>
            <w:hideMark/>
          </w:tcPr>
          <w:p w14:paraId="226164D4" w14:textId="77777777" w:rsidR="00504A2B" w:rsidRPr="00504A2B" w:rsidRDefault="00504A2B" w:rsidP="00504A2B">
            <w:pPr>
              <w:rPr>
                <w:b/>
                <w:bCs/>
                <w:lang w:val="en"/>
              </w:rPr>
            </w:pPr>
            <w:r w:rsidRPr="00504A2B">
              <w:rPr>
                <w:b/>
                <w:bCs/>
                <w:lang w:val="en"/>
              </w:rPr>
              <w:t>GA ≥</w:t>
            </w:r>
            <w:r w:rsidRPr="00504A2B">
              <w:rPr>
                <w:b/>
                <w:bCs/>
                <w:cs/>
                <w:lang w:bidi="th-TH"/>
              </w:rPr>
              <w:t>39</w:t>
            </w:r>
            <w:r w:rsidRPr="00504A2B">
              <w:rPr>
                <w:b/>
                <w:bCs/>
                <w:lang w:val="en"/>
              </w:rPr>
              <w:t xml:space="preserve"> </w:t>
            </w:r>
            <w:proofErr w:type="spellStart"/>
            <w:r w:rsidRPr="00504A2B">
              <w:rPr>
                <w:b/>
                <w:bCs/>
                <w:lang w:val="en"/>
              </w:rPr>
              <w:t>wks</w:t>
            </w:r>
            <w:proofErr w:type="spellEnd"/>
            <w:r w:rsidRPr="00504A2B">
              <w:rPr>
                <w:b/>
                <w:bCs/>
                <w:lang w:val="en"/>
              </w:rPr>
              <w:t xml:space="preserve"> (n=</w:t>
            </w:r>
            <w:r w:rsidRPr="00504A2B">
              <w:rPr>
                <w:b/>
                <w:bCs/>
                <w:cs/>
                <w:lang w:bidi="th-TH"/>
              </w:rPr>
              <w:t>475)</w:t>
            </w:r>
          </w:p>
        </w:tc>
        <w:tc>
          <w:tcPr>
            <w:tcW w:w="990" w:type="dxa"/>
            <w:vAlign w:val="center"/>
            <w:hideMark/>
          </w:tcPr>
          <w:p w14:paraId="0D65EA2B" w14:textId="77777777" w:rsidR="00504A2B" w:rsidRPr="00504A2B" w:rsidRDefault="00504A2B" w:rsidP="00504A2B">
            <w:pPr>
              <w:rPr>
                <w:b/>
                <w:bCs/>
                <w:cs/>
                <w:lang w:bidi="th-TH"/>
              </w:rPr>
            </w:pPr>
            <w:r w:rsidRPr="00504A2B">
              <w:rPr>
                <w:b/>
                <w:bCs/>
                <w:lang w:val="en"/>
              </w:rPr>
              <w:t>p-value</w:t>
            </w:r>
          </w:p>
        </w:tc>
      </w:tr>
      <w:tr w:rsidR="00504A2B" w:rsidRPr="00504A2B" w14:paraId="66A4534A" w14:textId="77777777">
        <w:tc>
          <w:tcPr>
            <w:tcW w:w="4410" w:type="dxa"/>
            <w:vAlign w:val="center"/>
            <w:hideMark/>
          </w:tcPr>
          <w:p w14:paraId="1FA8EE82" w14:textId="77777777" w:rsidR="00504A2B" w:rsidRPr="00504A2B" w:rsidRDefault="00504A2B" w:rsidP="00504A2B">
            <w:pPr>
              <w:rPr>
                <w:lang w:val="en"/>
              </w:rPr>
            </w:pPr>
            <w:r w:rsidRPr="00504A2B">
              <w:rPr>
                <w:lang w:val="en"/>
              </w:rPr>
              <w:t>Transient tachypnea of the newborn (TTNB)</w:t>
            </w:r>
          </w:p>
        </w:tc>
        <w:tc>
          <w:tcPr>
            <w:tcW w:w="1170" w:type="dxa"/>
            <w:hideMark/>
          </w:tcPr>
          <w:p w14:paraId="2ED2BA5C" w14:textId="77777777" w:rsidR="00504A2B" w:rsidRPr="00504A2B" w:rsidRDefault="00504A2B" w:rsidP="00504A2B">
            <w:pPr>
              <w:rPr>
                <w:lang w:val="en"/>
              </w:rPr>
            </w:pPr>
            <w:r w:rsidRPr="00504A2B">
              <w:rPr>
                <w:lang w:val="en"/>
              </w:rPr>
              <w:t>204 (11.1)</w:t>
            </w:r>
          </w:p>
        </w:tc>
        <w:tc>
          <w:tcPr>
            <w:tcW w:w="1350" w:type="dxa"/>
            <w:vAlign w:val="center"/>
            <w:hideMark/>
          </w:tcPr>
          <w:p w14:paraId="654419AF" w14:textId="77777777" w:rsidR="00504A2B" w:rsidRPr="00504A2B" w:rsidRDefault="00504A2B" w:rsidP="00504A2B">
            <w:pPr>
              <w:rPr>
                <w:lang w:val="en"/>
              </w:rPr>
            </w:pPr>
            <w:r w:rsidRPr="00504A2B">
              <w:rPr>
                <w:lang w:val="en"/>
              </w:rPr>
              <w:t>143 (10.5)</w:t>
            </w:r>
          </w:p>
        </w:tc>
        <w:tc>
          <w:tcPr>
            <w:tcW w:w="1440" w:type="dxa"/>
            <w:vAlign w:val="center"/>
            <w:hideMark/>
          </w:tcPr>
          <w:p w14:paraId="009A4C9C" w14:textId="77777777" w:rsidR="00504A2B" w:rsidRPr="00504A2B" w:rsidRDefault="00504A2B" w:rsidP="00504A2B">
            <w:pPr>
              <w:rPr>
                <w:lang w:val="en"/>
              </w:rPr>
            </w:pPr>
            <w:r w:rsidRPr="00504A2B">
              <w:rPr>
                <w:lang w:val="en"/>
              </w:rPr>
              <w:t>61 (12.8)</w:t>
            </w:r>
          </w:p>
        </w:tc>
        <w:tc>
          <w:tcPr>
            <w:tcW w:w="990" w:type="dxa"/>
            <w:vAlign w:val="center"/>
            <w:hideMark/>
          </w:tcPr>
          <w:p w14:paraId="3A799DB7" w14:textId="77777777" w:rsidR="00504A2B" w:rsidRPr="00504A2B" w:rsidRDefault="00504A2B" w:rsidP="00504A2B">
            <w:pPr>
              <w:rPr>
                <w:lang w:val="en"/>
              </w:rPr>
            </w:pPr>
            <w:r w:rsidRPr="00504A2B">
              <w:rPr>
                <w:cs/>
                <w:lang w:bidi="th-TH"/>
              </w:rPr>
              <w:t>0.</w:t>
            </w:r>
            <w:r w:rsidRPr="00504A2B">
              <w:rPr>
                <w:lang w:val="en"/>
              </w:rPr>
              <w:t>962</w:t>
            </w:r>
          </w:p>
        </w:tc>
      </w:tr>
      <w:tr w:rsidR="00504A2B" w:rsidRPr="00504A2B" w14:paraId="00552C21" w14:textId="77777777">
        <w:tc>
          <w:tcPr>
            <w:tcW w:w="4410" w:type="dxa"/>
            <w:vAlign w:val="center"/>
            <w:hideMark/>
          </w:tcPr>
          <w:p w14:paraId="491C3312" w14:textId="77777777" w:rsidR="00504A2B" w:rsidRPr="00504A2B" w:rsidRDefault="00504A2B" w:rsidP="00504A2B">
            <w:pPr>
              <w:rPr>
                <w:lang w:val="en"/>
              </w:rPr>
            </w:pPr>
            <w:r w:rsidRPr="00504A2B">
              <w:rPr>
                <w:lang w:val="en"/>
              </w:rPr>
              <w:t>Respiratory distress syndrome (RDS)</w:t>
            </w:r>
          </w:p>
        </w:tc>
        <w:tc>
          <w:tcPr>
            <w:tcW w:w="1170" w:type="dxa"/>
            <w:hideMark/>
          </w:tcPr>
          <w:p w14:paraId="59E016AC" w14:textId="77777777" w:rsidR="00504A2B" w:rsidRPr="00504A2B" w:rsidRDefault="00504A2B" w:rsidP="00504A2B">
            <w:pPr>
              <w:rPr>
                <w:lang w:val="en"/>
              </w:rPr>
            </w:pPr>
            <w:r w:rsidRPr="00504A2B">
              <w:rPr>
                <w:lang w:val="en"/>
              </w:rPr>
              <w:t>6 (0.3)</w:t>
            </w:r>
          </w:p>
        </w:tc>
        <w:tc>
          <w:tcPr>
            <w:tcW w:w="1350" w:type="dxa"/>
            <w:vAlign w:val="center"/>
            <w:hideMark/>
          </w:tcPr>
          <w:p w14:paraId="04D2BC39" w14:textId="77777777" w:rsidR="00504A2B" w:rsidRPr="00504A2B" w:rsidRDefault="00504A2B" w:rsidP="00504A2B">
            <w:pPr>
              <w:rPr>
                <w:lang w:val="en"/>
              </w:rPr>
            </w:pPr>
            <w:r w:rsidRPr="00504A2B">
              <w:rPr>
                <w:lang w:val="en"/>
              </w:rPr>
              <w:t>5 (0.4)</w:t>
            </w:r>
          </w:p>
        </w:tc>
        <w:tc>
          <w:tcPr>
            <w:tcW w:w="1440" w:type="dxa"/>
            <w:vAlign w:val="center"/>
            <w:hideMark/>
          </w:tcPr>
          <w:p w14:paraId="238B943A" w14:textId="77777777" w:rsidR="00504A2B" w:rsidRPr="00504A2B" w:rsidRDefault="00504A2B" w:rsidP="00504A2B">
            <w:pPr>
              <w:rPr>
                <w:lang w:val="en"/>
              </w:rPr>
            </w:pPr>
            <w:r w:rsidRPr="00504A2B">
              <w:rPr>
                <w:lang w:val="en"/>
              </w:rPr>
              <w:t>1 (0.2)</w:t>
            </w:r>
          </w:p>
        </w:tc>
        <w:tc>
          <w:tcPr>
            <w:tcW w:w="990" w:type="dxa"/>
            <w:vAlign w:val="center"/>
            <w:hideMark/>
          </w:tcPr>
          <w:p w14:paraId="3CC22D6B" w14:textId="77777777" w:rsidR="00504A2B" w:rsidRPr="00504A2B" w:rsidRDefault="00504A2B" w:rsidP="00504A2B">
            <w:pPr>
              <w:rPr>
                <w:lang w:val="en"/>
              </w:rPr>
            </w:pPr>
            <w:r w:rsidRPr="00504A2B">
              <w:rPr>
                <w:lang w:val="en"/>
              </w:rPr>
              <w:t>0.607</w:t>
            </w:r>
          </w:p>
        </w:tc>
      </w:tr>
      <w:tr w:rsidR="00504A2B" w:rsidRPr="00504A2B" w14:paraId="7A9AA3B1" w14:textId="77777777">
        <w:tc>
          <w:tcPr>
            <w:tcW w:w="4410" w:type="dxa"/>
            <w:vAlign w:val="center"/>
            <w:hideMark/>
          </w:tcPr>
          <w:p w14:paraId="5E8AA1B0" w14:textId="77777777" w:rsidR="00504A2B" w:rsidRPr="00504A2B" w:rsidRDefault="00504A2B" w:rsidP="00504A2B">
            <w:pPr>
              <w:rPr>
                <w:lang w:val="en"/>
              </w:rPr>
            </w:pPr>
            <w:r w:rsidRPr="00504A2B">
              <w:rPr>
                <w:lang w:val="en"/>
              </w:rPr>
              <w:t>Respiratory distress, unspecified</w:t>
            </w:r>
          </w:p>
        </w:tc>
        <w:tc>
          <w:tcPr>
            <w:tcW w:w="1170" w:type="dxa"/>
            <w:hideMark/>
          </w:tcPr>
          <w:p w14:paraId="0769C385" w14:textId="77777777" w:rsidR="00504A2B" w:rsidRPr="00504A2B" w:rsidRDefault="00504A2B" w:rsidP="00504A2B">
            <w:pPr>
              <w:rPr>
                <w:lang w:val="en"/>
              </w:rPr>
            </w:pPr>
            <w:r w:rsidRPr="00504A2B">
              <w:rPr>
                <w:lang w:val="en"/>
              </w:rPr>
              <w:t>7 (0.4)</w:t>
            </w:r>
          </w:p>
        </w:tc>
        <w:tc>
          <w:tcPr>
            <w:tcW w:w="1350" w:type="dxa"/>
            <w:vAlign w:val="center"/>
            <w:hideMark/>
          </w:tcPr>
          <w:p w14:paraId="7F7E7A5D" w14:textId="77777777" w:rsidR="00504A2B" w:rsidRPr="00504A2B" w:rsidRDefault="00504A2B" w:rsidP="00504A2B">
            <w:pPr>
              <w:rPr>
                <w:lang w:val="en"/>
              </w:rPr>
            </w:pPr>
            <w:r w:rsidRPr="00504A2B">
              <w:rPr>
                <w:lang w:val="en"/>
              </w:rPr>
              <w:t>7 (0.5)</w:t>
            </w:r>
          </w:p>
        </w:tc>
        <w:tc>
          <w:tcPr>
            <w:tcW w:w="1440" w:type="dxa"/>
            <w:vAlign w:val="center"/>
            <w:hideMark/>
          </w:tcPr>
          <w:p w14:paraId="322932B4" w14:textId="77777777" w:rsidR="00504A2B" w:rsidRPr="00504A2B" w:rsidRDefault="00504A2B" w:rsidP="00504A2B">
            <w:pPr>
              <w:rPr>
                <w:lang w:val="en"/>
              </w:rPr>
            </w:pPr>
            <w:r w:rsidRPr="00504A2B">
              <w:rPr>
                <w:lang w:val="en"/>
              </w:rPr>
              <w:t>0 (0)</w:t>
            </w:r>
          </w:p>
        </w:tc>
        <w:tc>
          <w:tcPr>
            <w:tcW w:w="990" w:type="dxa"/>
            <w:vAlign w:val="center"/>
            <w:hideMark/>
          </w:tcPr>
          <w:p w14:paraId="718AF309" w14:textId="77777777" w:rsidR="00504A2B" w:rsidRPr="00504A2B" w:rsidRDefault="00504A2B" w:rsidP="00504A2B">
            <w:pPr>
              <w:rPr>
                <w:lang w:val="en"/>
              </w:rPr>
            </w:pPr>
            <w:r w:rsidRPr="00504A2B">
              <w:rPr>
                <w:lang w:val="en"/>
              </w:rPr>
              <w:t>0.117</w:t>
            </w:r>
          </w:p>
        </w:tc>
      </w:tr>
      <w:tr w:rsidR="00504A2B" w:rsidRPr="00504A2B" w14:paraId="5615A7E2" w14:textId="77777777">
        <w:tc>
          <w:tcPr>
            <w:tcW w:w="4410" w:type="dxa"/>
            <w:vAlign w:val="center"/>
            <w:hideMark/>
          </w:tcPr>
          <w:p w14:paraId="1986AE38" w14:textId="77777777" w:rsidR="00504A2B" w:rsidRPr="00504A2B" w:rsidRDefault="00504A2B" w:rsidP="00504A2B">
            <w:pPr>
              <w:rPr>
                <w:lang w:val="en"/>
              </w:rPr>
            </w:pPr>
            <w:r w:rsidRPr="00504A2B">
              <w:rPr>
                <w:lang w:val="en"/>
              </w:rPr>
              <w:t>Neonatal aspiration syndrome</w:t>
            </w:r>
          </w:p>
        </w:tc>
        <w:tc>
          <w:tcPr>
            <w:tcW w:w="1170" w:type="dxa"/>
            <w:hideMark/>
          </w:tcPr>
          <w:p w14:paraId="5ED669FE" w14:textId="77777777" w:rsidR="00504A2B" w:rsidRPr="00504A2B" w:rsidRDefault="00504A2B" w:rsidP="00504A2B">
            <w:pPr>
              <w:rPr>
                <w:lang w:val="en"/>
              </w:rPr>
            </w:pPr>
            <w:r w:rsidRPr="00504A2B">
              <w:rPr>
                <w:lang w:val="en"/>
              </w:rPr>
              <w:t>1 (0.1)</w:t>
            </w:r>
          </w:p>
        </w:tc>
        <w:tc>
          <w:tcPr>
            <w:tcW w:w="1350" w:type="dxa"/>
            <w:vAlign w:val="center"/>
            <w:hideMark/>
          </w:tcPr>
          <w:p w14:paraId="62AD1255" w14:textId="77777777" w:rsidR="00504A2B" w:rsidRPr="00504A2B" w:rsidRDefault="00504A2B" w:rsidP="00504A2B">
            <w:pPr>
              <w:rPr>
                <w:lang w:val="en"/>
              </w:rPr>
            </w:pPr>
            <w:r w:rsidRPr="00504A2B">
              <w:rPr>
                <w:lang w:val="en"/>
              </w:rPr>
              <w:t>1 (0.1)</w:t>
            </w:r>
          </w:p>
        </w:tc>
        <w:tc>
          <w:tcPr>
            <w:tcW w:w="1440" w:type="dxa"/>
            <w:vAlign w:val="center"/>
            <w:hideMark/>
          </w:tcPr>
          <w:p w14:paraId="24A537A6" w14:textId="77777777" w:rsidR="00504A2B" w:rsidRPr="00504A2B" w:rsidRDefault="00504A2B" w:rsidP="00504A2B">
            <w:pPr>
              <w:rPr>
                <w:lang w:val="en"/>
              </w:rPr>
            </w:pPr>
            <w:r w:rsidRPr="00504A2B">
              <w:rPr>
                <w:lang w:val="en"/>
              </w:rPr>
              <w:t>0 (0)</w:t>
            </w:r>
          </w:p>
        </w:tc>
        <w:tc>
          <w:tcPr>
            <w:tcW w:w="990" w:type="dxa"/>
            <w:vAlign w:val="center"/>
            <w:hideMark/>
          </w:tcPr>
          <w:p w14:paraId="71549CF0" w14:textId="77777777" w:rsidR="00504A2B" w:rsidRPr="00504A2B" w:rsidRDefault="00504A2B" w:rsidP="00504A2B">
            <w:pPr>
              <w:rPr>
                <w:lang w:val="en"/>
              </w:rPr>
            </w:pPr>
            <w:r w:rsidRPr="00504A2B">
              <w:rPr>
                <w:lang w:val="en"/>
              </w:rPr>
              <w:t>0.555</w:t>
            </w:r>
          </w:p>
        </w:tc>
      </w:tr>
      <w:tr w:rsidR="00504A2B" w:rsidRPr="00504A2B" w14:paraId="5CE8892F" w14:textId="77777777">
        <w:tc>
          <w:tcPr>
            <w:tcW w:w="4410" w:type="dxa"/>
            <w:vAlign w:val="center"/>
            <w:hideMark/>
          </w:tcPr>
          <w:p w14:paraId="17D67D51" w14:textId="77777777" w:rsidR="00504A2B" w:rsidRPr="00504A2B" w:rsidRDefault="00504A2B" w:rsidP="00504A2B">
            <w:pPr>
              <w:rPr>
                <w:lang w:val="en"/>
              </w:rPr>
            </w:pPr>
            <w:r w:rsidRPr="00504A2B">
              <w:rPr>
                <w:lang w:val="en"/>
              </w:rPr>
              <w:t>Neonatal jaundice</w:t>
            </w:r>
          </w:p>
        </w:tc>
        <w:tc>
          <w:tcPr>
            <w:tcW w:w="1170" w:type="dxa"/>
            <w:hideMark/>
          </w:tcPr>
          <w:p w14:paraId="1A925BB4" w14:textId="77777777" w:rsidR="00504A2B" w:rsidRPr="00504A2B" w:rsidRDefault="00504A2B" w:rsidP="00504A2B">
            <w:pPr>
              <w:rPr>
                <w:lang w:val="en"/>
              </w:rPr>
            </w:pPr>
            <w:r w:rsidRPr="00504A2B">
              <w:rPr>
                <w:lang w:val="en"/>
              </w:rPr>
              <w:t>338 (18.4)</w:t>
            </w:r>
          </w:p>
        </w:tc>
        <w:tc>
          <w:tcPr>
            <w:tcW w:w="1350" w:type="dxa"/>
            <w:vAlign w:val="center"/>
            <w:hideMark/>
          </w:tcPr>
          <w:p w14:paraId="7BD4C29B" w14:textId="77777777" w:rsidR="00504A2B" w:rsidRPr="00504A2B" w:rsidRDefault="00504A2B" w:rsidP="00504A2B">
            <w:pPr>
              <w:rPr>
                <w:lang w:val="en"/>
              </w:rPr>
            </w:pPr>
            <w:r w:rsidRPr="00504A2B">
              <w:rPr>
                <w:lang w:val="en"/>
              </w:rPr>
              <w:t>264 (19.4)</w:t>
            </w:r>
          </w:p>
        </w:tc>
        <w:tc>
          <w:tcPr>
            <w:tcW w:w="1440" w:type="dxa"/>
            <w:vAlign w:val="center"/>
            <w:hideMark/>
          </w:tcPr>
          <w:p w14:paraId="2C3AB9AF" w14:textId="77777777" w:rsidR="00504A2B" w:rsidRPr="00504A2B" w:rsidRDefault="00504A2B" w:rsidP="00504A2B">
            <w:pPr>
              <w:rPr>
                <w:lang w:val="en"/>
              </w:rPr>
            </w:pPr>
            <w:r w:rsidRPr="00504A2B">
              <w:rPr>
                <w:lang w:val="en"/>
              </w:rPr>
              <w:t>74 (15.6)</w:t>
            </w:r>
          </w:p>
        </w:tc>
        <w:tc>
          <w:tcPr>
            <w:tcW w:w="990" w:type="dxa"/>
            <w:vAlign w:val="center"/>
            <w:hideMark/>
          </w:tcPr>
          <w:p w14:paraId="63F22E56" w14:textId="77777777" w:rsidR="00504A2B" w:rsidRPr="00504A2B" w:rsidRDefault="00504A2B" w:rsidP="00504A2B">
            <w:pPr>
              <w:rPr>
                <w:lang w:val="en"/>
              </w:rPr>
            </w:pPr>
            <w:r w:rsidRPr="00504A2B">
              <w:rPr>
                <w:lang w:val="en"/>
              </w:rPr>
              <w:t>0.065</w:t>
            </w:r>
          </w:p>
        </w:tc>
      </w:tr>
      <w:tr w:rsidR="00504A2B" w:rsidRPr="00504A2B" w14:paraId="76D9C2DC" w14:textId="77777777">
        <w:tc>
          <w:tcPr>
            <w:tcW w:w="4410" w:type="dxa"/>
            <w:vAlign w:val="center"/>
            <w:hideMark/>
          </w:tcPr>
          <w:p w14:paraId="5FE3B826" w14:textId="77777777" w:rsidR="00504A2B" w:rsidRPr="00504A2B" w:rsidRDefault="00504A2B" w:rsidP="00504A2B">
            <w:pPr>
              <w:rPr>
                <w:lang w:val="en"/>
              </w:rPr>
            </w:pPr>
            <w:r w:rsidRPr="00504A2B">
              <w:rPr>
                <w:lang w:val="en"/>
              </w:rPr>
              <w:t>Neonatal sepsis</w:t>
            </w:r>
          </w:p>
        </w:tc>
        <w:tc>
          <w:tcPr>
            <w:tcW w:w="1170" w:type="dxa"/>
            <w:hideMark/>
          </w:tcPr>
          <w:p w14:paraId="3E1C6F1C" w14:textId="77777777" w:rsidR="00504A2B" w:rsidRPr="00504A2B" w:rsidRDefault="00504A2B" w:rsidP="00504A2B">
            <w:pPr>
              <w:rPr>
                <w:lang w:val="en"/>
              </w:rPr>
            </w:pPr>
            <w:r w:rsidRPr="00504A2B">
              <w:rPr>
                <w:lang w:val="en"/>
              </w:rPr>
              <w:t>113 (6.2)</w:t>
            </w:r>
          </w:p>
        </w:tc>
        <w:tc>
          <w:tcPr>
            <w:tcW w:w="1350" w:type="dxa"/>
            <w:vAlign w:val="center"/>
            <w:hideMark/>
          </w:tcPr>
          <w:p w14:paraId="63DF4ED3" w14:textId="77777777" w:rsidR="00504A2B" w:rsidRPr="00504A2B" w:rsidRDefault="00504A2B" w:rsidP="00504A2B">
            <w:pPr>
              <w:rPr>
                <w:lang w:val="en"/>
              </w:rPr>
            </w:pPr>
            <w:r w:rsidRPr="00504A2B">
              <w:rPr>
                <w:lang w:val="en"/>
              </w:rPr>
              <w:t>85 (6.2)</w:t>
            </w:r>
          </w:p>
        </w:tc>
        <w:tc>
          <w:tcPr>
            <w:tcW w:w="1440" w:type="dxa"/>
            <w:vAlign w:val="center"/>
            <w:hideMark/>
          </w:tcPr>
          <w:p w14:paraId="08DFE3B3" w14:textId="77777777" w:rsidR="00504A2B" w:rsidRPr="00504A2B" w:rsidRDefault="00504A2B" w:rsidP="00504A2B">
            <w:pPr>
              <w:rPr>
                <w:lang w:val="en"/>
              </w:rPr>
            </w:pPr>
            <w:r w:rsidRPr="00504A2B">
              <w:rPr>
                <w:lang w:val="en"/>
              </w:rPr>
              <w:t>28 (5.9)</w:t>
            </w:r>
          </w:p>
        </w:tc>
        <w:tc>
          <w:tcPr>
            <w:tcW w:w="990" w:type="dxa"/>
            <w:vAlign w:val="center"/>
            <w:hideMark/>
          </w:tcPr>
          <w:p w14:paraId="102F04D9" w14:textId="77777777" w:rsidR="00504A2B" w:rsidRPr="00504A2B" w:rsidRDefault="00504A2B" w:rsidP="00504A2B">
            <w:pPr>
              <w:rPr>
                <w:lang w:val="en"/>
              </w:rPr>
            </w:pPr>
            <w:r w:rsidRPr="00504A2B">
              <w:rPr>
                <w:lang w:val="en"/>
              </w:rPr>
              <w:t>0.787</w:t>
            </w:r>
          </w:p>
        </w:tc>
      </w:tr>
      <w:tr w:rsidR="00504A2B" w:rsidRPr="00504A2B" w14:paraId="5A26D1D2" w14:textId="77777777">
        <w:tc>
          <w:tcPr>
            <w:tcW w:w="4410" w:type="dxa"/>
            <w:vAlign w:val="center"/>
            <w:hideMark/>
          </w:tcPr>
          <w:p w14:paraId="1B155D72" w14:textId="77777777" w:rsidR="00504A2B" w:rsidRPr="00504A2B" w:rsidRDefault="00504A2B" w:rsidP="00504A2B">
            <w:pPr>
              <w:rPr>
                <w:lang w:val="en"/>
              </w:rPr>
            </w:pPr>
            <w:r w:rsidRPr="00504A2B">
              <w:rPr>
                <w:lang w:val="en"/>
              </w:rPr>
              <w:t>Neonatal hypoglycemia</w:t>
            </w:r>
          </w:p>
        </w:tc>
        <w:tc>
          <w:tcPr>
            <w:tcW w:w="1170" w:type="dxa"/>
            <w:hideMark/>
          </w:tcPr>
          <w:p w14:paraId="1DAEAB11" w14:textId="77777777" w:rsidR="00504A2B" w:rsidRPr="00504A2B" w:rsidRDefault="00504A2B" w:rsidP="00504A2B">
            <w:pPr>
              <w:rPr>
                <w:lang w:val="en"/>
              </w:rPr>
            </w:pPr>
            <w:r w:rsidRPr="00504A2B">
              <w:rPr>
                <w:lang w:val="en"/>
              </w:rPr>
              <w:t>91 (5)</w:t>
            </w:r>
          </w:p>
        </w:tc>
        <w:tc>
          <w:tcPr>
            <w:tcW w:w="1350" w:type="dxa"/>
            <w:vAlign w:val="center"/>
            <w:hideMark/>
          </w:tcPr>
          <w:p w14:paraId="50E57E0C" w14:textId="77777777" w:rsidR="00504A2B" w:rsidRPr="00504A2B" w:rsidRDefault="00504A2B" w:rsidP="00504A2B">
            <w:pPr>
              <w:rPr>
                <w:lang w:val="en"/>
              </w:rPr>
            </w:pPr>
            <w:r w:rsidRPr="00504A2B">
              <w:rPr>
                <w:lang w:val="en"/>
              </w:rPr>
              <w:t>74 (5.4)</w:t>
            </w:r>
          </w:p>
        </w:tc>
        <w:tc>
          <w:tcPr>
            <w:tcW w:w="1440" w:type="dxa"/>
            <w:vAlign w:val="center"/>
            <w:hideMark/>
          </w:tcPr>
          <w:p w14:paraId="0F216828" w14:textId="77777777" w:rsidR="00504A2B" w:rsidRPr="00504A2B" w:rsidRDefault="00504A2B" w:rsidP="00504A2B">
            <w:pPr>
              <w:rPr>
                <w:lang w:val="en"/>
              </w:rPr>
            </w:pPr>
            <w:r w:rsidRPr="00504A2B">
              <w:rPr>
                <w:lang w:val="en"/>
              </w:rPr>
              <w:t>17 (3.6)</w:t>
            </w:r>
          </w:p>
        </w:tc>
        <w:tc>
          <w:tcPr>
            <w:tcW w:w="990" w:type="dxa"/>
            <w:vAlign w:val="center"/>
            <w:hideMark/>
          </w:tcPr>
          <w:p w14:paraId="0FA57930" w14:textId="77777777" w:rsidR="00504A2B" w:rsidRPr="00504A2B" w:rsidRDefault="00504A2B" w:rsidP="00504A2B">
            <w:pPr>
              <w:rPr>
                <w:lang w:val="en"/>
              </w:rPr>
            </w:pPr>
            <w:r w:rsidRPr="00504A2B">
              <w:rPr>
                <w:lang w:val="en"/>
              </w:rPr>
              <w:t>0.109</w:t>
            </w:r>
          </w:p>
        </w:tc>
      </w:tr>
    </w:tbl>
    <w:p w14:paraId="1E4C45A6" w14:textId="77777777" w:rsidR="00504A2B" w:rsidRPr="00504A2B" w:rsidRDefault="00504A2B" w:rsidP="00504A2B">
      <w:pPr>
        <w:rPr>
          <w:lang w:val="en"/>
        </w:rPr>
      </w:pPr>
      <w:r w:rsidRPr="00504A2B">
        <w:rPr>
          <w:lang w:val="en"/>
        </w:rPr>
        <w:t>Abbreviations: GA, gestational age</w:t>
      </w:r>
    </w:p>
    <w:p w14:paraId="0BC940C0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4A2B"/>
    <w:rsid w:val="0041384C"/>
    <w:rsid w:val="00504A2B"/>
    <w:rsid w:val="00767E38"/>
    <w:rsid w:val="00866F7D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F51E6A"/>
  <w15:chartTrackingRefBased/>
  <w15:docId w15:val="{FC10A3B5-93E8-4CD0-893E-FCAB8A3FC3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04A2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04A2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4A2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04A2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04A2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04A2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04A2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04A2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04A2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04A2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04A2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04A2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04A2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04A2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04A2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04A2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04A2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04A2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04A2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04A2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04A2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04A2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04A2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04A2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04A2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04A2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04A2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04A2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04A2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207</Words>
  <Characters>1185</Characters>
  <Application>Microsoft Office Word</Application>
  <DocSecurity>0</DocSecurity>
  <Lines>9</Lines>
  <Paragraphs>2</Paragraphs>
  <ScaleCrop>false</ScaleCrop>
  <Company/>
  <LinksUpToDate>false</LinksUpToDate>
  <CharactersWithSpaces>1390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2026-02-09T11:12:00Z</dcterms:created>
  <dcterms:modified xsi:type="dcterms:W3CDTF">2026-02-09T11:12:00Z</dcterms:modified>
</cp:coreProperties>
</file>