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D50F" w14:textId="3F81CFC8" w:rsidR="006A6B5C" w:rsidRPr="0074770C" w:rsidRDefault="006471FE" w:rsidP="006471FE">
      <w:pPr>
        <w:jc w:val="center"/>
        <w:rPr>
          <w:rFonts w:ascii="Arial" w:hAnsi="Arial" w:cs="Arial"/>
          <w:b/>
          <w:bCs/>
          <w:sz w:val="24"/>
          <w:szCs w:val="24"/>
        </w:rPr>
      </w:pPr>
      <w:r w:rsidRPr="0074770C">
        <w:rPr>
          <w:rFonts w:ascii="Arial" w:hAnsi="Arial" w:cs="Arial"/>
          <w:b/>
          <w:bCs/>
          <w:sz w:val="24"/>
          <w:szCs w:val="24"/>
        </w:rPr>
        <w:t>SUPPLEMENTARY MATERIALS</w:t>
      </w:r>
    </w:p>
    <w:p w14:paraId="6E06A578" w14:textId="77777777" w:rsidR="00771701" w:rsidRPr="0074770C" w:rsidRDefault="00771701" w:rsidP="00074CB1">
      <w:pPr>
        <w:jc w:val="left"/>
        <w:rPr>
          <w:rFonts w:ascii="Arial" w:hAnsi="Arial" w:cs="Arial"/>
          <w:b/>
          <w:bCs/>
          <w:sz w:val="24"/>
          <w:szCs w:val="24"/>
        </w:rPr>
      </w:pPr>
    </w:p>
    <w:p w14:paraId="5AF08EFC" w14:textId="35968799" w:rsidR="000145CC" w:rsidRPr="0074770C" w:rsidRDefault="006471FE" w:rsidP="00F61EE2">
      <w:pPr>
        <w:jc w:val="left"/>
        <w:rPr>
          <w:rFonts w:ascii="Arial" w:hAnsi="Arial" w:cs="Arial"/>
          <w:sz w:val="24"/>
          <w:szCs w:val="24"/>
        </w:rPr>
      </w:pPr>
      <w:r w:rsidRPr="0074770C">
        <w:rPr>
          <w:rFonts w:ascii="Arial" w:hAnsi="Arial" w:cs="Arial"/>
          <w:b/>
          <w:bCs/>
          <w:sz w:val="24"/>
          <w:szCs w:val="24"/>
        </w:rPr>
        <w:t>Supplementary Method</w:t>
      </w:r>
      <w:r w:rsidR="0037546A" w:rsidRPr="0074770C">
        <w:rPr>
          <w:rFonts w:ascii="Arial" w:hAnsi="Arial" w:cs="Arial"/>
          <w:b/>
          <w:bCs/>
          <w:sz w:val="24"/>
          <w:szCs w:val="24"/>
        </w:rPr>
        <w:t>s</w:t>
      </w:r>
      <w:r w:rsidRPr="0074770C">
        <w:rPr>
          <w:rFonts w:ascii="Arial" w:hAnsi="Arial" w:cs="Arial"/>
          <w:b/>
          <w:bCs/>
          <w:sz w:val="24"/>
          <w:szCs w:val="24"/>
        </w:rPr>
        <w:t xml:space="preserve">: </w:t>
      </w:r>
      <w:r w:rsidR="008410F8" w:rsidRPr="0074770C">
        <w:rPr>
          <w:rFonts w:ascii="Arial" w:hAnsi="Arial" w:cs="Arial"/>
          <w:b/>
          <w:bCs/>
          <w:sz w:val="24"/>
          <w:szCs w:val="24"/>
        </w:rPr>
        <w:t xml:space="preserve">Details of the </w:t>
      </w:r>
      <w:r w:rsidR="008C5FEC" w:rsidRPr="0074770C">
        <w:rPr>
          <w:rFonts w:ascii="Arial" w:hAnsi="Arial" w:cs="Arial"/>
          <w:b/>
          <w:bCs/>
          <w:sz w:val="24"/>
          <w:szCs w:val="24"/>
        </w:rPr>
        <w:t>Evaluation Criteria and Scoring Framework</w:t>
      </w:r>
    </w:p>
    <w:p w14:paraId="559C696A" w14:textId="77777777" w:rsidR="008023AC" w:rsidRPr="0074770C" w:rsidRDefault="008023AC" w:rsidP="009B5964">
      <w:pPr>
        <w:jc w:val="left"/>
        <w:rPr>
          <w:rFonts w:ascii="Arial" w:hAnsi="Arial" w:cs="Arial"/>
          <w:sz w:val="24"/>
          <w:szCs w:val="24"/>
        </w:rPr>
      </w:pPr>
    </w:p>
    <w:p w14:paraId="195EFFB0" w14:textId="4628E48A" w:rsidR="00A312EE" w:rsidRPr="0074770C" w:rsidRDefault="00976FC2" w:rsidP="009B5964">
      <w:pPr>
        <w:jc w:val="left"/>
        <w:rPr>
          <w:rFonts w:ascii="Arial" w:hAnsi="Arial" w:cs="Arial"/>
          <w:sz w:val="24"/>
          <w:szCs w:val="24"/>
        </w:rPr>
      </w:pPr>
      <w:r w:rsidRPr="0074770C">
        <w:rPr>
          <w:rFonts w:ascii="Arial" w:hAnsi="Arial" w:cs="Arial"/>
          <w:sz w:val="24"/>
          <w:szCs w:val="24"/>
        </w:rPr>
        <w:t xml:space="preserve">Each </w:t>
      </w:r>
      <w:r w:rsidR="00595355" w:rsidRPr="0074770C">
        <w:rPr>
          <w:rFonts w:ascii="Arial" w:hAnsi="Arial" w:cs="Arial"/>
          <w:sz w:val="24"/>
          <w:szCs w:val="24"/>
        </w:rPr>
        <w:t>open-skill exercise (</w:t>
      </w:r>
      <w:r w:rsidRPr="0074770C">
        <w:rPr>
          <w:rFonts w:ascii="Arial" w:hAnsi="Arial" w:cs="Arial"/>
          <w:sz w:val="24"/>
          <w:szCs w:val="24"/>
        </w:rPr>
        <w:t>OSE</w:t>
      </w:r>
      <w:r w:rsidR="00595355" w:rsidRPr="0074770C">
        <w:rPr>
          <w:rFonts w:ascii="Arial" w:hAnsi="Arial" w:cs="Arial"/>
          <w:sz w:val="24"/>
          <w:szCs w:val="24"/>
        </w:rPr>
        <w:t>)</w:t>
      </w:r>
      <w:r w:rsidR="001274B2" w:rsidRPr="0074770C">
        <w:rPr>
          <w:rFonts w:ascii="Arial" w:hAnsi="Arial" w:cs="Arial"/>
          <w:sz w:val="24"/>
          <w:szCs w:val="24"/>
        </w:rPr>
        <w:t xml:space="preserve"> </w:t>
      </w:r>
      <w:r w:rsidR="00267807" w:rsidRPr="0074770C">
        <w:rPr>
          <w:rFonts w:ascii="Arial" w:hAnsi="Arial" w:cs="Arial"/>
          <w:sz w:val="24"/>
          <w:szCs w:val="24"/>
        </w:rPr>
        <w:t xml:space="preserve">was evaluated </w:t>
      </w:r>
      <w:r w:rsidR="009B5964" w:rsidRPr="0074770C">
        <w:rPr>
          <w:rFonts w:ascii="Arial" w:hAnsi="Arial" w:cs="Arial"/>
          <w:sz w:val="24"/>
          <w:szCs w:val="24"/>
        </w:rPr>
        <w:t>using eight predefined criteria</w:t>
      </w:r>
      <w:r w:rsidR="00710A72" w:rsidRPr="0074770C">
        <w:rPr>
          <w:rFonts w:ascii="Arial" w:hAnsi="Arial" w:cs="Arial"/>
          <w:sz w:val="24"/>
          <w:szCs w:val="24"/>
        </w:rPr>
        <w:t>,</w:t>
      </w:r>
      <w:r w:rsidR="009B5964" w:rsidRPr="0074770C">
        <w:rPr>
          <w:rFonts w:ascii="Arial" w:hAnsi="Arial" w:cs="Arial"/>
          <w:sz w:val="24"/>
          <w:szCs w:val="24"/>
        </w:rPr>
        <w:t xml:space="preserve"> grouped into </w:t>
      </w:r>
      <w:r w:rsidR="00267807" w:rsidRPr="0074770C">
        <w:rPr>
          <w:rFonts w:ascii="Arial" w:hAnsi="Arial" w:cs="Arial"/>
          <w:sz w:val="24"/>
          <w:szCs w:val="24"/>
        </w:rPr>
        <w:t>four conceptual domains:</w:t>
      </w:r>
    </w:p>
    <w:p w14:paraId="6053A117" w14:textId="7BD00F99" w:rsidR="00A312EE" w:rsidRPr="0074770C" w:rsidRDefault="00A312EE" w:rsidP="00A94561">
      <w:pPr>
        <w:ind w:firstLine="360"/>
        <w:jc w:val="left"/>
        <w:rPr>
          <w:rFonts w:ascii="Arial" w:hAnsi="Arial" w:cs="Arial"/>
          <w:sz w:val="24"/>
          <w:szCs w:val="24"/>
        </w:rPr>
      </w:pPr>
      <w:r w:rsidRPr="0074770C">
        <w:rPr>
          <w:rFonts w:ascii="Arial" w:hAnsi="Arial" w:cs="Arial"/>
          <w:sz w:val="24"/>
          <w:szCs w:val="24"/>
        </w:rPr>
        <w:t xml:space="preserve">Domain A: Intrinsic </w:t>
      </w:r>
      <w:r w:rsidR="00D56958">
        <w:rPr>
          <w:rFonts w:ascii="Arial" w:hAnsi="Arial" w:cs="Arial" w:hint="eastAsia"/>
          <w:sz w:val="24"/>
          <w:szCs w:val="24"/>
        </w:rPr>
        <w:t>f</w:t>
      </w:r>
      <w:r w:rsidRPr="0074770C">
        <w:rPr>
          <w:rFonts w:ascii="Arial" w:hAnsi="Arial" w:cs="Arial"/>
          <w:sz w:val="24"/>
          <w:szCs w:val="24"/>
        </w:rPr>
        <w:t>eatures</w:t>
      </w:r>
    </w:p>
    <w:p w14:paraId="0357D689" w14:textId="77777777" w:rsidR="00A312EE" w:rsidRPr="0074770C" w:rsidRDefault="00A312EE" w:rsidP="00A312EE">
      <w:pPr>
        <w:numPr>
          <w:ilvl w:val="0"/>
          <w:numId w:val="79"/>
        </w:numPr>
        <w:jc w:val="left"/>
        <w:rPr>
          <w:rFonts w:ascii="Arial" w:hAnsi="Arial" w:cs="Arial"/>
          <w:sz w:val="24"/>
          <w:szCs w:val="24"/>
        </w:rPr>
      </w:pPr>
      <w:r w:rsidRPr="0074770C">
        <w:rPr>
          <w:rFonts w:ascii="Arial" w:hAnsi="Arial" w:cs="Arial"/>
          <w:sz w:val="24"/>
          <w:szCs w:val="24"/>
        </w:rPr>
        <w:t>Criterion 1: Cognitive demand</w:t>
      </w:r>
    </w:p>
    <w:p w14:paraId="5BCDFDD1" w14:textId="00515DD1" w:rsidR="00A312EE" w:rsidRPr="0074770C" w:rsidRDefault="00A312EE" w:rsidP="00A312EE">
      <w:pPr>
        <w:numPr>
          <w:ilvl w:val="0"/>
          <w:numId w:val="79"/>
        </w:numPr>
        <w:jc w:val="left"/>
        <w:rPr>
          <w:rFonts w:ascii="Arial" w:hAnsi="Arial" w:cs="Arial"/>
          <w:sz w:val="24"/>
          <w:szCs w:val="24"/>
        </w:rPr>
      </w:pPr>
      <w:r w:rsidRPr="0074770C">
        <w:rPr>
          <w:rFonts w:ascii="Arial" w:hAnsi="Arial" w:cs="Arial"/>
          <w:sz w:val="24"/>
          <w:szCs w:val="24"/>
        </w:rPr>
        <w:t>Criterion 2: Physical demand and exercise intensity</w:t>
      </w:r>
    </w:p>
    <w:p w14:paraId="088F0FAC" w14:textId="77777777" w:rsidR="00A312EE" w:rsidRPr="0074770C" w:rsidRDefault="00A312EE" w:rsidP="00A312EE">
      <w:pPr>
        <w:numPr>
          <w:ilvl w:val="0"/>
          <w:numId w:val="79"/>
        </w:numPr>
        <w:jc w:val="left"/>
        <w:rPr>
          <w:rFonts w:ascii="Arial" w:hAnsi="Arial" w:cs="Arial"/>
          <w:sz w:val="24"/>
          <w:szCs w:val="24"/>
        </w:rPr>
      </w:pPr>
      <w:r w:rsidRPr="0074770C">
        <w:rPr>
          <w:rFonts w:ascii="Arial" w:hAnsi="Arial" w:cs="Arial"/>
          <w:sz w:val="24"/>
          <w:szCs w:val="24"/>
        </w:rPr>
        <w:t>Criterion 3: Safety</w:t>
      </w:r>
    </w:p>
    <w:p w14:paraId="7358FDAB" w14:textId="77777777" w:rsidR="00A312EE" w:rsidRPr="0074770C" w:rsidRDefault="00A312EE" w:rsidP="00A312EE">
      <w:pPr>
        <w:numPr>
          <w:ilvl w:val="0"/>
          <w:numId w:val="79"/>
        </w:numPr>
        <w:jc w:val="left"/>
        <w:rPr>
          <w:rFonts w:ascii="Arial" w:hAnsi="Arial" w:cs="Arial"/>
          <w:sz w:val="24"/>
          <w:szCs w:val="24"/>
        </w:rPr>
      </w:pPr>
      <w:r w:rsidRPr="0074770C">
        <w:rPr>
          <w:rFonts w:ascii="Arial" w:hAnsi="Arial" w:cs="Arial"/>
          <w:sz w:val="24"/>
          <w:szCs w:val="24"/>
        </w:rPr>
        <w:t>Criterion 4: Social interaction</w:t>
      </w:r>
    </w:p>
    <w:p w14:paraId="38086E33" w14:textId="50289015" w:rsidR="00A312EE" w:rsidRPr="0074770C" w:rsidRDefault="00A312EE" w:rsidP="00A94561">
      <w:pPr>
        <w:ind w:firstLine="360"/>
        <w:jc w:val="left"/>
        <w:rPr>
          <w:rFonts w:ascii="Arial" w:hAnsi="Arial" w:cs="Arial"/>
          <w:sz w:val="24"/>
          <w:szCs w:val="24"/>
        </w:rPr>
      </w:pPr>
      <w:r w:rsidRPr="0074770C">
        <w:rPr>
          <w:rFonts w:ascii="Arial" w:hAnsi="Arial" w:cs="Arial"/>
          <w:sz w:val="24"/>
          <w:szCs w:val="24"/>
        </w:rPr>
        <w:t xml:space="preserve">Domain B: Implementation </w:t>
      </w:r>
      <w:r w:rsidR="00D56958">
        <w:rPr>
          <w:rFonts w:ascii="Arial" w:hAnsi="Arial" w:cs="Arial" w:hint="eastAsia"/>
          <w:sz w:val="24"/>
          <w:szCs w:val="24"/>
        </w:rPr>
        <w:t>f</w:t>
      </w:r>
      <w:r w:rsidRPr="0074770C">
        <w:rPr>
          <w:rFonts w:ascii="Arial" w:hAnsi="Arial" w:cs="Arial"/>
          <w:sz w:val="24"/>
          <w:szCs w:val="24"/>
        </w:rPr>
        <w:t>easibility</w:t>
      </w:r>
    </w:p>
    <w:p w14:paraId="367875B7" w14:textId="77777777" w:rsidR="00A312EE" w:rsidRPr="0074770C" w:rsidRDefault="00A312EE" w:rsidP="00A312EE">
      <w:pPr>
        <w:numPr>
          <w:ilvl w:val="0"/>
          <w:numId w:val="80"/>
        </w:numPr>
        <w:jc w:val="left"/>
        <w:rPr>
          <w:rFonts w:ascii="Arial" w:hAnsi="Arial" w:cs="Arial"/>
          <w:sz w:val="24"/>
          <w:szCs w:val="24"/>
        </w:rPr>
      </w:pPr>
      <w:r w:rsidRPr="0074770C">
        <w:rPr>
          <w:rFonts w:ascii="Arial" w:hAnsi="Arial" w:cs="Arial"/>
          <w:sz w:val="24"/>
          <w:szCs w:val="24"/>
        </w:rPr>
        <w:t>Criterion 5: Facility and cost demand</w:t>
      </w:r>
    </w:p>
    <w:p w14:paraId="4648C97E" w14:textId="48F30494" w:rsidR="00A312EE" w:rsidRPr="0074770C" w:rsidRDefault="00A312EE" w:rsidP="00A312EE">
      <w:pPr>
        <w:numPr>
          <w:ilvl w:val="0"/>
          <w:numId w:val="80"/>
        </w:numPr>
        <w:jc w:val="left"/>
        <w:rPr>
          <w:rFonts w:ascii="Arial" w:hAnsi="Arial" w:cs="Arial"/>
          <w:sz w:val="24"/>
          <w:szCs w:val="24"/>
        </w:rPr>
      </w:pPr>
      <w:r w:rsidRPr="0074770C">
        <w:rPr>
          <w:rFonts w:ascii="Arial" w:hAnsi="Arial" w:cs="Arial"/>
          <w:sz w:val="24"/>
          <w:szCs w:val="24"/>
        </w:rPr>
        <w:t xml:space="preserve">Criterion 6: Instructor </w:t>
      </w:r>
      <w:r w:rsidR="00D56958">
        <w:rPr>
          <w:rFonts w:ascii="Arial" w:hAnsi="Arial" w:cs="Arial" w:hint="eastAsia"/>
          <w:sz w:val="24"/>
          <w:szCs w:val="24"/>
        </w:rPr>
        <w:t xml:space="preserve">and </w:t>
      </w:r>
      <w:r w:rsidRPr="0074770C">
        <w:rPr>
          <w:rFonts w:ascii="Arial" w:hAnsi="Arial" w:cs="Arial"/>
          <w:sz w:val="24"/>
          <w:szCs w:val="24"/>
        </w:rPr>
        <w:t>operational demand</w:t>
      </w:r>
    </w:p>
    <w:p w14:paraId="7166C2B5" w14:textId="729E1980" w:rsidR="00A312EE" w:rsidRPr="0074770C" w:rsidRDefault="00A312EE" w:rsidP="00A94561">
      <w:pPr>
        <w:ind w:firstLine="360"/>
        <w:jc w:val="left"/>
        <w:rPr>
          <w:rFonts w:ascii="Arial" w:hAnsi="Arial" w:cs="Arial"/>
          <w:sz w:val="24"/>
          <w:szCs w:val="24"/>
        </w:rPr>
      </w:pPr>
      <w:r w:rsidRPr="0074770C">
        <w:rPr>
          <w:rFonts w:ascii="Arial" w:hAnsi="Arial" w:cs="Arial"/>
          <w:sz w:val="24"/>
          <w:szCs w:val="24"/>
        </w:rPr>
        <w:t xml:space="preserve">Domain C: Sustainability and </w:t>
      </w:r>
      <w:r w:rsidR="00D56958">
        <w:rPr>
          <w:rFonts w:ascii="Arial" w:hAnsi="Arial" w:cs="Arial" w:hint="eastAsia"/>
          <w:sz w:val="24"/>
          <w:szCs w:val="24"/>
        </w:rPr>
        <w:t>a</w:t>
      </w:r>
      <w:r w:rsidRPr="0074770C">
        <w:rPr>
          <w:rFonts w:ascii="Arial" w:hAnsi="Arial" w:cs="Arial"/>
          <w:sz w:val="24"/>
          <w:szCs w:val="24"/>
        </w:rPr>
        <w:t>ttractiveness</w:t>
      </w:r>
    </w:p>
    <w:p w14:paraId="0E489517" w14:textId="70C8342B" w:rsidR="00A312EE" w:rsidRPr="0074770C" w:rsidRDefault="00A312EE" w:rsidP="00A94561">
      <w:pPr>
        <w:numPr>
          <w:ilvl w:val="0"/>
          <w:numId w:val="80"/>
        </w:numPr>
        <w:jc w:val="left"/>
        <w:rPr>
          <w:rFonts w:ascii="Arial" w:hAnsi="Arial" w:cs="Arial"/>
          <w:sz w:val="24"/>
          <w:szCs w:val="24"/>
        </w:rPr>
      </w:pPr>
      <w:r w:rsidRPr="0074770C">
        <w:rPr>
          <w:rFonts w:ascii="Arial" w:hAnsi="Arial" w:cs="Arial"/>
          <w:sz w:val="24"/>
          <w:szCs w:val="24"/>
        </w:rPr>
        <w:t xml:space="preserve">Criterion 7: Continuity, enjoyment, </w:t>
      </w:r>
      <w:r w:rsidR="00D56958">
        <w:rPr>
          <w:rFonts w:ascii="Arial" w:hAnsi="Arial" w:cs="Arial" w:hint="eastAsia"/>
          <w:sz w:val="24"/>
          <w:szCs w:val="24"/>
        </w:rPr>
        <w:t xml:space="preserve">and </w:t>
      </w:r>
      <w:r w:rsidRPr="0074770C">
        <w:rPr>
          <w:rFonts w:ascii="Arial" w:hAnsi="Arial" w:cs="Arial"/>
          <w:sz w:val="24"/>
          <w:szCs w:val="24"/>
        </w:rPr>
        <w:t>personal cost</w:t>
      </w:r>
    </w:p>
    <w:p w14:paraId="118C463C" w14:textId="3A2F64DD" w:rsidR="00A312EE" w:rsidRPr="0074770C" w:rsidRDefault="00A312EE" w:rsidP="00A94561">
      <w:pPr>
        <w:ind w:firstLine="360"/>
        <w:jc w:val="left"/>
        <w:rPr>
          <w:rFonts w:ascii="Arial" w:hAnsi="Arial" w:cs="Arial"/>
          <w:sz w:val="24"/>
          <w:szCs w:val="24"/>
        </w:rPr>
      </w:pPr>
      <w:r w:rsidRPr="0074770C">
        <w:rPr>
          <w:rFonts w:ascii="Arial" w:hAnsi="Arial" w:cs="Arial"/>
          <w:sz w:val="24"/>
          <w:szCs w:val="24"/>
        </w:rPr>
        <w:t xml:space="preserve">Domain D: Digital </w:t>
      </w:r>
      <w:r w:rsidR="00D56958">
        <w:rPr>
          <w:rFonts w:ascii="Arial" w:hAnsi="Arial" w:cs="Arial" w:hint="eastAsia"/>
          <w:sz w:val="24"/>
          <w:szCs w:val="24"/>
        </w:rPr>
        <w:t>e</w:t>
      </w:r>
      <w:r w:rsidRPr="0074770C">
        <w:rPr>
          <w:rFonts w:ascii="Arial" w:hAnsi="Arial" w:cs="Arial"/>
          <w:sz w:val="24"/>
          <w:szCs w:val="24"/>
        </w:rPr>
        <w:t>xtensibility</w:t>
      </w:r>
    </w:p>
    <w:p w14:paraId="2FF12AF5" w14:textId="6CE80568" w:rsidR="00A312EE" w:rsidRPr="0074770C" w:rsidRDefault="00A312EE" w:rsidP="00A94561">
      <w:pPr>
        <w:numPr>
          <w:ilvl w:val="0"/>
          <w:numId w:val="80"/>
        </w:numPr>
        <w:jc w:val="left"/>
        <w:rPr>
          <w:rFonts w:ascii="Arial" w:hAnsi="Arial" w:cs="Arial"/>
          <w:sz w:val="24"/>
          <w:szCs w:val="24"/>
        </w:rPr>
      </w:pPr>
      <w:r w:rsidRPr="0074770C">
        <w:rPr>
          <w:rFonts w:ascii="Arial" w:hAnsi="Arial" w:cs="Arial"/>
          <w:sz w:val="24"/>
          <w:szCs w:val="24"/>
        </w:rPr>
        <w:t xml:space="preserve">Criterion 8: </w:t>
      </w:r>
      <w:r w:rsidR="00D56958">
        <w:rPr>
          <w:rFonts w:ascii="Arial" w:hAnsi="Arial" w:cs="Arial" w:hint="eastAsia"/>
          <w:sz w:val="24"/>
          <w:szCs w:val="24"/>
        </w:rPr>
        <w:t>Applicability to v</w:t>
      </w:r>
      <w:r w:rsidRPr="0074770C">
        <w:rPr>
          <w:rFonts w:ascii="Arial" w:hAnsi="Arial" w:cs="Arial"/>
          <w:sz w:val="24"/>
          <w:szCs w:val="24"/>
        </w:rPr>
        <w:t xml:space="preserve">irtual reality (VR) and e-sports </w:t>
      </w:r>
      <w:r w:rsidR="00D56958">
        <w:rPr>
          <w:rFonts w:ascii="Arial" w:hAnsi="Arial" w:cs="Arial" w:hint="eastAsia"/>
          <w:sz w:val="24"/>
          <w:szCs w:val="24"/>
        </w:rPr>
        <w:t>environments</w:t>
      </w:r>
    </w:p>
    <w:p w14:paraId="41217422" w14:textId="77777777" w:rsidR="005E04CC" w:rsidRPr="0074770C" w:rsidRDefault="005E04CC" w:rsidP="005E04CC">
      <w:pPr>
        <w:jc w:val="left"/>
        <w:rPr>
          <w:rFonts w:ascii="Arial" w:hAnsi="Arial" w:cs="Arial"/>
          <w:sz w:val="24"/>
          <w:szCs w:val="24"/>
        </w:rPr>
      </w:pPr>
    </w:p>
    <w:p w14:paraId="2548A306" w14:textId="0129F0F2" w:rsidR="008023AC" w:rsidRPr="0074770C" w:rsidRDefault="005E04CC" w:rsidP="005E04CC">
      <w:pPr>
        <w:jc w:val="left"/>
        <w:rPr>
          <w:rFonts w:ascii="Arial" w:hAnsi="Arial" w:cs="Arial"/>
          <w:sz w:val="24"/>
          <w:szCs w:val="24"/>
        </w:rPr>
      </w:pPr>
      <w:r w:rsidRPr="0074770C">
        <w:rPr>
          <w:rFonts w:ascii="Arial" w:hAnsi="Arial" w:cs="Arial"/>
          <w:sz w:val="24"/>
          <w:szCs w:val="24"/>
        </w:rPr>
        <w:t>Together, t</w:t>
      </w:r>
      <w:r w:rsidR="00CC1F1C" w:rsidRPr="0074770C">
        <w:rPr>
          <w:rFonts w:ascii="Arial" w:hAnsi="Arial" w:cs="Arial"/>
          <w:sz w:val="24"/>
          <w:szCs w:val="24"/>
        </w:rPr>
        <w:t>hese domains collectively encompass the cognitive, physical, safety-related, social, operational, sustainability, and technological aspects of OSE participation.</w:t>
      </w:r>
      <w:r w:rsidRPr="0074770C">
        <w:rPr>
          <w:rFonts w:ascii="Arial" w:hAnsi="Arial" w:cs="Arial"/>
          <w:sz w:val="24"/>
          <w:szCs w:val="24"/>
        </w:rPr>
        <w:t xml:space="preserve"> </w:t>
      </w:r>
      <w:r w:rsidR="00267807" w:rsidRPr="0074770C">
        <w:rPr>
          <w:rFonts w:ascii="Arial" w:hAnsi="Arial" w:cs="Arial"/>
          <w:sz w:val="24"/>
          <w:szCs w:val="24"/>
        </w:rPr>
        <w:t xml:space="preserve">To integrate these heterogeneous </w:t>
      </w:r>
      <w:r w:rsidR="009B5964" w:rsidRPr="0074770C">
        <w:rPr>
          <w:rFonts w:ascii="Arial" w:hAnsi="Arial" w:cs="Arial"/>
          <w:sz w:val="24"/>
          <w:szCs w:val="24"/>
        </w:rPr>
        <w:t>dimensions</w:t>
      </w:r>
      <w:r w:rsidR="00267807" w:rsidRPr="0074770C">
        <w:rPr>
          <w:rFonts w:ascii="Arial" w:hAnsi="Arial" w:cs="Arial"/>
          <w:sz w:val="24"/>
          <w:szCs w:val="24"/>
        </w:rPr>
        <w:t xml:space="preserve">, </w:t>
      </w:r>
      <w:r w:rsidR="005E66F8" w:rsidRPr="0074770C">
        <w:rPr>
          <w:rFonts w:ascii="Arial" w:hAnsi="Arial" w:cs="Arial"/>
          <w:sz w:val="24"/>
          <w:szCs w:val="24"/>
        </w:rPr>
        <w:t xml:space="preserve">we employed </w:t>
      </w:r>
      <w:r w:rsidR="00267807" w:rsidRPr="0074770C">
        <w:rPr>
          <w:rFonts w:ascii="Arial" w:hAnsi="Arial" w:cs="Arial"/>
          <w:sz w:val="24"/>
          <w:szCs w:val="24"/>
        </w:rPr>
        <w:t>a multi-criteria decision analysis (MCDA) framework [</w:t>
      </w:r>
      <w:r w:rsidR="00511C10" w:rsidRPr="0074770C">
        <w:rPr>
          <w:rFonts w:ascii="Arial" w:hAnsi="Arial" w:cs="Arial"/>
          <w:sz w:val="24"/>
          <w:szCs w:val="24"/>
        </w:rPr>
        <w:t>2</w:t>
      </w:r>
      <w:r w:rsidR="00F56E1C" w:rsidRPr="0074770C">
        <w:rPr>
          <w:rFonts w:ascii="Arial" w:hAnsi="Arial" w:cs="Arial" w:hint="eastAsia"/>
          <w:sz w:val="24"/>
          <w:szCs w:val="24"/>
        </w:rPr>
        <w:t>5</w:t>
      </w:r>
      <w:r w:rsidR="00E87F4C" w:rsidRPr="0074770C">
        <w:rPr>
          <w:rFonts w:ascii="Arial" w:hAnsi="Arial" w:cs="Arial"/>
          <w:sz w:val="24"/>
          <w:szCs w:val="24"/>
        </w:rPr>
        <w:t>,</w:t>
      </w:r>
      <w:r w:rsidR="00511C10" w:rsidRPr="0074770C">
        <w:rPr>
          <w:rFonts w:ascii="Arial" w:hAnsi="Arial" w:cs="Arial"/>
          <w:sz w:val="24"/>
          <w:szCs w:val="24"/>
        </w:rPr>
        <w:t>2</w:t>
      </w:r>
      <w:r w:rsidR="00F56E1C" w:rsidRPr="0074770C">
        <w:rPr>
          <w:rFonts w:ascii="Arial" w:hAnsi="Arial" w:cs="Arial" w:hint="eastAsia"/>
          <w:sz w:val="24"/>
          <w:szCs w:val="24"/>
        </w:rPr>
        <w:t>6</w:t>
      </w:r>
      <w:r w:rsidR="00267807" w:rsidRPr="0074770C">
        <w:rPr>
          <w:rFonts w:ascii="Arial" w:hAnsi="Arial" w:cs="Arial"/>
          <w:sz w:val="24"/>
          <w:szCs w:val="24"/>
        </w:rPr>
        <w:t>]</w:t>
      </w:r>
      <w:r w:rsidR="005E66F8" w:rsidRPr="0074770C">
        <w:rPr>
          <w:rFonts w:ascii="Arial" w:hAnsi="Arial" w:cs="Arial"/>
          <w:sz w:val="24"/>
          <w:szCs w:val="24"/>
        </w:rPr>
        <w:t>, providing</w:t>
      </w:r>
      <w:r w:rsidR="00267807" w:rsidRPr="0074770C">
        <w:rPr>
          <w:rFonts w:ascii="Arial" w:hAnsi="Arial" w:cs="Arial"/>
          <w:sz w:val="24"/>
          <w:szCs w:val="24"/>
        </w:rPr>
        <w:t xml:space="preserve"> a transparent</w:t>
      </w:r>
      <w:r w:rsidR="00811B33" w:rsidRPr="0074770C">
        <w:rPr>
          <w:rFonts w:ascii="Arial" w:hAnsi="Arial" w:cs="Arial"/>
          <w:sz w:val="24"/>
          <w:szCs w:val="24"/>
        </w:rPr>
        <w:t xml:space="preserve">, </w:t>
      </w:r>
      <w:r w:rsidR="00267807" w:rsidRPr="0074770C">
        <w:rPr>
          <w:rFonts w:ascii="Arial" w:hAnsi="Arial" w:cs="Arial"/>
          <w:sz w:val="24"/>
          <w:szCs w:val="24"/>
        </w:rPr>
        <w:t>reproducible</w:t>
      </w:r>
      <w:r w:rsidR="00811B33" w:rsidRPr="0074770C">
        <w:rPr>
          <w:rFonts w:ascii="Arial" w:hAnsi="Arial" w:cs="Arial"/>
          <w:sz w:val="24"/>
          <w:szCs w:val="24"/>
        </w:rPr>
        <w:t xml:space="preserve">, and objective </w:t>
      </w:r>
      <w:r w:rsidR="005E66F8" w:rsidRPr="0074770C">
        <w:rPr>
          <w:rFonts w:ascii="Arial" w:hAnsi="Arial" w:cs="Arial"/>
          <w:sz w:val="24"/>
          <w:szCs w:val="24"/>
        </w:rPr>
        <w:t>basis</w:t>
      </w:r>
      <w:r w:rsidR="00267807" w:rsidRPr="0074770C">
        <w:rPr>
          <w:rFonts w:ascii="Arial" w:hAnsi="Arial" w:cs="Arial"/>
          <w:sz w:val="24"/>
          <w:szCs w:val="24"/>
        </w:rPr>
        <w:t xml:space="preserve"> for quantitative comparison across sports.</w:t>
      </w:r>
    </w:p>
    <w:p w14:paraId="15283026" w14:textId="77777777" w:rsidR="008C7F8F" w:rsidRPr="0074770C" w:rsidRDefault="008C7F8F" w:rsidP="001208AA">
      <w:pPr>
        <w:jc w:val="left"/>
        <w:rPr>
          <w:rFonts w:ascii="Arial" w:hAnsi="Arial" w:cs="Arial"/>
          <w:sz w:val="24"/>
          <w:szCs w:val="24"/>
        </w:rPr>
      </w:pPr>
    </w:p>
    <w:p w14:paraId="221DDFD7" w14:textId="2D7D73DB" w:rsidR="00976FC2" w:rsidRPr="0074770C" w:rsidRDefault="008C7F8F" w:rsidP="00760A50">
      <w:pPr>
        <w:jc w:val="left"/>
        <w:rPr>
          <w:rFonts w:ascii="Arial" w:hAnsi="Arial" w:cs="Arial"/>
          <w:sz w:val="24"/>
          <w:szCs w:val="24"/>
        </w:rPr>
      </w:pPr>
      <w:r w:rsidRPr="0074770C">
        <w:rPr>
          <w:rFonts w:ascii="Arial" w:hAnsi="Arial" w:cs="Arial"/>
          <w:sz w:val="24"/>
          <w:szCs w:val="24"/>
        </w:rPr>
        <w:t>All numerical variables for Criteria 1–8 were normalized to a 0–1 range using min–max scaling, with a small constant (ε = 0.01) added to ensure numerical stability. For Criterion 1 (</w:t>
      </w:r>
      <w:r w:rsidR="00863BF9">
        <w:rPr>
          <w:rFonts w:ascii="Arial" w:hAnsi="Arial" w:cs="Arial" w:hint="eastAsia"/>
          <w:sz w:val="24"/>
          <w:szCs w:val="24"/>
        </w:rPr>
        <w:t>c</w:t>
      </w:r>
      <w:r w:rsidRPr="0074770C">
        <w:rPr>
          <w:rFonts w:ascii="Arial" w:hAnsi="Arial" w:cs="Arial"/>
          <w:sz w:val="24"/>
          <w:szCs w:val="24"/>
        </w:rPr>
        <w:t xml:space="preserve">ognitive </w:t>
      </w:r>
      <w:r w:rsidR="00863BF9">
        <w:rPr>
          <w:rFonts w:ascii="Arial" w:hAnsi="Arial" w:cs="Arial" w:hint="eastAsia"/>
          <w:sz w:val="24"/>
          <w:szCs w:val="24"/>
        </w:rPr>
        <w:t>d</w:t>
      </w:r>
      <w:r w:rsidRPr="0074770C">
        <w:rPr>
          <w:rFonts w:ascii="Arial" w:hAnsi="Arial" w:cs="Arial"/>
          <w:sz w:val="24"/>
          <w:szCs w:val="24"/>
        </w:rPr>
        <w:t xml:space="preserve">emand), two components—Cognitive </w:t>
      </w:r>
      <w:r w:rsidR="005E04CC" w:rsidRPr="0074770C">
        <w:rPr>
          <w:rFonts w:ascii="Arial" w:hAnsi="Arial" w:cs="Arial"/>
          <w:sz w:val="24"/>
          <w:szCs w:val="24"/>
        </w:rPr>
        <w:t>Breadth</w:t>
      </w:r>
      <w:r w:rsidRPr="0074770C">
        <w:rPr>
          <w:rFonts w:ascii="Arial" w:hAnsi="Arial" w:cs="Arial"/>
          <w:sz w:val="24"/>
          <w:szCs w:val="24"/>
        </w:rPr>
        <w:t xml:space="preserve"> (C</w:t>
      </w:r>
      <w:r w:rsidR="005E04CC" w:rsidRPr="0074770C">
        <w:rPr>
          <w:rFonts w:ascii="Arial" w:hAnsi="Arial" w:cs="Arial"/>
          <w:sz w:val="24"/>
          <w:szCs w:val="24"/>
        </w:rPr>
        <w:t>B</w:t>
      </w:r>
      <w:r w:rsidRPr="0074770C">
        <w:rPr>
          <w:rFonts w:ascii="Arial" w:hAnsi="Arial" w:cs="Arial"/>
          <w:sz w:val="24"/>
          <w:szCs w:val="24"/>
        </w:rPr>
        <w:t xml:space="preserve">) and </w:t>
      </w:r>
      <w:r w:rsidR="005E04CC" w:rsidRPr="0074770C">
        <w:rPr>
          <w:rFonts w:ascii="Arial" w:hAnsi="Arial" w:cs="Arial"/>
          <w:sz w:val="24"/>
          <w:szCs w:val="24"/>
        </w:rPr>
        <w:t xml:space="preserve">Decision Intensity </w:t>
      </w:r>
      <w:r w:rsidRPr="0074770C">
        <w:rPr>
          <w:rFonts w:ascii="Arial" w:hAnsi="Arial" w:cs="Arial"/>
          <w:sz w:val="24"/>
          <w:szCs w:val="24"/>
        </w:rPr>
        <w:t>(D</w:t>
      </w:r>
      <w:r w:rsidR="005E04CC" w:rsidRPr="0074770C">
        <w:rPr>
          <w:rFonts w:ascii="Arial" w:hAnsi="Arial" w:cs="Arial"/>
          <w:sz w:val="24"/>
          <w:szCs w:val="24"/>
        </w:rPr>
        <w:t>I</w:t>
      </w:r>
      <w:r w:rsidRPr="0074770C">
        <w:rPr>
          <w:rFonts w:ascii="Arial" w:hAnsi="Arial" w:cs="Arial"/>
          <w:sz w:val="24"/>
          <w:szCs w:val="24"/>
        </w:rPr>
        <w:t xml:space="preserve">)—were independently normalized and combined multiplicatively to </w:t>
      </w:r>
      <w:r w:rsidR="005E04CC" w:rsidRPr="0074770C">
        <w:rPr>
          <w:rFonts w:ascii="Arial" w:hAnsi="Arial" w:cs="Arial"/>
          <w:sz w:val="24"/>
          <w:szCs w:val="24"/>
        </w:rPr>
        <w:t>generate</w:t>
      </w:r>
      <w:r w:rsidRPr="0074770C">
        <w:rPr>
          <w:rFonts w:ascii="Arial" w:hAnsi="Arial" w:cs="Arial"/>
          <w:sz w:val="24"/>
          <w:szCs w:val="24"/>
        </w:rPr>
        <w:t xml:space="preserve"> a composite </w:t>
      </w:r>
      <w:r w:rsidR="005E04CC" w:rsidRPr="0074770C">
        <w:rPr>
          <w:rFonts w:ascii="Arial" w:hAnsi="Arial" w:cs="Arial"/>
          <w:sz w:val="24"/>
          <w:szCs w:val="24"/>
        </w:rPr>
        <w:t xml:space="preserve">cognitive demand </w:t>
      </w:r>
      <w:r w:rsidRPr="0074770C">
        <w:rPr>
          <w:rFonts w:ascii="Arial" w:hAnsi="Arial" w:cs="Arial"/>
          <w:sz w:val="24"/>
          <w:szCs w:val="24"/>
        </w:rPr>
        <w:t xml:space="preserve">score (CCD), </w:t>
      </w:r>
      <w:r w:rsidR="005E04CC" w:rsidRPr="0074770C">
        <w:rPr>
          <w:rFonts w:ascii="Arial" w:hAnsi="Arial" w:cs="Arial"/>
          <w:sz w:val="24"/>
          <w:szCs w:val="24"/>
        </w:rPr>
        <w:t>capturing</w:t>
      </w:r>
      <w:r w:rsidRPr="0074770C">
        <w:rPr>
          <w:rFonts w:ascii="Arial" w:hAnsi="Arial" w:cs="Arial"/>
          <w:sz w:val="24"/>
          <w:szCs w:val="24"/>
        </w:rPr>
        <w:t xml:space="preserve"> both breadth and intensity of </w:t>
      </w:r>
      <w:r w:rsidR="005E04CC" w:rsidRPr="0074770C">
        <w:rPr>
          <w:rFonts w:ascii="Arial" w:hAnsi="Arial" w:cs="Arial"/>
          <w:sz w:val="24"/>
          <w:szCs w:val="24"/>
        </w:rPr>
        <w:t xml:space="preserve">real-time </w:t>
      </w:r>
      <w:r w:rsidRPr="0074770C">
        <w:rPr>
          <w:rFonts w:ascii="Arial" w:hAnsi="Arial" w:cs="Arial"/>
          <w:sz w:val="24"/>
          <w:szCs w:val="24"/>
        </w:rPr>
        <w:t>cognitive engagement. Criterion 3 (</w:t>
      </w:r>
      <w:r w:rsidR="00863BF9">
        <w:rPr>
          <w:rFonts w:ascii="Arial" w:hAnsi="Arial" w:cs="Arial" w:hint="eastAsia"/>
          <w:sz w:val="24"/>
          <w:szCs w:val="24"/>
        </w:rPr>
        <w:t>s</w:t>
      </w:r>
      <w:r w:rsidRPr="0074770C">
        <w:rPr>
          <w:rFonts w:ascii="Arial" w:hAnsi="Arial" w:cs="Arial"/>
          <w:sz w:val="24"/>
          <w:szCs w:val="24"/>
        </w:rPr>
        <w:t>afety) used inverted scaling to account for higher injury risk reducing safety. All other criteria (</w:t>
      </w:r>
      <w:r w:rsidR="00863BF9">
        <w:rPr>
          <w:rFonts w:ascii="Arial" w:hAnsi="Arial" w:cs="Arial" w:hint="eastAsia"/>
          <w:sz w:val="24"/>
          <w:szCs w:val="24"/>
        </w:rPr>
        <w:t>p</w:t>
      </w:r>
      <w:r w:rsidRPr="0074770C">
        <w:rPr>
          <w:rFonts w:ascii="Arial" w:hAnsi="Arial" w:cs="Arial"/>
          <w:sz w:val="24"/>
          <w:szCs w:val="24"/>
        </w:rPr>
        <w:t xml:space="preserve">hysical </w:t>
      </w:r>
      <w:r w:rsidR="00863BF9">
        <w:rPr>
          <w:rFonts w:ascii="Arial" w:hAnsi="Arial" w:cs="Arial" w:hint="eastAsia"/>
          <w:sz w:val="24"/>
          <w:szCs w:val="24"/>
        </w:rPr>
        <w:t>d</w:t>
      </w:r>
      <w:r w:rsidRPr="0074770C">
        <w:rPr>
          <w:rFonts w:ascii="Arial" w:hAnsi="Arial" w:cs="Arial"/>
          <w:sz w:val="24"/>
          <w:szCs w:val="24"/>
        </w:rPr>
        <w:t xml:space="preserve">emand, </w:t>
      </w:r>
      <w:r w:rsidR="00863BF9">
        <w:rPr>
          <w:rFonts w:ascii="Arial" w:hAnsi="Arial" w:cs="Arial" w:hint="eastAsia"/>
          <w:sz w:val="24"/>
          <w:szCs w:val="24"/>
        </w:rPr>
        <w:t>s</w:t>
      </w:r>
      <w:r w:rsidRPr="0074770C">
        <w:rPr>
          <w:rFonts w:ascii="Arial" w:hAnsi="Arial" w:cs="Arial"/>
          <w:sz w:val="24"/>
          <w:szCs w:val="24"/>
        </w:rPr>
        <w:t xml:space="preserve">ocial </w:t>
      </w:r>
      <w:r w:rsidR="00863BF9">
        <w:rPr>
          <w:rFonts w:ascii="Arial" w:hAnsi="Arial" w:cs="Arial" w:hint="eastAsia"/>
          <w:sz w:val="24"/>
          <w:szCs w:val="24"/>
        </w:rPr>
        <w:t>i</w:t>
      </w:r>
      <w:r w:rsidRPr="0074770C">
        <w:rPr>
          <w:rFonts w:ascii="Arial" w:hAnsi="Arial" w:cs="Arial"/>
          <w:sz w:val="24"/>
          <w:szCs w:val="24"/>
        </w:rPr>
        <w:t xml:space="preserve">nteraction, </w:t>
      </w:r>
      <w:r w:rsidR="00863BF9">
        <w:rPr>
          <w:rFonts w:ascii="Arial" w:hAnsi="Arial" w:cs="Arial" w:hint="eastAsia"/>
          <w:sz w:val="24"/>
          <w:szCs w:val="24"/>
        </w:rPr>
        <w:t>f</w:t>
      </w:r>
      <w:r w:rsidRPr="0074770C">
        <w:rPr>
          <w:rFonts w:ascii="Arial" w:hAnsi="Arial" w:cs="Arial"/>
          <w:sz w:val="24"/>
          <w:szCs w:val="24"/>
        </w:rPr>
        <w:t xml:space="preserve">acility </w:t>
      </w:r>
      <w:r w:rsidRPr="0074770C">
        <w:rPr>
          <w:rFonts w:ascii="Arial" w:hAnsi="Arial" w:cs="Arial"/>
          <w:sz w:val="24"/>
          <w:szCs w:val="24"/>
        </w:rPr>
        <w:lastRenderedPageBreak/>
        <w:t xml:space="preserve">and </w:t>
      </w:r>
      <w:r w:rsidR="00863BF9">
        <w:rPr>
          <w:rFonts w:ascii="Arial" w:hAnsi="Arial" w:cs="Arial" w:hint="eastAsia"/>
          <w:sz w:val="24"/>
          <w:szCs w:val="24"/>
        </w:rPr>
        <w:t>c</w:t>
      </w:r>
      <w:r w:rsidRPr="0074770C">
        <w:rPr>
          <w:rFonts w:ascii="Arial" w:hAnsi="Arial" w:cs="Arial"/>
          <w:sz w:val="24"/>
          <w:szCs w:val="24"/>
        </w:rPr>
        <w:t xml:space="preserve">ost </w:t>
      </w:r>
      <w:r w:rsidR="00863BF9">
        <w:rPr>
          <w:rFonts w:ascii="Arial" w:hAnsi="Arial" w:cs="Arial" w:hint="eastAsia"/>
          <w:sz w:val="24"/>
          <w:szCs w:val="24"/>
        </w:rPr>
        <w:t>d</w:t>
      </w:r>
      <w:r w:rsidRPr="0074770C">
        <w:rPr>
          <w:rFonts w:ascii="Arial" w:hAnsi="Arial" w:cs="Arial"/>
          <w:sz w:val="24"/>
          <w:szCs w:val="24"/>
        </w:rPr>
        <w:t xml:space="preserve">emand, </w:t>
      </w:r>
      <w:r w:rsidR="00863BF9">
        <w:rPr>
          <w:rFonts w:ascii="Arial" w:hAnsi="Arial" w:cs="Arial" w:hint="eastAsia"/>
          <w:sz w:val="24"/>
          <w:szCs w:val="24"/>
        </w:rPr>
        <w:t>i</w:t>
      </w:r>
      <w:r w:rsidRPr="0074770C">
        <w:rPr>
          <w:rFonts w:ascii="Arial" w:hAnsi="Arial" w:cs="Arial"/>
          <w:sz w:val="24"/>
          <w:szCs w:val="24"/>
        </w:rPr>
        <w:t xml:space="preserve">nstructor and </w:t>
      </w:r>
      <w:r w:rsidR="00863BF9">
        <w:rPr>
          <w:rFonts w:ascii="Arial" w:hAnsi="Arial" w:cs="Arial" w:hint="eastAsia"/>
          <w:sz w:val="24"/>
          <w:szCs w:val="24"/>
        </w:rPr>
        <w:t>o</w:t>
      </w:r>
      <w:r w:rsidRPr="0074770C">
        <w:rPr>
          <w:rFonts w:ascii="Arial" w:hAnsi="Arial" w:cs="Arial"/>
          <w:sz w:val="24"/>
          <w:szCs w:val="24"/>
        </w:rPr>
        <w:t xml:space="preserve">perational </w:t>
      </w:r>
      <w:r w:rsidR="00863BF9">
        <w:rPr>
          <w:rFonts w:ascii="Arial" w:hAnsi="Arial" w:cs="Arial" w:hint="eastAsia"/>
          <w:sz w:val="24"/>
          <w:szCs w:val="24"/>
        </w:rPr>
        <w:t>d</w:t>
      </w:r>
      <w:r w:rsidRPr="0074770C">
        <w:rPr>
          <w:rFonts w:ascii="Arial" w:hAnsi="Arial" w:cs="Arial"/>
          <w:sz w:val="24"/>
          <w:szCs w:val="24"/>
        </w:rPr>
        <w:t xml:space="preserve">emand, </w:t>
      </w:r>
      <w:r w:rsidR="00863BF9">
        <w:rPr>
          <w:rFonts w:ascii="Arial" w:hAnsi="Arial" w:cs="Arial" w:hint="eastAsia"/>
          <w:sz w:val="24"/>
          <w:szCs w:val="24"/>
        </w:rPr>
        <w:t>c</w:t>
      </w:r>
      <w:r w:rsidRPr="0074770C">
        <w:rPr>
          <w:rFonts w:ascii="Arial" w:hAnsi="Arial" w:cs="Arial"/>
          <w:sz w:val="24"/>
          <w:szCs w:val="24"/>
        </w:rPr>
        <w:t>ontinuity/</w:t>
      </w:r>
      <w:r w:rsidR="00863BF9">
        <w:rPr>
          <w:rFonts w:ascii="Arial" w:hAnsi="Arial" w:cs="Arial" w:hint="eastAsia"/>
          <w:sz w:val="24"/>
          <w:szCs w:val="24"/>
        </w:rPr>
        <w:t>e</w:t>
      </w:r>
      <w:r w:rsidRPr="0074770C">
        <w:rPr>
          <w:rFonts w:ascii="Arial" w:hAnsi="Arial" w:cs="Arial"/>
          <w:sz w:val="24"/>
          <w:szCs w:val="24"/>
        </w:rPr>
        <w:t>njoyment/</w:t>
      </w:r>
      <w:r w:rsidR="00863BF9">
        <w:rPr>
          <w:rFonts w:ascii="Arial" w:hAnsi="Arial" w:cs="Arial" w:hint="eastAsia"/>
          <w:sz w:val="24"/>
          <w:szCs w:val="24"/>
        </w:rPr>
        <w:t>p</w:t>
      </w:r>
      <w:r w:rsidRPr="0074770C">
        <w:rPr>
          <w:rFonts w:ascii="Arial" w:hAnsi="Arial" w:cs="Arial"/>
          <w:sz w:val="24"/>
          <w:szCs w:val="24"/>
        </w:rPr>
        <w:t xml:space="preserve">ersonal </w:t>
      </w:r>
      <w:r w:rsidR="00863BF9">
        <w:rPr>
          <w:rFonts w:ascii="Arial" w:hAnsi="Arial" w:cs="Arial" w:hint="eastAsia"/>
          <w:sz w:val="24"/>
          <w:szCs w:val="24"/>
        </w:rPr>
        <w:t>c</w:t>
      </w:r>
      <w:r w:rsidRPr="0074770C">
        <w:rPr>
          <w:rFonts w:ascii="Arial" w:hAnsi="Arial" w:cs="Arial"/>
          <w:sz w:val="24"/>
          <w:szCs w:val="24"/>
        </w:rPr>
        <w:t xml:space="preserve">ost, and VR/e-sports </w:t>
      </w:r>
      <w:r w:rsidR="00863BF9">
        <w:rPr>
          <w:rFonts w:ascii="Arial" w:hAnsi="Arial" w:cs="Arial" w:hint="eastAsia"/>
          <w:sz w:val="24"/>
          <w:szCs w:val="24"/>
        </w:rPr>
        <w:t>a</w:t>
      </w:r>
      <w:r w:rsidRPr="0074770C">
        <w:rPr>
          <w:rFonts w:ascii="Arial" w:hAnsi="Arial" w:cs="Arial"/>
          <w:sz w:val="24"/>
          <w:szCs w:val="24"/>
        </w:rPr>
        <w:t xml:space="preserve">pplicability) were normalized using standard min–max scaling. This approach allows all eight criteria to be directly compared on a uniform scale while preserving criterion-specific characteristics. </w:t>
      </w:r>
      <w:r w:rsidR="00162CD1" w:rsidRPr="0074770C">
        <w:rPr>
          <w:rFonts w:ascii="Arial" w:hAnsi="Arial" w:cs="Arial"/>
          <w:sz w:val="24"/>
          <w:szCs w:val="24"/>
        </w:rPr>
        <w:t>The constant ε was introduced solely to prevent zero values and did not materially affect the relative ranking of sports.</w:t>
      </w:r>
      <w:r w:rsidR="00162CD1" w:rsidRPr="0074770C">
        <w:rPr>
          <w:rFonts w:ascii="Arial" w:hAnsi="Arial" w:cs="Arial" w:hint="eastAsia"/>
          <w:sz w:val="24"/>
          <w:szCs w:val="24"/>
        </w:rPr>
        <w:t xml:space="preserve"> </w:t>
      </w:r>
      <w:r w:rsidRPr="0074770C">
        <w:rPr>
          <w:rFonts w:ascii="Arial" w:hAnsi="Arial" w:cs="Arial"/>
          <w:sz w:val="24"/>
          <w:szCs w:val="24"/>
        </w:rPr>
        <w:t>Detailed descriptions of the eight criteria and their scoring procedures are provided below.</w:t>
      </w:r>
    </w:p>
    <w:p w14:paraId="7DED2827" w14:textId="77777777" w:rsidR="00760A50" w:rsidRPr="0074770C" w:rsidRDefault="00760A50" w:rsidP="00760A50">
      <w:pPr>
        <w:jc w:val="left"/>
        <w:rPr>
          <w:rFonts w:ascii="Arial" w:hAnsi="Arial" w:cs="Arial"/>
          <w:sz w:val="24"/>
          <w:szCs w:val="24"/>
        </w:rPr>
      </w:pPr>
    </w:p>
    <w:p w14:paraId="581D47E3" w14:textId="62D35A9E" w:rsidR="00976FC2" w:rsidRPr="0074770C" w:rsidRDefault="003D56D8" w:rsidP="00F6579E">
      <w:pPr>
        <w:jc w:val="left"/>
        <w:rPr>
          <w:rFonts w:ascii="Arial" w:hAnsi="Arial" w:cs="Arial"/>
          <w:b/>
          <w:bCs/>
          <w:sz w:val="24"/>
          <w:szCs w:val="24"/>
        </w:rPr>
      </w:pPr>
      <w:r w:rsidRPr="0074770C">
        <w:rPr>
          <w:rFonts w:ascii="Arial" w:hAnsi="Arial" w:cs="Arial"/>
          <w:b/>
          <w:bCs/>
          <w:sz w:val="24"/>
          <w:szCs w:val="24"/>
        </w:rPr>
        <w:t xml:space="preserve">Criterion 1: </w:t>
      </w:r>
      <w:r w:rsidR="000145CC" w:rsidRPr="0074770C">
        <w:rPr>
          <w:rFonts w:ascii="Arial" w:hAnsi="Arial" w:cs="Arial"/>
          <w:b/>
          <w:bCs/>
          <w:sz w:val="24"/>
          <w:szCs w:val="24"/>
        </w:rPr>
        <w:t xml:space="preserve">Cognitive </w:t>
      </w:r>
      <w:r w:rsidR="00811B33" w:rsidRPr="0074770C">
        <w:rPr>
          <w:rFonts w:ascii="Arial" w:hAnsi="Arial" w:cs="Arial"/>
          <w:b/>
          <w:bCs/>
          <w:sz w:val="24"/>
          <w:szCs w:val="24"/>
        </w:rPr>
        <w:t>D</w:t>
      </w:r>
      <w:r w:rsidR="000145CC" w:rsidRPr="0074770C">
        <w:rPr>
          <w:rFonts w:ascii="Arial" w:hAnsi="Arial" w:cs="Arial"/>
          <w:b/>
          <w:bCs/>
          <w:sz w:val="24"/>
          <w:szCs w:val="24"/>
        </w:rPr>
        <w:t>emand</w:t>
      </w:r>
    </w:p>
    <w:p w14:paraId="3FBA6ECD" w14:textId="695795DE" w:rsidR="001208AA" w:rsidRPr="0074770C" w:rsidRDefault="002043D9" w:rsidP="00B7013B">
      <w:pPr>
        <w:jc w:val="left"/>
        <w:rPr>
          <w:rFonts w:ascii="Arial" w:hAnsi="Arial" w:cs="Arial"/>
          <w:sz w:val="24"/>
          <w:szCs w:val="24"/>
        </w:rPr>
      </w:pPr>
      <w:r w:rsidRPr="0074770C">
        <w:rPr>
          <w:rFonts w:ascii="Arial" w:hAnsi="Arial" w:cs="Arial"/>
          <w:sz w:val="24"/>
          <w:szCs w:val="24"/>
        </w:rPr>
        <w:t>Cognitive demand was conceptualized as the level of real-time cognitive engagement required during sport. It was assessed through two complementary components:</w:t>
      </w:r>
      <w:r w:rsidR="00283EBF" w:rsidRPr="0074770C">
        <w:rPr>
          <w:rFonts w:ascii="Arial" w:hAnsi="Arial" w:cs="Arial"/>
          <w:sz w:val="24"/>
          <w:szCs w:val="24"/>
        </w:rPr>
        <w:t xml:space="preserve"> CB and DI.</w:t>
      </w:r>
    </w:p>
    <w:p w14:paraId="22235287" w14:textId="77777777" w:rsidR="001208AA" w:rsidRPr="0074770C" w:rsidRDefault="001208AA" w:rsidP="00B7013B">
      <w:pPr>
        <w:jc w:val="left"/>
        <w:rPr>
          <w:rFonts w:ascii="Arial" w:hAnsi="Arial" w:cs="Arial"/>
          <w:sz w:val="24"/>
          <w:szCs w:val="24"/>
        </w:rPr>
      </w:pPr>
    </w:p>
    <w:p w14:paraId="5F66C865" w14:textId="0E72578C" w:rsidR="00811B33" w:rsidRPr="0074770C" w:rsidRDefault="004C5E1D" w:rsidP="00811B33">
      <w:pPr>
        <w:pStyle w:val="a9"/>
        <w:numPr>
          <w:ilvl w:val="0"/>
          <w:numId w:val="60"/>
        </w:numPr>
        <w:jc w:val="left"/>
        <w:rPr>
          <w:rFonts w:ascii="Arial" w:hAnsi="Arial" w:cs="Arial"/>
          <w:b/>
          <w:bCs/>
          <w:sz w:val="24"/>
          <w:szCs w:val="24"/>
        </w:rPr>
      </w:pPr>
      <w:r w:rsidRPr="0074770C">
        <w:rPr>
          <w:rFonts w:ascii="Arial" w:hAnsi="Arial" w:cs="Arial"/>
          <w:b/>
          <w:bCs/>
          <w:sz w:val="24"/>
          <w:szCs w:val="24"/>
        </w:rPr>
        <w:t>C</w:t>
      </w:r>
      <w:r w:rsidR="00283EBF" w:rsidRPr="0074770C">
        <w:rPr>
          <w:rFonts w:ascii="Arial" w:hAnsi="Arial" w:cs="Arial"/>
          <w:b/>
          <w:bCs/>
          <w:sz w:val="24"/>
          <w:szCs w:val="24"/>
        </w:rPr>
        <w:t>B</w:t>
      </w:r>
    </w:p>
    <w:p w14:paraId="3E91F81E" w14:textId="28FF7BD3" w:rsidR="003D7898" w:rsidRPr="0074770C" w:rsidRDefault="00283EBF" w:rsidP="003D7898">
      <w:pPr>
        <w:jc w:val="left"/>
        <w:rPr>
          <w:rFonts w:ascii="Arial" w:hAnsi="Arial" w:cs="Arial"/>
          <w:sz w:val="24"/>
          <w:szCs w:val="24"/>
        </w:rPr>
      </w:pPr>
      <w:r w:rsidRPr="0074770C">
        <w:rPr>
          <w:rFonts w:ascii="Arial" w:hAnsi="Arial" w:cs="Arial"/>
          <w:sz w:val="24"/>
          <w:szCs w:val="24"/>
        </w:rPr>
        <w:t xml:space="preserve">CB reflects the diversity and simultaneity of cognitive processes recruited during sport performance. CB was quantified as the cumulative score across six core cognitive domains that are consistently implicated in open-skill activities </w:t>
      </w:r>
      <w:r w:rsidR="003D7898" w:rsidRPr="0074770C">
        <w:rPr>
          <w:rFonts w:ascii="Arial" w:hAnsi="Arial" w:cs="Arial"/>
          <w:sz w:val="24"/>
          <w:szCs w:val="24"/>
        </w:rPr>
        <w:t>[</w:t>
      </w:r>
      <w:r w:rsidR="00511C10" w:rsidRPr="0074770C">
        <w:rPr>
          <w:rFonts w:ascii="Arial" w:hAnsi="Arial" w:cs="Arial"/>
          <w:sz w:val="24"/>
          <w:szCs w:val="24"/>
        </w:rPr>
        <w:t>2</w:t>
      </w:r>
      <w:r w:rsidR="00F56E1C" w:rsidRPr="0074770C">
        <w:rPr>
          <w:rFonts w:ascii="Arial" w:hAnsi="Arial" w:cs="Arial" w:hint="eastAsia"/>
          <w:sz w:val="24"/>
          <w:szCs w:val="24"/>
        </w:rPr>
        <w:t>7</w:t>
      </w:r>
      <w:r w:rsidR="003D7898" w:rsidRPr="0074770C">
        <w:rPr>
          <w:rFonts w:ascii="Arial" w:hAnsi="Arial" w:cs="Arial"/>
          <w:sz w:val="24"/>
          <w:szCs w:val="24"/>
        </w:rPr>
        <w:t>–</w:t>
      </w:r>
      <w:r w:rsidR="00F56E1C" w:rsidRPr="0074770C">
        <w:rPr>
          <w:rFonts w:ascii="Arial" w:hAnsi="Arial" w:cs="Arial" w:hint="eastAsia"/>
          <w:sz w:val="24"/>
          <w:szCs w:val="24"/>
        </w:rPr>
        <w:t>33</w:t>
      </w:r>
      <w:r w:rsidR="003D7898" w:rsidRPr="0074770C">
        <w:rPr>
          <w:rFonts w:ascii="Arial" w:hAnsi="Arial" w:cs="Arial"/>
          <w:sz w:val="24"/>
          <w:szCs w:val="24"/>
        </w:rPr>
        <w:t>]:</w:t>
      </w:r>
    </w:p>
    <w:p w14:paraId="3E51BD7A" w14:textId="3432A39E" w:rsidR="00D312F0" w:rsidRPr="0074770C" w:rsidRDefault="00D312F0" w:rsidP="006368B6">
      <w:pPr>
        <w:jc w:val="left"/>
        <w:rPr>
          <w:rFonts w:ascii="Arial" w:hAnsi="Arial" w:cs="Arial"/>
          <w:sz w:val="24"/>
          <w:szCs w:val="24"/>
        </w:rPr>
      </w:pPr>
      <w:r w:rsidRPr="0074770C">
        <w:rPr>
          <w:rFonts w:ascii="Arial" w:hAnsi="Arial" w:cs="Arial"/>
          <w:b/>
          <w:bCs/>
          <w:sz w:val="24"/>
          <w:szCs w:val="24"/>
        </w:rPr>
        <w:t>C</w:t>
      </w:r>
      <w:r w:rsidR="00283EBF" w:rsidRPr="0074770C">
        <w:rPr>
          <w:rFonts w:ascii="Arial" w:hAnsi="Arial" w:cs="Arial"/>
          <w:b/>
          <w:bCs/>
          <w:sz w:val="24"/>
          <w:szCs w:val="24"/>
        </w:rPr>
        <w:t>B</w:t>
      </w:r>
      <w:r w:rsidR="00574D9D">
        <w:rPr>
          <w:rFonts w:ascii="Arial" w:hAnsi="Arial" w:cs="Arial" w:hint="eastAsia"/>
          <w:b/>
          <w:bCs/>
          <w:sz w:val="24"/>
          <w:szCs w:val="24"/>
        </w:rPr>
        <w:t xml:space="preserve"> </w:t>
      </w:r>
      <w:r w:rsidR="00283EBF" w:rsidRPr="0074770C">
        <w:rPr>
          <w:rFonts w:ascii="Arial" w:hAnsi="Arial" w:cs="Arial"/>
          <w:b/>
          <w:bCs/>
          <w:sz w:val="24"/>
          <w:szCs w:val="24"/>
        </w:rPr>
        <w:t>Domain</w:t>
      </w:r>
      <w:r w:rsidRPr="0074770C">
        <w:rPr>
          <w:rFonts w:ascii="Arial" w:hAnsi="Arial" w:cs="Arial"/>
          <w:b/>
          <w:bCs/>
          <w:sz w:val="24"/>
          <w:szCs w:val="24"/>
        </w:rPr>
        <w:t xml:space="preserve"> 1. </w:t>
      </w:r>
      <w:r w:rsidR="003D7898" w:rsidRPr="0074770C">
        <w:rPr>
          <w:rFonts w:ascii="Arial" w:hAnsi="Arial" w:cs="Arial"/>
          <w:b/>
          <w:bCs/>
          <w:sz w:val="24"/>
          <w:szCs w:val="24"/>
        </w:rPr>
        <w:t xml:space="preserve">Perceptual–Attentional Control </w:t>
      </w:r>
      <w:r w:rsidR="003D7898" w:rsidRPr="0074770C">
        <w:rPr>
          <w:rFonts w:ascii="Arial" w:hAnsi="Arial" w:cs="Arial"/>
          <w:sz w:val="24"/>
          <w:szCs w:val="24"/>
        </w:rPr>
        <w:t>[</w:t>
      </w:r>
      <w:r w:rsidR="00F56E1C" w:rsidRPr="0074770C">
        <w:rPr>
          <w:rFonts w:ascii="Arial" w:hAnsi="Arial" w:cs="Arial" w:hint="eastAsia"/>
          <w:sz w:val="24"/>
          <w:szCs w:val="24"/>
        </w:rPr>
        <w:t>30</w:t>
      </w:r>
      <w:r w:rsidR="003D7898" w:rsidRPr="0074770C">
        <w:rPr>
          <w:rFonts w:ascii="Arial" w:hAnsi="Arial" w:cs="Arial"/>
          <w:sz w:val="24"/>
          <w:szCs w:val="24"/>
        </w:rPr>
        <w:t>,</w:t>
      </w:r>
      <w:r w:rsidR="00F56E1C" w:rsidRPr="0074770C">
        <w:rPr>
          <w:rFonts w:ascii="Arial" w:hAnsi="Arial" w:cs="Arial" w:hint="eastAsia"/>
          <w:sz w:val="24"/>
          <w:szCs w:val="24"/>
        </w:rPr>
        <w:t>32</w:t>
      </w:r>
      <w:r w:rsidR="003D7898" w:rsidRPr="0074770C">
        <w:rPr>
          <w:rFonts w:ascii="Arial" w:hAnsi="Arial" w:cs="Arial"/>
          <w:sz w:val="24"/>
          <w:szCs w:val="24"/>
        </w:rPr>
        <w:t>]</w:t>
      </w:r>
      <w:r w:rsidR="003D7898" w:rsidRPr="0074770C">
        <w:rPr>
          <w:rFonts w:ascii="Arial" w:hAnsi="Arial" w:cs="Arial"/>
          <w:b/>
          <w:bCs/>
          <w:sz w:val="24"/>
          <w:szCs w:val="24"/>
        </w:rPr>
        <w:t>:</w:t>
      </w:r>
      <w:r w:rsidR="001F211E" w:rsidRPr="0074770C">
        <w:rPr>
          <w:rFonts w:ascii="Arial" w:hAnsi="Arial" w:cs="Arial"/>
          <w:b/>
          <w:bCs/>
          <w:sz w:val="24"/>
          <w:szCs w:val="24"/>
        </w:rPr>
        <w:t xml:space="preserve"> </w:t>
      </w:r>
      <w:r w:rsidR="003D7898" w:rsidRPr="0074770C">
        <w:rPr>
          <w:rFonts w:ascii="Arial" w:hAnsi="Arial" w:cs="Arial"/>
          <w:sz w:val="24"/>
          <w:szCs w:val="24"/>
        </w:rPr>
        <w:br/>
        <w:t>The capacity to perceive and prioritize relevant visual, auditory, or kinesthetic cues while maintaining situational awareness and adjusting focus in rapidly changing environments.</w:t>
      </w:r>
    </w:p>
    <w:p w14:paraId="2D556624" w14:textId="77777777" w:rsidR="00D312F0" w:rsidRPr="0074770C" w:rsidRDefault="00D312F0" w:rsidP="007648D0">
      <w:pPr>
        <w:ind w:firstLine="360"/>
        <w:jc w:val="left"/>
        <w:rPr>
          <w:rFonts w:ascii="Arial" w:hAnsi="Arial" w:cs="Arial"/>
          <w:sz w:val="24"/>
          <w:szCs w:val="24"/>
        </w:rPr>
      </w:pPr>
      <w:r w:rsidRPr="0074770C">
        <w:rPr>
          <w:rFonts w:ascii="Arial" w:hAnsi="Arial" w:cs="Arial"/>
          <w:sz w:val="24"/>
          <w:szCs w:val="24"/>
        </w:rPr>
        <w:t>Qualitative Reference Levels:</w:t>
      </w:r>
    </w:p>
    <w:p w14:paraId="3E45F570" w14:textId="15E34BEF" w:rsidR="00896055" w:rsidRPr="0074770C" w:rsidRDefault="00896055" w:rsidP="00896055">
      <w:pPr>
        <w:numPr>
          <w:ilvl w:val="0"/>
          <w:numId w:val="71"/>
        </w:numPr>
        <w:jc w:val="left"/>
        <w:rPr>
          <w:rFonts w:ascii="Arial" w:hAnsi="Arial" w:cs="Arial"/>
          <w:sz w:val="24"/>
          <w:szCs w:val="24"/>
        </w:rPr>
      </w:pPr>
      <w:r w:rsidRPr="0074770C">
        <w:rPr>
          <w:rFonts w:ascii="Arial" w:hAnsi="Arial" w:cs="Arial"/>
          <w:sz w:val="24"/>
          <w:szCs w:val="24"/>
        </w:rPr>
        <w:t>Attention directed to a single static or highly predictable cue in a stable and low-demand environment.</w:t>
      </w:r>
    </w:p>
    <w:p w14:paraId="3085C64D" w14:textId="5FBCB931" w:rsidR="00896055" w:rsidRPr="0074770C" w:rsidRDefault="00896055" w:rsidP="00896055">
      <w:pPr>
        <w:numPr>
          <w:ilvl w:val="0"/>
          <w:numId w:val="71"/>
        </w:numPr>
        <w:jc w:val="left"/>
        <w:rPr>
          <w:rFonts w:ascii="Arial" w:hAnsi="Arial" w:cs="Arial"/>
          <w:sz w:val="24"/>
          <w:szCs w:val="24"/>
        </w:rPr>
      </w:pPr>
      <w:r w:rsidRPr="0074770C">
        <w:rPr>
          <w:rFonts w:ascii="Arial" w:hAnsi="Arial" w:cs="Arial"/>
          <w:sz w:val="24"/>
          <w:szCs w:val="24"/>
        </w:rPr>
        <w:t>Selective attention to one moving target or cue with minimal distractors and predictable motion.</w:t>
      </w:r>
    </w:p>
    <w:p w14:paraId="28B9A12F" w14:textId="234F63F8" w:rsidR="00896055" w:rsidRPr="0074770C" w:rsidRDefault="00896055" w:rsidP="00896055">
      <w:pPr>
        <w:numPr>
          <w:ilvl w:val="0"/>
          <w:numId w:val="71"/>
        </w:numPr>
        <w:jc w:val="left"/>
        <w:rPr>
          <w:rFonts w:ascii="Arial" w:hAnsi="Arial" w:cs="Arial"/>
          <w:sz w:val="24"/>
          <w:szCs w:val="24"/>
        </w:rPr>
      </w:pPr>
      <w:r w:rsidRPr="0074770C">
        <w:rPr>
          <w:rFonts w:ascii="Arial" w:hAnsi="Arial" w:cs="Arial"/>
          <w:sz w:val="24"/>
          <w:szCs w:val="24"/>
        </w:rPr>
        <w:t>Alternating attention between a few relevant cues under moderately changing conditions.</w:t>
      </w:r>
    </w:p>
    <w:p w14:paraId="06D042DC" w14:textId="61AA3ECB" w:rsidR="00896055" w:rsidRPr="0074770C" w:rsidRDefault="00896055" w:rsidP="00896055">
      <w:pPr>
        <w:numPr>
          <w:ilvl w:val="0"/>
          <w:numId w:val="71"/>
        </w:numPr>
        <w:jc w:val="left"/>
        <w:rPr>
          <w:rFonts w:ascii="Arial" w:hAnsi="Arial" w:cs="Arial"/>
          <w:sz w:val="24"/>
          <w:szCs w:val="24"/>
        </w:rPr>
      </w:pPr>
      <w:r w:rsidRPr="0074770C">
        <w:rPr>
          <w:rFonts w:ascii="Arial" w:hAnsi="Arial" w:cs="Arial"/>
          <w:sz w:val="24"/>
          <w:szCs w:val="24"/>
        </w:rPr>
        <w:t>Rapid attention shifts across multiple moving elements (e.g., object trajectories or players’ movements) in contexts with competing visual cues.</w:t>
      </w:r>
    </w:p>
    <w:p w14:paraId="0DAC2F03" w14:textId="7EA1AD7D" w:rsidR="00896055" w:rsidRPr="0074770C" w:rsidRDefault="00896055" w:rsidP="00896055">
      <w:pPr>
        <w:numPr>
          <w:ilvl w:val="0"/>
          <w:numId w:val="71"/>
        </w:numPr>
        <w:jc w:val="left"/>
        <w:rPr>
          <w:rFonts w:ascii="Arial" w:hAnsi="Arial" w:cs="Arial"/>
          <w:sz w:val="24"/>
          <w:szCs w:val="24"/>
        </w:rPr>
      </w:pPr>
      <w:r w:rsidRPr="0074770C">
        <w:rPr>
          <w:rFonts w:ascii="Arial" w:hAnsi="Arial" w:cs="Arial"/>
          <w:sz w:val="24"/>
          <w:szCs w:val="24"/>
        </w:rPr>
        <w:t>Continuous divided attention and prioritization across numerous dynamic elements, including simultaneous tracking of teammates, opponents, and moving objects in unpredictable, fast-changing environments.</w:t>
      </w:r>
    </w:p>
    <w:p w14:paraId="57809E31" w14:textId="77777777" w:rsidR="00EE2884" w:rsidRPr="0074770C" w:rsidRDefault="00EE2884" w:rsidP="00D312F0">
      <w:pPr>
        <w:ind w:left="720"/>
        <w:jc w:val="left"/>
        <w:rPr>
          <w:rFonts w:ascii="Arial" w:hAnsi="Arial" w:cs="Arial"/>
          <w:sz w:val="24"/>
          <w:szCs w:val="24"/>
        </w:rPr>
      </w:pPr>
    </w:p>
    <w:p w14:paraId="2139649F" w14:textId="4188612C" w:rsidR="00D312F0" w:rsidRPr="0074770C" w:rsidRDefault="00283EBF" w:rsidP="00D312F0">
      <w:pPr>
        <w:jc w:val="left"/>
        <w:rPr>
          <w:rFonts w:ascii="Arial" w:hAnsi="Arial" w:cs="Arial"/>
          <w:sz w:val="24"/>
          <w:szCs w:val="24"/>
        </w:rPr>
      </w:pPr>
      <w:r w:rsidRPr="0074770C">
        <w:rPr>
          <w:rFonts w:ascii="Arial" w:hAnsi="Arial" w:cs="Arial"/>
          <w:b/>
          <w:bCs/>
          <w:sz w:val="24"/>
          <w:szCs w:val="24"/>
        </w:rPr>
        <w:t>CB</w:t>
      </w:r>
      <w:r w:rsidR="00574D9D">
        <w:rPr>
          <w:rFonts w:ascii="Arial" w:hAnsi="Arial" w:cs="Arial" w:hint="eastAsia"/>
          <w:b/>
          <w:bCs/>
          <w:sz w:val="24"/>
          <w:szCs w:val="24"/>
        </w:rPr>
        <w:t xml:space="preserve"> </w:t>
      </w:r>
      <w:r w:rsidRPr="0074770C">
        <w:rPr>
          <w:rFonts w:ascii="Arial" w:hAnsi="Arial" w:cs="Arial"/>
          <w:b/>
          <w:bCs/>
          <w:sz w:val="24"/>
          <w:szCs w:val="24"/>
        </w:rPr>
        <w:t>Domain</w:t>
      </w:r>
      <w:r w:rsidR="00D312F0" w:rsidRPr="0074770C">
        <w:rPr>
          <w:rFonts w:ascii="Arial" w:hAnsi="Arial" w:cs="Arial"/>
          <w:b/>
          <w:bCs/>
          <w:sz w:val="24"/>
          <w:szCs w:val="24"/>
        </w:rPr>
        <w:t xml:space="preserve"> 2. </w:t>
      </w:r>
      <w:r w:rsidR="003D7898" w:rsidRPr="0074770C">
        <w:rPr>
          <w:rFonts w:ascii="Arial" w:hAnsi="Arial" w:cs="Arial"/>
          <w:b/>
          <w:bCs/>
          <w:sz w:val="24"/>
          <w:szCs w:val="24"/>
        </w:rPr>
        <w:t xml:space="preserve">Processing Speed and Reactive Adaptation </w:t>
      </w:r>
      <w:r w:rsidR="003D7898" w:rsidRPr="0074770C">
        <w:rPr>
          <w:rFonts w:ascii="Arial" w:hAnsi="Arial" w:cs="Arial"/>
          <w:sz w:val="24"/>
          <w:szCs w:val="24"/>
        </w:rPr>
        <w:t>[</w:t>
      </w:r>
      <w:r w:rsidR="00F56E1C" w:rsidRPr="0074770C">
        <w:rPr>
          <w:rFonts w:ascii="Arial" w:hAnsi="Arial" w:cs="Arial" w:hint="eastAsia"/>
          <w:sz w:val="24"/>
          <w:szCs w:val="24"/>
        </w:rPr>
        <w:t>30</w:t>
      </w:r>
      <w:r w:rsidR="003D7898" w:rsidRPr="0074770C">
        <w:rPr>
          <w:rFonts w:ascii="Arial" w:hAnsi="Arial" w:cs="Arial"/>
          <w:sz w:val="24"/>
          <w:szCs w:val="24"/>
        </w:rPr>
        <w:t>,</w:t>
      </w:r>
      <w:r w:rsidR="00F56E1C" w:rsidRPr="0074770C">
        <w:rPr>
          <w:rFonts w:ascii="Arial" w:hAnsi="Arial" w:cs="Arial" w:hint="eastAsia"/>
          <w:sz w:val="24"/>
          <w:szCs w:val="24"/>
        </w:rPr>
        <w:t>33</w:t>
      </w:r>
      <w:r w:rsidR="003D7898" w:rsidRPr="0074770C">
        <w:rPr>
          <w:rFonts w:ascii="Arial" w:hAnsi="Arial" w:cs="Arial"/>
          <w:sz w:val="24"/>
          <w:szCs w:val="24"/>
        </w:rPr>
        <w:t>]</w:t>
      </w:r>
      <w:r w:rsidR="003D7898" w:rsidRPr="0074770C">
        <w:rPr>
          <w:rFonts w:ascii="Arial" w:hAnsi="Arial" w:cs="Arial"/>
          <w:b/>
          <w:bCs/>
          <w:sz w:val="24"/>
          <w:szCs w:val="24"/>
        </w:rPr>
        <w:t>:</w:t>
      </w:r>
      <w:r w:rsidR="003D7898" w:rsidRPr="0074770C">
        <w:rPr>
          <w:rFonts w:ascii="Arial" w:hAnsi="Arial" w:cs="Arial"/>
          <w:sz w:val="24"/>
          <w:szCs w:val="24"/>
        </w:rPr>
        <w:br/>
        <w:t>The ability to rapidly interpret sensory input and produce timely motor responses to unpredictable events or opponent behaviors.</w:t>
      </w:r>
    </w:p>
    <w:p w14:paraId="664B7187" w14:textId="77777777" w:rsidR="00A343B9" w:rsidRPr="0074770C" w:rsidRDefault="00A343B9" w:rsidP="007648D0">
      <w:pPr>
        <w:ind w:firstLine="360"/>
        <w:jc w:val="left"/>
        <w:rPr>
          <w:rFonts w:ascii="Arial" w:hAnsi="Arial" w:cs="Arial"/>
          <w:sz w:val="24"/>
          <w:szCs w:val="24"/>
        </w:rPr>
      </w:pPr>
      <w:r w:rsidRPr="0074770C">
        <w:rPr>
          <w:rFonts w:ascii="Arial" w:hAnsi="Arial" w:cs="Arial"/>
          <w:sz w:val="24"/>
          <w:szCs w:val="24"/>
        </w:rPr>
        <w:t>Qualitative Reference Levels:</w:t>
      </w:r>
    </w:p>
    <w:p w14:paraId="7681D57D" w14:textId="14367420" w:rsidR="00896055" w:rsidRPr="0074770C" w:rsidRDefault="00896055" w:rsidP="00896055">
      <w:pPr>
        <w:numPr>
          <w:ilvl w:val="0"/>
          <w:numId w:val="72"/>
        </w:numPr>
        <w:jc w:val="left"/>
        <w:rPr>
          <w:rFonts w:ascii="Arial" w:hAnsi="Arial" w:cs="Arial"/>
          <w:sz w:val="24"/>
          <w:szCs w:val="24"/>
        </w:rPr>
      </w:pPr>
      <w:r w:rsidRPr="0074770C">
        <w:rPr>
          <w:rFonts w:ascii="Arial" w:hAnsi="Arial" w:cs="Arial"/>
          <w:sz w:val="24"/>
          <w:szCs w:val="24"/>
        </w:rPr>
        <w:t>Responses are pre-planned and occur in a slow, predictable environment with minimal time pressure.</w:t>
      </w:r>
    </w:p>
    <w:p w14:paraId="7A7F3D4C" w14:textId="4BBC4129" w:rsidR="00896055" w:rsidRPr="0074770C" w:rsidRDefault="00896055" w:rsidP="00896055">
      <w:pPr>
        <w:numPr>
          <w:ilvl w:val="0"/>
          <w:numId w:val="72"/>
        </w:numPr>
        <w:jc w:val="left"/>
        <w:rPr>
          <w:rFonts w:ascii="Arial" w:hAnsi="Arial" w:cs="Arial"/>
          <w:sz w:val="24"/>
          <w:szCs w:val="24"/>
        </w:rPr>
      </w:pPr>
      <w:r w:rsidRPr="0074770C">
        <w:rPr>
          <w:rFonts w:ascii="Arial" w:hAnsi="Arial" w:cs="Arial"/>
          <w:sz w:val="24"/>
          <w:szCs w:val="24"/>
        </w:rPr>
        <w:t>Occasional reactive adjustments to predictable stimuli with sufficient response time.</w:t>
      </w:r>
    </w:p>
    <w:p w14:paraId="30AFF012" w14:textId="30F39AD3" w:rsidR="00896055" w:rsidRPr="0074770C" w:rsidRDefault="00896055" w:rsidP="00896055">
      <w:pPr>
        <w:numPr>
          <w:ilvl w:val="0"/>
          <w:numId w:val="72"/>
        </w:numPr>
        <w:jc w:val="left"/>
        <w:rPr>
          <w:rFonts w:ascii="Arial" w:hAnsi="Arial" w:cs="Arial"/>
          <w:sz w:val="24"/>
          <w:szCs w:val="24"/>
        </w:rPr>
      </w:pPr>
      <w:r w:rsidRPr="0074770C">
        <w:rPr>
          <w:rFonts w:ascii="Arial" w:hAnsi="Arial" w:cs="Arial"/>
          <w:sz w:val="24"/>
          <w:szCs w:val="24"/>
        </w:rPr>
        <w:t>Moderate reaction speed required to adapt to variable trajectories or opponent actions under moderate time constraints.</w:t>
      </w:r>
    </w:p>
    <w:p w14:paraId="09F2FCE2" w14:textId="4787509F" w:rsidR="0021728C" w:rsidRPr="0074770C" w:rsidRDefault="00896055" w:rsidP="0021728C">
      <w:pPr>
        <w:numPr>
          <w:ilvl w:val="0"/>
          <w:numId w:val="72"/>
        </w:numPr>
        <w:jc w:val="left"/>
        <w:rPr>
          <w:rFonts w:ascii="Arial" w:hAnsi="Arial" w:cs="Arial"/>
          <w:sz w:val="24"/>
          <w:szCs w:val="24"/>
        </w:rPr>
      </w:pPr>
      <w:r w:rsidRPr="0074770C">
        <w:rPr>
          <w:rFonts w:ascii="Arial" w:hAnsi="Arial" w:cs="Arial"/>
          <w:sz w:val="24"/>
          <w:szCs w:val="24"/>
        </w:rPr>
        <w:t>High-speed perception–action coupling with rapid, accurate responses to unpredictable changes.</w:t>
      </w:r>
    </w:p>
    <w:p w14:paraId="5854295A" w14:textId="49DC19FB" w:rsidR="0021728C" w:rsidRPr="0074770C" w:rsidRDefault="0021728C" w:rsidP="0021728C">
      <w:pPr>
        <w:numPr>
          <w:ilvl w:val="0"/>
          <w:numId w:val="72"/>
        </w:numPr>
        <w:jc w:val="left"/>
        <w:rPr>
          <w:rFonts w:ascii="Arial" w:hAnsi="Arial" w:cs="Arial"/>
          <w:sz w:val="24"/>
          <w:szCs w:val="24"/>
        </w:rPr>
      </w:pPr>
      <w:r w:rsidRPr="0074770C">
        <w:rPr>
          <w:rFonts w:ascii="Arial" w:hAnsi="Arial" w:cs="Arial"/>
          <w:sz w:val="24"/>
          <w:szCs w:val="24"/>
        </w:rPr>
        <w:t>Continuous ultra-fast perception–action cycles under intense time constraints (often within sub-second windows).</w:t>
      </w:r>
    </w:p>
    <w:p w14:paraId="7FD9619F" w14:textId="77777777" w:rsidR="00D312F0" w:rsidRPr="0074770C" w:rsidRDefault="00D312F0" w:rsidP="00D312F0">
      <w:pPr>
        <w:jc w:val="left"/>
        <w:rPr>
          <w:rFonts w:ascii="Arial" w:hAnsi="Arial" w:cs="Arial"/>
          <w:sz w:val="24"/>
          <w:szCs w:val="24"/>
        </w:rPr>
      </w:pPr>
    </w:p>
    <w:p w14:paraId="29EFBF58" w14:textId="30500CAD" w:rsidR="00D312F0" w:rsidRPr="0074770C" w:rsidRDefault="00283EBF" w:rsidP="00D312F0">
      <w:pPr>
        <w:jc w:val="left"/>
        <w:rPr>
          <w:rFonts w:ascii="Arial" w:hAnsi="Arial" w:cs="Arial"/>
          <w:sz w:val="24"/>
          <w:szCs w:val="24"/>
        </w:rPr>
      </w:pPr>
      <w:r w:rsidRPr="0074770C">
        <w:rPr>
          <w:rFonts w:ascii="Arial" w:hAnsi="Arial" w:cs="Arial"/>
          <w:b/>
          <w:bCs/>
          <w:sz w:val="24"/>
          <w:szCs w:val="24"/>
        </w:rPr>
        <w:t>CB</w:t>
      </w:r>
      <w:r w:rsidR="00574D9D">
        <w:rPr>
          <w:rFonts w:ascii="Arial" w:hAnsi="Arial" w:cs="Arial" w:hint="eastAsia"/>
          <w:b/>
          <w:bCs/>
          <w:sz w:val="24"/>
          <w:szCs w:val="24"/>
        </w:rPr>
        <w:t xml:space="preserve"> </w:t>
      </w:r>
      <w:r w:rsidRPr="0074770C">
        <w:rPr>
          <w:rFonts w:ascii="Arial" w:hAnsi="Arial" w:cs="Arial"/>
          <w:b/>
          <w:bCs/>
          <w:sz w:val="24"/>
          <w:szCs w:val="24"/>
        </w:rPr>
        <w:t>Domain</w:t>
      </w:r>
      <w:r w:rsidR="00D312F0" w:rsidRPr="0074770C">
        <w:rPr>
          <w:rFonts w:ascii="Arial" w:hAnsi="Arial" w:cs="Arial"/>
          <w:b/>
          <w:bCs/>
          <w:sz w:val="24"/>
          <w:szCs w:val="24"/>
        </w:rPr>
        <w:t xml:space="preserve"> 3. </w:t>
      </w:r>
      <w:r w:rsidR="003D7898" w:rsidRPr="0074770C">
        <w:rPr>
          <w:rFonts w:ascii="Arial" w:hAnsi="Arial" w:cs="Arial"/>
          <w:b/>
          <w:bCs/>
          <w:sz w:val="24"/>
          <w:szCs w:val="24"/>
        </w:rPr>
        <w:t xml:space="preserve">Executive and Strategic Control </w:t>
      </w:r>
      <w:r w:rsidR="003D7898" w:rsidRPr="0074770C">
        <w:rPr>
          <w:rFonts w:ascii="Arial" w:hAnsi="Arial" w:cs="Arial"/>
          <w:sz w:val="24"/>
          <w:szCs w:val="24"/>
        </w:rPr>
        <w:t>[</w:t>
      </w:r>
      <w:r w:rsidR="00511C10" w:rsidRPr="0074770C">
        <w:rPr>
          <w:rFonts w:ascii="Arial" w:hAnsi="Arial" w:cs="Arial"/>
          <w:sz w:val="24"/>
          <w:szCs w:val="24"/>
        </w:rPr>
        <w:t>2</w:t>
      </w:r>
      <w:r w:rsidR="00F56E1C" w:rsidRPr="0074770C">
        <w:rPr>
          <w:rFonts w:ascii="Arial" w:hAnsi="Arial" w:cs="Arial" w:hint="eastAsia"/>
          <w:sz w:val="24"/>
          <w:szCs w:val="24"/>
        </w:rPr>
        <w:t>7</w:t>
      </w:r>
      <w:r w:rsidR="003D7898" w:rsidRPr="0074770C">
        <w:rPr>
          <w:rFonts w:ascii="Arial" w:hAnsi="Arial" w:cs="Arial"/>
          <w:sz w:val="24"/>
          <w:szCs w:val="24"/>
        </w:rPr>
        <w:t>,</w:t>
      </w:r>
      <w:r w:rsidR="00511C10" w:rsidRPr="0074770C">
        <w:rPr>
          <w:rFonts w:ascii="Arial" w:hAnsi="Arial" w:cs="Arial"/>
          <w:sz w:val="24"/>
          <w:szCs w:val="24"/>
        </w:rPr>
        <w:t>2</w:t>
      </w:r>
      <w:r w:rsidR="00F56E1C" w:rsidRPr="0074770C">
        <w:rPr>
          <w:rFonts w:ascii="Arial" w:hAnsi="Arial" w:cs="Arial" w:hint="eastAsia"/>
          <w:sz w:val="24"/>
          <w:szCs w:val="24"/>
        </w:rPr>
        <w:t>8</w:t>
      </w:r>
      <w:r w:rsidR="003D7898" w:rsidRPr="0074770C">
        <w:rPr>
          <w:rFonts w:ascii="Arial" w:hAnsi="Arial" w:cs="Arial"/>
          <w:sz w:val="24"/>
          <w:szCs w:val="24"/>
        </w:rPr>
        <w:t>]</w:t>
      </w:r>
      <w:r w:rsidR="003D7898" w:rsidRPr="0074770C">
        <w:rPr>
          <w:rFonts w:ascii="Arial" w:hAnsi="Arial" w:cs="Arial"/>
          <w:b/>
          <w:bCs/>
          <w:sz w:val="24"/>
          <w:szCs w:val="24"/>
        </w:rPr>
        <w:t>:</w:t>
      </w:r>
      <w:r w:rsidR="003D7898" w:rsidRPr="0074770C">
        <w:rPr>
          <w:rFonts w:ascii="Arial" w:hAnsi="Arial" w:cs="Arial"/>
          <w:sz w:val="24"/>
          <w:szCs w:val="24"/>
        </w:rPr>
        <w:br/>
        <w:t>Higher-order cognitive processes that regulate planning, inhibition, working memory, and adaptive strategy formulation during gameplay.</w:t>
      </w:r>
    </w:p>
    <w:p w14:paraId="7D15C9CC" w14:textId="77777777" w:rsidR="00A343B9" w:rsidRPr="0074770C" w:rsidRDefault="00A343B9" w:rsidP="007648D0">
      <w:pPr>
        <w:ind w:firstLine="360"/>
        <w:jc w:val="left"/>
        <w:rPr>
          <w:rFonts w:ascii="Arial" w:hAnsi="Arial" w:cs="Arial"/>
          <w:sz w:val="24"/>
          <w:szCs w:val="24"/>
        </w:rPr>
      </w:pPr>
      <w:r w:rsidRPr="0074770C">
        <w:rPr>
          <w:rFonts w:ascii="Arial" w:hAnsi="Arial" w:cs="Arial"/>
          <w:sz w:val="24"/>
          <w:szCs w:val="24"/>
        </w:rPr>
        <w:t>Qualitative Reference Levels:</w:t>
      </w:r>
    </w:p>
    <w:p w14:paraId="645ACED7" w14:textId="1BAADFFC" w:rsidR="00E20E3D" w:rsidRPr="0074770C" w:rsidRDefault="00E20E3D" w:rsidP="00E20E3D">
      <w:pPr>
        <w:numPr>
          <w:ilvl w:val="0"/>
          <w:numId w:val="73"/>
        </w:numPr>
        <w:jc w:val="left"/>
        <w:rPr>
          <w:rFonts w:ascii="Arial" w:hAnsi="Arial" w:cs="Arial"/>
          <w:sz w:val="24"/>
          <w:szCs w:val="24"/>
        </w:rPr>
      </w:pPr>
      <w:r w:rsidRPr="0074770C">
        <w:rPr>
          <w:rFonts w:ascii="Arial" w:hAnsi="Arial" w:cs="Arial"/>
          <w:sz w:val="24"/>
          <w:szCs w:val="24"/>
        </w:rPr>
        <w:t>Performs predetermined or well-rehearsed actions with minimal need for planning, inhibition, or adjustment.</w:t>
      </w:r>
    </w:p>
    <w:p w14:paraId="34B6E6B9" w14:textId="77777777" w:rsidR="00E20E3D" w:rsidRPr="0074770C" w:rsidRDefault="00E20E3D" w:rsidP="00E20E3D">
      <w:pPr>
        <w:numPr>
          <w:ilvl w:val="0"/>
          <w:numId w:val="73"/>
        </w:numPr>
        <w:jc w:val="left"/>
        <w:rPr>
          <w:rFonts w:ascii="Arial" w:hAnsi="Arial" w:cs="Arial"/>
          <w:sz w:val="24"/>
          <w:szCs w:val="24"/>
        </w:rPr>
      </w:pPr>
      <w:r w:rsidRPr="0074770C">
        <w:rPr>
          <w:rFonts w:ascii="Arial" w:hAnsi="Arial" w:cs="Arial"/>
          <w:sz w:val="24"/>
          <w:szCs w:val="24"/>
        </w:rPr>
        <w:t>Occasionally modifies or inhibits a planned action based on simple or predictable cues, with limited requirement for strategic change.</w:t>
      </w:r>
    </w:p>
    <w:p w14:paraId="012C7BE2" w14:textId="77777777" w:rsidR="00E20E3D" w:rsidRPr="0074770C" w:rsidRDefault="00E20E3D" w:rsidP="00E20E3D">
      <w:pPr>
        <w:numPr>
          <w:ilvl w:val="0"/>
          <w:numId w:val="73"/>
        </w:numPr>
        <w:jc w:val="left"/>
        <w:rPr>
          <w:rFonts w:ascii="Arial" w:hAnsi="Arial" w:cs="Arial"/>
          <w:sz w:val="24"/>
          <w:szCs w:val="24"/>
        </w:rPr>
      </w:pPr>
      <w:r w:rsidRPr="0074770C">
        <w:rPr>
          <w:rFonts w:ascii="Arial" w:hAnsi="Arial" w:cs="Arial"/>
          <w:sz w:val="24"/>
          <w:szCs w:val="24"/>
        </w:rPr>
        <w:t>Selects among a limited set of tactical options based on immediate situational feedback or opponent behavior, requiring basic working memory and inhibition control during active performance.</w:t>
      </w:r>
    </w:p>
    <w:p w14:paraId="05C37946" w14:textId="2C539D6F" w:rsidR="00E20E3D" w:rsidRPr="0074770C" w:rsidRDefault="00E20E3D" w:rsidP="00E20E3D">
      <w:pPr>
        <w:numPr>
          <w:ilvl w:val="0"/>
          <w:numId w:val="73"/>
        </w:numPr>
        <w:jc w:val="left"/>
        <w:rPr>
          <w:rFonts w:ascii="Arial" w:hAnsi="Arial" w:cs="Arial"/>
          <w:sz w:val="24"/>
          <w:szCs w:val="24"/>
        </w:rPr>
      </w:pPr>
      <w:r w:rsidRPr="0074770C">
        <w:rPr>
          <w:rFonts w:ascii="Arial" w:hAnsi="Arial" w:cs="Arial"/>
          <w:sz w:val="24"/>
          <w:szCs w:val="24"/>
        </w:rPr>
        <w:t>Frequently revises action strategies in real time according to evolving situational demands, requiring rapid updating of working memory and effective suppression of prepotent responses.</w:t>
      </w:r>
    </w:p>
    <w:p w14:paraId="44C91353" w14:textId="37103724" w:rsidR="00E20E3D" w:rsidRPr="0074770C" w:rsidRDefault="00E20E3D" w:rsidP="00E20E3D">
      <w:pPr>
        <w:numPr>
          <w:ilvl w:val="0"/>
          <w:numId w:val="73"/>
        </w:numPr>
        <w:jc w:val="left"/>
        <w:rPr>
          <w:rFonts w:ascii="Arial" w:hAnsi="Arial" w:cs="Arial"/>
          <w:sz w:val="24"/>
          <w:szCs w:val="24"/>
        </w:rPr>
      </w:pPr>
      <w:r w:rsidRPr="0074770C">
        <w:rPr>
          <w:rFonts w:ascii="Arial" w:hAnsi="Arial" w:cs="Arial"/>
          <w:sz w:val="24"/>
          <w:szCs w:val="24"/>
        </w:rPr>
        <w:t>Engages in continuous, high-level strategic reasoning—simultaneously evaluating multiple tactical alternatives, prioritizing goals, and flexibly adapting plans in unpredictable and fast-changing contexts.</w:t>
      </w:r>
    </w:p>
    <w:p w14:paraId="7D2E570D" w14:textId="77777777" w:rsidR="00E20E3D" w:rsidRPr="0074770C" w:rsidRDefault="00E20E3D" w:rsidP="00E20E3D">
      <w:pPr>
        <w:jc w:val="left"/>
        <w:rPr>
          <w:rFonts w:ascii="Arial" w:hAnsi="Arial" w:cs="Arial"/>
          <w:sz w:val="24"/>
          <w:szCs w:val="24"/>
        </w:rPr>
      </w:pPr>
    </w:p>
    <w:p w14:paraId="51E819E9" w14:textId="5FB21E10" w:rsidR="00D312F0" w:rsidRPr="0074770C" w:rsidRDefault="00283EBF" w:rsidP="00D312F0">
      <w:pPr>
        <w:jc w:val="left"/>
        <w:rPr>
          <w:rFonts w:ascii="Arial" w:hAnsi="Arial" w:cs="Arial"/>
          <w:sz w:val="24"/>
          <w:szCs w:val="24"/>
        </w:rPr>
      </w:pPr>
      <w:r w:rsidRPr="0074770C">
        <w:rPr>
          <w:rFonts w:ascii="Arial" w:hAnsi="Arial" w:cs="Arial"/>
          <w:b/>
          <w:bCs/>
          <w:sz w:val="24"/>
          <w:szCs w:val="24"/>
        </w:rPr>
        <w:t>CB</w:t>
      </w:r>
      <w:r w:rsidR="00574D9D">
        <w:rPr>
          <w:rFonts w:ascii="Arial" w:hAnsi="Arial" w:cs="Arial" w:hint="eastAsia"/>
          <w:b/>
          <w:bCs/>
          <w:sz w:val="24"/>
          <w:szCs w:val="24"/>
        </w:rPr>
        <w:t xml:space="preserve"> </w:t>
      </w:r>
      <w:r w:rsidRPr="0074770C">
        <w:rPr>
          <w:rFonts w:ascii="Arial" w:hAnsi="Arial" w:cs="Arial"/>
          <w:b/>
          <w:bCs/>
          <w:sz w:val="24"/>
          <w:szCs w:val="24"/>
        </w:rPr>
        <w:t>Domain</w:t>
      </w:r>
      <w:r w:rsidR="00D312F0" w:rsidRPr="0074770C">
        <w:rPr>
          <w:rFonts w:ascii="Arial" w:hAnsi="Arial" w:cs="Arial"/>
          <w:b/>
          <w:bCs/>
          <w:sz w:val="24"/>
          <w:szCs w:val="24"/>
        </w:rPr>
        <w:t xml:space="preserve"> 4. </w:t>
      </w:r>
      <w:r w:rsidR="003D7898" w:rsidRPr="0074770C">
        <w:rPr>
          <w:rFonts w:ascii="Arial" w:hAnsi="Arial" w:cs="Arial"/>
          <w:b/>
          <w:bCs/>
          <w:sz w:val="24"/>
          <w:szCs w:val="24"/>
        </w:rPr>
        <w:t xml:space="preserve">Visuospatial Awareness and Anticipation </w:t>
      </w:r>
      <w:r w:rsidR="003D7898" w:rsidRPr="0074770C">
        <w:rPr>
          <w:rFonts w:ascii="Arial" w:hAnsi="Arial" w:cs="Arial"/>
          <w:sz w:val="24"/>
          <w:szCs w:val="24"/>
        </w:rPr>
        <w:t>[</w:t>
      </w:r>
      <w:r w:rsidR="00F56E1C" w:rsidRPr="0074770C">
        <w:rPr>
          <w:rFonts w:ascii="Arial" w:hAnsi="Arial" w:cs="Arial" w:hint="eastAsia"/>
          <w:sz w:val="24"/>
          <w:szCs w:val="24"/>
        </w:rPr>
        <w:t>32</w:t>
      </w:r>
      <w:r w:rsidR="003D7898" w:rsidRPr="0074770C">
        <w:rPr>
          <w:rFonts w:ascii="Arial" w:hAnsi="Arial" w:cs="Arial"/>
          <w:sz w:val="24"/>
          <w:szCs w:val="24"/>
        </w:rPr>
        <w:t>]</w:t>
      </w:r>
      <w:r w:rsidR="003D7898" w:rsidRPr="0074770C">
        <w:rPr>
          <w:rFonts w:ascii="Arial" w:hAnsi="Arial" w:cs="Arial"/>
          <w:b/>
          <w:bCs/>
          <w:sz w:val="24"/>
          <w:szCs w:val="24"/>
        </w:rPr>
        <w:t>:</w:t>
      </w:r>
      <w:r w:rsidR="003D7898" w:rsidRPr="0074770C">
        <w:rPr>
          <w:rFonts w:ascii="Arial" w:hAnsi="Arial" w:cs="Arial"/>
          <w:sz w:val="24"/>
          <w:szCs w:val="24"/>
        </w:rPr>
        <w:br/>
        <w:t xml:space="preserve">The ability to interpret spatial relationships, predict trajectories, and coordinate </w:t>
      </w:r>
      <w:r w:rsidR="003D7898" w:rsidRPr="0074770C">
        <w:rPr>
          <w:rFonts w:ascii="Arial" w:hAnsi="Arial" w:cs="Arial"/>
          <w:sz w:val="24"/>
          <w:szCs w:val="24"/>
        </w:rPr>
        <w:lastRenderedPageBreak/>
        <w:t>perception with movement in three-dimensional space.</w:t>
      </w:r>
    </w:p>
    <w:p w14:paraId="5FF63EE0" w14:textId="77777777" w:rsidR="00A343B9" w:rsidRPr="0074770C" w:rsidRDefault="00A343B9" w:rsidP="007648D0">
      <w:pPr>
        <w:ind w:firstLine="360"/>
        <w:jc w:val="left"/>
        <w:rPr>
          <w:rFonts w:ascii="Arial" w:hAnsi="Arial" w:cs="Arial"/>
          <w:sz w:val="24"/>
          <w:szCs w:val="24"/>
        </w:rPr>
      </w:pPr>
      <w:r w:rsidRPr="0074770C">
        <w:rPr>
          <w:rFonts w:ascii="Arial" w:hAnsi="Arial" w:cs="Arial"/>
          <w:sz w:val="24"/>
          <w:szCs w:val="24"/>
        </w:rPr>
        <w:t>Qualitative Reference Levels:</w:t>
      </w:r>
    </w:p>
    <w:p w14:paraId="18EAFBE6" w14:textId="1BEBA9CE" w:rsidR="001D7F9D" w:rsidRPr="0074770C" w:rsidRDefault="001D7F9D" w:rsidP="001D7F9D">
      <w:pPr>
        <w:numPr>
          <w:ilvl w:val="0"/>
          <w:numId w:val="74"/>
        </w:numPr>
        <w:jc w:val="left"/>
        <w:rPr>
          <w:rFonts w:ascii="Arial" w:hAnsi="Arial" w:cs="Arial"/>
          <w:sz w:val="24"/>
          <w:szCs w:val="24"/>
        </w:rPr>
      </w:pPr>
      <w:r w:rsidRPr="0074770C">
        <w:rPr>
          <w:rFonts w:ascii="Arial" w:hAnsi="Arial" w:cs="Arial"/>
          <w:sz w:val="24"/>
          <w:szCs w:val="24"/>
        </w:rPr>
        <w:t>Spatial layout and object locations remain constant and easily predictable; minimal spatial transformation required.</w:t>
      </w:r>
    </w:p>
    <w:p w14:paraId="4E2CA1E3" w14:textId="1B792D5A" w:rsidR="001D7F9D" w:rsidRPr="0074770C" w:rsidRDefault="001D7F9D" w:rsidP="001D7F9D">
      <w:pPr>
        <w:numPr>
          <w:ilvl w:val="0"/>
          <w:numId w:val="74"/>
        </w:numPr>
        <w:jc w:val="left"/>
        <w:rPr>
          <w:rFonts w:ascii="Arial" w:hAnsi="Arial" w:cs="Arial"/>
          <w:sz w:val="24"/>
          <w:szCs w:val="24"/>
        </w:rPr>
      </w:pPr>
      <w:r w:rsidRPr="0074770C">
        <w:rPr>
          <w:rFonts w:ascii="Arial" w:hAnsi="Arial" w:cs="Arial"/>
          <w:sz w:val="24"/>
          <w:szCs w:val="24"/>
        </w:rPr>
        <w:t>Tracks a single moving object or opponent within a limited and predictable spatial range.</w:t>
      </w:r>
    </w:p>
    <w:p w14:paraId="61D55E33" w14:textId="4F6E31E6" w:rsidR="001D7F9D" w:rsidRPr="0074770C" w:rsidRDefault="001D7F9D" w:rsidP="001D7F9D">
      <w:pPr>
        <w:numPr>
          <w:ilvl w:val="0"/>
          <w:numId w:val="74"/>
        </w:numPr>
        <w:jc w:val="left"/>
        <w:rPr>
          <w:rFonts w:ascii="Arial" w:hAnsi="Arial" w:cs="Arial"/>
          <w:sz w:val="24"/>
          <w:szCs w:val="24"/>
        </w:rPr>
      </w:pPr>
      <w:r w:rsidRPr="0074770C">
        <w:rPr>
          <w:rFonts w:ascii="Arial" w:hAnsi="Arial" w:cs="Arial"/>
          <w:sz w:val="24"/>
          <w:szCs w:val="24"/>
        </w:rPr>
        <w:t>Anticipates object or opponent trajectories based on observed motion patterns, requiring moderate spatial updating.</w:t>
      </w:r>
    </w:p>
    <w:p w14:paraId="74DCFF70" w14:textId="67664E1B" w:rsidR="001D7F9D" w:rsidRPr="0074770C" w:rsidRDefault="001D7F9D" w:rsidP="001D7F9D">
      <w:pPr>
        <w:numPr>
          <w:ilvl w:val="0"/>
          <w:numId w:val="74"/>
        </w:numPr>
        <w:jc w:val="left"/>
        <w:rPr>
          <w:rFonts w:ascii="Arial" w:hAnsi="Arial" w:cs="Arial"/>
          <w:sz w:val="24"/>
          <w:szCs w:val="24"/>
        </w:rPr>
      </w:pPr>
      <w:r w:rsidRPr="0074770C">
        <w:rPr>
          <w:rFonts w:ascii="Arial" w:hAnsi="Arial" w:cs="Arial"/>
          <w:sz w:val="24"/>
          <w:szCs w:val="24"/>
        </w:rPr>
        <w:t>Integrates multiple moving elements and spatial trajectories in real time, coordinating continuous spatial awareness with movement adjustments.</w:t>
      </w:r>
    </w:p>
    <w:p w14:paraId="0172C7EC" w14:textId="5D406BBD" w:rsidR="001D7F9D" w:rsidRPr="0074770C" w:rsidRDefault="001D7F9D" w:rsidP="001D7F9D">
      <w:pPr>
        <w:numPr>
          <w:ilvl w:val="0"/>
          <w:numId w:val="74"/>
        </w:numPr>
        <w:jc w:val="left"/>
        <w:rPr>
          <w:rFonts w:ascii="Arial" w:hAnsi="Arial" w:cs="Arial"/>
          <w:sz w:val="24"/>
          <w:szCs w:val="24"/>
        </w:rPr>
      </w:pPr>
      <w:r w:rsidRPr="0074770C">
        <w:rPr>
          <w:rFonts w:ascii="Arial" w:hAnsi="Arial" w:cs="Arial"/>
          <w:sz w:val="24"/>
          <w:szCs w:val="24"/>
        </w:rPr>
        <w:t>Maintains continuous multidirectional spatial prediction and rapid recalibration of position and movement in complex, fast-changing environments involving multiple interacting players or objects.</w:t>
      </w:r>
    </w:p>
    <w:p w14:paraId="7CB6817B" w14:textId="77777777" w:rsidR="00A343B9" w:rsidRPr="0074770C" w:rsidRDefault="00A343B9" w:rsidP="00D312F0">
      <w:pPr>
        <w:jc w:val="left"/>
        <w:rPr>
          <w:rFonts w:ascii="Arial" w:hAnsi="Arial" w:cs="Arial"/>
          <w:sz w:val="24"/>
          <w:szCs w:val="24"/>
        </w:rPr>
      </w:pPr>
    </w:p>
    <w:p w14:paraId="6E5A8982" w14:textId="02690EE0" w:rsidR="003D7898" w:rsidRPr="0074770C" w:rsidRDefault="00283EBF" w:rsidP="00D312F0">
      <w:pPr>
        <w:jc w:val="left"/>
        <w:rPr>
          <w:rFonts w:ascii="Arial" w:hAnsi="Arial" w:cs="Arial"/>
          <w:sz w:val="24"/>
          <w:szCs w:val="24"/>
        </w:rPr>
      </w:pPr>
      <w:r w:rsidRPr="0074770C">
        <w:rPr>
          <w:rFonts w:ascii="Arial" w:hAnsi="Arial" w:cs="Arial"/>
          <w:b/>
          <w:bCs/>
          <w:sz w:val="24"/>
          <w:szCs w:val="24"/>
        </w:rPr>
        <w:t>CB</w:t>
      </w:r>
      <w:r w:rsidR="00574D9D">
        <w:rPr>
          <w:rFonts w:ascii="Arial" w:hAnsi="Arial" w:cs="Arial" w:hint="eastAsia"/>
          <w:b/>
          <w:bCs/>
          <w:sz w:val="24"/>
          <w:szCs w:val="24"/>
        </w:rPr>
        <w:t xml:space="preserve"> </w:t>
      </w:r>
      <w:r w:rsidRPr="0074770C">
        <w:rPr>
          <w:rFonts w:ascii="Arial" w:hAnsi="Arial" w:cs="Arial"/>
          <w:b/>
          <w:bCs/>
          <w:sz w:val="24"/>
          <w:szCs w:val="24"/>
        </w:rPr>
        <w:t>Domain</w:t>
      </w:r>
      <w:r w:rsidR="00D312F0" w:rsidRPr="0074770C">
        <w:rPr>
          <w:rFonts w:ascii="Arial" w:hAnsi="Arial" w:cs="Arial"/>
          <w:b/>
          <w:bCs/>
          <w:sz w:val="24"/>
          <w:szCs w:val="24"/>
        </w:rPr>
        <w:t xml:space="preserve"> 5. </w:t>
      </w:r>
      <w:r w:rsidR="003D7898" w:rsidRPr="0074770C">
        <w:rPr>
          <w:rFonts w:ascii="Arial" w:hAnsi="Arial" w:cs="Arial"/>
          <w:b/>
          <w:bCs/>
          <w:sz w:val="24"/>
          <w:szCs w:val="24"/>
        </w:rPr>
        <w:t xml:space="preserve">Decision-Making and Tactical Reasoning </w:t>
      </w:r>
      <w:r w:rsidR="003D7898" w:rsidRPr="0074770C">
        <w:rPr>
          <w:rFonts w:ascii="Arial" w:hAnsi="Arial" w:cs="Arial"/>
          <w:sz w:val="24"/>
          <w:szCs w:val="24"/>
        </w:rPr>
        <w:t>[</w:t>
      </w:r>
      <w:r w:rsidR="00511C10" w:rsidRPr="0074770C">
        <w:rPr>
          <w:rFonts w:ascii="Arial" w:hAnsi="Arial" w:cs="Arial"/>
          <w:sz w:val="24"/>
          <w:szCs w:val="24"/>
        </w:rPr>
        <w:t>2</w:t>
      </w:r>
      <w:r w:rsidR="00F56E1C" w:rsidRPr="0074770C">
        <w:rPr>
          <w:rFonts w:ascii="Arial" w:hAnsi="Arial" w:cs="Arial" w:hint="eastAsia"/>
          <w:sz w:val="24"/>
          <w:szCs w:val="24"/>
        </w:rPr>
        <w:t>9</w:t>
      </w:r>
      <w:r w:rsidR="003D7898" w:rsidRPr="0074770C">
        <w:rPr>
          <w:rFonts w:ascii="Arial" w:hAnsi="Arial" w:cs="Arial"/>
          <w:sz w:val="24"/>
          <w:szCs w:val="24"/>
        </w:rPr>
        <w:t>,</w:t>
      </w:r>
      <w:r w:rsidR="00F56E1C" w:rsidRPr="0074770C">
        <w:rPr>
          <w:rFonts w:ascii="Arial" w:hAnsi="Arial" w:cs="Arial" w:hint="eastAsia"/>
          <w:sz w:val="24"/>
          <w:szCs w:val="24"/>
        </w:rPr>
        <w:t>31</w:t>
      </w:r>
      <w:r w:rsidR="003D7898" w:rsidRPr="0074770C">
        <w:rPr>
          <w:rFonts w:ascii="Arial" w:hAnsi="Arial" w:cs="Arial"/>
          <w:sz w:val="24"/>
          <w:szCs w:val="24"/>
        </w:rPr>
        <w:t>]</w:t>
      </w:r>
      <w:r w:rsidR="003D7898" w:rsidRPr="0074770C">
        <w:rPr>
          <w:rFonts w:ascii="Arial" w:hAnsi="Arial" w:cs="Arial"/>
          <w:b/>
          <w:bCs/>
          <w:sz w:val="24"/>
          <w:szCs w:val="24"/>
        </w:rPr>
        <w:t>:</w:t>
      </w:r>
      <w:r w:rsidR="003D7898" w:rsidRPr="0074770C">
        <w:rPr>
          <w:rFonts w:ascii="Arial" w:hAnsi="Arial" w:cs="Arial"/>
          <w:sz w:val="24"/>
          <w:szCs w:val="24"/>
        </w:rPr>
        <w:br/>
        <w:t>The real-time selection of optimal actions through prediction, anticipation, and contextual evaluation in complex, time-pressured settings.</w:t>
      </w:r>
    </w:p>
    <w:p w14:paraId="6B80233B" w14:textId="77777777" w:rsidR="00A343B9" w:rsidRPr="0074770C" w:rsidRDefault="00A343B9" w:rsidP="007648D0">
      <w:pPr>
        <w:ind w:firstLine="360"/>
        <w:jc w:val="left"/>
        <w:rPr>
          <w:rFonts w:ascii="Arial" w:hAnsi="Arial" w:cs="Arial"/>
          <w:sz w:val="24"/>
          <w:szCs w:val="24"/>
        </w:rPr>
      </w:pPr>
      <w:r w:rsidRPr="0074770C">
        <w:rPr>
          <w:rFonts w:ascii="Arial" w:hAnsi="Arial" w:cs="Arial"/>
          <w:sz w:val="24"/>
          <w:szCs w:val="24"/>
        </w:rPr>
        <w:t>Qualitative Reference Levels:</w:t>
      </w:r>
    </w:p>
    <w:p w14:paraId="3295BBBA" w14:textId="4A18AD5F" w:rsidR="00994942" w:rsidRPr="0074770C" w:rsidRDefault="00994942" w:rsidP="00994942">
      <w:pPr>
        <w:numPr>
          <w:ilvl w:val="0"/>
          <w:numId w:val="75"/>
        </w:numPr>
        <w:jc w:val="left"/>
        <w:rPr>
          <w:rFonts w:ascii="Arial" w:hAnsi="Arial" w:cs="Arial"/>
          <w:sz w:val="24"/>
          <w:szCs w:val="24"/>
        </w:rPr>
      </w:pPr>
      <w:r w:rsidRPr="0074770C">
        <w:rPr>
          <w:rFonts w:ascii="Arial" w:hAnsi="Arial" w:cs="Arial"/>
          <w:sz w:val="24"/>
          <w:szCs w:val="24"/>
        </w:rPr>
        <w:t>Executes a single pre-determined response pattern; no need for situational choice or adaptation.</w:t>
      </w:r>
    </w:p>
    <w:p w14:paraId="354FACAE" w14:textId="730967E1" w:rsidR="00994942" w:rsidRPr="0074770C" w:rsidRDefault="00994942" w:rsidP="00994942">
      <w:pPr>
        <w:numPr>
          <w:ilvl w:val="0"/>
          <w:numId w:val="75"/>
        </w:numPr>
        <w:jc w:val="left"/>
        <w:rPr>
          <w:rFonts w:ascii="Arial" w:hAnsi="Arial" w:cs="Arial"/>
          <w:sz w:val="24"/>
          <w:szCs w:val="24"/>
        </w:rPr>
      </w:pPr>
      <w:r w:rsidRPr="0074770C">
        <w:rPr>
          <w:rFonts w:ascii="Arial" w:hAnsi="Arial" w:cs="Arial"/>
          <w:sz w:val="24"/>
          <w:szCs w:val="24"/>
        </w:rPr>
        <w:t>Makes simple, binary choices (e.g., go/no-go, left/right) based on clear and immediate cues.</w:t>
      </w:r>
    </w:p>
    <w:p w14:paraId="4CA06E72" w14:textId="2FAD7E87" w:rsidR="00994942" w:rsidRPr="0074770C" w:rsidRDefault="00994942" w:rsidP="00994942">
      <w:pPr>
        <w:numPr>
          <w:ilvl w:val="0"/>
          <w:numId w:val="75"/>
        </w:numPr>
        <w:jc w:val="left"/>
        <w:rPr>
          <w:rFonts w:ascii="Arial" w:hAnsi="Arial" w:cs="Arial"/>
          <w:sz w:val="24"/>
          <w:szCs w:val="24"/>
        </w:rPr>
      </w:pPr>
      <w:r w:rsidRPr="0074770C">
        <w:rPr>
          <w:rFonts w:ascii="Arial" w:hAnsi="Arial" w:cs="Arial"/>
          <w:sz w:val="24"/>
          <w:szCs w:val="24"/>
        </w:rPr>
        <w:t>Chooses among several tactical options using contextual cues, requiring situational awareness and short-term anticipation.</w:t>
      </w:r>
    </w:p>
    <w:p w14:paraId="41B9E015" w14:textId="6532B916" w:rsidR="00994942" w:rsidRPr="0074770C" w:rsidRDefault="00994942" w:rsidP="00994942">
      <w:pPr>
        <w:numPr>
          <w:ilvl w:val="0"/>
          <w:numId w:val="75"/>
        </w:numPr>
        <w:jc w:val="left"/>
        <w:rPr>
          <w:rFonts w:ascii="Arial" w:hAnsi="Arial" w:cs="Arial"/>
          <w:sz w:val="24"/>
          <w:szCs w:val="24"/>
        </w:rPr>
      </w:pPr>
      <w:r w:rsidRPr="0074770C">
        <w:rPr>
          <w:rFonts w:ascii="Arial" w:hAnsi="Arial" w:cs="Arial"/>
          <w:sz w:val="24"/>
          <w:szCs w:val="24"/>
        </w:rPr>
        <w:t>Makes rapid, multi-criteria decisions under time pressure, integrating opponent behavior, spatial configuration, and predicted outcomes.</w:t>
      </w:r>
    </w:p>
    <w:p w14:paraId="32BEA544" w14:textId="7F3873FB" w:rsidR="00994942" w:rsidRPr="0074770C" w:rsidRDefault="00994942" w:rsidP="00994942">
      <w:pPr>
        <w:numPr>
          <w:ilvl w:val="0"/>
          <w:numId w:val="75"/>
        </w:numPr>
        <w:jc w:val="left"/>
        <w:rPr>
          <w:rFonts w:ascii="Arial" w:hAnsi="Arial" w:cs="Arial"/>
          <w:sz w:val="24"/>
          <w:szCs w:val="24"/>
        </w:rPr>
      </w:pPr>
      <w:r w:rsidRPr="0074770C">
        <w:rPr>
          <w:rFonts w:ascii="Arial" w:hAnsi="Arial" w:cs="Arial"/>
          <w:sz w:val="24"/>
          <w:szCs w:val="24"/>
        </w:rPr>
        <w:t>Performs high-frequency, context-dependent tactical reasoning, involving continuous anticipation, probabilistic prediction, and simultaneous evaluation of multiple alternatives.</w:t>
      </w:r>
    </w:p>
    <w:p w14:paraId="082769C0" w14:textId="77777777" w:rsidR="00D312F0" w:rsidRPr="0074770C" w:rsidRDefault="00D312F0" w:rsidP="00D312F0">
      <w:pPr>
        <w:jc w:val="left"/>
        <w:rPr>
          <w:rFonts w:ascii="Arial" w:hAnsi="Arial" w:cs="Arial"/>
          <w:sz w:val="24"/>
          <w:szCs w:val="24"/>
        </w:rPr>
      </w:pPr>
    </w:p>
    <w:p w14:paraId="3BE8C994" w14:textId="63210F88" w:rsidR="00D312F0" w:rsidRPr="0074770C" w:rsidRDefault="00283EBF" w:rsidP="00D312F0">
      <w:pPr>
        <w:jc w:val="left"/>
        <w:rPr>
          <w:rFonts w:ascii="Arial" w:hAnsi="Arial" w:cs="Arial"/>
          <w:sz w:val="24"/>
          <w:szCs w:val="24"/>
        </w:rPr>
      </w:pPr>
      <w:r w:rsidRPr="0074770C">
        <w:rPr>
          <w:rFonts w:ascii="Arial" w:hAnsi="Arial" w:cs="Arial"/>
          <w:b/>
          <w:bCs/>
          <w:sz w:val="24"/>
          <w:szCs w:val="24"/>
        </w:rPr>
        <w:t>CB</w:t>
      </w:r>
      <w:r w:rsidR="00574D9D">
        <w:rPr>
          <w:rFonts w:ascii="Arial" w:hAnsi="Arial" w:cs="Arial" w:hint="eastAsia"/>
          <w:b/>
          <w:bCs/>
          <w:sz w:val="24"/>
          <w:szCs w:val="24"/>
        </w:rPr>
        <w:t xml:space="preserve"> </w:t>
      </w:r>
      <w:r w:rsidRPr="0074770C">
        <w:rPr>
          <w:rFonts w:ascii="Arial" w:hAnsi="Arial" w:cs="Arial"/>
          <w:b/>
          <w:bCs/>
          <w:sz w:val="24"/>
          <w:szCs w:val="24"/>
        </w:rPr>
        <w:t>Domain</w:t>
      </w:r>
      <w:r w:rsidR="00D312F0" w:rsidRPr="0074770C">
        <w:rPr>
          <w:rFonts w:ascii="Arial" w:hAnsi="Arial" w:cs="Arial"/>
          <w:b/>
          <w:bCs/>
          <w:sz w:val="24"/>
          <w:szCs w:val="24"/>
        </w:rPr>
        <w:t xml:space="preserve"> 6. </w:t>
      </w:r>
      <w:r w:rsidR="003D7898" w:rsidRPr="0074770C">
        <w:rPr>
          <w:rFonts w:ascii="Arial" w:hAnsi="Arial" w:cs="Arial"/>
          <w:b/>
          <w:bCs/>
          <w:sz w:val="24"/>
          <w:szCs w:val="24"/>
        </w:rPr>
        <w:t xml:space="preserve">Multitasking and Cognitive Flexibility </w:t>
      </w:r>
      <w:r w:rsidR="003D7898" w:rsidRPr="0074770C">
        <w:rPr>
          <w:rFonts w:ascii="Arial" w:hAnsi="Arial" w:cs="Arial"/>
          <w:sz w:val="24"/>
          <w:szCs w:val="24"/>
        </w:rPr>
        <w:t>[</w:t>
      </w:r>
      <w:r w:rsidR="00F56E1C" w:rsidRPr="0074770C">
        <w:rPr>
          <w:rFonts w:ascii="Arial" w:hAnsi="Arial" w:cs="Arial" w:hint="eastAsia"/>
          <w:sz w:val="24"/>
          <w:szCs w:val="24"/>
        </w:rPr>
        <w:t>33</w:t>
      </w:r>
      <w:r w:rsidR="003D7898" w:rsidRPr="0074770C">
        <w:rPr>
          <w:rFonts w:ascii="Arial" w:hAnsi="Arial" w:cs="Arial"/>
          <w:sz w:val="24"/>
          <w:szCs w:val="24"/>
        </w:rPr>
        <w:t>]</w:t>
      </w:r>
      <w:r w:rsidR="003D7898" w:rsidRPr="0074770C">
        <w:rPr>
          <w:rFonts w:ascii="Arial" w:hAnsi="Arial" w:cs="Arial"/>
          <w:b/>
          <w:bCs/>
          <w:sz w:val="24"/>
          <w:szCs w:val="24"/>
        </w:rPr>
        <w:t>:</w:t>
      </w:r>
      <w:r w:rsidR="003D7898" w:rsidRPr="0074770C">
        <w:rPr>
          <w:rFonts w:ascii="Arial" w:hAnsi="Arial" w:cs="Arial"/>
          <w:sz w:val="24"/>
          <w:szCs w:val="24"/>
        </w:rPr>
        <w:br/>
        <w:t>The capacity to simultaneously manage multiple cognitive–motor tasks and flexibly shift attention according to changing situational demands.</w:t>
      </w:r>
    </w:p>
    <w:p w14:paraId="3A9EB445" w14:textId="77777777" w:rsidR="00A343B9" w:rsidRPr="0074770C" w:rsidRDefault="00A343B9" w:rsidP="007648D0">
      <w:pPr>
        <w:ind w:firstLine="360"/>
        <w:jc w:val="left"/>
        <w:rPr>
          <w:rFonts w:ascii="Arial" w:hAnsi="Arial" w:cs="Arial"/>
          <w:sz w:val="24"/>
          <w:szCs w:val="24"/>
        </w:rPr>
      </w:pPr>
      <w:r w:rsidRPr="0074770C">
        <w:rPr>
          <w:rFonts w:ascii="Arial" w:hAnsi="Arial" w:cs="Arial"/>
          <w:sz w:val="24"/>
          <w:szCs w:val="24"/>
        </w:rPr>
        <w:t>Qualitative Reference Levels:</w:t>
      </w:r>
    </w:p>
    <w:p w14:paraId="2E84DCCA" w14:textId="502D91DD" w:rsidR="00DB563E" w:rsidRPr="0074770C" w:rsidRDefault="00DB563E" w:rsidP="00DB563E">
      <w:pPr>
        <w:numPr>
          <w:ilvl w:val="0"/>
          <w:numId w:val="76"/>
        </w:numPr>
        <w:jc w:val="left"/>
        <w:rPr>
          <w:rFonts w:ascii="Arial" w:hAnsi="Arial" w:cs="Arial"/>
          <w:sz w:val="24"/>
          <w:szCs w:val="24"/>
        </w:rPr>
      </w:pPr>
      <w:r w:rsidRPr="0074770C">
        <w:rPr>
          <w:rFonts w:ascii="Arial" w:hAnsi="Arial" w:cs="Arial"/>
          <w:sz w:val="24"/>
          <w:szCs w:val="24"/>
        </w:rPr>
        <w:t>Performs a single, continuous cognitive–motor task with a stable focus and no need for task switching or attention shifting.</w:t>
      </w:r>
    </w:p>
    <w:p w14:paraId="3A170108" w14:textId="2FC01DA5" w:rsidR="00DB563E" w:rsidRPr="0074770C" w:rsidRDefault="00DB563E" w:rsidP="00DB563E">
      <w:pPr>
        <w:numPr>
          <w:ilvl w:val="0"/>
          <w:numId w:val="76"/>
        </w:numPr>
        <w:jc w:val="left"/>
        <w:rPr>
          <w:rFonts w:ascii="Arial" w:hAnsi="Arial" w:cs="Arial"/>
          <w:sz w:val="24"/>
          <w:szCs w:val="24"/>
        </w:rPr>
      </w:pPr>
      <w:r w:rsidRPr="0074770C">
        <w:rPr>
          <w:rFonts w:ascii="Arial" w:hAnsi="Arial" w:cs="Arial"/>
          <w:sz w:val="24"/>
          <w:szCs w:val="24"/>
        </w:rPr>
        <w:lastRenderedPageBreak/>
        <w:t>Occasionally shifts between simple task sets or attention targets with sufficient transition time and minimal interference.</w:t>
      </w:r>
    </w:p>
    <w:p w14:paraId="1F8F6CF8" w14:textId="1E64DD18" w:rsidR="00DB563E" w:rsidRPr="0074770C" w:rsidRDefault="00DB563E" w:rsidP="00DB563E">
      <w:pPr>
        <w:numPr>
          <w:ilvl w:val="0"/>
          <w:numId w:val="76"/>
        </w:numPr>
        <w:jc w:val="left"/>
        <w:rPr>
          <w:rFonts w:ascii="Arial" w:hAnsi="Arial" w:cs="Arial"/>
          <w:sz w:val="24"/>
          <w:szCs w:val="24"/>
        </w:rPr>
      </w:pPr>
      <w:r w:rsidRPr="0074770C">
        <w:rPr>
          <w:rFonts w:ascii="Arial" w:hAnsi="Arial" w:cs="Arial"/>
          <w:sz w:val="24"/>
          <w:szCs w:val="24"/>
        </w:rPr>
        <w:t>Alternates between multiple subtasks or goals under moderate cognitive load, requiring controlled switching and basic flexibility.</w:t>
      </w:r>
    </w:p>
    <w:p w14:paraId="5C54307F" w14:textId="7BD8B9C3" w:rsidR="00DB563E" w:rsidRPr="0074770C" w:rsidRDefault="00DB563E" w:rsidP="00DB563E">
      <w:pPr>
        <w:numPr>
          <w:ilvl w:val="0"/>
          <w:numId w:val="76"/>
        </w:numPr>
        <w:jc w:val="left"/>
        <w:rPr>
          <w:rFonts w:ascii="Arial" w:hAnsi="Arial" w:cs="Arial"/>
          <w:sz w:val="24"/>
          <w:szCs w:val="24"/>
        </w:rPr>
      </w:pPr>
      <w:r w:rsidRPr="0074770C">
        <w:rPr>
          <w:rFonts w:ascii="Arial" w:hAnsi="Arial" w:cs="Arial"/>
          <w:sz w:val="24"/>
          <w:szCs w:val="24"/>
        </w:rPr>
        <w:t>Manages several concurrent cognitive–motor processes with rapid switching, updating, and temporary prioritization under time constraints.</w:t>
      </w:r>
    </w:p>
    <w:p w14:paraId="3653F110" w14:textId="1BBF31E8" w:rsidR="00DB563E" w:rsidRPr="0074770C" w:rsidRDefault="00DB563E" w:rsidP="00DB563E">
      <w:pPr>
        <w:numPr>
          <w:ilvl w:val="0"/>
          <w:numId w:val="76"/>
        </w:numPr>
        <w:jc w:val="left"/>
        <w:rPr>
          <w:rFonts w:ascii="Arial" w:hAnsi="Arial" w:cs="Arial"/>
          <w:sz w:val="24"/>
          <w:szCs w:val="24"/>
        </w:rPr>
      </w:pPr>
      <w:r w:rsidRPr="0074770C">
        <w:rPr>
          <w:rFonts w:ascii="Arial" w:hAnsi="Arial" w:cs="Arial"/>
          <w:sz w:val="24"/>
          <w:szCs w:val="24"/>
        </w:rPr>
        <w:t>Continuously integrates overlapping tasks and flexibly reallocates attention and resources in real time under high-pressure, unpredictable conditions.</w:t>
      </w:r>
    </w:p>
    <w:p w14:paraId="395FF9DC" w14:textId="77777777" w:rsidR="0056787E" w:rsidRPr="0074770C" w:rsidRDefault="0056787E" w:rsidP="00A343B9">
      <w:pPr>
        <w:jc w:val="left"/>
        <w:rPr>
          <w:rFonts w:ascii="Arial" w:hAnsi="Arial" w:cs="Arial"/>
          <w:sz w:val="24"/>
          <w:szCs w:val="24"/>
        </w:rPr>
      </w:pPr>
    </w:p>
    <w:p w14:paraId="653EEB8C" w14:textId="217E1415" w:rsidR="00EB6197" w:rsidRPr="0074770C" w:rsidRDefault="00CD376C" w:rsidP="00EB6197">
      <w:pPr>
        <w:jc w:val="left"/>
        <w:rPr>
          <w:rFonts w:ascii="Arial" w:hAnsi="Arial" w:cs="Arial"/>
          <w:sz w:val="24"/>
          <w:szCs w:val="24"/>
        </w:rPr>
      </w:pPr>
      <w:r w:rsidRPr="0074770C">
        <w:rPr>
          <w:rFonts w:ascii="Arial" w:hAnsi="Arial" w:cs="Arial"/>
          <w:sz w:val="24"/>
          <w:szCs w:val="24"/>
        </w:rPr>
        <w:t>Each sport was assigned ordinal scores (1–5) for each cognitive domain based on qualitative reference levels, and the total CB score was calculated as the sum across all six domains.</w:t>
      </w:r>
      <w:r w:rsidRPr="0074770C">
        <w:rPr>
          <w:rFonts w:ascii="Arial" w:hAnsi="Arial" w:cs="Arial" w:hint="eastAsia"/>
          <w:sz w:val="24"/>
          <w:szCs w:val="24"/>
        </w:rPr>
        <w:t xml:space="preserve"> </w:t>
      </w:r>
      <w:r w:rsidR="00EB6197" w:rsidRPr="0074770C">
        <w:rPr>
          <w:rFonts w:ascii="Arial" w:hAnsi="Arial" w:cs="Arial"/>
          <w:sz w:val="24"/>
          <w:szCs w:val="24"/>
        </w:rPr>
        <w:t>Normalized C</w:t>
      </w:r>
      <w:r w:rsidR="00283EBF" w:rsidRPr="0074770C">
        <w:rPr>
          <w:rFonts w:ascii="Arial" w:hAnsi="Arial" w:cs="Arial"/>
          <w:sz w:val="24"/>
          <w:szCs w:val="24"/>
        </w:rPr>
        <w:t>B</w:t>
      </w:r>
      <w:r w:rsidR="00EB6197" w:rsidRPr="0074770C">
        <w:rPr>
          <w:rFonts w:ascii="Arial" w:hAnsi="Arial" w:cs="Arial"/>
          <w:sz w:val="24"/>
          <w:szCs w:val="24"/>
        </w:rPr>
        <w:t xml:space="preserve"> scores were calculated as:</w:t>
      </w:r>
    </w:p>
    <w:p w14:paraId="316F0197" w14:textId="38FA8A4E" w:rsidR="00EB6197" w:rsidRPr="0074770C" w:rsidRDefault="00000000" w:rsidP="001A5D3A">
      <w:pPr>
        <w:ind w:firstLine="368"/>
        <w:jc w:val="left"/>
        <w:rPr>
          <w:rFonts w:ascii="Arial" w:hAnsi="Arial" w:cs="Arial"/>
          <w:i/>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CB</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CB</m:t>
                  </m:r>
                </m:e>
                <m:sub>
                  <m:r>
                    <w:rPr>
                      <w:rFonts w:ascii="Cambria Math" w:hAnsi="Cambria Math" w:cs="Arial"/>
                      <w:sz w:val="24"/>
                      <w:szCs w:val="24"/>
                    </w:rPr>
                    <m:t>i</m:t>
                  </m:r>
                </m:sub>
              </m:sSub>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CB</m:t>
                  </m:r>
                </m:e>
              </m:d>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CB</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CB</m:t>
                  </m:r>
                </m:e>
              </m:d>
              <m:r>
                <w:rPr>
                  <w:rFonts w:ascii="Cambria Math" w:hAnsi="Cambria Math" w:cs="Arial"/>
                  <w:sz w:val="24"/>
                  <w:szCs w:val="24"/>
                </w:rPr>
                <m:t>+ε</m:t>
              </m:r>
            </m:den>
          </m:f>
          <m:r>
            <w:rPr>
              <w:rFonts w:ascii="Cambria Math" w:hAnsi="Cambria Math" w:cs="Arial" w:hint="eastAsia"/>
              <w:sz w:val="24"/>
              <w:szCs w:val="24"/>
            </w:rPr>
            <m:t xml:space="preserve">　　</m:t>
          </m:r>
          <m:r>
            <w:rPr>
              <w:rFonts w:ascii="Cambria Math" w:hAnsi="Cambria Math" w:cs="Arial"/>
              <w:sz w:val="24"/>
              <w:szCs w:val="24"/>
            </w:rPr>
            <m:t>ε=0.01</m:t>
          </m:r>
        </m:oMath>
      </m:oMathPara>
    </w:p>
    <w:p w14:paraId="0F6EBF0E" w14:textId="3EF1DA3C" w:rsidR="00F60AB1" w:rsidRPr="0074770C" w:rsidRDefault="00EB6197" w:rsidP="00EB6197">
      <w:pPr>
        <w:jc w:val="left"/>
        <w:rPr>
          <w:rFonts w:ascii="Arial" w:hAnsi="Arial" w:cs="Arial"/>
          <w:iCs/>
          <w:sz w:val="24"/>
          <w:szCs w:val="24"/>
        </w:rPr>
      </w:pPr>
      <w:r w:rsidRPr="0074770C">
        <w:rPr>
          <w:rFonts w:ascii="Arial" w:hAnsi="Arial" w:cs="Arial"/>
          <w:iCs/>
          <w:sz w:val="24"/>
          <w:szCs w:val="24"/>
        </w:rPr>
        <w:t xml:space="preserve">where </w:t>
      </w:r>
      <m:oMath>
        <m:sSubSup>
          <m:sSubSupPr>
            <m:ctrlPr>
              <w:rPr>
                <w:rFonts w:ascii="Cambria Math" w:hAnsi="Cambria Math" w:cs="Arial"/>
                <w:i/>
                <w:sz w:val="24"/>
                <w:szCs w:val="24"/>
              </w:rPr>
            </m:ctrlPr>
          </m:sSubSupPr>
          <m:e>
            <m:r>
              <w:rPr>
                <w:rFonts w:ascii="Cambria Math" w:hAnsi="Cambria Math" w:cs="Arial"/>
                <w:sz w:val="24"/>
                <w:szCs w:val="24"/>
              </w:rPr>
              <m:t>CB</m:t>
            </m:r>
          </m:e>
          <m:sub>
            <m:r>
              <w:rPr>
                <w:rFonts w:ascii="Cambria Math" w:hAnsi="Cambria Math" w:cs="Arial"/>
                <w:sz w:val="24"/>
                <w:szCs w:val="24"/>
              </w:rPr>
              <m:t>i</m:t>
            </m:r>
          </m:sub>
          <m:sup>
            <m:r>
              <w:rPr>
                <w:rFonts w:ascii="Cambria Math" w:hAnsi="Cambria Math" w:cs="Arial"/>
                <w:sz w:val="24"/>
                <w:szCs w:val="24"/>
              </w:rPr>
              <m:t>'</m:t>
            </m:r>
          </m:sup>
        </m:sSubSup>
      </m:oMath>
      <w:r w:rsidRPr="0074770C">
        <w:rPr>
          <w:rFonts w:ascii="Arial" w:hAnsi="Arial" w:cs="Arial"/>
          <w:i/>
          <w:sz w:val="24"/>
          <w:szCs w:val="24"/>
        </w:rPr>
        <w:t xml:space="preserve"> </w:t>
      </w:r>
      <w:r w:rsidRPr="0074770C">
        <w:rPr>
          <w:rFonts w:ascii="Arial" w:hAnsi="Arial" w:cs="Arial"/>
          <w:iCs/>
          <w:sz w:val="24"/>
          <w:szCs w:val="24"/>
        </w:rPr>
        <w:t xml:space="preserve">represents the normalized cognitive domain engagement for sport </w:t>
      </w:r>
      <m:oMath>
        <m:r>
          <w:rPr>
            <w:rFonts w:ascii="Cambria Math" w:hAnsi="Cambria Math" w:cs="Arial"/>
            <w:sz w:val="24"/>
            <w:szCs w:val="24"/>
          </w:rPr>
          <m:t>i</m:t>
        </m:r>
      </m:oMath>
      <w:r w:rsidRPr="0074770C">
        <w:rPr>
          <w:rFonts w:ascii="Arial" w:hAnsi="Arial" w:cs="Arial"/>
          <w:iCs/>
          <w:sz w:val="24"/>
          <w:szCs w:val="24"/>
        </w:rPr>
        <w:t>.</w:t>
      </w:r>
      <w:r w:rsidR="00467AD4" w:rsidRPr="0074770C">
        <w:rPr>
          <w:rFonts w:ascii="Arial" w:hAnsi="Arial" w:cs="Arial"/>
          <w:iCs/>
          <w:sz w:val="24"/>
          <w:szCs w:val="24"/>
        </w:rPr>
        <w:t xml:space="preserve"> </w:t>
      </w:r>
    </w:p>
    <w:p w14:paraId="25A48324" w14:textId="624313F1" w:rsidR="002650D4" w:rsidRPr="0074770C" w:rsidRDefault="002650D4" w:rsidP="00EB6197">
      <w:pPr>
        <w:jc w:val="left"/>
        <w:rPr>
          <w:rFonts w:ascii="Arial" w:hAnsi="Arial" w:cs="Arial"/>
          <w:sz w:val="24"/>
          <w:szCs w:val="24"/>
        </w:rPr>
      </w:pPr>
      <w:r w:rsidRPr="0074770C">
        <w:rPr>
          <w:rFonts w:ascii="Arial" w:hAnsi="Arial" w:cs="Arial"/>
          <w:sz w:val="24"/>
          <w:szCs w:val="24"/>
        </w:rPr>
        <w:t xml:space="preserve">The small constant </w:t>
      </w:r>
      <m:oMath>
        <m:r>
          <w:rPr>
            <w:rFonts w:ascii="Cambria Math" w:hAnsi="Cambria Math" w:cs="Arial"/>
            <w:sz w:val="24"/>
            <w:szCs w:val="24"/>
          </w:rPr>
          <m:t>ε</m:t>
        </m:r>
      </m:oMath>
      <w:r w:rsidRPr="0074770C">
        <w:rPr>
          <w:rFonts w:ascii="Arial" w:hAnsi="Arial" w:cs="Arial"/>
          <w:sz w:val="24"/>
          <w:szCs w:val="24"/>
        </w:rPr>
        <w:t xml:space="preserve"> was added to ensure numerical stability.</w:t>
      </w:r>
    </w:p>
    <w:p w14:paraId="1DE77A7C" w14:textId="77777777" w:rsidR="002650D4" w:rsidRPr="0074770C" w:rsidRDefault="002650D4" w:rsidP="00EB6197">
      <w:pPr>
        <w:jc w:val="left"/>
        <w:rPr>
          <w:rFonts w:ascii="Arial" w:hAnsi="Arial" w:cs="Arial"/>
          <w:sz w:val="24"/>
          <w:szCs w:val="24"/>
        </w:rPr>
      </w:pPr>
    </w:p>
    <w:p w14:paraId="7C5ACA0B" w14:textId="7BE4D57C" w:rsidR="00F60AB1" w:rsidRPr="0074770C" w:rsidRDefault="004C5E1D" w:rsidP="00D312F0">
      <w:pPr>
        <w:pStyle w:val="a9"/>
        <w:numPr>
          <w:ilvl w:val="0"/>
          <w:numId w:val="60"/>
        </w:numPr>
        <w:jc w:val="left"/>
        <w:rPr>
          <w:rFonts w:ascii="Arial" w:hAnsi="Arial" w:cs="Arial"/>
          <w:b/>
          <w:bCs/>
          <w:sz w:val="24"/>
          <w:szCs w:val="24"/>
        </w:rPr>
      </w:pPr>
      <w:r w:rsidRPr="0074770C">
        <w:rPr>
          <w:rFonts w:ascii="Arial" w:hAnsi="Arial" w:cs="Arial"/>
          <w:b/>
          <w:bCs/>
          <w:sz w:val="24"/>
          <w:szCs w:val="24"/>
        </w:rPr>
        <w:t>D</w:t>
      </w:r>
      <w:r w:rsidR="00283EBF" w:rsidRPr="0074770C">
        <w:rPr>
          <w:rFonts w:ascii="Arial" w:hAnsi="Arial" w:cs="Arial"/>
          <w:b/>
          <w:bCs/>
          <w:sz w:val="24"/>
          <w:szCs w:val="24"/>
        </w:rPr>
        <w:t>I</w:t>
      </w:r>
    </w:p>
    <w:p w14:paraId="71C8991B" w14:textId="359B3E19" w:rsidR="00183835" w:rsidRPr="0074770C" w:rsidRDefault="00181D68" w:rsidP="00F60AB1">
      <w:pPr>
        <w:jc w:val="left"/>
        <w:rPr>
          <w:rFonts w:ascii="Arial" w:hAnsi="Arial" w:cs="Arial"/>
          <w:sz w:val="24"/>
          <w:szCs w:val="24"/>
        </w:rPr>
      </w:pPr>
      <w:r w:rsidRPr="0074770C">
        <w:rPr>
          <w:rFonts w:ascii="Arial" w:hAnsi="Arial" w:cs="Arial"/>
          <w:sz w:val="24"/>
          <w:szCs w:val="24"/>
        </w:rPr>
        <w:t>D</w:t>
      </w:r>
      <w:r w:rsidR="00283EBF" w:rsidRPr="0074770C">
        <w:rPr>
          <w:rFonts w:ascii="Arial" w:hAnsi="Arial" w:cs="Arial"/>
          <w:sz w:val="24"/>
          <w:szCs w:val="24"/>
        </w:rPr>
        <w:t xml:space="preserve">I </w:t>
      </w:r>
      <w:r w:rsidR="00D74371" w:rsidRPr="0074770C">
        <w:rPr>
          <w:rFonts w:ascii="Arial" w:hAnsi="Arial" w:cs="Arial"/>
          <w:sz w:val="24"/>
          <w:szCs w:val="24"/>
        </w:rPr>
        <w:t xml:space="preserve">represents the temporal density of decision-making demands imposed on an individual participant during active play. </w:t>
      </w:r>
      <w:r w:rsidR="00183835" w:rsidRPr="0074770C">
        <w:rPr>
          <w:rFonts w:ascii="Arial" w:hAnsi="Arial" w:cs="Arial"/>
          <w:sz w:val="24"/>
          <w:szCs w:val="24"/>
        </w:rPr>
        <w:t>As an empirical operationalization of decision intensity (DI), Decision Frequency per Minute (DPM) was used and defined as the estimated number of discrete perceptual–cognitive–motor decisions executed per minute of engagement.</w:t>
      </w:r>
    </w:p>
    <w:p w14:paraId="07FBA7FA" w14:textId="77777777" w:rsidR="003519D3" w:rsidRPr="0074770C" w:rsidRDefault="003519D3" w:rsidP="00F60AB1">
      <w:pPr>
        <w:jc w:val="left"/>
        <w:rPr>
          <w:rFonts w:ascii="Arial" w:hAnsi="Arial" w:cs="Arial"/>
          <w:sz w:val="24"/>
          <w:szCs w:val="24"/>
        </w:rPr>
      </w:pPr>
    </w:p>
    <w:p w14:paraId="3AB6AD56" w14:textId="17942E6A" w:rsidR="00181D68" w:rsidRPr="0074770C" w:rsidRDefault="00181D68" w:rsidP="003519D3">
      <w:pPr>
        <w:jc w:val="left"/>
        <w:rPr>
          <w:rFonts w:ascii="Arial" w:hAnsi="Arial" w:cs="Arial"/>
          <w:b/>
          <w:bCs/>
          <w:sz w:val="24"/>
          <w:szCs w:val="24"/>
        </w:rPr>
      </w:pPr>
      <w:r w:rsidRPr="0074770C">
        <w:rPr>
          <w:rFonts w:ascii="Arial" w:hAnsi="Arial" w:cs="Arial"/>
          <w:sz w:val="24"/>
          <w:szCs w:val="24"/>
        </w:rPr>
        <w:t xml:space="preserve">DPM estimates were </w:t>
      </w:r>
      <w:r w:rsidR="0032011E" w:rsidRPr="0074770C">
        <w:rPr>
          <w:rFonts w:ascii="Arial" w:hAnsi="Arial" w:cs="Arial"/>
          <w:sz w:val="24"/>
          <w:szCs w:val="24"/>
        </w:rPr>
        <w:t>derived</w:t>
      </w:r>
      <w:r w:rsidRPr="0074770C">
        <w:rPr>
          <w:rFonts w:ascii="Arial" w:hAnsi="Arial" w:cs="Arial"/>
          <w:sz w:val="24"/>
          <w:szCs w:val="24"/>
        </w:rPr>
        <w:t xml:space="preserve"> from published notational</w:t>
      </w:r>
      <w:r w:rsidR="00C37B1F" w:rsidRPr="0074770C">
        <w:rPr>
          <w:rFonts w:ascii="Arial" w:hAnsi="Arial" w:cs="Arial"/>
          <w:sz w:val="24"/>
          <w:szCs w:val="24"/>
        </w:rPr>
        <w:t xml:space="preserve"> </w:t>
      </w:r>
      <w:r w:rsidRPr="0074770C">
        <w:rPr>
          <w:rFonts w:ascii="Arial" w:hAnsi="Arial" w:cs="Arial"/>
          <w:sz w:val="24"/>
          <w:szCs w:val="24"/>
        </w:rPr>
        <w:t xml:space="preserve">and time–motion </w:t>
      </w:r>
      <w:r w:rsidR="00AA161B" w:rsidRPr="0074770C">
        <w:rPr>
          <w:rFonts w:ascii="Arial" w:hAnsi="Arial" w:cs="Arial"/>
          <w:sz w:val="24"/>
          <w:szCs w:val="24"/>
        </w:rPr>
        <w:t xml:space="preserve">analyses </w:t>
      </w:r>
      <w:r w:rsidRPr="0074770C">
        <w:rPr>
          <w:rFonts w:ascii="Arial" w:hAnsi="Arial" w:cs="Arial"/>
          <w:sz w:val="24"/>
          <w:szCs w:val="24"/>
        </w:rPr>
        <w:t xml:space="preserve">across eight </w:t>
      </w:r>
      <w:r w:rsidR="00C37B1F" w:rsidRPr="0074770C">
        <w:rPr>
          <w:rFonts w:ascii="Arial" w:hAnsi="Arial" w:cs="Arial"/>
          <w:sz w:val="24"/>
          <w:szCs w:val="24"/>
        </w:rPr>
        <w:t xml:space="preserve">representative </w:t>
      </w:r>
      <w:r w:rsidRPr="0074770C">
        <w:rPr>
          <w:rFonts w:ascii="Arial" w:hAnsi="Arial" w:cs="Arial"/>
          <w:sz w:val="24"/>
          <w:szCs w:val="24"/>
        </w:rPr>
        <w:t>sports</w:t>
      </w:r>
      <w:r w:rsidR="00AA161B" w:rsidRPr="0074770C">
        <w:rPr>
          <w:rFonts w:ascii="Arial" w:hAnsi="Arial" w:cs="Arial"/>
          <w:sz w:val="24"/>
          <w:szCs w:val="24"/>
        </w:rPr>
        <w:t xml:space="preserve"> (</w:t>
      </w:r>
      <w:r w:rsidRPr="0074770C">
        <w:rPr>
          <w:rFonts w:ascii="Arial" w:hAnsi="Arial" w:cs="Arial"/>
          <w:sz w:val="24"/>
          <w:szCs w:val="24"/>
        </w:rPr>
        <w:t xml:space="preserve">tennis, table tennis, badminton, basketball, volleyball, soccer, baseball, and </w:t>
      </w:r>
      <w:r w:rsidR="001208AA" w:rsidRPr="0074770C">
        <w:rPr>
          <w:rFonts w:ascii="Arial" w:hAnsi="Arial" w:cs="Arial" w:hint="eastAsia"/>
          <w:sz w:val="24"/>
          <w:szCs w:val="24"/>
        </w:rPr>
        <w:t xml:space="preserve">non-combat </w:t>
      </w:r>
      <w:r w:rsidRPr="0074770C">
        <w:rPr>
          <w:rFonts w:ascii="Arial" w:hAnsi="Arial" w:cs="Arial"/>
          <w:sz w:val="24"/>
          <w:szCs w:val="24"/>
        </w:rPr>
        <w:t>judo</w:t>
      </w:r>
      <w:r w:rsidR="00E653F7" w:rsidRPr="0074770C">
        <w:rPr>
          <w:rFonts w:ascii="Arial" w:hAnsi="Arial" w:cs="Arial"/>
          <w:sz w:val="24"/>
          <w:szCs w:val="24"/>
        </w:rPr>
        <w:t>)</w:t>
      </w:r>
      <w:r w:rsidRPr="0074770C">
        <w:rPr>
          <w:rFonts w:ascii="Arial" w:hAnsi="Arial" w:cs="Arial"/>
          <w:sz w:val="24"/>
          <w:szCs w:val="24"/>
        </w:rPr>
        <w:t xml:space="preserve">. </w:t>
      </w:r>
      <w:r w:rsidR="00E653F7" w:rsidRPr="0074770C">
        <w:rPr>
          <w:rFonts w:ascii="Arial" w:hAnsi="Arial" w:cs="Arial"/>
          <w:sz w:val="24"/>
          <w:szCs w:val="24"/>
        </w:rPr>
        <w:t>Data on rally duration, possessions, shot</w:t>
      </w:r>
      <w:r w:rsidR="00C37B1F" w:rsidRPr="0074770C">
        <w:rPr>
          <w:rFonts w:ascii="Arial" w:hAnsi="Arial" w:cs="Arial"/>
          <w:sz w:val="24"/>
          <w:szCs w:val="24"/>
        </w:rPr>
        <w:t xml:space="preserve"> frequency</w:t>
      </w:r>
      <w:r w:rsidR="00E653F7" w:rsidRPr="0074770C">
        <w:rPr>
          <w:rFonts w:ascii="Arial" w:hAnsi="Arial" w:cs="Arial"/>
          <w:sz w:val="24"/>
          <w:szCs w:val="24"/>
        </w:rPr>
        <w:t>, or techniques were extracted from peer-review</w:t>
      </w:r>
      <w:r w:rsidR="00C37B1F" w:rsidRPr="0074770C">
        <w:rPr>
          <w:rFonts w:ascii="Arial" w:hAnsi="Arial" w:cs="Arial"/>
          <w:sz w:val="24"/>
          <w:szCs w:val="24"/>
        </w:rPr>
        <w:t>ed</w:t>
      </w:r>
      <w:r w:rsidR="00E653F7" w:rsidRPr="0074770C">
        <w:rPr>
          <w:rFonts w:ascii="Arial" w:hAnsi="Arial" w:cs="Arial"/>
          <w:sz w:val="24"/>
          <w:szCs w:val="24"/>
        </w:rPr>
        <w:t xml:space="preserve"> studies</w:t>
      </w:r>
      <w:r w:rsidR="00C37B1F" w:rsidRPr="0074770C">
        <w:rPr>
          <w:rFonts w:ascii="Arial" w:hAnsi="Arial" w:cs="Arial"/>
          <w:sz w:val="24"/>
          <w:szCs w:val="24"/>
        </w:rPr>
        <w:t xml:space="preserve"> and used</w:t>
      </w:r>
      <w:r w:rsidR="00E653F7" w:rsidRPr="0074770C">
        <w:rPr>
          <w:rFonts w:ascii="Arial" w:hAnsi="Arial" w:cs="Arial"/>
          <w:sz w:val="24"/>
          <w:szCs w:val="24"/>
        </w:rPr>
        <w:t xml:space="preserve"> to c</w:t>
      </w:r>
      <w:r w:rsidR="00C37B1F" w:rsidRPr="0074770C">
        <w:rPr>
          <w:rFonts w:ascii="Arial" w:hAnsi="Arial" w:cs="Arial"/>
          <w:sz w:val="24"/>
          <w:szCs w:val="24"/>
        </w:rPr>
        <w:t>ompute</w:t>
      </w:r>
      <w:r w:rsidR="00E653F7" w:rsidRPr="0074770C">
        <w:rPr>
          <w:rFonts w:ascii="Arial" w:hAnsi="Arial" w:cs="Arial"/>
          <w:sz w:val="24"/>
          <w:szCs w:val="24"/>
        </w:rPr>
        <w:t>:</w:t>
      </w:r>
    </w:p>
    <w:p w14:paraId="32B008D3" w14:textId="0FC2A2F4" w:rsidR="00181D68" w:rsidRPr="0074770C" w:rsidRDefault="00467AD4" w:rsidP="001021DD">
      <w:pPr>
        <w:ind w:firstLine="368"/>
        <w:jc w:val="left"/>
        <w:rPr>
          <w:rFonts w:ascii="Arial" w:hAnsi="Arial" w:cs="Arial"/>
          <w:i/>
          <w:sz w:val="24"/>
          <w:szCs w:val="24"/>
        </w:rPr>
      </w:pPr>
      <m:oMathPara>
        <m:oMath>
          <m:r>
            <w:rPr>
              <w:rFonts w:ascii="Cambria Math" w:hAnsi="Cambria Math" w:cs="Arial"/>
              <w:sz w:val="24"/>
              <w:szCs w:val="24"/>
            </w:rPr>
            <m:t>DPMi=</m:t>
          </m:r>
          <m:f>
            <m:fPr>
              <m:ctrlPr>
                <w:rPr>
                  <w:rFonts w:ascii="Cambria Math" w:hAnsi="Cambria Math" w:cs="Arial"/>
                  <w:iCs/>
                  <w:sz w:val="24"/>
                  <w:szCs w:val="24"/>
                </w:rPr>
              </m:ctrlPr>
            </m:fPr>
            <m:num>
              <m:r>
                <m:rPr>
                  <m:sty m:val="p"/>
                </m:rPr>
                <w:rPr>
                  <w:rFonts w:ascii="Cambria Math" w:hAnsi="Cambria Math" w:cs="Arial"/>
                  <w:sz w:val="24"/>
                  <w:szCs w:val="24"/>
                </w:rPr>
                <m:t>Total number of player decisons (actions)</m:t>
              </m:r>
            </m:num>
            <m:den>
              <m:r>
                <m:rPr>
                  <m:sty m:val="p"/>
                </m:rPr>
                <w:rPr>
                  <w:rFonts w:ascii="Cambria Math" w:hAnsi="Cambria Math" w:cs="Arial"/>
                  <w:sz w:val="24"/>
                  <w:szCs w:val="24"/>
                </w:rPr>
                <m:t>Active play time (minutes)</m:t>
              </m:r>
            </m:den>
          </m:f>
        </m:oMath>
      </m:oMathPara>
    </w:p>
    <w:p w14:paraId="22189FDF" w14:textId="64E829F9" w:rsidR="00181D68" w:rsidRPr="0074770C" w:rsidRDefault="00E653F7" w:rsidP="00515F7E">
      <w:pPr>
        <w:jc w:val="left"/>
        <w:rPr>
          <w:rFonts w:ascii="Arial" w:hAnsi="Arial" w:cs="Arial"/>
          <w:sz w:val="24"/>
          <w:szCs w:val="24"/>
        </w:rPr>
      </w:pPr>
      <w:r w:rsidRPr="0074770C">
        <w:rPr>
          <w:rFonts w:ascii="Arial" w:hAnsi="Arial" w:cs="Arial"/>
          <w:sz w:val="24"/>
          <w:szCs w:val="24"/>
        </w:rPr>
        <w:t xml:space="preserve">A “decision” was </w:t>
      </w:r>
      <w:r w:rsidR="00C37B1F" w:rsidRPr="0074770C">
        <w:rPr>
          <w:rFonts w:ascii="Arial" w:hAnsi="Arial" w:cs="Arial"/>
          <w:sz w:val="24"/>
          <w:szCs w:val="24"/>
        </w:rPr>
        <w:t>defined</w:t>
      </w:r>
      <w:r w:rsidRPr="0074770C">
        <w:rPr>
          <w:rFonts w:ascii="Arial" w:hAnsi="Arial" w:cs="Arial"/>
          <w:sz w:val="24"/>
          <w:szCs w:val="24"/>
        </w:rPr>
        <w:t xml:space="preserve"> as any discrete action requiring a conscious tactical or technical choice (e.g., shot type, pass target, or technique selection).</w:t>
      </w:r>
      <w:r w:rsidR="00515F7E" w:rsidRPr="0074770C">
        <w:rPr>
          <w:rFonts w:ascii="Arial" w:hAnsi="Arial" w:cs="Arial"/>
          <w:sz w:val="24"/>
          <w:szCs w:val="24"/>
        </w:rPr>
        <w:t xml:space="preserve"> </w:t>
      </w:r>
      <w:r w:rsidR="0032011E" w:rsidRPr="0074770C">
        <w:rPr>
          <w:rFonts w:ascii="Arial" w:hAnsi="Arial" w:cs="Arial"/>
          <w:sz w:val="24"/>
          <w:szCs w:val="24"/>
        </w:rPr>
        <w:t>When t</w:t>
      </w:r>
      <w:r w:rsidRPr="0074770C">
        <w:rPr>
          <w:rFonts w:ascii="Arial" w:hAnsi="Arial" w:cs="Arial"/>
          <w:sz w:val="24"/>
          <w:szCs w:val="24"/>
        </w:rPr>
        <w:t xml:space="preserve">eam-level data were </w:t>
      </w:r>
      <w:r w:rsidR="0032011E" w:rsidRPr="0074770C">
        <w:rPr>
          <w:rFonts w:ascii="Arial" w:hAnsi="Arial" w:cs="Arial"/>
          <w:sz w:val="24"/>
          <w:szCs w:val="24"/>
        </w:rPr>
        <w:t xml:space="preserve">reported, the total was </w:t>
      </w:r>
      <w:r w:rsidRPr="0074770C">
        <w:rPr>
          <w:rFonts w:ascii="Arial" w:hAnsi="Arial" w:cs="Arial"/>
          <w:sz w:val="24"/>
          <w:szCs w:val="24"/>
        </w:rPr>
        <w:t xml:space="preserve">divided by the number of active </w:t>
      </w:r>
      <w:r w:rsidRPr="0074770C">
        <w:rPr>
          <w:rFonts w:ascii="Arial" w:hAnsi="Arial" w:cs="Arial"/>
          <w:sz w:val="24"/>
          <w:szCs w:val="24"/>
        </w:rPr>
        <w:lastRenderedPageBreak/>
        <w:t xml:space="preserve">players to </w:t>
      </w:r>
      <w:r w:rsidR="00C37B1F" w:rsidRPr="0074770C">
        <w:rPr>
          <w:rFonts w:ascii="Arial" w:hAnsi="Arial" w:cs="Arial"/>
          <w:sz w:val="24"/>
          <w:szCs w:val="24"/>
        </w:rPr>
        <w:t>estimate</w:t>
      </w:r>
      <w:r w:rsidRPr="0074770C">
        <w:rPr>
          <w:rFonts w:ascii="Arial" w:hAnsi="Arial" w:cs="Arial"/>
          <w:sz w:val="24"/>
          <w:szCs w:val="24"/>
        </w:rPr>
        <w:t xml:space="preserve"> per-player DPM</w:t>
      </w:r>
      <w:r w:rsidR="0032011E" w:rsidRPr="0074770C">
        <w:rPr>
          <w:rFonts w:ascii="Arial" w:hAnsi="Arial" w:cs="Arial"/>
          <w:sz w:val="24"/>
          <w:szCs w:val="24"/>
        </w:rPr>
        <w:t>.</w:t>
      </w:r>
      <w:r w:rsidR="00515F7E" w:rsidRPr="0074770C">
        <w:rPr>
          <w:rFonts w:ascii="Arial" w:hAnsi="Arial" w:cs="Arial"/>
          <w:sz w:val="24"/>
          <w:szCs w:val="24"/>
        </w:rPr>
        <w:t xml:space="preserve"> </w:t>
      </w:r>
      <w:r w:rsidR="0032011E" w:rsidRPr="0074770C">
        <w:rPr>
          <w:rFonts w:ascii="Arial" w:hAnsi="Arial" w:cs="Arial"/>
          <w:sz w:val="24"/>
          <w:szCs w:val="24"/>
        </w:rPr>
        <w:t>I</w:t>
      </w:r>
      <w:r w:rsidRPr="0074770C">
        <w:rPr>
          <w:rFonts w:ascii="Arial" w:hAnsi="Arial" w:cs="Arial"/>
          <w:sz w:val="24"/>
          <w:szCs w:val="24"/>
        </w:rPr>
        <w:t xml:space="preserve">n </w:t>
      </w:r>
      <w:r w:rsidR="0032011E" w:rsidRPr="0074770C">
        <w:rPr>
          <w:rFonts w:ascii="Arial" w:hAnsi="Arial" w:cs="Arial"/>
          <w:sz w:val="24"/>
          <w:szCs w:val="24"/>
        </w:rPr>
        <w:t xml:space="preserve">pair-based </w:t>
      </w:r>
      <w:r w:rsidR="00C37B1F" w:rsidRPr="0074770C">
        <w:rPr>
          <w:rFonts w:ascii="Arial" w:hAnsi="Arial" w:cs="Arial"/>
          <w:sz w:val="24"/>
          <w:szCs w:val="24"/>
        </w:rPr>
        <w:t>sports</w:t>
      </w:r>
      <w:r w:rsidR="0032011E" w:rsidRPr="0074770C">
        <w:rPr>
          <w:rFonts w:ascii="Arial" w:hAnsi="Arial" w:cs="Arial"/>
          <w:sz w:val="24"/>
          <w:szCs w:val="24"/>
        </w:rPr>
        <w:t xml:space="preserve">, </w:t>
      </w:r>
      <w:r w:rsidRPr="0074770C">
        <w:rPr>
          <w:rFonts w:ascii="Arial" w:hAnsi="Arial" w:cs="Arial"/>
          <w:sz w:val="24"/>
          <w:szCs w:val="24"/>
        </w:rPr>
        <w:t xml:space="preserve">each player was assumed to make </w:t>
      </w:r>
      <w:r w:rsidR="0032011E" w:rsidRPr="0074770C">
        <w:rPr>
          <w:rFonts w:ascii="Arial" w:hAnsi="Arial" w:cs="Arial"/>
          <w:sz w:val="24"/>
          <w:szCs w:val="24"/>
        </w:rPr>
        <w:t>approximately</w:t>
      </w:r>
      <w:r w:rsidRPr="0074770C">
        <w:rPr>
          <w:rFonts w:ascii="Arial" w:hAnsi="Arial" w:cs="Arial"/>
          <w:sz w:val="24"/>
          <w:szCs w:val="24"/>
        </w:rPr>
        <w:t xml:space="preserve"> half of all observed actions.</w:t>
      </w:r>
      <w:r w:rsidR="00515F7E" w:rsidRPr="0074770C">
        <w:rPr>
          <w:rFonts w:ascii="Arial" w:hAnsi="Arial" w:cs="Arial"/>
          <w:sz w:val="24"/>
          <w:szCs w:val="24"/>
        </w:rPr>
        <w:t xml:space="preserve"> </w:t>
      </w:r>
      <w:r w:rsidRPr="0074770C">
        <w:rPr>
          <w:rFonts w:ascii="Arial" w:hAnsi="Arial" w:cs="Arial"/>
          <w:sz w:val="24"/>
          <w:szCs w:val="24"/>
        </w:rPr>
        <w:t xml:space="preserve">When necessary, estimates were interpolated </w:t>
      </w:r>
      <w:r w:rsidR="00C37B1F" w:rsidRPr="0074770C">
        <w:rPr>
          <w:rFonts w:ascii="Arial" w:hAnsi="Arial" w:cs="Arial"/>
          <w:sz w:val="24"/>
          <w:szCs w:val="24"/>
        </w:rPr>
        <w:t xml:space="preserve">using data </w:t>
      </w:r>
      <w:r w:rsidRPr="0074770C">
        <w:rPr>
          <w:rFonts w:ascii="Arial" w:hAnsi="Arial" w:cs="Arial"/>
          <w:sz w:val="24"/>
          <w:szCs w:val="24"/>
        </w:rPr>
        <w:t>from comparable s</w:t>
      </w:r>
      <w:r w:rsidR="00C37B1F" w:rsidRPr="0074770C">
        <w:rPr>
          <w:rFonts w:ascii="Arial" w:hAnsi="Arial" w:cs="Arial"/>
          <w:sz w:val="24"/>
          <w:szCs w:val="24"/>
        </w:rPr>
        <w:t>ports</w:t>
      </w:r>
      <w:r w:rsidRPr="0074770C">
        <w:rPr>
          <w:rFonts w:ascii="Arial" w:hAnsi="Arial" w:cs="Arial"/>
          <w:sz w:val="24"/>
          <w:szCs w:val="24"/>
        </w:rPr>
        <w:t xml:space="preserve"> in similar competitive contexts.</w:t>
      </w:r>
    </w:p>
    <w:p w14:paraId="6808F65F" w14:textId="554BB3C6" w:rsidR="00467AD4" w:rsidRPr="0074770C" w:rsidRDefault="00467AD4" w:rsidP="00515F7E">
      <w:pPr>
        <w:jc w:val="left"/>
        <w:rPr>
          <w:rFonts w:ascii="Arial" w:hAnsi="Arial" w:cs="Arial"/>
          <w:sz w:val="24"/>
          <w:szCs w:val="24"/>
        </w:rPr>
      </w:pPr>
    </w:p>
    <w:p w14:paraId="31EB7380" w14:textId="6DF41DE4" w:rsidR="00467AD4" w:rsidRPr="0074770C" w:rsidRDefault="00467AD4" w:rsidP="00515F7E">
      <w:pPr>
        <w:jc w:val="left"/>
        <w:rPr>
          <w:rFonts w:ascii="Arial" w:hAnsi="Arial" w:cs="Arial"/>
          <w:sz w:val="24"/>
          <w:szCs w:val="24"/>
        </w:rPr>
      </w:pPr>
      <w:r w:rsidRPr="0074770C">
        <w:rPr>
          <w:rFonts w:ascii="Arial" w:hAnsi="Arial" w:cs="Arial"/>
          <w:sz w:val="24"/>
          <w:szCs w:val="24"/>
        </w:rPr>
        <w:t xml:space="preserve">Normalized </w:t>
      </w:r>
      <w:r w:rsidR="00C37B1F" w:rsidRPr="0074770C">
        <w:rPr>
          <w:rFonts w:ascii="Arial" w:hAnsi="Arial" w:cs="Arial"/>
          <w:sz w:val="24"/>
          <w:szCs w:val="24"/>
        </w:rPr>
        <w:t>DPM</w:t>
      </w:r>
      <w:r w:rsidRPr="0074770C">
        <w:rPr>
          <w:rFonts w:ascii="Arial" w:hAnsi="Arial" w:cs="Arial"/>
          <w:sz w:val="24"/>
          <w:szCs w:val="24"/>
        </w:rPr>
        <w:t xml:space="preserve"> scores were c</w:t>
      </w:r>
      <w:r w:rsidR="00C37B1F" w:rsidRPr="0074770C">
        <w:rPr>
          <w:rFonts w:ascii="Arial" w:hAnsi="Arial" w:cs="Arial"/>
          <w:sz w:val="24"/>
          <w:szCs w:val="24"/>
        </w:rPr>
        <w:t>omputed</w:t>
      </w:r>
      <w:r w:rsidRPr="0074770C">
        <w:rPr>
          <w:rFonts w:ascii="Arial" w:hAnsi="Arial" w:cs="Arial"/>
          <w:sz w:val="24"/>
          <w:szCs w:val="24"/>
        </w:rPr>
        <w:t xml:space="preserve"> as:</w:t>
      </w:r>
    </w:p>
    <w:p w14:paraId="1B68F3EF" w14:textId="16AFB12F" w:rsidR="00467AD4" w:rsidRPr="0074770C" w:rsidRDefault="00F6676E" w:rsidP="001A5D3A">
      <w:pPr>
        <w:ind w:firstLine="368"/>
        <w:jc w:val="left"/>
        <w:rPr>
          <w:rFonts w:ascii="Arial" w:hAnsi="Arial" w:cs="Arial"/>
          <w:sz w:val="24"/>
          <w:szCs w:val="24"/>
        </w:rPr>
      </w:pPr>
      <m:oMathPara>
        <m:oMath>
          <m:r>
            <w:rPr>
              <w:rFonts w:ascii="Cambria Math" w:hAnsi="Cambria Math" w:cs="Arial"/>
              <w:sz w:val="24"/>
              <w:szCs w:val="24"/>
            </w:rPr>
            <m:t>DP</m:t>
          </m:r>
          <m:sSubSup>
            <m:sSubSupPr>
              <m:ctrlPr>
                <w:rPr>
                  <w:rFonts w:ascii="Cambria Math" w:hAnsi="Cambria Math" w:cs="Arial"/>
                  <w:i/>
                  <w:sz w:val="24"/>
                  <w:szCs w:val="24"/>
                </w:rPr>
              </m:ctrlPr>
            </m:sSubSupPr>
            <m:e>
              <m:r>
                <w:rPr>
                  <w:rFonts w:ascii="Cambria Math" w:hAnsi="Cambria Math" w:cs="Arial"/>
                  <w:sz w:val="24"/>
                  <w:szCs w:val="24"/>
                </w:rPr>
                <m:t>M</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DP</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i</m:t>
                  </m:r>
                </m:sub>
              </m:sSub>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DPM</m:t>
                  </m:r>
                </m:e>
              </m:d>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DPM</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DPM</m:t>
                  </m:r>
                </m:e>
              </m:d>
              <m:r>
                <w:rPr>
                  <w:rFonts w:ascii="Cambria Math" w:hAnsi="Cambria Math" w:cs="Arial"/>
                  <w:sz w:val="24"/>
                  <w:szCs w:val="24"/>
                </w:rPr>
                <m:t>+ε</m:t>
              </m:r>
            </m:den>
          </m:f>
          <m:r>
            <w:rPr>
              <w:rFonts w:ascii="Cambria Math" w:hAnsi="Cambria Math" w:cs="Arial" w:hint="eastAsia"/>
              <w:sz w:val="24"/>
              <w:szCs w:val="24"/>
            </w:rPr>
            <m:t xml:space="preserve">　　</m:t>
          </m:r>
          <m:r>
            <w:rPr>
              <w:rFonts w:ascii="Cambria Math" w:hAnsi="Cambria Math" w:cs="Arial"/>
              <w:sz w:val="24"/>
              <w:szCs w:val="24"/>
            </w:rPr>
            <m:t>ε=0.01</m:t>
          </m:r>
        </m:oMath>
      </m:oMathPara>
    </w:p>
    <w:p w14:paraId="2FE3EDA1" w14:textId="77777777" w:rsidR="007762BA" w:rsidRPr="0074770C" w:rsidRDefault="00467AD4" w:rsidP="00B52FF3">
      <w:pPr>
        <w:jc w:val="left"/>
        <w:rPr>
          <w:rFonts w:ascii="Arial" w:hAnsi="Arial" w:cs="Arial"/>
          <w:sz w:val="24"/>
          <w:szCs w:val="24"/>
        </w:rPr>
      </w:pPr>
      <w:r w:rsidRPr="0074770C">
        <w:rPr>
          <w:rFonts w:ascii="Arial" w:hAnsi="Arial" w:cs="Arial"/>
          <w:sz w:val="24"/>
          <w:szCs w:val="24"/>
        </w:rPr>
        <w:t xml:space="preserve">where </w:t>
      </w:r>
      <m:oMath>
        <m:r>
          <w:rPr>
            <w:rFonts w:ascii="Cambria Math" w:hAnsi="Cambria Math" w:cs="Arial"/>
            <w:sz w:val="24"/>
            <w:szCs w:val="24"/>
          </w:rPr>
          <m:t>DP</m:t>
        </m:r>
        <m:sSubSup>
          <m:sSubSupPr>
            <m:ctrlPr>
              <w:rPr>
                <w:rFonts w:ascii="Cambria Math" w:hAnsi="Cambria Math" w:cs="Arial"/>
                <w:i/>
                <w:sz w:val="24"/>
                <w:szCs w:val="24"/>
              </w:rPr>
            </m:ctrlPr>
          </m:sSubSupPr>
          <m:e>
            <m:r>
              <w:rPr>
                <w:rFonts w:ascii="Cambria Math" w:hAnsi="Cambria Math" w:cs="Arial"/>
                <w:sz w:val="24"/>
                <w:szCs w:val="24"/>
              </w:rPr>
              <m:t>M</m:t>
            </m:r>
          </m:e>
          <m:sub>
            <m:r>
              <w:rPr>
                <w:rFonts w:ascii="Cambria Math" w:hAnsi="Cambria Math" w:cs="Arial"/>
                <w:sz w:val="24"/>
                <w:szCs w:val="24"/>
              </w:rPr>
              <m:t>i</m:t>
            </m:r>
          </m:sub>
          <m:sup>
            <m:r>
              <w:rPr>
                <w:rFonts w:ascii="Cambria Math" w:hAnsi="Cambria Math" w:cs="Arial"/>
                <w:sz w:val="24"/>
                <w:szCs w:val="24"/>
              </w:rPr>
              <m:t>'</m:t>
            </m:r>
          </m:sup>
        </m:sSubSup>
      </m:oMath>
      <w:r w:rsidRPr="0074770C">
        <w:rPr>
          <w:rFonts w:ascii="Arial" w:hAnsi="Arial" w:cs="Arial"/>
          <w:sz w:val="24"/>
          <w:szCs w:val="24"/>
        </w:rPr>
        <w:t xml:space="preserve"> represents the normalized decision frequency for sport </w:t>
      </w:r>
      <m:oMath>
        <m:r>
          <w:rPr>
            <w:rFonts w:ascii="Cambria Math" w:hAnsi="Cambria Math" w:cs="Arial"/>
            <w:sz w:val="24"/>
            <w:szCs w:val="24"/>
          </w:rPr>
          <m:t>i</m:t>
        </m:r>
      </m:oMath>
      <w:r w:rsidRPr="0074770C">
        <w:rPr>
          <w:rFonts w:ascii="Arial" w:hAnsi="Arial" w:cs="Arial"/>
          <w:sz w:val="24"/>
          <w:szCs w:val="24"/>
        </w:rPr>
        <w:t xml:space="preserve">. </w:t>
      </w:r>
    </w:p>
    <w:p w14:paraId="7FB8FCA3" w14:textId="11172A52" w:rsidR="00467AD4" w:rsidRPr="0074770C" w:rsidRDefault="007762BA" w:rsidP="00B52FF3">
      <w:pPr>
        <w:jc w:val="left"/>
        <w:rPr>
          <w:rFonts w:ascii="Arial" w:hAnsi="Arial" w:cs="Arial"/>
          <w:sz w:val="24"/>
          <w:szCs w:val="24"/>
        </w:rPr>
      </w:pPr>
      <w:r w:rsidRPr="0074770C">
        <w:rPr>
          <w:rFonts w:ascii="Arial" w:hAnsi="Arial" w:cs="Arial"/>
          <w:sz w:val="24"/>
          <w:szCs w:val="24"/>
        </w:rPr>
        <w:t xml:space="preserve">The </w:t>
      </w:r>
      <w:r w:rsidR="00467AD4" w:rsidRPr="0074770C">
        <w:rPr>
          <w:rFonts w:ascii="Arial" w:hAnsi="Arial" w:cs="Arial"/>
          <w:sz w:val="24"/>
          <w:szCs w:val="24"/>
        </w:rPr>
        <w:t xml:space="preserve">small constant </w:t>
      </w:r>
      <m:oMath>
        <m:r>
          <w:rPr>
            <w:rFonts w:ascii="Cambria Math" w:hAnsi="Cambria Math" w:cs="Arial"/>
            <w:sz w:val="24"/>
            <w:szCs w:val="24"/>
          </w:rPr>
          <m:t>ε</m:t>
        </m:r>
      </m:oMath>
      <w:r w:rsidR="00467AD4" w:rsidRPr="0074770C">
        <w:rPr>
          <w:rFonts w:ascii="Arial" w:hAnsi="Arial" w:cs="Arial"/>
          <w:sz w:val="24"/>
          <w:szCs w:val="24"/>
        </w:rPr>
        <w:t xml:space="preserve"> was added to ensure numerical stability.</w:t>
      </w:r>
    </w:p>
    <w:p w14:paraId="7631AD2B" w14:textId="77777777" w:rsidR="00B52FF3" w:rsidRPr="0074770C" w:rsidRDefault="00B52FF3" w:rsidP="00B52FF3">
      <w:pPr>
        <w:jc w:val="left"/>
        <w:rPr>
          <w:rFonts w:ascii="Arial" w:hAnsi="Arial" w:cs="Arial"/>
          <w:sz w:val="24"/>
          <w:szCs w:val="24"/>
        </w:rPr>
      </w:pPr>
    </w:p>
    <w:p w14:paraId="6540D8AF" w14:textId="32EA56DC" w:rsidR="0075433E" w:rsidRPr="0074770C" w:rsidRDefault="009D1E97" w:rsidP="009D1E97">
      <w:pPr>
        <w:jc w:val="left"/>
        <w:rPr>
          <w:rFonts w:ascii="Arial" w:hAnsi="Arial" w:cs="Arial"/>
          <w:sz w:val="24"/>
          <w:szCs w:val="24"/>
        </w:rPr>
      </w:pPr>
      <w:r w:rsidRPr="0074770C">
        <w:rPr>
          <w:rFonts w:ascii="Arial" w:hAnsi="Arial" w:cs="Arial"/>
          <w:sz w:val="24"/>
          <w:szCs w:val="24"/>
        </w:rPr>
        <w:t>DPM estimates are intended as approximate measures of decision-making frequency during active play. They were derived from empirical event dynamics reported in systematic reviews, comprehensive reviews, notational/match analyses, and league statistics. Below we summari</w:t>
      </w:r>
      <w:r w:rsidR="004E44DE" w:rsidRPr="0074770C">
        <w:rPr>
          <w:rFonts w:ascii="Arial" w:hAnsi="Arial" w:cs="Arial"/>
          <w:sz w:val="24"/>
          <w:szCs w:val="24"/>
        </w:rPr>
        <w:t>z</w:t>
      </w:r>
      <w:r w:rsidRPr="0074770C">
        <w:rPr>
          <w:rFonts w:ascii="Arial" w:hAnsi="Arial" w:cs="Arial"/>
          <w:sz w:val="24"/>
          <w:szCs w:val="24"/>
        </w:rPr>
        <w:t>e the calculation model and key assumptions applied to each sport.</w:t>
      </w:r>
      <w:r w:rsidR="0075433E" w:rsidRPr="0074770C">
        <w:rPr>
          <w:rFonts w:ascii="Arial" w:hAnsi="Arial" w:cs="Arial" w:hint="eastAsia"/>
          <w:sz w:val="24"/>
          <w:szCs w:val="24"/>
        </w:rPr>
        <w:t xml:space="preserve"> </w:t>
      </w:r>
      <w:r w:rsidR="0075433E" w:rsidRPr="0074770C">
        <w:rPr>
          <w:rFonts w:ascii="Arial" w:hAnsi="Arial" w:cs="Arial"/>
          <w:sz w:val="24"/>
          <w:szCs w:val="24"/>
        </w:rPr>
        <w:t>Accordingly, DPM should be interpreted as a comparative proxy of decision density rather than an exact measure of all cognitive decisions occurring during play.</w:t>
      </w:r>
    </w:p>
    <w:p w14:paraId="7A07F55B" w14:textId="77777777" w:rsidR="009D1E97" w:rsidRPr="0074770C" w:rsidRDefault="009D1E97" w:rsidP="00B52FF3">
      <w:pPr>
        <w:jc w:val="left"/>
        <w:rPr>
          <w:rFonts w:ascii="Arial" w:hAnsi="Arial" w:cs="Arial"/>
          <w:sz w:val="24"/>
          <w:szCs w:val="24"/>
        </w:rPr>
      </w:pPr>
    </w:p>
    <w:p w14:paraId="531A2D4A" w14:textId="1CA950C4" w:rsidR="007762BA" w:rsidRPr="0074770C" w:rsidRDefault="00515F7E" w:rsidP="00D312F0">
      <w:pPr>
        <w:pStyle w:val="a9"/>
        <w:numPr>
          <w:ilvl w:val="0"/>
          <w:numId w:val="60"/>
        </w:numPr>
        <w:jc w:val="left"/>
        <w:rPr>
          <w:rFonts w:ascii="Arial" w:hAnsi="Arial" w:cs="Arial"/>
          <w:b/>
          <w:bCs/>
          <w:sz w:val="24"/>
          <w:szCs w:val="24"/>
        </w:rPr>
      </w:pPr>
      <w:r w:rsidRPr="0074770C">
        <w:rPr>
          <w:rFonts w:ascii="Arial" w:hAnsi="Arial" w:cs="Arial"/>
          <w:b/>
          <w:bCs/>
          <w:sz w:val="24"/>
          <w:szCs w:val="24"/>
        </w:rPr>
        <w:t>C</w:t>
      </w:r>
      <w:r w:rsidR="004C5E1D" w:rsidRPr="0074770C">
        <w:rPr>
          <w:rFonts w:ascii="Arial" w:hAnsi="Arial" w:cs="Arial"/>
          <w:b/>
          <w:bCs/>
          <w:sz w:val="24"/>
          <w:szCs w:val="24"/>
        </w:rPr>
        <w:t>CD</w:t>
      </w:r>
    </w:p>
    <w:p w14:paraId="2CD34907" w14:textId="4C0140E2" w:rsidR="00467AD4" w:rsidRPr="0074770C" w:rsidRDefault="00467AD4" w:rsidP="007762BA">
      <w:pPr>
        <w:jc w:val="left"/>
        <w:rPr>
          <w:rFonts w:ascii="Arial" w:hAnsi="Arial" w:cs="Arial"/>
          <w:sz w:val="24"/>
          <w:szCs w:val="24"/>
        </w:rPr>
      </w:pPr>
      <w:r w:rsidRPr="0074770C">
        <w:rPr>
          <w:rFonts w:ascii="Arial" w:hAnsi="Arial" w:cs="Arial"/>
          <w:sz w:val="24"/>
          <w:szCs w:val="24"/>
        </w:rPr>
        <w:t>The two normalized ind</w:t>
      </w:r>
      <w:r w:rsidR="007762BA" w:rsidRPr="0074770C">
        <w:rPr>
          <w:rFonts w:ascii="Arial" w:hAnsi="Arial" w:cs="Arial"/>
          <w:sz w:val="24"/>
          <w:szCs w:val="24"/>
        </w:rPr>
        <w:t>ices</w:t>
      </w:r>
      <w:r w:rsidRPr="0074770C">
        <w:rPr>
          <w:rFonts w:ascii="Arial" w:hAnsi="Arial" w:cs="Arial"/>
          <w:sz w:val="24"/>
          <w:szCs w:val="24"/>
        </w:rPr>
        <w:t xml:space="preserve"> were integrated multiplicatively</w:t>
      </w:r>
      <w:r w:rsidR="007762BA" w:rsidRPr="0074770C">
        <w:rPr>
          <w:rFonts w:ascii="Arial" w:hAnsi="Arial" w:cs="Arial"/>
          <w:sz w:val="24"/>
          <w:szCs w:val="24"/>
        </w:rPr>
        <w:t xml:space="preserve"> to yield a composite measure</w:t>
      </w:r>
      <w:r w:rsidRPr="0074770C">
        <w:rPr>
          <w:rFonts w:ascii="Arial" w:hAnsi="Arial" w:cs="Arial"/>
          <w:sz w:val="24"/>
          <w:szCs w:val="24"/>
        </w:rPr>
        <w:t>:</w:t>
      </w:r>
    </w:p>
    <w:p w14:paraId="2B81DE67" w14:textId="364AA8E2" w:rsidR="001506E2" w:rsidRPr="0074770C" w:rsidRDefault="00515F7E" w:rsidP="00902B28">
      <w:pPr>
        <w:ind w:firstLine="368"/>
        <w:jc w:val="left"/>
        <w:rPr>
          <w:rFonts w:ascii="Arial" w:hAnsi="Arial" w:cs="Arial"/>
          <w:i/>
          <w:sz w:val="24"/>
          <w:szCs w:val="24"/>
        </w:rPr>
      </w:pPr>
      <m:oMathPara>
        <m:oMath>
          <m:r>
            <w:rPr>
              <w:rFonts w:ascii="Cambria Math" w:hAnsi="Cambria Math" w:cs="Arial"/>
              <w:sz w:val="24"/>
              <w:szCs w:val="24"/>
            </w:rPr>
            <m:t>CC</m:t>
          </m:r>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i</m:t>
              </m:r>
            </m:sub>
          </m:sSub>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CB</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DI</m:t>
              </m:r>
            </m:e>
            <m:sub>
              <m:r>
                <w:rPr>
                  <w:rFonts w:ascii="Cambria Math" w:hAnsi="Cambria Math" w:cs="Arial"/>
                  <w:sz w:val="24"/>
                  <w:szCs w:val="24"/>
                </w:rPr>
                <m:t>i</m:t>
              </m:r>
            </m:sub>
            <m:sup>
              <m:r>
                <w:rPr>
                  <w:rFonts w:ascii="Cambria Math" w:hAnsi="Cambria Math" w:cs="Arial"/>
                  <w:sz w:val="24"/>
                  <w:szCs w:val="24"/>
                </w:rPr>
                <m:t>'</m:t>
              </m:r>
            </m:sup>
          </m:sSubSup>
        </m:oMath>
      </m:oMathPara>
    </w:p>
    <w:p w14:paraId="5409422F" w14:textId="2FC61FEA" w:rsidR="003C184E" w:rsidRPr="0074770C" w:rsidRDefault="00B52FF3" w:rsidP="00515F7E">
      <w:pPr>
        <w:jc w:val="left"/>
        <w:rPr>
          <w:rFonts w:ascii="Arial" w:hAnsi="Arial" w:cs="Arial"/>
          <w:sz w:val="24"/>
          <w:szCs w:val="24"/>
        </w:rPr>
      </w:pPr>
      <w:r w:rsidRPr="0074770C">
        <w:rPr>
          <w:rFonts w:ascii="Arial" w:hAnsi="Arial" w:cs="Arial"/>
          <w:sz w:val="24"/>
          <w:szCs w:val="24"/>
        </w:rPr>
        <w:t>This</w:t>
      </w:r>
      <w:r w:rsidR="00467AD4" w:rsidRPr="0074770C">
        <w:rPr>
          <w:rFonts w:ascii="Arial" w:hAnsi="Arial" w:cs="Arial"/>
          <w:sz w:val="24"/>
          <w:szCs w:val="24"/>
        </w:rPr>
        <w:t xml:space="preserve"> </w:t>
      </w:r>
      <w:r w:rsidRPr="0074770C">
        <w:rPr>
          <w:rFonts w:ascii="Arial" w:hAnsi="Arial" w:cs="Arial"/>
          <w:sz w:val="24"/>
          <w:szCs w:val="24"/>
        </w:rPr>
        <w:t xml:space="preserve">formulation </w:t>
      </w:r>
      <w:r w:rsidR="00AA6154" w:rsidRPr="0074770C">
        <w:rPr>
          <w:rFonts w:ascii="Arial" w:hAnsi="Arial" w:cs="Arial"/>
          <w:sz w:val="24"/>
          <w:szCs w:val="24"/>
        </w:rPr>
        <w:t>assumes</w:t>
      </w:r>
      <w:r w:rsidRPr="0074770C">
        <w:rPr>
          <w:rFonts w:ascii="Arial" w:hAnsi="Arial" w:cs="Arial"/>
          <w:sz w:val="24"/>
          <w:szCs w:val="24"/>
        </w:rPr>
        <w:t xml:space="preserve"> th</w:t>
      </w:r>
      <w:r w:rsidR="00467AD4" w:rsidRPr="0074770C">
        <w:rPr>
          <w:rFonts w:ascii="Arial" w:hAnsi="Arial" w:cs="Arial"/>
          <w:sz w:val="24"/>
          <w:szCs w:val="24"/>
        </w:rPr>
        <w:t>at</w:t>
      </w:r>
      <w:r w:rsidRPr="0074770C">
        <w:rPr>
          <w:rFonts w:ascii="Arial" w:hAnsi="Arial" w:cs="Arial"/>
          <w:sz w:val="24"/>
          <w:szCs w:val="24"/>
        </w:rPr>
        <w:t xml:space="preserve"> </w:t>
      </w:r>
      <w:r w:rsidR="007762BA" w:rsidRPr="0074770C">
        <w:rPr>
          <w:rFonts w:ascii="Arial" w:hAnsi="Arial" w:cs="Arial"/>
          <w:sz w:val="24"/>
          <w:szCs w:val="24"/>
        </w:rPr>
        <w:t>total</w:t>
      </w:r>
      <w:r w:rsidRPr="0074770C">
        <w:rPr>
          <w:rFonts w:ascii="Arial" w:hAnsi="Arial" w:cs="Arial"/>
          <w:sz w:val="24"/>
          <w:szCs w:val="24"/>
        </w:rPr>
        <w:t xml:space="preserve"> cognitive load depends jointly on the breadth (</w:t>
      </w:r>
      <w:r w:rsidR="00515F7E" w:rsidRPr="0074770C">
        <w:rPr>
          <w:rFonts w:ascii="Arial" w:hAnsi="Arial" w:cs="Arial"/>
          <w:sz w:val="24"/>
          <w:szCs w:val="24"/>
        </w:rPr>
        <w:t>C</w:t>
      </w:r>
      <w:r w:rsidR="00C945DB" w:rsidRPr="0074770C">
        <w:rPr>
          <w:rFonts w:ascii="Arial" w:hAnsi="Arial" w:cs="Arial"/>
          <w:sz w:val="24"/>
          <w:szCs w:val="24"/>
        </w:rPr>
        <w:t>B</w:t>
      </w:r>
      <w:r w:rsidRPr="0074770C">
        <w:rPr>
          <w:rFonts w:ascii="Arial" w:hAnsi="Arial" w:cs="Arial"/>
          <w:sz w:val="24"/>
          <w:szCs w:val="24"/>
        </w:rPr>
        <w:t>′) and</w:t>
      </w:r>
      <w:r w:rsidR="007762BA" w:rsidRPr="0074770C">
        <w:rPr>
          <w:rFonts w:ascii="Arial" w:hAnsi="Arial" w:cs="Arial"/>
          <w:sz w:val="24"/>
          <w:szCs w:val="24"/>
        </w:rPr>
        <w:t xml:space="preserve"> </w:t>
      </w:r>
      <w:r w:rsidRPr="0074770C">
        <w:rPr>
          <w:rFonts w:ascii="Arial" w:hAnsi="Arial" w:cs="Arial"/>
          <w:sz w:val="24"/>
          <w:szCs w:val="24"/>
        </w:rPr>
        <w:t>intensity (D</w:t>
      </w:r>
      <w:r w:rsidR="00C945DB" w:rsidRPr="0074770C">
        <w:rPr>
          <w:rFonts w:ascii="Arial" w:hAnsi="Arial" w:cs="Arial"/>
          <w:sz w:val="24"/>
          <w:szCs w:val="24"/>
        </w:rPr>
        <w:t>I</w:t>
      </w:r>
      <w:r w:rsidRPr="0074770C">
        <w:rPr>
          <w:rFonts w:ascii="Arial" w:hAnsi="Arial" w:cs="Arial"/>
          <w:sz w:val="24"/>
          <w:szCs w:val="24"/>
        </w:rPr>
        <w:t>′)</w:t>
      </w:r>
      <w:r w:rsidR="007762BA" w:rsidRPr="0074770C">
        <w:rPr>
          <w:rFonts w:ascii="Arial" w:hAnsi="Arial" w:cs="Arial"/>
          <w:sz w:val="24"/>
          <w:szCs w:val="24"/>
        </w:rPr>
        <w:t xml:space="preserve"> of cognitive engagement</w:t>
      </w:r>
      <w:r w:rsidRPr="0074770C">
        <w:rPr>
          <w:rFonts w:ascii="Arial" w:hAnsi="Arial" w:cs="Arial"/>
          <w:sz w:val="24"/>
          <w:szCs w:val="24"/>
        </w:rPr>
        <w:t>.</w:t>
      </w:r>
      <w:r w:rsidR="00515F7E" w:rsidRPr="0074770C">
        <w:rPr>
          <w:rFonts w:ascii="Arial" w:hAnsi="Arial" w:cs="Arial"/>
          <w:sz w:val="24"/>
          <w:szCs w:val="24"/>
        </w:rPr>
        <w:t xml:space="preserve"> </w:t>
      </w:r>
      <w:r w:rsidRPr="0074770C">
        <w:rPr>
          <w:rFonts w:ascii="Arial" w:hAnsi="Arial" w:cs="Arial"/>
          <w:sz w:val="24"/>
          <w:szCs w:val="24"/>
        </w:rPr>
        <w:t xml:space="preserve">Sports </w:t>
      </w:r>
      <w:r w:rsidR="00467AD4" w:rsidRPr="0074770C">
        <w:rPr>
          <w:rFonts w:ascii="Arial" w:hAnsi="Arial" w:cs="Arial"/>
          <w:sz w:val="24"/>
          <w:szCs w:val="24"/>
        </w:rPr>
        <w:t xml:space="preserve">that </w:t>
      </w:r>
      <w:r w:rsidR="007762BA" w:rsidRPr="0074770C">
        <w:rPr>
          <w:rFonts w:ascii="Arial" w:hAnsi="Arial" w:cs="Arial"/>
          <w:sz w:val="24"/>
          <w:szCs w:val="24"/>
        </w:rPr>
        <w:t>demand diverse cognitive processing and frequent, rapid decision-making thus exhibit higher</w:t>
      </w:r>
      <w:r w:rsidR="00467AD4" w:rsidRPr="0074770C">
        <w:rPr>
          <w:rFonts w:ascii="Arial" w:hAnsi="Arial" w:cs="Arial"/>
          <w:sz w:val="24"/>
          <w:szCs w:val="24"/>
        </w:rPr>
        <w:t xml:space="preserve"> </w:t>
      </w:r>
      <m:oMath>
        <m:r>
          <w:rPr>
            <w:rFonts w:ascii="Cambria Math" w:hAnsi="Cambria Math" w:cs="Arial"/>
            <w:sz w:val="24"/>
            <w:szCs w:val="24"/>
          </w:rPr>
          <m:t>CC</m:t>
        </m:r>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i</m:t>
            </m:r>
          </m:sub>
        </m:sSub>
      </m:oMath>
      <w:r w:rsidR="00467AD4" w:rsidRPr="0074770C">
        <w:rPr>
          <w:rFonts w:ascii="Arial" w:hAnsi="Arial" w:cs="Arial"/>
          <w:sz w:val="24"/>
          <w:szCs w:val="24"/>
        </w:rPr>
        <w:t xml:space="preserve"> values</w:t>
      </w:r>
      <w:r w:rsidRPr="0074770C">
        <w:rPr>
          <w:rFonts w:ascii="Arial" w:hAnsi="Arial" w:cs="Arial"/>
          <w:sz w:val="24"/>
          <w:szCs w:val="24"/>
        </w:rPr>
        <w:t>.</w:t>
      </w:r>
    </w:p>
    <w:p w14:paraId="412BAA96" w14:textId="77777777" w:rsidR="002650D4" w:rsidRPr="0074770C" w:rsidRDefault="002650D4" w:rsidP="002650D4">
      <w:pPr>
        <w:jc w:val="left"/>
        <w:rPr>
          <w:rFonts w:ascii="Arial" w:hAnsi="Arial" w:cs="Arial"/>
          <w:iCs/>
          <w:sz w:val="24"/>
          <w:szCs w:val="24"/>
        </w:rPr>
      </w:pPr>
      <w:r w:rsidRPr="0074770C">
        <w:rPr>
          <w:rFonts w:ascii="Arial" w:hAnsi="Arial" w:cs="Arial"/>
          <w:iCs/>
          <w:sz w:val="24"/>
          <w:szCs w:val="24"/>
        </w:rPr>
        <w:t>Higher values indicate broader cognitive engagement.</w:t>
      </w:r>
    </w:p>
    <w:p w14:paraId="05AFB7D2" w14:textId="77777777" w:rsidR="002650D4" w:rsidRPr="0074770C" w:rsidRDefault="002650D4" w:rsidP="00767BFE">
      <w:pPr>
        <w:jc w:val="left"/>
        <w:rPr>
          <w:rFonts w:ascii="Arial" w:hAnsi="Arial" w:cs="Arial"/>
          <w:b/>
          <w:bCs/>
          <w:sz w:val="24"/>
          <w:szCs w:val="24"/>
          <w:highlight w:val="yellow"/>
        </w:rPr>
      </w:pPr>
    </w:p>
    <w:p w14:paraId="23551993" w14:textId="572B6477" w:rsidR="00657997" w:rsidRPr="0074770C" w:rsidRDefault="003D56D8" w:rsidP="00074CB1">
      <w:pPr>
        <w:jc w:val="left"/>
        <w:rPr>
          <w:rFonts w:ascii="Arial" w:hAnsi="Arial" w:cs="Arial"/>
          <w:b/>
          <w:bCs/>
          <w:sz w:val="24"/>
          <w:szCs w:val="24"/>
        </w:rPr>
      </w:pPr>
      <w:r w:rsidRPr="0074770C">
        <w:rPr>
          <w:rFonts w:ascii="Arial" w:hAnsi="Arial" w:cs="Arial"/>
          <w:b/>
          <w:bCs/>
          <w:sz w:val="24"/>
          <w:szCs w:val="24"/>
        </w:rPr>
        <w:t xml:space="preserve">Criterion 2: </w:t>
      </w:r>
      <w:r w:rsidR="00DC6AFF" w:rsidRPr="0074770C">
        <w:rPr>
          <w:rFonts w:ascii="Arial" w:hAnsi="Arial" w:cs="Arial"/>
          <w:b/>
          <w:bCs/>
          <w:sz w:val="24"/>
          <w:szCs w:val="24"/>
        </w:rPr>
        <w:t xml:space="preserve">Physical </w:t>
      </w:r>
      <w:r w:rsidR="00D5618E" w:rsidRPr="0074770C">
        <w:rPr>
          <w:rFonts w:ascii="Arial" w:hAnsi="Arial" w:cs="Arial"/>
          <w:b/>
          <w:bCs/>
          <w:sz w:val="24"/>
          <w:szCs w:val="24"/>
        </w:rPr>
        <w:t>D</w:t>
      </w:r>
      <w:r w:rsidR="00DC6AFF" w:rsidRPr="0074770C">
        <w:rPr>
          <w:rFonts w:ascii="Arial" w:hAnsi="Arial" w:cs="Arial"/>
          <w:b/>
          <w:bCs/>
          <w:sz w:val="24"/>
          <w:szCs w:val="24"/>
        </w:rPr>
        <w:t>emand</w:t>
      </w:r>
      <w:r w:rsidR="009E72C0" w:rsidRPr="0074770C">
        <w:rPr>
          <w:rFonts w:ascii="Arial" w:hAnsi="Arial" w:cs="Arial"/>
          <w:b/>
          <w:bCs/>
          <w:sz w:val="24"/>
          <w:szCs w:val="24"/>
        </w:rPr>
        <w:t xml:space="preserve"> and </w:t>
      </w:r>
      <w:r w:rsidR="00DC6AFF" w:rsidRPr="0074770C">
        <w:rPr>
          <w:rFonts w:ascii="Arial" w:hAnsi="Arial" w:cs="Arial"/>
          <w:b/>
          <w:bCs/>
          <w:sz w:val="24"/>
          <w:szCs w:val="24"/>
        </w:rPr>
        <w:t xml:space="preserve">Exercise </w:t>
      </w:r>
      <w:r w:rsidR="00D5618E" w:rsidRPr="0074770C">
        <w:rPr>
          <w:rFonts w:ascii="Arial" w:hAnsi="Arial" w:cs="Arial"/>
          <w:b/>
          <w:bCs/>
          <w:sz w:val="24"/>
          <w:szCs w:val="24"/>
        </w:rPr>
        <w:t>I</w:t>
      </w:r>
      <w:r w:rsidR="00DC6AFF" w:rsidRPr="0074770C">
        <w:rPr>
          <w:rFonts w:ascii="Arial" w:hAnsi="Arial" w:cs="Arial"/>
          <w:b/>
          <w:bCs/>
          <w:sz w:val="24"/>
          <w:szCs w:val="24"/>
        </w:rPr>
        <w:t>ntensity</w:t>
      </w:r>
    </w:p>
    <w:p w14:paraId="07E8957E" w14:textId="7E184D2E" w:rsidR="00C54940" w:rsidRPr="0074770C" w:rsidRDefault="0026511C" w:rsidP="00C54940">
      <w:pPr>
        <w:jc w:val="left"/>
        <w:rPr>
          <w:rFonts w:ascii="Arial" w:hAnsi="Arial" w:cs="Arial"/>
          <w:sz w:val="24"/>
          <w:szCs w:val="24"/>
        </w:rPr>
      </w:pPr>
      <w:r w:rsidRPr="0074770C">
        <w:rPr>
          <w:rFonts w:ascii="Arial" w:hAnsi="Arial" w:cs="Arial"/>
          <w:sz w:val="24"/>
          <w:szCs w:val="24"/>
        </w:rPr>
        <w:t xml:space="preserve">Physical demand </w:t>
      </w:r>
      <w:r w:rsidR="00D5618E" w:rsidRPr="0074770C">
        <w:rPr>
          <w:rFonts w:ascii="Arial" w:hAnsi="Arial" w:cs="Arial"/>
          <w:sz w:val="24"/>
          <w:szCs w:val="24"/>
        </w:rPr>
        <w:t>was quantified using M</w:t>
      </w:r>
      <w:r w:rsidRPr="0074770C">
        <w:rPr>
          <w:rFonts w:ascii="Arial" w:hAnsi="Arial" w:cs="Arial"/>
          <w:sz w:val="24"/>
          <w:szCs w:val="24"/>
        </w:rPr>
        <w:t xml:space="preserve">etabolic </w:t>
      </w:r>
      <w:r w:rsidR="00D5618E" w:rsidRPr="0074770C">
        <w:rPr>
          <w:rFonts w:ascii="Arial" w:hAnsi="Arial" w:cs="Arial"/>
          <w:sz w:val="24"/>
          <w:szCs w:val="24"/>
        </w:rPr>
        <w:t>E</w:t>
      </w:r>
      <w:r w:rsidRPr="0074770C">
        <w:rPr>
          <w:rFonts w:ascii="Arial" w:hAnsi="Arial" w:cs="Arial"/>
          <w:sz w:val="24"/>
          <w:szCs w:val="24"/>
        </w:rPr>
        <w:t>quivalent</w:t>
      </w:r>
      <w:r w:rsidR="00D5618E" w:rsidRPr="0074770C">
        <w:rPr>
          <w:rFonts w:ascii="Arial" w:hAnsi="Arial" w:cs="Arial"/>
          <w:sz w:val="24"/>
          <w:szCs w:val="24"/>
        </w:rPr>
        <w:t xml:space="preserve"> of Task</w:t>
      </w:r>
      <w:r w:rsidRPr="0074770C">
        <w:rPr>
          <w:rFonts w:ascii="Arial" w:hAnsi="Arial" w:cs="Arial"/>
          <w:sz w:val="24"/>
          <w:szCs w:val="24"/>
        </w:rPr>
        <w:t xml:space="preserve"> (MET) values</w:t>
      </w:r>
      <w:r w:rsidR="00D5618E" w:rsidRPr="0074770C">
        <w:rPr>
          <w:rFonts w:ascii="Arial" w:hAnsi="Arial" w:cs="Arial"/>
          <w:sz w:val="24"/>
          <w:szCs w:val="24"/>
        </w:rPr>
        <w:t>,</w:t>
      </w:r>
      <w:r w:rsidRPr="0074770C">
        <w:rPr>
          <w:rFonts w:ascii="Arial" w:hAnsi="Arial" w:cs="Arial"/>
          <w:sz w:val="24"/>
          <w:szCs w:val="24"/>
        </w:rPr>
        <w:t xml:space="preserve"> </w:t>
      </w:r>
      <w:r w:rsidR="00D5618E" w:rsidRPr="0074770C">
        <w:rPr>
          <w:rFonts w:ascii="Arial" w:hAnsi="Arial" w:cs="Arial"/>
          <w:sz w:val="24"/>
          <w:szCs w:val="24"/>
        </w:rPr>
        <w:t xml:space="preserve">primarily sourced </w:t>
      </w:r>
      <w:r w:rsidRPr="0074770C">
        <w:rPr>
          <w:rFonts w:ascii="Arial" w:hAnsi="Arial" w:cs="Arial"/>
          <w:sz w:val="24"/>
          <w:szCs w:val="24"/>
        </w:rPr>
        <w:t>from the Compendium of Physical Activities</w:t>
      </w:r>
      <w:r w:rsidR="00511C10" w:rsidRPr="0074770C">
        <w:rPr>
          <w:rFonts w:ascii="Arial" w:hAnsi="Arial" w:cs="Arial"/>
          <w:sz w:val="24"/>
          <w:szCs w:val="24"/>
        </w:rPr>
        <w:t xml:space="preserve"> [4</w:t>
      </w:r>
      <w:r w:rsidR="00F56E1C" w:rsidRPr="0074770C">
        <w:rPr>
          <w:rFonts w:ascii="Arial" w:hAnsi="Arial" w:cs="Arial" w:hint="eastAsia"/>
          <w:sz w:val="24"/>
          <w:szCs w:val="24"/>
        </w:rPr>
        <w:t>8</w:t>
      </w:r>
      <w:r w:rsidR="00511C10" w:rsidRPr="0074770C">
        <w:rPr>
          <w:rFonts w:ascii="Arial" w:hAnsi="Arial" w:cs="Arial"/>
          <w:sz w:val="24"/>
          <w:szCs w:val="24"/>
        </w:rPr>
        <w:t>,4</w:t>
      </w:r>
      <w:r w:rsidR="00F56E1C" w:rsidRPr="0074770C">
        <w:rPr>
          <w:rFonts w:ascii="Arial" w:hAnsi="Arial" w:cs="Arial" w:hint="eastAsia"/>
          <w:sz w:val="24"/>
          <w:szCs w:val="24"/>
        </w:rPr>
        <w:t>9</w:t>
      </w:r>
      <w:r w:rsidR="00511C10" w:rsidRPr="0074770C">
        <w:rPr>
          <w:rFonts w:ascii="Arial" w:hAnsi="Arial" w:cs="Arial"/>
          <w:sz w:val="24"/>
          <w:szCs w:val="24"/>
        </w:rPr>
        <w:t>]</w:t>
      </w:r>
      <w:r w:rsidRPr="0074770C">
        <w:rPr>
          <w:rFonts w:ascii="Arial" w:hAnsi="Arial" w:cs="Arial"/>
          <w:sz w:val="24"/>
          <w:szCs w:val="24"/>
        </w:rPr>
        <w:t>.</w:t>
      </w:r>
      <w:r w:rsidR="001C609D" w:rsidRPr="0074770C">
        <w:rPr>
          <w:rFonts w:ascii="Arial" w:hAnsi="Arial" w:cs="Arial"/>
          <w:sz w:val="24"/>
          <w:szCs w:val="24"/>
        </w:rPr>
        <w:t xml:space="preserve"> </w:t>
      </w:r>
      <w:r w:rsidRPr="0074770C">
        <w:rPr>
          <w:rFonts w:ascii="Arial" w:hAnsi="Arial" w:cs="Arial"/>
          <w:sz w:val="24"/>
          <w:szCs w:val="24"/>
        </w:rPr>
        <w:t xml:space="preserve">When multiple intensity levels were </w:t>
      </w:r>
      <w:r w:rsidR="00D5618E" w:rsidRPr="0074770C">
        <w:rPr>
          <w:rFonts w:ascii="Arial" w:hAnsi="Arial" w:cs="Arial"/>
          <w:sz w:val="24"/>
          <w:szCs w:val="24"/>
        </w:rPr>
        <w:t>listed</w:t>
      </w:r>
      <w:r w:rsidRPr="0074770C">
        <w:rPr>
          <w:rFonts w:ascii="Arial" w:hAnsi="Arial" w:cs="Arial"/>
          <w:sz w:val="24"/>
          <w:szCs w:val="24"/>
        </w:rPr>
        <w:t xml:space="preserve">, all relevant entries were reviewed and the median MET was </w:t>
      </w:r>
      <w:r w:rsidR="00D5618E" w:rsidRPr="0074770C">
        <w:rPr>
          <w:rFonts w:ascii="Arial" w:hAnsi="Arial" w:cs="Arial"/>
          <w:sz w:val="24"/>
          <w:szCs w:val="24"/>
        </w:rPr>
        <w:t xml:space="preserve">adopted as the representative intensity value. </w:t>
      </w:r>
      <w:r w:rsidRPr="0074770C">
        <w:rPr>
          <w:rFonts w:ascii="Arial" w:hAnsi="Arial" w:cs="Arial"/>
          <w:sz w:val="24"/>
          <w:szCs w:val="24"/>
        </w:rPr>
        <w:t xml:space="preserve">For sports not explicitly </w:t>
      </w:r>
      <w:r w:rsidR="00D5618E" w:rsidRPr="0074770C">
        <w:rPr>
          <w:rFonts w:ascii="Arial" w:hAnsi="Arial" w:cs="Arial"/>
          <w:sz w:val="24"/>
          <w:szCs w:val="24"/>
        </w:rPr>
        <w:t>included</w:t>
      </w:r>
      <w:r w:rsidRPr="0074770C">
        <w:rPr>
          <w:rFonts w:ascii="Arial" w:hAnsi="Arial" w:cs="Arial"/>
          <w:sz w:val="24"/>
          <w:szCs w:val="24"/>
        </w:rPr>
        <w:t>, supplementary data from published studies were referenced</w:t>
      </w:r>
      <w:r w:rsidR="00511C10" w:rsidRPr="0074770C">
        <w:rPr>
          <w:rFonts w:ascii="Arial" w:hAnsi="Arial" w:cs="Arial"/>
          <w:sz w:val="24"/>
          <w:szCs w:val="24"/>
        </w:rPr>
        <w:t xml:space="preserve"> [</w:t>
      </w:r>
      <w:r w:rsidR="00F56E1C" w:rsidRPr="0074770C">
        <w:rPr>
          <w:rFonts w:ascii="Arial" w:hAnsi="Arial" w:cs="Arial" w:hint="eastAsia"/>
          <w:sz w:val="24"/>
          <w:szCs w:val="24"/>
        </w:rPr>
        <w:t>50</w:t>
      </w:r>
      <w:r w:rsidR="00511C10" w:rsidRPr="0074770C">
        <w:rPr>
          <w:rFonts w:ascii="Arial" w:hAnsi="Arial" w:cs="Arial"/>
          <w:sz w:val="24"/>
          <w:szCs w:val="24"/>
        </w:rPr>
        <w:t>–</w:t>
      </w:r>
      <w:r w:rsidR="00F56E1C" w:rsidRPr="0074770C">
        <w:rPr>
          <w:rFonts w:ascii="Arial" w:hAnsi="Arial" w:cs="Arial" w:hint="eastAsia"/>
          <w:sz w:val="24"/>
          <w:szCs w:val="24"/>
        </w:rPr>
        <w:t>53</w:t>
      </w:r>
      <w:r w:rsidR="00511C10" w:rsidRPr="0074770C">
        <w:rPr>
          <w:rFonts w:ascii="Arial" w:hAnsi="Arial" w:cs="Arial"/>
          <w:sz w:val="24"/>
          <w:szCs w:val="24"/>
        </w:rPr>
        <w:t>]</w:t>
      </w:r>
      <w:r w:rsidRPr="0074770C">
        <w:rPr>
          <w:rFonts w:ascii="Arial" w:hAnsi="Arial" w:cs="Arial"/>
          <w:sz w:val="24"/>
          <w:szCs w:val="24"/>
        </w:rPr>
        <w:t>.</w:t>
      </w:r>
      <w:r w:rsidR="001C609D" w:rsidRPr="0074770C">
        <w:rPr>
          <w:rFonts w:ascii="Arial" w:hAnsi="Arial" w:cs="Arial"/>
          <w:sz w:val="24"/>
          <w:szCs w:val="24"/>
        </w:rPr>
        <w:t xml:space="preserve"> </w:t>
      </w:r>
      <w:r w:rsidR="00D5618E" w:rsidRPr="0074770C">
        <w:rPr>
          <w:rFonts w:ascii="Arial" w:hAnsi="Arial" w:cs="Arial"/>
          <w:sz w:val="24"/>
          <w:szCs w:val="24"/>
        </w:rPr>
        <w:t>When a MET value was unavailable (e.g., for baseball)</w:t>
      </w:r>
      <w:r w:rsidR="00C54940" w:rsidRPr="0074770C">
        <w:rPr>
          <w:rFonts w:ascii="Arial" w:hAnsi="Arial" w:cs="Arial"/>
          <w:sz w:val="24"/>
          <w:szCs w:val="24"/>
        </w:rPr>
        <w:t xml:space="preserve">, the </w:t>
      </w:r>
      <w:r w:rsidR="00D5618E" w:rsidRPr="0074770C">
        <w:rPr>
          <w:rFonts w:ascii="Arial" w:hAnsi="Arial" w:cs="Arial"/>
          <w:sz w:val="24"/>
          <w:szCs w:val="24"/>
        </w:rPr>
        <w:lastRenderedPageBreak/>
        <w:t>value for the most comparable activity (e.g., softball)</w:t>
      </w:r>
      <w:r w:rsidR="008616C9" w:rsidRPr="0074770C">
        <w:rPr>
          <w:rFonts w:ascii="Arial" w:hAnsi="Arial" w:cs="Arial"/>
          <w:sz w:val="24"/>
          <w:szCs w:val="24"/>
        </w:rPr>
        <w:t xml:space="preserve"> was adopted</w:t>
      </w:r>
      <w:r w:rsidR="00D5618E" w:rsidRPr="0074770C">
        <w:rPr>
          <w:rFonts w:ascii="Arial" w:hAnsi="Arial" w:cs="Arial"/>
          <w:sz w:val="24"/>
          <w:szCs w:val="24"/>
        </w:rPr>
        <w:t>. F</w:t>
      </w:r>
      <w:r w:rsidR="00C54940" w:rsidRPr="0074770C">
        <w:rPr>
          <w:rFonts w:ascii="Arial" w:hAnsi="Arial" w:cs="Arial"/>
          <w:sz w:val="24"/>
          <w:szCs w:val="24"/>
        </w:rPr>
        <w:t xml:space="preserve">or </w:t>
      </w:r>
      <w:r w:rsidR="00B0459B" w:rsidRPr="0074770C">
        <w:rPr>
          <w:rFonts w:ascii="Arial" w:hAnsi="Arial" w:cs="Arial"/>
          <w:sz w:val="24"/>
          <w:szCs w:val="24"/>
        </w:rPr>
        <w:t xml:space="preserve">non-combat </w:t>
      </w:r>
      <w:r w:rsidR="00C54940" w:rsidRPr="0074770C">
        <w:rPr>
          <w:rFonts w:ascii="Arial" w:hAnsi="Arial" w:cs="Arial"/>
          <w:sz w:val="24"/>
          <w:szCs w:val="24"/>
        </w:rPr>
        <w:t>judo, the MET for “</w:t>
      </w:r>
      <w:r w:rsidR="00D5618E" w:rsidRPr="0074770C">
        <w:rPr>
          <w:rFonts w:ascii="Arial" w:hAnsi="Arial" w:cs="Arial"/>
          <w:sz w:val="24"/>
          <w:szCs w:val="24"/>
        </w:rPr>
        <w:t>m</w:t>
      </w:r>
      <w:r w:rsidR="00C54940" w:rsidRPr="0074770C">
        <w:rPr>
          <w:rFonts w:ascii="Arial" w:hAnsi="Arial" w:cs="Arial"/>
          <w:sz w:val="24"/>
          <w:szCs w:val="24"/>
        </w:rPr>
        <w:t>artial arts, different types, slower pace, novice performers, practice” was adopted.</w:t>
      </w:r>
    </w:p>
    <w:p w14:paraId="55E67192" w14:textId="77777777" w:rsidR="007E36EC" w:rsidRPr="0074770C" w:rsidRDefault="007E36EC" w:rsidP="0026511C">
      <w:pPr>
        <w:jc w:val="left"/>
        <w:rPr>
          <w:rFonts w:ascii="Arial" w:hAnsi="Arial" w:cs="Arial"/>
          <w:sz w:val="24"/>
          <w:szCs w:val="24"/>
        </w:rPr>
      </w:pPr>
    </w:p>
    <w:p w14:paraId="758C694C" w14:textId="3DE96EF4" w:rsidR="0026511C" w:rsidRPr="0074770C" w:rsidRDefault="00436400" w:rsidP="007E36EC">
      <w:pPr>
        <w:jc w:val="left"/>
        <w:rPr>
          <w:rFonts w:ascii="Arial" w:hAnsi="Arial" w:cs="Arial"/>
          <w:sz w:val="24"/>
          <w:szCs w:val="24"/>
        </w:rPr>
      </w:pPr>
      <w:r w:rsidRPr="0074770C">
        <w:rPr>
          <w:rFonts w:ascii="Arial" w:hAnsi="Arial" w:cs="Arial"/>
          <w:sz w:val="24"/>
          <w:szCs w:val="24"/>
        </w:rPr>
        <w:t xml:space="preserve">Normalized physical demand scores </w:t>
      </w:r>
      <w:r w:rsidR="0026511C" w:rsidRPr="0074770C">
        <w:rPr>
          <w:rFonts w:ascii="Arial" w:hAnsi="Arial" w:cs="Arial"/>
          <w:sz w:val="24"/>
          <w:szCs w:val="24"/>
        </w:rPr>
        <w:t xml:space="preserve">were </w:t>
      </w:r>
      <w:r w:rsidRPr="0074770C">
        <w:rPr>
          <w:rFonts w:ascii="Arial" w:hAnsi="Arial" w:cs="Arial"/>
          <w:sz w:val="24"/>
          <w:szCs w:val="24"/>
        </w:rPr>
        <w:t>calculated</w:t>
      </w:r>
      <w:r w:rsidR="0026511C" w:rsidRPr="0074770C">
        <w:rPr>
          <w:rFonts w:ascii="Arial" w:hAnsi="Arial" w:cs="Arial"/>
          <w:sz w:val="24"/>
          <w:szCs w:val="24"/>
        </w:rPr>
        <w:t xml:space="preserve"> using min–max scaling:</w:t>
      </w:r>
    </w:p>
    <w:p w14:paraId="7A580340" w14:textId="49D5AFC0" w:rsidR="0026511C" w:rsidRPr="0074770C" w:rsidRDefault="00000000" w:rsidP="0026511C">
      <w:pPr>
        <w:jc w:val="left"/>
        <w:rPr>
          <w:rFonts w:ascii="Arial" w:hAnsi="Arial"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MET</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MET</m:t>
                  </m:r>
                </m:e>
                <m:sub>
                  <m:r>
                    <w:rPr>
                      <w:rFonts w:ascii="Cambria Math" w:hAnsi="Cambria Math" w:cs="Arial"/>
                      <w:sz w:val="24"/>
                      <w:szCs w:val="24"/>
                    </w:rPr>
                    <m:t>i</m:t>
                  </m:r>
                </m:sub>
              </m:sSub>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MET</m:t>
                  </m:r>
                </m:e>
              </m:d>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MET</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MET</m:t>
                  </m:r>
                </m:e>
              </m:d>
              <m:r>
                <w:rPr>
                  <w:rFonts w:ascii="Cambria Math" w:hAnsi="Cambria Math" w:cs="Arial"/>
                  <w:sz w:val="24"/>
                  <w:szCs w:val="24"/>
                </w:rPr>
                <m:t>+ε</m:t>
              </m:r>
            </m:den>
          </m:f>
          <m:r>
            <w:rPr>
              <w:rFonts w:ascii="Cambria Math" w:hAnsi="Cambria Math" w:cs="Arial" w:hint="eastAsia"/>
              <w:sz w:val="24"/>
              <w:szCs w:val="24"/>
            </w:rPr>
            <m:t xml:space="preserve">　　</m:t>
          </m:r>
          <m:r>
            <w:rPr>
              <w:rFonts w:ascii="Cambria Math" w:hAnsi="Cambria Math" w:cs="Arial"/>
              <w:sz w:val="24"/>
              <w:szCs w:val="24"/>
            </w:rPr>
            <m:t>ε=0.01</m:t>
          </m:r>
        </m:oMath>
      </m:oMathPara>
    </w:p>
    <w:p w14:paraId="5A26757A" w14:textId="7B1AA231" w:rsidR="00234123" w:rsidRPr="0074770C" w:rsidRDefault="0026511C" w:rsidP="007E36EC">
      <w:pPr>
        <w:jc w:val="left"/>
        <w:rPr>
          <w:rFonts w:ascii="Arial" w:hAnsi="Arial" w:cs="Arial"/>
          <w:sz w:val="24"/>
          <w:szCs w:val="24"/>
        </w:rPr>
      </w:pPr>
      <w:r w:rsidRPr="0074770C">
        <w:rPr>
          <w:rFonts w:ascii="Arial" w:hAnsi="Arial" w:cs="Arial"/>
          <w:sz w:val="24"/>
          <w:szCs w:val="24"/>
        </w:rPr>
        <w:t xml:space="preserve">Higher </w:t>
      </w:r>
      <m:oMath>
        <m:sSubSup>
          <m:sSubSupPr>
            <m:ctrlPr>
              <w:rPr>
                <w:rFonts w:ascii="Cambria Math" w:hAnsi="Cambria Math" w:cs="Arial"/>
                <w:i/>
                <w:sz w:val="24"/>
                <w:szCs w:val="24"/>
              </w:rPr>
            </m:ctrlPr>
          </m:sSubSupPr>
          <m:e>
            <m:r>
              <w:rPr>
                <w:rFonts w:ascii="Cambria Math" w:hAnsi="Cambria Math" w:cs="Arial"/>
                <w:sz w:val="24"/>
                <w:szCs w:val="24"/>
              </w:rPr>
              <m:t>MET</m:t>
            </m:r>
          </m:e>
          <m:sub>
            <m:r>
              <w:rPr>
                <w:rFonts w:ascii="Cambria Math" w:hAnsi="Cambria Math" w:cs="Arial"/>
                <w:sz w:val="24"/>
                <w:szCs w:val="24"/>
              </w:rPr>
              <m:t>i</m:t>
            </m:r>
          </m:sub>
          <m:sup>
            <m:r>
              <w:rPr>
                <w:rFonts w:ascii="Cambria Math" w:hAnsi="Cambria Math" w:cs="Arial"/>
                <w:sz w:val="24"/>
                <w:szCs w:val="24"/>
              </w:rPr>
              <m:t>'</m:t>
            </m:r>
          </m:sup>
        </m:sSubSup>
      </m:oMath>
      <w:r w:rsidRPr="0074770C">
        <w:rPr>
          <w:rFonts w:ascii="Arial" w:hAnsi="Arial" w:cs="Arial"/>
          <w:sz w:val="24"/>
          <w:szCs w:val="24"/>
        </w:rPr>
        <w:t xml:space="preserve"> values indicate greater </w:t>
      </w:r>
      <w:r w:rsidR="007E36EC" w:rsidRPr="0074770C">
        <w:rPr>
          <w:rFonts w:ascii="Arial" w:hAnsi="Arial" w:cs="Arial"/>
          <w:sz w:val="24"/>
          <w:szCs w:val="24"/>
        </w:rPr>
        <w:t xml:space="preserve">physical </w:t>
      </w:r>
      <w:r w:rsidR="00F37A19" w:rsidRPr="0074770C">
        <w:rPr>
          <w:rFonts w:ascii="Arial" w:hAnsi="Arial" w:cs="Arial"/>
          <w:sz w:val="24"/>
          <w:szCs w:val="24"/>
        </w:rPr>
        <w:t>exertion</w:t>
      </w:r>
      <w:r w:rsidR="007E36EC" w:rsidRPr="0074770C">
        <w:rPr>
          <w:rFonts w:ascii="Arial" w:hAnsi="Arial" w:cs="Arial"/>
          <w:sz w:val="24"/>
          <w:szCs w:val="24"/>
        </w:rPr>
        <w:t xml:space="preserve"> </w:t>
      </w:r>
      <w:r w:rsidR="00F37A19" w:rsidRPr="0074770C">
        <w:rPr>
          <w:rFonts w:ascii="Arial" w:hAnsi="Arial" w:cs="Arial"/>
          <w:sz w:val="24"/>
          <w:szCs w:val="24"/>
        </w:rPr>
        <w:t>or</w:t>
      </w:r>
      <w:r w:rsidR="007E36EC" w:rsidRPr="0074770C">
        <w:rPr>
          <w:rFonts w:ascii="Arial" w:hAnsi="Arial" w:cs="Arial"/>
          <w:sz w:val="24"/>
          <w:szCs w:val="24"/>
        </w:rPr>
        <w:t xml:space="preserve"> exercise intensity.</w:t>
      </w:r>
    </w:p>
    <w:p w14:paraId="725140DD" w14:textId="77777777" w:rsidR="007E36EC" w:rsidRPr="0074770C" w:rsidRDefault="007E36EC" w:rsidP="00074CB1">
      <w:pPr>
        <w:jc w:val="left"/>
        <w:rPr>
          <w:rFonts w:ascii="Arial" w:hAnsi="Arial" w:cs="Arial"/>
          <w:b/>
          <w:bCs/>
          <w:sz w:val="24"/>
          <w:szCs w:val="24"/>
        </w:rPr>
      </w:pPr>
    </w:p>
    <w:p w14:paraId="23344351" w14:textId="20DD1E2A" w:rsidR="00286AA1" w:rsidRPr="0074770C" w:rsidRDefault="003D56D8" w:rsidP="00074CB1">
      <w:pPr>
        <w:jc w:val="left"/>
        <w:rPr>
          <w:rFonts w:ascii="Arial" w:hAnsi="Arial" w:cs="Arial"/>
          <w:b/>
          <w:bCs/>
          <w:sz w:val="24"/>
          <w:szCs w:val="24"/>
        </w:rPr>
      </w:pPr>
      <w:r w:rsidRPr="0074770C">
        <w:rPr>
          <w:rFonts w:ascii="Arial" w:hAnsi="Arial" w:cs="Arial"/>
          <w:b/>
          <w:bCs/>
          <w:sz w:val="24"/>
          <w:szCs w:val="24"/>
        </w:rPr>
        <w:t xml:space="preserve">Criterion 3: </w:t>
      </w:r>
      <w:r w:rsidR="00DC6AFF" w:rsidRPr="0074770C">
        <w:rPr>
          <w:rFonts w:ascii="Arial" w:hAnsi="Arial" w:cs="Arial"/>
          <w:b/>
          <w:bCs/>
          <w:sz w:val="24"/>
          <w:szCs w:val="24"/>
        </w:rPr>
        <w:t>Safety</w:t>
      </w:r>
    </w:p>
    <w:p w14:paraId="23BB2009" w14:textId="649FEEA2" w:rsidR="000B5445" w:rsidRPr="0074770C" w:rsidRDefault="00187AA8" w:rsidP="007648D0">
      <w:pPr>
        <w:jc w:val="left"/>
        <w:rPr>
          <w:rFonts w:ascii="Arial" w:hAnsi="Arial" w:cs="Arial"/>
          <w:sz w:val="24"/>
          <w:szCs w:val="24"/>
        </w:rPr>
      </w:pPr>
      <w:r w:rsidRPr="0074770C">
        <w:rPr>
          <w:rFonts w:ascii="Arial" w:hAnsi="Arial" w:cs="Arial"/>
          <w:sz w:val="24"/>
          <w:szCs w:val="24"/>
        </w:rPr>
        <w:t>Safety was evaluated using national epidemiological data from Japan,</w:t>
      </w:r>
      <w:r w:rsidR="004874DA" w:rsidRPr="0074770C">
        <w:rPr>
          <w:rFonts w:ascii="Arial" w:hAnsi="Arial" w:cs="Arial"/>
          <w:sz w:val="24"/>
          <w:szCs w:val="24"/>
        </w:rPr>
        <w:t xml:space="preserve"> </w:t>
      </w:r>
      <w:r w:rsidRPr="0074770C">
        <w:rPr>
          <w:rFonts w:ascii="Arial" w:hAnsi="Arial" w:cs="Arial"/>
          <w:sz w:val="24"/>
          <w:szCs w:val="24"/>
        </w:rPr>
        <w:t>report</w:t>
      </w:r>
      <w:r w:rsidR="004874DA" w:rsidRPr="0074770C">
        <w:rPr>
          <w:rFonts w:ascii="Arial" w:hAnsi="Arial" w:cs="Arial"/>
          <w:sz w:val="24"/>
          <w:szCs w:val="24"/>
        </w:rPr>
        <w:t>ing</w:t>
      </w:r>
      <w:r w:rsidRPr="0074770C">
        <w:rPr>
          <w:rFonts w:ascii="Arial" w:hAnsi="Arial" w:cs="Arial"/>
          <w:sz w:val="24"/>
          <w:szCs w:val="24"/>
        </w:rPr>
        <w:t xml:space="preserve"> sport-specific injury incidence rates across 40 major activities</w:t>
      </w:r>
      <w:r w:rsidR="006347A5" w:rsidRPr="0074770C">
        <w:rPr>
          <w:rFonts w:ascii="Arial" w:hAnsi="Arial" w:cs="Arial"/>
          <w:sz w:val="24"/>
          <w:szCs w:val="24"/>
        </w:rPr>
        <w:t xml:space="preserve"> </w:t>
      </w:r>
      <w:r w:rsidR="006A5F0A" w:rsidRPr="0074770C">
        <w:rPr>
          <w:rFonts w:ascii="Arial" w:hAnsi="Arial" w:cs="Arial"/>
          <w:sz w:val="24"/>
          <w:szCs w:val="24"/>
        </w:rPr>
        <w:t>[</w:t>
      </w:r>
      <w:r w:rsidR="00E71A52" w:rsidRPr="0074770C">
        <w:rPr>
          <w:rFonts w:ascii="Arial" w:hAnsi="Arial" w:cs="Arial" w:hint="eastAsia"/>
          <w:sz w:val="24"/>
          <w:szCs w:val="24"/>
        </w:rPr>
        <w:t>5</w:t>
      </w:r>
      <w:r w:rsidR="00F56E1C" w:rsidRPr="0074770C">
        <w:rPr>
          <w:rFonts w:ascii="Arial" w:hAnsi="Arial" w:cs="Arial" w:hint="eastAsia"/>
          <w:sz w:val="24"/>
          <w:szCs w:val="24"/>
        </w:rPr>
        <w:t>4</w:t>
      </w:r>
      <w:r w:rsidR="006A5F0A" w:rsidRPr="0074770C">
        <w:rPr>
          <w:rFonts w:ascii="Arial" w:hAnsi="Arial" w:cs="Arial"/>
          <w:sz w:val="24"/>
          <w:szCs w:val="24"/>
        </w:rPr>
        <w:t>]</w:t>
      </w:r>
      <w:r w:rsidRPr="0074770C">
        <w:rPr>
          <w:rFonts w:ascii="Arial" w:hAnsi="Arial" w:cs="Arial"/>
          <w:sz w:val="24"/>
          <w:szCs w:val="24"/>
        </w:rPr>
        <w:t>.</w:t>
      </w:r>
      <w:r w:rsidR="00DB2D18" w:rsidRPr="0074770C">
        <w:rPr>
          <w:rFonts w:ascii="Arial" w:hAnsi="Arial" w:cs="Arial"/>
          <w:sz w:val="24"/>
          <w:szCs w:val="24"/>
        </w:rPr>
        <w:t xml:space="preserve"> </w:t>
      </w:r>
      <w:r w:rsidRPr="0074770C">
        <w:rPr>
          <w:rFonts w:ascii="Arial" w:hAnsi="Arial" w:cs="Arial"/>
          <w:sz w:val="24"/>
          <w:szCs w:val="24"/>
        </w:rPr>
        <w:t xml:space="preserve">Although these </w:t>
      </w:r>
      <w:r w:rsidR="004874DA" w:rsidRPr="0074770C">
        <w:rPr>
          <w:rFonts w:ascii="Arial" w:hAnsi="Arial" w:cs="Arial"/>
          <w:sz w:val="24"/>
          <w:szCs w:val="24"/>
        </w:rPr>
        <w:t>rates</w:t>
      </w:r>
      <w:r w:rsidRPr="0074770C">
        <w:rPr>
          <w:rFonts w:ascii="Arial" w:hAnsi="Arial" w:cs="Arial"/>
          <w:sz w:val="24"/>
          <w:szCs w:val="24"/>
        </w:rPr>
        <w:t xml:space="preserve"> re</w:t>
      </w:r>
      <w:r w:rsidR="004874DA" w:rsidRPr="0074770C">
        <w:rPr>
          <w:rFonts w:ascii="Arial" w:hAnsi="Arial" w:cs="Arial"/>
          <w:sz w:val="24"/>
          <w:szCs w:val="24"/>
        </w:rPr>
        <w:t>present</w:t>
      </w:r>
      <w:r w:rsidRPr="0074770C">
        <w:rPr>
          <w:rFonts w:ascii="Arial" w:hAnsi="Arial" w:cs="Arial"/>
          <w:sz w:val="24"/>
          <w:szCs w:val="24"/>
        </w:rPr>
        <w:t xml:space="preserve"> activity-level rather than skill-specific risk, they provide an ecologically valid estimate of real-world injury </w:t>
      </w:r>
      <w:r w:rsidR="004874DA" w:rsidRPr="0074770C">
        <w:rPr>
          <w:rFonts w:ascii="Arial" w:hAnsi="Arial" w:cs="Arial"/>
          <w:sz w:val="24"/>
          <w:szCs w:val="24"/>
        </w:rPr>
        <w:t xml:space="preserve">probability </w:t>
      </w:r>
      <w:r w:rsidRPr="0074770C">
        <w:rPr>
          <w:rFonts w:ascii="Arial" w:hAnsi="Arial" w:cs="Arial"/>
          <w:sz w:val="24"/>
          <w:szCs w:val="24"/>
        </w:rPr>
        <w:t>in community</w:t>
      </w:r>
      <w:r w:rsidR="004874DA" w:rsidRPr="0074770C">
        <w:rPr>
          <w:rFonts w:ascii="Arial" w:hAnsi="Arial" w:cs="Arial"/>
          <w:sz w:val="24"/>
          <w:szCs w:val="24"/>
        </w:rPr>
        <w:t xml:space="preserve"> </w:t>
      </w:r>
      <w:r w:rsidRPr="0074770C">
        <w:rPr>
          <w:rFonts w:ascii="Arial" w:hAnsi="Arial" w:cs="Arial"/>
          <w:sz w:val="24"/>
          <w:szCs w:val="24"/>
        </w:rPr>
        <w:t>sports</w:t>
      </w:r>
      <w:r w:rsidR="004874DA" w:rsidRPr="0074770C">
        <w:rPr>
          <w:rFonts w:ascii="Arial" w:hAnsi="Arial" w:cs="Arial"/>
          <w:sz w:val="24"/>
          <w:szCs w:val="24"/>
        </w:rPr>
        <w:t xml:space="preserve"> contexts</w:t>
      </w:r>
      <w:r w:rsidRPr="0074770C">
        <w:rPr>
          <w:rFonts w:ascii="Arial" w:hAnsi="Arial" w:cs="Arial"/>
          <w:sz w:val="24"/>
          <w:szCs w:val="24"/>
        </w:rPr>
        <w:t>.</w:t>
      </w:r>
      <w:r w:rsidR="00DB2D18" w:rsidRPr="0074770C">
        <w:rPr>
          <w:rFonts w:ascii="Arial" w:hAnsi="Arial" w:cs="Arial"/>
          <w:sz w:val="24"/>
          <w:szCs w:val="24"/>
        </w:rPr>
        <w:t xml:space="preserve"> </w:t>
      </w:r>
      <w:r w:rsidR="000B5445" w:rsidRPr="0074770C">
        <w:rPr>
          <w:rFonts w:ascii="Arial" w:hAnsi="Arial" w:cs="Arial"/>
          <w:sz w:val="24"/>
          <w:szCs w:val="24"/>
        </w:rPr>
        <w:t>Injury incidence data for kata judo are not available in national surveys. Therefore, its injury risk was conservatively approximated as one order of magnitude lower than that of competitive judo, based on established differences between competitive and practice-based settings reported in judo epidemiology.</w:t>
      </w:r>
    </w:p>
    <w:p w14:paraId="39E113E2" w14:textId="5CC8C3E6" w:rsidR="00187AA8" w:rsidRPr="0074770C" w:rsidRDefault="00187AA8" w:rsidP="00187AA8">
      <w:pPr>
        <w:jc w:val="left"/>
        <w:rPr>
          <w:rFonts w:ascii="Arial" w:hAnsi="Arial" w:cs="Arial"/>
          <w:sz w:val="24"/>
          <w:szCs w:val="24"/>
        </w:rPr>
      </w:pPr>
    </w:p>
    <w:p w14:paraId="25A09835" w14:textId="7AF03966" w:rsidR="00436400" w:rsidRPr="0074770C" w:rsidRDefault="00436400" w:rsidP="00187AA8">
      <w:pPr>
        <w:jc w:val="left"/>
        <w:rPr>
          <w:rFonts w:ascii="Arial" w:hAnsi="Arial" w:cs="Arial"/>
          <w:sz w:val="24"/>
          <w:szCs w:val="24"/>
        </w:rPr>
      </w:pPr>
      <w:r w:rsidRPr="0074770C">
        <w:rPr>
          <w:rFonts w:ascii="Arial" w:hAnsi="Arial" w:cs="Arial"/>
          <w:sz w:val="24"/>
          <w:szCs w:val="24"/>
        </w:rPr>
        <w:t xml:space="preserve">Normalized safety scores were calculated </w:t>
      </w:r>
      <w:r w:rsidR="004874DA" w:rsidRPr="0074770C">
        <w:rPr>
          <w:rFonts w:ascii="Arial" w:hAnsi="Arial" w:cs="Arial"/>
          <w:sz w:val="24"/>
          <w:szCs w:val="24"/>
        </w:rPr>
        <w:t>via</w:t>
      </w:r>
      <w:r w:rsidRPr="0074770C">
        <w:rPr>
          <w:rFonts w:ascii="Arial" w:hAnsi="Arial" w:cs="Arial"/>
          <w:sz w:val="24"/>
          <w:szCs w:val="24"/>
        </w:rPr>
        <w:t xml:space="preserve"> inverted min–max scaling:</w:t>
      </w:r>
    </w:p>
    <w:p w14:paraId="7907A06E" w14:textId="42E84FB8" w:rsidR="00187AA8" w:rsidRPr="0074770C" w:rsidRDefault="00000000" w:rsidP="003E326A">
      <w:pPr>
        <w:jc w:val="left"/>
        <w:rPr>
          <w:rFonts w:ascii="Arial" w:hAnsi="Arial"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Safety</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Risk</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Risk</m:t>
                  </m:r>
                </m:e>
                <m:sub>
                  <m:r>
                    <w:rPr>
                      <w:rFonts w:ascii="Cambria Math" w:hAnsi="Cambria Math" w:cs="Arial"/>
                      <w:sz w:val="24"/>
                      <w:szCs w:val="24"/>
                    </w:rPr>
                    <m:t>i</m:t>
                  </m:r>
                </m:sub>
              </m:sSub>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Risk</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Risk</m:t>
                  </m:r>
                </m:e>
              </m:d>
              <m:r>
                <w:rPr>
                  <w:rFonts w:ascii="Cambria Math" w:hAnsi="Cambria Math" w:cs="Arial"/>
                  <w:sz w:val="24"/>
                  <w:szCs w:val="24"/>
                </w:rPr>
                <m:t>+ε</m:t>
              </m:r>
            </m:den>
          </m:f>
          <m:r>
            <w:rPr>
              <w:rFonts w:ascii="Cambria Math" w:hAnsi="Cambria Math" w:cs="Arial" w:hint="eastAsia"/>
              <w:sz w:val="24"/>
              <w:szCs w:val="24"/>
            </w:rPr>
            <m:t xml:space="preserve">　　</m:t>
          </m:r>
          <m:r>
            <w:rPr>
              <w:rFonts w:ascii="Cambria Math" w:hAnsi="Cambria Math" w:cs="Arial"/>
              <w:sz w:val="24"/>
              <w:szCs w:val="24"/>
            </w:rPr>
            <m:t>ε=0.01</m:t>
          </m:r>
        </m:oMath>
      </m:oMathPara>
    </w:p>
    <w:p w14:paraId="1B2F5C04" w14:textId="05AB965C" w:rsidR="004874DA" w:rsidRPr="0074770C" w:rsidRDefault="00F82586" w:rsidP="00074CB1">
      <w:pPr>
        <w:jc w:val="left"/>
        <w:rPr>
          <w:rFonts w:ascii="Arial" w:hAnsi="Arial" w:cs="Arial"/>
          <w:sz w:val="24"/>
          <w:szCs w:val="24"/>
        </w:rPr>
      </w:pPr>
      <w:r w:rsidRPr="0074770C">
        <w:rPr>
          <w:rFonts w:ascii="Arial" w:hAnsi="Arial" w:cs="Arial"/>
          <w:sz w:val="24"/>
          <w:szCs w:val="24"/>
        </w:rPr>
        <w:t xml:space="preserve">where </w:t>
      </w:r>
      <w:r w:rsidRPr="0074770C">
        <w:rPr>
          <w:rFonts w:ascii="Arial" w:hAnsi="Arial" w:cs="Arial"/>
          <w:i/>
          <w:iCs/>
          <w:sz w:val="24"/>
          <w:szCs w:val="24"/>
        </w:rPr>
        <w:t>​</w:t>
      </w:r>
      <m:oMath>
        <m:sSubSup>
          <m:sSubSupPr>
            <m:ctrlPr>
              <w:rPr>
                <w:rFonts w:ascii="Cambria Math" w:hAnsi="Cambria Math" w:cs="Arial"/>
                <w:i/>
                <w:iCs/>
                <w:sz w:val="24"/>
                <w:szCs w:val="24"/>
              </w:rPr>
            </m:ctrlPr>
          </m:sSubSupPr>
          <m:e>
            <m:r>
              <w:rPr>
                <w:rFonts w:ascii="Cambria Math" w:hAnsi="Cambria Math" w:cs="Arial"/>
                <w:sz w:val="24"/>
                <w:szCs w:val="24"/>
              </w:rPr>
              <m:t>Safety</m:t>
            </m:r>
          </m:e>
          <m:sub>
            <m:r>
              <w:rPr>
                <w:rFonts w:ascii="Cambria Math" w:hAnsi="Cambria Math" w:cs="Arial"/>
                <w:sz w:val="24"/>
                <w:szCs w:val="24"/>
              </w:rPr>
              <m:t>i</m:t>
            </m:r>
          </m:sub>
          <m:sup>
            <m:r>
              <w:rPr>
                <w:rFonts w:ascii="Cambria Math" w:hAnsi="Cambria Math" w:cs="Arial"/>
                <w:sz w:val="24"/>
                <w:szCs w:val="24"/>
              </w:rPr>
              <m:t>'</m:t>
            </m:r>
          </m:sup>
        </m:sSubSup>
      </m:oMath>
      <w:r w:rsidRPr="0074770C">
        <w:rPr>
          <w:rFonts w:ascii="Arial" w:hAnsi="Arial" w:cs="Arial"/>
          <w:sz w:val="24"/>
          <w:szCs w:val="24"/>
        </w:rPr>
        <w:t xml:space="preserve"> </w:t>
      </w:r>
      <w:r w:rsidR="004874DA" w:rsidRPr="0074770C">
        <w:rPr>
          <w:rFonts w:ascii="Arial" w:hAnsi="Arial" w:cs="Arial"/>
          <w:sz w:val="24"/>
          <w:szCs w:val="24"/>
        </w:rPr>
        <w:t>denotes</w:t>
      </w:r>
      <w:r w:rsidRPr="0074770C">
        <w:rPr>
          <w:rFonts w:ascii="Arial" w:hAnsi="Arial" w:cs="Arial"/>
          <w:sz w:val="24"/>
          <w:szCs w:val="24"/>
        </w:rPr>
        <w:t xml:space="preserve"> the normalized safety score for sport </w:t>
      </w:r>
      <m:oMath>
        <m:r>
          <w:rPr>
            <w:rFonts w:ascii="Cambria Math" w:hAnsi="Cambria Math" w:cs="Arial"/>
            <w:sz w:val="24"/>
            <w:szCs w:val="24"/>
          </w:rPr>
          <m:t>i</m:t>
        </m:r>
      </m:oMath>
      <w:r w:rsidR="004874DA" w:rsidRPr="0074770C">
        <w:rPr>
          <w:rFonts w:ascii="Arial" w:hAnsi="Arial" w:cs="Arial"/>
          <w:sz w:val="24"/>
          <w:szCs w:val="24"/>
        </w:rPr>
        <w:t>.</w:t>
      </w:r>
    </w:p>
    <w:p w14:paraId="74C7AD63" w14:textId="769E205B" w:rsidR="00F82586" w:rsidRPr="0074770C" w:rsidRDefault="00F82586" w:rsidP="00074CB1">
      <w:pPr>
        <w:jc w:val="left"/>
        <w:rPr>
          <w:rFonts w:ascii="Arial" w:hAnsi="Arial" w:cs="Arial"/>
          <w:sz w:val="24"/>
          <w:szCs w:val="24"/>
        </w:rPr>
      </w:pPr>
      <w:r w:rsidRPr="0074770C">
        <w:rPr>
          <w:rFonts w:ascii="Arial" w:hAnsi="Arial" w:cs="Arial"/>
          <w:sz w:val="24"/>
          <w:szCs w:val="24"/>
        </w:rPr>
        <w:t>Highe</w:t>
      </w:r>
      <w:r w:rsidR="004874DA" w:rsidRPr="0074770C">
        <w:rPr>
          <w:rFonts w:ascii="Arial" w:hAnsi="Arial" w:cs="Arial"/>
          <w:sz w:val="24"/>
          <w:szCs w:val="24"/>
        </w:rPr>
        <w:t xml:space="preserve">r </w:t>
      </w:r>
      <w:r w:rsidR="00B8572B" w:rsidRPr="0074770C">
        <w:rPr>
          <w:rFonts w:ascii="Arial" w:hAnsi="Arial" w:cs="Arial"/>
          <w:i/>
          <w:iCs/>
          <w:sz w:val="24"/>
          <w:szCs w:val="24"/>
        </w:rPr>
        <w:t>​</w:t>
      </w:r>
      <m:oMath>
        <m:sSubSup>
          <m:sSubSupPr>
            <m:ctrlPr>
              <w:rPr>
                <w:rFonts w:ascii="Cambria Math" w:hAnsi="Cambria Math" w:cs="Arial"/>
                <w:i/>
                <w:iCs/>
                <w:sz w:val="24"/>
                <w:szCs w:val="24"/>
              </w:rPr>
            </m:ctrlPr>
          </m:sSubSupPr>
          <m:e>
            <m:r>
              <w:rPr>
                <w:rFonts w:ascii="Cambria Math" w:hAnsi="Cambria Math" w:cs="Arial"/>
                <w:sz w:val="24"/>
                <w:szCs w:val="24"/>
              </w:rPr>
              <m:t>Safety</m:t>
            </m:r>
          </m:e>
          <m:sub>
            <m:r>
              <w:rPr>
                <w:rFonts w:ascii="Cambria Math" w:hAnsi="Cambria Math" w:cs="Arial"/>
                <w:sz w:val="24"/>
                <w:szCs w:val="24"/>
              </w:rPr>
              <m:t>i</m:t>
            </m:r>
          </m:sub>
          <m:sup>
            <m:r>
              <w:rPr>
                <w:rFonts w:ascii="Cambria Math" w:hAnsi="Cambria Math" w:cs="Arial"/>
                <w:sz w:val="24"/>
                <w:szCs w:val="24"/>
              </w:rPr>
              <m:t>'</m:t>
            </m:r>
          </m:sup>
        </m:sSubSup>
      </m:oMath>
      <w:r w:rsidR="00B8572B" w:rsidRPr="0074770C">
        <w:rPr>
          <w:rFonts w:ascii="Arial" w:hAnsi="Arial" w:cs="Arial"/>
          <w:i/>
          <w:iCs/>
          <w:sz w:val="24"/>
          <w:szCs w:val="24"/>
        </w:rPr>
        <w:t xml:space="preserve"> </w:t>
      </w:r>
      <w:r w:rsidRPr="0074770C">
        <w:rPr>
          <w:rFonts w:ascii="Arial" w:hAnsi="Arial" w:cs="Arial"/>
          <w:sz w:val="24"/>
          <w:szCs w:val="24"/>
        </w:rPr>
        <w:t xml:space="preserve">values </w:t>
      </w:r>
      <w:r w:rsidR="004874DA" w:rsidRPr="0074770C">
        <w:rPr>
          <w:rFonts w:ascii="Arial" w:hAnsi="Arial" w:cs="Arial"/>
          <w:sz w:val="24"/>
          <w:szCs w:val="24"/>
        </w:rPr>
        <w:t>correspond</w:t>
      </w:r>
      <w:r w:rsidRPr="0074770C">
        <w:rPr>
          <w:rFonts w:ascii="Arial" w:hAnsi="Arial" w:cs="Arial"/>
          <w:sz w:val="24"/>
          <w:szCs w:val="24"/>
        </w:rPr>
        <w:t xml:space="preserve"> </w:t>
      </w:r>
      <w:r w:rsidR="004874DA" w:rsidRPr="0074770C">
        <w:rPr>
          <w:rFonts w:ascii="Arial" w:hAnsi="Arial" w:cs="Arial"/>
          <w:sz w:val="24"/>
          <w:szCs w:val="24"/>
        </w:rPr>
        <w:t xml:space="preserve">to </w:t>
      </w:r>
      <w:r w:rsidRPr="0074770C">
        <w:rPr>
          <w:rFonts w:ascii="Arial" w:hAnsi="Arial" w:cs="Arial"/>
          <w:sz w:val="24"/>
          <w:szCs w:val="24"/>
        </w:rPr>
        <w:t>lower injury risk (i.e., greater safety).</w:t>
      </w:r>
    </w:p>
    <w:p w14:paraId="433D6456" w14:textId="77777777" w:rsidR="00F82586" w:rsidRPr="0074770C" w:rsidRDefault="00F82586" w:rsidP="00074CB1">
      <w:pPr>
        <w:jc w:val="left"/>
        <w:rPr>
          <w:rFonts w:ascii="Arial" w:hAnsi="Arial" w:cs="Arial"/>
          <w:b/>
          <w:bCs/>
          <w:sz w:val="24"/>
          <w:szCs w:val="24"/>
        </w:rPr>
      </w:pPr>
    </w:p>
    <w:p w14:paraId="467FB0F3" w14:textId="223CFF51" w:rsidR="004943B7" w:rsidRPr="0074770C" w:rsidRDefault="003D56D8" w:rsidP="00074CB1">
      <w:pPr>
        <w:jc w:val="left"/>
        <w:rPr>
          <w:rFonts w:ascii="Arial" w:hAnsi="Arial" w:cs="Arial"/>
          <w:b/>
          <w:bCs/>
          <w:sz w:val="24"/>
          <w:szCs w:val="24"/>
        </w:rPr>
      </w:pPr>
      <w:r w:rsidRPr="0074770C">
        <w:rPr>
          <w:rFonts w:ascii="Arial" w:hAnsi="Arial" w:cs="Arial"/>
          <w:b/>
          <w:bCs/>
          <w:sz w:val="24"/>
          <w:szCs w:val="24"/>
        </w:rPr>
        <w:t xml:space="preserve">Criterion 4: </w:t>
      </w:r>
      <w:r w:rsidR="00DC6AFF" w:rsidRPr="0074770C">
        <w:rPr>
          <w:rFonts w:ascii="Arial" w:hAnsi="Arial" w:cs="Arial"/>
          <w:b/>
          <w:bCs/>
          <w:sz w:val="24"/>
          <w:szCs w:val="24"/>
        </w:rPr>
        <w:t xml:space="preserve">Social </w:t>
      </w:r>
      <w:r w:rsidR="00050183" w:rsidRPr="0074770C">
        <w:rPr>
          <w:rFonts w:ascii="Arial" w:hAnsi="Arial" w:cs="Arial"/>
          <w:b/>
          <w:bCs/>
          <w:sz w:val="24"/>
          <w:szCs w:val="24"/>
        </w:rPr>
        <w:t>I</w:t>
      </w:r>
      <w:r w:rsidR="00DC6AFF" w:rsidRPr="0074770C">
        <w:rPr>
          <w:rFonts w:ascii="Arial" w:hAnsi="Arial" w:cs="Arial"/>
          <w:b/>
          <w:bCs/>
          <w:sz w:val="24"/>
          <w:szCs w:val="24"/>
        </w:rPr>
        <w:t>nteraction</w:t>
      </w:r>
    </w:p>
    <w:p w14:paraId="531E2902" w14:textId="13A4CA6C" w:rsidR="00FE67B9" w:rsidRPr="0074770C" w:rsidRDefault="00FE67B9" w:rsidP="00FE67B9">
      <w:pPr>
        <w:jc w:val="left"/>
        <w:rPr>
          <w:rFonts w:ascii="Arial" w:hAnsi="Arial" w:cs="Arial"/>
          <w:sz w:val="24"/>
          <w:szCs w:val="24"/>
        </w:rPr>
      </w:pPr>
      <w:r w:rsidRPr="0074770C">
        <w:rPr>
          <w:rFonts w:ascii="Arial" w:hAnsi="Arial" w:cs="Arial"/>
          <w:sz w:val="24"/>
          <w:szCs w:val="24"/>
        </w:rPr>
        <w:t xml:space="preserve">Social interaction was defined as the degree of interpersonal engagement </w:t>
      </w:r>
      <w:r w:rsidR="00050183" w:rsidRPr="0074770C">
        <w:rPr>
          <w:rFonts w:ascii="Arial" w:hAnsi="Arial" w:cs="Arial"/>
          <w:sz w:val="24"/>
          <w:szCs w:val="24"/>
        </w:rPr>
        <w:t xml:space="preserve">inherent to the sport, encompassing </w:t>
      </w:r>
      <w:r w:rsidRPr="0074770C">
        <w:rPr>
          <w:rFonts w:ascii="Arial" w:hAnsi="Arial" w:cs="Arial"/>
          <w:sz w:val="24"/>
          <w:szCs w:val="24"/>
        </w:rPr>
        <w:t>teamwork, cooperation, and both verbal and non-verbal communication.</w:t>
      </w:r>
    </w:p>
    <w:p w14:paraId="00DA05BF" w14:textId="6F95343E" w:rsidR="00224FB7" w:rsidRPr="0074770C" w:rsidRDefault="00224FB7" w:rsidP="007648D0">
      <w:pPr>
        <w:ind w:firstLine="360"/>
        <w:jc w:val="left"/>
        <w:rPr>
          <w:rFonts w:ascii="Arial" w:hAnsi="Arial" w:cs="Arial"/>
          <w:sz w:val="24"/>
          <w:szCs w:val="24"/>
        </w:rPr>
      </w:pPr>
      <w:r w:rsidRPr="0074770C">
        <w:rPr>
          <w:rFonts w:ascii="Arial" w:hAnsi="Arial" w:cs="Arial"/>
          <w:sz w:val="24"/>
          <w:szCs w:val="24"/>
        </w:rPr>
        <w:t>Qualitative Reference Levels</w:t>
      </w:r>
      <w:r w:rsidR="00050183" w:rsidRPr="0074770C">
        <w:rPr>
          <w:rFonts w:ascii="Arial" w:hAnsi="Arial" w:cs="Arial"/>
          <w:sz w:val="24"/>
          <w:szCs w:val="24"/>
        </w:rPr>
        <w:t>:</w:t>
      </w:r>
    </w:p>
    <w:p w14:paraId="6F84BB8F" w14:textId="6D191F3D" w:rsidR="00224FB7" w:rsidRPr="0074770C" w:rsidRDefault="00224FB7" w:rsidP="00224FB7">
      <w:pPr>
        <w:pStyle w:val="a9"/>
        <w:numPr>
          <w:ilvl w:val="0"/>
          <w:numId w:val="54"/>
        </w:numPr>
        <w:jc w:val="left"/>
        <w:rPr>
          <w:rFonts w:ascii="Arial" w:hAnsi="Arial" w:cs="Arial"/>
          <w:sz w:val="24"/>
          <w:szCs w:val="24"/>
        </w:rPr>
      </w:pPr>
      <w:r w:rsidRPr="0074770C">
        <w:rPr>
          <w:rFonts w:ascii="Arial" w:hAnsi="Arial" w:cs="Arial"/>
          <w:sz w:val="24"/>
          <w:szCs w:val="24"/>
        </w:rPr>
        <w:t>Individual sport with minimal or no interaction.</w:t>
      </w:r>
    </w:p>
    <w:p w14:paraId="521C5DC0" w14:textId="77777777" w:rsidR="00224FB7" w:rsidRPr="0074770C" w:rsidRDefault="00224FB7" w:rsidP="00224FB7">
      <w:pPr>
        <w:numPr>
          <w:ilvl w:val="0"/>
          <w:numId w:val="54"/>
        </w:numPr>
        <w:jc w:val="left"/>
        <w:rPr>
          <w:rFonts w:ascii="Arial" w:hAnsi="Arial" w:cs="Arial"/>
          <w:sz w:val="24"/>
          <w:szCs w:val="24"/>
        </w:rPr>
      </w:pPr>
      <w:r w:rsidRPr="0074770C">
        <w:rPr>
          <w:rFonts w:ascii="Arial" w:hAnsi="Arial" w:cs="Arial"/>
          <w:sz w:val="24"/>
          <w:szCs w:val="24"/>
        </w:rPr>
        <w:t>One-on-one competition with limited communication.</w:t>
      </w:r>
    </w:p>
    <w:p w14:paraId="254571E2" w14:textId="77777777" w:rsidR="00224FB7" w:rsidRPr="0074770C" w:rsidRDefault="00224FB7" w:rsidP="00224FB7">
      <w:pPr>
        <w:numPr>
          <w:ilvl w:val="0"/>
          <w:numId w:val="54"/>
        </w:numPr>
        <w:jc w:val="left"/>
        <w:rPr>
          <w:rFonts w:ascii="Arial" w:hAnsi="Arial" w:cs="Arial"/>
          <w:sz w:val="24"/>
          <w:szCs w:val="24"/>
        </w:rPr>
      </w:pPr>
      <w:r w:rsidRPr="0074770C">
        <w:rPr>
          <w:rFonts w:ascii="Arial" w:hAnsi="Arial" w:cs="Arial"/>
          <w:sz w:val="24"/>
          <w:szCs w:val="24"/>
        </w:rPr>
        <w:t>Occasional cooperation within pairs (e.g., doubles).</w:t>
      </w:r>
    </w:p>
    <w:p w14:paraId="742EAA7D" w14:textId="77777777" w:rsidR="00224FB7" w:rsidRPr="0074770C" w:rsidRDefault="00224FB7" w:rsidP="00224FB7">
      <w:pPr>
        <w:numPr>
          <w:ilvl w:val="0"/>
          <w:numId w:val="54"/>
        </w:numPr>
        <w:jc w:val="left"/>
        <w:rPr>
          <w:rFonts w:ascii="Arial" w:hAnsi="Arial" w:cs="Arial"/>
          <w:sz w:val="24"/>
          <w:szCs w:val="24"/>
        </w:rPr>
      </w:pPr>
      <w:r w:rsidRPr="0074770C">
        <w:rPr>
          <w:rFonts w:ascii="Arial" w:hAnsi="Arial" w:cs="Arial"/>
          <w:sz w:val="24"/>
          <w:szCs w:val="24"/>
        </w:rPr>
        <w:t>Regular teamwork and communication within small or medium teams.</w:t>
      </w:r>
    </w:p>
    <w:p w14:paraId="44C87508" w14:textId="32304882" w:rsidR="00224FB7" w:rsidRPr="0074770C" w:rsidRDefault="00224FB7" w:rsidP="00FE67B9">
      <w:pPr>
        <w:numPr>
          <w:ilvl w:val="0"/>
          <w:numId w:val="54"/>
        </w:numPr>
        <w:jc w:val="left"/>
        <w:rPr>
          <w:rFonts w:ascii="Arial" w:hAnsi="Arial" w:cs="Arial"/>
          <w:sz w:val="24"/>
          <w:szCs w:val="24"/>
        </w:rPr>
      </w:pPr>
      <w:r w:rsidRPr="0074770C">
        <w:rPr>
          <w:rFonts w:ascii="Arial" w:hAnsi="Arial" w:cs="Arial"/>
          <w:sz w:val="24"/>
          <w:szCs w:val="24"/>
        </w:rPr>
        <w:t>Continuous teamwork and dynamic coordination within large teams.</w:t>
      </w:r>
    </w:p>
    <w:p w14:paraId="2B5C7965" w14:textId="77777777" w:rsidR="00366D25" w:rsidRPr="0074770C" w:rsidRDefault="00366D25" w:rsidP="00FE67B9">
      <w:pPr>
        <w:jc w:val="left"/>
        <w:rPr>
          <w:rFonts w:ascii="Arial" w:hAnsi="Arial" w:cs="Arial"/>
          <w:b/>
          <w:bCs/>
          <w:sz w:val="24"/>
          <w:szCs w:val="24"/>
        </w:rPr>
      </w:pPr>
    </w:p>
    <w:p w14:paraId="50CAF635" w14:textId="70B00BEB" w:rsidR="00436400" w:rsidRPr="0074770C" w:rsidRDefault="00436400" w:rsidP="00436400">
      <w:pPr>
        <w:jc w:val="left"/>
        <w:rPr>
          <w:rFonts w:ascii="Arial" w:hAnsi="Arial" w:cs="Arial"/>
          <w:sz w:val="24"/>
          <w:szCs w:val="24"/>
        </w:rPr>
      </w:pPr>
      <w:r w:rsidRPr="0074770C">
        <w:rPr>
          <w:rFonts w:ascii="Arial" w:hAnsi="Arial" w:cs="Arial"/>
          <w:sz w:val="24"/>
          <w:szCs w:val="24"/>
        </w:rPr>
        <w:t>Normalized social interaction scores were calculated using min–max scaling:</w:t>
      </w:r>
    </w:p>
    <w:p w14:paraId="7F275F2E" w14:textId="48BDC899" w:rsidR="00FE67B9" w:rsidRPr="0074770C" w:rsidRDefault="00000000" w:rsidP="00FE67B9">
      <w:pPr>
        <w:jc w:val="left"/>
        <w:rPr>
          <w:rFonts w:ascii="Arial" w:hAnsi="Arial"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Social</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Social</m:t>
                  </m:r>
                </m:e>
                <m:sub>
                  <m:r>
                    <w:rPr>
                      <w:rFonts w:ascii="Cambria Math" w:hAnsi="Cambria Math" w:cs="Arial"/>
                      <w:sz w:val="24"/>
                      <w:szCs w:val="24"/>
                    </w:rPr>
                    <m:t>i</m:t>
                  </m:r>
                </m:sub>
              </m:sSub>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Social</m:t>
                  </m:r>
                </m:e>
              </m:d>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Social</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Social</m:t>
                  </m:r>
                </m:e>
              </m:d>
              <m:r>
                <w:rPr>
                  <w:rFonts w:ascii="Cambria Math" w:hAnsi="Cambria Math" w:cs="Arial"/>
                  <w:sz w:val="24"/>
                  <w:szCs w:val="24"/>
                </w:rPr>
                <m:t>+ε</m:t>
              </m:r>
            </m:den>
          </m:f>
          <m:r>
            <w:rPr>
              <w:rFonts w:ascii="Cambria Math" w:hAnsi="Cambria Math" w:cs="Arial" w:hint="eastAsia"/>
              <w:sz w:val="24"/>
              <w:szCs w:val="24"/>
            </w:rPr>
            <m:t xml:space="preserve">　　</m:t>
          </m:r>
          <m:r>
            <w:rPr>
              <w:rFonts w:ascii="Cambria Math" w:hAnsi="Cambria Math" w:cs="Arial"/>
              <w:sz w:val="24"/>
              <w:szCs w:val="24"/>
            </w:rPr>
            <m:t>ε=0.01</m:t>
          </m:r>
        </m:oMath>
      </m:oMathPara>
    </w:p>
    <w:p w14:paraId="15406911" w14:textId="1A56F201" w:rsidR="00FE67B9" w:rsidRPr="0074770C" w:rsidRDefault="00FE67B9" w:rsidP="00FE67B9">
      <w:pPr>
        <w:jc w:val="left"/>
        <w:rPr>
          <w:rFonts w:ascii="Arial" w:hAnsi="Arial" w:cs="Arial"/>
          <w:sz w:val="24"/>
          <w:szCs w:val="24"/>
        </w:rPr>
      </w:pPr>
      <w:r w:rsidRPr="0074770C">
        <w:rPr>
          <w:rFonts w:ascii="Arial" w:hAnsi="Arial" w:cs="Arial"/>
          <w:sz w:val="24"/>
          <w:szCs w:val="24"/>
        </w:rPr>
        <w:t xml:space="preserve">Higher </w:t>
      </w:r>
      <m:oMath>
        <m:sSubSup>
          <m:sSubSupPr>
            <m:ctrlPr>
              <w:rPr>
                <w:rFonts w:ascii="Cambria Math" w:hAnsi="Cambria Math" w:cs="Arial"/>
                <w:i/>
                <w:sz w:val="24"/>
                <w:szCs w:val="24"/>
              </w:rPr>
            </m:ctrlPr>
          </m:sSubSupPr>
          <m:e>
            <m:r>
              <w:rPr>
                <w:rFonts w:ascii="Cambria Math" w:hAnsi="Cambria Math" w:cs="Arial"/>
                <w:sz w:val="24"/>
                <w:szCs w:val="24"/>
              </w:rPr>
              <m:t>Social</m:t>
            </m:r>
          </m:e>
          <m:sub>
            <m:r>
              <w:rPr>
                <w:rFonts w:ascii="Cambria Math" w:hAnsi="Cambria Math" w:cs="Arial"/>
                <w:sz w:val="24"/>
                <w:szCs w:val="24"/>
              </w:rPr>
              <m:t>i</m:t>
            </m:r>
          </m:sub>
          <m:sup>
            <m:r>
              <w:rPr>
                <w:rFonts w:ascii="Cambria Math" w:hAnsi="Cambria Math" w:cs="Arial"/>
                <w:sz w:val="24"/>
                <w:szCs w:val="24"/>
              </w:rPr>
              <m:t>'</m:t>
            </m:r>
          </m:sup>
        </m:sSubSup>
      </m:oMath>
      <w:r w:rsidRPr="0074770C">
        <w:rPr>
          <w:rFonts w:ascii="Arial" w:hAnsi="Arial" w:cs="Arial"/>
          <w:sz w:val="24"/>
          <w:szCs w:val="24"/>
        </w:rPr>
        <w:t>​ values indicate stronger interpersonal communication and cooperative engagement.</w:t>
      </w:r>
    </w:p>
    <w:p w14:paraId="6FCD61AB" w14:textId="77777777" w:rsidR="00234123" w:rsidRPr="0074770C" w:rsidRDefault="00234123" w:rsidP="004943B7">
      <w:pPr>
        <w:jc w:val="left"/>
        <w:rPr>
          <w:rFonts w:ascii="Arial" w:hAnsi="Arial" w:cs="Arial"/>
          <w:b/>
          <w:bCs/>
          <w:sz w:val="24"/>
          <w:szCs w:val="24"/>
        </w:rPr>
      </w:pPr>
    </w:p>
    <w:p w14:paraId="6B78C855" w14:textId="325A8866" w:rsidR="004943B7" w:rsidRPr="0074770C" w:rsidRDefault="003D56D8" w:rsidP="004943B7">
      <w:pPr>
        <w:jc w:val="left"/>
        <w:rPr>
          <w:rFonts w:ascii="Arial" w:hAnsi="Arial" w:cs="Arial"/>
          <w:b/>
          <w:bCs/>
          <w:sz w:val="24"/>
          <w:szCs w:val="24"/>
        </w:rPr>
      </w:pPr>
      <w:r w:rsidRPr="0074770C">
        <w:rPr>
          <w:rFonts w:ascii="Arial" w:hAnsi="Arial" w:cs="Arial"/>
          <w:b/>
          <w:bCs/>
          <w:sz w:val="24"/>
          <w:szCs w:val="24"/>
        </w:rPr>
        <w:t xml:space="preserve">Criterion 5: </w:t>
      </w:r>
      <w:r w:rsidR="00DC6AFF" w:rsidRPr="0074770C">
        <w:rPr>
          <w:rFonts w:ascii="Arial" w:hAnsi="Arial" w:cs="Arial"/>
          <w:b/>
          <w:bCs/>
          <w:sz w:val="24"/>
          <w:szCs w:val="24"/>
        </w:rPr>
        <w:t>Facilit</w:t>
      </w:r>
      <w:r w:rsidR="005537DB" w:rsidRPr="0074770C">
        <w:rPr>
          <w:rFonts w:ascii="Arial" w:hAnsi="Arial" w:cs="Arial"/>
          <w:b/>
          <w:bCs/>
          <w:sz w:val="24"/>
          <w:szCs w:val="24"/>
        </w:rPr>
        <w:t>y</w:t>
      </w:r>
      <w:r w:rsidR="00DC6AFF" w:rsidRPr="0074770C">
        <w:rPr>
          <w:rFonts w:ascii="Arial" w:hAnsi="Arial" w:cs="Arial"/>
          <w:b/>
          <w:bCs/>
          <w:sz w:val="24"/>
          <w:szCs w:val="24"/>
        </w:rPr>
        <w:t xml:space="preserve"> </w:t>
      </w:r>
      <w:r w:rsidR="006C43E4" w:rsidRPr="0074770C">
        <w:rPr>
          <w:rFonts w:ascii="Arial" w:hAnsi="Arial" w:cs="Arial"/>
          <w:b/>
          <w:bCs/>
          <w:sz w:val="24"/>
          <w:szCs w:val="24"/>
        </w:rPr>
        <w:t>and</w:t>
      </w:r>
      <w:r w:rsidR="00DC6AFF" w:rsidRPr="0074770C">
        <w:rPr>
          <w:rFonts w:ascii="Arial" w:hAnsi="Arial" w:cs="Arial"/>
          <w:b/>
          <w:bCs/>
          <w:sz w:val="24"/>
          <w:szCs w:val="24"/>
        </w:rPr>
        <w:t xml:space="preserve"> </w:t>
      </w:r>
      <w:r w:rsidR="005537DB" w:rsidRPr="0074770C">
        <w:rPr>
          <w:rFonts w:ascii="Arial" w:hAnsi="Arial" w:cs="Arial"/>
          <w:b/>
          <w:bCs/>
          <w:sz w:val="24"/>
          <w:szCs w:val="24"/>
        </w:rPr>
        <w:t>Cost Demand</w:t>
      </w:r>
    </w:p>
    <w:p w14:paraId="31828725" w14:textId="33F655F2" w:rsidR="009461EE" w:rsidRPr="0074770C" w:rsidRDefault="009461EE" w:rsidP="009461EE">
      <w:pPr>
        <w:jc w:val="left"/>
        <w:rPr>
          <w:rFonts w:ascii="Arial" w:hAnsi="Arial" w:cs="Arial"/>
          <w:sz w:val="24"/>
          <w:szCs w:val="24"/>
        </w:rPr>
      </w:pPr>
      <w:r w:rsidRPr="0074770C">
        <w:rPr>
          <w:rFonts w:ascii="Arial" w:hAnsi="Arial" w:cs="Arial"/>
          <w:sz w:val="24"/>
          <w:szCs w:val="24"/>
        </w:rPr>
        <w:t>Facility</w:t>
      </w:r>
      <w:r w:rsidR="00DB2D18" w:rsidRPr="0074770C">
        <w:rPr>
          <w:rFonts w:ascii="Arial" w:hAnsi="Arial" w:cs="Arial"/>
          <w:sz w:val="24"/>
          <w:szCs w:val="24"/>
        </w:rPr>
        <w:t xml:space="preserve"> and </w:t>
      </w:r>
      <w:r w:rsidR="000D36AE" w:rsidRPr="0074770C">
        <w:rPr>
          <w:rFonts w:ascii="Arial" w:hAnsi="Arial" w:cs="Arial"/>
          <w:sz w:val="24"/>
          <w:szCs w:val="24"/>
        </w:rPr>
        <w:t>c</w:t>
      </w:r>
      <w:r w:rsidRPr="0074770C">
        <w:rPr>
          <w:rFonts w:ascii="Arial" w:hAnsi="Arial" w:cs="Arial"/>
          <w:sz w:val="24"/>
          <w:szCs w:val="24"/>
        </w:rPr>
        <w:t xml:space="preserve">ost </w:t>
      </w:r>
      <w:r w:rsidR="000D36AE" w:rsidRPr="0074770C">
        <w:rPr>
          <w:rFonts w:ascii="Arial" w:hAnsi="Arial" w:cs="Arial"/>
          <w:sz w:val="24"/>
          <w:szCs w:val="24"/>
        </w:rPr>
        <w:t>d</w:t>
      </w:r>
      <w:r w:rsidRPr="0074770C">
        <w:rPr>
          <w:rFonts w:ascii="Arial" w:hAnsi="Arial" w:cs="Arial"/>
          <w:sz w:val="24"/>
          <w:szCs w:val="24"/>
        </w:rPr>
        <w:t>emand reflect</w:t>
      </w:r>
      <w:r w:rsidR="000D36AE" w:rsidRPr="0074770C">
        <w:rPr>
          <w:rFonts w:ascii="Arial" w:hAnsi="Arial" w:cs="Arial"/>
          <w:sz w:val="24"/>
          <w:szCs w:val="24"/>
        </w:rPr>
        <w:t>s</w:t>
      </w:r>
      <w:r w:rsidRPr="0074770C">
        <w:rPr>
          <w:rFonts w:ascii="Arial" w:hAnsi="Arial" w:cs="Arial"/>
          <w:sz w:val="24"/>
          <w:szCs w:val="24"/>
        </w:rPr>
        <w:t xml:space="preserve"> the combined requirements for specialized facilities, equipment, and operational costs ne</w:t>
      </w:r>
      <w:r w:rsidR="000D36AE" w:rsidRPr="0074770C">
        <w:rPr>
          <w:rFonts w:ascii="Arial" w:hAnsi="Arial" w:cs="Arial"/>
          <w:sz w:val="24"/>
          <w:szCs w:val="24"/>
        </w:rPr>
        <w:t>cessary</w:t>
      </w:r>
      <w:r w:rsidRPr="0074770C">
        <w:rPr>
          <w:rFonts w:ascii="Arial" w:hAnsi="Arial" w:cs="Arial"/>
          <w:sz w:val="24"/>
          <w:szCs w:val="24"/>
        </w:rPr>
        <w:t xml:space="preserve"> to implement </w:t>
      </w:r>
      <w:r w:rsidR="000D36AE" w:rsidRPr="0074770C">
        <w:rPr>
          <w:rFonts w:ascii="Arial" w:hAnsi="Arial" w:cs="Arial"/>
          <w:sz w:val="24"/>
          <w:szCs w:val="24"/>
        </w:rPr>
        <w:t>each</w:t>
      </w:r>
      <w:r w:rsidRPr="0074770C">
        <w:rPr>
          <w:rFonts w:ascii="Arial" w:hAnsi="Arial" w:cs="Arial"/>
          <w:sz w:val="24"/>
          <w:szCs w:val="24"/>
        </w:rPr>
        <w:t xml:space="preserve"> sport in community settings.</w:t>
      </w:r>
    </w:p>
    <w:p w14:paraId="39210FC4" w14:textId="1FC4ABA3" w:rsidR="00B144EC" w:rsidRPr="0074770C" w:rsidRDefault="00B144EC" w:rsidP="007648D0">
      <w:pPr>
        <w:ind w:firstLine="360"/>
        <w:jc w:val="left"/>
        <w:rPr>
          <w:rFonts w:ascii="Arial" w:hAnsi="Arial" w:cs="Arial"/>
          <w:sz w:val="24"/>
          <w:szCs w:val="24"/>
        </w:rPr>
      </w:pPr>
      <w:r w:rsidRPr="0074770C">
        <w:rPr>
          <w:rFonts w:ascii="Arial" w:hAnsi="Arial" w:cs="Arial"/>
          <w:sz w:val="24"/>
          <w:szCs w:val="24"/>
        </w:rPr>
        <w:t>Qualitative Reference Levels</w:t>
      </w:r>
      <w:r w:rsidR="000D36AE" w:rsidRPr="0074770C">
        <w:rPr>
          <w:rFonts w:ascii="Arial" w:hAnsi="Arial" w:cs="Arial"/>
          <w:sz w:val="24"/>
          <w:szCs w:val="24"/>
        </w:rPr>
        <w:t>:</w:t>
      </w:r>
    </w:p>
    <w:p w14:paraId="39FFA46B" w14:textId="77777777" w:rsidR="00B144EC" w:rsidRPr="0074770C" w:rsidRDefault="00B144EC" w:rsidP="00B144EC">
      <w:pPr>
        <w:numPr>
          <w:ilvl w:val="0"/>
          <w:numId w:val="55"/>
        </w:numPr>
        <w:jc w:val="left"/>
        <w:rPr>
          <w:rFonts w:ascii="Arial" w:hAnsi="Arial" w:cs="Arial"/>
          <w:sz w:val="24"/>
          <w:szCs w:val="24"/>
        </w:rPr>
      </w:pPr>
      <w:r w:rsidRPr="0074770C">
        <w:rPr>
          <w:rFonts w:ascii="Arial" w:hAnsi="Arial" w:cs="Arial"/>
          <w:sz w:val="24"/>
          <w:szCs w:val="24"/>
        </w:rPr>
        <w:t>Very high facility or equipment cost; difficult to implement.</w:t>
      </w:r>
    </w:p>
    <w:p w14:paraId="1F536A0D" w14:textId="4C044495" w:rsidR="00B144EC" w:rsidRPr="0074770C" w:rsidRDefault="00B144EC" w:rsidP="00B144EC">
      <w:pPr>
        <w:numPr>
          <w:ilvl w:val="0"/>
          <w:numId w:val="55"/>
        </w:numPr>
        <w:jc w:val="left"/>
        <w:rPr>
          <w:rFonts w:ascii="Arial" w:hAnsi="Arial" w:cs="Arial"/>
          <w:sz w:val="24"/>
          <w:szCs w:val="24"/>
        </w:rPr>
      </w:pPr>
      <w:r w:rsidRPr="0074770C">
        <w:rPr>
          <w:rFonts w:ascii="Arial" w:hAnsi="Arial" w:cs="Arial"/>
          <w:sz w:val="24"/>
          <w:szCs w:val="24"/>
        </w:rPr>
        <w:t>Requires specialized facilit</w:t>
      </w:r>
      <w:r w:rsidR="000D36AE" w:rsidRPr="0074770C">
        <w:rPr>
          <w:rFonts w:ascii="Arial" w:hAnsi="Arial" w:cs="Arial"/>
          <w:sz w:val="24"/>
          <w:szCs w:val="24"/>
        </w:rPr>
        <w:t>ies</w:t>
      </w:r>
      <w:r w:rsidRPr="0074770C">
        <w:rPr>
          <w:rFonts w:ascii="Arial" w:hAnsi="Arial" w:cs="Arial"/>
          <w:sz w:val="24"/>
          <w:szCs w:val="24"/>
        </w:rPr>
        <w:t>; moderate-to-high cost.</w:t>
      </w:r>
    </w:p>
    <w:p w14:paraId="5E18371C" w14:textId="77777777" w:rsidR="00B144EC" w:rsidRPr="0074770C" w:rsidRDefault="00B144EC" w:rsidP="00B144EC">
      <w:pPr>
        <w:numPr>
          <w:ilvl w:val="0"/>
          <w:numId w:val="55"/>
        </w:numPr>
        <w:jc w:val="left"/>
        <w:rPr>
          <w:rFonts w:ascii="Arial" w:hAnsi="Arial" w:cs="Arial"/>
          <w:sz w:val="24"/>
          <w:szCs w:val="24"/>
        </w:rPr>
      </w:pPr>
      <w:r w:rsidRPr="0074770C">
        <w:rPr>
          <w:rFonts w:ascii="Arial" w:hAnsi="Arial" w:cs="Arial"/>
          <w:sz w:val="24"/>
          <w:szCs w:val="24"/>
        </w:rPr>
        <w:t>General gym or park use; moderate cost.</w:t>
      </w:r>
    </w:p>
    <w:p w14:paraId="62070476" w14:textId="77777777" w:rsidR="00B144EC" w:rsidRPr="0074770C" w:rsidRDefault="00B144EC" w:rsidP="00B144EC">
      <w:pPr>
        <w:numPr>
          <w:ilvl w:val="0"/>
          <w:numId w:val="55"/>
        </w:numPr>
        <w:jc w:val="left"/>
        <w:rPr>
          <w:rFonts w:ascii="Arial" w:hAnsi="Arial" w:cs="Arial"/>
          <w:sz w:val="24"/>
          <w:szCs w:val="24"/>
        </w:rPr>
      </w:pPr>
      <w:r w:rsidRPr="0074770C">
        <w:rPr>
          <w:rFonts w:ascii="Arial" w:hAnsi="Arial" w:cs="Arial"/>
          <w:sz w:val="24"/>
          <w:szCs w:val="24"/>
        </w:rPr>
        <w:t>Easily implemented in public spaces; low cost.</w:t>
      </w:r>
    </w:p>
    <w:p w14:paraId="42431429" w14:textId="77777777" w:rsidR="00B144EC" w:rsidRPr="0074770C" w:rsidRDefault="00B144EC" w:rsidP="00B144EC">
      <w:pPr>
        <w:numPr>
          <w:ilvl w:val="0"/>
          <w:numId w:val="55"/>
        </w:numPr>
        <w:jc w:val="left"/>
        <w:rPr>
          <w:rFonts w:ascii="Arial" w:hAnsi="Arial" w:cs="Arial"/>
          <w:sz w:val="24"/>
          <w:szCs w:val="24"/>
        </w:rPr>
      </w:pPr>
      <w:r w:rsidRPr="0074770C">
        <w:rPr>
          <w:rFonts w:ascii="Arial" w:hAnsi="Arial" w:cs="Arial"/>
          <w:sz w:val="24"/>
          <w:szCs w:val="24"/>
        </w:rPr>
        <w:t>Minimal requirements; feasible at home or in community settings.</w:t>
      </w:r>
    </w:p>
    <w:p w14:paraId="731EC176" w14:textId="77777777" w:rsidR="00B144EC" w:rsidRPr="0074770C" w:rsidRDefault="00B144EC" w:rsidP="009461EE">
      <w:pPr>
        <w:jc w:val="left"/>
        <w:rPr>
          <w:rFonts w:ascii="Arial" w:hAnsi="Arial" w:cs="Arial"/>
          <w:sz w:val="24"/>
          <w:szCs w:val="24"/>
          <w:highlight w:val="yellow"/>
        </w:rPr>
      </w:pPr>
    </w:p>
    <w:p w14:paraId="7AABFDFF" w14:textId="42956AA2" w:rsidR="00436400" w:rsidRPr="0074770C" w:rsidRDefault="00436400" w:rsidP="00436400">
      <w:pPr>
        <w:jc w:val="left"/>
        <w:rPr>
          <w:rFonts w:ascii="Arial" w:hAnsi="Arial" w:cs="Arial"/>
          <w:sz w:val="24"/>
          <w:szCs w:val="24"/>
        </w:rPr>
      </w:pPr>
      <w:r w:rsidRPr="0074770C">
        <w:rPr>
          <w:rFonts w:ascii="Arial" w:hAnsi="Arial" w:cs="Arial"/>
          <w:sz w:val="24"/>
          <w:szCs w:val="24"/>
        </w:rPr>
        <w:t xml:space="preserve">Normalized </w:t>
      </w:r>
      <w:r w:rsidR="000D36AE" w:rsidRPr="0074770C">
        <w:rPr>
          <w:rFonts w:ascii="Arial" w:hAnsi="Arial" w:cs="Arial"/>
          <w:sz w:val="24"/>
          <w:szCs w:val="24"/>
        </w:rPr>
        <w:t>f</w:t>
      </w:r>
      <w:r w:rsidRPr="0074770C">
        <w:rPr>
          <w:rFonts w:ascii="Arial" w:hAnsi="Arial" w:cs="Arial"/>
          <w:sz w:val="24"/>
          <w:szCs w:val="24"/>
        </w:rPr>
        <w:t xml:space="preserve">acility and </w:t>
      </w:r>
      <w:r w:rsidR="000D36AE" w:rsidRPr="0074770C">
        <w:rPr>
          <w:rFonts w:ascii="Arial" w:hAnsi="Arial" w:cs="Arial"/>
          <w:sz w:val="24"/>
          <w:szCs w:val="24"/>
        </w:rPr>
        <w:t>c</w:t>
      </w:r>
      <w:r w:rsidRPr="0074770C">
        <w:rPr>
          <w:rFonts w:ascii="Arial" w:hAnsi="Arial" w:cs="Arial"/>
          <w:sz w:val="24"/>
          <w:szCs w:val="24"/>
        </w:rPr>
        <w:t xml:space="preserve">ost </w:t>
      </w:r>
      <w:r w:rsidR="000D36AE" w:rsidRPr="0074770C">
        <w:rPr>
          <w:rFonts w:ascii="Arial" w:hAnsi="Arial" w:cs="Arial"/>
          <w:sz w:val="24"/>
          <w:szCs w:val="24"/>
        </w:rPr>
        <w:t>d</w:t>
      </w:r>
      <w:r w:rsidRPr="0074770C">
        <w:rPr>
          <w:rFonts w:ascii="Arial" w:hAnsi="Arial" w:cs="Arial"/>
          <w:sz w:val="24"/>
          <w:szCs w:val="24"/>
        </w:rPr>
        <w:t>emand scores were c</w:t>
      </w:r>
      <w:r w:rsidR="000D36AE" w:rsidRPr="0074770C">
        <w:rPr>
          <w:rFonts w:ascii="Arial" w:hAnsi="Arial" w:cs="Arial"/>
          <w:sz w:val="24"/>
          <w:szCs w:val="24"/>
        </w:rPr>
        <w:t>omputed</w:t>
      </w:r>
      <w:r w:rsidRPr="0074770C">
        <w:rPr>
          <w:rFonts w:ascii="Arial" w:hAnsi="Arial" w:cs="Arial"/>
          <w:sz w:val="24"/>
          <w:szCs w:val="24"/>
        </w:rPr>
        <w:t xml:space="preserve"> using min–max scaling:</w:t>
      </w:r>
    </w:p>
    <w:p w14:paraId="2E35A80D" w14:textId="77777777" w:rsidR="007D3060" w:rsidRPr="007D3060" w:rsidRDefault="00000000" w:rsidP="009461EE">
      <w:pPr>
        <w:jc w:val="left"/>
        <w:rPr>
          <w:rFonts w:ascii="Arial" w:hAnsi="Arial"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FacilityDemand</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FacilityDemand</m:t>
                  </m:r>
                </m:e>
                <m:sub>
                  <m:r>
                    <w:rPr>
                      <w:rFonts w:ascii="Cambria Math" w:hAnsi="Cambria Math" w:cs="Arial"/>
                      <w:sz w:val="24"/>
                      <w:szCs w:val="24"/>
                    </w:rPr>
                    <m:t>i</m:t>
                  </m:r>
                </m:sub>
              </m:sSub>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FacilityDemand</m:t>
                  </m:r>
                </m:e>
              </m:d>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FacilityDemand</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FacilityDemand</m:t>
                  </m:r>
                </m:e>
              </m:d>
              <m:r>
                <w:rPr>
                  <w:rFonts w:ascii="Cambria Math" w:hAnsi="Cambria Math" w:cs="Arial"/>
                  <w:sz w:val="24"/>
                  <w:szCs w:val="24"/>
                </w:rPr>
                <m:t>+ε</m:t>
              </m:r>
            </m:den>
          </m:f>
        </m:oMath>
      </m:oMathPara>
    </w:p>
    <w:p w14:paraId="678DD96E" w14:textId="5CE1F8A0" w:rsidR="001F7A55" w:rsidRPr="0074770C" w:rsidRDefault="007D3060" w:rsidP="007D3060">
      <w:pPr>
        <w:ind w:firstLineChars="1350" w:firstLine="3240"/>
        <w:jc w:val="left"/>
        <w:rPr>
          <w:rFonts w:ascii="Arial" w:hAnsi="Arial" w:cs="Arial"/>
          <w:sz w:val="24"/>
          <w:szCs w:val="24"/>
        </w:rPr>
      </w:pPr>
      <m:oMathPara>
        <m:oMath>
          <m:r>
            <w:rPr>
              <w:rFonts w:ascii="Cambria Math" w:hAnsi="Cambria Math" w:cs="Arial" w:hint="eastAsia"/>
              <w:sz w:val="24"/>
              <w:szCs w:val="24"/>
            </w:rPr>
            <m:t xml:space="preserve">　　　　　　　　　　　　　　　　　　　　　　　　　　　　　</m:t>
          </m:r>
          <m:r>
            <w:rPr>
              <w:rFonts w:ascii="Cambria Math" w:hAnsi="Cambria Math" w:cs="Arial"/>
              <w:sz w:val="24"/>
              <w:szCs w:val="24"/>
            </w:rPr>
            <m:t>ε=0.01</m:t>
          </m:r>
        </m:oMath>
      </m:oMathPara>
    </w:p>
    <w:p w14:paraId="5110D7F8" w14:textId="2EF2C4EF" w:rsidR="001F7A55" w:rsidRPr="0074770C" w:rsidRDefault="001F7A55" w:rsidP="001F7A55">
      <w:pPr>
        <w:jc w:val="left"/>
        <w:rPr>
          <w:rFonts w:ascii="Arial" w:hAnsi="Arial" w:cs="Arial"/>
          <w:sz w:val="24"/>
          <w:szCs w:val="24"/>
        </w:rPr>
      </w:pPr>
      <w:r w:rsidRPr="0074770C">
        <w:rPr>
          <w:rFonts w:ascii="Arial" w:hAnsi="Arial" w:cs="Arial"/>
          <w:sz w:val="24"/>
          <w:szCs w:val="24"/>
        </w:rPr>
        <w:t>Higher ​</w:t>
      </w:r>
      <w:r w:rsidR="00436400" w:rsidRPr="0074770C">
        <w:rPr>
          <w:rFonts w:ascii="Arial" w:hAnsi="Arial" w:cs="Arial"/>
          <w:sz w:val="24"/>
          <w:szCs w:val="24"/>
        </w:rPr>
        <w:t>​</w:t>
      </w:r>
      <m:oMath>
        <m:sSubSup>
          <m:sSubSupPr>
            <m:ctrlPr>
              <w:rPr>
                <w:rFonts w:ascii="Cambria Math" w:hAnsi="Cambria Math" w:cs="Arial"/>
                <w:i/>
                <w:sz w:val="24"/>
                <w:szCs w:val="24"/>
              </w:rPr>
            </m:ctrlPr>
          </m:sSubSupPr>
          <m:e>
            <m:r>
              <w:rPr>
                <w:rFonts w:ascii="Cambria Math" w:hAnsi="Cambria Math" w:cs="Arial"/>
                <w:sz w:val="24"/>
                <w:szCs w:val="24"/>
              </w:rPr>
              <m:t>FacilityDemand</m:t>
            </m:r>
          </m:e>
          <m:sub>
            <m:r>
              <w:rPr>
                <w:rFonts w:ascii="Cambria Math" w:hAnsi="Cambria Math" w:cs="Arial"/>
                <w:sz w:val="24"/>
                <w:szCs w:val="24"/>
              </w:rPr>
              <m:t>i</m:t>
            </m:r>
          </m:sub>
          <m:sup>
            <m:r>
              <w:rPr>
                <w:rFonts w:ascii="Cambria Math" w:hAnsi="Cambria Math" w:cs="Arial"/>
                <w:sz w:val="24"/>
                <w:szCs w:val="24"/>
              </w:rPr>
              <m:t>'</m:t>
            </m:r>
          </m:sup>
        </m:sSubSup>
      </m:oMath>
      <w:r w:rsidRPr="0074770C">
        <w:rPr>
          <w:rFonts w:ascii="Arial" w:hAnsi="Arial" w:cs="Arial"/>
          <w:sz w:val="24"/>
          <w:szCs w:val="24"/>
        </w:rPr>
        <w:t xml:space="preserve"> values indicate easier </w:t>
      </w:r>
      <w:r w:rsidR="00C43BF7" w:rsidRPr="0074770C">
        <w:rPr>
          <w:rFonts w:ascii="Arial" w:hAnsi="Arial" w:cs="Arial"/>
          <w:sz w:val="24"/>
          <w:szCs w:val="24"/>
        </w:rPr>
        <w:t xml:space="preserve">and more cost-effective </w:t>
      </w:r>
      <w:r w:rsidRPr="0074770C">
        <w:rPr>
          <w:rFonts w:ascii="Arial" w:hAnsi="Arial" w:cs="Arial"/>
          <w:sz w:val="24"/>
          <w:szCs w:val="24"/>
        </w:rPr>
        <w:t>implementation.</w:t>
      </w:r>
    </w:p>
    <w:p w14:paraId="62AD7C38" w14:textId="77777777" w:rsidR="0000559A" w:rsidRPr="0074770C" w:rsidRDefault="0000559A" w:rsidP="004943B7">
      <w:pPr>
        <w:jc w:val="left"/>
        <w:rPr>
          <w:rFonts w:ascii="Arial" w:hAnsi="Arial" w:cs="Arial"/>
          <w:b/>
          <w:bCs/>
          <w:sz w:val="24"/>
          <w:szCs w:val="24"/>
          <w:highlight w:val="yellow"/>
        </w:rPr>
      </w:pPr>
    </w:p>
    <w:p w14:paraId="2633EEA5" w14:textId="562F8C64" w:rsidR="004943B7" w:rsidRPr="0074770C" w:rsidRDefault="003D56D8" w:rsidP="00074CB1">
      <w:pPr>
        <w:jc w:val="left"/>
        <w:rPr>
          <w:rFonts w:ascii="Arial" w:hAnsi="Arial" w:cs="Arial"/>
          <w:b/>
          <w:bCs/>
          <w:sz w:val="24"/>
          <w:szCs w:val="24"/>
        </w:rPr>
      </w:pPr>
      <w:r w:rsidRPr="0074770C">
        <w:rPr>
          <w:rFonts w:ascii="Arial" w:hAnsi="Arial" w:cs="Arial"/>
          <w:b/>
          <w:bCs/>
          <w:sz w:val="24"/>
          <w:szCs w:val="24"/>
        </w:rPr>
        <w:t xml:space="preserve">Criterion 6: </w:t>
      </w:r>
      <w:r w:rsidR="00DC6AFF" w:rsidRPr="0074770C">
        <w:rPr>
          <w:rFonts w:ascii="Arial" w:hAnsi="Arial" w:cs="Arial"/>
          <w:b/>
          <w:bCs/>
          <w:sz w:val="24"/>
          <w:szCs w:val="24"/>
        </w:rPr>
        <w:t xml:space="preserve">Instructor </w:t>
      </w:r>
      <w:r w:rsidR="006C43E4" w:rsidRPr="0074770C">
        <w:rPr>
          <w:rFonts w:ascii="Arial" w:hAnsi="Arial" w:cs="Arial"/>
          <w:b/>
          <w:bCs/>
          <w:sz w:val="24"/>
          <w:szCs w:val="24"/>
        </w:rPr>
        <w:t>and</w:t>
      </w:r>
      <w:r w:rsidR="00DC6AFF" w:rsidRPr="0074770C">
        <w:rPr>
          <w:rFonts w:ascii="Arial" w:hAnsi="Arial" w:cs="Arial"/>
          <w:b/>
          <w:bCs/>
          <w:sz w:val="24"/>
          <w:szCs w:val="24"/>
        </w:rPr>
        <w:t xml:space="preserve"> </w:t>
      </w:r>
      <w:r w:rsidR="00935756" w:rsidRPr="0074770C">
        <w:rPr>
          <w:rFonts w:ascii="Arial" w:hAnsi="Arial" w:cs="Arial"/>
          <w:b/>
          <w:bCs/>
          <w:sz w:val="24"/>
          <w:szCs w:val="24"/>
        </w:rPr>
        <w:t>Operational Demand</w:t>
      </w:r>
    </w:p>
    <w:p w14:paraId="3567F6F2" w14:textId="0C4BEE0C" w:rsidR="0088727A" w:rsidRPr="0074770C" w:rsidRDefault="0088727A" w:rsidP="002F3B80">
      <w:pPr>
        <w:jc w:val="left"/>
        <w:rPr>
          <w:rFonts w:ascii="Arial" w:hAnsi="Arial" w:cs="Arial"/>
          <w:sz w:val="24"/>
          <w:szCs w:val="24"/>
        </w:rPr>
      </w:pPr>
      <w:r w:rsidRPr="0074770C">
        <w:rPr>
          <w:rFonts w:ascii="Arial" w:hAnsi="Arial" w:cs="Arial"/>
          <w:sz w:val="24"/>
          <w:szCs w:val="24"/>
        </w:rPr>
        <w:t xml:space="preserve">Instructor and </w:t>
      </w:r>
      <w:r w:rsidR="00C43BF7" w:rsidRPr="0074770C">
        <w:rPr>
          <w:rFonts w:ascii="Arial" w:hAnsi="Arial" w:cs="Arial"/>
          <w:sz w:val="24"/>
          <w:szCs w:val="24"/>
        </w:rPr>
        <w:t>o</w:t>
      </w:r>
      <w:r w:rsidRPr="0074770C">
        <w:rPr>
          <w:rFonts w:ascii="Arial" w:hAnsi="Arial" w:cs="Arial"/>
          <w:sz w:val="24"/>
          <w:szCs w:val="24"/>
        </w:rPr>
        <w:t xml:space="preserve">perational </w:t>
      </w:r>
      <w:r w:rsidR="00C43BF7" w:rsidRPr="0074770C">
        <w:rPr>
          <w:rFonts w:ascii="Arial" w:hAnsi="Arial" w:cs="Arial"/>
          <w:sz w:val="24"/>
          <w:szCs w:val="24"/>
        </w:rPr>
        <w:t>d</w:t>
      </w:r>
      <w:r w:rsidRPr="0074770C">
        <w:rPr>
          <w:rFonts w:ascii="Arial" w:hAnsi="Arial" w:cs="Arial"/>
          <w:sz w:val="24"/>
          <w:szCs w:val="24"/>
        </w:rPr>
        <w:t xml:space="preserve">emand </w:t>
      </w:r>
      <w:proofErr w:type="gramStart"/>
      <w:r w:rsidRPr="0074770C">
        <w:rPr>
          <w:rFonts w:ascii="Arial" w:hAnsi="Arial" w:cs="Arial"/>
          <w:sz w:val="24"/>
          <w:szCs w:val="24"/>
        </w:rPr>
        <w:t>ref</w:t>
      </w:r>
      <w:r w:rsidR="00C43BF7" w:rsidRPr="0074770C">
        <w:rPr>
          <w:rFonts w:ascii="Arial" w:hAnsi="Arial" w:cs="Arial"/>
          <w:sz w:val="24"/>
          <w:szCs w:val="24"/>
        </w:rPr>
        <w:t>ers</w:t>
      </w:r>
      <w:proofErr w:type="gramEnd"/>
      <w:r w:rsidR="00C43BF7" w:rsidRPr="0074770C">
        <w:rPr>
          <w:rFonts w:ascii="Arial" w:hAnsi="Arial" w:cs="Arial"/>
          <w:sz w:val="24"/>
          <w:szCs w:val="24"/>
        </w:rPr>
        <w:t xml:space="preserve"> to</w:t>
      </w:r>
      <w:r w:rsidRPr="0074770C">
        <w:rPr>
          <w:rFonts w:ascii="Arial" w:hAnsi="Arial" w:cs="Arial"/>
          <w:sz w:val="24"/>
          <w:szCs w:val="24"/>
        </w:rPr>
        <w:t xml:space="preserve"> the </w:t>
      </w:r>
      <w:r w:rsidR="00C43BF7" w:rsidRPr="0074770C">
        <w:rPr>
          <w:rFonts w:ascii="Arial" w:hAnsi="Arial" w:cs="Arial"/>
          <w:sz w:val="24"/>
          <w:szCs w:val="24"/>
        </w:rPr>
        <w:t>extent</w:t>
      </w:r>
      <w:r w:rsidRPr="0074770C">
        <w:rPr>
          <w:rFonts w:ascii="Arial" w:hAnsi="Arial" w:cs="Arial"/>
          <w:sz w:val="24"/>
          <w:szCs w:val="24"/>
        </w:rPr>
        <w:t xml:space="preserve"> of supervision, instruction, or support required for safe and sustainable implementation </w:t>
      </w:r>
      <w:r w:rsidR="00C43BF7" w:rsidRPr="0074770C">
        <w:rPr>
          <w:rFonts w:ascii="Arial" w:hAnsi="Arial" w:cs="Arial"/>
          <w:sz w:val="24"/>
          <w:szCs w:val="24"/>
        </w:rPr>
        <w:t>within</w:t>
      </w:r>
      <w:r w:rsidRPr="0074770C">
        <w:rPr>
          <w:rFonts w:ascii="Arial" w:hAnsi="Arial" w:cs="Arial"/>
          <w:sz w:val="24"/>
          <w:szCs w:val="24"/>
        </w:rPr>
        <w:t xml:space="preserve"> community </w:t>
      </w:r>
      <w:r w:rsidR="00C43BF7" w:rsidRPr="0074770C">
        <w:rPr>
          <w:rFonts w:ascii="Arial" w:hAnsi="Arial" w:cs="Arial"/>
          <w:sz w:val="24"/>
          <w:szCs w:val="24"/>
        </w:rPr>
        <w:t>programs</w:t>
      </w:r>
      <w:r w:rsidRPr="0074770C">
        <w:rPr>
          <w:rFonts w:ascii="Arial" w:hAnsi="Arial" w:cs="Arial"/>
          <w:sz w:val="24"/>
          <w:szCs w:val="24"/>
        </w:rPr>
        <w:t>.</w:t>
      </w:r>
    </w:p>
    <w:p w14:paraId="183F2A7A" w14:textId="4A6C6740" w:rsidR="0088727A" w:rsidRPr="0074770C" w:rsidRDefault="0088727A" w:rsidP="007648D0">
      <w:pPr>
        <w:ind w:firstLine="360"/>
        <w:jc w:val="left"/>
        <w:rPr>
          <w:rFonts w:ascii="Arial" w:hAnsi="Arial" w:cs="Arial"/>
          <w:sz w:val="24"/>
          <w:szCs w:val="24"/>
        </w:rPr>
      </w:pPr>
      <w:r w:rsidRPr="0074770C">
        <w:rPr>
          <w:rFonts w:ascii="Arial" w:hAnsi="Arial" w:cs="Arial"/>
          <w:sz w:val="24"/>
          <w:szCs w:val="24"/>
        </w:rPr>
        <w:t>Qualitative Reference Levels</w:t>
      </w:r>
      <w:r w:rsidR="00C43BF7" w:rsidRPr="0074770C">
        <w:rPr>
          <w:rFonts w:ascii="Arial" w:hAnsi="Arial" w:cs="Arial"/>
          <w:sz w:val="24"/>
          <w:szCs w:val="24"/>
        </w:rPr>
        <w:t>:</w:t>
      </w:r>
    </w:p>
    <w:p w14:paraId="545156D1" w14:textId="77777777" w:rsidR="0088727A" w:rsidRPr="0074770C" w:rsidRDefault="0088727A" w:rsidP="0088727A">
      <w:pPr>
        <w:numPr>
          <w:ilvl w:val="0"/>
          <w:numId w:val="56"/>
        </w:numPr>
        <w:jc w:val="left"/>
        <w:rPr>
          <w:rFonts w:ascii="Arial" w:hAnsi="Arial" w:cs="Arial"/>
          <w:sz w:val="24"/>
          <w:szCs w:val="24"/>
        </w:rPr>
      </w:pPr>
      <w:r w:rsidRPr="0074770C">
        <w:rPr>
          <w:rFonts w:ascii="Arial" w:hAnsi="Arial" w:cs="Arial"/>
          <w:sz w:val="24"/>
          <w:szCs w:val="24"/>
        </w:rPr>
        <w:t>Expert supervision always required.</w:t>
      </w:r>
    </w:p>
    <w:p w14:paraId="4F7C6BCA" w14:textId="77777777" w:rsidR="0088727A" w:rsidRPr="0074770C" w:rsidRDefault="0088727A" w:rsidP="0088727A">
      <w:pPr>
        <w:numPr>
          <w:ilvl w:val="0"/>
          <w:numId w:val="56"/>
        </w:numPr>
        <w:jc w:val="left"/>
        <w:rPr>
          <w:rFonts w:ascii="Arial" w:hAnsi="Arial" w:cs="Arial"/>
          <w:sz w:val="24"/>
          <w:szCs w:val="24"/>
        </w:rPr>
      </w:pPr>
      <w:r w:rsidRPr="0074770C">
        <w:rPr>
          <w:rFonts w:ascii="Arial" w:hAnsi="Arial" w:cs="Arial"/>
          <w:sz w:val="24"/>
          <w:szCs w:val="24"/>
        </w:rPr>
        <w:t>Qualified instruction necessary for safety.</w:t>
      </w:r>
    </w:p>
    <w:p w14:paraId="73400962" w14:textId="77777777" w:rsidR="0088727A" w:rsidRPr="0074770C" w:rsidRDefault="0088727A" w:rsidP="0088727A">
      <w:pPr>
        <w:numPr>
          <w:ilvl w:val="0"/>
          <w:numId w:val="56"/>
        </w:numPr>
        <w:jc w:val="left"/>
        <w:rPr>
          <w:rFonts w:ascii="Arial" w:hAnsi="Arial" w:cs="Arial"/>
          <w:sz w:val="24"/>
          <w:szCs w:val="24"/>
        </w:rPr>
      </w:pPr>
      <w:r w:rsidRPr="0074770C">
        <w:rPr>
          <w:rFonts w:ascii="Arial" w:hAnsi="Arial" w:cs="Arial"/>
          <w:sz w:val="24"/>
          <w:szCs w:val="24"/>
        </w:rPr>
        <w:t xml:space="preserve">Basic instructor </w:t>
      </w:r>
      <w:proofErr w:type="gramStart"/>
      <w:r w:rsidRPr="0074770C">
        <w:rPr>
          <w:rFonts w:ascii="Arial" w:hAnsi="Arial" w:cs="Arial"/>
          <w:sz w:val="24"/>
          <w:szCs w:val="24"/>
        </w:rPr>
        <w:t>support</w:t>
      </w:r>
      <w:proofErr w:type="gramEnd"/>
      <w:r w:rsidRPr="0074770C">
        <w:rPr>
          <w:rFonts w:ascii="Arial" w:hAnsi="Arial" w:cs="Arial"/>
          <w:sz w:val="24"/>
          <w:szCs w:val="24"/>
        </w:rPr>
        <w:t xml:space="preserve"> sufficient.</w:t>
      </w:r>
    </w:p>
    <w:p w14:paraId="7AB4EF1B" w14:textId="77777777" w:rsidR="0088727A" w:rsidRPr="0074770C" w:rsidRDefault="0088727A" w:rsidP="0088727A">
      <w:pPr>
        <w:numPr>
          <w:ilvl w:val="0"/>
          <w:numId w:val="56"/>
        </w:numPr>
        <w:jc w:val="left"/>
        <w:rPr>
          <w:rFonts w:ascii="Arial" w:hAnsi="Arial" w:cs="Arial"/>
          <w:sz w:val="24"/>
          <w:szCs w:val="24"/>
        </w:rPr>
      </w:pPr>
      <w:r w:rsidRPr="0074770C">
        <w:rPr>
          <w:rFonts w:ascii="Arial" w:hAnsi="Arial" w:cs="Arial"/>
          <w:sz w:val="24"/>
          <w:szCs w:val="24"/>
        </w:rPr>
        <w:t>Minimal supervision required; self-practice feasible.</w:t>
      </w:r>
    </w:p>
    <w:p w14:paraId="0A45DE6A" w14:textId="77777777" w:rsidR="0088727A" w:rsidRPr="0074770C" w:rsidRDefault="0088727A" w:rsidP="0088727A">
      <w:pPr>
        <w:numPr>
          <w:ilvl w:val="0"/>
          <w:numId w:val="56"/>
        </w:numPr>
        <w:jc w:val="left"/>
        <w:rPr>
          <w:rFonts w:ascii="Arial" w:hAnsi="Arial" w:cs="Arial"/>
          <w:sz w:val="24"/>
          <w:szCs w:val="24"/>
        </w:rPr>
      </w:pPr>
      <w:r w:rsidRPr="0074770C">
        <w:rPr>
          <w:rFonts w:ascii="Arial" w:hAnsi="Arial" w:cs="Arial"/>
          <w:sz w:val="24"/>
          <w:szCs w:val="24"/>
        </w:rPr>
        <w:lastRenderedPageBreak/>
        <w:t>Fully self-directed participation possible.</w:t>
      </w:r>
    </w:p>
    <w:p w14:paraId="7BD8D776" w14:textId="77777777" w:rsidR="0088727A" w:rsidRPr="0074770C" w:rsidRDefault="0088727A" w:rsidP="002F3B80">
      <w:pPr>
        <w:jc w:val="left"/>
        <w:rPr>
          <w:rFonts w:ascii="Arial" w:hAnsi="Arial" w:cs="Arial"/>
          <w:sz w:val="24"/>
          <w:szCs w:val="24"/>
        </w:rPr>
      </w:pPr>
    </w:p>
    <w:p w14:paraId="036630F9" w14:textId="6CB26CF7" w:rsidR="0088727A" w:rsidRPr="0074770C" w:rsidRDefault="0080408C" w:rsidP="002F3B80">
      <w:pPr>
        <w:jc w:val="left"/>
        <w:rPr>
          <w:rFonts w:ascii="Arial" w:hAnsi="Arial" w:cs="Arial"/>
          <w:sz w:val="24"/>
          <w:szCs w:val="24"/>
        </w:rPr>
      </w:pPr>
      <w:r w:rsidRPr="0074770C">
        <w:rPr>
          <w:rFonts w:ascii="Arial" w:hAnsi="Arial" w:cs="Arial"/>
          <w:sz w:val="24"/>
          <w:szCs w:val="24"/>
        </w:rPr>
        <w:t xml:space="preserve">Normalized </w:t>
      </w:r>
      <w:r w:rsidR="00C43BF7" w:rsidRPr="0074770C">
        <w:rPr>
          <w:rFonts w:ascii="Arial" w:hAnsi="Arial" w:cs="Arial"/>
          <w:sz w:val="24"/>
          <w:szCs w:val="24"/>
        </w:rPr>
        <w:t>i</w:t>
      </w:r>
      <w:r w:rsidRPr="0074770C">
        <w:rPr>
          <w:rFonts w:ascii="Arial" w:hAnsi="Arial" w:cs="Arial"/>
          <w:sz w:val="24"/>
          <w:szCs w:val="24"/>
        </w:rPr>
        <w:t xml:space="preserve">nstructor and </w:t>
      </w:r>
      <w:r w:rsidR="00C43BF7" w:rsidRPr="0074770C">
        <w:rPr>
          <w:rFonts w:ascii="Arial" w:hAnsi="Arial" w:cs="Arial"/>
          <w:sz w:val="24"/>
          <w:szCs w:val="24"/>
        </w:rPr>
        <w:t>o</w:t>
      </w:r>
      <w:r w:rsidRPr="0074770C">
        <w:rPr>
          <w:rFonts w:ascii="Arial" w:hAnsi="Arial" w:cs="Arial"/>
          <w:sz w:val="24"/>
          <w:szCs w:val="24"/>
        </w:rPr>
        <w:t xml:space="preserve">perational </w:t>
      </w:r>
      <w:r w:rsidR="00C43BF7" w:rsidRPr="0074770C">
        <w:rPr>
          <w:rFonts w:ascii="Arial" w:hAnsi="Arial" w:cs="Arial"/>
          <w:sz w:val="24"/>
          <w:szCs w:val="24"/>
        </w:rPr>
        <w:t>d</w:t>
      </w:r>
      <w:r w:rsidRPr="0074770C">
        <w:rPr>
          <w:rFonts w:ascii="Arial" w:hAnsi="Arial" w:cs="Arial"/>
          <w:sz w:val="24"/>
          <w:szCs w:val="24"/>
        </w:rPr>
        <w:t>emand scores were calculated using min–max scaling:</w:t>
      </w:r>
    </w:p>
    <w:p w14:paraId="076B0940" w14:textId="77777777" w:rsidR="007D3060" w:rsidRPr="007D3060" w:rsidRDefault="00000000" w:rsidP="002F3B80">
      <w:pPr>
        <w:jc w:val="left"/>
        <w:rPr>
          <w:rFonts w:ascii="Arial" w:hAnsi="Arial"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InstructorDemand</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InstructorDemand</m:t>
                  </m:r>
                </m:e>
                <m:sub>
                  <m:r>
                    <w:rPr>
                      <w:rFonts w:ascii="Cambria Math" w:hAnsi="Cambria Math" w:cs="Arial"/>
                      <w:sz w:val="24"/>
                      <w:szCs w:val="24"/>
                    </w:rPr>
                    <m:t>i</m:t>
                  </m:r>
                </m:sub>
              </m:sSub>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InstructorDemand</m:t>
                  </m:r>
                </m:e>
              </m:d>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InstructorDemand</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InstructorDemand</m:t>
                  </m:r>
                </m:e>
              </m:d>
              <m:r>
                <w:rPr>
                  <w:rFonts w:ascii="Cambria Math" w:hAnsi="Cambria Math" w:cs="Arial"/>
                  <w:sz w:val="24"/>
                  <w:szCs w:val="24"/>
                </w:rPr>
                <m:t>+ε</m:t>
              </m:r>
            </m:den>
          </m:f>
        </m:oMath>
      </m:oMathPara>
    </w:p>
    <w:p w14:paraId="2B69379A" w14:textId="1973DEDD" w:rsidR="0088727A" w:rsidRPr="0074770C" w:rsidRDefault="007D3060" w:rsidP="007D3060">
      <w:pPr>
        <w:ind w:firstLineChars="200" w:firstLine="480"/>
        <w:jc w:val="left"/>
        <w:rPr>
          <w:rFonts w:ascii="Arial" w:hAnsi="Arial" w:cs="Arial"/>
          <w:sz w:val="24"/>
          <w:szCs w:val="24"/>
        </w:rPr>
      </w:pPr>
      <m:oMathPara>
        <m:oMath>
          <m:r>
            <w:rPr>
              <w:rFonts w:ascii="Cambria Math" w:hAnsi="Cambria Math" w:cs="Arial" w:hint="eastAsia"/>
              <w:sz w:val="24"/>
              <w:szCs w:val="24"/>
            </w:rPr>
            <m:t xml:space="preserve">　　　　　　　　　　　　　　　　　　　　　　　　　　　　　</m:t>
          </m:r>
          <m:r>
            <w:rPr>
              <w:rFonts w:ascii="Cambria Math" w:hAnsi="Cambria Math" w:cs="Arial"/>
              <w:sz w:val="24"/>
              <w:szCs w:val="24"/>
            </w:rPr>
            <m:t>ε=0.01</m:t>
          </m:r>
        </m:oMath>
      </m:oMathPara>
    </w:p>
    <w:p w14:paraId="1500EFE8" w14:textId="09FF2733" w:rsidR="002F3B80" w:rsidRPr="0074770C" w:rsidRDefault="0088727A" w:rsidP="002F3B80">
      <w:pPr>
        <w:jc w:val="left"/>
        <w:rPr>
          <w:rFonts w:ascii="Arial" w:hAnsi="Arial" w:cs="Arial"/>
          <w:sz w:val="24"/>
          <w:szCs w:val="24"/>
        </w:rPr>
      </w:pPr>
      <w:r w:rsidRPr="0074770C">
        <w:rPr>
          <w:rFonts w:ascii="Arial" w:hAnsi="Arial" w:cs="Arial"/>
          <w:sz w:val="24"/>
          <w:szCs w:val="24"/>
        </w:rPr>
        <w:t>Higher</w:t>
      </w:r>
      <w:r w:rsidR="0080408C" w:rsidRPr="0074770C">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InstructorDemand</m:t>
            </m:r>
          </m:e>
          <m:sub>
            <m:r>
              <w:rPr>
                <w:rFonts w:ascii="Cambria Math" w:hAnsi="Cambria Math" w:cs="Arial"/>
                <w:sz w:val="24"/>
                <w:szCs w:val="24"/>
              </w:rPr>
              <m:t>i</m:t>
            </m:r>
          </m:sub>
        </m:sSub>
      </m:oMath>
      <w:r w:rsidRPr="0074770C">
        <w:rPr>
          <w:rFonts w:ascii="Arial" w:hAnsi="Arial" w:cs="Arial"/>
          <w:sz w:val="24"/>
          <w:szCs w:val="24"/>
        </w:rPr>
        <w:t xml:space="preserve"> values indicate lower instructional and operational demands, </w:t>
      </w:r>
      <w:r w:rsidR="00C43BF7" w:rsidRPr="0074770C">
        <w:rPr>
          <w:rFonts w:ascii="Arial" w:hAnsi="Arial" w:cs="Arial"/>
          <w:sz w:val="24"/>
          <w:szCs w:val="24"/>
        </w:rPr>
        <w:t xml:space="preserve">facilitating </w:t>
      </w:r>
      <w:r w:rsidRPr="0074770C">
        <w:rPr>
          <w:rFonts w:ascii="Arial" w:hAnsi="Arial" w:cs="Arial"/>
          <w:sz w:val="24"/>
          <w:szCs w:val="24"/>
        </w:rPr>
        <w:t>easier community</w:t>
      </w:r>
      <w:r w:rsidR="00C43BF7" w:rsidRPr="0074770C">
        <w:rPr>
          <w:rFonts w:ascii="Arial" w:hAnsi="Arial" w:cs="Arial"/>
          <w:sz w:val="24"/>
          <w:szCs w:val="24"/>
        </w:rPr>
        <w:t xml:space="preserve"> adoption</w:t>
      </w:r>
      <w:r w:rsidRPr="0074770C">
        <w:rPr>
          <w:rFonts w:ascii="Arial" w:hAnsi="Arial" w:cs="Arial"/>
          <w:sz w:val="24"/>
          <w:szCs w:val="24"/>
        </w:rPr>
        <w:t>.</w:t>
      </w:r>
    </w:p>
    <w:p w14:paraId="7724FFEB" w14:textId="77777777" w:rsidR="00234123" w:rsidRPr="0074770C" w:rsidRDefault="00234123" w:rsidP="00074CB1">
      <w:pPr>
        <w:jc w:val="left"/>
        <w:rPr>
          <w:rFonts w:ascii="Arial" w:hAnsi="Arial" w:cs="Arial"/>
          <w:b/>
          <w:bCs/>
          <w:sz w:val="24"/>
          <w:szCs w:val="24"/>
        </w:rPr>
      </w:pPr>
    </w:p>
    <w:p w14:paraId="56EEF9BD" w14:textId="0F001094" w:rsidR="009E1B36" w:rsidRPr="0074770C" w:rsidRDefault="003D56D8" w:rsidP="00074CB1">
      <w:pPr>
        <w:jc w:val="left"/>
        <w:rPr>
          <w:rFonts w:ascii="Arial" w:hAnsi="Arial" w:cs="Arial"/>
          <w:b/>
          <w:bCs/>
          <w:sz w:val="24"/>
          <w:szCs w:val="24"/>
        </w:rPr>
      </w:pPr>
      <w:r w:rsidRPr="0074770C">
        <w:rPr>
          <w:rFonts w:ascii="Arial" w:hAnsi="Arial" w:cs="Arial"/>
          <w:b/>
          <w:bCs/>
          <w:sz w:val="24"/>
          <w:szCs w:val="24"/>
        </w:rPr>
        <w:t xml:space="preserve">Criterion 7: </w:t>
      </w:r>
      <w:r w:rsidR="004779CF" w:rsidRPr="0074770C">
        <w:rPr>
          <w:rFonts w:ascii="Arial" w:hAnsi="Arial" w:cs="Arial"/>
          <w:b/>
          <w:bCs/>
          <w:sz w:val="24"/>
          <w:szCs w:val="24"/>
        </w:rPr>
        <w:t>Continuity</w:t>
      </w:r>
      <w:r w:rsidR="006C43E4" w:rsidRPr="0074770C">
        <w:rPr>
          <w:rFonts w:ascii="Arial" w:hAnsi="Arial" w:cs="Arial"/>
          <w:b/>
          <w:bCs/>
          <w:sz w:val="24"/>
          <w:szCs w:val="24"/>
        </w:rPr>
        <w:t>,</w:t>
      </w:r>
      <w:r w:rsidR="004779CF" w:rsidRPr="0074770C">
        <w:rPr>
          <w:rFonts w:ascii="Arial" w:hAnsi="Arial" w:cs="Arial"/>
          <w:b/>
          <w:bCs/>
          <w:sz w:val="24"/>
          <w:szCs w:val="24"/>
        </w:rPr>
        <w:t xml:space="preserve"> Enjoyment</w:t>
      </w:r>
      <w:r w:rsidR="00D56958">
        <w:rPr>
          <w:rFonts w:ascii="Arial" w:hAnsi="Arial" w:cs="Arial" w:hint="eastAsia"/>
          <w:b/>
          <w:bCs/>
          <w:sz w:val="24"/>
          <w:szCs w:val="24"/>
        </w:rPr>
        <w:t>,</w:t>
      </w:r>
      <w:r w:rsidR="004779CF" w:rsidRPr="0074770C">
        <w:rPr>
          <w:rFonts w:ascii="Arial" w:hAnsi="Arial" w:cs="Arial"/>
          <w:b/>
          <w:bCs/>
          <w:sz w:val="24"/>
          <w:szCs w:val="24"/>
        </w:rPr>
        <w:t xml:space="preserve"> </w:t>
      </w:r>
      <w:r w:rsidR="006C43E4" w:rsidRPr="0074770C">
        <w:rPr>
          <w:rFonts w:ascii="Arial" w:hAnsi="Arial" w:cs="Arial"/>
          <w:b/>
          <w:bCs/>
          <w:sz w:val="24"/>
          <w:szCs w:val="24"/>
        </w:rPr>
        <w:t>and</w:t>
      </w:r>
      <w:r w:rsidR="004779CF" w:rsidRPr="0074770C">
        <w:rPr>
          <w:rFonts w:ascii="Arial" w:hAnsi="Arial" w:cs="Arial"/>
          <w:b/>
          <w:bCs/>
          <w:sz w:val="24"/>
          <w:szCs w:val="24"/>
        </w:rPr>
        <w:t xml:space="preserve"> Personal Cost</w:t>
      </w:r>
    </w:p>
    <w:p w14:paraId="19C9DCBA" w14:textId="57F800A0" w:rsidR="0080408C" w:rsidRPr="0074770C" w:rsidRDefault="002F3B80" w:rsidP="002F3B80">
      <w:pPr>
        <w:jc w:val="left"/>
        <w:rPr>
          <w:rFonts w:ascii="Arial" w:hAnsi="Arial" w:cs="Arial"/>
          <w:sz w:val="24"/>
          <w:szCs w:val="24"/>
        </w:rPr>
      </w:pPr>
      <w:r w:rsidRPr="0074770C">
        <w:rPr>
          <w:rFonts w:ascii="Arial" w:hAnsi="Arial" w:cs="Arial"/>
          <w:sz w:val="24"/>
          <w:szCs w:val="24"/>
        </w:rPr>
        <w:t>This dimension evaluates the sustain</w:t>
      </w:r>
      <w:r w:rsidR="00C43BF7" w:rsidRPr="0074770C">
        <w:rPr>
          <w:rFonts w:ascii="Arial" w:hAnsi="Arial" w:cs="Arial"/>
          <w:sz w:val="24"/>
          <w:szCs w:val="24"/>
        </w:rPr>
        <w:t>ability of</w:t>
      </w:r>
      <w:r w:rsidRPr="0074770C">
        <w:rPr>
          <w:rFonts w:ascii="Arial" w:hAnsi="Arial" w:cs="Arial"/>
          <w:sz w:val="24"/>
          <w:szCs w:val="24"/>
        </w:rPr>
        <w:t xml:space="preserve"> participation, </w:t>
      </w:r>
      <w:r w:rsidR="00C43BF7" w:rsidRPr="0074770C">
        <w:rPr>
          <w:rFonts w:ascii="Arial" w:hAnsi="Arial" w:cs="Arial"/>
          <w:sz w:val="24"/>
          <w:szCs w:val="24"/>
        </w:rPr>
        <w:t>balancing perceived burden</w:t>
      </w:r>
      <w:r w:rsidRPr="0074770C">
        <w:rPr>
          <w:rFonts w:ascii="Arial" w:hAnsi="Arial" w:cs="Arial"/>
          <w:sz w:val="24"/>
          <w:szCs w:val="24"/>
        </w:rPr>
        <w:t>, enjoyment, and personal financial cost.</w:t>
      </w:r>
    </w:p>
    <w:p w14:paraId="1CC91AEE" w14:textId="0BD21C87" w:rsidR="00394834" w:rsidRPr="0074770C" w:rsidRDefault="00394834" w:rsidP="007648D0">
      <w:pPr>
        <w:ind w:firstLine="360"/>
        <w:jc w:val="left"/>
        <w:rPr>
          <w:rFonts w:ascii="Arial" w:hAnsi="Arial" w:cs="Arial"/>
          <w:sz w:val="24"/>
          <w:szCs w:val="24"/>
        </w:rPr>
      </w:pPr>
      <w:r w:rsidRPr="0074770C">
        <w:rPr>
          <w:rFonts w:ascii="Arial" w:hAnsi="Arial" w:cs="Arial"/>
          <w:sz w:val="24"/>
          <w:szCs w:val="24"/>
        </w:rPr>
        <w:t>Qualitative Reference Levels</w:t>
      </w:r>
      <w:r w:rsidR="00C43BF7" w:rsidRPr="0074770C">
        <w:rPr>
          <w:rFonts w:ascii="Arial" w:hAnsi="Arial" w:cs="Arial"/>
          <w:sz w:val="24"/>
          <w:szCs w:val="24"/>
        </w:rPr>
        <w:t>:</w:t>
      </w:r>
    </w:p>
    <w:p w14:paraId="1996EDD6" w14:textId="77777777" w:rsidR="00394834" w:rsidRPr="0074770C" w:rsidRDefault="00394834" w:rsidP="00394834">
      <w:pPr>
        <w:numPr>
          <w:ilvl w:val="0"/>
          <w:numId w:val="57"/>
        </w:numPr>
        <w:jc w:val="left"/>
        <w:rPr>
          <w:rFonts w:ascii="Arial" w:hAnsi="Arial" w:cs="Arial"/>
          <w:sz w:val="24"/>
          <w:szCs w:val="24"/>
        </w:rPr>
      </w:pPr>
      <w:r w:rsidRPr="0074770C">
        <w:rPr>
          <w:rFonts w:ascii="Arial" w:hAnsi="Arial" w:cs="Arial"/>
          <w:sz w:val="24"/>
          <w:szCs w:val="24"/>
        </w:rPr>
        <w:t>High burden and cost; low enjoyment.</w:t>
      </w:r>
    </w:p>
    <w:p w14:paraId="4E2EEBEE" w14:textId="77777777" w:rsidR="00394834" w:rsidRPr="0074770C" w:rsidRDefault="00394834" w:rsidP="00394834">
      <w:pPr>
        <w:numPr>
          <w:ilvl w:val="0"/>
          <w:numId w:val="57"/>
        </w:numPr>
        <w:jc w:val="left"/>
        <w:rPr>
          <w:rFonts w:ascii="Arial" w:hAnsi="Arial" w:cs="Arial"/>
          <w:sz w:val="24"/>
          <w:szCs w:val="24"/>
        </w:rPr>
      </w:pPr>
      <w:r w:rsidRPr="0074770C">
        <w:rPr>
          <w:rFonts w:ascii="Arial" w:hAnsi="Arial" w:cs="Arial"/>
          <w:sz w:val="24"/>
          <w:szCs w:val="24"/>
        </w:rPr>
        <w:t>Moderate difficulty or cost; barriers for beginners.</w:t>
      </w:r>
    </w:p>
    <w:p w14:paraId="791DE459" w14:textId="77777777" w:rsidR="00394834" w:rsidRPr="0074770C" w:rsidRDefault="00394834" w:rsidP="00394834">
      <w:pPr>
        <w:numPr>
          <w:ilvl w:val="0"/>
          <w:numId w:val="57"/>
        </w:numPr>
        <w:jc w:val="left"/>
        <w:rPr>
          <w:rFonts w:ascii="Arial" w:hAnsi="Arial" w:cs="Arial"/>
          <w:sz w:val="24"/>
          <w:szCs w:val="24"/>
        </w:rPr>
      </w:pPr>
      <w:r w:rsidRPr="0074770C">
        <w:rPr>
          <w:rFonts w:ascii="Arial" w:hAnsi="Arial" w:cs="Arial"/>
          <w:sz w:val="24"/>
          <w:szCs w:val="24"/>
        </w:rPr>
        <w:t>Moderate cost and learning; motivation via achievement.</w:t>
      </w:r>
    </w:p>
    <w:p w14:paraId="0ACE10D6" w14:textId="77777777" w:rsidR="00394834" w:rsidRPr="0074770C" w:rsidRDefault="00394834" w:rsidP="00394834">
      <w:pPr>
        <w:numPr>
          <w:ilvl w:val="0"/>
          <w:numId w:val="57"/>
        </w:numPr>
        <w:jc w:val="left"/>
        <w:rPr>
          <w:rFonts w:ascii="Arial" w:hAnsi="Arial" w:cs="Arial"/>
          <w:sz w:val="24"/>
          <w:szCs w:val="24"/>
        </w:rPr>
      </w:pPr>
      <w:r w:rsidRPr="0074770C">
        <w:rPr>
          <w:rFonts w:ascii="Arial" w:hAnsi="Arial" w:cs="Arial"/>
          <w:sz w:val="24"/>
          <w:szCs w:val="24"/>
        </w:rPr>
        <w:t>Balanced enjoyment and cost; feasible continuation.</w:t>
      </w:r>
    </w:p>
    <w:p w14:paraId="1E68A7CD" w14:textId="77777777" w:rsidR="00394834" w:rsidRPr="0074770C" w:rsidRDefault="00394834" w:rsidP="00394834">
      <w:pPr>
        <w:numPr>
          <w:ilvl w:val="0"/>
          <w:numId w:val="57"/>
        </w:numPr>
        <w:jc w:val="left"/>
        <w:rPr>
          <w:rFonts w:ascii="Arial" w:hAnsi="Arial" w:cs="Arial"/>
          <w:sz w:val="24"/>
          <w:szCs w:val="24"/>
        </w:rPr>
      </w:pPr>
      <w:r w:rsidRPr="0074770C">
        <w:rPr>
          <w:rFonts w:ascii="Arial" w:hAnsi="Arial" w:cs="Arial"/>
          <w:sz w:val="24"/>
          <w:szCs w:val="24"/>
        </w:rPr>
        <w:t>Low burden and cost; easily sustained participation.</w:t>
      </w:r>
    </w:p>
    <w:p w14:paraId="70259479" w14:textId="77777777" w:rsidR="0080408C" w:rsidRPr="0074770C" w:rsidRDefault="0080408C" w:rsidP="0080408C">
      <w:pPr>
        <w:jc w:val="left"/>
        <w:rPr>
          <w:rFonts w:ascii="Arial" w:hAnsi="Arial" w:cs="Arial"/>
          <w:sz w:val="24"/>
          <w:szCs w:val="24"/>
        </w:rPr>
      </w:pPr>
    </w:p>
    <w:p w14:paraId="6CBDDC0B" w14:textId="4B217089" w:rsidR="0080408C" w:rsidRPr="0074770C" w:rsidRDefault="0080408C" w:rsidP="0080408C">
      <w:pPr>
        <w:jc w:val="left"/>
        <w:rPr>
          <w:rFonts w:ascii="Arial" w:hAnsi="Arial" w:cs="Arial"/>
          <w:sz w:val="24"/>
          <w:szCs w:val="24"/>
        </w:rPr>
      </w:pPr>
      <w:r w:rsidRPr="0074770C">
        <w:rPr>
          <w:rFonts w:ascii="Arial" w:hAnsi="Arial" w:cs="Arial"/>
          <w:sz w:val="24"/>
          <w:szCs w:val="24"/>
        </w:rPr>
        <w:t xml:space="preserve">Normalized </w:t>
      </w:r>
      <w:r w:rsidR="00C43BF7" w:rsidRPr="0074770C">
        <w:rPr>
          <w:rFonts w:ascii="Arial" w:hAnsi="Arial" w:cs="Arial"/>
          <w:sz w:val="24"/>
          <w:szCs w:val="24"/>
        </w:rPr>
        <w:t>c</w:t>
      </w:r>
      <w:r w:rsidRPr="0074770C">
        <w:rPr>
          <w:rFonts w:ascii="Arial" w:hAnsi="Arial" w:cs="Arial"/>
          <w:sz w:val="24"/>
          <w:szCs w:val="24"/>
        </w:rPr>
        <w:t xml:space="preserve">ontinuity, </w:t>
      </w:r>
      <w:r w:rsidR="00C43BF7" w:rsidRPr="0074770C">
        <w:rPr>
          <w:rFonts w:ascii="Arial" w:hAnsi="Arial" w:cs="Arial"/>
          <w:sz w:val="24"/>
          <w:szCs w:val="24"/>
        </w:rPr>
        <w:t>e</w:t>
      </w:r>
      <w:r w:rsidRPr="0074770C">
        <w:rPr>
          <w:rFonts w:ascii="Arial" w:hAnsi="Arial" w:cs="Arial"/>
          <w:sz w:val="24"/>
          <w:szCs w:val="24"/>
        </w:rPr>
        <w:t xml:space="preserve">njoyment and </w:t>
      </w:r>
      <w:r w:rsidR="00C43BF7" w:rsidRPr="0074770C">
        <w:rPr>
          <w:rFonts w:ascii="Arial" w:hAnsi="Arial" w:cs="Arial"/>
          <w:sz w:val="24"/>
          <w:szCs w:val="24"/>
        </w:rPr>
        <w:t>p</w:t>
      </w:r>
      <w:r w:rsidRPr="0074770C">
        <w:rPr>
          <w:rFonts w:ascii="Arial" w:hAnsi="Arial" w:cs="Arial"/>
          <w:sz w:val="24"/>
          <w:szCs w:val="24"/>
        </w:rPr>
        <w:t xml:space="preserve">ersonal </w:t>
      </w:r>
      <w:r w:rsidR="00C43BF7" w:rsidRPr="0074770C">
        <w:rPr>
          <w:rFonts w:ascii="Arial" w:hAnsi="Arial" w:cs="Arial"/>
          <w:sz w:val="24"/>
          <w:szCs w:val="24"/>
        </w:rPr>
        <w:t>c</w:t>
      </w:r>
      <w:r w:rsidRPr="0074770C">
        <w:rPr>
          <w:rFonts w:ascii="Arial" w:hAnsi="Arial" w:cs="Arial"/>
          <w:sz w:val="24"/>
          <w:szCs w:val="24"/>
        </w:rPr>
        <w:t>ost scores were c</w:t>
      </w:r>
      <w:r w:rsidR="00C43BF7" w:rsidRPr="0074770C">
        <w:rPr>
          <w:rFonts w:ascii="Arial" w:hAnsi="Arial" w:cs="Arial"/>
          <w:sz w:val="24"/>
          <w:szCs w:val="24"/>
        </w:rPr>
        <w:t>omputed</w:t>
      </w:r>
      <w:r w:rsidRPr="0074770C">
        <w:rPr>
          <w:rFonts w:ascii="Arial" w:hAnsi="Arial" w:cs="Arial"/>
          <w:sz w:val="24"/>
          <w:szCs w:val="24"/>
        </w:rPr>
        <w:t xml:space="preserve"> using min–max scaling:</w:t>
      </w:r>
    </w:p>
    <w:p w14:paraId="32E4E56F" w14:textId="354EA804" w:rsidR="00394834" w:rsidRPr="0074770C" w:rsidRDefault="00000000" w:rsidP="004779CF">
      <w:pPr>
        <w:jc w:val="left"/>
        <w:rPr>
          <w:rFonts w:ascii="Arial" w:hAnsi="Arial"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Continuity</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ContinuityBase</m:t>
                  </m:r>
                </m:e>
                <m:sub>
                  <m:r>
                    <w:rPr>
                      <w:rFonts w:ascii="Cambria Math" w:hAnsi="Cambria Math" w:cs="Arial"/>
                      <w:sz w:val="24"/>
                      <w:szCs w:val="24"/>
                    </w:rPr>
                    <m:t>i</m:t>
                  </m:r>
                </m:sub>
              </m:sSub>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ContinuityBase</m:t>
                  </m:r>
                </m:e>
              </m:d>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ContinuityBase</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ContinuityBase</m:t>
                  </m:r>
                </m:e>
              </m:d>
              <m:r>
                <w:rPr>
                  <w:rFonts w:ascii="Cambria Math" w:hAnsi="Cambria Math" w:cs="Arial"/>
                  <w:sz w:val="24"/>
                  <w:szCs w:val="24"/>
                </w:rPr>
                <m:t>+ε</m:t>
              </m:r>
            </m:den>
          </m:f>
          <m:r>
            <w:rPr>
              <w:rFonts w:ascii="Cambria Math" w:hAnsi="Cambria Math" w:cs="Arial" w:hint="eastAsia"/>
              <w:sz w:val="24"/>
              <w:szCs w:val="24"/>
            </w:rPr>
            <m:t xml:space="preserve">　　</m:t>
          </m:r>
          <m:r>
            <w:rPr>
              <w:rFonts w:ascii="Cambria Math" w:hAnsi="Cambria Math" w:cs="Arial"/>
              <w:sz w:val="24"/>
              <w:szCs w:val="24"/>
            </w:rPr>
            <m:t>ε=0.01</m:t>
          </m:r>
        </m:oMath>
      </m:oMathPara>
    </w:p>
    <w:p w14:paraId="4A266ADD" w14:textId="0E7E2042" w:rsidR="00394834" w:rsidRPr="0074770C" w:rsidRDefault="00394834" w:rsidP="00394834">
      <w:pPr>
        <w:jc w:val="left"/>
        <w:rPr>
          <w:rFonts w:ascii="Arial" w:hAnsi="Arial" w:cs="Arial"/>
          <w:sz w:val="24"/>
          <w:szCs w:val="24"/>
        </w:rPr>
      </w:pPr>
      <w:r w:rsidRPr="0074770C">
        <w:rPr>
          <w:rFonts w:ascii="Arial" w:hAnsi="Arial" w:cs="Arial"/>
          <w:sz w:val="24"/>
          <w:szCs w:val="24"/>
        </w:rPr>
        <w:t>Higher ​</w:t>
      </w:r>
      <m:oMath>
        <m:sSubSup>
          <m:sSubSupPr>
            <m:ctrlPr>
              <w:rPr>
                <w:rFonts w:ascii="Cambria Math" w:hAnsi="Cambria Math" w:cs="Arial"/>
                <w:i/>
                <w:sz w:val="24"/>
                <w:szCs w:val="24"/>
              </w:rPr>
            </m:ctrlPr>
          </m:sSubSupPr>
          <m:e>
            <m:r>
              <w:rPr>
                <w:rFonts w:ascii="Cambria Math" w:hAnsi="Cambria Math" w:cs="Arial"/>
                <w:sz w:val="24"/>
                <w:szCs w:val="24"/>
              </w:rPr>
              <m:t>Continuity</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oMath>
      <w:r w:rsidRPr="0074770C">
        <w:rPr>
          <w:rFonts w:ascii="Arial" w:hAnsi="Arial" w:cs="Arial"/>
          <w:sz w:val="24"/>
          <w:szCs w:val="24"/>
        </w:rPr>
        <w:t xml:space="preserve"> values indicate </w:t>
      </w:r>
      <w:r w:rsidR="0080408C" w:rsidRPr="0074770C">
        <w:rPr>
          <w:rFonts w:ascii="Arial" w:hAnsi="Arial" w:cs="Arial"/>
          <w:sz w:val="24"/>
          <w:szCs w:val="24"/>
        </w:rPr>
        <w:t xml:space="preserve">lower personal burden and </w:t>
      </w:r>
      <w:r w:rsidR="00C43BF7" w:rsidRPr="0074770C">
        <w:rPr>
          <w:rFonts w:ascii="Arial" w:hAnsi="Arial" w:cs="Arial"/>
          <w:sz w:val="24"/>
          <w:szCs w:val="24"/>
        </w:rPr>
        <w:t xml:space="preserve">greater potential for </w:t>
      </w:r>
      <w:r w:rsidR="0080408C" w:rsidRPr="0074770C">
        <w:rPr>
          <w:rFonts w:ascii="Arial" w:hAnsi="Arial" w:cs="Arial"/>
          <w:sz w:val="24"/>
          <w:szCs w:val="24"/>
        </w:rPr>
        <w:t>sustain</w:t>
      </w:r>
      <w:r w:rsidR="00C43BF7" w:rsidRPr="0074770C">
        <w:rPr>
          <w:rFonts w:ascii="Arial" w:hAnsi="Arial" w:cs="Arial"/>
          <w:sz w:val="24"/>
          <w:szCs w:val="24"/>
        </w:rPr>
        <w:t>ed engagement</w:t>
      </w:r>
      <w:r w:rsidRPr="0074770C">
        <w:rPr>
          <w:rFonts w:ascii="Arial" w:hAnsi="Arial" w:cs="Arial"/>
          <w:sz w:val="24"/>
          <w:szCs w:val="24"/>
        </w:rPr>
        <w:t>.</w:t>
      </w:r>
    </w:p>
    <w:p w14:paraId="5F67C587" w14:textId="77777777" w:rsidR="002F3B80" w:rsidRPr="0074770C" w:rsidRDefault="002F3B80" w:rsidP="004779CF">
      <w:pPr>
        <w:jc w:val="left"/>
        <w:rPr>
          <w:rFonts w:ascii="Arial" w:hAnsi="Arial" w:cs="Arial"/>
          <w:sz w:val="24"/>
          <w:szCs w:val="24"/>
        </w:rPr>
      </w:pPr>
    </w:p>
    <w:p w14:paraId="062FE0F2" w14:textId="76556FB9" w:rsidR="0016495B" w:rsidRPr="0074770C" w:rsidRDefault="003D56D8" w:rsidP="00074CB1">
      <w:pPr>
        <w:jc w:val="left"/>
        <w:rPr>
          <w:rFonts w:ascii="Arial" w:hAnsi="Arial" w:cs="Arial"/>
          <w:b/>
          <w:bCs/>
          <w:sz w:val="24"/>
          <w:szCs w:val="24"/>
        </w:rPr>
      </w:pPr>
      <w:bookmarkStart w:id="0" w:name="_Hlk210050097"/>
      <w:r w:rsidRPr="0074770C">
        <w:rPr>
          <w:rFonts w:ascii="Arial" w:hAnsi="Arial" w:cs="Arial"/>
          <w:b/>
          <w:bCs/>
          <w:sz w:val="24"/>
          <w:szCs w:val="24"/>
        </w:rPr>
        <w:t xml:space="preserve">Criterion 8: </w:t>
      </w:r>
      <w:r w:rsidR="00972F94">
        <w:rPr>
          <w:rFonts w:ascii="Arial" w:hAnsi="Arial" w:cs="Arial" w:hint="eastAsia"/>
          <w:b/>
          <w:bCs/>
          <w:sz w:val="24"/>
          <w:szCs w:val="24"/>
        </w:rPr>
        <w:t xml:space="preserve">Applicability to </w:t>
      </w:r>
      <w:r w:rsidR="007B1967" w:rsidRPr="0074770C">
        <w:rPr>
          <w:rFonts w:ascii="Arial" w:hAnsi="Arial" w:cs="Arial"/>
          <w:b/>
          <w:bCs/>
          <w:sz w:val="24"/>
          <w:szCs w:val="24"/>
        </w:rPr>
        <w:t>V</w:t>
      </w:r>
      <w:r w:rsidR="00DC6AFF" w:rsidRPr="0074770C">
        <w:rPr>
          <w:rFonts w:ascii="Arial" w:hAnsi="Arial" w:cs="Arial"/>
          <w:b/>
          <w:bCs/>
          <w:sz w:val="24"/>
          <w:szCs w:val="24"/>
        </w:rPr>
        <w:t>R</w:t>
      </w:r>
      <w:bookmarkEnd w:id="0"/>
      <w:r w:rsidR="00DC6AFF" w:rsidRPr="0074770C">
        <w:rPr>
          <w:rFonts w:ascii="Arial" w:hAnsi="Arial" w:cs="Arial"/>
          <w:b/>
          <w:bCs/>
          <w:sz w:val="24"/>
          <w:szCs w:val="24"/>
        </w:rPr>
        <w:t xml:space="preserve"> </w:t>
      </w:r>
      <w:r w:rsidR="006C43E4" w:rsidRPr="0074770C">
        <w:rPr>
          <w:rFonts w:ascii="Arial" w:hAnsi="Arial" w:cs="Arial"/>
          <w:b/>
          <w:bCs/>
          <w:sz w:val="24"/>
          <w:szCs w:val="24"/>
        </w:rPr>
        <w:t>and</w:t>
      </w:r>
      <w:r w:rsidR="00DC6AFF" w:rsidRPr="0074770C">
        <w:rPr>
          <w:rFonts w:ascii="Arial" w:hAnsi="Arial" w:cs="Arial"/>
          <w:b/>
          <w:bCs/>
          <w:sz w:val="24"/>
          <w:szCs w:val="24"/>
        </w:rPr>
        <w:t xml:space="preserve"> e-sports </w:t>
      </w:r>
      <w:r w:rsidR="00972F94">
        <w:rPr>
          <w:rFonts w:ascii="Arial" w:hAnsi="Arial" w:cs="Arial" w:hint="eastAsia"/>
          <w:b/>
          <w:bCs/>
          <w:sz w:val="24"/>
          <w:szCs w:val="24"/>
        </w:rPr>
        <w:t>Environments</w:t>
      </w:r>
    </w:p>
    <w:p w14:paraId="48576A1F" w14:textId="603CD1CA" w:rsidR="00A74D4C" w:rsidRPr="0074770C" w:rsidRDefault="00512B63" w:rsidP="00D000DA">
      <w:pPr>
        <w:jc w:val="left"/>
        <w:rPr>
          <w:rFonts w:ascii="Arial" w:hAnsi="Arial" w:cs="Arial"/>
          <w:sz w:val="24"/>
          <w:szCs w:val="24"/>
        </w:rPr>
      </w:pPr>
      <w:r w:rsidRPr="0074770C">
        <w:rPr>
          <w:rFonts w:ascii="Arial" w:hAnsi="Arial" w:cs="Arial"/>
          <w:sz w:val="24"/>
          <w:szCs w:val="24"/>
        </w:rPr>
        <w:t xml:space="preserve">VR and e-sports applicability </w:t>
      </w:r>
      <w:proofErr w:type="gramStart"/>
      <w:r w:rsidR="00C72376" w:rsidRPr="0074770C">
        <w:rPr>
          <w:rFonts w:ascii="Arial" w:hAnsi="Arial" w:cs="Arial"/>
          <w:sz w:val="24"/>
          <w:szCs w:val="24"/>
        </w:rPr>
        <w:t>assesse</w:t>
      </w:r>
      <w:r w:rsidRPr="0074770C">
        <w:rPr>
          <w:rFonts w:ascii="Arial" w:hAnsi="Arial" w:cs="Arial"/>
          <w:sz w:val="24"/>
          <w:szCs w:val="24"/>
        </w:rPr>
        <w:t>s</w:t>
      </w:r>
      <w:proofErr w:type="gramEnd"/>
      <w:r w:rsidRPr="0074770C">
        <w:rPr>
          <w:rFonts w:ascii="Arial" w:hAnsi="Arial" w:cs="Arial"/>
          <w:sz w:val="24"/>
          <w:szCs w:val="24"/>
        </w:rPr>
        <w:t xml:space="preserve"> the </w:t>
      </w:r>
      <w:r w:rsidR="00C72376" w:rsidRPr="0074770C">
        <w:rPr>
          <w:rFonts w:ascii="Arial" w:hAnsi="Arial" w:cs="Arial"/>
          <w:sz w:val="24"/>
          <w:szCs w:val="24"/>
        </w:rPr>
        <w:t>degree</w:t>
      </w:r>
      <w:r w:rsidRPr="0074770C">
        <w:rPr>
          <w:rFonts w:ascii="Arial" w:hAnsi="Arial" w:cs="Arial"/>
          <w:sz w:val="24"/>
          <w:szCs w:val="24"/>
        </w:rPr>
        <w:t xml:space="preserve"> to which a sport can be digitally simulated while </w:t>
      </w:r>
      <w:r w:rsidR="00C72376" w:rsidRPr="0074770C">
        <w:rPr>
          <w:rFonts w:ascii="Arial" w:hAnsi="Arial" w:cs="Arial"/>
          <w:sz w:val="24"/>
          <w:szCs w:val="24"/>
        </w:rPr>
        <w:t>retaining</w:t>
      </w:r>
      <w:r w:rsidRPr="0074770C">
        <w:rPr>
          <w:rFonts w:ascii="Arial" w:hAnsi="Arial" w:cs="Arial"/>
          <w:sz w:val="24"/>
          <w:szCs w:val="24"/>
        </w:rPr>
        <w:t xml:space="preserve"> its </w:t>
      </w:r>
      <w:r w:rsidR="00C72376" w:rsidRPr="0074770C">
        <w:rPr>
          <w:rFonts w:ascii="Arial" w:hAnsi="Arial" w:cs="Arial"/>
          <w:sz w:val="24"/>
          <w:szCs w:val="24"/>
        </w:rPr>
        <w:t xml:space="preserve">core </w:t>
      </w:r>
      <w:r w:rsidRPr="0074770C">
        <w:rPr>
          <w:rFonts w:ascii="Arial" w:hAnsi="Arial" w:cs="Arial"/>
          <w:sz w:val="24"/>
          <w:szCs w:val="24"/>
        </w:rPr>
        <w:t>cognitive and physica</w:t>
      </w:r>
      <w:r w:rsidR="00C72376" w:rsidRPr="0074770C">
        <w:rPr>
          <w:rFonts w:ascii="Arial" w:hAnsi="Arial" w:cs="Arial"/>
          <w:sz w:val="24"/>
          <w:szCs w:val="24"/>
        </w:rPr>
        <w:t>l elements</w:t>
      </w:r>
      <w:r w:rsidRPr="0074770C">
        <w:rPr>
          <w:rFonts w:ascii="Arial" w:hAnsi="Arial" w:cs="Arial"/>
          <w:sz w:val="24"/>
          <w:szCs w:val="24"/>
        </w:rPr>
        <w:t>.</w:t>
      </w:r>
    </w:p>
    <w:p w14:paraId="690B3E01" w14:textId="79007987" w:rsidR="00A74D4C" w:rsidRPr="0074770C" w:rsidRDefault="00A74D4C" w:rsidP="007648D0">
      <w:pPr>
        <w:ind w:firstLine="360"/>
        <w:jc w:val="left"/>
        <w:rPr>
          <w:rFonts w:ascii="Arial" w:hAnsi="Arial" w:cs="Arial"/>
          <w:sz w:val="24"/>
          <w:szCs w:val="24"/>
        </w:rPr>
      </w:pPr>
      <w:r w:rsidRPr="0074770C">
        <w:rPr>
          <w:rFonts w:ascii="Arial" w:hAnsi="Arial" w:cs="Arial"/>
          <w:sz w:val="24"/>
          <w:szCs w:val="24"/>
        </w:rPr>
        <w:t>Qualitative Reference Levels</w:t>
      </w:r>
      <w:r w:rsidR="00C72376" w:rsidRPr="0074770C">
        <w:rPr>
          <w:rFonts w:ascii="Arial" w:hAnsi="Arial" w:cs="Arial"/>
          <w:sz w:val="24"/>
          <w:szCs w:val="24"/>
        </w:rPr>
        <w:t>:</w:t>
      </w:r>
    </w:p>
    <w:p w14:paraId="3C893B00" w14:textId="77777777" w:rsidR="00A74D4C" w:rsidRPr="0074770C" w:rsidRDefault="00A74D4C" w:rsidP="00A74D4C">
      <w:pPr>
        <w:numPr>
          <w:ilvl w:val="0"/>
          <w:numId w:val="58"/>
        </w:numPr>
        <w:jc w:val="left"/>
        <w:rPr>
          <w:rFonts w:ascii="Arial" w:hAnsi="Arial" w:cs="Arial"/>
          <w:sz w:val="24"/>
          <w:szCs w:val="24"/>
        </w:rPr>
      </w:pPr>
      <w:r w:rsidRPr="0074770C">
        <w:rPr>
          <w:rFonts w:ascii="Arial" w:hAnsi="Arial" w:cs="Arial"/>
          <w:sz w:val="24"/>
          <w:szCs w:val="24"/>
        </w:rPr>
        <w:t>Not digitally replicable.</w:t>
      </w:r>
    </w:p>
    <w:p w14:paraId="77A94683" w14:textId="77777777" w:rsidR="00A74D4C" w:rsidRPr="0074770C" w:rsidRDefault="00A74D4C" w:rsidP="00A74D4C">
      <w:pPr>
        <w:numPr>
          <w:ilvl w:val="0"/>
          <w:numId w:val="58"/>
        </w:numPr>
        <w:jc w:val="left"/>
        <w:rPr>
          <w:rFonts w:ascii="Arial" w:hAnsi="Arial" w:cs="Arial"/>
          <w:sz w:val="24"/>
          <w:szCs w:val="24"/>
        </w:rPr>
      </w:pPr>
      <w:r w:rsidRPr="0074770C">
        <w:rPr>
          <w:rFonts w:ascii="Arial" w:hAnsi="Arial" w:cs="Arial"/>
          <w:sz w:val="24"/>
          <w:szCs w:val="24"/>
        </w:rPr>
        <w:t>Low replicability; limited simulation.</w:t>
      </w:r>
    </w:p>
    <w:p w14:paraId="340315CA" w14:textId="77777777" w:rsidR="00A74D4C" w:rsidRPr="0074770C" w:rsidRDefault="00A74D4C" w:rsidP="00A74D4C">
      <w:pPr>
        <w:numPr>
          <w:ilvl w:val="0"/>
          <w:numId w:val="58"/>
        </w:numPr>
        <w:jc w:val="left"/>
        <w:rPr>
          <w:rFonts w:ascii="Arial" w:hAnsi="Arial" w:cs="Arial"/>
          <w:sz w:val="24"/>
          <w:szCs w:val="24"/>
        </w:rPr>
      </w:pPr>
      <w:r w:rsidRPr="0074770C">
        <w:rPr>
          <w:rFonts w:ascii="Arial" w:hAnsi="Arial" w:cs="Arial"/>
          <w:sz w:val="24"/>
          <w:szCs w:val="24"/>
        </w:rPr>
        <w:t>Moderate replicability; partial engagement.</w:t>
      </w:r>
    </w:p>
    <w:p w14:paraId="7567A625" w14:textId="77777777" w:rsidR="00A74D4C" w:rsidRPr="0074770C" w:rsidRDefault="00A74D4C" w:rsidP="00A74D4C">
      <w:pPr>
        <w:numPr>
          <w:ilvl w:val="0"/>
          <w:numId w:val="58"/>
        </w:numPr>
        <w:jc w:val="left"/>
        <w:rPr>
          <w:rFonts w:ascii="Arial" w:hAnsi="Arial" w:cs="Arial"/>
          <w:sz w:val="24"/>
          <w:szCs w:val="24"/>
        </w:rPr>
      </w:pPr>
      <w:r w:rsidRPr="0074770C">
        <w:rPr>
          <w:rFonts w:ascii="Arial" w:hAnsi="Arial" w:cs="Arial"/>
          <w:sz w:val="24"/>
          <w:szCs w:val="24"/>
        </w:rPr>
        <w:t>High replicability; most aspects simulated.</w:t>
      </w:r>
    </w:p>
    <w:p w14:paraId="245DC963" w14:textId="77777777" w:rsidR="00A74D4C" w:rsidRPr="0074770C" w:rsidRDefault="00A74D4C" w:rsidP="00A74D4C">
      <w:pPr>
        <w:numPr>
          <w:ilvl w:val="0"/>
          <w:numId w:val="58"/>
        </w:numPr>
        <w:jc w:val="left"/>
        <w:rPr>
          <w:rFonts w:ascii="Arial" w:hAnsi="Arial" w:cs="Arial"/>
          <w:sz w:val="24"/>
          <w:szCs w:val="24"/>
        </w:rPr>
      </w:pPr>
      <w:r w:rsidRPr="0074770C">
        <w:rPr>
          <w:rFonts w:ascii="Arial" w:hAnsi="Arial" w:cs="Arial"/>
          <w:sz w:val="24"/>
          <w:szCs w:val="24"/>
        </w:rPr>
        <w:lastRenderedPageBreak/>
        <w:t>Fully replicable with full cognitive and physical engagement.</w:t>
      </w:r>
    </w:p>
    <w:p w14:paraId="4E8721E3" w14:textId="77777777" w:rsidR="00A74D4C" w:rsidRPr="0074770C" w:rsidRDefault="00A74D4C" w:rsidP="00D000DA">
      <w:pPr>
        <w:jc w:val="left"/>
        <w:rPr>
          <w:rFonts w:ascii="Arial" w:hAnsi="Arial" w:cs="Arial"/>
          <w:sz w:val="24"/>
          <w:szCs w:val="24"/>
        </w:rPr>
      </w:pPr>
    </w:p>
    <w:p w14:paraId="5A222392" w14:textId="4309FCB9" w:rsidR="00512B63" w:rsidRPr="0074770C" w:rsidRDefault="00512B63" w:rsidP="00D000DA">
      <w:pPr>
        <w:jc w:val="left"/>
        <w:rPr>
          <w:rFonts w:ascii="Arial" w:hAnsi="Arial" w:cs="Arial"/>
          <w:sz w:val="24"/>
          <w:szCs w:val="24"/>
        </w:rPr>
      </w:pPr>
      <w:r w:rsidRPr="0074770C">
        <w:rPr>
          <w:rFonts w:ascii="Arial" w:hAnsi="Arial" w:cs="Arial"/>
          <w:sz w:val="24"/>
          <w:szCs w:val="24"/>
        </w:rPr>
        <w:t>Normalized VR applicability scores were calculated using min–max scaling:</w:t>
      </w:r>
    </w:p>
    <w:p w14:paraId="1F30C3D0" w14:textId="7A42BCDF" w:rsidR="00A74D4C" w:rsidRPr="0074770C" w:rsidRDefault="00000000" w:rsidP="00D000DA">
      <w:pPr>
        <w:jc w:val="left"/>
        <w:rPr>
          <w:rFonts w:ascii="Arial" w:hAnsi="Arial"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VR</m:t>
              </m:r>
            </m:e>
            <m:sub>
              <m:r>
                <w:rPr>
                  <w:rFonts w:ascii="Cambria Math" w:hAnsi="Cambria Math" w:cs="Arial"/>
                  <w:sz w:val="24"/>
                  <w:szCs w:val="24"/>
                </w:rPr>
                <m:t>i</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VR</m:t>
                  </m:r>
                </m:e>
                <m:sub>
                  <m:r>
                    <w:rPr>
                      <w:rFonts w:ascii="Cambria Math" w:hAnsi="Cambria Math" w:cs="Arial"/>
                      <w:sz w:val="24"/>
                      <w:szCs w:val="24"/>
                    </w:rPr>
                    <m:t>i</m:t>
                  </m:r>
                </m:sub>
              </m:sSub>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VR</m:t>
                  </m:r>
                </m:e>
              </m:d>
              <m:r>
                <w:rPr>
                  <w:rFonts w:ascii="Cambria Math" w:hAnsi="Cambria Math" w:cs="Arial"/>
                  <w:sz w:val="24"/>
                  <w:szCs w:val="24"/>
                </w:rPr>
                <m:t>+ε</m:t>
              </m:r>
            </m:num>
            <m:den>
              <m:r>
                <w:rPr>
                  <w:rFonts w:ascii="Cambria Math" w:hAnsi="Cambria Math" w:cs="Arial"/>
                  <w:sz w:val="24"/>
                  <w:szCs w:val="24"/>
                </w:rPr>
                <m:t>max</m:t>
              </m:r>
              <m:d>
                <m:dPr>
                  <m:ctrlPr>
                    <w:rPr>
                      <w:rFonts w:ascii="Cambria Math" w:hAnsi="Cambria Math" w:cs="Arial"/>
                      <w:i/>
                      <w:sz w:val="24"/>
                      <w:szCs w:val="24"/>
                    </w:rPr>
                  </m:ctrlPr>
                </m:dPr>
                <m:e>
                  <m:r>
                    <w:rPr>
                      <w:rFonts w:ascii="Cambria Math" w:hAnsi="Cambria Math" w:cs="Arial"/>
                      <w:sz w:val="24"/>
                      <w:szCs w:val="24"/>
                    </w:rPr>
                    <m:t>VR</m:t>
                  </m:r>
                </m:e>
              </m:d>
              <m:r>
                <w:rPr>
                  <w:rFonts w:ascii="Cambria Math" w:hAnsi="Cambria Math" w:cs="Arial"/>
                  <w:sz w:val="24"/>
                  <w:szCs w:val="24"/>
                </w:rPr>
                <m:t>-min</m:t>
              </m:r>
              <m:d>
                <m:dPr>
                  <m:ctrlPr>
                    <w:rPr>
                      <w:rFonts w:ascii="Cambria Math" w:hAnsi="Cambria Math" w:cs="Arial"/>
                      <w:i/>
                      <w:sz w:val="24"/>
                      <w:szCs w:val="24"/>
                    </w:rPr>
                  </m:ctrlPr>
                </m:dPr>
                <m:e>
                  <m:r>
                    <w:rPr>
                      <w:rFonts w:ascii="Cambria Math" w:hAnsi="Cambria Math" w:cs="Arial"/>
                      <w:sz w:val="24"/>
                      <w:szCs w:val="24"/>
                    </w:rPr>
                    <m:t>VR</m:t>
                  </m:r>
                </m:e>
              </m:d>
              <m:r>
                <w:rPr>
                  <w:rFonts w:ascii="Cambria Math" w:hAnsi="Cambria Math" w:cs="Arial"/>
                  <w:sz w:val="24"/>
                  <w:szCs w:val="24"/>
                </w:rPr>
                <m:t>+ε</m:t>
              </m:r>
            </m:den>
          </m:f>
          <m:r>
            <w:rPr>
              <w:rFonts w:ascii="Cambria Math" w:hAnsi="Cambria Math" w:cs="Arial" w:hint="eastAsia"/>
              <w:sz w:val="24"/>
              <w:szCs w:val="24"/>
            </w:rPr>
            <m:t xml:space="preserve">　　</m:t>
          </m:r>
          <m:r>
            <w:rPr>
              <w:rFonts w:ascii="Cambria Math" w:hAnsi="Cambria Math" w:cs="Arial"/>
              <w:sz w:val="24"/>
              <w:szCs w:val="24"/>
            </w:rPr>
            <m:t>ε=0.01</m:t>
          </m:r>
        </m:oMath>
      </m:oMathPara>
    </w:p>
    <w:p w14:paraId="07D8F3E8" w14:textId="3F8EFF8F" w:rsidR="00607ED4" w:rsidRPr="0074770C" w:rsidRDefault="00D000DA" w:rsidP="00511C10">
      <w:pPr>
        <w:jc w:val="left"/>
        <w:rPr>
          <w:rFonts w:ascii="Arial" w:hAnsi="Arial" w:cs="Arial"/>
          <w:sz w:val="24"/>
          <w:szCs w:val="24"/>
        </w:rPr>
      </w:pPr>
      <w:r w:rsidRPr="0074770C">
        <w:rPr>
          <w:rFonts w:ascii="Arial" w:hAnsi="Arial" w:cs="Arial"/>
          <w:sz w:val="24"/>
          <w:szCs w:val="24"/>
        </w:rPr>
        <w:t xml:space="preserve">Higher </w:t>
      </w:r>
      <m:oMath>
        <m:sSubSup>
          <m:sSubSupPr>
            <m:ctrlPr>
              <w:rPr>
                <w:rFonts w:ascii="Cambria Math" w:hAnsi="Cambria Math" w:cs="Arial"/>
                <w:i/>
                <w:sz w:val="24"/>
                <w:szCs w:val="24"/>
              </w:rPr>
            </m:ctrlPr>
          </m:sSubSupPr>
          <m:e>
            <m:r>
              <w:rPr>
                <w:rFonts w:ascii="Cambria Math" w:hAnsi="Cambria Math" w:cs="Arial"/>
                <w:sz w:val="24"/>
                <w:szCs w:val="24"/>
              </w:rPr>
              <m:t>VR</m:t>
            </m:r>
          </m:e>
          <m:sub>
            <m:r>
              <w:rPr>
                <w:rFonts w:ascii="Cambria Math" w:hAnsi="Cambria Math" w:cs="Arial"/>
                <w:sz w:val="24"/>
                <w:szCs w:val="24"/>
              </w:rPr>
              <m:t>i</m:t>
            </m:r>
          </m:sub>
          <m:sup>
            <m:r>
              <w:rPr>
                <w:rFonts w:ascii="Cambria Math" w:hAnsi="Cambria Math" w:cs="Arial"/>
                <w:sz w:val="24"/>
                <w:szCs w:val="24"/>
              </w:rPr>
              <m:t>'</m:t>
            </m:r>
          </m:sup>
        </m:sSubSup>
      </m:oMath>
      <w:r w:rsidR="00BA1619" w:rsidRPr="0074770C">
        <w:rPr>
          <w:rFonts w:ascii="Arial" w:hAnsi="Arial" w:cs="Arial"/>
          <w:sz w:val="24"/>
          <w:szCs w:val="24"/>
        </w:rPr>
        <w:t xml:space="preserve"> </w:t>
      </w:r>
      <w:r w:rsidRPr="0074770C">
        <w:rPr>
          <w:rFonts w:ascii="Arial" w:hAnsi="Arial" w:cs="Arial"/>
          <w:sz w:val="24"/>
          <w:szCs w:val="24"/>
        </w:rPr>
        <w:t>values indicate greater potential for digital replication and VR adaptation.</w:t>
      </w:r>
    </w:p>
    <w:sectPr w:rsidR="00607ED4" w:rsidRPr="0074770C" w:rsidSect="00883A63">
      <w:headerReference w:type="default" r:id="rId8"/>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8A9B" w14:textId="77777777" w:rsidR="002B6BCA" w:rsidRDefault="002B6BCA" w:rsidP="006B5342">
      <w:r>
        <w:separator/>
      </w:r>
    </w:p>
  </w:endnote>
  <w:endnote w:type="continuationSeparator" w:id="0">
    <w:p w14:paraId="085DF6D6" w14:textId="77777777" w:rsidR="002B6BCA" w:rsidRDefault="002B6BCA" w:rsidP="006B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C9DE" w14:textId="77777777" w:rsidR="002B6BCA" w:rsidRDefault="002B6BCA" w:rsidP="006B5342">
      <w:r>
        <w:separator/>
      </w:r>
    </w:p>
  </w:footnote>
  <w:footnote w:type="continuationSeparator" w:id="0">
    <w:p w14:paraId="356B2839" w14:textId="77777777" w:rsidR="002B6BCA" w:rsidRDefault="002B6BCA" w:rsidP="006B5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602942"/>
      <w:docPartObj>
        <w:docPartGallery w:val="Page Numbers (Top of Page)"/>
        <w:docPartUnique/>
      </w:docPartObj>
    </w:sdtPr>
    <w:sdtEndPr>
      <w:rPr>
        <w:rFonts w:ascii="Arial" w:hAnsi="Arial" w:cs="Arial"/>
        <w:sz w:val="24"/>
        <w:szCs w:val="24"/>
      </w:rPr>
    </w:sdtEndPr>
    <w:sdtContent>
      <w:p w14:paraId="3898B9A7" w14:textId="1FA0613A" w:rsidR="008C5FEC" w:rsidRPr="00B74A18" w:rsidRDefault="008C5FEC">
        <w:pPr>
          <w:pStyle w:val="ad"/>
          <w:jc w:val="right"/>
          <w:rPr>
            <w:rFonts w:ascii="Arial" w:hAnsi="Arial" w:cs="Arial"/>
            <w:sz w:val="24"/>
            <w:szCs w:val="24"/>
          </w:rPr>
        </w:pPr>
        <w:r w:rsidRPr="00B74A18">
          <w:rPr>
            <w:rFonts w:ascii="Arial" w:hAnsi="Arial" w:cs="Arial"/>
            <w:sz w:val="24"/>
            <w:szCs w:val="24"/>
          </w:rPr>
          <w:t xml:space="preserve">Yamasaki et al. </w:t>
        </w:r>
        <w:r w:rsidRPr="00B74A18">
          <w:rPr>
            <w:rFonts w:ascii="Arial" w:hAnsi="Arial" w:cs="Arial"/>
            <w:sz w:val="24"/>
            <w:szCs w:val="24"/>
          </w:rPr>
          <w:fldChar w:fldCharType="begin"/>
        </w:r>
        <w:r w:rsidRPr="00B74A18">
          <w:rPr>
            <w:rFonts w:ascii="Arial" w:hAnsi="Arial" w:cs="Arial"/>
            <w:sz w:val="24"/>
            <w:szCs w:val="24"/>
          </w:rPr>
          <w:instrText>PAGE   \* MERGEFORMAT</w:instrText>
        </w:r>
        <w:r w:rsidRPr="00B74A18">
          <w:rPr>
            <w:rFonts w:ascii="Arial" w:hAnsi="Arial" w:cs="Arial"/>
            <w:sz w:val="24"/>
            <w:szCs w:val="24"/>
          </w:rPr>
          <w:fldChar w:fldCharType="separate"/>
        </w:r>
        <w:r w:rsidRPr="00B74A18">
          <w:rPr>
            <w:rFonts w:ascii="Arial" w:hAnsi="Arial" w:cs="Arial"/>
            <w:sz w:val="24"/>
            <w:szCs w:val="24"/>
            <w:lang w:val="ja-JP"/>
          </w:rPr>
          <w:t>2</w:t>
        </w:r>
        <w:r w:rsidRPr="00B74A18">
          <w:rPr>
            <w:rFonts w:ascii="Arial" w:hAnsi="Arial" w:cs="Arial"/>
            <w:sz w:val="24"/>
            <w:szCs w:val="24"/>
          </w:rPr>
          <w:fldChar w:fldCharType="end"/>
        </w:r>
      </w:p>
    </w:sdtContent>
  </w:sdt>
  <w:p w14:paraId="1FAA61E7" w14:textId="77777777" w:rsidR="008C5FEC" w:rsidRDefault="008C5FE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F9"/>
    <w:multiLevelType w:val="multilevel"/>
    <w:tmpl w:val="4596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34299"/>
    <w:multiLevelType w:val="multilevel"/>
    <w:tmpl w:val="6E784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A117B"/>
    <w:multiLevelType w:val="multilevel"/>
    <w:tmpl w:val="A17E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D5463"/>
    <w:multiLevelType w:val="multilevel"/>
    <w:tmpl w:val="392E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7520A"/>
    <w:multiLevelType w:val="multilevel"/>
    <w:tmpl w:val="0936A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04DF7"/>
    <w:multiLevelType w:val="multilevel"/>
    <w:tmpl w:val="6C5C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B7AC2"/>
    <w:multiLevelType w:val="multilevel"/>
    <w:tmpl w:val="884C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A5411"/>
    <w:multiLevelType w:val="multilevel"/>
    <w:tmpl w:val="8B58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11E61"/>
    <w:multiLevelType w:val="hybridMultilevel"/>
    <w:tmpl w:val="7FA2DF94"/>
    <w:lvl w:ilvl="0" w:tplc="D868C498">
      <w:start w:val="1"/>
      <w:numFmt w:val="decimal"/>
      <w:lvlText w:val="(%1)"/>
      <w:lvlJc w:val="left"/>
      <w:pPr>
        <w:ind w:left="720" w:hanging="360"/>
      </w:pPr>
      <w:rPr>
        <w:rFonts w:ascii="Palatino Linotype" w:eastAsiaTheme="minorEastAsia" w:hAnsi="Palatino Linotype" w:cstheme="minorBidi"/>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0B236C55"/>
    <w:multiLevelType w:val="multilevel"/>
    <w:tmpl w:val="AAC4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75238"/>
    <w:multiLevelType w:val="multilevel"/>
    <w:tmpl w:val="C67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865A3"/>
    <w:multiLevelType w:val="multilevel"/>
    <w:tmpl w:val="BCC8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7B0F16"/>
    <w:multiLevelType w:val="multilevel"/>
    <w:tmpl w:val="FC54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D156C0"/>
    <w:multiLevelType w:val="hybridMultilevel"/>
    <w:tmpl w:val="AA5623AC"/>
    <w:lvl w:ilvl="0" w:tplc="A6BE6C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DA2303E"/>
    <w:multiLevelType w:val="multilevel"/>
    <w:tmpl w:val="FA5E7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8F442E"/>
    <w:multiLevelType w:val="multilevel"/>
    <w:tmpl w:val="9912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D93AE7"/>
    <w:multiLevelType w:val="multilevel"/>
    <w:tmpl w:val="D930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BF1821"/>
    <w:multiLevelType w:val="multilevel"/>
    <w:tmpl w:val="AD66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371202"/>
    <w:multiLevelType w:val="multilevel"/>
    <w:tmpl w:val="2A2659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5910CCF"/>
    <w:multiLevelType w:val="multilevel"/>
    <w:tmpl w:val="265A9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6513FE"/>
    <w:multiLevelType w:val="multilevel"/>
    <w:tmpl w:val="38EA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5A1339"/>
    <w:multiLevelType w:val="hybridMultilevel"/>
    <w:tmpl w:val="86889A12"/>
    <w:lvl w:ilvl="0" w:tplc="1AF6D19C">
      <w:start w:val="1"/>
      <w:numFmt w:val="decimal"/>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A847AAE"/>
    <w:multiLevelType w:val="hybridMultilevel"/>
    <w:tmpl w:val="2C063C7C"/>
    <w:lvl w:ilvl="0" w:tplc="206E8CF6">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A8E68DB"/>
    <w:multiLevelType w:val="multilevel"/>
    <w:tmpl w:val="D9E8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6B0DC1"/>
    <w:multiLevelType w:val="multilevel"/>
    <w:tmpl w:val="BBB0D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7D2C51"/>
    <w:multiLevelType w:val="multilevel"/>
    <w:tmpl w:val="BFF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50D0C4A"/>
    <w:multiLevelType w:val="hybridMultilevel"/>
    <w:tmpl w:val="1F48671C"/>
    <w:lvl w:ilvl="0" w:tplc="EB22102E">
      <w:start w:val="1"/>
      <w:numFmt w:val="decimal"/>
      <w:lvlText w:val="%1)"/>
      <w:lvlJc w:val="left"/>
      <w:pPr>
        <w:ind w:left="728" w:hanging="360"/>
      </w:pPr>
      <w:rPr>
        <w:rFonts w:hint="default"/>
      </w:rPr>
    </w:lvl>
    <w:lvl w:ilvl="1" w:tplc="04090017" w:tentative="1">
      <w:start w:val="1"/>
      <w:numFmt w:val="aiueoFullWidth"/>
      <w:lvlText w:val="(%2)"/>
      <w:lvlJc w:val="left"/>
      <w:pPr>
        <w:ind w:left="1248" w:hanging="440"/>
      </w:pPr>
    </w:lvl>
    <w:lvl w:ilvl="2" w:tplc="04090011" w:tentative="1">
      <w:start w:val="1"/>
      <w:numFmt w:val="decimalEnclosedCircle"/>
      <w:lvlText w:val="%3"/>
      <w:lvlJc w:val="left"/>
      <w:pPr>
        <w:ind w:left="1688" w:hanging="440"/>
      </w:pPr>
    </w:lvl>
    <w:lvl w:ilvl="3" w:tplc="0409000F" w:tentative="1">
      <w:start w:val="1"/>
      <w:numFmt w:val="decimal"/>
      <w:lvlText w:val="%4."/>
      <w:lvlJc w:val="left"/>
      <w:pPr>
        <w:ind w:left="2128" w:hanging="440"/>
      </w:pPr>
    </w:lvl>
    <w:lvl w:ilvl="4" w:tplc="04090017" w:tentative="1">
      <w:start w:val="1"/>
      <w:numFmt w:val="aiueoFullWidth"/>
      <w:lvlText w:val="(%5)"/>
      <w:lvlJc w:val="left"/>
      <w:pPr>
        <w:ind w:left="2568" w:hanging="440"/>
      </w:pPr>
    </w:lvl>
    <w:lvl w:ilvl="5" w:tplc="04090011" w:tentative="1">
      <w:start w:val="1"/>
      <w:numFmt w:val="decimalEnclosedCircle"/>
      <w:lvlText w:val="%6"/>
      <w:lvlJc w:val="left"/>
      <w:pPr>
        <w:ind w:left="3008" w:hanging="440"/>
      </w:pPr>
    </w:lvl>
    <w:lvl w:ilvl="6" w:tplc="0409000F" w:tentative="1">
      <w:start w:val="1"/>
      <w:numFmt w:val="decimal"/>
      <w:lvlText w:val="%7."/>
      <w:lvlJc w:val="left"/>
      <w:pPr>
        <w:ind w:left="3448" w:hanging="440"/>
      </w:pPr>
    </w:lvl>
    <w:lvl w:ilvl="7" w:tplc="04090017" w:tentative="1">
      <w:start w:val="1"/>
      <w:numFmt w:val="aiueoFullWidth"/>
      <w:lvlText w:val="(%8)"/>
      <w:lvlJc w:val="left"/>
      <w:pPr>
        <w:ind w:left="3888" w:hanging="440"/>
      </w:pPr>
    </w:lvl>
    <w:lvl w:ilvl="8" w:tplc="04090011" w:tentative="1">
      <w:start w:val="1"/>
      <w:numFmt w:val="decimalEnclosedCircle"/>
      <w:lvlText w:val="%9"/>
      <w:lvlJc w:val="left"/>
      <w:pPr>
        <w:ind w:left="4328" w:hanging="440"/>
      </w:pPr>
    </w:lvl>
  </w:abstractNum>
  <w:abstractNum w:abstractNumId="28" w15:restartNumberingAfterBreak="0">
    <w:nsid w:val="280047FA"/>
    <w:multiLevelType w:val="multilevel"/>
    <w:tmpl w:val="FBB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4C5770"/>
    <w:multiLevelType w:val="hybridMultilevel"/>
    <w:tmpl w:val="84D8C086"/>
    <w:lvl w:ilvl="0" w:tplc="0C56AC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2AEE16E6"/>
    <w:multiLevelType w:val="multilevel"/>
    <w:tmpl w:val="569A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652BAE"/>
    <w:multiLevelType w:val="multilevel"/>
    <w:tmpl w:val="C9B0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A63D29"/>
    <w:multiLevelType w:val="hybridMultilevel"/>
    <w:tmpl w:val="E2F0A3B4"/>
    <w:lvl w:ilvl="0" w:tplc="BA004970">
      <w:start w:val="1"/>
      <w:numFmt w:val="decimal"/>
      <w:lvlText w:val="%1."/>
      <w:lvlJc w:val="left"/>
      <w:pPr>
        <w:ind w:left="360" w:hanging="360"/>
      </w:pPr>
      <w:rPr>
        <w:rFonts w:ascii="Palatino Linotype" w:eastAsiaTheme="minorEastAsia" w:hAnsi="Palatino Linotype"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0131198"/>
    <w:multiLevelType w:val="multilevel"/>
    <w:tmpl w:val="3720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BA198A"/>
    <w:multiLevelType w:val="multilevel"/>
    <w:tmpl w:val="059E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3E4A21"/>
    <w:multiLevelType w:val="multilevel"/>
    <w:tmpl w:val="2F565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295D94"/>
    <w:multiLevelType w:val="multilevel"/>
    <w:tmpl w:val="7B30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5014A3"/>
    <w:multiLevelType w:val="hybridMultilevel"/>
    <w:tmpl w:val="550C0764"/>
    <w:lvl w:ilvl="0" w:tplc="A0F8CF4C">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7655129"/>
    <w:multiLevelType w:val="multilevel"/>
    <w:tmpl w:val="BCF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710EF0"/>
    <w:multiLevelType w:val="multilevel"/>
    <w:tmpl w:val="8402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2A516B"/>
    <w:multiLevelType w:val="multilevel"/>
    <w:tmpl w:val="92E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3567DB"/>
    <w:multiLevelType w:val="hybridMultilevel"/>
    <w:tmpl w:val="043A95D6"/>
    <w:lvl w:ilvl="0" w:tplc="6706E808">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522FE6"/>
    <w:multiLevelType w:val="multilevel"/>
    <w:tmpl w:val="B352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A747F3"/>
    <w:multiLevelType w:val="multilevel"/>
    <w:tmpl w:val="D038862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C722D33"/>
    <w:multiLevelType w:val="multilevel"/>
    <w:tmpl w:val="5C76A6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3D0954CD"/>
    <w:multiLevelType w:val="multilevel"/>
    <w:tmpl w:val="06E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575F6B"/>
    <w:multiLevelType w:val="hybridMultilevel"/>
    <w:tmpl w:val="E9B66B28"/>
    <w:lvl w:ilvl="0" w:tplc="EB6E5F1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3EB721C4"/>
    <w:multiLevelType w:val="multilevel"/>
    <w:tmpl w:val="3998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F14B9A"/>
    <w:multiLevelType w:val="hybridMultilevel"/>
    <w:tmpl w:val="2B224308"/>
    <w:lvl w:ilvl="0" w:tplc="3D5E9A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06F1C95"/>
    <w:multiLevelType w:val="multilevel"/>
    <w:tmpl w:val="722A4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481C45"/>
    <w:multiLevelType w:val="multilevel"/>
    <w:tmpl w:val="67D8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8F7B28"/>
    <w:multiLevelType w:val="multilevel"/>
    <w:tmpl w:val="DEB20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70A190C"/>
    <w:multiLevelType w:val="multilevel"/>
    <w:tmpl w:val="9A38E1F6"/>
    <w:lvl w:ilvl="0">
      <w:start w:val="1"/>
      <w:numFmt w:val="decimal"/>
      <w:lvlText w:val="%1."/>
      <w:lvlJc w:val="left"/>
      <w:pPr>
        <w:tabs>
          <w:tab w:val="num" w:pos="720"/>
        </w:tabs>
        <w:ind w:left="720" w:hanging="360"/>
      </w:pPr>
      <w:rPr>
        <w:rFonts w:ascii="Palatino Linotype" w:eastAsiaTheme="minorEastAsia" w:hAnsi="Palatino Linotype"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79D21AC"/>
    <w:multiLevelType w:val="multilevel"/>
    <w:tmpl w:val="1722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2C79A8"/>
    <w:multiLevelType w:val="multilevel"/>
    <w:tmpl w:val="FA1A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D94DC6"/>
    <w:multiLevelType w:val="multilevel"/>
    <w:tmpl w:val="B152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FB5556"/>
    <w:multiLevelType w:val="multilevel"/>
    <w:tmpl w:val="065E9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A876382"/>
    <w:multiLevelType w:val="multilevel"/>
    <w:tmpl w:val="6664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0E0381"/>
    <w:multiLevelType w:val="multilevel"/>
    <w:tmpl w:val="267C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5C2F9C"/>
    <w:multiLevelType w:val="multilevel"/>
    <w:tmpl w:val="5F4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D204AB"/>
    <w:multiLevelType w:val="multilevel"/>
    <w:tmpl w:val="8814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203DB9"/>
    <w:multiLevelType w:val="multilevel"/>
    <w:tmpl w:val="2FC4D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4D4F17"/>
    <w:multiLevelType w:val="multilevel"/>
    <w:tmpl w:val="95D8F402"/>
    <w:lvl w:ilvl="0">
      <w:start w:val="1"/>
      <w:numFmt w:val="decimal"/>
      <w:lvlText w:val="%1."/>
      <w:lvlJc w:val="left"/>
      <w:pPr>
        <w:tabs>
          <w:tab w:val="num" w:pos="720"/>
        </w:tabs>
        <w:ind w:left="720" w:hanging="360"/>
      </w:pPr>
      <w:rPr>
        <w:rFonts w:ascii="Palatino Linotype" w:eastAsiaTheme="minorEastAsia" w:hAnsi="Palatino Linotype"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766CE8"/>
    <w:multiLevelType w:val="hybridMultilevel"/>
    <w:tmpl w:val="6FA0A92E"/>
    <w:lvl w:ilvl="0" w:tplc="16B0BCEE">
      <w:start w:val="1"/>
      <w:numFmt w:val="decimal"/>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A2E5DFE"/>
    <w:multiLevelType w:val="multilevel"/>
    <w:tmpl w:val="506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DD1C81"/>
    <w:multiLevelType w:val="hybridMultilevel"/>
    <w:tmpl w:val="01C08EDC"/>
    <w:lvl w:ilvl="0" w:tplc="172A05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5CA91BE8"/>
    <w:multiLevelType w:val="hybridMultilevel"/>
    <w:tmpl w:val="CD54B298"/>
    <w:lvl w:ilvl="0" w:tplc="9D30D5CE">
      <w:start w:val="1"/>
      <w:numFmt w:val="decimal"/>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5DE7200A"/>
    <w:multiLevelType w:val="hybridMultilevel"/>
    <w:tmpl w:val="A738A704"/>
    <w:lvl w:ilvl="0" w:tplc="6018F362">
      <w:start w:val="1"/>
      <w:numFmt w:val="lowerLetter"/>
      <w:lvlText w:val="%1)"/>
      <w:lvlJc w:val="left"/>
      <w:pPr>
        <w:ind w:left="728" w:hanging="360"/>
      </w:pPr>
      <w:rPr>
        <w:rFonts w:hint="default"/>
      </w:rPr>
    </w:lvl>
    <w:lvl w:ilvl="1" w:tplc="04090017" w:tentative="1">
      <w:start w:val="1"/>
      <w:numFmt w:val="aiueoFullWidth"/>
      <w:lvlText w:val="(%2)"/>
      <w:lvlJc w:val="left"/>
      <w:pPr>
        <w:ind w:left="1248" w:hanging="440"/>
      </w:pPr>
    </w:lvl>
    <w:lvl w:ilvl="2" w:tplc="04090011" w:tentative="1">
      <w:start w:val="1"/>
      <w:numFmt w:val="decimalEnclosedCircle"/>
      <w:lvlText w:val="%3"/>
      <w:lvlJc w:val="left"/>
      <w:pPr>
        <w:ind w:left="1688" w:hanging="440"/>
      </w:pPr>
    </w:lvl>
    <w:lvl w:ilvl="3" w:tplc="0409000F" w:tentative="1">
      <w:start w:val="1"/>
      <w:numFmt w:val="decimal"/>
      <w:lvlText w:val="%4."/>
      <w:lvlJc w:val="left"/>
      <w:pPr>
        <w:ind w:left="2128" w:hanging="440"/>
      </w:pPr>
    </w:lvl>
    <w:lvl w:ilvl="4" w:tplc="04090017" w:tentative="1">
      <w:start w:val="1"/>
      <w:numFmt w:val="aiueoFullWidth"/>
      <w:lvlText w:val="(%5)"/>
      <w:lvlJc w:val="left"/>
      <w:pPr>
        <w:ind w:left="2568" w:hanging="440"/>
      </w:pPr>
    </w:lvl>
    <w:lvl w:ilvl="5" w:tplc="04090011" w:tentative="1">
      <w:start w:val="1"/>
      <w:numFmt w:val="decimalEnclosedCircle"/>
      <w:lvlText w:val="%6"/>
      <w:lvlJc w:val="left"/>
      <w:pPr>
        <w:ind w:left="3008" w:hanging="440"/>
      </w:pPr>
    </w:lvl>
    <w:lvl w:ilvl="6" w:tplc="0409000F" w:tentative="1">
      <w:start w:val="1"/>
      <w:numFmt w:val="decimal"/>
      <w:lvlText w:val="%7."/>
      <w:lvlJc w:val="left"/>
      <w:pPr>
        <w:ind w:left="3448" w:hanging="440"/>
      </w:pPr>
    </w:lvl>
    <w:lvl w:ilvl="7" w:tplc="04090017" w:tentative="1">
      <w:start w:val="1"/>
      <w:numFmt w:val="aiueoFullWidth"/>
      <w:lvlText w:val="(%8)"/>
      <w:lvlJc w:val="left"/>
      <w:pPr>
        <w:ind w:left="3888" w:hanging="440"/>
      </w:pPr>
    </w:lvl>
    <w:lvl w:ilvl="8" w:tplc="04090011" w:tentative="1">
      <w:start w:val="1"/>
      <w:numFmt w:val="decimalEnclosedCircle"/>
      <w:lvlText w:val="%9"/>
      <w:lvlJc w:val="left"/>
      <w:pPr>
        <w:ind w:left="4328" w:hanging="440"/>
      </w:pPr>
    </w:lvl>
  </w:abstractNum>
  <w:abstractNum w:abstractNumId="68" w15:restartNumberingAfterBreak="0">
    <w:nsid w:val="66BA323A"/>
    <w:multiLevelType w:val="multilevel"/>
    <w:tmpl w:val="2A0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D75BDF"/>
    <w:multiLevelType w:val="multilevel"/>
    <w:tmpl w:val="6AE0A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DA39B7"/>
    <w:multiLevelType w:val="multilevel"/>
    <w:tmpl w:val="B1B0534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F6B3DE3"/>
    <w:multiLevelType w:val="multilevel"/>
    <w:tmpl w:val="F4B0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F90DFD"/>
    <w:multiLevelType w:val="multilevel"/>
    <w:tmpl w:val="B70023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75555EF"/>
    <w:multiLevelType w:val="hybridMultilevel"/>
    <w:tmpl w:val="8BB8A860"/>
    <w:lvl w:ilvl="0" w:tplc="CD1A0D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97B43A3"/>
    <w:multiLevelType w:val="multilevel"/>
    <w:tmpl w:val="2306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B85ECF"/>
    <w:multiLevelType w:val="multilevel"/>
    <w:tmpl w:val="43AA45EC"/>
    <w:lvl w:ilvl="0">
      <w:start w:val="1"/>
      <w:numFmt w:val="decimal"/>
      <w:lvlText w:val="%1."/>
      <w:lvlJc w:val="left"/>
      <w:pPr>
        <w:ind w:left="360" w:hanging="360"/>
      </w:pPr>
      <w:rPr>
        <w:rFonts w:hint="default"/>
      </w:rPr>
    </w:lvl>
    <w:lvl w:ilvl="1">
      <w:start w:val="1"/>
      <w:numFmt w:val="decimal"/>
      <w:isLgl/>
      <w:lvlText w:val="%1.%2."/>
      <w:lvlJc w:val="left"/>
      <w:pPr>
        <w:ind w:left="368" w:hanging="368"/>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6" w15:restartNumberingAfterBreak="0">
    <w:nsid w:val="7C13397B"/>
    <w:multiLevelType w:val="multilevel"/>
    <w:tmpl w:val="A468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E45D9A"/>
    <w:multiLevelType w:val="hybridMultilevel"/>
    <w:tmpl w:val="FF8AD64A"/>
    <w:lvl w:ilvl="0" w:tplc="B922CA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EE605EE"/>
    <w:multiLevelType w:val="multilevel"/>
    <w:tmpl w:val="3A66C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7A4BBE"/>
    <w:multiLevelType w:val="multilevel"/>
    <w:tmpl w:val="EDE4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7060550">
    <w:abstractNumId w:val="79"/>
  </w:num>
  <w:num w:numId="2" w16cid:durableId="253173307">
    <w:abstractNumId w:val="6"/>
  </w:num>
  <w:num w:numId="3" w16cid:durableId="1566918205">
    <w:abstractNumId w:val="75"/>
  </w:num>
  <w:num w:numId="4" w16cid:durableId="7112270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986344">
    <w:abstractNumId w:val="41"/>
  </w:num>
  <w:num w:numId="6" w16cid:durableId="1879777958">
    <w:abstractNumId w:val="25"/>
  </w:num>
  <w:num w:numId="7" w16cid:durableId="1807157132">
    <w:abstractNumId w:val="40"/>
  </w:num>
  <w:num w:numId="8" w16cid:durableId="1295480926">
    <w:abstractNumId w:val="35"/>
  </w:num>
  <w:num w:numId="9" w16cid:durableId="1332680480">
    <w:abstractNumId w:val="35"/>
    <w:lvlOverride w:ilvl="1">
      <w:startOverride w:val="1"/>
    </w:lvlOverride>
  </w:num>
  <w:num w:numId="10" w16cid:durableId="1486429847">
    <w:abstractNumId w:val="35"/>
    <w:lvlOverride w:ilvl="1">
      <w:startOverride w:val="1"/>
    </w:lvlOverride>
  </w:num>
  <w:num w:numId="11" w16cid:durableId="1310741715">
    <w:abstractNumId w:val="8"/>
  </w:num>
  <w:num w:numId="12" w16cid:durableId="1485856397">
    <w:abstractNumId w:val="39"/>
  </w:num>
  <w:num w:numId="13" w16cid:durableId="1362784641">
    <w:abstractNumId w:val="10"/>
  </w:num>
  <w:num w:numId="14" w16cid:durableId="2031174080">
    <w:abstractNumId w:val="30"/>
  </w:num>
  <w:num w:numId="15" w16cid:durableId="1053650839">
    <w:abstractNumId w:val="17"/>
  </w:num>
  <w:num w:numId="16" w16cid:durableId="419257687">
    <w:abstractNumId w:val="58"/>
  </w:num>
  <w:num w:numId="17" w16cid:durableId="1568298433">
    <w:abstractNumId w:val="28"/>
  </w:num>
  <w:num w:numId="18" w16cid:durableId="93332281">
    <w:abstractNumId w:val="5"/>
  </w:num>
  <w:num w:numId="19" w16cid:durableId="182209194">
    <w:abstractNumId w:val="22"/>
  </w:num>
  <w:num w:numId="20" w16cid:durableId="336077463">
    <w:abstractNumId w:val="21"/>
  </w:num>
  <w:num w:numId="21" w16cid:durableId="1545871347">
    <w:abstractNumId w:val="46"/>
  </w:num>
  <w:num w:numId="22" w16cid:durableId="492454041">
    <w:abstractNumId w:val="0"/>
  </w:num>
  <w:num w:numId="23" w16cid:durableId="950086843">
    <w:abstractNumId w:val="9"/>
  </w:num>
  <w:num w:numId="24" w16cid:durableId="779030880">
    <w:abstractNumId w:val="70"/>
  </w:num>
  <w:num w:numId="25" w16cid:durableId="369497497">
    <w:abstractNumId w:val="72"/>
  </w:num>
  <w:num w:numId="26" w16cid:durableId="1999117685">
    <w:abstractNumId w:val="43"/>
  </w:num>
  <w:num w:numId="27" w16cid:durableId="122504078">
    <w:abstractNumId w:val="68"/>
  </w:num>
  <w:num w:numId="28" w16cid:durableId="986012363">
    <w:abstractNumId w:val="59"/>
  </w:num>
  <w:num w:numId="29" w16cid:durableId="10033372">
    <w:abstractNumId w:val="27"/>
  </w:num>
  <w:num w:numId="30" w16cid:durableId="958534654">
    <w:abstractNumId w:val="67"/>
  </w:num>
  <w:num w:numId="31" w16cid:durableId="2120418106">
    <w:abstractNumId w:val="60"/>
  </w:num>
  <w:num w:numId="32" w16cid:durableId="1798378130">
    <w:abstractNumId w:val="69"/>
  </w:num>
  <w:num w:numId="33" w16cid:durableId="1232543328">
    <w:abstractNumId w:val="61"/>
  </w:num>
  <w:num w:numId="34" w16cid:durableId="1669864542">
    <w:abstractNumId w:val="7"/>
  </w:num>
  <w:num w:numId="35" w16cid:durableId="1756897482">
    <w:abstractNumId w:val="76"/>
  </w:num>
  <w:num w:numId="36" w16cid:durableId="805316103">
    <w:abstractNumId w:val="33"/>
  </w:num>
  <w:num w:numId="37" w16cid:durableId="2052417342">
    <w:abstractNumId w:val="19"/>
  </w:num>
  <w:num w:numId="38" w16cid:durableId="1165825182">
    <w:abstractNumId w:val="1"/>
  </w:num>
  <w:num w:numId="39" w16cid:durableId="1063026685">
    <w:abstractNumId w:val="55"/>
  </w:num>
  <w:num w:numId="40" w16cid:durableId="1311444601">
    <w:abstractNumId w:val="64"/>
  </w:num>
  <w:num w:numId="41" w16cid:durableId="531114384">
    <w:abstractNumId w:val="74"/>
  </w:num>
  <w:num w:numId="42" w16cid:durableId="1754158622">
    <w:abstractNumId w:val="49"/>
  </w:num>
  <w:num w:numId="43" w16cid:durableId="28722525">
    <w:abstractNumId w:val="78"/>
  </w:num>
  <w:num w:numId="44" w16cid:durableId="1921475227">
    <w:abstractNumId w:val="56"/>
  </w:num>
  <w:num w:numId="45" w16cid:durableId="1995988255">
    <w:abstractNumId w:val="52"/>
  </w:num>
  <w:num w:numId="46" w16cid:durableId="1075853864">
    <w:abstractNumId w:val="4"/>
  </w:num>
  <w:num w:numId="47" w16cid:durableId="880943539">
    <w:abstractNumId w:val="65"/>
  </w:num>
  <w:num w:numId="48" w16cid:durableId="2109277812">
    <w:abstractNumId w:val="66"/>
  </w:num>
  <w:num w:numId="49" w16cid:durableId="164175605">
    <w:abstractNumId w:val="77"/>
  </w:num>
  <w:num w:numId="50" w16cid:durableId="632370681">
    <w:abstractNumId w:val="51"/>
  </w:num>
  <w:num w:numId="51" w16cid:durableId="895120423">
    <w:abstractNumId w:val="13"/>
  </w:num>
  <w:num w:numId="52" w16cid:durableId="1757820095">
    <w:abstractNumId w:val="20"/>
  </w:num>
  <w:num w:numId="53" w16cid:durableId="1466660598">
    <w:abstractNumId w:val="48"/>
  </w:num>
  <w:num w:numId="54" w16cid:durableId="1981105130">
    <w:abstractNumId w:val="62"/>
  </w:num>
  <w:num w:numId="55" w16cid:durableId="1177769160">
    <w:abstractNumId w:val="15"/>
  </w:num>
  <w:num w:numId="56" w16cid:durableId="359210738">
    <w:abstractNumId w:val="36"/>
  </w:num>
  <w:num w:numId="57" w16cid:durableId="1927768785">
    <w:abstractNumId w:val="38"/>
  </w:num>
  <w:num w:numId="58" w16cid:durableId="1311328791">
    <w:abstractNumId w:val="14"/>
  </w:num>
  <w:num w:numId="59" w16cid:durableId="1532377362">
    <w:abstractNumId w:val="32"/>
  </w:num>
  <w:num w:numId="60" w16cid:durableId="88350874">
    <w:abstractNumId w:val="73"/>
  </w:num>
  <w:num w:numId="61" w16cid:durableId="1525629632">
    <w:abstractNumId w:val="63"/>
  </w:num>
  <w:num w:numId="62" w16cid:durableId="581573356">
    <w:abstractNumId w:val="29"/>
  </w:num>
  <w:num w:numId="63" w16cid:durableId="1085804672">
    <w:abstractNumId w:val="54"/>
  </w:num>
  <w:num w:numId="64" w16cid:durableId="928200235">
    <w:abstractNumId w:val="47"/>
  </w:num>
  <w:num w:numId="65" w16cid:durableId="1649364588">
    <w:abstractNumId w:val="37"/>
  </w:num>
  <w:num w:numId="66" w16cid:durableId="628172148">
    <w:abstractNumId w:val="42"/>
  </w:num>
  <w:num w:numId="67" w16cid:durableId="1432121330">
    <w:abstractNumId w:val="71"/>
  </w:num>
  <w:num w:numId="68" w16cid:durableId="1328900746">
    <w:abstractNumId w:val="11"/>
  </w:num>
  <w:num w:numId="69" w16cid:durableId="510484425">
    <w:abstractNumId w:val="3"/>
  </w:num>
  <w:num w:numId="70" w16cid:durableId="1727681385">
    <w:abstractNumId w:val="2"/>
  </w:num>
  <w:num w:numId="71" w16cid:durableId="1141121576">
    <w:abstractNumId w:val="24"/>
  </w:num>
  <w:num w:numId="72" w16cid:durableId="873275854">
    <w:abstractNumId w:val="23"/>
  </w:num>
  <w:num w:numId="73" w16cid:durableId="1093091045">
    <w:abstractNumId w:val="53"/>
  </w:num>
  <w:num w:numId="74" w16cid:durableId="1285847844">
    <w:abstractNumId w:val="34"/>
  </w:num>
  <w:num w:numId="75" w16cid:durableId="1357003144">
    <w:abstractNumId w:val="57"/>
  </w:num>
  <w:num w:numId="76" w16cid:durableId="1855457144">
    <w:abstractNumId w:val="12"/>
  </w:num>
  <w:num w:numId="77" w16cid:durableId="869685928">
    <w:abstractNumId w:val="45"/>
  </w:num>
  <w:num w:numId="78" w16cid:durableId="352805583">
    <w:abstractNumId w:val="31"/>
  </w:num>
  <w:num w:numId="79" w16cid:durableId="1262908591">
    <w:abstractNumId w:val="18"/>
  </w:num>
  <w:num w:numId="80" w16cid:durableId="28845393">
    <w:abstractNumId w:val="44"/>
  </w:num>
  <w:num w:numId="81" w16cid:durableId="296300937">
    <w:abstractNumId w:val="50"/>
  </w:num>
  <w:num w:numId="82" w16cid:durableId="1843427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30"/>
    <w:rsid w:val="00002FD2"/>
    <w:rsid w:val="0000559A"/>
    <w:rsid w:val="00006BBA"/>
    <w:rsid w:val="000129B0"/>
    <w:rsid w:val="000145CC"/>
    <w:rsid w:val="00015232"/>
    <w:rsid w:val="00016CEF"/>
    <w:rsid w:val="00021ADA"/>
    <w:rsid w:val="00024931"/>
    <w:rsid w:val="00025828"/>
    <w:rsid w:val="000335DE"/>
    <w:rsid w:val="0003713F"/>
    <w:rsid w:val="00050183"/>
    <w:rsid w:val="000502D0"/>
    <w:rsid w:val="00054EF5"/>
    <w:rsid w:val="00062D87"/>
    <w:rsid w:val="00064C7B"/>
    <w:rsid w:val="00070673"/>
    <w:rsid w:val="00074039"/>
    <w:rsid w:val="00074CB1"/>
    <w:rsid w:val="0008375E"/>
    <w:rsid w:val="000837F1"/>
    <w:rsid w:val="00087713"/>
    <w:rsid w:val="00091494"/>
    <w:rsid w:val="000960AE"/>
    <w:rsid w:val="000A1840"/>
    <w:rsid w:val="000B5445"/>
    <w:rsid w:val="000B6EFC"/>
    <w:rsid w:val="000C08F1"/>
    <w:rsid w:val="000C1DFA"/>
    <w:rsid w:val="000C4E49"/>
    <w:rsid w:val="000C77CA"/>
    <w:rsid w:val="000D20C3"/>
    <w:rsid w:val="000D36AE"/>
    <w:rsid w:val="000D39C2"/>
    <w:rsid w:val="000D4DBB"/>
    <w:rsid w:val="000D652F"/>
    <w:rsid w:val="000E08F0"/>
    <w:rsid w:val="000E44D5"/>
    <w:rsid w:val="000E708E"/>
    <w:rsid w:val="000F4DD0"/>
    <w:rsid w:val="000F7433"/>
    <w:rsid w:val="001021DD"/>
    <w:rsid w:val="00106242"/>
    <w:rsid w:val="00113A84"/>
    <w:rsid w:val="001208AA"/>
    <w:rsid w:val="001228DE"/>
    <w:rsid w:val="001265D1"/>
    <w:rsid w:val="001274B2"/>
    <w:rsid w:val="00127767"/>
    <w:rsid w:val="00131EB3"/>
    <w:rsid w:val="001506E2"/>
    <w:rsid w:val="00162CD1"/>
    <w:rsid w:val="0016495B"/>
    <w:rsid w:val="001663F6"/>
    <w:rsid w:val="00173A17"/>
    <w:rsid w:val="00174763"/>
    <w:rsid w:val="0017502C"/>
    <w:rsid w:val="001751B1"/>
    <w:rsid w:val="00181196"/>
    <w:rsid w:val="00181D68"/>
    <w:rsid w:val="00183835"/>
    <w:rsid w:val="00186A52"/>
    <w:rsid w:val="00187AA8"/>
    <w:rsid w:val="001A5D3A"/>
    <w:rsid w:val="001A6111"/>
    <w:rsid w:val="001B03A1"/>
    <w:rsid w:val="001B5237"/>
    <w:rsid w:val="001C5FAF"/>
    <w:rsid w:val="001C609D"/>
    <w:rsid w:val="001D11CD"/>
    <w:rsid w:val="001D2EB9"/>
    <w:rsid w:val="001D3560"/>
    <w:rsid w:val="001D4317"/>
    <w:rsid w:val="001D7F9D"/>
    <w:rsid w:val="001E5F53"/>
    <w:rsid w:val="001F211E"/>
    <w:rsid w:val="001F58E9"/>
    <w:rsid w:val="001F7A55"/>
    <w:rsid w:val="002043D9"/>
    <w:rsid w:val="00204E1B"/>
    <w:rsid w:val="00206DCE"/>
    <w:rsid w:val="00210350"/>
    <w:rsid w:val="0021728C"/>
    <w:rsid w:val="0022010C"/>
    <w:rsid w:val="00224FB7"/>
    <w:rsid w:val="00234123"/>
    <w:rsid w:val="0023689D"/>
    <w:rsid w:val="0024132C"/>
    <w:rsid w:val="00243EC5"/>
    <w:rsid w:val="002476BD"/>
    <w:rsid w:val="002476C2"/>
    <w:rsid w:val="00255F88"/>
    <w:rsid w:val="00262289"/>
    <w:rsid w:val="002650D4"/>
    <w:rsid w:val="0026511C"/>
    <w:rsid w:val="002667F1"/>
    <w:rsid w:val="00267807"/>
    <w:rsid w:val="0027220D"/>
    <w:rsid w:val="0027572E"/>
    <w:rsid w:val="00280065"/>
    <w:rsid w:val="00280E14"/>
    <w:rsid w:val="00283EBF"/>
    <w:rsid w:val="00286AA1"/>
    <w:rsid w:val="0028792F"/>
    <w:rsid w:val="00296115"/>
    <w:rsid w:val="00296D93"/>
    <w:rsid w:val="002A326E"/>
    <w:rsid w:val="002A46EC"/>
    <w:rsid w:val="002B5195"/>
    <w:rsid w:val="002B6BCA"/>
    <w:rsid w:val="002B7E3B"/>
    <w:rsid w:val="002D20E4"/>
    <w:rsid w:val="002D39E8"/>
    <w:rsid w:val="002E016C"/>
    <w:rsid w:val="002F3B80"/>
    <w:rsid w:val="002F6081"/>
    <w:rsid w:val="0030625E"/>
    <w:rsid w:val="0030650D"/>
    <w:rsid w:val="0032011E"/>
    <w:rsid w:val="00326D43"/>
    <w:rsid w:val="00341BFB"/>
    <w:rsid w:val="003431DD"/>
    <w:rsid w:val="0035016A"/>
    <w:rsid w:val="003519D3"/>
    <w:rsid w:val="00362E3C"/>
    <w:rsid w:val="00363E5D"/>
    <w:rsid w:val="0036424A"/>
    <w:rsid w:val="00366D25"/>
    <w:rsid w:val="003719DD"/>
    <w:rsid w:val="0037201F"/>
    <w:rsid w:val="00374132"/>
    <w:rsid w:val="0037546A"/>
    <w:rsid w:val="003755E3"/>
    <w:rsid w:val="00376341"/>
    <w:rsid w:val="00386312"/>
    <w:rsid w:val="003869F6"/>
    <w:rsid w:val="00394229"/>
    <w:rsid w:val="00394834"/>
    <w:rsid w:val="003A1B2B"/>
    <w:rsid w:val="003A6D10"/>
    <w:rsid w:val="003B37B6"/>
    <w:rsid w:val="003C0ECA"/>
    <w:rsid w:val="003C184E"/>
    <w:rsid w:val="003C6C20"/>
    <w:rsid w:val="003D3319"/>
    <w:rsid w:val="003D56D8"/>
    <w:rsid w:val="003D7898"/>
    <w:rsid w:val="003E2C42"/>
    <w:rsid w:val="003E326A"/>
    <w:rsid w:val="003E3554"/>
    <w:rsid w:val="003F260C"/>
    <w:rsid w:val="00406D19"/>
    <w:rsid w:val="0040797B"/>
    <w:rsid w:val="0041536E"/>
    <w:rsid w:val="00415930"/>
    <w:rsid w:val="00415F31"/>
    <w:rsid w:val="00416379"/>
    <w:rsid w:val="00422A7B"/>
    <w:rsid w:val="00430F57"/>
    <w:rsid w:val="00431E38"/>
    <w:rsid w:val="004349B9"/>
    <w:rsid w:val="00436400"/>
    <w:rsid w:val="00445453"/>
    <w:rsid w:val="00467AD4"/>
    <w:rsid w:val="00472C58"/>
    <w:rsid w:val="00476352"/>
    <w:rsid w:val="004779CF"/>
    <w:rsid w:val="004803C8"/>
    <w:rsid w:val="004810B7"/>
    <w:rsid w:val="004874DA"/>
    <w:rsid w:val="004943B7"/>
    <w:rsid w:val="0049648A"/>
    <w:rsid w:val="004973FD"/>
    <w:rsid w:val="004A67A7"/>
    <w:rsid w:val="004B0F82"/>
    <w:rsid w:val="004B3F1E"/>
    <w:rsid w:val="004B4CDE"/>
    <w:rsid w:val="004B6C7B"/>
    <w:rsid w:val="004C5E1D"/>
    <w:rsid w:val="004C67ED"/>
    <w:rsid w:val="004D554C"/>
    <w:rsid w:val="004D5864"/>
    <w:rsid w:val="004D786E"/>
    <w:rsid w:val="004E3042"/>
    <w:rsid w:val="004E44DE"/>
    <w:rsid w:val="004E57BA"/>
    <w:rsid w:val="004F0DC6"/>
    <w:rsid w:val="004F0F68"/>
    <w:rsid w:val="00500246"/>
    <w:rsid w:val="00500BE1"/>
    <w:rsid w:val="00506201"/>
    <w:rsid w:val="00511C10"/>
    <w:rsid w:val="00512B63"/>
    <w:rsid w:val="0051315C"/>
    <w:rsid w:val="00515C07"/>
    <w:rsid w:val="00515F7E"/>
    <w:rsid w:val="00516A4E"/>
    <w:rsid w:val="00517882"/>
    <w:rsid w:val="0052230F"/>
    <w:rsid w:val="005223A7"/>
    <w:rsid w:val="00533A2B"/>
    <w:rsid w:val="00534957"/>
    <w:rsid w:val="005537DB"/>
    <w:rsid w:val="0056787E"/>
    <w:rsid w:val="0057344E"/>
    <w:rsid w:val="00574D9D"/>
    <w:rsid w:val="0058091A"/>
    <w:rsid w:val="0058207E"/>
    <w:rsid w:val="00585F27"/>
    <w:rsid w:val="00590252"/>
    <w:rsid w:val="0059390C"/>
    <w:rsid w:val="00595355"/>
    <w:rsid w:val="005A0FB1"/>
    <w:rsid w:val="005A6DF0"/>
    <w:rsid w:val="005A7A9D"/>
    <w:rsid w:val="005B6F49"/>
    <w:rsid w:val="005C197B"/>
    <w:rsid w:val="005C4F49"/>
    <w:rsid w:val="005C6AF5"/>
    <w:rsid w:val="005C7CAB"/>
    <w:rsid w:val="005D0CD6"/>
    <w:rsid w:val="005D33BB"/>
    <w:rsid w:val="005D36EE"/>
    <w:rsid w:val="005D43C1"/>
    <w:rsid w:val="005E04CC"/>
    <w:rsid w:val="005E66F8"/>
    <w:rsid w:val="005F63A5"/>
    <w:rsid w:val="00605EB3"/>
    <w:rsid w:val="00607ED4"/>
    <w:rsid w:val="00607F38"/>
    <w:rsid w:val="006130F8"/>
    <w:rsid w:val="00620CD0"/>
    <w:rsid w:val="00623908"/>
    <w:rsid w:val="006347A5"/>
    <w:rsid w:val="006368B6"/>
    <w:rsid w:val="0064279A"/>
    <w:rsid w:val="00646B54"/>
    <w:rsid w:val="006471FE"/>
    <w:rsid w:val="00657997"/>
    <w:rsid w:val="006612C4"/>
    <w:rsid w:val="006624F4"/>
    <w:rsid w:val="00666241"/>
    <w:rsid w:val="00670F99"/>
    <w:rsid w:val="00672969"/>
    <w:rsid w:val="00676ED6"/>
    <w:rsid w:val="00685842"/>
    <w:rsid w:val="00690F8E"/>
    <w:rsid w:val="006A1634"/>
    <w:rsid w:val="006A5F0A"/>
    <w:rsid w:val="006A6B5C"/>
    <w:rsid w:val="006B5342"/>
    <w:rsid w:val="006C43E4"/>
    <w:rsid w:val="006C46DD"/>
    <w:rsid w:val="006C552F"/>
    <w:rsid w:val="006E22EE"/>
    <w:rsid w:val="006E28DF"/>
    <w:rsid w:val="006E5733"/>
    <w:rsid w:val="006F38B1"/>
    <w:rsid w:val="006F5DF8"/>
    <w:rsid w:val="00710A72"/>
    <w:rsid w:val="0071162A"/>
    <w:rsid w:val="00713EC3"/>
    <w:rsid w:val="00717E2A"/>
    <w:rsid w:val="00723E3D"/>
    <w:rsid w:val="0072748C"/>
    <w:rsid w:val="00730C36"/>
    <w:rsid w:val="00731A68"/>
    <w:rsid w:val="00735274"/>
    <w:rsid w:val="0073685A"/>
    <w:rsid w:val="00740C24"/>
    <w:rsid w:val="00743379"/>
    <w:rsid w:val="0074554D"/>
    <w:rsid w:val="0074770C"/>
    <w:rsid w:val="0075282B"/>
    <w:rsid w:val="0075433E"/>
    <w:rsid w:val="00757D25"/>
    <w:rsid w:val="00760A50"/>
    <w:rsid w:val="007615E9"/>
    <w:rsid w:val="007648D0"/>
    <w:rsid w:val="00767BFE"/>
    <w:rsid w:val="00771701"/>
    <w:rsid w:val="00771780"/>
    <w:rsid w:val="007747F2"/>
    <w:rsid w:val="007760C2"/>
    <w:rsid w:val="007762BA"/>
    <w:rsid w:val="00784850"/>
    <w:rsid w:val="007868FE"/>
    <w:rsid w:val="007904AB"/>
    <w:rsid w:val="00793C22"/>
    <w:rsid w:val="007956CB"/>
    <w:rsid w:val="00796768"/>
    <w:rsid w:val="007A5CA0"/>
    <w:rsid w:val="007A743F"/>
    <w:rsid w:val="007B1967"/>
    <w:rsid w:val="007C25C6"/>
    <w:rsid w:val="007C53D5"/>
    <w:rsid w:val="007C72A1"/>
    <w:rsid w:val="007C7308"/>
    <w:rsid w:val="007D207F"/>
    <w:rsid w:val="007D3060"/>
    <w:rsid w:val="007D447A"/>
    <w:rsid w:val="007D5FB9"/>
    <w:rsid w:val="007E36EC"/>
    <w:rsid w:val="007E6C69"/>
    <w:rsid w:val="007E758B"/>
    <w:rsid w:val="007F04CA"/>
    <w:rsid w:val="007F2881"/>
    <w:rsid w:val="007F3A47"/>
    <w:rsid w:val="008023AC"/>
    <w:rsid w:val="00803570"/>
    <w:rsid w:val="0080408C"/>
    <w:rsid w:val="00811B33"/>
    <w:rsid w:val="00813C26"/>
    <w:rsid w:val="008179BA"/>
    <w:rsid w:val="008201B8"/>
    <w:rsid w:val="008227A2"/>
    <w:rsid w:val="0083348D"/>
    <w:rsid w:val="0083445A"/>
    <w:rsid w:val="008410F8"/>
    <w:rsid w:val="008440C1"/>
    <w:rsid w:val="008474B0"/>
    <w:rsid w:val="00853B6D"/>
    <w:rsid w:val="00855E3C"/>
    <w:rsid w:val="008616C9"/>
    <w:rsid w:val="00863BF9"/>
    <w:rsid w:val="008727D6"/>
    <w:rsid w:val="008812E6"/>
    <w:rsid w:val="00883A63"/>
    <w:rsid w:val="00885944"/>
    <w:rsid w:val="0088727A"/>
    <w:rsid w:val="00887697"/>
    <w:rsid w:val="00894451"/>
    <w:rsid w:val="00894C6D"/>
    <w:rsid w:val="00896055"/>
    <w:rsid w:val="008A0710"/>
    <w:rsid w:val="008A4A59"/>
    <w:rsid w:val="008B2D96"/>
    <w:rsid w:val="008B4EF8"/>
    <w:rsid w:val="008B555B"/>
    <w:rsid w:val="008C458D"/>
    <w:rsid w:val="008C5FEC"/>
    <w:rsid w:val="008C7F8F"/>
    <w:rsid w:val="008D1931"/>
    <w:rsid w:val="008D2DFB"/>
    <w:rsid w:val="008D3369"/>
    <w:rsid w:val="008E0F74"/>
    <w:rsid w:val="008E1DBC"/>
    <w:rsid w:val="008E28C1"/>
    <w:rsid w:val="008F63AA"/>
    <w:rsid w:val="00902B28"/>
    <w:rsid w:val="00924555"/>
    <w:rsid w:val="00927E3B"/>
    <w:rsid w:val="00931560"/>
    <w:rsid w:val="00935756"/>
    <w:rsid w:val="0094478C"/>
    <w:rsid w:val="009461EE"/>
    <w:rsid w:val="00952118"/>
    <w:rsid w:val="00972F94"/>
    <w:rsid w:val="00976FC2"/>
    <w:rsid w:val="0098485B"/>
    <w:rsid w:val="009900F6"/>
    <w:rsid w:val="00994942"/>
    <w:rsid w:val="00994AFD"/>
    <w:rsid w:val="009963D6"/>
    <w:rsid w:val="009A25A3"/>
    <w:rsid w:val="009A38F5"/>
    <w:rsid w:val="009A57EE"/>
    <w:rsid w:val="009B5850"/>
    <w:rsid w:val="009B5964"/>
    <w:rsid w:val="009C0B43"/>
    <w:rsid w:val="009C429C"/>
    <w:rsid w:val="009C7C72"/>
    <w:rsid w:val="009D1E97"/>
    <w:rsid w:val="009D223F"/>
    <w:rsid w:val="009E1B36"/>
    <w:rsid w:val="009E72C0"/>
    <w:rsid w:val="009F4A85"/>
    <w:rsid w:val="009F64EE"/>
    <w:rsid w:val="009F6E37"/>
    <w:rsid w:val="00A020C6"/>
    <w:rsid w:val="00A0628D"/>
    <w:rsid w:val="00A077AD"/>
    <w:rsid w:val="00A20BDC"/>
    <w:rsid w:val="00A25AAF"/>
    <w:rsid w:val="00A312EE"/>
    <w:rsid w:val="00A343B9"/>
    <w:rsid w:val="00A4149A"/>
    <w:rsid w:val="00A41F88"/>
    <w:rsid w:val="00A423A5"/>
    <w:rsid w:val="00A46738"/>
    <w:rsid w:val="00A46B64"/>
    <w:rsid w:val="00A470D3"/>
    <w:rsid w:val="00A47E4F"/>
    <w:rsid w:val="00A52598"/>
    <w:rsid w:val="00A52854"/>
    <w:rsid w:val="00A706C9"/>
    <w:rsid w:val="00A74D4C"/>
    <w:rsid w:val="00A76EF4"/>
    <w:rsid w:val="00A87E97"/>
    <w:rsid w:val="00A94561"/>
    <w:rsid w:val="00AA161B"/>
    <w:rsid w:val="00AA6154"/>
    <w:rsid w:val="00AB1507"/>
    <w:rsid w:val="00AB2814"/>
    <w:rsid w:val="00AC6E10"/>
    <w:rsid w:val="00AD1CC9"/>
    <w:rsid w:val="00AE3C90"/>
    <w:rsid w:val="00AE600D"/>
    <w:rsid w:val="00AF16CA"/>
    <w:rsid w:val="00AF5A1F"/>
    <w:rsid w:val="00B03088"/>
    <w:rsid w:val="00B0459B"/>
    <w:rsid w:val="00B07EA8"/>
    <w:rsid w:val="00B144EC"/>
    <w:rsid w:val="00B14AAF"/>
    <w:rsid w:val="00B23B74"/>
    <w:rsid w:val="00B24696"/>
    <w:rsid w:val="00B42BFF"/>
    <w:rsid w:val="00B42EFA"/>
    <w:rsid w:val="00B52FF3"/>
    <w:rsid w:val="00B63678"/>
    <w:rsid w:val="00B7013B"/>
    <w:rsid w:val="00B73733"/>
    <w:rsid w:val="00B74A18"/>
    <w:rsid w:val="00B81B86"/>
    <w:rsid w:val="00B84085"/>
    <w:rsid w:val="00B8572B"/>
    <w:rsid w:val="00B9125A"/>
    <w:rsid w:val="00B91F83"/>
    <w:rsid w:val="00B979C2"/>
    <w:rsid w:val="00BA1619"/>
    <w:rsid w:val="00BA264D"/>
    <w:rsid w:val="00BA6370"/>
    <w:rsid w:val="00BB4B88"/>
    <w:rsid w:val="00BE53F6"/>
    <w:rsid w:val="00BE57F9"/>
    <w:rsid w:val="00BF1419"/>
    <w:rsid w:val="00C01CEC"/>
    <w:rsid w:val="00C0424B"/>
    <w:rsid w:val="00C12EDF"/>
    <w:rsid w:val="00C14583"/>
    <w:rsid w:val="00C155C2"/>
    <w:rsid w:val="00C26E79"/>
    <w:rsid w:val="00C3252B"/>
    <w:rsid w:val="00C33D63"/>
    <w:rsid w:val="00C37B1F"/>
    <w:rsid w:val="00C4385C"/>
    <w:rsid w:val="00C43BF7"/>
    <w:rsid w:val="00C46A0C"/>
    <w:rsid w:val="00C46AAF"/>
    <w:rsid w:val="00C5177B"/>
    <w:rsid w:val="00C54940"/>
    <w:rsid w:val="00C572BC"/>
    <w:rsid w:val="00C62292"/>
    <w:rsid w:val="00C64A95"/>
    <w:rsid w:val="00C6771D"/>
    <w:rsid w:val="00C72376"/>
    <w:rsid w:val="00C73F03"/>
    <w:rsid w:val="00C743F3"/>
    <w:rsid w:val="00C826DF"/>
    <w:rsid w:val="00C82E94"/>
    <w:rsid w:val="00C945DB"/>
    <w:rsid w:val="00C947E3"/>
    <w:rsid w:val="00CA43B8"/>
    <w:rsid w:val="00CB1B48"/>
    <w:rsid w:val="00CC0C4E"/>
    <w:rsid w:val="00CC1F1C"/>
    <w:rsid w:val="00CC6E9C"/>
    <w:rsid w:val="00CD376C"/>
    <w:rsid w:val="00CD7705"/>
    <w:rsid w:val="00CE271E"/>
    <w:rsid w:val="00CE3275"/>
    <w:rsid w:val="00CE4840"/>
    <w:rsid w:val="00CF3395"/>
    <w:rsid w:val="00D000DA"/>
    <w:rsid w:val="00D051AD"/>
    <w:rsid w:val="00D13AE0"/>
    <w:rsid w:val="00D14109"/>
    <w:rsid w:val="00D27F36"/>
    <w:rsid w:val="00D312F0"/>
    <w:rsid w:val="00D31E9B"/>
    <w:rsid w:val="00D34097"/>
    <w:rsid w:val="00D5311D"/>
    <w:rsid w:val="00D5618E"/>
    <w:rsid w:val="00D56958"/>
    <w:rsid w:val="00D57E4B"/>
    <w:rsid w:val="00D6000D"/>
    <w:rsid w:val="00D71DF9"/>
    <w:rsid w:val="00D74371"/>
    <w:rsid w:val="00D80170"/>
    <w:rsid w:val="00D90F12"/>
    <w:rsid w:val="00D92A03"/>
    <w:rsid w:val="00D966BD"/>
    <w:rsid w:val="00DA1508"/>
    <w:rsid w:val="00DB2D18"/>
    <w:rsid w:val="00DB368C"/>
    <w:rsid w:val="00DB563E"/>
    <w:rsid w:val="00DC1A15"/>
    <w:rsid w:val="00DC6AFF"/>
    <w:rsid w:val="00DD16CE"/>
    <w:rsid w:val="00DD2F8F"/>
    <w:rsid w:val="00DE0F7E"/>
    <w:rsid w:val="00DE6FB8"/>
    <w:rsid w:val="00DF44EE"/>
    <w:rsid w:val="00DF4F9F"/>
    <w:rsid w:val="00DF55EC"/>
    <w:rsid w:val="00E13CC3"/>
    <w:rsid w:val="00E17E78"/>
    <w:rsid w:val="00E20E3D"/>
    <w:rsid w:val="00E21186"/>
    <w:rsid w:val="00E213A4"/>
    <w:rsid w:val="00E25900"/>
    <w:rsid w:val="00E26F8A"/>
    <w:rsid w:val="00E32065"/>
    <w:rsid w:val="00E34496"/>
    <w:rsid w:val="00E430A8"/>
    <w:rsid w:val="00E573BA"/>
    <w:rsid w:val="00E619DD"/>
    <w:rsid w:val="00E653F7"/>
    <w:rsid w:val="00E671DB"/>
    <w:rsid w:val="00E703D4"/>
    <w:rsid w:val="00E7117E"/>
    <w:rsid w:val="00E71A52"/>
    <w:rsid w:val="00E7418C"/>
    <w:rsid w:val="00E7624A"/>
    <w:rsid w:val="00E80EB6"/>
    <w:rsid w:val="00E83144"/>
    <w:rsid w:val="00E87F4C"/>
    <w:rsid w:val="00E93B5B"/>
    <w:rsid w:val="00EA0056"/>
    <w:rsid w:val="00EA4D68"/>
    <w:rsid w:val="00EB1DBE"/>
    <w:rsid w:val="00EB546C"/>
    <w:rsid w:val="00EB6197"/>
    <w:rsid w:val="00EC53A4"/>
    <w:rsid w:val="00ED0315"/>
    <w:rsid w:val="00ED515C"/>
    <w:rsid w:val="00ED53FB"/>
    <w:rsid w:val="00ED7EB4"/>
    <w:rsid w:val="00EE2884"/>
    <w:rsid w:val="00EF3A4D"/>
    <w:rsid w:val="00F06188"/>
    <w:rsid w:val="00F11653"/>
    <w:rsid w:val="00F12F58"/>
    <w:rsid w:val="00F2030B"/>
    <w:rsid w:val="00F26C5E"/>
    <w:rsid w:val="00F32865"/>
    <w:rsid w:val="00F37A19"/>
    <w:rsid w:val="00F527AA"/>
    <w:rsid w:val="00F56E1C"/>
    <w:rsid w:val="00F60AB1"/>
    <w:rsid w:val="00F61EE2"/>
    <w:rsid w:val="00F6579E"/>
    <w:rsid w:val="00F6676E"/>
    <w:rsid w:val="00F66FDA"/>
    <w:rsid w:val="00F82586"/>
    <w:rsid w:val="00F839CF"/>
    <w:rsid w:val="00F85199"/>
    <w:rsid w:val="00F91DB2"/>
    <w:rsid w:val="00FA0E79"/>
    <w:rsid w:val="00FA20BF"/>
    <w:rsid w:val="00FA2C14"/>
    <w:rsid w:val="00FA581F"/>
    <w:rsid w:val="00FB3BD6"/>
    <w:rsid w:val="00FB65C9"/>
    <w:rsid w:val="00FC2269"/>
    <w:rsid w:val="00FC37C8"/>
    <w:rsid w:val="00FD10E8"/>
    <w:rsid w:val="00FD5AB6"/>
    <w:rsid w:val="00FE0F7F"/>
    <w:rsid w:val="00FE3BD2"/>
    <w:rsid w:val="00FE67B9"/>
    <w:rsid w:val="00FF0A08"/>
    <w:rsid w:val="00FF1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EBA78"/>
  <w15:chartTrackingRefBased/>
  <w15:docId w15:val="{A2CC8E3A-5FDB-4990-BE81-FF60AEB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59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59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59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59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59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59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59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59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59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59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59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59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59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59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59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59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59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59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59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5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9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59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930"/>
    <w:pPr>
      <w:spacing w:before="160" w:after="160"/>
      <w:jc w:val="center"/>
    </w:pPr>
    <w:rPr>
      <w:i/>
      <w:iCs/>
      <w:color w:val="404040" w:themeColor="text1" w:themeTint="BF"/>
    </w:rPr>
  </w:style>
  <w:style w:type="character" w:customStyle="1" w:styleId="a8">
    <w:name w:val="引用文 (文字)"/>
    <w:basedOn w:val="a0"/>
    <w:link w:val="a7"/>
    <w:uiPriority w:val="29"/>
    <w:rsid w:val="00415930"/>
    <w:rPr>
      <w:i/>
      <w:iCs/>
      <w:color w:val="404040" w:themeColor="text1" w:themeTint="BF"/>
    </w:rPr>
  </w:style>
  <w:style w:type="paragraph" w:styleId="a9">
    <w:name w:val="List Paragraph"/>
    <w:basedOn w:val="a"/>
    <w:uiPriority w:val="34"/>
    <w:qFormat/>
    <w:rsid w:val="00415930"/>
    <w:pPr>
      <w:ind w:left="720"/>
      <w:contextualSpacing/>
    </w:pPr>
  </w:style>
  <w:style w:type="character" w:styleId="21">
    <w:name w:val="Intense Emphasis"/>
    <w:basedOn w:val="a0"/>
    <w:uiPriority w:val="21"/>
    <w:qFormat/>
    <w:rsid w:val="00415930"/>
    <w:rPr>
      <w:i/>
      <w:iCs/>
      <w:color w:val="2F5496" w:themeColor="accent1" w:themeShade="BF"/>
    </w:rPr>
  </w:style>
  <w:style w:type="paragraph" w:styleId="22">
    <w:name w:val="Intense Quote"/>
    <w:basedOn w:val="a"/>
    <w:next w:val="a"/>
    <w:link w:val="23"/>
    <w:uiPriority w:val="30"/>
    <w:qFormat/>
    <w:rsid w:val="00415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15930"/>
    <w:rPr>
      <w:i/>
      <w:iCs/>
      <w:color w:val="2F5496" w:themeColor="accent1" w:themeShade="BF"/>
    </w:rPr>
  </w:style>
  <w:style w:type="character" w:styleId="24">
    <w:name w:val="Intense Reference"/>
    <w:basedOn w:val="a0"/>
    <w:uiPriority w:val="32"/>
    <w:qFormat/>
    <w:rsid w:val="00415930"/>
    <w:rPr>
      <w:b/>
      <w:bCs/>
      <w:smallCaps/>
      <w:color w:val="2F5496" w:themeColor="accent1" w:themeShade="BF"/>
      <w:spacing w:val="5"/>
    </w:rPr>
  </w:style>
  <w:style w:type="paragraph" w:customStyle="1" w:styleId="MDPI81references">
    <w:name w:val="MDPI_8.1_references"/>
    <w:qFormat/>
    <w:rsid w:val="00472C58"/>
    <w:pPr>
      <w:numPr>
        <w:numId w:val="5"/>
      </w:numPr>
      <w:adjustRightInd w:val="0"/>
      <w:snapToGrid w:val="0"/>
      <w:spacing w:line="280" w:lineRule="atLeast"/>
      <w:jc w:val="both"/>
    </w:pPr>
    <w:rPr>
      <w:rFonts w:ascii="Palatino Linotype" w:eastAsia="Times New Roman" w:hAnsi="Palatino Linotype" w:cs="Times New Roman"/>
      <w:color w:val="000000"/>
      <w:kern w:val="0"/>
      <w:sz w:val="18"/>
      <w:szCs w:val="20"/>
      <w:lang w:eastAsia="de-DE" w:bidi="en-US"/>
    </w:rPr>
  </w:style>
  <w:style w:type="character" w:styleId="aa">
    <w:name w:val="Hyperlink"/>
    <w:basedOn w:val="a0"/>
    <w:uiPriority w:val="99"/>
    <w:unhideWhenUsed/>
    <w:rsid w:val="000837F1"/>
    <w:rPr>
      <w:color w:val="0563C1" w:themeColor="hyperlink"/>
      <w:u w:val="single"/>
    </w:rPr>
  </w:style>
  <w:style w:type="character" w:styleId="ab">
    <w:name w:val="Unresolved Mention"/>
    <w:basedOn w:val="a0"/>
    <w:uiPriority w:val="99"/>
    <w:semiHidden/>
    <w:unhideWhenUsed/>
    <w:rsid w:val="000837F1"/>
    <w:rPr>
      <w:color w:val="605E5C"/>
      <w:shd w:val="clear" w:color="auto" w:fill="E1DFDD"/>
    </w:rPr>
  </w:style>
  <w:style w:type="character" w:styleId="ac">
    <w:name w:val="Placeholder Text"/>
    <w:basedOn w:val="a0"/>
    <w:uiPriority w:val="99"/>
    <w:semiHidden/>
    <w:rsid w:val="00D27F36"/>
    <w:rPr>
      <w:color w:val="666666"/>
    </w:rPr>
  </w:style>
  <w:style w:type="paragraph" w:styleId="ad">
    <w:name w:val="header"/>
    <w:basedOn w:val="a"/>
    <w:link w:val="ae"/>
    <w:uiPriority w:val="99"/>
    <w:unhideWhenUsed/>
    <w:rsid w:val="006B5342"/>
    <w:pPr>
      <w:tabs>
        <w:tab w:val="center" w:pos="4252"/>
        <w:tab w:val="right" w:pos="8504"/>
      </w:tabs>
      <w:snapToGrid w:val="0"/>
    </w:pPr>
  </w:style>
  <w:style w:type="character" w:customStyle="1" w:styleId="ae">
    <w:name w:val="ヘッダー (文字)"/>
    <w:basedOn w:val="a0"/>
    <w:link w:val="ad"/>
    <w:uiPriority w:val="99"/>
    <w:rsid w:val="006B5342"/>
  </w:style>
  <w:style w:type="paragraph" w:styleId="af">
    <w:name w:val="footer"/>
    <w:basedOn w:val="a"/>
    <w:link w:val="af0"/>
    <w:uiPriority w:val="99"/>
    <w:unhideWhenUsed/>
    <w:rsid w:val="006B5342"/>
    <w:pPr>
      <w:tabs>
        <w:tab w:val="center" w:pos="4252"/>
        <w:tab w:val="right" w:pos="8504"/>
      </w:tabs>
      <w:snapToGrid w:val="0"/>
    </w:pPr>
  </w:style>
  <w:style w:type="character" w:customStyle="1" w:styleId="af0">
    <w:name w:val="フッター (文字)"/>
    <w:basedOn w:val="a0"/>
    <w:link w:val="af"/>
    <w:uiPriority w:val="99"/>
    <w:rsid w:val="006B5342"/>
  </w:style>
  <w:style w:type="table" w:styleId="af1">
    <w:name w:val="Table Grid"/>
    <w:basedOn w:val="a1"/>
    <w:uiPriority w:val="39"/>
    <w:rsid w:val="00E7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00DA"/>
    <w:rPr>
      <w:rFonts w:ascii="Times New Roman" w:hAnsi="Times New Roman" w:cs="Times New Roman"/>
      <w:sz w:val="24"/>
      <w:szCs w:val="24"/>
    </w:rPr>
  </w:style>
  <w:style w:type="character" w:styleId="af2">
    <w:name w:val="line number"/>
    <w:basedOn w:val="a0"/>
    <w:uiPriority w:val="99"/>
    <w:semiHidden/>
    <w:unhideWhenUsed/>
    <w:rsid w:val="00FA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8E77-87C8-45F3-9B7B-4821255F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2566</Words>
  <Characters>14628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Takao Yamasaki</dc:creator>
  <cp:keywords/>
  <dc:description/>
  <cp:lastModifiedBy>Takao Yamasaki</cp:lastModifiedBy>
  <cp:revision>43</cp:revision>
  <dcterms:created xsi:type="dcterms:W3CDTF">2026-01-14T15:56:00Z</dcterms:created>
  <dcterms:modified xsi:type="dcterms:W3CDTF">2026-01-22T14:28:00Z</dcterms:modified>
</cp:coreProperties>
</file>