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BCB95" w14:textId="59A118EC" w:rsidR="00021022" w:rsidRPr="002D4394" w:rsidRDefault="00021022" w:rsidP="00021022">
      <w:pPr>
        <w:widowControl/>
        <w:ind w:leftChars="-177" w:hangingChars="177" w:hanging="425"/>
        <w:rPr>
          <w:rFonts w:ascii="Times New Roman" w:eastAsia="標楷體" w:hAnsi="Times New Roman" w:cs="Times New Roman"/>
          <w:dstrike/>
          <w:szCs w:val="24"/>
        </w:rPr>
      </w:pPr>
      <w:r w:rsidRPr="004E4BCD">
        <w:rPr>
          <w:rFonts w:ascii="Times New Roman" w:eastAsia="標楷體" w:hAnsi="Times New Roman" w:cs="Times New Roman"/>
          <w:szCs w:val="24"/>
        </w:rPr>
        <w:t xml:space="preserve">Table </w:t>
      </w:r>
      <w:r w:rsidR="00914EFB">
        <w:rPr>
          <w:rFonts w:ascii="Times New Roman" w:eastAsia="標楷體" w:hAnsi="Times New Roman" w:cs="Times New Roman"/>
          <w:szCs w:val="24"/>
        </w:rPr>
        <w:t>4</w:t>
      </w:r>
      <w:r w:rsidR="00056F2A">
        <w:rPr>
          <w:rFonts w:ascii="Times New Roman" w:eastAsia="標楷體" w:hAnsi="Times New Roman" w:cs="Times New Roman"/>
          <w:szCs w:val="24"/>
        </w:rPr>
        <w:t xml:space="preserve"> </w:t>
      </w:r>
      <w:r w:rsidR="00100585" w:rsidRPr="00496C84">
        <w:rPr>
          <w:rFonts w:ascii="Times New Roman" w:eastAsia="標楷體" w:hAnsi="Times New Roman" w:cs="Times New Roman" w:hint="eastAsia"/>
          <w:szCs w:val="24"/>
        </w:rPr>
        <w:t xml:space="preserve">Effects of walking on the </w:t>
      </w:r>
      <w:r w:rsidR="00056F2A" w:rsidRPr="00056F2A">
        <w:rPr>
          <w:rFonts w:ascii="Times New Roman" w:eastAsia="標楷體" w:hAnsi="Times New Roman" w:cs="Times New Roman"/>
          <w:szCs w:val="24"/>
        </w:rPr>
        <w:t>physiological and heart rate variability (HRV) outcomes</w:t>
      </w:r>
      <w:r w:rsidR="00100585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2D4394" w:rsidRPr="0085438A">
        <w:rPr>
          <w:rFonts w:ascii="Times New Roman" w:eastAsia="標楷體" w:hAnsi="Times New Roman" w:cs="Times New Roman" w:hint="eastAsia"/>
          <w:szCs w:val="24"/>
        </w:rPr>
        <w:t>of the participants</w:t>
      </w:r>
      <w:r w:rsidR="00BA6699">
        <w:rPr>
          <w:rFonts w:ascii="Times New Roman" w:eastAsia="標楷體" w:hAnsi="Times New Roman" w:cs="Times New Roman" w:hint="eastAsia"/>
          <w:szCs w:val="24"/>
        </w:rPr>
        <w:t>.</w:t>
      </w:r>
    </w:p>
    <w:tbl>
      <w:tblPr>
        <w:tblStyle w:val="a3"/>
        <w:tblW w:w="14743" w:type="dxa"/>
        <w:tblInd w:w="-43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701"/>
        <w:gridCol w:w="1985"/>
        <w:gridCol w:w="2126"/>
        <w:gridCol w:w="1984"/>
        <w:gridCol w:w="851"/>
        <w:gridCol w:w="850"/>
        <w:gridCol w:w="851"/>
        <w:gridCol w:w="850"/>
        <w:gridCol w:w="851"/>
        <w:gridCol w:w="992"/>
      </w:tblGrid>
      <w:tr w:rsidR="00021022" w:rsidRPr="00CB6A04" w14:paraId="1C84FF03" w14:textId="77777777" w:rsidTr="00EE69A2">
        <w:tc>
          <w:tcPr>
            <w:tcW w:w="1702" w:type="dxa"/>
          </w:tcPr>
          <w:p w14:paraId="014DD37F" w14:textId="77777777" w:rsidR="00021022" w:rsidRPr="00CB6A04" w:rsidRDefault="00021022" w:rsidP="00EE69A2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1B763BD" w14:textId="77777777" w:rsidR="00021022" w:rsidRPr="00CB6A04" w:rsidRDefault="000027C6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/>
                <w:szCs w:val="24"/>
              </w:rPr>
              <w:t>H</w:t>
            </w:r>
            <w:r w:rsidR="00630C54" w:rsidRPr="00CB6A04">
              <w:rPr>
                <w:rFonts w:ascii="Times New Roman" w:eastAsia="標楷體" w:hAnsi="Times New Roman" w:cs="Times New Roman"/>
                <w:szCs w:val="24"/>
              </w:rPr>
              <w:t>appy</w:t>
            </w:r>
          </w:p>
        </w:tc>
        <w:tc>
          <w:tcPr>
            <w:tcW w:w="411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37A10C5" w14:textId="77777777" w:rsidR="00021022" w:rsidRPr="00CB6A04" w:rsidRDefault="000027C6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U</w:t>
            </w:r>
            <w:r w:rsidR="00630C54" w:rsidRPr="00CB6A04">
              <w:rPr>
                <w:rFonts w:ascii="Times New Roman" w:eastAsia="標楷體" w:hAnsi="Times New Roman" w:cs="Times New Roman"/>
                <w:color w:val="000000"/>
                <w:szCs w:val="24"/>
              </w:rPr>
              <w:t>nhappy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CE22301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Condition effect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A65BFDC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Time effect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C7E18AA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Condition * Time</w:t>
            </w:r>
          </w:p>
        </w:tc>
      </w:tr>
      <w:tr w:rsidR="00021022" w:rsidRPr="00CB6A04" w14:paraId="31078F69" w14:textId="77777777" w:rsidTr="00EE69A2">
        <w:tc>
          <w:tcPr>
            <w:tcW w:w="1702" w:type="dxa"/>
            <w:tcBorders>
              <w:bottom w:val="single" w:sz="4" w:space="0" w:color="auto"/>
            </w:tcBorders>
          </w:tcPr>
          <w:p w14:paraId="3537D3FB" w14:textId="77777777" w:rsidR="00021022" w:rsidRPr="00CB6A04" w:rsidRDefault="00021022" w:rsidP="00EE69A2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CC1F5F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Pre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6DC5B86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Post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EAFFF9E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Pre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0EE255E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Post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B1C603D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AA4DCE0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BA599D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50CA683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5CDE8F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i/>
                <w:sz w:val="22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2D2EE2A" w14:textId="77777777" w:rsidR="00021022" w:rsidRPr="00CB6A04" w:rsidRDefault="00021022" w:rsidP="00EE69A2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η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bscript"/>
              </w:rPr>
              <w:t>p</w:t>
            </w:r>
            <w:r w:rsidRPr="00CB6A04">
              <w:rPr>
                <w:rFonts w:ascii="Times New Roman" w:eastAsia="標楷體" w:hAnsi="Times New Roman" w:cs="Times New Roman"/>
                <w:sz w:val="22"/>
                <w:vertAlign w:val="superscript"/>
              </w:rPr>
              <w:t>2</w:t>
            </w:r>
          </w:p>
        </w:tc>
      </w:tr>
      <w:tr w:rsidR="00CB6A04" w:rsidRPr="00CB6A04" w14:paraId="2BC5D4D6" w14:textId="77777777" w:rsidTr="00EE69A2">
        <w:tc>
          <w:tcPr>
            <w:tcW w:w="1702" w:type="dxa"/>
            <w:tcBorders>
              <w:top w:val="single" w:sz="4" w:space="0" w:color="auto"/>
            </w:tcBorders>
          </w:tcPr>
          <w:p w14:paraId="0A1573EF" w14:textId="77777777" w:rsidR="00CB6A04" w:rsidRPr="00CB6A04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SBP (mmHg)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40D418E" w14:textId="5A284A04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127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.0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20.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B98EB75" w14:textId="0E26728F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110.2 ± 17.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 xml:space="preserve"> *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48DBF8B" w14:textId="0F599AC1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124.4 ± 19.1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CFA21BE" w14:textId="57528A53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122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.0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16.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2ED65BE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0.510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864FD46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0.022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5551257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0.015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BAD5804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0.248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4166512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0.069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A3058A6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0.156</w:t>
            </w:r>
          </w:p>
        </w:tc>
      </w:tr>
      <w:tr w:rsidR="00CB6A04" w:rsidRPr="00CB6A04" w14:paraId="795E28DB" w14:textId="77777777" w:rsidTr="00EE69A2">
        <w:tc>
          <w:tcPr>
            <w:tcW w:w="1702" w:type="dxa"/>
          </w:tcPr>
          <w:p w14:paraId="5F82EB62" w14:textId="77777777" w:rsidR="00CB6A04" w:rsidRPr="00CB6A04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 w:val="22"/>
              </w:rPr>
              <w:t>DBP (mmHg)</w:t>
            </w:r>
          </w:p>
        </w:tc>
        <w:tc>
          <w:tcPr>
            <w:tcW w:w="1701" w:type="dxa"/>
            <w:vAlign w:val="center"/>
          </w:tcPr>
          <w:p w14:paraId="3C8D000B" w14:textId="51C36172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79.8 ± 8.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2</w:t>
            </w:r>
          </w:p>
        </w:tc>
        <w:tc>
          <w:tcPr>
            <w:tcW w:w="1985" w:type="dxa"/>
            <w:vAlign w:val="center"/>
          </w:tcPr>
          <w:p w14:paraId="08477FFD" w14:textId="142A219E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77.7 ± 11.1</w:t>
            </w:r>
          </w:p>
        </w:tc>
        <w:tc>
          <w:tcPr>
            <w:tcW w:w="2126" w:type="dxa"/>
            <w:vAlign w:val="center"/>
          </w:tcPr>
          <w:p w14:paraId="3A05C628" w14:textId="74F398C3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82.9 ± 14.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4</w:t>
            </w:r>
          </w:p>
        </w:tc>
        <w:tc>
          <w:tcPr>
            <w:tcW w:w="1984" w:type="dxa"/>
            <w:vAlign w:val="center"/>
          </w:tcPr>
          <w:p w14:paraId="0A8FBDAF" w14:textId="2B24F2B9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78.8 ± 5.2</w:t>
            </w:r>
          </w:p>
        </w:tc>
        <w:tc>
          <w:tcPr>
            <w:tcW w:w="851" w:type="dxa"/>
            <w:vAlign w:val="center"/>
          </w:tcPr>
          <w:p w14:paraId="476C8B2F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0.537</w:t>
            </w:r>
          </w:p>
        </w:tc>
        <w:tc>
          <w:tcPr>
            <w:tcW w:w="850" w:type="dxa"/>
          </w:tcPr>
          <w:p w14:paraId="2A247526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0.019</w:t>
            </w:r>
          </w:p>
        </w:tc>
        <w:tc>
          <w:tcPr>
            <w:tcW w:w="851" w:type="dxa"/>
          </w:tcPr>
          <w:p w14:paraId="53AEFBEF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0.294</w:t>
            </w:r>
          </w:p>
        </w:tc>
        <w:tc>
          <w:tcPr>
            <w:tcW w:w="850" w:type="dxa"/>
          </w:tcPr>
          <w:p w14:paraId="7B03E473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0.055</w:t>
            </w:r>
          </w:p>
        </w:tc>
        <w:tc>
          <w:tcPr>
            <w:tcW w:w="851" w:type="dxa"/>
          </w:tcPr>
          <w:p w14:paraId="5F600DCE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0.733</w:t>
            </w:r>
          </w:p>
        </w:tc>
        <w:tc>
          <w:tcPr>
            <w:tcW w:w="992" w:type="dxa"/>
          </w:tcPr>
          <w:p w14:paraId="02FE85C3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0.006</w:t>
            </w:r>
          </w:p>
        </w:tc>
      </w:tr>
      <w:tr w:rsidR="00CB6A04" w:rsidRPr="00CB6A04" w14:paraId="7600C748" w14:textId="77777777" w:rsidTr="00EE69A2">
        <w:tc>
          <w:tcPr>
            <w:tcW w:w="1702" w:type="dxa"/>
            <w:vAlign w:val="center"/>
          </w:tcPr>
          <w:p w14:paraId="2C526168" w14:textId="77777777" w:rsidR="00CB6A04" w:rsidRPr="00CB6A04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Mean RR (ms)</w:t>
            </w:r>
          </w:p>
        </w:tc>
        <w:tc>
          <w:tcPr>
            <w:tcW w:w="1701" w:type="dxa"/>
            <w:vAlign w:val="center"/>
          </w:tcPr>
          <w:p w14:paraId="6F6FA952" w14:textId="78BE684D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703.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9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78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.0</w:t>
            </w:r>
          </w:p>
        </w:tc>
        <w:tc>
          <w:tcPr>
            <w:tcW w:w="1985" w:type="dxa"/>
            <w:vAlign w:val="center"/>
          </w:tcPr>
          <w:p w14:paraId="29BFA720" w14:textId="3B3F1AC0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637.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1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62.2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14:paraId="387B45AD" w14:textId="77AA0DCD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659.3 ± 98.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6</w:t>
            </w:r>
          </w:p>
        </w:tc>
        <w:tc>
          <w:tcPr>
            <w:tcW w:w="1984" w:type="dxa"/>
            <w:vAlign w:val="center"/>
          </w:tcPr>
          <w:p w14:paraId="6C2CC986" w14:textId="3BA5850B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59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75.6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0D3C050E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0.185</w:t>
            </w:r>
          </w:p>
        </w:tc>
        <w:tc>
          <w:tcPr>
            <w:tcW w:w="850" w:type="dxa"/>
          </w:tcPr>
          <w:p w14:paraId="529AA8CD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0.086</w:t>
            </w:r>
          </w:p>
        </w:tc>
        <w:tc>
          <w:tcPr>
            <w:tcW w:w="851" w:type="dxa"/>
          </w:tcPr>
          <w:p w14:paraId="124A9B97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&lt;.001</w:t>
            </w:r>
          </w:p>
        </w:tc>
        <w:tc>
          <w:tcPr>
            <w:tcW w:w="850" w:type="dxa"/>
          </w:tcPr>
          <w:p w14:paraId="533F9E89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0.651</w:t>
            </w:r>
          </w:p>
        </w:tc>
        <w:tc>
          <w:tcPr>
            <w:tcW w:w="851" w:type="dxa"/>
          </w:tcPr>
          <w:p w14:paraId="4AB1CDD4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0.981</w:t>
            </w:r>
          </w:p>
        </w:tc>
        <w:tc>
          <w:tcPr>
            <w:tcW w:w="992" w:type="dxa"/>
          </w:tcPr>
          <w:p w14:paraId="2232129D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&lt;.001</w:t>
            </w:r>
          </w:p>
        </w:tc>
      </w:tr>
      <w:tr w:rsidR="00CB6A04" w:rsidRPr="00CB6A04" w14:paraId="034CF781" w14:textId="77777777" w:rsidTr="00EE69A2">
        <w:tc>
          <w:tcPr>
            <w:tcW w:w="1702" w:type="dxa"/>
            <w:vAlign w:val="center"/>
          </w:tcPr>
          <w:p w14:paraId="16EA027B" w14:textId="77777777" w:rsidR="00CB6A04" w:rsidRPr="00CB6A04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Mean HR (bpm)</w:t>
            </w:r>
          </w:p>
        </w:tc>
        <w:tc>
          <w:tcPr>
            <w:tcW w:w="1701" w:type="dxa"/>
            <w:vAlign w:val="center"/>
          </w:tcPr>
          <w:p w14:paraId="2A6DDCC3" w14:textId="0DB631A3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86.2 ± 9.9</w:t>
            </w:r>
          </w:p>
        </w:tc>
        <w:tc>
          <w:tcPr>
            <w:tcW w:w="1985" w:type="dxa"/>
            <w:vAlign w:val="center"/>
          </w:tcPr>
          <w:p w14:paraId="53BAE188" w14:textId="4D328148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95.0 ± 9.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8</w:t>
            </w:r>
            <w:r w:rsidR="0028573E" w:rsidRPr="00776C05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2126" w:type="dxa"/>
            <w:vAlign w:val="center"/>
          </w:tcPr>
          <w:p w14:paraId="436AFD31" w14:textId="5BF1BE5C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9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3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14.3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1984" w:type="dxa"/>
            <w:vAlign w:val="center"/>
          </w:tcPr>
          <w:p w14:paraId="7A801205" w14:textId="2A1ABBFF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102.9 ± 13.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3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*#</w:t>
            </w:r>
          </w:p>
        </w:tc>
        <w:tc>
          <w:tcPr>
            <w:tcW w:w="851" w:type="dxa"/>
            <w:vAlign w:val="center"/>
          </w:tcPr>
          <w:p w14:paraId="1E404620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0.159</w:t>
            </w:r>
          </w:p>
        </w:tc>
        <w:tc>
          <w:tcPr>
            <w:tcW w:w="850" w:type="dxa"/>
          </w:tcPr>
          <w:p w14:paraId="22CEFA4A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0.096</w:t>
            </w:r>
          </w:p>
        </w:tc>
        <w:tc>
          <w:tcPr>
            <w:tcW w:w="851" w:type="dxa"/>
          </w:tcPr>
          <w:p w14:paraId="7964B95A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&lt;.001</w:t>
            </w:r>
          </w:p>
        </w:tc>
        <w:tc>
          <w:tcPr>
            <w:tcW w:w="850" w:type="dxa"/>
          </w:tcPr>
          <w:p w14:paraId="2827B50C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0.663</w:t>
            </w:r>
          </w:p>
        </w:tc>
        <w:tc>
          <w:tcPr>
            <w:tcW w:w="851" w:type="dxa"/>
          </w:tcPr>
          <w:p w14:paraId="165950DF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0.707</w:t>
            </w:r>
          </w:p>
        </w:tc>
        <w:tc>
          <w:tcPr>
            <w:tcW w:w="992" w:type="dxa"/>
          </w:tcPr>
          <w:p w14:paraId="7B8047BC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0.007</w:t>
            </w:r>
          </w:p>
        </w:tc>
      </w:tr>
      <w:tr w:rsidR="00CB6A04" w:rsidRPr="00CB6A04" w14:paraId="6B438887" w14:textId="77777777" w:rsidTr="00EE69A2">
        <w:tc>
          <w:tcPr>
            <w:tcW w:w="1702" w:type="dxa"/>
            <w:vAlign w:val="center"/>
          </w:tcPr>
          <w:p w14:paraId="3ABFBB3F" w14:textId="77777777" w:rsidR="00CB6A04" w:rsidRPr="007221AE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</w:rPr>
            </w:pPr>
            <w:r w:rsidRPr="007221AE">
              <w:rPr>
                <w:rFonts w:ascii="Times New Roman" w:eastAsia="標楷體" w:hAnsi="Times New Roman" w:cs="Times New Roman"/>
                <w:color w:val="000000"/>
                <w:sz w:val="22"/>
              </w:rPr>
              <w:t>SDNN (ms)</w:t>
            </w:r>
          </w:p>
        </w:tc>
        <w:tc>
          <w:tcPr>
            <w:tcW w:w="1701" w:type="dxa"/>
            <w:vAlign w:val="center"/>
          </w:tcPr>
          <w:p w14:paraId="687F403F" w14:textId="65285B0F" w:rsidR="00CB6A04" w:rsidRPr="007221AE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7221AE">
              <w:rPr>
                <w:rFonts w:ascii="Times New Roman" w:eastAsia="標楷體" w:hAnsi="Times New Roman" w:cs="Times New Roman"/>
                <w:color w:val="000000"/>
              </w:rPr>
              <w:t>41.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5</w:t>
            </w:r>
            <w:r w:rsidRPr="007221AE">
              <w:rPr>
                <w:rFonts w:ascii="Times New Roman" w:eastAsia="標楷體" w:hAnsi="Times New Roman" w:cs="Times New Roman"/>
                <w:color w:val="000000"/>
              </w:rPr>
              <w:t xml:space="preserve"> ± 34.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3</w:t>
            </w:r>
          </w:p>
        </w:tc>
        <w:tc>
          <w:tcPr>
            <w:tcW w:w="1985" w:type="dxa"/>
            <w:vAlign w:val="center"/>
          </w:tcPr>
          <w:p w14:paraId="74D091FE" w14:textId="66528444" w:rsidR="00CB6A04" w:rsidRPr="007221AE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7221AE">
              <w:rPr>
                <w:rFonts w:ascii="Times New Roman" w:eastAsia="標楷體" w:hAnsi="Times New Roman" w:cs="Times New Roman"/>
                <w:color w:val="000000"/>
              </w:rPr>
              <w:t>30.0 ± 43.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4</w:t>
            </w:r>
          </w:p>
        </w:tc>
        <w:tc>
          <w:tcPr>
            <w:tcW w:w="2126" w:type="dxa"/>
            <w:vAlign w:val="center"/>
          </w:tcPr>
          <w:p w14:paraId="007DA6B4" w14:textId="57461BC4" w:rsidR="00CB6A04" w:rsidRPr="007221AE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7221AE">
              <w:rPr>
                <w:rFonts w:ascii="Times New Roman" w:eastAsia="標楷體" w:hAnsi="Times New Roman" w:cs="Times New Roman"/>
                <w:color w:val="000000"/>
              </w:rPr>
              <w:t>19.7 ± 16.3</w:t>
            </w:r>
          </w:p>
        </w:tc>
        <w:tc>
          <w:tcPr>
            <w:tcW w:w="1984" w:type="dxa"/>
            <w:vAlign w:val="center"/>
          </w:tcPr>
          <w:p w14:paraId="6F70EA61" w14:textId="5E93D9F6" w:rsidR="00CB6A04" w:rsidRPr="007221AE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7221AE">
              <w:rPr>
                <w:rFonts w:ascii="Times New Roman" w:eastAsia="標楷體" w:hAnsi="Times New Roman" w:cs="Times New Roman"/>
                <w:color w:val="000000"/>
              </w:rPr>
              <w:t>6.3 ± 2.3</w:t>
            </w:r>
            <w:r w:rsidR="0028573E" w:rsidRPr="007221AE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59DC84C6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0.055</w:t>
            </w:r>
          </w:p>
        </w:tc>
        <w:tc>
          <w:tcPr>
            <w:tcW w:w="850" w:type="dxa"/>
          </w:tcPr>
          <w:p w14:paraId="7BDE76C5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0.171</w:t>
            </w:r>
          </w:p>
        </w:tc>
        <w:tc>
          <w:tcPr>
            <w:tcW w:w="851" w:type="dxa"/>
          </w:tcPr>
          <w:p w14:paraId="207F516A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0.004</w:t>
            </w:r>
          </w:p>
        </w:tc>
        <w:tc>
          <w:tcPr>
            <w:tcW w:w="850" w:type="dxa"/>
          </w:tcPr>
          <w:p w14:paraId="4F630E13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0.348</w:t>
            </w:r>
          </w:p>
        </w:tc>
        <w:tc>
          <w:tcPr>
            <w:tcW w:w="851" w:type="dxa"/>
          </w:tcPr>
          <w:p w14:paraId="261FBC15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0.800</w:t>
            </w:r>
          </w:p>
        </w:tc>
        <w:tc>
          <w:tcPr>
            <w:tcW w:w="992" w:type="dxa"/>
          </w:tcPr>
          <w:p w14:paraId="2A7F288E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0.003</w:t>
            </w:r>
          </w:p>
        </w:tc>
      </w:tr>
      <w:tr w:rsidR="00CB6A04" w:rsidRPr="00CB6A04" w14:paraId="4C59ECAC" w14:textId="77777777" w:rsidTr="00EE69A2">
        <w:tc>
          <w:tcPr>
            <w:tcW w:w="1702" w:type="dxa"/>
            <w:vAlign w:val="center"/>
          </w:tcPr>
          <w:p w14:paraId="18D9A50C" w14:textId="77777777" w:rsidR="00CB6A04" w:rsidRPr="00CB6A04" w:rsidRDefault="00CB6A04" w:rsidP="00CB6A04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RMSSD (ms)</w:t>
            </w:r>
          </w:p>
        </w:tc>
        <w:tc>
          <w:tcPr>
            <w:tcW w:w="1701" w:type="dxa"/>
            <w:vAlign w:val="center"/>
          </w:tcPr>
          <w:p w14:paraId="709D7687" w14:textId="1D71B872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36.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6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21.9</w:t>
            </w:r>
          </w:p>
        </w:tc>
        <w:tc>
          <w:tcPr>
            <w:tcW w:w="1985" w:type="dxa"/>
            <w:vAlign w:val="center"/>
          </w:tcPr>
          <w:p w14:paraId="63D90995" w14:textId="37062A53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27.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25.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7</w:t>
            </w:r>
          </w:p>
        </w:tc>
        <w:tc>
          <w:tcPr>
            <w:tcW w:w="2126" w:type="dxa"/>
            <w:vAlign w:val="center"/>
          </w:tcPr>
          <w:p w14:paraId="185192BE" w14:textId="47B12C46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18.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7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17.9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#</w:t>
            </w:r>
          </w:p>
        </w:tc>
        <w:tc>
          <w:tcPr>
            <w:tcW w:w="1984" w:type="dxa"/>
            <w:vAlign w:val="center"/>
          </w:tcPr>
          <w:p w14:paraId="0C772EEF" w14:textId="2DE35B91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6.5 ± 3.3</w:t>
            </w:r>
            <w:r w:rsidR="0028573E" w:rsidRPr="00EC1C88">
              <w:rPr>
                <w:rFonts w:ascii="Times New Roman" w:eastAsia="標楷體" w:hAnsi="Times New Roman" w:cs="Times New Roman" w:hint="eastAsia"/>
                <w:color w:val="000000"/>
                <w:vertAlign w:val="superscript"/>
              </w:rPr>
              <w:t>*#</w:t>
            </w:r>
          </w:p>
        </w:tc>
        <w:tc>
          <w:tcPr>
            <w:tcW w:w="851" w:type="dxa"/>
            <w:vAlign w:val="center"/>
          </w:tcPr>
          <w:p w14:paraId="53504B3C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0.013</w:t>
            </w:r>
          </w:p>
        </w:tc>
        <w:tc>
          <w:tcPr>
            <w:tcW w:w="850" w:type="dxa"/>
          </w:tcPr>
          <w:p w14:paraId="4A63106B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kern w:val="0"/>
                <w:szCs w:val="24"/>
              </w:rPr>
              <w:t>0.270</w:t>
            </w:r>
          </w:p>
        </w:tc>
        <w:tc>
          <w:tcPr>
            <w:tcW w:w="851" w:type="dxa"/>
          </w:tcPr>
          <w:p w14:paraId="5579A79F" w14:textId="77777777" w:rsidR="00CB6A04" w:rsidRPr="00EE6D6C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/>
                <w:szCs w:val="24"/>
              </w:rPr>
              <w:t>0.008</w:t>
            </w:r>
          </w:p>
        </w:tc>
        <w:tc>
          <w:tcPr>
            <w:tcW w:w="850" w:type="dxa"/>
          </w:tcPr>
          <w:p w14:paraId="372054EE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0.300</w:t>
            </w:r>
          </w:p>
        </w:tc>
        <w:tc>
          <w:tcPr>
            <w:tcW w:w="851" w:type="dxa"/>
          </w:tcPr>
          <w:p w14:paraId="6E6703F4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0.719</w:t>
            </w:r>
          </w:p>
        </w:tc>
        <w:tc>
          <w:tcPr>
            <w:tcW w:w="992" w:type="dxa"/>
          </w:tcPr>
          <w:p w14:paraId="010F8B26" w14:textId="77777777" w:rsidR="00CB6A04" w:rsidRPr="00CB6A04" w:rsidRDefault="00CB6A04" w:rsidP="00CB6A04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0.007</w:t>
            </w:r>
          </w:p>
        </w:tc>
      </w:tr>
      <w:tr w:rsidR="00776C05" w:rsidRPr="00CB6A04" w14:paraId="210115C9" w14:textId="77777777" w:rsidTr="00EE69A2">
        <w:tc>
          <w:tcPr>
            <w:tcW w:w="1702" w:type="dxa"/>
            <w:vAlign w:val="center"/>
          </w:tcPr>
          <w:p w14:paraId="30D96159" w14:textId="77777777" w:rsidR="00776C05" w:rsidRPr="00CB6A04" w:rsidRDefault="00776C05" w:rsidP="00776C05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LF (n.u.)</w:t>
            </w:r>
          </w:p>
        </w:tc>
        <w:tc>
          <w:tcPr>
            <w:tcW w:w="1701" w:type="dxa"/>
            <w:vAlign w:val="center"/>
          </w:tcPr>
          <w:p w14:paraId="1E7850A0" w14:textId="7079441E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71.6 ± 10.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5</w:t>
            </w:r>
          </w:p>
        </w:tc>
        <w:tc>
          <w:tcPr>
            <w:tcW w:w="1985" w:type="dxa"/>
            <w:vAlign w:val="center"/>
          </w:tcPr>
          <w:p w14:paraId="08B9D3EF" w14:textId="3F3F6142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61.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4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20.0</w:t>
            </w:r>
          </w:p>
        </w:tc>
        <w:tc>
          <w:tcPr>
            <w:tcW w:w="2126" w:type="dxa"/>
            <w:vAlign w:val="center"/>
          </w:tcPr>
          <w:p w14:paraId="5C042814" w14:textId="53334556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>71.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1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15.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7</w:t>
            </w:r>
          </w:p>
        </w:tc>
        <w:tc>
          <w:tcPr>
            <w:tcW w:w="1984" w:type="dxa"/>
            <w:vAlign w:val="center"/>
          </w:tcPr>
          <w:p w14:paraId="26826035" w14:textId="05454D71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73.7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1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>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0</w:t>
            </w:r>
          </w:p>
        </w:tc>
        <w:tc>
          <w:tcPr>
            <w:tcW w:w="851" w:type="dxa"/>
            <w:vAlign w:val="center"/>
          </w:tcPr>
          <w:p w14:paraId="72B19C08" w14:textId="77777777" w:rsidR="00776C05" w:rsidRPr="00EE6D6C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0.262</w:t>
            </w:r>
          </w:p>
        </w:tc>
        <w:tc>
          <w:tcPr>
            <w:tcW w:w="850" w:type="dxa"/>
          </w:tcPr>
          <w:p w14:paraId="22BBC363" w14:textId="77777777" w:rsidR="00776C05" w:rsidRPr="00EE6D6C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0.066</w:t>
            </w:r>
          </w:p>
        </w:tc>
        <w:tc>
          <w:tcPr>
            <w:tcW w:w="851" w:type="dxa"/>
          </w:tcPr>
          <w:p w14:paraId="184376C6" w14:textId="77777777" w:rsidR="00776C05" w:rsidRPr="00EE6D6C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EE6D6C">
              <w:rPr>
                <w:rFonts w:ascii="Times New Roman" w:eastAsia="標楷體" w:hAnsi="Times New Roman" w:cs="Times New Roman" w:hint="eastAsia"/>
                <w:szCs w:val="24"/>
              </w:rPr>
              <w:t>0.361</w:t>
            </w:r>
          </w:p>
        </w:tc>
        <w:tc>
          <w:tcPr>
            <w:tcW w:w="850" w:type="dxa"/>
          </w:tcPr>
          <w:p w14:paraId="6F303A2E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0.044</w:t>
            </w:r>
          </w:p>
        </w:tc>
        <w:tc>
          <w:tcPr>
            <w:tcW w:w="851" w:type="dxa"/>
          </w:tcPr>
          <w:p w14:paraId="2834F604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0.128</w:t>
            </w:r>
          </w:p>
        </w:tc>
        <w:tc>
          <w:tcPr>
            <w:tcW w:w="992" w:type="dxa"/>
          </w:tcPr>
          <w:p w14:paraId="12CEC24F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0.117</w:t>
            </w:r>
          </w:p>
        </w:tc>
      </w:tr>
      <w:tr w:rsidR="00776C05" w:rsidRPr="00CB6A04" w14:paraId="37A86090" w14:textId="77777777" w:rsidTr="00EE69A2">
        <w:tc>
          <w:tcPr>
            <w:tcW w:w="1702" w:type="dxa"/>
            <w:vAlign w:val="center"/>
          </w:tcPr>
          <w:p w14:paraId="41AD85A1" w14:textId="77777777" w:rsidR="00776C05" w:rsidRPr="00CB6A04" w:rsidRDefault="00776C05" w:rsidP="00776C05">
            <w:pPr>
              <w:widowControl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HF (n.u.)</w:t>
            </w:r>
          </w:p>
        </w:tc>
        <w:tc>
          <w:tcPr>
            <w:tcW w:w="1701" w:type="dxa"/>
            <w:vAlign w:val="center"/>
          </w:tcPr>
          <w:p w14:paraId="38EC4183" w14:textId="16F614B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28.3 ± 10.5</w:t>
            </w:r>
          </w:p>
        </w:tc>
        <w:tc>
          <w:tcPr>
            <w:tcW w:w="1985" w:type="dxa"/>
            <w:vAlign w:val="center"/>
          </w:tcPr>
          <w:p w14:paraId="5A9A1821" w14:textId="4F105B75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38.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5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20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0</w:t>
            </w:r>
          </w:p>
        </w:tc>
        <w:tc>
          <w:tcPr>
            <w:tcW w:w="2126" w:type="dxa"/>
            <w:vAlign w:val="center"/>
          </w:tcPr>
          <w:p w14:paraId="649C8626" w14:textId="244EF873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28.8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15.</w:t>
            </w:r>
            <w:r w:rsidR="00C4250A">
              <w:rPr>
                <w:rFonts w:ascii="Times New Roman" w:eastAsia="標楷體" w:hAnsi="Times New Roman" w:cs="Times New Roman"/>
                <w:color w:val="000000"/>
              </w:rPr>
              <w:t>7</w:t>
            </w:r>
          </w:p>
        </w:tc>
        <w:tc>
          <w:tcPr>
            <w:tcW w:w="1984" w:type="dxa"/>
            <w:vAlign w:val="center"/>
          </w:tcPr>
          <w:p w14:paraId="63D349AD" w14:textId="37EBB5FD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>26.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1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>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0</w:t>
            </w:r>
          </w:p>
        </w:tc>
        <w:tc>
          <w:tcPr>
            <w:tcW w:w="851" w:type="dxa"/>
            <w:vAlign w:val="center"/>
          </w:tcPr>
          <w:p w14:paraId="3BBE64F0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0.263</w:t>
            </w:r>
          </w:p>
        </w:tc>
        <w:tc>
          <w:tcPr>
            <w:tcW w:w="850" w:type="dxa"/>
          </w:tcPr>
          <w:p w14:paraId="12332508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0.066</w:t>
            </w:r>
          </w:p>
        </w:tc>
        <w:tc>
          <w:tcPr>
            <w:tcW w:w="851" w:type="dxa"/>
          </w:tcPr>
          <w:p w14:paraId="4F204F37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0.366</w:t>
            </w:r>
          </w:p>
        </w:tc>
        <w:tc>
          <w:tcPr>
            <w:tcW w:w="850" w:type="dxa"/>
          </w:tcPr>
          <w:p w14:paraId="258BCA5F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0.043</w:t>
            </w:r>
          </w:p>
        </w:tc>
        <w:tc>
          <w:tcPr>
            <w:tcW w:w="851" w:type="dxa"/>
          </w:tcPr>
          <w:p w14:paraId="7EDF6CBC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0.130</w:t>
            </w:r>
          </w:p>
        </w:tc>
        <w:tc>
          <w:tcPr>
            <w:tcW w:w="992" w:type="dxa"/>
          </w:tcPr>
          <w:p w14:paraId="5C5B5A69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 w:val="22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0.116</w:t>
            </w:r>
          </w:p>
        </w:tc>
      </w:tr>
      <w:tr w:rsidR="00776C05" w:rsidRPr="00CB6A04" w14:paraId="6CA617DF" w14:textId="77777777" w:rsidTr="00EE69A2">
        <w:tc>
          <w:tcPr>
            <w:tcW w:w="1702" w:type="dxa"/>
            <w:vAlign w:val="center"/>
          </w:tcPr>
          <w:p w14:paraId="518D35CD" w14:textId="77777777" w:rsidR="00776C05" w:rsidRPr="00CB6A04" w:rsidRDefault="00776C05" w:rsidP="00776C05">
            <w:pPr>
              <w:widowControl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 w:val="22"/>
              </w:rPr>
              <w:t>LF/HF ratio</w:t>
            </w:r>
          </w:p>
        </w:tc>
        <w:tc>
          <w:tcPr>
            <w:tcW w:w="1701" w:type="dxa"/>
            <w:vAlign w:val="center"/>
          </w:tcPr>
          <w:p w14:paraId="3155C9DF" w14:textId="791855B8" w:rsidR="00776C05" w:rsidRPr="00776C05" w:rsidRDefault="000C2D6A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>3</w:t>
            </w:r>
            <w:r w:rsidR="00776C05" w:rsidRPr="00776C05">
              <w:rPr>
                <w:rFonts w:ascii="Times New Roman" w:eastAsia="標楷體" w:hAnsi="Times New Roman" w:cs="Times New Roman"/>
                <w:color w:val="000000"/>
              </w:rPr>
              <w:t>.</w:t>
            </w:r>
            <w:r>
              <w:rPr>
                <w:rFonts w:ascii="Times New Roman" w:eastAsia="標楷體" w:hAnsi="Times New Roman" w:cs="Times New Roman"/>
                <w:color w:val="000000"/>
              </w:rPr>
              <w:t>0</w:t>
            </w:r>
            <w:r w:rsidR="00776C05" w:rsidRPr="00776C05">
              <w:rPr>
                <w:rFonts w:ascii="Times New Roman" w:eastAsia="標楷體" w:hAnsi="Times New Roman" w:cs="Times New Roman"/>
                <w:color w:val="000000"/>
              </w:rPr>
              <w:t xml:space="preserve"> ± 1.4</w:t>
            </w:r>
          </w:p>
        </w:tc>
        <w:tc>
          <w:tcPr>
            <w:tcW w:w="1985" w:type="dxa"/>
            <w:vAlign w:val="center"/>
          </w:tcPr>
          <w:p w14:paraId="432E4608" w14:textId="77DA0D5E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776C05">
              <w:rPr>
                <w:rFonts w:ascii="Times New Roman" w:eastAsia="標楷體" w:hAnsi="Times New Roman" w:cs="Times New Roman"/>
                <w:color w:val="000000"/>
              </w:rPr>
              <w:t>2.</w:t>
            </w:r>
            <w:r w:rsidR="000C2D6A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776C05">
              <w:rPr>
                <w:rFonts w:ascii="Times New Roman" w:eastAsia="標楷體" w:hAnsi="Times New Roman" w:cs="Times New Roman"/>
                <w:color w:val="000000"/>
              </w:rPr>
              <w:t xml:space="preserve"> ± 1.4</w:t>
            </w:r>
          </w:p>
        </w:tc>
        <w:tc>
          <w:tcPr>
            <w:tcW w:w="2126" w:type="dxa"/>
            <w:vAlign w:val="center"/>
          </w:tcPr>
          <w:p w14:paraId="61416876" w14:textId="419F6B36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3.6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2.5</w:t>
            </w:r>
          </w:p>
        </w:tc>
        <w:tc>
          <w:tcPr>
            <w:tcW w:w="1984" w:type="dxa"/>
            <w:vAlign w:val="center"/>
          </w:tcPr>
          <w:p w14:paraId="2551629E" w14:textId="313D2B9B" w:rsidR="00776C05" w:rsidRPr="00776C05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>3.</w:t>
            </w:r>
            <w:r w:rsidR="007B0B50">
              <w:rPr>
                <w:rFonts w:ascii="Times New Roman" w:eastAsia="標楷體" w:hAnsi="Times New Roman" w:cs="Times New Roman"/>
                <w:color w:val="000000"/>
              </w:rPr>
              <w:t>6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>±</w:t>
            </w:r>
            <w:r w:rsidRPr="00776C05">
              <w:rPr>
                <w:rFonts w:ascii="Times New Roman" w:eastAsia="標楷體" w:hAnsi="Times New Roman" w:cs="Times New Roman" w:hint="eastAsia"/>
                <w:color w:val="000000"/>
              </w:rPr>
              <w:t xml:space="preserve"> 1.9</w:t>
            </w:r>
          </w:p>
        </w:tc>
        <w:tc>
          <w:tcPr>
            <w:tcW w:w="851" w:type="dxa"/>
            <w:vAlign w:val="center"/>
          </w:tcPr>
          <w:p w14:paraId="3E410284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0.167</w:t>
            </w:r>
          </w:p>
        </w:tc>
        <w:tc>
          <w:tcPr>
            <w:tcW w:w="850" w:type="dxa"/>
          </w:tcPr>
          <w:p w14:paraId="5F0A67DB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0.098</w:t>
            </w:r>
          </w:p>
        </w:tc>
        <w:tc>
          <w:tcPr>
            <w:tcW w:w="851" w:type="dxa"/>
          </w:tcPr>
          <w:p w14:paraId="2D3F1799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0.332</w:t>
            </w:r>
          </w:p>
        </w:tc>
        <w:tc>
          <w:tcPr>
            <w:tcW w:w="850" w:type="dxa"/>
          </w:tcPr>
          <w:p w14:paraId="687916A8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0.050</w:t>
            </w:r>
          </w:p>
        </w:tc>
        <w:tc>
          <w:tcPr>
            <w:tcW w:w="851" w:type="dxa"/>
          </w:tcPr>
          <w:p w14:paraId="08670F37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0.410</w:t>
            </w:r>
          </w:p>
        </w:tc>
        <w:tc>
          <w:tcPr>
            <w:tcW w:w="992" w:type="dxa"/>
          </w:tcPr>
          <w:p w14:paraId="74BF5ED5" w14:textId="77777777" w:rsidR="00776C05" w:rsidRPr="00CB6A04" w:rsidRDefault="00776C05" w:rsidP="00776C05">
            <w:pPr>
              <w:widowControl/>
              <w:jc w:val="center"/>
              <w:rPr>
                <w:rFonts w:ascii="Times New Roman" w:eastAsia="標楷體" w:hAnsi="Times New Roman" w:cs="Times New Roman"/>
                <w:szCs w:val="24"/>
                <w:highlight w:val="yellow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0.036</w:t>
            </w:r>
          </w:p>
        </w:tc>
      </w:tr>
    </w:tbl>
    <w:p w14:paraId="3AEEC803" w14:textId="6973A556" w:rsidR="007556A1" w:rsidRDefault="007556A1" w:rsidP="00021022">
      <w:pPr>
        <w:ind w:leftChars="-177" w:left="21" w:hangingChars="177" w:hanging="446"/>
        <w:rPr>
          <w:rFonts w:ascii="Times New Roman" w:eastAsia="SwiftNeueLTPro-Book" w:hAnsi="Times New Roman" w:cs="Times New Roman"/>
          <w:kern w:val="0"/>
          <w:szCs w:val="24"/>
        </w:rPr>
      </w:pPr>
      <w:r>
        <w:rPr>
          <w:rFonts w:ascii="Times New Roman" w:eastAsia="SwiftNeueLTPro-Book" w:hAnsi="Times New Roman" w:cs="Times New Roman"/>
          <w:kern w:val="0"/>
          <w:szCs w:val="24"/>
        </w:rPr>
        <w:t>T</w:t>
      </w:r>
      <w:r>
        <w:rPr>
          <w:rFonts w:ascii="Times New Roman" w:eastAsia="微軟正黑體" w:hAnsi="Times New Roman" w:cs="Times New Roman"/>
          <w:kern w:val="0"/>
          <w:szCs w:val="24"/>
        </w:rPr>
        <w:t xml:space="preserve">he </w:t>
      </w:r>
      <w:r>
        <w:rPr>
          <w:rFonts w:ascii="Times New Roman" w:eastAsia="SwiftNeueLTPro-Book" w:hAnsi="Times New Roman" w:cs="Times New Roman"/>
          <w:kern w:val="0"/>
          <w:szCs w:val="24"/>
        </w:rPr>
        <w:t>values are expressed as mean ± SD.</w:t>
      </w:r>
    </w:p>
    <w:p w14:paraId="149ACB28" w14:textId="73402A55" w:rsidR="00F533B2" w:rsidRPr="00F533B2" w:rsidRDefault="00F533B2" w:rsidP="00021022">
      <w:pPr>
        <w:ind w:leftChars="-177" w:hangingChars="177" w:hanging="425"/>
        <w:rPr>
          <w:rFonts w:ascii="Times New Roman" w:eastAsia="SwiftNeueLTPro-Book" w:hAnsi="Times New Roman" w:cs="Times New Roman"/>
          <w:kern w:val="0"/>
          <w:szCs w:val="24"/>
        </w:rPr>
      </w:pPr>
      <w:r w:rsidRPr="00F533B2">
        <w:rPr>
          <w:rFonts w:ascii="Times New Roman" w:hAnsi="Times New Roman" w:cs="Times New Roman"/>
          <w:kern w:val="0"/>
        </w:rPr>
        <w:t>SB</w:t>
      </w:r>
      <w:r w:rsidRPr="00F533B2">
        <w:rPr>
          <w:rFonts w:ascii="Times New Roman" w:eastAsia="SwiftNeueLTPro-Book" w:hAnsi="Times New Roman" w:cs="Times New Roman"/>
          <w:kern w:val="0"/>
          <w:szCs w:val="24"/>
        </w:rPr>
        <w:t>P: systolic blood pressure. DBP: diastolic blood pressure. SDNN: standard deviation of NN intervals. RMSSD: root mean square of successive differences of RR i</w:t>
      </w:r>
      <w:r w:rsidRPr="00F533B2">
        <w:rPr>
          <w:rFonts w:ascii="Times New Roman" w:hAnsi="Times New Roman" w:cs="Times New Roman"/>
          <w:kern w:val="0"/>
        </w:rPr>
        <w:t>nterval.</w:t>
      </w:r>
    </w:p>
    <w:p w14:paraId="757BFA9F" w14:textId="7F68E2DD" w:rsidR="00021022" w:rsidRPr="00056F2A" w:rsidRDefault="00021022" w:rsidP="00021022">
      <w:pPr>
        <w:ind w:leftChars="-177" w:hangingChars="177" w:hanging="425"/>
        <w:rPr>
          <w:rFonts w:ascii="Times New Roman" w:eastAsia="標楷體" w:hAnsi="Times New Roman" w:cs="Times New Roman"/>
          <w:szCs w:val="24"/>
        </w:rPr>
      </w:pPr>
      <w:r w:rsidRPr="00CB6A04">
        <w:rPr>
          <w:rFonts w:ascii="Times New Roman" w:eastAsia="標楷體" w:hAnsi="Times New Roman" w:cs="Times New Roman"/>
          <w:szCs w:val="24"/>
        </w:rPr>
        <w:t>*</w:t>
      </w:r>
      <w:proofErr w:type="gramStart"/>
      <w:r w:rsidRPr="00CB6A04">
        <w:rPr>
          <w:rFonts w:ascii="Times New Roman" w:eastAsia="標楷體" w:hAnsi="Times New Roman" w:cs="Times New Roman"/>
          <w:szCs w:val="24"/>
        </w:rPr>
        <w:t>r</w:t>
      </w:r>
      <w:r w:rsidRPr="00056F2A">
        <w:rPr>
          <w:rFonts w:ascii="Times New Roman" w:eastAsia="標楷體" w:hAnsi="Times New Roman" w:cs="Times New Roman"/>
          <w:szCs w:val="24"/>
        </w:rPr>
        <w:t>epresents</w:t>
      </w:r>
      <w:proofErr w:type="gramEnd"/>
      <w:r w:rsidRPr="00056F2A">
        <w:rPr>
          <w:rFonts w:ascii="Times New Roman" w:eastAsia="標楷體" w:hAnsi="Times New Roman" w:cs="Times New Roman"/>
          <w:szCs w:val="24"/>
        </w:rPr>
        <w:t xml:space="preserve"> significantly different compare Post to Pre in each </w:t>
      </w:r>
      <w:r w:rsidR="00056F2A" w:rsidRPr="00056F2A">
        <w:rPr>
          <w:rFonts w:ascii="Times New Roman" w:eastAsia="標楷體" w:hAnsi="Times New Roman" w:cs="Times New Roman"/>
          <w:szCs w:val="24"/>
        </w:rPr>
        <w:t>group</w:t>
      </w:r>
      <w:r w:rsidR="004C004C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1F0AF9">
        <w:rPr>
          <w:rFonts w:ascii="Times New Roman" w:hAnsi="Times New Roman" w:cs="Times New Roman"/>
          <w:kern w:val="0"/>
          <w:szCs w:val="24"/>
          <w:shd w:val="clear" w:color="auto" w:fill="FFFFFF"/>
        </w:rPr>
        <w:t>(*p &lt; 0.05)</w:t>
      </w:r>
      <w:r w:rsidR="00056F2A" w:rsidRPr="00056F2A">
        <w:rPr>
          <w:rFonts w:ascii="Times New Roman" w:eastAsia="標楷體" w:hAnsi="Times New Roman" w:cs="Times New Roman"/>
          <w:szCs w:val="24"/>
        </w:rPr>
        <w:t>.</w:t>
      </w:r>
    </w:p>
    <w:p w14:paraId="304A964E" w14:textId="75D43304" w:rsidR="00021022" w:rsidRPr="00056F2A" w:rsidRDefault="00021022" w:rsidP="00021022">
      <w:pPr>
        <w:ind w:leftChars="-177" w:hangingChars="177" w:hanging="425"/>
        <w:rPr>
          <w:rFonts w:ascii="Times New Roman" w:eastAsia="標楷體" w:hAnsi="Times New Roman" w:cs="Times New Roman"/>
          <w:szCs w:val="24"/>
        </w:rPr>
      </w:pPr>
      <w:r w:rsidRPr="00056F2A">
        <w:rPr>
          <w:rFonts w:ascii="Times New Roman" w:eastAsia="標楷體" w:hAnsi="Times New Roman" w:cs="Times New Roman"/>
          <w:szCs w:val="24"/>
        </w:rPr>
        <w:t xml:space="preserve">#represents significantly different </w:t>
      </w:r>
      <w:r w:rsidR="0015565A" w:rsidRPr="00056F2A">
        <w:rPr>
          <w:rFonts w:ascii="Times New Roman" w:eastAsia="標楷體" w:hAnsi="Times New Roman" w:cs="Times New Roman"/>
          <w:szCs w:val="24"/>
        </w:rPr>
        <w:t xml:space="preserve">compare </w:t>
      </w:r>
      <w:r w:rsidR="000027C6" w:rsidRPr="00056F2A">
        <w:rPr>
          <w:rFonts w:ascii="Times New Roman" w:eastAsia="標楷體" w:hAnsi="Times New Roman" w:cs="Times New Roman"/>
          <w:szCs w:val="24"/>
        </w:rPr>
        <w:t xml:space="preserve">to </w:t>
      </w:r>
      <w:r w:rsidR="00056F2A">
        <w:rPr>
          <w:rFonts w:ascii="Times New Roman" w:eastAsia="標楷體" w:hAnsi="Times New Roman" w:cs="Times New Roman"/>
          <w:szCs w:val="24"/>
        </w:rPr>
        <w:t>H</w:t>
      </w:r>
      <w:r w:rsidR="0015565A" w:rsidRPr="00056F2A">
        <w:rPr>
          <w:rFonts w:ascii="Times New Roman" w:eastAsia="標楷體" w:hAnsi="Times New Roman" w:cs="Times New Roman"/>
          <w:szCs w:val="24"/>
        </w:rPr>
        <w:t xml:space="preserve">appy </w:t>
      </w:r>
      <w:r w:rsidR="00056F2A">
        <w:rPr>
          <w:rFonts w:ascii="Times New Roman" w:eastAsia="標楷體" w:hAnsi="Times New Roman" w:cs="Times New Roman"/>
          <w:szCs w:val="24"/>
        </w:rPr>
        <w:t xml:space="preserve">group </w:t>
      </w:r>
      <w:r w:rsidR="000027C6" w:rsidRPr="00056F2A">
        <w:rPr>
          <w:rFonts w:ascii="Times New Roman" w:eastAsia="標楷體" w:hAnsi="Times New Roman" w:cs="Times New Roman"/>
          <w:color w:val="000000"/>
          <w:szCs w:val="24"/>
        </w:rPr>
        <w:t>at e</w:t>
      </w:r>
      <w:r w:rsidR="00056F2A" w:rsidRPr="00056F2A">
        <w:rPr>
          <w:rFonts w:ascii="Times New Roman" w:eastAsia="標楷體" w:hAnsi="Times New Roman" w:cs="Times New Roman"/>
          <w:color w:val="000000"/>
          <w:szCs w:val="24"/>
        </w:rPr>
        <w:t>ach time point</w:t>
      </w:r>
      <w:r w:rsidR="004C004C">
        <w:rPr>
          <w:rFonts w:ascii="Times New Roman" w:eastAsia="標楷體" w:hAnsi="Times New Roman" w:cs="Times New Roman" w:hint="eastAsia"/>
          <w:color w:val="000000"/>
          <w:szCs w:val="24"/>
        </w:rPr>
        <w:t xml:space="preserve"> </w:t>
      </w:r>
      <w:r w:rsidR="001F0AF9">
        <w:rPr>
          <w:rFonts w:ascii="Times New Roman" w:hAnsi="Times New Roman" w:cs="Times New Roman"/>
          <w:kern w:val="0"/>
          <w:szCs w:val="24"/>
          <w:shd w:val="clear" w:color="auto" w:fill="FFFFFF"/>
        </w:rPr>
        <w:t>(#p &lt; 0.05)</w:t>
      </w:r>
      <w:r w:rsidR="00056F2A" w:rsidRPr="00056F2A">
        <w:rPr>
          <w:rFonts w:ascii="Times New Roman" w:eastAsia="標楷體" w:hAnsi="Times New Roman" w:cs="Times New Roman"/>
          <w:color w:val="000000"/>
          <w:szCs w:val="24"/>
        </w:rPr>
        <w:t>.</w:t>
      </w:r>
    </w:p>
    <w:p w14:paraId="38750195" w14:textId="77777777" w:rsidR="00021022" w:rsidRDefault="00021022" w:rsidP="00021022">
      <w:pPr>
        <w:widowControl/>
        <w:rPr>
          <w:rFonts w:ascii="Times New Roman" w:eastAsia="標楷體" w:hAnsi="Times New Roman" w:cs="Times New Roman"/>
          <w:szCs w:val="24"/>
        </w:rPr>
      </w:pPr>
    </w:p>
    <w:p w14:paraId="7BCA8366" w14:textId="77777777" w:rsidR="0015565A" w:rsidRDefault="0015565A" w:rsidP="00021022">
      <w:pPr>
        <w:widowControl/>
        <w:rPr>
          <w:rFonts w:ascii="Times New Roman" w:eastAsia="標楷體" w:hAnsi="Times New Roman" w:cs="Times New Roman"/>
          <w:color w:val="FF0000"/>
          <w:szCs w:val="24"/>
        </w:rPr>
      </w:pPr>
    </w:p>
    <w:p w14:paraId="5B02EDD5" w14:textId="77777777" w:rsidR="0015565A" w:rsidRPr="0015565A" w:rsidRDefault="0015565A" w:rsidP="00021022">
      <w:pPr>
        <w:widowControl/>
        <w:rPr>
          <w:rFonts w:ascii="Times New Roman" w:eastAsia="標楷體" w:hAnsi="Times New Roman" w:cs="Times New Roman"/>
          <w:szCs w:val="24"/>
        </w:rPr>
      </w:pPr>
    </w:p>
    <w:sectPr w:rsidR="0015565A" w:rsidRPr="0015565A" w:rsidSect="0002102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F6817" w14:textId="77777777" w:rsidR="00E43162" w:rsidRDefault="00E43162" w:rsidP="00D71CBD">
      <w:r>
        <w:separator/>
      </w:r>
    </w:p>
  </w:endnote>
  <w:endnote w:type="continuationSeparator" w:id="0">
    <w:p w14:paraId="73130A01" w14:textId="77777777" w:rsidR="00E43162" w:rsidRDefault="00E43162" w:rsidP="00D7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ftNeueLTPro-Book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82F5F" w14:textId="77777777" w:rsidR="00E43162" w:rsidRDefault="00E43162" w:rsidP="00D71CBD">
      <w:r>
        <w:separator/>
      </w:r>
    </w:p>
  </w:footnote>
  <w:footnote w:type="continuationSeparator" w:id="0">
    <w:p w14:paraId="5BFF6939" w14:textId="77777777" w:rsidR="00E43162" w:rsidRDefault="00E43162" w:rsidP="00D7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00EF6"/>
    <w:multiLevelType w:val="hybridMultilevel"/>
    <w:tmpl w:val="EB3C18B6"/>
    <w:lvl w:ilvl="0" w:tplc="0D387DA0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DA24BCF"/>
    <w:multiLevelType w:val="hybridMultilevel"/>
    <w:tmpl w:val="B3983DAC"/>
    <w:lvl w:ilvl="0" w:tplc="F264AFF4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5272CF4"/>
    <w:multiLevelType w:val="hybridMultilevel"/>
    <w:tmpl w:val="BFEE93AC"/>
    <w:lvl w:ilvl="0" w:tplc="FD60D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22"/>
    <w:rsid w:val="000027C6"/>
    <w:rsid w:val="000056CE"/>
    <w:rsid w:val="00005DB3"/>
    <w:rsid w:val="000073FE"/>
    <w:rsid w:val="00021022"/>
    <w:rsid w:val="00027747"/>
    <w:rsid w:val="00056F2A"/>
    <w:rsid w:val="00057873"/>
    <w:rsid w:val="00082D95"/>
    <w:rsid w:val="000C2D6A"/>
    <w:rsid w:val="000D13E0"/>
    <w:rsid w:val="000F45B0"/>
    <w:rsid w:val="00100585"/>
    <w:rsid w:val="00114C1B"/>
    <w:rsid w:val="00117EE3"/>
    <w:rsid w:val="00152235"/>
    <w:rsid w:val="0015565A"/>
    <w:rsid w:val="00163314"/>
    <w:rsid w:val="001831B4"/>
    <w:rsid w:val="00185139"/>
    <w:rsid w:val="001A3D13"/>
    <w:rsid w:val="001B6C8F"/>
    <w:rsid w:val="001B7A19"/>
    <w:rsid w:val="001C3D60"/>
    <w:rsid w:val="001C59A4"/>
    <w:rsid w:val="001E5F49"/>
    <w:rsid w:val="001F0AF9"/>
    <w:rsid w:val="002023EE"/>
    <w:rsid w:val="00203DBC"/>
    <w:rsid w:val="00216CE2"/>
    <w:rsid w:val="0022234D"/>
    <w:rsid w:val="00252928"/>
    <w:rsid w:val="002743BD"/>
    <w:rsid w:val="0028256A"/>
    <w:rsid w:val="0028573E"/>
    <w:rsid w:val="002B13E1"/>
    <w:rsid w:val="002B6B41"/>
    <w:rsid w:val="002D4394"/>
    <w:rsid w:val="002E1209"/>
    <w:rsid w:val="002E1EDA"/>
    <w:rsid w:val="002F0346"/>
    <w:rsid w:val="0034784D"/>
    <w:rsid w:val="00347E9B"/>
    <w:rsid w:val="00373300"/>
    <w:rsid w:val="00391FC0"/>
    <w:rsid w:val="00393ECD"/>
    <w:rsid w:val="003B0F68"/>
    <w:rsid w:val="003D411D"/>
    <w:rsid w:val="003E6DFE"/>
    <w:rsid w:val="003F65D1"/>
    <w:rsid w:val="0040615F"/>
    <w:rsid w:val="00421457"/>
    <w:rsid w:val="00427ADE"/>
    <w:rsid w:val="00430FB5"/>
    <w:rsid w:val="004413C8"/>
    <w:rsid w:val="004550E8"/>
    <w:rsid w:val="00487187"/>
    <w:rsid w:val="00496C84"/>
    <w:rsid w:val="004B1124"/>
    <w:rsid w:val="004B1F08"/>
    <w:rsid w:val="004C004C"/>
    <w:rsid w:val="004E4BCD"/>
    <w:rsid w:val="004F6FF0"/>
    <w:rsid w:val="00504328"/>
    <w:rsid w:val="0051136C"/>
    <w:rsid w:val="00516DE7"/>
    <w:rsid w:val="00525D34"/>
    <w:rsid w:val="005332D5"/>
    <w:rsid w:val="00537692"/>
    <w:rsid w:val="0054123D"/>
    <w:rsid w:val="00563A1C"/>
    <w:rsid w:val="00577329"/>
    <w:rsid w:val="00585786"/>
    <w:rsid w:val="005A005A"/>
    <w:rsid w:val="005A3485"/>
    <w:rsid w:val="005C04B1"/>
    <w:rsid w:val="005D729C"/>
    <w:rsid w:val="005E4469"/>
    <w:rsid w:val="005F5E4E"/>
    <w:rsid w:val="00600521"/>
    <w:rsid w:val="006063E2"/>
    <w:rsid w:val="006218E9"/>
    <w:rsid w:val="00624EA5"/>
    <w:rsid w:val="00627EFA"/>
    <w:rsid w:val="00630C54"/>
    <w:rsid w:val="00632325"/>
    <w:rsid w:val="00666B74"/>
    <w:rsid w:val="00674A37"/>
    <w:rsid w:val="006954A3"/>
    <w:rsid w:val="006C1FE5"/>
    <w:rsid w:val="006C7540"/>
    <w:rsid w:val="006E40A0"/>
    <w:rsid w:val="006F749F"/>
    <w:rsid w:val="0070184A"/>
    <w:rsid w:val="007221AE"/>
    <w:rsid w:val="007556A1"/>
    <w:rsid w:val="00755D8C"/>
    <w:rsid w:val="00766126"/>
    <w:rsid w:val="0077528F"/>
    <w:rsid w:val="00776C05"/>
    <w:rsid w:val="007B0B50"/>
    <w:rsid w:val="007C51D8"/>
    <w:rsid w:val="007C5CD1"/>
    <w:rsid w:val="00803B86"/>
    <w:rsid w:val="008105A6"/>
    <w:rsid w:val="00830408"/>
    <w:rsid w:val="008345BD"/>
    <w:rsid w:val="00844A12"/>
    <w:rsid w:val="0085438A"/>
    <w:rsid w:val="00857EB1"/>
    <w:rsid w:val="00862890"/>
    <w:rsid w:val="008B788A"/>
    <w:rsid w:val="008E7932"/>
    <w:rsid w:val="0091433C"/>
    <w:rsid w:val="00914EFB"/>
    <w:rsid w:val="00927A98"/>
    <w:rsid w:val="00930A98"/>
    <w:rsid w:val="00937153"/>
    <w:rsid w:val="00965D13"/>
    <w:rsid w:val="00967832"/>
    <w:rsid w:val="00980618"/>
    <w:rsid w:val="00994C82"/>
    <w:rsid w:val="00A07A5D"/>
    <w:rsid w:val="00A11EB8"/>
    <w:rsid w:val="00A27CD2"/>
    <w:rsid w:val="00A3793E"/>
    <w:rsid w:val="00A43CB6"/>
    <w:rsid w:val="00A57517"/>
    <w:rsid w:val="00A657E8"/>
    <w:rsid w:val="00A75C8F"/>
    <w:rsid w:val="00A81761"/>
    <w:rsid w:val="00AC068F"/>
    <w:rsid w:val="00AD223A"/>
    <w:rsid w:val="00AF4E2A"/>
    <w:rsid w:val="00B10BB2"/>
    <w:rsid w:val="00B11158"/>
    <w:rsid w:val="00B371DD"/>
    <w:rsid w:val="00B73280"/>
    <w:rsid w:val="00B85241"/>
    <w:rsid w:val="00B9022F"/>
    <w:rsid w:val="00BA444D"/>
    <w:rsid w:val="00BA6699"/>
    <w:rsid w:val="00BB0624"/>
    <w:rsid w:val="00BE2566"/>
    <w:rsid w:val="00BE6E9F"/>
    <w:rsid w:val="00BF2B7C"/>
    <w:rsid w:val="00C41B13"/>
    <w:rsid w:val="00C4250A"/>
    <w:rsid w:val="00C46231"/>
    <w:rsid w:val="00C5281C"/>
    <w:rsid w:val="00C732A4"/>
    <w:rsid w:val="00C87CB2"/>
    <w:rsid w:val="00C9395D"/>
    <w:rsid w:val="00C96879"/>
    <w:rsid w:val="00CA4808"/>
    <w:rsid w:val="00CB5823"/>
    <w:rsid w:val="00CB6A04"/>
    <w:rsid w:val="00CC70C4"/>
    <w:rsid w:val="00CD2A31"/>
    <w:rsid w:val="00CE211E"/>
    <w:rsid w:val="00D205E8"/>
    <w:rsid w:val="00D31378"/>
    <w:rsid w:val="00D71CBD"/>
    <w:rsid w:val="00D72AD4"/>
    <w:rsid w:val="00D94344"/>
    <w:rsid w:val="00DB042F"/>
    <w:rsid w:val="00DB07A1"/>
    <w:rsid w:val="00DC6E96"/>
    <w:rsid w:val="00DD38B0"/>
    <w:rsid w:val="00E0407A"/>
    <w:rsid w:val="00E11536"/>
    <w:rsid w:val="00E349AF"/>
    <w:rsid w:val="00E43162"/>
    <w:rsid w:val="00E813A2"/>
    <w:rsid w:val="00E81554"/>
    <w:rsid w:val="00EA6816"/>
    <w:rsid w:val="00EC1C88"/>
    <w:rsid w:val="00EC4E0F"/>
    <w:rsid w:val="00EE69A2"/>
    <w:rsid w:val="00EE6D6C"/>
    <w:rsid w:val="00EF1E11"/>
    <w:rsid w:val="00F21C5D"/>
    <w:rsid w:val="00F45A7D"/>
    <w:rsid w:val="00F517D8"/>
    <w:rsid w:val="00F5183A"/>
    <w:rsid w:val="00F533B2"/>
    <w:rsid w:val="00F55BA0"/>
    <w:rsid w:val="00F7233C"/>
    <w:rsid w:val="00F77DA0"/>
    <w:rsid w:val="00FC226C"/>
    <w:rsid w:val="00FC5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5B81"/>
  <w15:docId w15:val="{63FFB50A-0C02-4A9B-BC75-216390D8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3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210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2102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21022"/>
    <w:rPr>
      <w:sz w:val="20"/>
      <w:szCs w:val="20"/>
    </w:rPr>
  </w:style>
  <w:style w:type="paragraph" w:styleId="aa">
    <w:name w:val="List Paragraph"/>
    <w:basedOn w:val="a"/>
    <w:uiPriority w:val="34"/>
    <w:qFormat/>
    <w:rsid w:val="0002102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怡穎 陳</dc:creator>
  <cp:lastModifiedBy>start</cp:lastModifiedBy>
  <cp:revision>25</cp:revision>
  <dcterms:created xsi:type="dcterms:W3CDTF">2025-07-14T13:47:00Z</dcterms:created>
  <dcterms:modified xsi:type="dcterms:W3CDTF">2025-10-07T08:23:00Z</dcterms:modified>
</cp:coreProperties>
</file>