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DFA085" w14:textId="3D802446" w:rsidR="00C51384" w:rsidRPr="00AF1E18" w:rsidRDefault="00C51384" w:rsidP="00AF1E18">
      <w:pPr>
        <w:jc w:val="center"/>
        <w:rPr>
          <w:b/>
          <w:bCs/>
          <w:szCs w:val="24"/>
        </w:rPr>
      </w:pPr>
      <w:r w:rsidRPr="00AF1E18">
        <w:rPr>
          <w:b/>
          <w:bCs/>
          <w:szCs w:val="24"/>
        </w:rPr>
        <w:t>Supplementary Materials</w:t>
      </w:r>
      <w:r w:rsidR="00AF1E18" w:rsidRPr="00AF1E18">
        <w:rPr>
          <w:b/>
          <w:bCs/>
          <w:szCs w:val="24"/>
        </w:rPr>
        <w:t xml:space="preserve">: </w:t>
      </w:r>
      <w:r w:rsidR="00AF1E18">
        <w:rPr>
          <w:b/>
          <w:bCs/>
          <w:szCs w:val="24"/>
        </w:rPr>
        <w:br/>
      </w:r>
      <w:r w:rsidRPr="00AF1E18">
        <w:rPr>
          <w:szCs w:val="24"/>
        </w:rPr>
        <w:t xml:space="preserve">Fetal Life </w:t>
      </w:r>
      <w:r w:rsidR="002D191E" w:rsidRPr="00AF1E18">
        <w:rPr>
          <w:szCs w:val="24"/>
        </w:rPr>
        <w:t>i</w:t>
      </w:r>
      <w:r w:rsidRPr="00AF1E18">
        <w:rPr>
          <w:szCs w:val="24"/>
        </w:rPr>
        <w:t xml:space="preserve">s the </w:t>
      </w:r>
      <w:r w:rsidR="00BA3746" w:rsidRPr="00AF1E18">
        <w:rPr>
          <w:szCs w:val="24"/>
        </w:rPr>
        <w:t xml:space="preserve">Predominant Source </w:t>
      </w:r>
      <w:r w:rsidRPr="00AF1E18">
        <w:rPr>
          <w:szCs w:val="24"/>
        </w:rPr>
        <w:t xml:space="preserve">of Somatic Mosaicism Across Tissues and Aging </w:t>
      </w:r>
      <w:r w:rsidRPr="00AF1E18">
        <w:rPr>
          <w:b/>
          <w:bCs/>
          <w:szCs w:val="24"/>
        </w:rPr>
        <w:br/>
      </w:r>
    </w:p>
    <w:p w14:paraId="7C1DF57D" w14:textId="2A2A4E96" w:rsidR="00C51384" w:rsidRPr="008647D9" w:rsidRDefault="00C51384" w:rsidP="00C51384">
      <w:pPr>
        <w:jc w:val="center"/>
        <w:rPr>
          <w:szCs w:val="24"/>
          <w:lang w:val="da-DK"/>
        </w:rPr>
      </w:pPr>
      <w:r w:rsidRPr="008647D9">
        <w:rPr>
          <w:lang w:val="da-DK"/>
        </w:rPr>
        <w:t>Sierra Lore</w:t>
      </w:r>
      <w:r w:rsidRPr="008647D9">
        <w:rPr>
          <w:vertAlign w:val="superscript"/>
          <w:lang w:val="da-DK"/>
        </w:rPr>
        <w:t>1,2</w:t>
      </w:r>
      <w:r w:rsidRPr="008647D9">
        <w:rPr>
          <w:lang w:val="da-DK"/>
        </w:rPr>
        <w:t xml:space="preserve">, </w:t>
      </w:r>
      <w:proofErr w:type="spellStart"/>
      <w:r w:rsidRPr="008647D9">
        <w:rPr>
          <w:lang w:val="da-DK"/>
        </w:rPr>
        <w:t>Zane</w:t>
      </w:r>
      <w:proofErr w:type="spellEnd"/>
      <w:r w:rsidRPr="008647D9">
        <w:rPr>
          <w:lang w:val="da-DK"/>
        </w:rPr>
        <w:t xml:space="preserve"> Koch</w:t>
      </w:r>
      <w:r w:rsidRPr="008647D9">
        <w:rPr>
          <w:vertAlign w:val="superscript"/>
          <w:lang w:val="da-DK"/>
        </w:rPr>
        <w:t>3</w:t>
      </w:r>
      <w:r w:rsidRPr="008647D9">
        <w:rPr>
          <w:lang w:val="da-DK"/>
        </w:rPr>
        <w:t>, Björn Schumacher</w:t>
      </w:r>
      <w:r w:rsidRPr="008647D9">
        <w:rPr>
          <w:vertAlign w:val="superscript"/>
          <w:lang w:val="da-DK"/>
        </w:rPr>
        <w:t>4</w:t>
      </w:r>
      <w:r w:rsidR="009475CE" w:rsidRPr="008647D9">
        <w:rPr>
          <w:vertAlign w:val="superscript"/>
          <w:lang w:val="da-DK"/>
        </w:rPr>
        <w:t>,5</w:t>
      </w:r>
      <w:r w:rsidRPr="008647D9">
        <w:rPr>
          <w:lang w:val="da-DK"/>
        </w:rPr>
        <w:t xml:space="preserve">, </w:t>
      </w:r>
      <w:proofErr w:type="spellStart"/>
      <w:r w:rsidRPr="008647D9">
        <w:rPr>
          <w:lang w:val="da-DK"/>
        </w:rPr>
        <w:t>Trey</w:t>
      </w:r>
      <w:proofErr w:type="spellEnd"/>
      <w:r w:rsidRPr="008647D9">
        <w:rPr>
          <w:lang w:val="da-DK"/>
        </w:rPr>
        <w:t xml:space="preserve"> Ideker</w:t>
      </w:r>
      <w:r w:rsidRPr="008647D9">
        <w:rPr>
          <w:vertAlign w:val="superscript"/>
          <w:lang w:val="da-DK"/>
        </w:rPr>
        <w:t>3</w:t>
      </w:r>
      <w:r w:rsidRPr="008647D9">
        <w:rPr>
          <w:lang w:val="da-DK"/>
        </w:rPr>
        <w:t>, Morten Scheibye-Knudsen</w:t>
      </w:r>
      <w:r w:rsidRPr="008647D9">
        <w:rPr>
          <w:vertAlign w:val="superscript"/>
          <w:lang w:val="da-DK"/>
        </w:rPr>
        <w:t>2*</w:t>
      </w:r>
      <w:r w:rsidR="009475CE" w:rsidRPr="008647D9">
        <w:rPr>
          <w:lang w:val="da-DK"/>
        </w:rPr>
        <w:t>, Eric Verdin</w:t>
      </w:r>
      <w:r w:rsidR="009475CE" w:rsidRPr="008647D9">
        <w:rPr>
          <w:vertAlign w:val="superscript"/>
          <w:lang w:val="da-DK"/>
        </w:rPr>
        <w:t>1*</w:t>
      </w:r>
      <w:r w:rsidRPr="008647D9">
        <w:rPr>
          <w:vertAlign w:val="superscript"/>
          <w:lang w:val="da-DK"/>
        </w:rPr>
        <w:br/>
      </w:r>
    </w:p>
    <w:p w14:paraId="245FC143" w14:textId="77777777" w:rsidR="00C51384" w:rsidRDefault="00C51384" w:rsidP="00C51384">
      <w:r w:rsidRPr="00BF0A86">
        <w:rPr>
          <w:szCs w:val="24"/>
        </w:rPr>
        <w:t>*Corresponding author(s). Email: mscheibye@sund.ku.dk, everdin@buckinstitute.org.</w:t>
      </w:r>
    </w:p>
    <w:p w14:paraId="0885DCC4" w14:textId="77777777" w:rsidR="00C51384" w:rsidRDefault="00C51384" w:rsidP="00C51384">
      <w:pPr>
        <w:rPr>
          <w:b/>
        </w:rPr>
      </w:pPr>
    </w:p>
    <w:p w14:paraId="1273123D" w14:textId="77777777" w:rsidR="00C51384" w:rsidRDefault="00C51384" w:rsidP="00C51384">
      <w:pPr>
        <w:rPr>
          <w:b/>
        </w:rPr>
      </w:pPr>
    </w:p>
    <w:p w14:paraId="638F6920" w14:textId="77777777" w:rsidR="00C51384" w:rsidRDefault="00C51384" w:rsidP="00C51384"/>
    <w:p w14:paraId="52955D60" w14:textId="77777777" w:rsidR="00BA1A9B" w:rsidRDefault="00BA1A9B" w:rsidP="00BA1A9B">
      <w:pPr>
        <w:pStyle w:val="NormalWeb"/>
        <w:rPr>
          <w:b/>
          <w:bCs/>
          <w:u w:val="single"/>
        </w:rPr>
      </w:pPr>
    </w:p>
    <w:p w14:paraId="0122F54B" w14:textId="77777777" w:rsidR="00BA1A9B" w:rsidRDefault="00BA1A9B" w:rsidP="00BA1A9B">
      <w:pPr>
        <w:pStyle w:val="NormalWeb"/>
        <w:rPr>
          <w:b/>
          <w:bCs/>
          <w:u w:val="single"/>
        </w:rPr>
      </w:pPr>
    </w:p>
    <w:p w14:paraId="7BF3F8BA" w14:textId="77777777" w:rsidR="00BA1A9B" w:rsidRDefault="00BA1A9B" w:rsidP="00BA1A9B">
      <w:pPr>
        <w:pStyle w:val="NormalWeb"/>
        <w:rPr>
          <w:b/>
          <w:bCs/>
          <w:u w:val="single"/>
        </w:rPr>
      </w:pPr>
    </w:p>
    <w:p w14:paraId="004F24D3" w14:textId="77777777" w:rsidR="00BA1A9B" w:rsidRDefault="00BA1A9B" w:rsidP="00BA1A9B">
      <w:pPr>
        <w:pStyle w:val="NormalWeb"/>
        <w:rPr>
          <w:b/>
          <w:bCs/>
          <w:u w:val="single"/>
        </w:rPr>
      </w:pPr>
    </w:p>
    <w:p w14:paraId="182E1939" w14:textId="77777777" w:rsidR="00BA1A9B" w:rsidRDefault="00BA1A9B" w:rsidP="00BA1A9B">
      <w:pPr>
        <w:pStyle w:val="NormalWeb"/>
        <w:rPr>
          <w:b/>
          <w:bCs/>
          <w:u w:val="single"/>
        </w:rPr>
      </w:pPr>
    </w:p>
    <w:p w14:paraId="44FC3FDE" w14:textId="77777777" w:rsidR="00BA1A9B" w:rsidRDefault="00BA1A9B" w:rsidP="00BA1A9B">
      <w:pPr>
        <w:pStyle w:val="NormalWeb"/>
        <w:rPr>
          <w:b/>
          <w:bCs/>
          <w:u w:val="single"/>
        </w:rPr>
      </w:pPr>
    </w:p>
    <w:p w14:paraId="378BF99A" w14:textId="77777777" w:rsidR="00BA1A9B" w:rsidRDefault="00BA1A9B" w:rsidP="00BA1A9B">
      <w:pPr>
        <w:pStyle w:val="NormalWeb"/>
        <w:rPr>
          <w:b/>
          <w:bCs/>
          <w:u w:val="single"/>
        </w:rPr>
      </w:pPr>
    </w:p>
    <w:p w14:paraId="066F52B7" w14:textId="77777777" w:rsidR="00BA1A9B" w:rsidRDefault="00BA1A9B" w:rsidP="00BA1A9B">
      <w:pPr>
        <w:pStyle w:val="NormalWeb"/>
        <w:rPr>
          <w:b/>
          <w:bCs/>
          <w:u w:val="single"/>
        </w:rPr>
      </w:pPr>
    </w:p>
    <w:p w14:paraId="564AC4F4" w14:textId="77777777" w:rsidR="00BA1A9B" w:rsidRDefault="00BA1A9B" w:rsidP="00BA1A9B">
      <w:pPr>
        <w:pStyle w:val="NormalWeb"/>
        <w:rPr>
          <w:b/>
          <w:bCs/>
          <w:u w:val="single"/>
        </w:rPr>
      </w:pPr>
    </w:p>
    <w:p w14:paraId="0313D0E4" w14:textId="77777777" w:rsidR="00BA1A9B" w:rsidRDefault="00BA1A9B" w:rsidP="00BA1A9B">
      <w:pPr>
        <w:pStyle w:val="NormalWeb"/>
        <w:rPr>
          <w:b/>
          <w:bCs/>
          <w:u w:val="single"/>
        </w:rPr>
      </w:pPr>
    </w:p>
    <w:p w14:paraId="2C176DAA" w14:textId="77777777" w:rsidR="00BA1A9B" w:rsidRDefault="00BA1A9B" w:rsidP="00BA1A9B">
      <w:pPr>
        <w:pStyle w:val="NormalWeb"/>
        <w:rPr>
          <w:b/>
          <w:bCs/>
          <w:u w:val="single"/>
        </w:rPr>
      </w:pPr>
    </w:p>
    <w:p w14:paraId="6536DBA4" w14:textId="77777777" w:rsidR="00BA1A9B" w:rsidRDefault="00BA1A9B" w:rsidP="00BA1A9B">
      <w:pPr>
        <w:pStyle w:val="NormalWeb"/>
        <w:rPr>
          <w:b/>
          <w:bCs/>
          <w:u w:val="single"/>
        </w:rPr>
      </w:pPr>
    </w:p>
    <w:p w14:paraId="646D71FA" w14:textId="77777777" w:rsidR="00BA1A9B" w:rsidRDefault="00BA1A9B" w:rsidP="00BA1A9B">
      <w:pPr>
        <w:pStyle w:val="NormalWeb"/>
        <w:rPr>
          <w:b/>
          <w:bCs/>
          <w:u w:val="single"/>
        </w:rPr>
      </w:pPr>
    </w:p>
    <w:p w14:paraId="6EE091ED" w14:textId="77777777" w:rsidR="00BA1A9B" w:rsidRDefault="00BA1A9B" w:rsidP="00BA1A9B">
      <w:pPr>
        <w:pStyle w:val="NormalWeb"/>
        <w:rPr>
          <w:b/>
          <w:bCs/>
          <w:u w:val="single"/>
        </w:rPr>
      </w:pPr>
    </w:p>
    <w:p w14:paraId="37E5C630" w14:textId="77777777" w:rsidR="00BA1A9B" w:rsidRDefault="00BA1A9B" w:rsidP="00BA1A9B">
      <w:pPr>
        <w:pStyle w:val="NormalWeb"/>
        <w:rPr>
          <w:b/>
          <w:bCs/>
          <w:u w:val="single"/>
        </w:rPr>
      </w:pPr>
    </w:p>
    <w:p w14:paraId="2B4A4DF5" w14:textId="77777777" w:rsidR="00BA1A9B" w:rsidRDefault="00BA1A9B" w:rsidP="00BA1A9B">
      <w:pPr>
        <w:pStyle w:val="NormalWeb"/>
        <w:rPr>
          <w:b/>
          <w:bCs/>
          <w:u w:val="single"/>
        </w:rPr>
      </w:pPr>
    </w:p>
    <w:p w14:paraId="221A1C84" w14:textId="77777777" w:rsidR="00BA1A9B" w:rsidRDefault="00BA1A9B" w:rsidP="00BA1A9B">
      <w:pPr>
        <w:pStyle w:val="NormalWeb"/>
        <w:rPr>
          <w:b/>
          <w:bCs/>
          <w:u w:val="single"/>
        </w:rPr>
      </w:pPr>
    </w:p>
    <w:p w14:paraId="39FBD143" w14:textId="77777777" w:rsidR="00BA1A9B" w:rsidRDefault="00BA1A9B" w:rsidP="00BA1A9B">
      <w:pPr>
        <w:pStyle w:val="NormalWeb"/>
        <w:rPr>
          <w:b/>
          <w:bCs/>
          <w:u w:val="single"/>
        </w:rPr>
      </w:pPr>
    </w:p>
    <w:p w14:paraId="367A4C4F" w14:textId="77777777" w:rsidR="00BA1A9B" w:rsidRDefault="00BA1A9B" w:rsidP="00BA1A9B">
      <w:pPr>
        <w:pStyle w:val="NormalWeb"/>
        <w:rPr>
          <w:b/>
          <w:bCs/>
          <w:u w:val="single"/>
        </w:rPr>
      </w:pPr>
    </w:p>
    <w:p w14:paraId="5DE8A382" w14:textId="77777777" w:rsidR="00BA1A9B" w:rsidRDefault="00BA1A9B" w:rsidP="00BA1A9B">
      <w:pPr>
        <w:pStyle w:val="NormalWeb"/>
        <w:rPr>
          <w:b/>
          <w:bCs/>
          <w:u w:val="single"/>
        </w:rPr>
      </w:pPr>
    </w:p>
    <w:p w14:paraId="5B3A5C0B" w14:textId="77777777" w:rsidR="00BA1A9B" w:rsidRDefault="00BA1A9B" w:rsidP="00BA1A9B">
      <w:pPr>
        <w:pStyle w:val="NormalWeb"/>
        <w:rPr>
          <w:b/>
          <w:bCs/>
          <w:u w:val="single"/>
        </w:rPr>
      </w:pPr>
    </w:p>
    <w:p w14:paraId="75B7EC7B" w14:textId="77777777" w:rsidR="00BA1A9B" w:rsidRDefault="00BA1A9B" w:rsidP="00BA1A9B">
      <w:pPr>
        <w:pStyle w:val="NormalWeb"/>
        <w:rPr>
          <w:b/>
          <w:bCs/>
          <w:u w:val="single"/>
        </w:rPr>
      </w:pPr>
    </w:p>
    <w:p w14:paraId="6BAEAB55" w14:textId="77777777" w:rsidR="00BA1A9B" w:rsidRDefault="00BA1A9B" w:rsidP="00BA1A9B">
      <w:pPr>
        <w:pStyle w:val="NormalWeb"/>
        <w:rPr>
          <w:b/>
          <w:bCs/>
          <w:u w:val="single"/>
        </w:rPr>
      </w:pPr>
    </w:p>
    <w:p w14:paraId="57236E1B" w14:textId="77777777" w:rsidR="00BA1A9B" w:rsidRDefault="00BA1A9B" w:rsidP="00BA1A9B">
      <w:pPr>
        <w:pStyle w:val="NormalWeb"/>
        <w:rPr>
          <w:b/>
          <w:bCs/>
          <w:u w:val="single"/>
        </w:rPr>
      </w:pPr>
    </w:p>
    <w:p w14:paraId="1A703CE6" w14:textId="77777777" w:rsidR="00BA1A9B" w:rsidRDefault="00BA1A9B" w:rsidP="00BA1A9B">
      <w:pPr>
        <w:pStyle w:val="NormalWeb"/>
        <w:rPr>
          <w:b/>
          <w:bCs/>
          <w:u w:val="single"/>
        </w:rPr>
      </w:pPr>
    </w:p>
    <w:p w14:paraId="5E179E6A" w14:textId="77777777" w:rsidR="00BA1A9B" w:rsidRDefault="00BA1A9B" w:rsidP="00BA1A9B">
      <w:pPr>
        <w:pStyle w:val="NormalWeb"/>
        <w:rPr>
          <w:b/>
          <w:bCs/>
          <w:u w:val="single"/>
        </w:rPr>
      </w:pPr>
    </w:p>
    <w:p w14:paraId="6AC32094" w14:textId="77777777" w:rsidR="00BA1A9B" w:rsidRDefault="00BA1A9B" w:rsidP="00BA1A9B">
      <w:pPr>
        <w:pStyle w:val="NormalWeb"/>
        <w:rPr>
          <w:b/>
          <w:bCs/>
          <w:u w:val="single"/>
        </w:rPr>
      </w:pPr>
    </w:p>
    <w:p w14:paraId="705EE191" w14:textId="77777777" w:rsidR="00BA1A9B" w:rsidRDefault="00BA1A9B" w:rsidP="00BA1A9B">
      <w:pPr>
        <w:pStyle w:val="NormalWeb"/>
        <w:rPr>
          <w:b/>
          <w:bCs/>
          <w:u w:val="single"/>
        </w:rPr>
      </w:pPr>
    </w:p>
    <w:p w14:paraId="41D8FD5F" w14:textId="77777777" w:rsidR="00BA1A9B" w:rsidRDefault="00BA1A9B" w:rsidP="00BA1A9B">
      <w:pPr>
        <w:pStyle w:val="NormalWeb"/>
        <w:rPr>
          <w:b/>
          <w:bCs/>
          <w:u w:val="single"/>
        </w:rPr>
      </w:pPr>
    </w:p>
    <w:p w14:paraId="20C1FADE" w14:textId="77777777" w:rsidR="00BA1A9B" w:rsidRDefault="00BA1A9B" w:rsidP="00BA1A9B">
      <w:pPr>
        <w:pStyle w:val="NormalWeb"/>
        <w:rPr>
          <w:b/>
          <w:bCs/>
          <w:u w:val="single"/>
        </w:rPr>
      </w:pPr>
    </w:p>
    <w:p w14:paraId="421AB7CC" w14:textId="77777777" w:rsidR="00BA1A9B" w:rsidRDefault="00BA1A9B" w:rsidP="00BA1A9B">
      <w:pPr>
        <w:pStyle w:val="NormalWeb"/>
        <w:rPr>
          <w:b/>
          <w:bCs/>
          <w:u w:val="single"/>
        </w:rPr>
      </w:pPr>
    </w:p>
    <w:p w14:paraId="138959FD" w14:textId="77777777" w:rsidR="00BA1A9B" w:rsidRDefault="00BA1A9B" w:rsidP="00BA1A9B">
      <w:pPr>
        <w:pStyle w:val="NormalWeb"/>
        <w:rPr>
          <w:b/>
          <w:bCs/>
          <w:u w:val="single"/>
        </w:rPr>
      </w:pPr>
    </w:p>
    <w:p w14:paraId="261EBD35" w14:textId="77777777" w:rsidR="00BA1A9B" w:rsidRDefault="00BA1A9B" w:rsidP="00BA1A9B">
      <w:pPr>
        <w:pStyle w:val="NormalWeb"/>
        <w:rPr>
          <w:b/>
          <w:bCs/>
          <w:u w:val="single"/>
        </w:rPr>
      </w:pPr>
    </w:p>
    <w:p w14:paraId="24C2CF93" w14:textId="77777777" w:rsidR="00BA1A9B" w:rsidRDefault="00BA1A9B" w:rsidP="00BA1A9B">
      <w:pPr>
        <w:pStyle w:val="NormalWeb"/>
        <w:rPr>
          <w:b/>
          <w:bCs/>
          <w:u w:val="single"/>
        </w:rPr>
      </w:pPr>
    </w:p>
    <w:p w14:paraId="3FED59E0" w14:textId="77777777" w:rsidR="00BA1A9B" w:rsidRDefault="00BA1A9B" w:rsidP="00BA1A9B">
      <w:pPr>
        <w:pStyle w:val="NormalWeb"/>
        <w:rPr>
          <w:b/>
          <w:bCs/>
          <w:u w:val="single"/>
        </w:rPr>
      </w:pPr>
    </w:p>
    <w:p w14:paraId="314E5661" w14:textId="77777777" w:rsidR="00BA1A9B" w:rsidRDefault="00BA1A9B" w:rsidP="00BA1A9B">
      <w:pPr>
        <w:pStyle w:val="NormalWeb"/>
        <w:rPr>
          <w:b/>
          <w:bCs/>
          <w:u w:val="single"/>
        </w:rPr>
      </w:pPr>
    </w:p>
    <w:p w14:paraId="635AC8DF" w14:textId="0F9DBC52" w:rsidR="00BA1A9B" w:rsidRPr="005D4D42" w:rsidRDefault="00BA1A9B" w:rsidP="00BA1A9B">
      <w:pPr>
        <w:pStyle w:val="NormalWeb"/>
      </w:pPr>
      <w:r w:rsidRPr="004A42F4">
        <w:rPr>
          <w:b/>
          <w:bCs/>
          <w:u w:val="single"/>
        </w:rPr>
        <w:lastRenderedPageBreak/>
        <w:t>Supplementary Tables:</w:t>
      </w:r>
    </w:p>
    <w:p w14:paraId="2CD902CE" w14:textId="3582F7A0" w:rsidR="00BA1A9B" w:rsidRPr="00A74B1A" w:rsidRDefault="00493433" w:rsidP="00BA1A9B">
      <w:pPr>
        <w:pStyle w:val="NormalWeb"/>
      </w:pPr>
      <w:r>
        <w:t xml:space="preserve">Supplementary Table </w:t>
      </w:r>
      <w:r w:rsidR="00BA1A9B" w:rsidRPr="00A74B1A">
        <w:t>1: Cell-type tissue-type germ layer mappings in mice.</w:t>
      </w:r>
    </w:p>
    <w:p w14:paraId="1C4D72FA" w14:textId="68563677" w:rsidR="00BA1A9B" w:rsidRPr="00A74B1A" w:rsidRDefault="00493433" w:rsidP="00BA1A9B">
      <w:pPr>
        <w:pStyle w:val="NormalWeb"/>
      </w:pPr>
      <w:r>
        <w:t xml:space="preserve">Supplementary Table </w:t>
      </w:r>
      <w:r w:rsidR="00BA1A9B" w:rsidRPr="00A74B1A">
        <w:t>2: Cell-type tissue-type germ layer mappings in humans.</w:t>
      </w:r>
    </w:p>
    <w:p w14:paraId="6240A800" w14:textId="631E8AC6" w:rsidR="00BA1A9B" w:rsidRPr="00A74B1A" w:rsidRDefault="00493433" w:rsidP="00BA1A9B">
      <w:pPr>
        <w:pStyle w:val="NormalWeb"/>
      </w:pPr>
      <w:r>
        <w:t xml:space="preserve">Supplementary Table </w:t>
      </w:r>
      <w:r w:rsidR="00BA1A9B" w:rsidRPr="00A74B1A">
        <w:t xml:space="preserve">3: Positive GSEA results across all tissues in mice. </w:t>
      </w:r>
    </w:p>
    <w:p w14:paraId="6579F744" w14:textId="1EC0FC08" w:rsidR="00BA1A9B" w:rsidRPr="00A74B1A" w:rsidRDefault="00493433" w:rsidP="00BA1A9B">
      <w:pPr>
        <w:pStyle w:val="NormalWeb"/>
      </w:pPr>
      <w:r>
        <w:t xml:space="preserve">Supplementary Table </w:t>
      </w:r>
      <w:r w:rsidR="00BA1A9B" w:rsidRPr="00A74B1A">
        <w:t xml:space="preserve">4: Negative GSEA results across all tissues in mice. </w:t>
      </w:r>
    </w:p>
    <w:p w14:paraId="130FE1CB" w14:textId="27A6742F" w:rsidR="00BA1A9B" w:rsidRPr="00A74B1A" w:rsidRDefault="00493433" w:rsidP="00BA1A9B">
      <w:pPr>
        <w:pStyle w:val="NormalWeb"/>
      </w:pPr>
      <w:r>
        <w:t xml:space="preserve">Supplementary Table </w:t>
      </w:r>
      <w:r w:rsidR="00BA1A9B" w:rsidRPr="00A74B1A">
        <w:t>5: Positive GSEA results across all tissues in humans.</w:t>
      </w:r>
    </w:p>
    <w:p w14:paraId="6355E669" w14:textId="72247DE4" w:rsidR="00BA1A9B" w:rsidRDefault="00493433" w:rsidP="00BA1A9B">
      <w:pPr>
        <w:pStyle w:val="NormalWeb"/>
      </w:pPr>
      <w:r>
        <w:t xml:space="preserve">Supplementary Table </w:t>
      </w:r>
      <w:r w:rsidR="00BA1A9B" w:rsidRPr="00A74B1A">
        <w:t>6: Negative GSEA results across all tissues in humans.</w:t>
      </w:r>
    </w:p>
    <w:p w14:paraId="717536CA" w14:textId="4ACA27F3" w:rsidR="00BA1A9B" w:rsidRDefault="00493433" w:rsidP="00BA1A9B">
      <w:pPr>
        <w:pStyle w:val="NormalWeb"/>
      </w:pPr>
      <w:r>
        <w:t xml:space="preserve">Supplementary Table </w:t>
      </w:r>
      <w:r w:rsidR="00BA1A9B">
        <w:t xml:space="preserve">7: Enrichment maps clusters of positive GO terms in mice. </w:t>
      </w:r>
    </w:p>
    <w:p w14:paraId="38C3CBC2" w14:textId="5D89D872" w:rsidR="00BA1A9B" w:rsidRDefault="00493433" w:rsidP="00BA1A9B">
      <w:pPr>
        <w:pStyle w:val="NormalWeb"/>
      </w:pPr>
      <w:r>
        <w:t xml:space="preserve">Supplementary Table </w:t>
      </w:r>
      <w:r w:rsidR="00BA1A9B">
        <w:t>8:</w:t>
      </w:r>
      <w:r w:rsidR="00BA1A9B" w:rsidRPr="00487602">
        <w:t xml:space="preserve"> </w:t>
      </w:r>
      <w:r w:rsidR="00BA1A9B">
        <w:t xml:space="preserve">Enrichment maps clusters of negative GO terms in mice. </w:t>
      </w:r>
    </w:p>
    <w:p w14:paraId="4A6CAC5D" w14:textId="4872C8A0" w:rsidR="00BA1A9B" w:rsidRDefault="00493433" w:rsidP="00BA1A9B">
      <w:pPr>
        <w:pStyle w:val="NormalWeb"/>
      </w:pPr>
      <w:r>
        <w:t xml:space="preserve">Supplementary Table </w:t>
      </w:r>
      <w:r w:rsidR="00BA1A9B">
        <w:t>9: Enrichment maps clusters of positive GO terms in humans.</w:t>
      </w:r>
    </w:p>
    <w:p w14:paraId="461D5249" w14:textId="452A55BB" w:rsidR="00BA1A9B" w:rsidRDefault="00493433" w:rsidP="00BA1A9B">
      <w:pPr>
        <w:pStyle w:val="NormalWeb"/>
      </w:pPr>
      <w:r>
        <w:t xml:space="preserve">Supplementary Table </w:t>
      </w:r>
      <w:r w:rsidR="00BA1A9B">
        <w:t xml:space="preserve">10: Enrichment maps clusters of negative GO terms in humans. </w:t>
      </w:r>
    </w:p>
    <w:p w14:paraId="6DEAA6F0" w14:textId="064EA442" w:rsidR="00BA1A9B" w:rsidRPr="00A74B1A" w:rsidRDefault="00493433" w:rsidP="00BA1A9B">
      <w:pPr>
        <w:pStyle w:val="NormalWeb"/>
      </w:pPr>
      <w:r>
        <w:t xml:space="preserve">Supplementary Table </w:t>
      </w:r>
      <w:r w:rsidR="00BA1A9B">
        <w:t>11</w:t>
      </w:r>
      <w:r w:rsidR="00BA1A9B" w:rsidRPr="00A74B1A">
        <w:t>: Merged cell-type- tissue-type-specific GSEA results in mice.</w:t>
      </w:r>
    </w:p>
    <w:p w14:paraId="5E133F05" w14:textId="2B2E1736" w:rsidR="00BA1A9B" w:rsidRDefault="00493433" w:rsidP="00BA1A9B">
      <w:pPr>
        <w:pStyle w:val="NormalWeb"/>
      </w:pPr>
      <w:r>
        <w:t xml:space="preserve">Supplementary Table </w:t>
      </w:r>
      <w:r w:rsidR="00BA1A9B">
        <w:t>12</w:t>
      </w:r>
      <w:r w:rsidR="00BA1A9B" w:rsidRPr="00A74B1A">
        <w:t>: Merged cell-type- tissue-type-specific GSEA results in humans.</w:t>
      </w:r>
    </w:p>
    <w:p w14:paraId="236589FF" w14:textId="229A0DF9" w:rsidR="00BA1A9B" w:rsidRDefault="00493433" w:rsidP="00BA1A9B">
      <w:pPr>
        <w:pStyle w:val="NormalWeb"/>
      </w:pPr>
      <w:r>
        <w:t xml:space="preserve">Supplementary Table </w:t>
      </w:r>
      <w:r w:rsidR="00BA1A9B">
        <w:t>13</w:t>
      </w:r>
      <w:r w:rsidR="00BA1A9B" w:rsidRPr="00A74B1A">
        <w:t>: Concordant averaged GO terms upregulated in mice and humans.</w:t>
      </w:r>
    </w:p>
    <w:p w14:paraId="096BB3B0" w14:textId="06B07C95" w:rsidR="00BA1A9B" w:rsidRDefault="00493433" w:rsidP="00BA1A9B">
      <w:pPr>
        <w:pStyle w:val="NormalWeb"/>
      </w:pPr>
      <w:r>
        <w:t xml:space="preserve">Supplementary Table </w:t>
      </w:r>
      <w:r w:rsidR="00BA1A9B">
        <w:t>14: Enrichment map clusters of c</w:t>
      </w:r>
      <w:r w:rsidR="00BA1A9B" w:rsidRPr="00A74B1A">
        <w:t>oncordant upregulated GO terms in mice and humans.</w:t>
      </w:r>
    </w:p>
    <w:p w14:paraId="03D91552" w14:textId="37479289" w:rsidR="00BA1A9B" w:rsidRPr="00A74B1A" w:rsidRDefault="00493433" w:rsidP="00BA1A9B">
      <w:pPr>
        <w:pStyle w:val="NormalWeb"/>
      </w:pPr>
      <w:r>
        <w:t xml:space="preserve">Supplementary Table </w:t>
      </w:r>
      <w:r w:rsidR="00BA1A9B">
        <w:t>15</w:t>
      </w:r>
      <w:r w:rsidR="00BA1A9B" w:rsidRPr="00A74B1A">
        <w:t>: Concordant averaged GO terms downregulated in mice and humans.</w:t>
      </w:r>
    </w:p>
    <w:p w14:paraId="3A13AEF9" w14:textId="17CB4428" w:rsidR="00BA1A9B" w:rsidRDefault="00493433" w:rsidP="00BA1A9B">
      <w:pPr>
        <w:pStyle w:val="NormalWeb"/>
      </w:pPr>
      <w:r>
        <w:t xml:space="preserve">Supplementary Table </w:t>
      </w:r>
      <w:r w:rsidR="00BA1A9B">
        <w:t>16: Enrichment map clusters of c</w:t>
      </w:r>
      <w:r w:rsidR="00BA1A9B" w:rsidRPr="00A74B1A">
        <w:t xml:space="preserve">oncordant </w:t>
      </w:r>
      <w:r w:rsidR="00BA1A9B">
        <w:t>downregulated</w:t>
      </w:r>
      <w:r w:rsidR="00BA1A9B" w:rsidRPr="00A74B1A">
        <w:t xml:space="preserve"> GO terms in mice and humans.</w:t>
      </w:r>
    </w:p>
    <w:p w14:paraId="202C6B8A" w14:textId="333E2A55" w:rsidR="00BA1A9B" w:rsidRDefault="00493433" w:rsidP="00BA1A9B">
      <w:pPr>
        <w:pStyle w:val="NormalWeb"/>
      </w:pPr>
      <w:r>
        <w:t xml:space="preserve">Supplementary Table </w:t>
      </w:r>
      <w:r w:rsidR="00BA1A9B">
        <w:t>17</w:t>
      </w:r>
      <w:r w:rsidR="00BA1A9B" w:rsidRPr="00A74B1A">
        <w:t xml:space="preserve">: </w:t>
      </w:r>
      <w:proofErr w:type="spellStart"/>
      <w:r w:rsidR="00BA1A9B" w:rsidRPr="00A74B1A">
        <w:t>Nonconcordant</w:t>
      </w:r>
      <w:proofErr w:type="spellEnd"/>
      <w:r w:rsidR="00BA1A9B" w:rsidRPr="00A74B1A">
        <w:t xml:space="preserve"> GO terms upregulated in mice.</w:t>
      </w:r>
    </w:p>
    <w:p w14:paraId="632641E1" w14:textId="3255CCE2" w:rsidR="00BA1A9B" w:rsidRPr="00A74B1A" w:rsidRDefault="00493433" w:rsidP="00BA1A9B">
      <w:pPr>
        <w:pStyle w:val="NormalWeb"/>
      </w:pPr>
      <w:r>
        <w:t xml:space="preserve">Supplementary Table </w:t>
      </w:r>
      <w:r w:rsidR="00BA1A9B">
        <w:t xml:space="preserve">18: Enrichment map clusters of </w:t>
      </w:r>
      <w:proofErr w:type="spellStart"/>
      <w:r w:rsidR="00BA1A9B">
        <w:t>nonconcordant</w:t>
      </w:r>
      <w:proofErr w:type="spellEnd"/>
      <w:r w:rsidR="00BA1A9B">
        <w:t xml:space="preserve"> upregulated GO terms in mice.</w:t>
      </w:r>
    </w:p>
    <w:p w14:paraId="4DBA5025" w14:textId="7C3E0B5B" w:rsidR="00BA1A9B" w:rsidRDefault="00493433" w:rsidP="00BA1A9B">
      <w:pPr>
        <w:pStyle w:val="NormalWeb"/>
      </w:pPr>
      <w:r>
        <w:t xml:space="preserve">Supplementary Table </w:t>
      </w:r>
      <w:r w:rsidR="00BA1A9B" w:rsidRPr="00A74B1A">
        <w:t>1</w:t>
      </w:r>
      <w:r w:rsidR="00BA1A9B">
        <w:t>9</w:t>
      </w:r>
      <w:r w:rsidR="00BA1A9B" w:rsidRPr="00A74B1A">
        <w:t xml:space="preserve">: </w:t>
      </w:r>
      <w:proofErr w:type="spellStart"/>
      <w:r w:rsidR="00BA1A9B" w:rsidRPr="00A74B1A">
        <w:t>Nonconcordant</w:t>
      </w:r>
      <w:proofErr w:type="spellEnd"/>
      <w:r w:rsidR="00BA1A9B" w:rsidRPr="00A74B1A">
        <w:t xml:space="preserve"> GO terms downregulated in mice.</w:t>
      </w:r>
    </w:p>
    <w:p w14:paraId="7FA17B7F" w14:textId="7797F869" w:rsidR="00BA1A9B" w:rsidRPr="00A74B1A" w:rsidRDefault="00493433" w:rsidP="00BA1A9B">
      <w:pPr>
        <w:pStyle w:val="NormalWeb"/>
      </w:pPr>
      <w:r>
        <w:t xml:space="preserve">Supplementary Table </w:t>
      </w:r>
      <w:r w:rsidR="00BA1A9B">
        <w:t xml:space="preserve">20: Enrichment map clusters of </w:t>
      </w:r>
      <w:proofErr w:type="spellStart"/>
      <w:r w:rsidR="00BA1A9B">
        <w:t>nonconcordant</w:t>
      </w:r>
      <w:proofErr w:type="spellEnd"/>
      <w:r w:rsidR="00BA1A9B">
        <w:t xml:space="preserve"> downregulated GO terms in mice.</w:t>
      </w:r>
    </w:p>
    <w:p w14:paraId="710BB217" w14:textId="59776518" w:rsidR="00BA1A9B" w:rsidRDefault="00493433" w:rsidP="00BA1A9B">
      <w:pPr>
        <w:pStyle w:val="NormalWeb"/>
      </w:pPr>
      <w:r>
        <w:t xml:space="preserve">Supplementary Table </w:t>
      </w:r>
      <w:r w:rsidR="00BA1A9B">
        <w:t>21</w:t>
      </w:r>
      <w:r w:rsidR="00BA1A9B" w:rsidRPr="00A74B1A">
        <w:t xml:space="preserve">: </w:t>
      </w:r>
      <w:proofErr w:type="spellStart"/>
      <w:r w:rsidR="00BA1A9B" w:rsidRPr="00A74B1A">
        <w:t>Nonconcordant</w:t>
      </w:r>
      <w:proofErr w:type="spellEnd"/>
      <w:r w:rsidR="00BA1A9B" w:rsidRPr="00A74B1A">
        <w:t xml:space="preserve"> GO terms upregulated in humans.</w:t>
      </w:r>
    </w:p>
    <w:p w14:paraId="68BC1F67" w14:textId="22763E2E" w:rsidR="00BA1A9B" w:rsidRPr="00A74B1A" w:rsidRDefault="00493433" w:rsidP="00BA1A9B">
      <w:pPr>
        <w:pStyle w:val="NormalWeb"/>
      </w:pPr>
      <w:r>
        <w:t xml:space="preserve">Supplementary Table </w:t>
      </w:r>
      <w:r w:rsidR="00BA1A9B">
        <w:t xml:space="preserve">22: Enrichment map clusters of </w:t>
      </w:r>
      <w:proofErr w:type="spellStart"/>
      <w:r w:rsidR="00BA1A9B">
        <w:t>nonconcordant</w:t>
      </w:r>
      <w:proofErr w:type="spellEnd"/>
      <w:r w:rsidR="00BA1A9B">
        <w:t xml:space="preserve"> upregulated GO terms in humans.</w:t>
      </w:r>
    </w:p>
    <w:p w14:paraId="140DA6C9" w14:textId="7A4FDBB6" w:rsidR="00BA1A9B" w:rsidRDefault="00493433" w:rsidP="00BA1A9B">
      <w:pPr>
        <w:pStyle w:val="NormalWeb"/>
      </w:pPr>
      <w:r>
        <w:t xml:space="preserve">Supplementary Table </w:t>
      </w:r>
      <w:r w:rsidR="00BA1A9B">
        <w:t>23</w:t>
      </w:r>
      <w:r w:rsidR="00BA1A9B" w:rsidRPr="00A74B1A">
        <w:t xml:space="preserve">: </w:t>
      </w:r>
      <w:proofErr w:type="spellStart"/>
      <w:r w:rsidR="00BA1A9B" w:rsidRPr="00A74B1A">
        <w:t>Nonconcordant</w:t>
      </w:r>
      <w:proofErr w:type="spellEnd"/>
      <w:r w:rsidR="00BA1A9B" w:rsidRPr="00A74B1A">
        <w:t xml:space="preserve"> GO terms downregulated in humans.</w:t>
      </w:r>
    </w:p>
    <w:p w14:paraId="6AC423DD" w14:textId="572149B5" w:rsidR="00BA1A9B" w:rsidRPr="00A74B1A" w:rsidRDefault="00493433" w:rsidP="00BA1A9B">
      <w:pPr>
        <w:pStyle w:val="NormalWeb"/>
      </w:pPr>
      <w:r>
        <w:t xml:space="preserve">Supplementary Table </w:t>
      </w:r>
      <w:r w:rsidR="00BA1A9B">
        <w:t xml:space="preserve">24: Enrichment map clusters of </w:t>
      </w:r>
      <w:proofErr w:type="spellStart"/>
      <w:r w:rsidR="00BA1A9B">
        <w:t>nonconcordant</w:t>
      </w:r>
      <w:proofErr w:type="spellEnd"/>
      <w:r w:rsidR="00BA1A9B">
        <w:t xml:space="preserve"> downregulated GO terms in humans.</w:t>
      </w:r>
    </w:p>
    <w:p w14:paraId="01A0D3FE" w14:textId="77777777" w:rsidR="00BA1A9B" w:rsidRDefault="00BA1A9B" w:rsidP="00BA1A9B">
      <w:pPr>
        <w:pStyle w:val="NormalWeb"/>
        <w:rPr>
          <w:b/>
          <w:bCs/>
        </w:rPr>
      </w:pPr>
    </w:p>
    <w:p w14:paraId="11F170BF" w14:textId="77777777" w:rsidR="00BA1A9B" w:rsidRPr="004A42F4" w:rsidRDefault="00BA1A9B" w:rsidP="00BA1A9B">
      <w:pPr>
        <w:pStyle w:val="NormalWeb"/>
        <w:rPr>
          <w:b/>
          <w:bCs/>
          <w:u w:val="single"/>
        </w:rPr>
      </w:pPr>
      <w:r w:rsidRPr="004A42F4">
        <w:rPr>
          <w:b/>
          <w:bCs/>
          <w:u w:val="single"/>
        </w:rPr>
        <w:t>Supplementary HTML Files:</w:t>
      </w:r>
    </w:p>
    <w:p w14:paraId="767F0F13" w14:textId="62B072AF" w:rsidR="00BA1A9B" w:rsidRPr="00A74B1A" w:rsidRDefault="00493433" w:rsidP="00BA1A9B">
      <w:r>
        <w:t>Supplementary HTML</w:t>
      </w:r>
      <w:r w:rsidR="00BA1A9B" w:rsidRPr="00A74B1A">
        <w:t xml:space="preserve"> 1: Cell-type–specific clonality cumulative distribution function for mice</w:t>
      </w:r>
      <w:r w:rsidR="00BA1A9B">
        <w:t>.</w:t>
      </w:r>
      <w:r w:rsidR="00BA1A9B" w:rsidRPr="00A74B1A">
        <w:t xml:space="preserve"> </w:t>
      </w:r>
    </w:p>
    <w:p w14:paraId="34900DC6" w14:textId="74D36E8D" w:rsidR="00BA1A9B" w:rsidRDefault="00493433" w:rsidP="00BA1A9B">
      <w:r>
        <w:t>Supplementary HTML</w:t>
      </w:r>
      <w:r w:rsidRPr="00A74B1A">
        <w:t xml:space="preserve"> </w:t>
      </w:r>
      <w:r w:rsidR="00BA1A9B" w:rsidRPr="00A74B1A">
        <w:t>2: Cell-type–specific clonality cumulative distribution function for humans</w:t>
      </w:r>
      <w:r w:rsidR="00BA1A9B">
        <w:t>.</w:t>
      </w:r>
    </w:p>
    <w:p w14:paraId="3EF746D6" w14:textId="77777777" w:rsidR="00493433" w:rsidRPr="00493433" w:rsidRDefault="00493433" w:rsidP="00493433"/>
    <w:p w14:paraId="1C30302E" w14:textId="77777777" w:rsidR="00BA1A9B" w:rsidRDefault="00BA1A9B" w:rsidP="00872B9E">
      <w:pPr>
        <w:pStyle w:val="SMHeading"/>
      </w:pPr>
    </w:p>
    <w:p w14:paraId="109895D7" w14:textId="77777777" w:rsidR="00872B9E" w:rsidRPr="00872B9E" w:rsidRDefault="00872B9E" w:rsidP="00872B9E">
      <w:pPr>
        <w:pStyle w:val="SMHeading"/>
      </w:pPr>
    </w:p>
    <w:p w14:paraId="567E176B" w14:textId="05A05F37" w:rsidR="004429D8" w:rsidRDefault="004429D8" w:rsidP="00742A80">
      <w:pPr>
        <w:rPr>
          <w:rFonts w:ascii="Arial" w:hAnsi="Arial" w:cs="Arial"/>
          <w:b/>
          <w:bCs/>
        </w:rPr>
      </w:pPr>
    </w:p>
    <w:sectPr w:rsidR="004429D8" w:rsidSect="00E853D5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41A362" w14:textId="77777777" w:rsidR="00550FA2" w:rsidRDefault="00550FA2">
      <w:r>
        <w:separator/>
      </w:r>
    </w:p>
  </w:endnote>
  <w:endnote w:type="continuationSeparator" w:id="0">
    <w:p w14:paraId="69373F7C" w14:textId="77777777" w:rsidR="00550FA2" w:rsidRDefault="00550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altName w:val="Times New Roman"/>
    <w:panose1 w:val="020B06040202020202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607086714"/>
      <w:docPartObj>
        <w:docPartGallery w:val="Page Numbers (Bottom of Page)"/>
        <w:docPartUnique/>
      </w:docPartObj>
    </w:sdtPr>
    <w:sdtContent>
      <w:p w14:paraId="37A39CF2" w14:textId="21E2BA74" w:rsidR="00E75158" w:rsidRDefault="00E75158" w:rsidP="00E9718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45262C3" w14:textId="77777777" w:rsidR="00E75158" w:rsidRDefault="00E75158" w:rsidP="00E7515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1206751865"/>
      <w:docPartObj>
        <w:docPartGallery w:val="Page Numbers (Bottom of Page)"/>
        <w:docPartUnique/>
      </w:docPartObj>
    </w:sdtPr>
    <w:sdtContent>
      <w:p w14:paraId="3B13B7BD" w14:textId="2C639DE0" w:rsidR="00E75158" w:rsidRDefault="00E75158" w:rsidP="00E9718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4</w:t>
        </w:r>
        <w:r>
          <w:rPr>
            <w:rStyle w:val="PageNumber"/>
          </w:rPr>
          <w:fldChar w:fldCharType="end"/>
        </w:r>
      </w:p>
    </w:sdtContent>
  </w:sdt>
  <w:p w14:paraId="196D4A3C" w14:textId="5C32D525" w:rsidR="00B51899" w:rsidRDefault="00B51899" w:rsidP="00E75158">
    <w:pPr>
      <w:pStyle w:val="Footer"/>
      <w:ind w:right="360"/>
      <w:jc w:val="right"/>
    </w:pPr>
  </w:p>
  <w:p w14:paraId="10C58D48" w14:textId="77777777" w:rsidR="00B51899" w:rsidRDefault="00B518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257195" w14:textId="77777777" w:rsidR="00550FA2" w:rsidRDefault="00550FA2">
      <w:r>
        <w:separator/>
      </w:r>
    </w:p>
  </w:footnote>
  <w:footnote w:type="continuationSeparator" w:id="0">
    <w:p w14:paraId="6BBB25BB" w14:textId="77777777" w:rsidR="00550FA2" w:rsidRDefault="00550F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ABE980" w14:textId="37B7D266" w:rsidR="00B51899" w:rsidRPr="005001AC" w:rsidRDefault="00BA1A9B" w:rsidP="00BA1A9B">
    <w:pPr>
      <w:jc w:val="center"/>
      <w:rPr>
        <w:sz w:val="20"/>
      </w:rPr>
    </w:pPr>
    <w:r w:rsidRPr="00BA1A9B">
      <w:rPr>
        <w:i/>
        <w:iCs/>
        <w:sz w:val="20"/>
      </w:rPr>
      <w:t>Nature</w:t>
    </w:r>
    <w:r>
      <w:rPr>
        <w:sz w:val="20"/>
      </w:rPr>
      <w:t xml:space="preserve"> Submission: Confidential</w:t>
    </w:r>
  </w:p>
  <w:p w14:paraId="5F29D5A6" w14:textId="77777777" w:rsidR="00B51899" w:rsidRDefault="00B5189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3E9A098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98CFF0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D94376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C8CF8D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E508C2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BDA3A4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F6ED8A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406D81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E0500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4E81E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8D2C18"/>
    <w:multiLevelType w:val="multilevel"/>
    <w:tmpl w:val="C172C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1B77F18"/>
    <w:multiLevelType w:val="multilevel"/>
    <w:tmpl w:val="2952B6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F3503FD"/>
    <w:multiLevelType w:val="multilevel"/>
    <w:tmpl w:val="86609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B1F0FEC"/>
    <w:multiLevelType w:val="multilevel"/>
    <w:tmpl w:val="F9E469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42796278">
    <w:abstractNumId w:val="9"/>
  </w:num>
  <w:num w:numId="2" w16cid:durableId="1388921362">
    <w:abstractNumId w:val="7"/>
  </w:num>
  <w:num w:numId="3" w16cid:durableId="552035742">
    <w:abstractNumId w:val="6"/>
  </w:num>
  <w:num w:numId="4" w16cid:durableId="748381877">
    <w:abstractNumId w:val="5"/>
  </w:num>
  <w:num w:numId="5" w16cid:durableId="1419597494">
    <w:abstractNumId w:val="4"/>
  </w:num>
  <w:num w:numId="6" w16cid:durableId="473108779">
    <w:abstractNumId w:val="8"/>
  </w:num>
  <w:num w:numId="7" w16cid:durableId="325476729">
    <w:abstractNumId w:val="3"/>
  </w:num>
  <w:num w:numId="8" w16cid:durableId="1775320888">
    <w:abstractNumId w:val="2"/>
  </w:num>
  <w:num w:numId="9" w16cid:durableId="1414008578">
    <w:abstractNumId w:val="1"/>
  </w:num>
  <w:num w:numId="10" w16cid:durableId="226041621">
    <w:abstractNumId w:val="0"/>
  </w:num>
  <w:num w:numId="11" w16cid:durableId="2080126653">
    <w:abstractNumId w:val="11"/>
  </w:num>
  <w:num w:numId="12" w16cid:durableId="1212614399">
    <w:abstractNumId w:val="13"/>
  </w:num>
  <w:num w:numId="13" w16cid:durableId="1783264807">
    <w:abstractNumId w:val="12"/>
  </w:num>
  <w:num w:numId="14" w16cid:durableId="181783954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1"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0"/>
  <w:doNotTrackMoves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30F"/>
    <w:rsid w:val="00003318"/>
    <w:rsid w:val="00004456"/>
    <w:rsid w:val="00015F74"/>
    <w:rsid w:val="00022987"/>
    <w:rsid w:val="000269C8"/>
    <w:rsid w:val="00031282"/>
    <w:rsid w:val="00054136"/>
    <w:rsid w:val="00065EBD"/>
    <w:rsid w:val="00075EF0"/>
    <w:rsid w:val="000817B6"/>
    <w:rsid w:val="00083B44"/>
    <w:rsid w:val="000850DC"/>
    <w:rsid w:val="000959C5"/>
    <w:rsid w:val="000A72A0"/>
    <w:rsid w:val="000B0BAD"/>
    <w:rsid w:val="000C0921"/>
    <w:rsid w:val="000C2771"/>
    <w:rsid w:val="000D46F4"/>
    <w:rsid w:val="000E3082"/>
    <w:rsid w:val="000E7B12"/>
    <w:rsid w:val="000F0DCE"/>
    <w:rsid w:val="000F193D"/>
    <w:rsid w:val="000F6BE3"/>
    <w:rsid w:val="0010614C"/>
    <w:rsid w:val="00112C5B"/>
    <w:rsid w:val="00114193"/>
    <w:rsid w:val="00115A38"/>
    <w:rsid w:val="00115C95"/>
    <w:rsid w:val="0011687B"/>
    <w:rsid w:val="00124F82"/>
    <w:rsid w:val="00151F77"/>
    <w:rsid w:val="001606D7"/>
    <w:rsid w:val="0016337A"/>
    <w:rsid w:val="00164269"/>
    <w:rsid w:val="0016563A"/>
    <w:rsid w:val="00165DDC"/>
    <w:rsid w:val="001742BE"/>
    <w:rsid w:val="001752C3"/>
    <w:rsid w:val="001773C8"/>
    <w:rsid w:val="00191C9B"/>
    <w:rsid w:val="00194349"/>
    <w:rsid w:val="001A1BDE"/>
    <w:rsid w:val="001B06DB"/>
    <w:rsid w:val="001B6140"/>
    <w:rsid w:val="001C3503"/>
    <w:rsid w:val="001F0876"/>
    <w:rsid w:val="001F167C"/>
    <w:rsid w:val="001F535A"/>
    <w:rsid w:val="001F5E91"/>
    <w:rsid w:val="00200D56"/>
    <w:rsid w:val="002077B9"/>
    <w:rsid w:val="0022269E"/>
    <w:rsid w:val="00224571"/>
    <w:rsid w:val="00232FD4"/>
    <w:rsid w:val="002377A8"/>
    <w:rsid w:val="00243238"/>
    <w:rsid w:val="00260A71"/>
    <w:rsid w:val="00262D72"/>
    <w:rsid w:val="00264348"/>
    <w:rsid w:val="00267EB2"/>
    <w:rsid w:val="00270E9D"/>
    <w:rsid w:val="002738E3"/>
    <w:rsid w:val="002848D3"/>
    <w:rsid w:val="00294FBB"/>
    <w:rsid w:val="002A2878"/>
    <w:rsid w:val="002B1874"/>
    <w:rsid w:val="002B563B"/>
    <w:rsid w:val="002B5804"/>
    <w:rsid w:val="002C030F"/>
    <w:rsid w:val="002D191E"/>
    <w:rsid w:val="002D4BCA"/>
    <w:rsid w:val="00321AD2"/>
    <w:rsid w:val="003227A1"/>
    <w:rsid w:val="00322E08"/>
    <w:rsid w:val="00331D75"/>
    <w:rsid w:val="00355362"/>
    <w:rsid w:val="00363470"/>
    <w:rsid w:val="00363E44"/>
    <w:rsid w:val="00373D20"/>
    <w:rsid w:val="003824B0"/>
    <w:rsid w:val="003936C9"/>
    <w:rsid w:val="00395E86"/>
    <w:rsid w:val="003A2FD8"/>
    <w:rsid w:val="003A4B4C"/>
    <w:rsid w:val="003A5E56"/>
    <w:rsid w:val="003B40E6"/>
    <w:rsid w:val="003C123A"/>
    <w:rsid w:val="003D0B8C"/>
    <w:rsid w:val="003E04F9"/>
    <w:rsid w:val="003E74FB"/>
    <w:rsid w:val="003F29D7"/>
    <w:rsid w:val="003F341F"/>
    <w:rsid w:val="003F6E14"/>
    <w:rsid w:val="00401E4F"/>
    <w:rsid w:val="00402F48"/>
    <w:rsid w:val="00403B04"/>
    <w:rsid w:val="00403D2C"/>
    <w:rsid w:val="00405336"/>
    <w:rsid w:val="00412DC4"/>
    <w:rsid w:val="00421D58"/>
    <w:rsid w:val="004429D8"/>
    <w:rsid w:val="004444D1"/>
    <w:rsid w:val="00447EE2"/>
    <w:rsid w:val="00455F34"/>
    <w:rsid w:val="004571D5"/>
    <w:rsid w:val="00461D81"/>
    <w:rsid w:val="0046356B"/>
    <w:rsid w:val="00474641"/>
    <w:rsid w:val="00477182"/>
    <w:rsid w:val="004779CB"/>
    <w:rsid w:val="00487602"/>
    <w:rsid w:val="00491E47"/>
    <w:rsid w:val="00493433"/>
    <w:rsid w:val="00496123"/>
    <w:rsid w:val="004A42F4"/>
    <w:rsid w:val="004C5E0B"/>
    <w:rsid w:val="004C732F"/>
    <w:rsid w:val="004E0048"/>
    <w:rsid w:val="004E2873"/>
    <w:rsid w:val="004E42D8"/>
    <w:rsid w:val="004E4DEE"/>
    <w:rsid w:val="004E7BA2"/>
    <w:rsid w:val="004F02AD"/>
    <w:rsid w:val="004F6A20"/>
    <w:rsid w:val="004F7EDF"/>
    <w:rsid w:val="005001AC"/>
    <w:rsid w:val="005246A1"/>
    <w:rsid w:val="00525267"/>
    <w:rsid w:val="00525289"/>
    <w:rsid w:val="00527D71"/>
    <w:rsid w:val="005327BF"/>
    <w:rsid w:val="00532C68"/>
    <w:rsid w:val="00542A42"/>
    <w:rsid w:val="00550FA2"/>
    <w:rsid w:val="005520A8"/>
    <w:rsid w:val="00557231"/>
    <w:rsid w:val="005607DD"/>
    <w:rsid w:val="00567B9A"/>
    <w:rsid w:val="005902AD"/>
    <w:rsid w:val="005955B2"/>
    <w:rsid w:val="005A0184"/>
    <w:rsid w:val="005A4768"/>
    <w:rsid w:val="005A4D32"/>
    <w:rsid w:val="005A558C"/>
    <w:rsid w:val="005B14A5"/>
    <w:rsid w:val="005B5A4A"/>
    <w:rsid w:val="005C1377"/>
    <w:rsid w:val="005C326F"/>
    <w:rsid w:val="005C6BE2"/>
    <w:rsid w:val="005D1147"/>
    <w:rsid w:val="005E28F8"/>
    <w:rsid w:val="005E43AA"/>
    <w:rsid w:val="005E58C9"/>
    <w:rsid w:val="005E6513"/>
    <w:rsid w:val="005E6FC2"/>
    <w:rsid w:val="005E723C"/>
    <w:rsid w:val="005F6D1A"/>
    <w:rsid w:val="0060389A"/>
    <w:rsid w:val="0061245F"/>
    <w:rsid w:val="00613051"/>
    <w:rsid w:val="006217D3"/>
    <w:rsid w:val="006218BA"/>
    <w:rsid w:val="006225E5"/>
    <w:rsid w:val="00630499"/>
    <w:rsid w:val="0063241B"/>
    <w:rsid w:val="006357F6"/>
    <w:rsid w:val="00651114"/>
    <w:rsid w:val="006579D7"/>
    <w:rsid w:val="00664560"/>
    <w:rsid w:val="00670299"/>
    <w:rsid w:val="00685D03"/>
    <w:rsid w:val="00691985"/>
    <w:rsid w:val="006A1B64"/>
    <w:rsid w:val="006A4AE1"/>
    <w:rsid w:val="006B024D"/>
    <w:rsid w:val="006B268C"/>
    <w:rsid w:val="006C0BC1"/>
    <w:rsid w:val="006C71A4"/>
    <w:rsid w:val="006D0A00"/>
    <w:rsid w:val="006D349F"/>
    <w:rsid w:val="00704117"/>
    <w:rsid w:val="00706A8B"/>
    <w:rsid w:val="007108F5"/>
    <w:rsid w:val="00713E5B"/>
    <w:rsid w:val="0073075B"/>
    <w:rsid w:val="0073240F"/>
    <w:rsid w:val="007402FC"/>
    <w:rsid w:val="007411A1"/>
    <w:rsid w:val="00742A80"/>
    <w:rsid w:val="00766379"/>
    <w:rsid w:val="00770C7C"/>
    <w:rsid w:val="00775D42"/>
    <w:rsid w:val="00777846"/>
    <w:rsid w:val="00777E46"/>
    <w:rsid w:val="00784E98"/>
    <w:rsid w:val="007869C2"/>
    <w:rsid w:val="00793072"/>
    <w:rsid w:val="00793310"/>
    <w:rsid w:val="0079779F"/>
    <w:rsid w:val="007A039A"/>
    <w:rsid w:val="007A7DE6"/>
    <w:rsid w:val="007B1AD4"/>
    <w:rsid w:val="007B3521"/>
    <w:rsid w:val="007C0ACC"/>
    <w:rsid w:val="007C1794"/>
    <w:rsid w:val="007C5F1F"/>
    <w:rsid w:val="007D0D75"/>
    <w:rsid w:val="007D79FD"/>
    <w:rsid w:val="007F33C1"/>
    <w:rsid w:val="00807D35"/>
    <w:rsid w:val="00811F91"/>
    <w:rsid w:val="00817122"/>
    <w:rsid w:val="008218C4"/>
    <w:rsid w:val="00825FBF"/>
    <w:rsid w:val="0083457E"/>
    <w:rsid w:val="00854438"/>
    <w:rsid w:val="008647D9"/>
    <w:rsid w:val="00867A98"/>
    <w:rsid w:val="00870867"/>
    <w:rsid w:val="00872B9E"/>
    <w:rsid w:val="00885C9B"/>
    <w:rsid w:val="00887CF7"/>
    <w:rsid w:val="00891012"/>
    <w:rsid w:val="008B1E4C"/>
    <w:rsid w:val="008B7C82"/>
    <w:rsid w:val="008D0D35"/>
    <w:rsid w:val="008D5D2A"/>
    <w:rsid w:val="008F0B7F"/>
    <w:rsid w:val="008F3EE7"/>
    <w:rsid w:val="009022FA"/>
    <w:rsid w:val="00902D09"/>
    <w:rsid w:val="00914B63"/>
    <w:rsid w:val="009159FB"/>
    <w:rsid w:val="0092651C"/>
    <w:rsid w:val="009354F3"/>
    <w:rsid w:val="009361A7"/>
    <w:rsid w:val="009370A1"/>
    <w:rsid w:val="00944090"/>
    <w:rsid w:val="009447DC"/>
    <w:rsid w:val="00946C5E"/>
    <w:rsid w:val="009475CE"/>
    <w:rsid w:val="00950612"/>
    <w:rsid w:val="00955D31"/>
    <w:rsid w:val="00961BA5"/>
    <w:rsid w:val="009674AF"/>
    <w:rsid w:val="009743A9"/>
    <w:rsid w:val="00982F8C"/>
    <w:rsid w:val="00983347"/>
    <w:rsid w:val="00993B21"/>
    <w:rsid w:val="009A0547"/>
    <w:rsid w:val="009A5287"/>
    <w:rsid w:val="009B2AC5"/>
    <w:rsid w:val="009B315D"/>
    <w:rsid w:val="009B7984"/>
    <w:rsid w:val="009D228D"/>
    <w:rsid w:val="009D5390"/>
    <w:rsid w:val="009E553C"/>
    <w:rsid w:val="009E77C8"/>
    <w:rsid w:val="009E77F0"/>
    <w:rsid w:val="009E7FC1"/>
    <w:rsid w:val="009F4BED"/>
    <w:rsid w:val="009F68B8"/>
    <w:rsid w:val="009F7D93"/>
    <w:rsid w:val="00A10485"/>
    <w:rsid w:val="00A20DA0"/>
    <w:rsid w:val="00A3403B"/>
    <w:rsid w:val="00A4474A"/>
    <w:rsid w:val="00A451DF"/>
    <w:rsid w:val="00A51A12"/>
    <w:rsid w:val="00A62489"/>
    <w:rsid w:val="00A627D4"/>
    <w:rsid w:val="00A67BED"/>
    <w:rsid w:val="00A70BCD"/>
    <w:rsid w:val="00A74B1A"/>
    <w:rsid w:val="00A74DA2"/>
    <w:rsid w:val="00AB0E9C"/>
    <w:rsid w:val="00AB399E"/>
    <w:rsid w:val="00AB4DB2"/>
    <w:rsid w:val="00AC18FB"/>
    <w:rsid w:val="00AC59D0"/>
    <w:rsid w:val="00AC5E52"/>
    <w:rsid w:val="00AD16B1"/>
    <w:rsid w:val="00AD499C"/>
    <w:rsid w:val="00AF1E18"/>
    <w:rsid w:val="00AF7A21"/>
    <w:rsid w:val="00B0071D"/>
    <w:rsid w:val="00B01CE3"/>
    <w:rsid w:val="00B06051"/>
    <w:rsid w:val="00B1049D"/>
    <w:rsid w:val="00B1527D"/>
    <w:rsid w:val="00B16613"/>
    <w:rsid w:val="00B20257"/>
    <w:rsid w:val="00B2334A"/>
    <w:rsid w:val="00B27BA9"/>
    <w:rsid w:val="00B27F8E"/>
    <w:rsid w:val="00B3186E"/>
    <w:rsid w:val="00B36869"/>
    <w:rsid w:val="00B43B31"/>
    <w:rsid w:val="00B47CFA"/>
    <w:rsid w:val="00B51899"/>
    <w:rsid w:val="00B52806"/>
    <w:rsid w:val="00B57F00"/>
    <w:rsid w:val="00B77B2A"/>
    <w:rsid w:val="00B82C22"/>
    <w:rsid w:val="00B8602A"/>
    <w:rsid w:val="00B90386"/>
    <w:rsid w:val="00B93DBA"/>
    <w:rsid w:val="00B9440A"/>
    <w:rsid w:val="00BA1A9B"/>
    <w:rsid w:val="00BA3746"/>
    <w:rsid w:val="00BB2D2A"/>
    <w:rsid w:val="00BB563C"/>
    <w:rsid w:val="00BC3E04"/>
    <w:rsid w:val="00BD28CE"/>
    <w:rsid w:val="00BD2B7A"/>
    <w:rsid w:val="00BD58CF"/>
    <w:rsid w:val="00BF0A86"/>
    <w:rsid w:val="00BF0C92"/>
    <w:rsid w:val="00C016D6"/>
    <w:rsid w:val="00C01CFB"/>
    <w:rsid w:val="00C04CC1"/>
    <w:rsid w:val="00C14740"/>
    <w:rsid w:val="00C14C37"/>
    <w:rsid w:val="00C27CFD"/>
    <w:rsid w:val="00C30710"/>
    <w:rsid w:val="00C34394"/>
    <w:rsid w:val="00C4096C"/>
    <w:rsid w:val="00C43F2E"/>
    <w:rsid w:val="00C50C6D"/>
    <w:rsid w:val="00C51384"/>
    <w:rsid w:val="00C5506B"/>
    <w:rsid w:val="00C600D9"/>
    <w:rsid w:val="00C622A5"/>
    <w:rsid w:val="00C636DC"/>
    <w:rsid w:val="00C63E81"/>
    <w:rsid w:val="00C817D7"/>
    <w:rsid w:val="00C92B22"/>
    <w:rsid w:val="00CA155E"/>
    <w:rsid w:val="00CA40AB"/>
    <w:rsid w:val="00CA61E5"/>
    <w:rsid w:val="00CC0047"/>
    <w:rsid w:val="00CC1384"/>
    <w:rsid w:val="00CC54D0"/>
    <w:rsid w:val="00CD3720"/>
    <w:rsid w:val="00CD7182"/>
    <w:rsid w:val="00CF1848"/>
    <w:rsid w:val="00CF5C2F"/>
    <w:rsid w:val="00D039FD"/>
    <w:rsid w:val="00D04BCF"/>
    <w:rsid w:val="00D10EE1"/>
    <w:rsid w:val="00D143D9"/>
    <w:rsid w:val="00D1544C"/>
    <w:rsid w:val="00D16582"/>
    <w:rsid w:val="00D32950"/>
    <w:rsid w:val="00D347F4"/>
    <w:rsid w:val="00D5511B"/>
    <w:rsid w:val="00D72159"/>
    <w:rsid w:val="00D74D47"/>
    <w:rsid w:val="00D766F1"/>
    <w:rsid w:val="00DA7151"/>
    <w:rsid w:val="00DA7E82"/>
    <w:rsid w:val="00DC00A4"/>
    <w:rsid w:val="00DC28CA"/>
    <w:rsid w:val="00DC5739"/>
    <w:rsid w:val="00DC6C29"/>
    <w:rsid w:val="00DC6E09"/>
    <w:rsid w:val="00DE0E4A"/>
    <w:rsid w:val="00E03B1E"/>
    <w:rsid w:val="00E133B4"/>
    <w:rsid w:val="00E146A7"/>
    <w:rsid w:val="00E14939"/>
    <w:rsid w:val="00E17821"/>
    <w:rsid w:val="00E257C8"/>
    <w:rsid w:val="00E41512"/>
    <w:rsid w:val="00E42E5D"/>
    <w:rsid w:val="00E43D27"/>
    <w:rsid w:val="00E4519A"/>
    <w:rsid w:val="00E52F01"/>
    <w:rsid w:val="00E67BBA"/>
    <w:rsid w:val="00E7369F"/>
    <w:rsid w:val="00E75158"/>
    <w:rsid w:val="00E80A2C"/>
    <w:rsid w:val="00E85289"/>
    <w:rsid w:val="00E853D5"/>
    <w:rsid w:val="00E93400"/>
    <w:rsid w:val="00E96A33"/>
    <w:rsid w:val="00E97215"/>
    <w:rsid w:val="00E9773B"/>
    <w:rsid w:val="00EA6F42"/>
    <w:rsid w:val="00EB26C6"/>
    <w:rsid w:val="00EC13A3"/>
    <w:rsid w:val="00EC6E9D"/>
    <w:rsid w:val="00EC7C85"/>
    <w:rsid w:val="00ED2EE7"/>
    <w:rsid w:val="00ED67F8"/>
    <w:rsid w:val="00EE0502"/>
    <w:rsid w:val="00F02F82"/>
    <w:rsid w:val="00F1069B"/>
    <w:rsid w:val="00F125EE"/>
    <w:rsid w:val="00F12E98"/>
    <w:rsid w:val="00F22029"/>
    <w:rsid w:val="00F26600"/>
    <w:rsid w:val="00F4427B"/>
    <w:rsid w:val="00F515FB"/>
    <w:rsid w:val="00F56262"/>
    <w:rsid w:val="00F630EA"/>
    <w:rsid w:val="00F7007E"/>
    <w:rsid w:val="00F73193"/>
    <w:rsid w:val="00F74F95"/>
    <w:rsid w:val="00F80705"/>
    <w:rsid w:val="00F82CAF"/>
    <w:rsid w:val="00F84BD9"/>
    <w:rsid w:val="00F85CD5"/>
    <w:rsid w:val="00F86CFC"/>
    <w:rsid w:val="00F94C58"/>
    <w:rsid w:val="00FA0A45"/>
    <w:rsid w:val="00FA1481"/>
    <w:rsid w:val="00FC6E2D"/>
    <w:rsid w:val="00FD512F"/>
    <w:rsid w:val="00FD5896"/>
    <w:rsid w:val="00FE0673"/>
    <w:rsid w:val="00FF0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597622"/>
  <w15:docId w15:val="{EAC22EA6-1BB9-493A-BA9A-8FFD465DA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630EA"/>
    <w:rPr>
      <w:sz w:val="24"/>
    </w:rPr>
  </w:style>
  <w:style w:type="paragraph" w:styleId="Heading1">
    <w:name w:val="heading 1"/>
    <w:basedOn w:val="Normal"/>
    <w:next w:val="Normal"/>
    <w:link w:val="Heading1Char"/>
    <w:semiHidden/>
    <w:qFormat/>
    <w:rsid w:val="00B43B31"/>
    <w:pPr>
      <w:keepNext/>
      <w:spacing w:before="240" w:after="60"/>
      <w:outlineLvl w:val="0"/>
    </w:pPr>
    <w:rPr>
      <w:b/>
      <w:bCs/>
      <w:kern w:val="32"/>
      <w:szCs w:val="24"/>
    </w:rPr>
  </w:style>
  <w:style w:type="paragraph" w:styleId="Heading2">
    <w:name w:val="heading 2"/>
    <w:basedOn w:val="Normal"/>
    <w:next w:val="Normal"/>
    <w:link w:val="Heading2Char"/>
    <w:semiHidden/>
    <w:qFormat/>
    <w:rsid w:val="007411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semiHidden/>
    <w:qFormat/>
    <w:rsid w:val="00C600D9"/>
    <w:pPr>
      <w:keepNext/>
      <w:spacing w:line="480" w:lineRule="auto"/>
      <w:outlineLvl w:val="2"/>
    </w:pPr>
    <w:rPr>
      <w:rFonts w:ascii="Times" w:eastAsia="Times" w:hAnsi="Times"/>
      <w:b/>
    </w:rPr>
  </w:style>
  <w:style w:type="paragraph" w:styleId="Heading4">
    <w:name w:val="heading 4"/>
    <w:basedOn w:val="Normal"/>
    <w:next w:val="Normal"/>
    <w:semiHidden/>
    <w:qFormat/>
    <w:rsid w:val="00C600D9"/>
    <w:pPr>
      <w:keepNext/>
      <w:spacing w:line="480" w:lineRule="auto"/>
      <w:outlineLvl w:val="3"/>
    </w:pPr>
    <w:rPr>
      <w:rFonts w:ascii="Times" w:hAnsi="Times"/>
      <w:b/>
      <w:color w:val="0000FF"/>
      <w:sz w:val="44"/>
    </w:rPr>
  </w:style>
  <w:style w:type="paragraph" w:styleId="Heading5">
    <w:name w:val="heading 5"/>
    <w:basedOn w:val="Normal"/>
    <w:next w:val="Normal"/>
    <w:link w:val="Heading5Char"/>
    <w:semiHidden/>
    <w:qFormat/>
    <w:rsid w:val="007411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qFormat/>
    <w:rsid w:val="007411A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qFormat/>
    <w:rsid w:val="007411A1"/>
    <w:pPr>
      <w:spacing w:before="240" w:after="60"/>
      <w:outlineLvl w:val="6"/>
    </w:pPr>
    <w:rPr>
      <w:rFonts w:ascii="Calibri" w:hAnsi="Calibri"/>
      <w:szCs w:val="24"/>
    </w:rPr>
  </w:style>
  <w:style w:type="paragraph" w:styleId="Heading8">
    <w:name w:val="heading 8"/>
    <w:basedOn w:val="Normal"/>
    <w:next w:val="Normal"/>
    <w:link w:val="Heading8Char"/>
    <w:semiHidden/>
    <w:qFormat/>
    <w:rsid w:val="007411A1"/>
    <w:pPr>
      <w:spacing w:before="240" w:after="60"/>
      <w:outlineLvl w:val="7"/>
    </w:pPr>
    <w:rPr>
      <w:rFonts w:ascii="Calibri" w:hAnsi="Calibri"/>
      <w:i/>
      <w:iCs/>
      <w:szCs w:val="24"/>
    </w:rPr>
  </w:style>
  <w:style w:type="paragraph" w:styleId="Heading9">
    <w:name w:val="heading 9"/>
    <w:basedOn w:val="Normal"/>
    <w:next w:val="Normal"/>
    <w:link w:val="Heading9Char"/>
    <w:semiHidden/>
    <w:qFormat/>
    <w:rsid w:val="007411A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semiHidden/>
    <w:rsid w:val="00477182"/>
  </w:style>
  <w:style w:type="character" w:customStyle="1" w:styleId="Heading1Char">
    <w:name w:val="Heading 1 Char"/>
    <w:link w:val="Heading1"/>
    <w:semiHidden/>
    <w:rsid w:val="00FF04E3"/>
    <w:rPr>
      <w:b/>
      <w:bCs/>
      <w:kern w:val="32"/>
      <w:sz w:val="24"/>
      <w:szCs w:val="24"/>
    </w:rPr>
  </w:style>
  <w:style w:type="character" w:customStyle="1" w:styleId="Heading2Char">
    <w:name w:val="Heading 2 Char"/>
    <w:link w:val="Heading2"/>
    <w:semiHidden/>
    <w:rsid w:val="00FF04E3"/>
    <w:rPr>
      <w:rFonts w:ascii="Cambria" w:hAnsi="Cambria"/>
      <w:b/>
      <w:bCs/>
      <w:i/>
      <w:iCs/>
      <w:sz w:val="28"/>
      <w:szCs w:val="28"/>
    </w:rPr>
  </w:style>
  <w:style w:type="character" w:customStyle="1" w:styleId="Heading5Char">
    <w:name w:val="Heading 5 Char"/>
    <w:link w:val="Heading5"/>
    <w:semiHidden/>
    <w:rsid w:val="00FF04E3"/>
    <w:rPr>
      <w:rFonts w:ascii="Calibri" w:hAnsi="Calibri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semiHidden/>
    <w:rsid w:val="00FF04E3"/>
    <w:rPr>
      <w:rFonts w:ascii="Calibri" w:hAnsi="Calibri"/>
      <w:b/>
      <w:bCs/>
      <w:sz w:val="22"/>
      <w:szCs w:val="22"/>
    </w:rPr>
  </w:style>
  <w:style w:type="character" w:customStyle="1" w:styleId="Heading7Char">
    <w:name w:val="Heading 7 Char"/>
    <w:link w:val="Heading7"/>
    <w:semiHidden/>
    <w:rsid w:val="00FF04E3"/>
    <w:rPr>
      <w:rFonts w:ascii="Calibri" w:hAnsi="Calibri"/>
      <w:sz w:val="24"/>
      <w:szCs w:val="24"/>
    </w:rPr>
  </w:style>
  <w:style w:type="character" w:customStyle="1" w:styleId="Heading8Char">
    <w:name w:val="Heading 8 Char"/>
    <w:link w:val="Heading8"/>
    <w:semiHidden/>
    <w:rsid w:val="00FF04E3"/>
    <w:rPr>
      <w:rFonts w:ascii="Calibri" w:hAnsi="Calibri"/>
      <w:i/>
      <w:iCs/>
      <w:sz w:val="24"/>
      <w:szCs w:val="24"/>
    </w:rPr>
  </w:style>
  <w:style w:type="character" w:customStyle="1" w:styleId="Heading9Char">
    <w:name w:val="Heading 9 Char"/>
    <w:link w:val="Heading9"/>
    <w:semiHidden/>
    <w:rsid w:val="00FF04E3"/>
    <w:rPr>
      <w:rFonts w:ascii="Cambria" w:hAnsi="Cambria"/>
      <w:sz w:val="22"/>
      <w:szCs w:val="22"/>
    </w:rPr>
  </w:style>
  <w:style w:type="paragraph" w:customStyle="1" w:styleId="SMHeading">
    <w:name w:val="SM Heading"/>
    <w:basedOn w:val="Heading1"/>
    <w:qFormat/>
    <w:rsid w:val="00F74F95"/>
  </w:style>
  <w:style w:type="paragraph" w:customStyle="1" w:styleId="SMSubheading">
    <w:name w:val="SM Subheading"/>
    <w:basedOn w:val="Normal"/>
    <w:qFormat/>
    <w:rsid w:val="00B9440A"/>
    <w:rPr>
      <w:u w:val="words"/>
    </w:rPr>
  </w:style>
  <w:style w:type="paragraph" w:customStyle="1" w:styleId="SMText">
    <w:name w:val="SM Text"/>
    <w:basedOn w:val="Normal"/>
    <w:qFormat/>
    <w:rsid w:val="00B9440A"/>
    <w:pPr>
      <w:ind w:firstLine="480"/>
    </w:pPr>
  </w:style>
  <w:style w:type="paragraph" w:customStyle="1" w:styleId="SMcaption">
    <w:name w:val="SM caption"/>
    <w:basedOn w:val="SMText"/>
    <w:qFormat/>
    <w:rsid w:val="00B9440A"/>
    <w:pPr>
      <w:ind w:firstLine="0"/>
    </w:pPr>
  </w:style>
  <w:style w:type="paragraph" w:styleId="BalloonText">
    <w:name w:val="Balloon Text"/>
    <w:basedOn w:val="Normal"/>
    <w:link w:val="BalloonTextChar"/>
    <w:semiHidden/>
    <w:rsid w:val="004053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FF04E3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rsid w:val="00405336"/>
  </w:style>
  <w:style w:type="paragraph" w:styleId="BlockText">
    <w:name w:val="Block Text"/>
    <w:basedOn w:val="Normal"/>
    <w:semiHidden/>
    <w:rsid w:val="00405336"/>
    <w:pPr>
      <w:spacing w:after="120"/>
      <w:ind w:left="1440" w:right="1440"/>
    </w:pPr>
  </w:style>
  <w:style w:type="paragraph" w:styleId="BodyText">
    <w:name w:val="Body Text"/>
    <w:basedOn w:val="Normal"/>
    <w:link w:val="BodyTextChar"/>
    <w:semiHidden/>
    <w:rsid w:val="00405336"/>
    <w:pPr>
      <w:spacing w:after="120"/>
    </w:pPr>
  </w:style>
  <w:style w:type="character" w:customStyle="1" w:styleId="BodyTextChar">
    <w:name w:val="Body Text Char"/>
    <w:link w:val="BodyText"/>
    <w:semiHidden/>
    <w:rsid w:val="00FF04E3"/>
    <w:rPr>
      <w:sz w:val="24"/>
    </w:rPr>
  </w:style>
  <w:style w:type="paragraph" w:styleId="BodyText2">
    <w:name w:val="Body Text 2"/>
    <w:basedOn w:val="Normal"/>
    <w:link w:val="BodyText2Char"/>
    <w:semiHidden/>
    <w:rsid w:val="00405336"/>
    <w:pPr>
      <w:spacing w:after="120" w:line="480" w:lineRule="auto"/>
    </w:pPr>
  </w:style>
  <w:style w:type="character" w:customStyle="1" w:styleId="BodyText2Char">
    <w:name w:val="Body Text 2 Char"/>
    <w:link w:val="BodyText2"/>
    <w:semiHidden/>
    <w:rsid w:val="00FF04E3"/>
    <w:rPr>
      <w:sz w:val="24"/>
    </w:rPr>
  </w:style>
  <w:style w:type="paragraph" w:styleId="BodyText3">
    <w:name w:val="Body Text 3"/>
    <w:basedOn w:val="Normal"/>
    <w:link w:val="BodyText3Char"/>
    <w:semiHidden/>
    <w:rsid w:val="00405336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semiHidden/>
    <w:rsid w:val="00FF04E3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rsid w:val="00405336"/>
    <w:pPr>
      <w:ind w:firstLine="210"/>
    </w:pPr>
  </w:style>
  <w:style w:type="character" w:customStyle="1" w:styleId="BodyTextFirstIndentChar">
    <w:name w:val="Body Text First Indent Char"/>
    <w:link w:val="BodyTextFirstIndent"/>
    <w:semiHidden/>
    <w:rsid w:val="00FF04E3"/>
    <w:rPr>
      <w:sz w:val="24"/>
    </w:rPr>
  </w:style>
  <w:style w:type="paragraph" w:styleId="BodyTextIndent">
    <w:name w:val="Body Text Indent"/>
    <w:basedOn w:val="Normal"/>
    <w:link w:val="BodyTextIndentChar"/>
    <w:semiHidden/>
    <w:rsid w:val="00405336"/>
    <w:pPr>
      <w:spacing w:after="120"/>
      <w:ind w:left="360"/>
    </w:pPr>
  </w:style>
  <w:style w:type="character" w:customStyle="1" w:styleId="BodyTextIndentChar">
    <w:name w:val="Body Text Indent Char"/>
    <w:link w:val="BodyTextIndent"/>
    <w:semiHidden/>
    <w:rsid w:val="00FF04E3"/>
    <w:rPr>
      <w:sz w:val="24"/>
    </w:rPr>
  </w:style>
  <w:style w:type="paragraph" w:styleId="BodyTextFirstIndent2">
    <w:name w:val="Body Text First Indent 2"/>
    <w:basedOn w:val="BodyTextIndent"/>
    <w:link w:val="BodyTextFirstIndent2Char"/>
    <w:semiHidden/>
    <w:rsid w:val="00405336"/>
    <w:pPr>
      <w:ind w:firstLine="210"/>
    </w:pPr>
  </w:style>
  <w:style w:type="character" w:customStyle="1" w:styleId="BodyTextFirstIndent2Char">
    <w:name w:val="Body Text First Indent 2 Char"/>
    <w:link w:val="BodyTextFirstIndent2"/>
    <w:semiHidden/>
    <w:rsid w:val="00FF04E3"/>
    <w:rPr>
      <w:sz w:val="24"/>
    </w:rPr>
  </w:style>
  <w:style w:type="paragraph" w:styleId="BodyTextIndent2">
    <w:name w:val="Body Text Indent 2"/>
    <w:basedOn w:val="Normal"/>
    <w:link w:val="BodyTextIndent2Char"/>
    <w:semiHidden/>
    <w:rsid w:val="00405336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semiHidden/>
    <w:rsid w:val="00FF04E3"/>
    <w:rPr>
      <w:sz w:val="24"/>
    </w:rPr>
  </w:style>
  <w:style w:type="paragraph" w:styleId="BodyTextIndent3">
    <w:name w:val="Body Text Indent 3"/>
    <w:basedOn w:val="Normal"/>
    <w:link w:val="BodyTextIndent3Char"/>
    <w:semiHidden/>
    <w:rsid w:val="00405336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semiHidden/>
    <w:rsid w:val="00FF04E3"/>
    <w:rPr>
      <w:sz w:val="16"/>
      <w:szCs w:val="16"/>
    </w:rPr>
  </w:style>
  <w:style w:type="paragraph" w:styleId="Caption">
    <w:name w:val="caption"/>
    <w:basedOn w:val="Normal"/>
    <w:next w:val="Normal"/>
    <w:semiHidden/>
    <w:qFormat/>
    <w:rsid w:val="00405336"/>
    <w:rPr>
      <w:b/>
      <w:bCs/>
      <w:sz w:val="20"/>
    </w:rPr>
  </w:style>
  <w:style w:type="paragraph" w:styleId="Closing">
    <w:name w:val="Closing"/>
    <w:basedOn w:val="Normal"/>
    <w:link w:val="ClosingChar"/>
    <w:semiHidden/>
    <w:rsid w:val="00405336"/>
    <w:pPr>
      <w:ind w:left="4320"/>
    </w:pPr>
  </w:style>
  <w:style w:type="character" w:customStyle="1" w:styleId="ClosingChar">
    <w:name w:val="Closing Char"/>
    <w:link w:val="Closing"/>
    <w:semiHidden/>
    <w:rsid w:val="00FF04E3"/>
    <w:rPr>
      <w:sz w:val="24"/>
    </w:rPr>
  </w:style>
  <w:style w:type="paragraph" w:styleId="CommentText">
    <w:name w:val="annotation text"/>
    <w:basedOn w:val="Normal"/>
    <w:link w:val="CommentTextChar"/>
    <w:semiHidden/>
    <w:rsid w:val="00405336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FF04E3"/>
  </w:style>
  <w:style w:type="paragraph" w:styleId="CommentSubject">
    <w:name w:val="annotation subject"/>
    <w:basedOn w:val="CommentText"/>
    <w:next w:val="CommentText"/>
    <w:link w:val="CommentSubjectChar"/>
    <w:semiHidden/>
    <w:rsid w:val="00405336"/>
    <w:rPr>
      <w:b/>
      <w:bCs/>
    </w:rPr>
  </w:style>
  <w:style w:type="character" w:customStyle="1" w:styleId="CommentSubjectChar">
    <w:name w:val="Comment Subject Char"/>
    <w:link w:val="CommentSubject"/>
    <w:semiHidden/>
    <w:rsid w:val="00FF04E3"/>
    <w:rPr>
      <w:b/>
      <w:bCs/>
    </w:rPr>
  </w:style>
  <w:style w:type="paragraph" w:styleId="Date">
    <w:name w:val="Date"/>
    <w:basedOn w:val="Normal"/>
    <w:next w:val="Normal"/>
    <w:link w:val="DateChar"/>
    <w:semiHidden/>
    <w:rsid w:val="00405336"/>
  </w:style>
  <w:style w:type="character" w:customStyle="1" w:styleId="DateChar">
    <w:name w:val="Date Char"/>
    <w:link w:val="Date"/>
    <w:semiHidden/>
    <w:rsid w:val="00FF04E3"/>
    <w:rPr>
      <w:sz w:val="24"/>
    </w:rPr>
  </w:style>
  <w:style w:type="paragraph" w:styleId="DocumentMap">
    <w:name w:val="Document Map"/>
    <w:basedOn w:val="Normal"/>
    <w:link w:val="DocumentMapChar"/>
    <w:semiHidden/>
    <w:rsid w:val="00405336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semiHidden/>
    <w:rsid w:val="00FF04E3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rsid w:val="00405336"/>
  </w:style>
  <w:style w:type="character" w:customStyle="1" w:styleId="E-mailSignatureChar">
    <w:name w:val="E-mail Signature Char"/>
    <w:link w:val="E-mailSignature"/>
    <w:semiHidden/>
    <w:rsid w:val="00FF04E3"/>
    <w:rPr>
      <w:sz w:val="24"/>
    </w:rPr>
  </w:style>
  <w:style w:type="paragraph" w:styleId="EndnoteText">
    <w:name w:val="endnote text"/>
    <w:basedOn w:val="Normal"/>
    <w:link w:val="EndnoteTextChar"/>
    <w:semiHidden/>
    <w:rsid w:val="00405336"/>
    <w:rPr>
      <w:sz w:val="20"/>
    </w:rPr>
  </w:style>
  <w:style w:type="character" w:customStyle="1" w:styleId="EndnoteTextChar">
    <w:name w:val="Endnote Text Char"/>
    <w:basedOn w:val="DefaultParagraphFont"/>
    <w:link w:val="EndnoteText"/>
    <w:semiHidden/>
    <w:rsid w:val="00FF04E3"/>
  </w:style>
  <w:style w:type="paragraph" w:styleId="EnvelopeAddress">
    <w:name w:val="envelope address"/>
    <w:basedOn w:val="Normal"/>
    <w:semiHidden/>
    <w:rsid w:val="00405336"/>
    <w:pPr>
      <w:framePr w:w="7920" w:h="1980" w:hRule="exact" w:hSpace="180" w:wrap="auto" w:hAnchor="page" w:xAlign="center" w:yAlign="bottom"/>
      <w:ind w:left="2880"/>
    </w:pPr>
    <w:rPr>
      <w:rFonts w:ascii="Cambria" w:hAnsi="Cambria"/>
      <w:szCs w:val="24"/>
    </w:rPr>
  </w:style>
  <w:style w:type="paragraph" w:styleId="EnvelopeReturn">
    <w:name w:val="envelope return"/>
    <w:basedOn w:val="Normal"/>
    <w:semiHidden/>
    <w:rsid w:val="00405336"/>
    <w:rPr>
      <w:rFonts w:ascii="Cambria" w:hAnsi="Cambria"/>
      <w:sz w:val="20"/>
    </w:rPr>
  </w:style>
  <w:style w:type="paragraph" w:styleId="Footer">
    <w:name w:val="footer"/>
    <w:basedOn w:val="Normal"/>
    <w:link w:val="FooterChar"/>
    <w:semiHidden/>
    <w:rsid w:val="0040533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semiHidden/>
    <w:rsid w:val="00FF04E3"/>
    <w:rPr>
      <w:sz w:val="24"/>
    </w:rPr>
  </w:style>
  <w:style w:type="paragraph" w:styleId="FootnoteText">
    <w:name w:val="footnote text"/>
    <w:basedOn w:val="Normal"/>
    <w:link w:val="FootnoteTextChar"/>
    <w:semiHidden/>
    <w:rsid w:val="00405336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FF04E3"/>
  </w:style>
  <w:style w:type="paragraph" w:styleId="Header">
    <w:name w:val="header"/>
    <w:basedOn w:val="Normal"/>
    <w:link w:val="HeaderChar"/>
    <w:semiHidden/>
    <w:rsid w:val="0040533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semiHidden/>
    <w:rsid w:val="00FF04E3"/>
    <w:rPr>
      <w:sz w:val="24"/>
    </w:rPr>
  </w:style>
  <w:style w:type="paragraph" w:styleId="HTMLAddress">
    <w:name w:val="HTML Address"/>
    <w:basedOn w:val="Normal"/>
    <w:link w:val="HTMLAddressChar"/>
    <w:semiHidden/>
    <w:rsid w:val="00405336"/>
    <w:rPr>
      <w:i/>
      <w:iCs/>
    </w:rPr>
  </w:style>
  <w:style w:type="character" w:customStyle="1" w:styleId="HTMLAddressChar">
    <w:name w:val="HTML Address Char"/>
    <w:link w:val="HTMLAddress"/>
    <w:semiHidden/>
    <w:rsid w:val="00FF04E3"/>
    <w:rPr>
      <w:i/>
      <w:iCs/>
      <w:sz w:val="24"/>
    </w:rPr>
  </w:style>
  <w:style w:type="paragraph" w:styleId="HTMLPreformatted">
    <w:name w:val="HTML Preformatted"/>
    <w:basedOn w:val="Normal"/>
    <w:link w:val="HTMLPreformattedChar"/>
    <w:semiHidden/>
    <w:rsid w:val="00405336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link w:val="HTMLPreformatted"/>
    <w:semiHidden/>
    <w:rsid w:val="00FF04E3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semiHidden/>
    <w:rsid w:val="00405336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405336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405336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405336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405336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405336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405336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405336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405336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405336"/>
    <w:rPr>
      <w:rFonts w:ascii="Cambria" w:hAnsi="Cambria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405336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semiHidden/>
    <w:rsid w:val="00FF04E3"/>
    <w:rPr>
      <w:b/>
      <w:bCs/>
      <w:i/>
      <w:iCs/>
      <w:color w:val="4F81BD"/>
      <w:sz w:val="24"/>
    </w:rPr>
  </w:style>
  <w:style w:type="paragraph" w:styleId="List">
    <w:name w:val="List"/>
    <w:basedOn w:val="Normal"/>
    <w:semiHidden/>
    <w:rsid w:val="00405336"/>
    <w:pPr>
      <w:ind w:left="360" w:hanging="360"/>
      <w:contextualSpacing/>
    </w:pPr>
  </w:style>
  <w:style w:type="paragraph" w:styleId="List2">
    <w:name w:val="List 2"/>
    <w:basedOn w:val="Normal"/>
    <w:semiHidden/>
    <w:rsid w:val="00405336"/>
    <w:pPr>
      <w:ind w:left="720" w:hanging="360"/>
      <w:contextualSpacing/>
    </w:pPr>
  </w:style>
  <w:style w:type="paragraph" w:styleId="List3">
    <w:name w:val="List 3"/>
    <w:basedOn w:val="Normal"/>
    <w:semiHidden/>
    <w:rsid w:val="00405336"/>
    <w:pPr>
      <w:ind w:left="1080" w:hanging="360"/>
      <w:contextualSpacing/>
    </w:pPr>
  </w:style>
  <w:style w:type="paragraph" w:styleId="List4">
    <w:name w:val="List 4"/>
    <w:basedOn w:val="Normal"/>
    <w:semiHidden/>
    <w:rsid w:val="00405336"/>
    <w:pPr>
      <w:ind w:left="1440" w:hanging="360"/>
      <w:contextualSpacing/>
    </w:pPr>
  </w:style>
  <w:style w:type="paragraph" w:styleId="List5">
    <w:name w:val="List 5"/>
    <w:basedOn w:val="Normal"/>
    <w:semiHidden/>
    <w:rsid w:val="00405336"/>
    <w:pPr>
      <w:ind w:left="1800" w:hanging="360"/>
      <w:contextualSpacing/>
    </w:pPr>
  </w:style>
  <w:style w:type="paragraph" w:styleId="ListBullet">
    <w:name w:val="List Bullet"/>
    <w:basedOn w:val="Normal"/>
    <w:semiHidden/>
    <w:rsid w:val="00405336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rsid w:val="00405336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rsid w:val="00405336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rsid w:val="00405336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rsid w:val="00405336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rsid w:val="00405336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rsid w:val="00405336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rsid w:val="00405336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rsid w:val="00405336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rsid w:val="00405336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rsid w:val="00405336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rsid w:val="00405336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rsid w:val="00405336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rsid w:val="00405336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rsid w:val="00405336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qFormat/>
    <w:rsid w:val="00405336"/>
    <w:pPr>
      <w:ind w:left="720"/>
    </w:pPr>
  </w:style>
  <w:style w:type="paragraph" w:styleId="MacroText">
    <w:name w:val="macro"/>
    <w:link w:val="MacroTextChar"/>
    <w:semiHidden/>
    <w:rsid w:val="0040533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character" w:customStyle="1" w:styleId="MacroTextChar">
    <w:name w:val="Macro Text Char"/>
    <w:link w:val="MacroText"/>
    <w:semiHidden/>
    <w:rsid w:val="00FF04E3"/>
    <w:rPr>
      <w:rFonts w:ascii="Courier New" w:hAnsi="Courier New" w:cs="Courier New"/>
      <w:lang w:val="en-US" w:eastAsia="en-US" w:bidi="ar-SA"/>
    </w:rPr>
  </w:style>
  <w:style w:type="paragraph" w:styleId="MessageHeader">
    <w:name w:val="Message Header"/>
    <w:basedOn w:val="Normal"/>
    <w:link w:val="MessageHeaderChar"/>
    <w:semiHidden/>
    <w:rsid w:val="0040533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mbria" w:hAnsi="Cambria"/>
      <w:szCs w:val="24"/>
    </w:rPr>
  </w:style>
  <w:style w:type="character" w:customStyle="1" w:styleId="MessageHeaderChar">
    <w:name w:val="Message Header Char"/>
    <w:link w:val="MessageHeader"/>
    <w:semiHidden/>
    <w:rsid w:val="00FF04E3"/>
    <w:rPr>
      <w:rFonts w:ascii="Cambria" w:hAnsi="Cambria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405336"/>
    <w:rPr>
      <w:sz w:val="24"/>
    </w:rPr>
  </w:style>
  <w:style w:type="paragraph" w:styleId="NormalWeb">
    <w:name w:val="Normal (Web)"/>
    <w:basedOn w:val="Normal"/>
    <w:uiPriority w:val="99"/>
    <w:rsid w:val="00405336"/>
    <w:rPr>
      <w:szCs w:val="24"/>
    </w:rPr>
  </w:style>
  <w:style w:type="paragraph" w:styleId="NormalIndent">
    <w:name w:val="Normal Indent"/>
    <w:basedOn w:val="Normal"/>
    <w:semiHidden/>
    <w:rsid w:val="00405336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rsid w:val="00405336"/>
  </w:style>
  <w:style w:type="character" w:customStyle="1" w:styleId="NoteHeadingChar">
    <w:name w:val="Note Heading Char"/>
    <w:link w:val="NoteHeading"/>
    <w:semiHidden/>
    <w:rsid w:val="00FF04E3"/>
    <w:rPr>
      <w:sz w:val="24"/>
    </w:rPr>
  </w:style>
  <w:style w:type="paragraph" w:styleId="PlainText">
    <w:name w:val="Plain Text"/>
    <w:basedOn w:val="Normal"/>
    <w:link w:val="PlainTextChar"/>
    <w:semiHidden/>
    <w:rsid w:val="00405336"/>
    <w:rPr>
      <w:rFonts w:ascii="Courier New" w:hAnsi="Courier New" w:cs="Courier New"/>
      <w:sz w:val="20"/>
    </w:rPr>
  </w:style>
  <w:style w:type="character" w:customStyle="1" w:styleId="PlainTextChar">
    <w:name w:val="Plain Text Char"/>
    <w:link w:val="PlainText"/>
    <w:semiHidden/>
    <w:rsid w:val="00FF04E3"/>
    <w:rPr>
      <w:rFonts w:ascii="Courier New" w:hAnsi="Courier New" w:cs="Courier New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405336"/>
    <w:rPr>
      <w:i/>
      <w:iCs/>
      <w:color w:val="000000"/>
    </w:rPr>
  </w:style>
  <w:style w:type="character" w:customStyle="1" w:styleId="QuoteChar">
    <w:name w:val="Quote Char"/>
    <w:link w:val="Quote"/>
    <w:uiPriority w:val="29"/>
    <w:semiHidden/>
    <w:rsid w:val="00FF04E3"/>
    <w:rPr>
      <w:i/>
      <w:iCs/>
      <w:color w:val="000000"/>
      <w:sz w:val="24"/>
    </w:rPr>
  </w:style>
  <w:style w:type="paragraph" w:styleId="Salutation">
    <w:name w:val="Salutation"/>
    <w:basedOn w:val="Normal"/>
    <w:next w:val="Normal"/>
    <w:link w:val="SalutationChar"/>
    <w:semiHidden/>
    <w:rsid w:val="00405336"/>
  </w:style>
  <w:style w:type="character" w:customStyle="1" w:styleId="SalutationChar">
    <w:name w:val="Salutation Char"/>
    <w:link w:val="Salutation"/>
    <w:semiHidden/>
    <w:rsid w:val="00FF04E3"/>
    <w:rPr>
      <w:sz w:val="24"/>
    </w:rPr>
  </w:style>
  <w:style w:type="paragraph" w:styleId="Signature">
    <w:name w:val="Signature"/>
    <w:basedOn w:val="Normal"/>
    <w:link w:val="SignatureChar"/>
    <w:semiHidden/>
    <w:rsid w:val="00405336"/>
    <w:pPr>
      <w:ind w:left="4320"/>
    </w:pPr>
  </w:style>
  <w:style w:type="character" w:customStyle="1" w:styleId="SignatureChar">
    <w:name w:val="Signature Char"/>
    <w:link w:val="Signature"/>
    <w:semiHidden/>
    <w:rsid w:val="00FF04E3"/>
    <w:rPr>
      <w:sz w:val="24"/>
    </w:rPr>
  </w:style>
  <w:style w:type="paragraph" w:styleId="Subtitle">
    <w:name w:val="Subtitle"/>
    <w:basedOn w:val="Normal"/>
    <w:next w:val="Normal"/>
    <w:link w:val="SubtitleChar"/>
    <w:semiHidden/>
    <w:qFormat/>
    <w:rsid w:val="00405336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SubtitleChar">
    <w:name w:val="Subtitle Char"/>
    <w:link w:val="Subtitle"/>
    <w:semiHidden/>
    <w:rsid w:val="00FF04E3"/>
    <w:rPr>
      <w:rFonts w:ascii="Cambria" w:hAnsi="Cambria"/>
      <w:sz w:val="24"/>
      <w:szCs w:val="24"/>
    </w:rPr>
  </w:style>
  <w:style w:type="paragraph" w:styleId="TableofAuthorities">
    <w:name w:val="table of authorities"/>
    <w:basedOn w:val="Normal"/>
    <w:next w:val="Normal"/>
    <w:semiHidden/>
    <w:rsid w:val="00405336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405336"/>
  </w:style>
  <w:style w:type="paragraph" w:styleId="Title">
    <w:name w:val="Title"/>
    <w:basedOn w:val="Normal"/>
    <w:next w:val="Normal"/>
    <w:link w:val="TitleChar"/>
    <w:semiHidden/>
    <w:qFormat/>
    <w:rsid w:val="0040533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semiHidden/>
    <w:rsid w:val="00FF04E3"/>
    <w:rPr>
      <w:rFonts w:ascii="Cambria" w:hAnsi="Cambria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rsid w:val="00405336"/>
    <w:pPr>
      <w:spacing w:before="120"/>
    </w:pPr>
    <w:rPr>
      <w:rFonts w:ascii="Cambria" w:hAnsi="Cambria"/>
      <w:b/>
      <w:bCs/>
      <w:szCs w:val="24"/>
    </w:rPr>
  </w:style>
  <w:style w:type="paragraph" w:styleId="TOC1">
    <w:name w:val="toc 1"/>
    <w:basedOn w:val="Normal"/>
    <w:next w:val="Normal"/>
    <w:autoRedefine/>
    <w:semiHidden/>
    <w:rsid w:val="00405336"/>
  </w:style>
  <w:style w:type="paragraph" w:styleId="TOC2">
    <w:name w:val="toc 2"/>
    <w:basedOn w:val="Normal"/>
    <w:next w:val="Normal"/>
    <w:autoRedefine/>
    <w:semiHidden/>
    <w:rsid w:val="00405336"/>
    <w:pPr>
      <w:ind w:left="240"/>
    </w:pPr>
  </w:style>
  <w:style w:type="paragraph" w:styleId="TOC3">
    <w:name w:val="toc 3"/>
    <w:basedOn w:val="Normal"/>
    <w:next w:val="Normal"/>
    <w:autoRedefine/>
    <w:semiHidden/>
    <w:rsid w:val="00405336"/>
    <w:pPr>
      <w:ind w:left="480"/>
    </w:pPr>
  </w:style>
  <w:style w:type="paragraph" w:styleId="TOC4">
    <w:name w:val="toc 4"/>
    <w:basedOn w:val="Normal"/>
    <w:next w:val="Normal"/>
    <w:autoRedefine/>
    <w:semiHidden/>
    <w:rsid w:val="00405336"/>
    <w:pPr>
      <w:ind w:left="720"/>
    </w:pPr>
  </w:style>
  <w:style w:type="paragraph" w:styleId="TOC5">
    <w:name w:val="toc 5"/>
    <w:basedOn w:val="Normal"/>
    <w:next w:val="Normal"/>
    <w:autoRedefine/>
    <w:semiHidden/>
    <w:rsid w:val="00405336"/>
    <w:pPr>
      <w:ind w:left="960"/>
    </w:pPr>
  </w:style>
  <w:style w:type="paragraph" w:styleId="TOC6">
    <w:name w:val="toc 6"/>
    <w:basedOn w:val="Normal"/>
    <w:next w:val="Normal"/>
    <w:autoRedefine/>
    <w:semiHidden/>
    <w:rsid w:val="00405336"/>
    <w:pPr>
      <w:ind w:left="1200"/>
    </w:pPr>
  </w:style>
  <w:style w:type="paragraph" w:styleId="TOC7">
    <w:name w:val="toc 7"/>
    <w:basedOn w:val="Normal"/>
    <w:next w:val="Normal"/>
    <w:autoRedefine/>
    <w:semiHidden/>
    <w:rsid w:val="00405336"/>
    <w:pPr>
      <w:ind w:left="1440"/>
    </w:pPr>
  </w:style>
  <w:style w:type="paragraph" w:styleId="TOC8">
    <w:name w:val="toc 8"/>
    <w:basedOn w:val="Normal"/>
    <w:next w:val="Normal"/>
    <w:autoRedefine/>
    <w:semiHidden/>
    <w:rsid w:val="00405336"/>
    <w:pPr>
      <w:ind w:left="1680"/>
    </w:pPr>
  </w:style>
  <w:style w:type="paragraph" w:styleId="TOC9">
    <w:name w:val="toc 9"/>
    <w:basedOn w:val="Normal"/>
    <w:next w:val="Normal"/>
    <w:autoRedefine/>
    <w:semiHidden/>
    <w:rsid w:val="00405336"/>
    <w:pPr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05336"/>
    <w:pPr>
      <w:outlineLvl w:val="9"/>
    </w:pPr>
    <w:rPr>
      <w:rFonts w:ascii="Cambria" w:hAnsi="Cambria"/>
      <w:sz w:val="32"/>
      <w:szCs w:val="32"/>
    </w:rPr>
  </w:style>
  <w:style w:type="character" w:styleId="Hyperlink">
    <w:name w:val="Hyperlink"/>
    <w:semiHidden/>
    <w:rsid w:val="007402FC"/>
    <w:rPr>
      <w:color w:val="0000FF"/>
      <w:u w:val="single"/>
    </w:rPr>
  </w:style>
  <w:style w:type="character" w:styleId="FollowedHyperlink">
    <w:name w:val="FollowedHyperlink"/>
    <w:semiHidden/>
    <w:unhideWhenUsed/>
    <w:rsid w:val="00793072"/>
    <w:rPr>
      <w:color w:val="800080"/>
      <w:u w:val="single"/>
    </w:rPr>
  </w:style>
  <w:style w:type="character" w:styleId="CommentReference">
    <w:name w:val="annotation reference"/>
    <w:semiHidden/>
    <w:unhideWhenUsed/>
    <w:rsid w:val="00793072"/>
    <w:rPr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8218C4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3227A1"/>
    <w:rPr>
      <w:sz w:val="24"/>
    </w:rPr>
  </w:style>
  <w:style w:type="paragraph" w:customStyle="1" w:styleId="Head">
    <w:name w:val="Head"/>
    <w:basedOn w:val="Normal"/>
    <w:rsid w:val="00BF0A86"/>
    <w:pPr>
      <w:keepNext/>
      <w:spacing w:before="120" w:after="120"/>
      <w:jc w:val="center"/>
      <w:outlineLvl w:val="0"/>
    </w:pPr>
    <w:rPr>
      <w:b/>
      <w:bCs/>
      <w:kern w:val="28"/>
      <w:sz w:val="28"/>
      <w:szCs w:val="28"/>
    </w:rPr>
  </w:style>
  <w:style w:type="character" w:styleId="Strong">
    <w:name w:val="Strong"/>
    <w:basedOn w:val="DefaultParagraphFont"/>
    <w:uiPriority w:val="22"/>
    <w:qFormat/>
    <w:rsid w:val="009D5390"/>
    <w:rPr>
      <w:b/>
      <w:bCs/>
    </w:rPr>
  </w:style>
  <w:style w:type="character" w:styleId="Emphasis">
    <w:name w:val="Emphasis"/>
    <w:basedOn w:val="DefaultParagraphFont"/>
    <w:uiPriority w:val="20"/>
    <w:qFormat/>
    <w:rsid w:val="009D539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59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45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65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98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17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949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348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40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66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29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92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18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711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702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2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9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70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12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94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65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57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1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3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CA200DF-6727-C147-ABA0-3C0EA3C9C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Online Material for</vt:lpstr>
    </vt:vector>
  </TitlesOfParts>
  <Company>AAAS</Company>
  <LinksUpToDate>false</LinksUpToDate>
  <CharactersWithSpaces>2564</CharactersWithSpaces>
  <SharedDoc>false</SharedDoc>
  <HLinks>
    <vt:vector size="12" baseType="variant">
      <vt:variant>
        <vt:i4>4980850</vt:i4>
      </vt:variant>
      <vt:variant>
        <vt:i4>3</vt:i4>
      </vt:variant>
      <vt:variant>
        <vt:i4>0</vt:i4>
      </vt:variant>
      <vt:variant>
        <vt:i4>5</vt:i4>
      </vt:variant>
      <vt:variant>
        <vt:lpwstr>mailto:xxxxx@xxxx.xxx</vt:lpwstr>
      </vt:variant>
      <vt:variant>
        <vt:lpwstr/>
      </vt:variant>
      <vt:variant>
        <vt:i4>5308455</vt:i4>
      </vt:variant>
      <vt:variant>
        <vt:i4>0</vt:i4>
      </vt:variant>
      <vt:variant>
        <vt:i4>0</vt:i4>
      </vt:variant>
      <vt:variant>
        <vt:i4>5</vt:i4>
      </vt:variant>
      <vt:variant>
        <vt:lpwstr>http://www.sciencemag.org/site/feature/contribinfo/prep/prep_online.xhtml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Online Material for</dc:title>
  <dc:subject/>
  <dc:creator>Brooks Hanson</dc:creator>
  <cp:keywords/>
  <cp:lastModifiedBy>Sierra Lore</cp:lastModifiedBy>
  <cp:revision>2</cp:revision>
  <cp:lastPrinted>2025-12-06T00:03:00Z</cp:lastPrinted>
  <dcterms:created xsi:type="dcterms:W3CDTF">2026-01-15T19:14:00Z</dcterms:created>
  <dcterms:modified xsi:type="dcterms:W3CDTF">2026-01-15T19:14:00Z</dcterms:modified>
</cp:coreProperties>
</file>