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9E5656" w14:textId="77777777" w:rsidR="00681E8B" w:rsidRPr="00007FA1" w:rsidRDefault="00681E8B" w:rsidP="00681E8B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07FA1">
        <w:rPr>
          <w:rFonts w:ascii="Times New Roman" w:hAnsi="Times New Roman" w:cs="Times New Roman"/>
          <w:b/>
          <w:bCs/>
          <w:sz w:val="24"/>
          <w:szCs w:val="24"/>
        </w:rPr>
        <w:t>Supplementary Information</w:t>
      </w:r>
    </w:p>
    <w:p w14:paraId="5A62F7DC" w14:textId="77777777" w:rsidR="00681E8B" w:rsidRPr="00007FA1" w:rsidRDefault="00681E8B" w:rsidP="00681E8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7FA1">
        <w:rPr>
          <w:rFonts w:ascii="Times New Roman" w:hAnsi="Times New Roman" w:cs="Times New Roman"/>
          <w:b/>
          <w:bCs/>
          <w:sz w:val="24"/>
          <w:szCs w:val="24"/>
        </w:rPr>
        <w:t>Supplementary Table S1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007FA1">
        <w:rPr>
          <w:rFonts w:ascii="Times New Roman" w:hAnsi="Times New Roman" w:cs="Times New Roman"/>
          <w:sz w:val="24"/>
          <w:szCs w:val="24"/>
        </w:rPr>
        <w:t>Water chemistry of Fish Springs Lagoon measured at the time of capture</w:t>
      </w:r>
    </w:p>
    <w:p w14:paraId="21CB8BDD" w14:textId="77777777" w:rsidR="00681E8B" w:rsidRPr="004C312A" w:rsidRDefault="00681E8B" w:rsidP="00681E8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t-PT"/>
        </w:rPr>
      </w:pPr>
      <w:r w:rsidRPr="004C312A">
        <w:rPr>
          <w:rFonts w:ascii="Times New Roman" w:hAnsi="Times New Roman" w:cs="Times New Roman"/>
          <w:sz w:val="24"/>
          <w:szCs w:val="24"/>
          <w:lang w:val="pt-PT"/>
        </w:rPr>
        <w:t xml:space="preserve">pH 9.92 </w:t>
      </w:r>
    </w:p>
    <w:p w14:paraId="18C16811" w14:textId="77777777" w:rsidR="00681E8B" w:rsidRPr="004C312A" w:rsidRDefault="00681E8B" w:rsidP="00681E8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t-PT"/>
        </w:rPr>
      </w:pPr>
      <w:r w:rsidRPr="004C312A">
        <w:rPr>
          <w:rFonts w:ascii="Times New Roman" w:hAnsi="Times New Roman" w:cs="Times New Roman"/>
          <w:sz w:val="24"/>
          <w:szCs w:val="24"/>
          <w:lang w:val="pt-PT"/>
        </w:rPr>
        <w:t>Na</w:t>
      </w:r>
      <w:r w:rsidRPr="004C312A">
        <w:rPr>
          <w:rFonts w:ascii="Times New Roman" w:hAnsi="Times New Roman" w:cs="Times New Roman"/>
          <w:sz w:val="24"/>
          <w:szCs w:val="24"/>
          <w:vertAlign w:val="superscript"/>
          <w:lang w:val="pt-PT"/>
        </w:rPr>
        <w:t>+</w:t>
      </w:r>
      <w:r w:rsidRPr="004C312A">
        <w:rPr>
          <w:rFonts w:ascii="Times New Roman" w:hAnsi="Times New Roman" w:cs="Times New Roman"/>
          <w:sz w:val="24"/>
          <w:szCs w:val="24"/>
          <w:lang w:val="pt-PT"/>
        </w:rPr>
        <w:t xml:space="preserve"> 356 mmol</w:t>
      </w:r>
      <w:r w:rsidRPr="00DD7A97">
        <w:rPr>
          <w:rFonts w:ascii="Times New Roman" w:hAnsi="Times New Roman" w:cs="Times New Roman"/>
          <w:sz w:val="24"/>
          <w:szCs w:val="24"/>
          <w:lang w:val="pt-PT"/>
        </w:rPr>
        <w:t>·L</w:t>
      </w:r>
      <w:r w:rsidRPr="00DD7A97">
        <w:rPr>
          <w:rFonts w:ascii="Times New Roman" w:hAnsi="Times New Roman" w:cs="Times New Roman"/>
          <w:sz w:val="24"/>
          <w:szCs w:val="24"/>
          <w:vertAlign w:val="superscript"/>
          <w:lang w:val="pt-PT"/>
        </w:rPr>
        <w:t>-1</w:t>
      </w:r>
    </w:p>
    <w:p w14:paraId="4EC2124A" w14:textId="77777777" w:rsidR="00681E8B" w:rsidRPr="004C312A" w:rsidRDefault="00681E8B" w:rsidP="00681E8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t-PT"/>
        </w:rPr>
      </w:pPr>
      <w:r w:rsidRPr="004C312A">
        <w:rPr>
          <w:rFonts w:ascii="Times New Roman" w:hAnsi="Times New Roman" w:cs="Times New Roman"/>
          <w:sz w:val="24"/>
          <w:szCs w:val="24"/>
          <w:lang w:val="pt-PT"/>
        </w:rPr>
        <w:t>Cl</w:t>
      </w:r>
      <w:r w:rsidRPr="004C312A">
        <w:rPr>
          <w:rFonts w:ascii="Times New Roman" w:hAnsi="Times New Roman" w:cs="Times New Roman"/>
          <w:sz w:val="24"/>
          <w:szCs w:val="24"/>
          <w:vertAlign w:val="superscript"/>
          <w:lang w:val="pt-PT"/>
        </w:rPr>
        <w:t>-</w:t>
      </w:r>
      <w:r w:rsidRPr="004C312A">
        <w:rPr>
          <w:rFonts w:ascii="Times New Roman" w:hAnsi="Times New Roman" w:cs="Times New Roman"/>
          <w:sz w:val="24"/>
          <w:szCs w:val="24"/>
          <w:lang w:val="pt-PT"/>
        </w:rPr>
        <w:t xml:space="preserve"> 112 mmol</w:t>
      </w:r>
      <w:r w:rsidRPr="00DD7A97">
        <w:rPr>
          <w:rFonts w:ascii="Times New Roman" w:hAnsi="Times New Roman" w:cs="Times New Roman"/>
          <w:sz w:val="24"/>
          <w:szCs w:val="24"/>
          <w:lang w:val="pt-PT"/>
        </w:rPr>
        <w:t>·L</w:t>
      </w:r>
      <w:r w:rsidRPr="00DD7A97">
        <w:rPr>
          <w:rFonts w:ascii="Times New Roman" w:hAnsi="Times New Roman" w:cs="Times New Roman"/>
          <w:sz w:val="24"/>
          <w:szCs w:val="24"/>
          <w:vertAlign w:val="superscript"/>
          <w:lang w:val="pt-PT"/>
        </w:rPr>
        <w:t>-1</w:t>
      </w:r>
    </w:p>
    <w:p w14:paraId="064490FB" w14:textId="77777777" w:rsidR="00681E8B" w:rsidRPr="003814C0" w:rsidRDefault="00681E8B" w:rsidP="00681E8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814C0">
        <w:rPr>
          <w:rFonts w:ascii="Times New Roman" w:hAnsi="Times New Roman" w:cs="Times New Roman"/>
          <w:sz w:val="24"/>
          <w:szCs w:val="24"/>
          <w:lang w:val="en-US"/>
        </w:rPr>
        <w:t>K</w:t>
      </w:r>
      <w:r w:rsidRPr="003814C0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+</w:t>
      </w:r>
      <w:r w:rsidRPr="003814C0">
        <w:rPr>
          <w:rFonts w:ascii="Times New Roman" w:hAnsi="Times New Roman" w:cs="Times New Roman"/>
          <w:sz w:val="24"/>
          <w:szCs w:val="24"/>
          <w:lang w:val="en-US"/>
        </w:rPr>
        <w:t xml:space="preserve"> 2.7 mmol·L</w:t>
      </w:r>
      <w:r w:rsidRPr="003814C0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-1</w:t>
      </w:r>
    </w:p>
    <w:p w14:paraId="0F7A9679" w14:textId="77777777" w:rsidR="00681E8B" w:rsidRPr="003814C0" w:rsidRDefault="00681E8B" w:rsidP="00681E8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814C0">
        <w:rPr>
          <w:rFonts w:ascii="Times New Roman" w:hAnsi="Times New Roman" w:cs="Times New Roman"/>
          <w:sz w:val="24"/>
          <w:szCs w:val="24"/>
          <w:lang w:val="en-US"/>
        </w:rPr>
        <w:t>Ca</w:t>
      </w:r>
      <w:r w:rsidRPr="003814C0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2+</w:t>
      </w:r>
      <w:r w:rsidRPr="003814C0">
        <w:rPr>
          <w:rFonts w:ascii="Times New Roman" w:hAnsi="Times New Roman" w:cs="Times New Roman"/>
          <w:sz w:val="24"/>
          <w:szCs w:val="24"/>
          <w:lang w:val="en-US"/>
        </w:rPr>
        <w:t xml:space="preserve"> 0.65 mmol·L</w:t>
      </w:r>
      <w:r w:rsidRPr="003814C0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-1</w:t>
      </w:r>
    </w:p>
    <w:p w14:paraId="6CEB56A7" w14:textId="77777777" w:rsidR="00681E8B" w:rsidRPr="003814C0" w:rsidRDefault="00681E8B" w:rsidP="00681E8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814C0">
        <w:rPr>
          <w:rFonts w:ascii="Times New Roman" w:hAnsi="Times New Roman" w:cs="Times New Roman"/>
          <w:sz w:val="24"/>
          <w:szCs w:val="24"/>
          <w:lang w:val="en-US"/>
        </w:rPr>
        <w:t>Mg</w:t>
      </w:r>
      <w:r w:rsidRPr="003814C0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2+</w:t>
      </w:r>
      <w:r w:rsidRPr="003814C0">
        <w:rPr>
          <w:rFonts w:ascii="Times New Roman" w:hAnsi="Times New Roman" w:cs="Times New Roman"/>
          <w:sz w:val="24"/>
          <w:szCs w:val="24"/>
          <w:lang w:val="en-US"/>
        </w:rPr>
        <w:t xml:space="preserve"> 0.04 mmol·L</w:t>
      </w:r>
      <w:r w:rsidRPr="003814C0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-1</w:t>
      </w:r>
    </w:p>
    <w:p w14:paraId="1B683570" w14:textId="77777777" w:rsidR="00681E8B" w:rsidRPr="00007FA1" w:rsidRDefault="00681E8B" w:rsidP="00681E8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7FA1">
        <w:rPr>
          <w:rFonts w:ascii="Times New Roman" w:hAnsi="Times New Roman" w:cs="Times New Roman"/>
          <w:sz w:val="24"/>
          <w:szCs w:val="24"/>
        </w:rPr>
        <w:t>Total CO2 166 mmol</w:t>
      </w:r>
      <w:r>
        <w:rPr>
          <w:rFonts w:ascii="Times New Roman" w:hAnsi="Times New Roman" w:cs="Times New Roman"/>
          <w:sz w:val="24"/>
          <w:szCs w:val="24"/>
        </w:rPr>
        <w:t>·</w:t>
      </w:r>
      <w:r w:rsidRPr="00007FA1">
        <w:rPr>
          <w:rFonts w:ascii="Times New Roman" w:hAnsi="Times New Roman" w:cs="Times New Roman"/>
          <w:sz w:val="24"/>
          <w:szCs w:val="24"/>
        </w:rPr>
        <w:t>L</w:t>
      </w:r>
      <w:r w:rsidRPr="00007FA1">
        <w:rPr>
          <w:rFonts w:ascii="Times New Roman" w:hAnsi="Times New Roman" w:cs="Times New Roman"/>
          <w:sz w:val="24"/>
          <w:szCs w:val="24"/>
          <w:vertAlign w:val="superscript"/>
        </w:rPr>
        <w:t>-1</w:t>
      </w:r>
    </w:p>
    <w:p w14:paraId="07D6CB67" w14:textId="77777777" w:rsidR="00681E8B" w:rsidRPr="00007FA1" w:rsidRDefault="00681E8B" w:rsidP="00681E8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7FA1">
        <w:rPr>
          <w:rFonts w:ascii="Times New Roman" w:hAnsi="Times New Roman" w:cs="Times New Roman"/>
          <w:sz w:val="24"/>
          <w:szCs w:val="24"/>
        </w:rPr>
        <w:t>Titratable alkalinity 290 mequiv</w:t>
      </w:r>
      <w:r>
        <w:rPr>
          <w:rFonts w:ascii="Times New Roman" w:hAnsi="Times New Roman" w:cs="Times New Roman"/>
          <w:sz w:val="24"/>
          <w:szCs w:val="24"/>
        </w:rPr>
        <w:t>·</w:t>
      </w:r>
      <w:r w:rsidRPr="00007FA1">
        <w:rPr>
          <w:rFonts w:ascii="Times New Roman" w:hAnsi="Times New Roman" w:cs="Times New Roman"/>
          <w:sz w:val="24"/>
          <w:szCs w:val="24"/>
        </w:rPr>
        <w:t>L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007FA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645ED5B" w14:textId="77777777" w:rsidR="00681E8B" w:rsidRPr="004C312A" w:rsidRDefault="00681E8B" w:rsidP="00681E8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7FA1">
        <w:rPr>
          <w:rFonts w:ascii="Times New Roman" w:hAnsi="Times New Roman" w:cs="Times New Roman"/>
          <w:sz w:val="24"/>
          <w:szCs w:val="24"/>
        </w:rPr>
        <w:t>Osmolality 599 mOsmol</w:t>
      </w:r>
      <w:r>
        <w:rPr>
          <w:rFonts w:ascii="Times New Roman" w:hAnsi="Times New Roman" w:cs="Times New Roman"/>
          <w:sz w:val="24"/>
          <w:szCs w:val="24"/>
        </w:rPr>
        <w:t>·</w:t>
      </w:r>
      <w:r w:rsidRPr="00007FA1">
        <w:rPr>
          <w:rFonts w:ascii="Times New Roman" w:hAnsi="Times New Roman" w:cs="Times New Roman"/>
          <w:sz w:val="24"/>
          <w:szCs w:val="24"/>
        </w:rPr>
        <w:t>kg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-1</w:t>
      </w:r>
    </w:p>
    <w:p w14:paraId="6A9247E7" w14:textId="5324E627" w:rsidR="00DE6AE2" w:rsidRPr="00681E8B" w:rsidRDefault="00DE6AE2" w:rsidP="00681E8B"/>
    <w:sectPr w:rsidR="00DE6AE2" w:rsidRPr="00681E8B" w:rsidSect="00681E8B"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1E8B"/>
    <w:rsid w:val="00195413"/>
    <w:rsid w:val="003D0186"/>
    <w:rsid w:val="00681E8B"/>
    <w:rsid w:val="007278E4"/>
    <w:rsid w:val="00A3738C"/>
    <w:rsid w:val="00BC6C35"/>
    <w:rsid w:val="00C22011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41F35D"/>
  <w15:chartTrackingRefBased/>
  <w15:docId w15:val="{7D8D4341-F704-4560-A01E-EC15B37484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1E8B"/>
    <w:pPr>
      <w:spacing w:after="200" w:line="276" w:lineRule="auto"/>
    </w:pPr>
    <w:rPr>
      <w:kern w:val="0"/>
      <w:sz w:val="22"/>
      <w:szCs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81E8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81E8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81E8B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81E8B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81E8B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81E8B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81E8B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81E8B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81E8B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81E8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81E8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81E8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81E8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81E8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81E8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81E8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81E8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81E8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81E8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81E8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81E8B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81E8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81E8B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81E8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81E8B"/>
    <w:pPr>
      <w:spacing w:after="160" w:line="278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81E8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81E8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81E8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81E8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</Words>
  <Characters>260</Characters>
  <Application>Microsoft Office Word</Application>
  <DocSecurity>0</DocSecurity>
  <Lines>4</Lines>
  <Paragraphs>1</Paragraphs>
  <ScaleCrop>false</ScaleCrop>
  <Company>Springer Nature</Company>
  <LinksUpToDate>false</LinksUpToDate>
  <CharactersWithSpaces>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2026-01-28T09:19:00Z</dcterms:created>
  <dcterms:modified xsi:type="dcterms:W3CDTF">2026-01-28T09:20:00Z</dcterms:modified>
</cp:coreProperties>
</file>