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4EE2E" w14:textId="77777777" w:rsidR="0000506B" w:rsidRPr="00E229FB" w:rsidRDefault="0000506B" w:rsidP="0000506B">
      <w:pPr>
        <w:jc w:val="center"/>
        <w:rPr>
          <w:b/>
          <w:bCs/>
          <w:noProof/>
          <w:sz w:val="44"/>
          <w:szCs w:val="44"/>
        </w:rPr>
      </w:pPr>
      <w:r w:rsidRPr="00E229FB">
        <w:rPr>
          <w:rFonts w:hint="eastAsia"/>
          <w:b/>
          <w:bCs/>
          <w:noProof/>
          <w:sz w:val="44"/>
          <w:szCs w:val="44"/>
        </w:rPr>
        <w:t>Supporting</w:t>
      </w:r>
    </w:p>
    <w:p w14:paraId="51CCBCE0" w14:textId="41039171" w:rsidR="0000506B" w:rsidRPr="00E229FB" w:rsidRDefault="001E78FF" w:rsidP="0000506B">
      <w:pPr>
        <w:spacing w:beforeLines="50" w:before="156" w:afterLines="50" w:after="156" w:line="360" w:lineRule="auto"/>
        <w:jc w:val="center"/>
        <w:rPr>
          <w:rFonts w:eastAsia="等线" w:cs="Times New Roman"/>
          <w:b/>
          <w:bCs/>
          <w:sz w:val="32"/>
          <w:szCs w:val="32"/>
          <w:lang w:val="en-GB"/>
        </w:rPr>
      </w:pPr>
      <w:r w:rsidRPr="001E78FF">
        <w:rPr>
          <w:rFonts w:eastAsia="等线" w:cs="Times New Roman"/>
          <w:b/>
          <w:bCs/>
          <w:sz w:val="32"/>
          <w:szCs w:val="32"/>
        </w:rPr>
        <w:t>Room Temperature long-wavelength infrared Sensitive Imaging Photodetection based on topological insulator Bi</w:t>
      </w:r>
      <w:r w:rsidRPr="001E78FF">
        <w:rPr>
          <w:rFonts w:eastAsia="等线" w:cs="Times New Roman"/>
          <w:b/>
          <w:bCs/>
          <w:sz w:val="32"/>
          <w:szCs w:val="32"/>
          <w:vertAlign w:val="subscript"/>
        </w:rPr>
        <w:t>2</w:t>
      </w:r>
      <w:r w:rsidRPr="001E78FF">
        <w:rPr>
          <w:rFonts w:eastAsia="等线" w:cs="Times New Roman"/>
          <w:b/>
          <w:bCs/>
          <w:sz w:val="32"/>
          <w:szCs w:val="32"/>
        </w:rPr>
        <w:t>Te</w:t>
      </w:r>
      <w:r w:rsidRPr="001E78FF">
        <w:rPr>
          <w:rFonts w:eastAsia="等线" w:cs="Times New Roman"/>
          <w:b/>
          <w:bCs/>
          <w:sz w:val="32"/>
          <w:szCs w:val="32"/>
          <w:vertAlign w:val="subscript"/>
        </w:rPr>
        <w:t>3</w:t>
      </w:r>
      <w:r w:rsidRPr="001E78FF">
        <w:rPr>
          <w:rFonts w:eastAsia="等线" w:cs="Times New Roman"/>
          <w:b/>
          <w:bCs/>
          <w:sz w:val="32"/>
          <w:szCs w:val="32"/>
        </w:rPr>
        <w:t xml:space="preserve"> nanoflakes</w:t>
      </w:r>
    </w:p>
    <w:p w14:paraId="6085CA5D" w14:textId="77777777" w:rsidR="008D3EE4" w:rsidRPr="008D3EE4" w:rsidRDefault="008D3EE4" w:rsidP="008D3EE4">
      <w:pPr>
        <w:adjustRightInd w:val="0"/>
        <w:snapToGrid w:val="0"/>
        <w:spacing w:line="360" w:lineRule="auto"/>
        <w:rPr>
          <w:rFonts w:eastAsia="等线" w:cs="Times New Roman"/>
          <w:iCs/>
          <w14:ligatures w14:val="standardContextual"/>
        </w:rPr>
      </w:pPr>
      <w:bookmarkStart w:id="0" w:name="_Hlk109044110"/>
      <w:r w:rsidRPr="008D3EE4">
        <w:rPr>
          <w:rFonts w:eastAsia="等线" w:cs="Times New Roman"/>
          <w:iCs/>
          <w14:ligatures w14:val="standardContextual"/>
        </w:rPr>
        <w:t>Sihang Liu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</w:t>
      </w:r>
      <w:r w:rsidRPr="008D3EE4">
        <w:rPr>
          <w:rFonts w:eastAsia="等线" w:cs="Times New Roman"/>
          <w:iCs/>
          <w:color w:val="FF0000"/>
          <w14:ligatures w14:val="standardContextual"/>
        </w:rPr>
        <w:t xml:space="preserve"> </w:t>
      </w:r>
      <w:r w:rsidRPr="008D3EE4">
        <w:rPr>
          <w:rFonts w:eastAsia="等线" w:cs="Times New Roman"/>
          <w:iCs/>
          <w14:ligatures w14:val="standardContextual"/>
        </w:rPr>
        <w:t>Dongbo Wang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 xml:space="preserve">1, </w:t>
      </w:r>
      <w:r w:rsidRPr="008D3EE4">
        <w:rPr>
          <w:rFonts w:ascii="Segoe UI Symbol" w:eastAsia="等线" w:hAnsi="Segoe UI Symbol" w:cs="Segoe UI Symbol"/>
          <w:iCs/>
          <w:sz w:val="21"/>
          <w:szCs w:val="21"/>
          <w:vertAlign w:val="superscript"/>
          <w14:ligatures w14:val="standardContextual"/>
        </w:rPr>
        <w:t>✉</w:t>
      </w:r>
      <w:r w:rsidRPr="008D3EE4">
        <w:rPr>
          <w:rFonts w:eastAsia="等线" w:cs="Times New Roman"/>
          <w:iCs/>
          <w14:ligatures w14:val="standardContextual"/>
        </w:rPr>
        <w:t xml:space="preserve"> </w:t>
      </w:r>
      <w:r w:rsidRPr="008D3EE4">
        <w:rPr>
          <w:rFonts w:eastAsia="等线" w:cs="Times New Roman" w:hint="eastAsia"/>
          <w:iCs/>
          <w14:ligatures w14:val="standardContextual"/>
        </w:rPr>
        <w:t>lijuan</w:t>
      </w:r>
      <w:r w:rsidRPr="008D3EE4">
        <w:rPr>
          <w:rFonts w:eastAsia="等线" w:cs="Times New Roman"/>
          <w:iCs/>
          <w14:ligatures w14:val="standardContextual"/>
        </w:rPr>
        <w:t xml:space="preserve"> Liang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7,</w:t>
      </w:r>
      <w:r w:rsidRPr="008D3EE4">
        <w:rPr>
          <w:rFonts w:ascii="Segoe UI Symbol" w:eastAsia="等线" w:hAnsi="Segoe UI Symbol" w:cs="Segoe UI Symbol"/>
          <w:iCs/>
          <w:sz w:val="21"/>
          <w:szCs w:val="21"/>
          <w:vertAlign w:val="superscript"/>
          <w14:ligatures w14:val="standardContextual"/>
        </w:rPr>
        <w:t xml:space="preserve"> ✉</w:t>
      </w:r>
      <w:r w:rsidRPr="008D3EE4">
        <w:rPr>
          <w:rFonts w:eastAsia="等线" w:cs="Times New Roman"/>
          <w:iCs/>
          <w14:ligatures w14:val="standardContextual"/>
        </w:rPr>
        <w:t>, Chenchen Zhao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2,</w:t>
      </w:r>
      <w:r w:rsidRPr="008D3EE4">
        <w:rPr>
          <w:rFonts w:ascii="Segoe UI Symbol" w:eastAsia="等线" w:hAnsi="Segoe UI Symbol" w:cs="Segoe UI Symbol"/>
          <w:iCs/>
          <w:sz w:val="21"/>
          <w:szCs w:val="21"/>
          <w:vertAlign w:val="superscript"/>
          <w14:ligatures w14:val="standardContextual"/>
        </w:rPr>
        <w:t xml:space="preserve"> ✉</w:t>
      </w:r>
      <w:r w:rsidRPr="008D3EE4">
        <w:rPr>
          <w:rFonts w:eastAsia="等线" w:cs="Times New Roman"/>
          <w:iCs/>
          <w14:ligatures w14:val="standardContextual"/>
        </w:rPr>
        <w:t>, Donghao Liu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 Bingke Zhang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3</w:t>
      </w:r>
      <w:r w:rsidRPr="008D3EE4">
        <w:rPr>
          <w:rFonts w:eastAsia="等线" w:cs="Times New Roman"/>
          <w:iCs/>
          <w14:ligatures w14:val="standardContextual"/>
        </w:rPr>
        <w:t>, Jingwen Pan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9</w:t>
      </w:r>
      <w:r w:rsidRPr="008D3EE4">
        <w:rPr>
          <w:rFonts w:eastAsia="等线" w:cs="Times New Roman"/>
          <w:iCs/>
          <w14:ligatures w14:val="standardContextual"/>
        </w:rPr>
        <w:t>, Xiangqun Chen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</w:t>
      </w:r>
      <w:r w:rsidRPr="008D3EE4">
        <w:rPr>
          <w:rFonts w:eastAsia="等线" w:cs="Times New Roman"/>
          <w:iCs/>
          <w:color w:val="FF0000"/>
          <w14:ligatures w14:val="standardContextual"/>
        </w:rPr>
        <w:t xml:space="preserve"> </w:t>
      </w:r>
      <w:r w:rsidRPr="008D3EE4">
        <w:rPr>
          <w:rFonts w:eastAsia="等线" w:cs="Times New Roman"/>
          <w:iCs/>
          <w14:ligatures w14:val="standardContextual"/>
        </w:rPr>
        <w:t>Xuxuan Yang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 Hao Dang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 Dong Li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 Gang Liu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 xml:space="preserve">4, </w:t>
      </w:r>
      <w:r w:rsidRPr="008D3EE4">
        <w:rPr>
          <w:rFonts w:ascii="Segoe UI Symbol" w:eastAsia="等线" w:hAnsi="Segoe UI Symbol" w:cs="Segoe UI Symbol"/>
          <w:iCs/>
          <w:vertAlign w:val="superscript"/>
          <w14:ligatures w14:val="standardContextual"/>
        </w:rPr>
        <w:t>✉</w:t>
      </w:r>
      <w:r w:rsidRPr="008D3EE4">
        <w:rPr>
          <w:rFonts w:eastAsia="等线" w:cs="Times New Roman"/>
          <w:iCs/>
          <w14:ligatures w14:val="standardContextual"/>
        </w:rPr>
        <w:t>, Dengkui Wang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5</w:t>
      </w:r>
      <w:r w:rsidRPr="008D3EE4">
        <w:rPr>
          <w:rFonts w:eastAsia="等线" w:cs="Times New Roman"/>
          <w:iCs/>
          <w14:ligatures w14:val="standardContextual"/>
        </w:rPr>
        <w:t>, Dan Fang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5</w:t>
      </w:r>
      <w:r w:rsidRPr="008D3EE4">
        <w:rPr>
          <w:rFonts w:eastAsia="等线" w:cs="Times New Roman"/>
          <w:iCs/>
          <w14:ligatures w14:val="standardContextual"/>
        </w:rPr>
        <w:t>, Fujun Liu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5,</w:t>
      </w:r>
      <w:r w:rsidRPr="008D3EE4">
        <w:rPr>
          <w:rFonts w:ascii="Segoe UI Symbol" w:eastAsia="等线" w:hAnsi="Segoe UI Symbol" w:cs="Segoe UI Symbol"/>
          <w:iCs/>
          <w:vertAlign w:val="superscript"/>
          <w14:ligatures w14:val="standardContextual"/>
        </w:rPr>
        <w:t>✉</w:t>
      </w:r>
      <w:r w:rsidRPr="008D3EE4">
        <w:rPr>
          <w:rFonts w:eastAsia="等线" w:cs="Times New Roman"/>
          <w:iCs/>
          <w14:ligatures w14:val="standardContextual"/>
        </w:rPr>
        <w:t>, Jiamu cao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10</w:t>
      </w:r>
      <w:r w:rsidRPr="008D3EE4">
        <w:rPr>
          <w:rFonts w:eastAsia="等线" w:cs="Times New Roman"/>
          <w:iCs/>
          <w14:ligatures w14:val="standardContextual"/>
        </w:rPr>
        <w:t>, Ling Li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10</w:t>
      </w:r>
      <w:r w:rsidRPr="008D3EE4">
        <w:rPr>
          <w:rFonts w:eastAsia="等线" w:cs="Times New Roman"/>
          <w:iCs/>
          <w14:ligatures w14:val="standardContextual"/>
        </w:rPr>
        <w:t>, Yufeng Zhang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10</w:t>
      </w:r>
      <w:r w:rsidRPr="008D3EE4">
        <w:rPr>
          <w:rFonts w:eastAsia="等线" w:cs="Times New Roman"/>
          <w:iCs/>
          <w14:ligatures w14:val="standardContextual"/>
        </w:rPr>
        <w:t>, Dongwei Jiang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6,</w:t>
      </w:r>
      <w:r w:rsidRPr="008D3EE4">
        <w:rPr>
          <w:rFonts w:ascii="Segoe UI Symbol" w:eastAsia="等线" w:hAnsi="Segoe UI Symbol" w:cs="Segoe UI Symbol"/>
          <w:iCs/>
          <w:vertAlign w:val="superscript"/>
          <w14:ligatures w14:val="standardContextual"/>
        </w:rPr>
        <w:t>✉</w:t>
      </w:r>
      <w:r w:rsidRPr="008D3EE4">
        <w:rPr>
          <w:rFonts w:eastAsia="等线" w:cs="Times New Roman"/>
          <w:iCs/>
          <w14:ligatures w14:val="standardContextual"/>
        </w:rPr>
        <w:t>, Xuan Fang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 xml:space="preserve">5, </w:t>
      </w:r>
      <w:r w:rsidRPr="008D3EE4">
        <w:rPr>
          <w:rFonts w:ascii="Segoe UI Symbol" w:eastAsia="等线" w:hAnsi="Segoe UI Symbol" w:cs="Segoe UI Symbol"/>
          <w:iCs/>
          <w:vertAlign w:val="superscript"/>
          <w14:ligatures w14:val="standardContextual"/>
        </w:rPr>
        <w:t>✉</w:t>
      </w:r>
      <w:r w:rsidRPr="008D3EE4">
        <w:rPr>
          <w:rFonts w:eastAsia="等线" w:cs="Times New Roman"/>
          <w:iCs/>
          <w14:ligatures w14:val="standardContextual"/>
        </w:rPr>
        <w:t>, J</w:t>
      </w:r>
      <w:r w:rsidRPr="008D3EE4">
        <w:rPr>
          <w:rFonts w:eastAsia="等线" w:cs="Times New Roman" w:hint="eastAsia"/>
          <w:iCs/>
          <w14:ligatures w14:val="standardContextual"/>
        </w:rPr>
        <w:t xml:space="preserve">iehe </w:t>
      </w:r>
      <w:r w:rsidRPr="008D3EE4">
        <w:rPr>
          <w:rFonts w:eastAsia="等线" w:cs="Times New Roman"/>
          <w:iCs/>
          <w14:ligatures w14:val="standardContextual"/>
        </w:rPr>
        <w:t>S</w:t>
      </w:r>
      <w:r w:rsidRPr="008D3EE4">
        <w:rPr>
          <w:rFonts w:eastAsia="等线" w:cs="Times New Roman" w:hint="eastAsia"/>
          <w:iCs/>
          <w14:ligatures w14:val="standardContextual"/>
        </w:rPr>
        <w:t>ui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 Liancheng Zhao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iCs/>
          <w14:ligatures w14:val="standardContextual"/>
        </w:rPr>
        <w:t>, Zhichuan Niu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>6</w:t>
      </w:r>
      <w:r w:rsidRPr="008D3EE4">
        <w:rPr>
          <w:rFonts w:eastAsia="等线" w:cs="Times New Roman"/>
          <w:iCs/>
          <w14:ligatures w14:val="standardContextual"/>
        </w:rPr>
        <w:t>, Jiaqi Zhu</w:t>
      </w:r>
      <w:r w:rsidRPr="008D3EE4">
        <w:rPr>
          <w:rFonts w:eastAsia="等线" w:cs="Times New Roman"/>
          <w:iCs/>
          <w:vertAlign w:val="superscript"/>
          <w14:ligatures w14:val="standardContextual"/>
        </w:rPr>
        <w:t xml:space="preserve">8, </w:t>
      </w:r>
      <w:r w:rsidRPr="008D3EE4">
        <w:rPr>
          <w:rFonts w:ascii="Segoe UI Symbol" w:eastAsia="等线" w:hAnsi="Segoe UI Symbol" w:cs="Segoe UI Symbol"/>
          <w:iCs/>
          <w:vertAlign w:val="superscript"/>
          <w14:ligatures w14:val="standardContextual"/>
        </w:rPr>
        <w:t>✉</w:t>
      </w:r>
    </w:p>
    <w:p w14:paraId="07B132AC" w14:textId="77777777" w:rsidR="008D3EE4" w:rsidRPr="008D3EE4" w:rsidRDefault="008D3EE4" w:rsidP="008D3EE4">
      <w:pPr>
        <w:adjustRightInd w:val="0"/>
        <w:snapToGrid w:val="0"/>
        <w:spacing w:line="360" w:lineRule="auto"/>
        <w:rPr>
          <w:rFonts w:eastAsia="等线" w:cs="Times New Roman"/>
          <w:iCs/>
          <w14:ligatures w14:val="standardContextual"/>
        </w:rPr>
      </w:pPr>
    </w:p>
    <w:bookmarkEnd w:id="0"/>
    <w:p w14:paraId="33F19EA4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14:ligatures w14:val="standardContextual"/>
        </w:rPr>
      </w:pPr>
      <w:r w:rsidRPr="008D3EE4">
        <w:rPr>
          <w:rFonts w:eastAsia="等线" w:cs="Times New Roman"/>
          <w:iCs/>
          <w:sz w:val="21"/>
          <w:szCs w:val="21"/>
          <w:vertAlign w:val="superscript"/>
          <w14:ligatures w14:val="standardContextual"/>
        </w:rPr>
        <w:t>1</w:t>
      </w:r>
      <w:r w:rsidRPr="008D3EE4">
        <w:rPr>
          <w:rFonts w:eastAsia="等线" w:cs="Times New Roman"/>
          <w:bCs/>
          <w:sz w:val="21"/>
          <w:szCs w:val="21"/>
          <w14:ligatures w14:val="standardContextual"/>
        </w:rPr>
        <w:t>School of Materials Science and Engineering, Harbin Institute of Technology, Harbin 150001, China.</w:t>
      </w:r>
    </w:p>
    <w:p w14:paraId="575FCF38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2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School of Chemistry and Chemical Engineering, Henan University of Science and Technology, Luoyang, Henan 471023,China</w:t>
      </w:r>
    </w:p>
    <w:p w14:paraId="119D88CA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3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School of Materials Science and Engineering, University of Jinan, Jinan 250000, China.</w:t>
      </w:r>
    </w:p>
    <w:p w14:paraId="63956102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4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Center for High Pressure Science and Technology Advanced Research Shanghai 201203, China</w:t>
      </w:r>
    </w:p>
    <w:p w14:paraId="74B76955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5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Changchun University Science and Technology, Sch Sci, State Key Lab High Power Semicond Lasers, Changchun 130022, People</w:t>
      </w:r>
      <w:r w:rsidRPr="008D3EE4">
        <w:rPr>
          <w:rFonts w:eastAsia="等线" w:cs="Times New Roman" w:hint="eastAsia"/>
          <w:bCs/>
          <w:sz w:val="21"/>
          <w:szCs w:val="21"/>
          <w:lang w:bidi="en-US"/>
          <w14:ligatures w14:val="standardContextual"/>
        </w:rPr>
        <w:t>’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s Republic of China</w:t>
      </w:r>
    </w:p>
    <w:p w14:paraId="3B50D964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6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Key Laboratory of Optoelectronic Materials and Devices, Chinese Academy of Sciences, institute of semiconductors, Beijing 100083, China</w:t>
      </w:r>
    </w:p>
    <w:p w14:paraId="27B0A061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7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Shanghai Institute of Microsystem and Information Technology, Chinese Academy of Sciences, Shanghai 200050, China</w:t>
      </w:r>
    </w:p>
    <w:p w14:paraId="3E0574EB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8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Harbin Inst Technol, Ctr Composite Mat &amp; Struct, Harbin 150080, Peoples R China</w:t>
      </w:r>
    </w:p>
    <w:p w14:paraId="72632061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9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School of Materials Science and Engineering, Henan University of Technology, Zhengzhou 450001, China</w:t>
      </w:r>
    </w:p>
    <w:p w14:paraId="5FDE0E3D" w14:textId="77777777" w:rsidR="008D3EE4" w:rsidRPr="008D3EE4" w:rsidRDefault="008D3EE4" w:rsidP="008D3EE4">
      <w:pPr>
        <w:adjustRightInd w:val="0"/>
        <w:snapToGrid w:val="0"/>
        <w:spacing w:beforeLines="50" w:before="156" w:afterLines="50" w:after="156" w:line="360" w:lineRule="auto"/>
        <w:rPr>
          <w:rFonts w:eastAsia="等线" w:cs="Times New Roman"/>
          <w:bCs/>
          <w:sz w:val="21"/>
          <w:szCs w:val="21"/>
          <w:lang w:bidi="en-US"/>
          <w14:ligatures w14:val="standardContextual"/>
        </w:rPr>
      </w:pPr>
      <w:r w:rsidRPr="008D3EE4">
        <w:rPr>
          <w:rFonts w:eastAsia="等线" w:cs="Times New Roman"/>
          <w:bCs/>
          <w:sz w:val="21"/>
          <w:szCs w:val="21"/>
          <w:vertAlign w:val="superscript"/>
          <w:lang w:bidi="en-US"/>
          <w14:ligatures w14:val="standardContextual"/>
        </w:rPr>
        <w:t>10</w:t>
      </w:r>
      <w:r w:rsidRPr="008D3EE4">
        <w:rPr>
          <w:rFonts w:eastAsia="等线" w:cs="Times New Roman"/>
          <w:bCs/>
          <w:sz w:val="21"/>
          <w:szCs w:val="21"/>
          <w:lang w:bidi="en-US"/>
          <w14:ligatures w14:val="standardContextual"/>
        </w:rPr>
        <w:t>Harbin Inst Technol, Sch Astronaut, Harbin 150001, Heilongjiang, Peoples R China</w:t>
      </w:r>
    </w:p>
    <w:p w14:paraId="5F31ED19" w14:textId="64D534AA" w:rsidR="007B14DE" w:rsidRDefault="008D3EE4" w:rsidP="008D3EE4">
      <w:pPr>
        <w:jc w:val="center"/>
      </w:pPr>
      <w:r w:rsidRPr="008D3EE4">
        <w:rPr>
          <w:rFonts w:ascii="Segoe UI Symbol" w:eastAsia="等线" w:hAnsi="Segoe UI Symbol" w:cs="Segoe UI Symbol"/>
          <w:iCs/>
          <w:sz w:val="21"/>
          <w:szCs w:val="21"/>
          <w:vertAlign w:val="superscript"/>
          <w14:ligatures w14:val="standardContextual"/>
        </w:rPr>
        <w:t>✉</w:t>
      </w:r>
      <w:r w:rsidRPr="008D3EE4">
        <w:rPr>
          <w:rFonts w:eastAsia="等线" w:cs="Times New Roman"/>
          <w:iCs/>
          <w:sz w:val="21"/>
          <w:szCs w:val="21"/>
          <w14:ligatures w14:val="standardContextual"/>
        </w:rPr>
        <w:t>e-mail: wangdongbo@hit.edu.cn;</w:t>
      </w:r>
      <w:r w:rsidRPr="008D3EE4">
        <w:rPr>
          <w:rFonts w:eastAsia="等线" w:cs="Times New Roman"/>
          <w:sz w:val="21"/>
          <w:szCs w:val="22"/>
          <w:lang w:bidi="en-US"/>
          <w14:ligatures w14:val="standardContextual"/>
        </w:rPr>
        <w:t xml:space="preserve"> </w:t>
      </w:r>
      <w:hyperlink r:id="rId6" w:history="1">
        <w:r w:rsidRPr="008D3EE4">
          <w:rPr>
            <w:rFonts w:eastAsia="等线" w:cs="Times New Roman"/>
            <w:color w:val="0563C1"/>
            <w:sz w:val="20"/>
            <w:szCs w:val="21"/>
            <w:u w:val="single"/>
            <w14:ligatures w14:val="standardContextual"/>
          </w:rPr>
          <w:t>llj@mail.sim.ac.cn</w:t>
        </w:r>
      </w:hyperlink>
      <w:r w:rsidRPr="008D3EE4">
        <w:rPr>
          <w:rFonts w:eastAsia="等线" w:cs="Times New Roman" w:hint="eastAsia"/>
          <w:color w:val="0563C1"/>
          <w:sz w:val="20"/>
          <w:szCs w:val="21"/>
          <w:u w:val="single"/>
          <w14:ligatures w14:val="standardContextual"/>
        </w:rPr>
        <w:t>;</w:t>
      </w:r>
      <w:r w:rsidRPr="008D3EE4">
        <w:rPr>
          <w:rFonts w:ascii="等线" w:eastAsia="等线" w:hAnsi="等线" w:cs="Arial"/>
          <w:sz w:val="21"/>
          <w:szCs w:val="22"/>
          <w14:ligatures w14:val="standardContextual"/>
        </w:rPr>
        <w:t xml:space="preserve"> </w:t>
      </w:r>
      <w:hyperlink r:id="rId7" w:history="1">
        <w:r w:rsidRPr="008D3EE4">
          <w:rPr>
            <w:rFonts w:eastAsia="等线" w:cs="Times New Roman"/>
            <w:color w:val="0563C1"/>
            <w:sz w:val="20"/>
            <w:szCs w:val="21"/>
            <w:u w:val="single"/>
            <w14:ligatures w14:val="standardContextual"/>
          </w:rPr>
          <w:t>cczhaophd@haust.edu.cn</w:t>
        </w:r>
      </w:hyperlink>
      <w:r w:rsidRPr="008D3EE4">
        <w:rPr>
          <w:rFonts w:eastAsia="等线" w:cs="Times New Roman"/>
          <w:color w:val="0563C1"/>
          <w:sz w:val="20"/>
          <w:szCs w:val="21"/>
          <w:u w:val="single"/>
          <w14:ligatures w14:val="standardContextual"/>
        </w:rPr>
        <w:t xml:space="preserve">; </w:t>
      </w:r>
      <w:r w:rsidRPr="008D3EE4">
        <w:rPr>
          <w:rFonts w:eastAsia="等线" w:cs="Times New Roman"/>
          <w:iCs/>
          <w:sz w:val="21"/>
          <w:szCs w:val="21"/>
          <w:lang w:bidi="en-US"/>
          <w14:ligatures w14:val="standardContextual"/>
        </w:rPr>
        <w:t xml:space="preserve">liugang@hpstar.ac.cn; </w:t>
      </w:r>
      <w:hyperlink r:id="rId8" w:history="1">
        <w:r w:rsidRPr="008D3EE4">
          <w:rPr>
            <w:rFonts w:eastAsia="等线" w:cs="Times New Roman"/>
            <w:iCs/>
            <w:color w:val="0563C1"/>
            <w:sz w:val="21"/>
            <w:szCs w:val="21"/>
            <w:u w:val="single"/>
            <w14:ligatures w14:val="standardContextual"/>
          </w:rPr>
          <w:t>fjliu@cust.edu.cn</w:t>
        </w:r>
      </w:hyperlink>
      <w:r w:rsidRPr="008D3EE4">
        <w:rPr>
          <w:rFonts w:eastAsia="等线" w:cs="Times New Roman"/>
          <w:iCs/>
          <w:sz w:val="21"/>
          <w:szCs w:val="21"/>
          <w14:ligatures w14:val="standardContextual"/>
        </w:rPr>
        <w:t>;</w:t>
      </w:r>
      <w:r w:rsidRPr="008D3EE4">
        <w:rPr>
          <w:rFonts w:eastAsia="等线" w:cs="Times New Roman"/>
          <w:sz w:val="20"/>
          <w:szCs w:val="21"/>
          <w14:ligatures w14:val="standardContextual"/>
        </w:rPr>
        <w:t xml:space="preserve"> </w:t>
      </w:r>
      <w:hyperlink r:id="rId9" w:history="1">
        <w:r w:rsidRPr="008D3EE4">
          <w:rPr>
            <w:rFonts w:eastAsia="等线" w:cs="Times New Roman"/>
            <w:color w:val="0563C1"/>
            <w:sz w:val="20"/>
            <w:szCs w:val="21"/>
            <w:u w:val="single"/>
            <w14:ligatures w14:val="standardContextual"/>
          </w:rPr>
          <w:t>jdw@semi.ac.cn</w:t>
        </w:r>
      </w:hyperlink>
      <w:r w:rsidRPr="008D3EE4">
        <w:rPr>
          <w:rFonts w:eastAsia="等线" w:cs="Times New Roman"/>
          <w:color w:val="0563C1"/>
          <w:sz w:val="20"/>
          <w:szCs w:val="21"/>
          <w:u w:val="single"/>
          <w14:ligatures w14:val="standardContextual"/>
        </w:rPr>
        <w:t>;</w:t>
      </w:r>
      <w:r w:rsidRPr="008D3EE4">
        <w:rPr>
          <w:rFonts w:eastAsia="等线" w:cs="Times New Roman"/>
          <w:iCs/>
          <w:sz w:val="21"/>
          <w:szCs w:val="21"/>
          <w:lang w:bidi="en-US"/>
          <w14:ligatures w14:val="standardContextual"/>
        </w:rPr>
        <w:t xml:space="preserve"> fangx@cust.edu.cn</w:t>
      </w:r>
      <w:r w:rsidRPr="008D3EE4">
        <w:rPr>
          <w:rFonts w:eastAsia="等线" w:cs="Times New Roman"/>
          <w:iCs/>
          <w:sz w:val="21"/>
          <w:szCs w:val="21"/>
          <w14:ligatures w14:val="standardContextual"/>
        </w:rPr>
        <w:t>;</w:t>
      </w:r>
      <w:r w:rsidRPr="008D3EE4">
        <w:rPr>
          <w:rFonts w:ascii="等线" w:eastAsia="等线" w:hAnsi="等线" w:cs="Arial"/>
          <w:sz w:val="21"/>
          <w:szCs w:val="22"/>
          <w14:ligatures w14:val="standardContextual"/>
        </w:rPr>
        <w:t xml:space="preserve"> </w:t>
      </w:r>
      <w:r w:rsidRPr="008D3EE4">
        <w:rPr>
          <w:rFonts w:eastAsia="等线" w:cs="Times New Roman"/>
          <w:color w:val="0563C1"/>
          <w:sz w:val="20"/>
          <w:szCs w:val="21"/>
          <w:u w:val="single"/>
          <w14:ligatures w14:val="standardContextual"/>
        </w:rPr>
        <w:t>zhujq@hit.edu.cn</w:t>
      </w:r>
      <w:bookmarkStart w:id="1" w:name="_GoBack"/>
      <w:bookmarkEnd w:id="1"/>
    </w:p>
    <w:p w14:paraId="399BFDC2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bookmarkStart w:id="2" w:name="_Hlk173764402"/>
      <w:r w:rsidRPr="004E74FB">
        <w:rPr>
          <w:rFonts w:eastAsia="等线" w:cs="Times New Roman"/>
          <w:b/>
          <w:bCs/>
          <w:sz w:val="21"/>
          <w:szCs w:val="22"/>
        </w:rPr>
        <w:lastRenderedPageBreak/>
        <w:t>Appendix 1:</w:t>
      </w:r>
      <w:r w:rsidRPr="004E74FB">
        <w:rPr>
          <w:rFonts w:eastAsia="等线" w:cs="Times New Roman"/>
          <w:sz w:val="21"/>
          <w:szCs w:val="22"/>
        </w:rPr>
        <w:t xml:space="preserve"> Calculation of single-particle eigen-energy and eigen-wavefunction from a tight-binding model</w:t>
      </w:r>
    </w:p>
    <w:p w14:paraId="3062BB64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i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>With the</w:t>
      </w:r>
      <w:bookmarkEnd w:id="2"/>
      <w:r w:rsidRPr="004E74FB">
        <w:rPr>
          <w:rFonts w:eastAsia="等线" w:cs="Times New Roman"/>
          <w:sz w:val="21"/>
          <w:szCs w:val="22"/>
          <w:lang w:val="en-GB"/>
        </w:rPr>
        <w:t xml:space="preserve"> energies and wavefunctions obtained from DFT calculation, we develop a tight-binding (TB) model </w:t>
      </w:r>
      <w:r w:rsidRPr="004E74FB">
        <w:rPr>
          <w:rFonts w:eastAsia="等线" w:cs="Times New Roman"/>
          <w:sz w:val="21"/>
          <w:szCs w:val="22"/>
        </w:rPr>
        <w:t>using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the Wannier90 package </w:t>
      </w:r>
      <w:r w:rsidRPr="004E74FB">
        <w:rPr>
          <w:rFonts w:eastAsia="等线" w:cs="Times New Roman"/>
          <w:sz w:val="21"/>
          <w:szCs w:val="22"/>
          <w:lang w:val="en-GB"/>
        </w:rPr>
        <w:fldChar w:fldCharType="begin"/>
      </w:r>
      <w:r w:rsidRPr="004E74FB">
        <w:rPr>
          <w:rFonts w:eastAsia="等线" w:cs="Times New Roman"/>
          <w:sz w:val="21"/>
          <w:szCs w:val="22"/>
          <w:lang w:val="en-GB"/>
        </w:rPr>
        <w:instrText xml:space="preserve"> ADDIN EN.CITE &lt;EndNote&gt;&lt;Cite&gt;&lt;Author&gt;Mostofi&lt;/Author&gt;&lt;Year&gt;2014&lt;/Year&gt;&lt;RecNum&gt;3110&lt;/RecNum&gt;&lt;DisplayText&gt;[57]&lt;/DisplayText&gt;&lt;record&gt;&lt;rec-number&gt;3110&lt;/rec-number&gt;&lt;foreign-keys&gt;&lt;key app="EN" db-id="e2xda2fpc2w2srer20nppsfyvxzxspwptdsv" timestamp="1688543672"&gt;3110&lt;/key&gt;&lt;/foreign-keys&gt;&lt;ref-type name="Journal Article"&gt;17&lt;/ref-type&gt;&lt;contributors&gt;&lt;authors&gt;&lt;author&gt;Mostofi, Arash A.&lt;/author&gt;&lt;author&gt;Yates, Jonathan R.&lt;/author&gt;&lt;author&gt;Pizzi, Giovanni&lt;/author&gt;&lt;author&gt;Lee, Young-Su&lt;/author&gt;&lt;author&gt;Souza, Ivo&lt;/author&gt;&lt;author&gt;Vanderbilt, David&lt;/author&gt;&lt;author&gt;Marzari, Nicola&lt;/author&gt;&lt;/authors&gt;&lt;/contributors&gt;&lt;titles&gt;&lt;title&gt;An updated version of wannier90: A tool for obtaining maximally-localised Wannier functions&lt;/title&gt;&lt;secondary-title&gt;Computer Physics Communications&lt;/secondary-title&gt;&lt;/titles&gt;&lt;pages&gt;2309-2310&lt;/pages&gt;&lt;volume&gt;185&lt;/volume&gt;&lt;number&gt;8&lt;/number&gt;&lt;keywords&gt;&lt;keyword&gt;Electronic structure&lt;/keyword&gt;&lt;keyword&gt;Density-functional theory&lt;/keyword&gt;&lt;keyword&gt;Maximally-localised Wannier function&lt;/keyword&gt;&lt;/keywords&gt;&lt;dates&gt;&lt;year&gt;2014&lt;/year&gt;&lt;pub-dates&gt;&lt;date&gt;2014/08/01/&lt;/date&gt;&lt;/pub-dates&gt;&lt;/dates&gt;&lt;isbn&gt;0010-4655&lt;/isbn&gt;&lt;urls&gt;&lt;related-urls&gt;&lt;url&gt;https://www.sciencedirect.com/science/article/pii/S001046551400157X&lt;/url&gt;&lt;/related-urls&gt;&lt;/urls&gt;&lt;electronic-resource-num&gt;https://doi.org/10.1016/j.cpc.2014.05.003&lt;/electronic-resource-num&gt;&lt;/record&gt;&lt;/Cite&gt;&lt;/EndNote&gt;</w:instrText>
      </w:r>
      <w:r w:rsidRPr="004E74FB">
        <w:rPr>
          <w:rFonts w:eastAsia="等线" w:cs="Times New Roman"/>
          <w:sz w:val="21"/>
          <w:szCs w:val="22"/>
          <w:lang w:val="en-GB"/>
        </w:rPr>
        <w:fldChar w:fldCharType="separate"/>
      </w:r>
      <w:r w:rsidRPr="004E74FB">
        <w:rPr>
          <w:rFonts w:eastAsia="等线" w:cs="Times New Roman"/>
          <w:sz w:val="21"/>
          <w:szCs w:val="22"/>
          <w:lang w:val="en-GB"/>
        </w:rPr>
        <w:t xml:space="preserve">[Mostofi A A, Yates J R, Pizzi G, Lee Y-S, Souza I, Vanderbilt D and Marzari N 2014 </w:t>
      </w:r>
      <w:r w:rsidRPr="004E74FB">
        <w:rPr>
          <w:rFonts w:eastAsia="等线" w:cs="Times New Roman"/>
          <w:i/>
          <w:sz w:val="21"/>
          <w:szCs w:val="22"/>
          <w:lang w:val="en-GB"/>
        </w:rPr>
        <w:t>Computer Physics Communications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</w:t>
      </w:r>
      <w:r w:rsidRPr="004E74FB">
        <w:rPr>
          <w:rFonts w:eastAsia="等线" w:cs="Times New Roman"/>
          <w:b/>
          <w:sz w:val="21"/>
          <w:szCs w:val="22"/>
          <w:lang w:val="en-GB"/>
        </w:rPr>
        <w:t>185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2309-10]</w:t>
      </w:r>
      <w:r w:rsidRPr="004E74FB">
        <w:rPr>
          <w:rFonts w:eastAsia="等线" w:cs="Times New Roman"/>
          <w:sz w:val="21"/>
          <w:szCs w:val="22"/>
        </w:rPr>
        <w:fldChar w:fldCharType="end"/>
      </w:r>
      <w:r w:rsidRPr="004E74FB">
        <w:rPr>
          <w:rFonts w:eastAsia="等线" w:cs="Times New Roman"/>
          <w:sz w:val="21"/>
          <w:szCs w:val="22"/>
          <w:lang w:val="en-GB"/>
        </w:rPr>
        <w:t xml:space="preserve">. This maps the ground-state wave functions from the plane wave basis set onto a maximally localized Wannier function basis </w:t>
      </w:r>
      <m:oMath>
        <m:d>
          <m:dPr>
            <m:begChr m:val="|"/>
            <m:endChr m:val="⟩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W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sub>
            </m:sSub>
          </m:e>
        </m:d>
      </m:oMath>
      <w:r w:rsidRPr="004E74FB">
        <w:rPr>
          <w:rFonts w:eastAsia="等线" w:cs="Times New Roman"/>
          <w:sz w:val="21"/>
          <w:szCs w:val="22"/>
          <w:lang w:val="en-GB"/>
        </w:rPr>
        <w:t xml:space="preserve">, where </w:t>
      </w:r>
      <m:oMath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i</m:t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d>
          <m:d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I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α</m:t>
            </m:r>
          </m:e>
        </m:d>
      </m:oMath>
      <w:r w:rsidRPr="004E74FB">
        <w:rPr>
          <w:rFonts w:eastAsia="等线" w:cs="Times New Roman"/>
          <w:sz w:val="21"/>
          <w:szCs w:val="22"/>
          <w:lang w:val="en-GB"/>
        </w:rPr>
        <w:t xml:space="preserve"> is the composite index of the atomic orbit </w:t>
      </w:r>
      <m:oMath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α</m:t>
        </m:r>
      </m:oMath>
      <w:r w:rsidRPr="004E74FB">
        <w:rPr>
          <w:rFonts w:eastAsia="等线" w:cs="Times New Roman"/>
          <w:sz w:val="21"/>
          <w:szCs w:val="22"/>
          <w:lang w:val="en-GB"/>
        </w:rPr>
        <w:t xml:space="preserve"> of an atom with atom site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R</w:t>
      </w:r>
      <w:r w:rsidRPr="004E74FB">
        <w:rPr>
          <w:rFonts w:eastAsia="等线" w:cs="Times New Roman"/>
          <w:sz w:val="21"/>
          <w:szCs w:val="22"/>
          <w:lang w:val="en-GB"/>
        </w:rPr>
        <w:t xml:space="preserve">.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R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=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R</w:t>
      </w:r>
      <w:r w:rsidRPr="004E74FB">
        <w:rPr>
          <w:rFonts w:eastAsia="等线" w:cs="Times New Roman"/>
          <w:i/>
          <w:iCs/>
          <w:sz w:val="21"/>
          <w:szCs w:val="22"/>
          <w:vertAlign w:val="subscript"/>
          <w:lang w:val="en-GB"/>
        </w:rPr>
        <w:t>a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a</w:t>
      </w:r>
      <w:r w:rsidRPr="004E74FB">
        <w:rPr>
          <w:rFonts w:eastAsia="等线" w:cs="Times New Roman"/>
          <w:i/>
          <w:iCs/>
          <w:sz w:val="21"/>
          <w:szCs w:val="22"/>
          <w:lang w:val="en-GB"/>
        </w:rPr>
        <w:t xml:space="preserve"> </w:t>
      </w:r>
      <w:r w:rsidRPr="004E74FB">
        <w:rPr>
          <w:rFonts w:eastAsia="等线" w:cs="Times New Roman"/>
          <w:sz w:val="21"/>
          <w:szCs w:val="22"/>
          <w:lang w:val="en-GB"/>
        </w:rPr>
        <w:t xml:space="preserve">+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R</w:t>
      </w:r>
      <w:r w:rsidRPr="004E74FB">
        <w:rPr>
          <w:rFonts w:eastAsia="等线" w:cs="Times New Roman"/>
          <w:i/>
          <w:iCs/>
          <w:sz w:val="21"/>
          <w:szCs w:val="22"/>
          <w:vertAlign w:val="subscript"/>
          <w:lang w:val="en-GB"/>
        </w:rPr>
        <w:t>b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b</w:t>
      </w:r>
      <w:r w:rsidRPr="004E74FB">
        <w:rPr>
          <w:rFonts w:eastAsia="等线" w:cs="Times New Roman"/>
          <w:i/>
          <w:iCs/>
          <w:sz w:val="21"/>
          <w:szCs w:val="22"/>
          <w:lang w:val="en-GB"/>
        </w:rPr>
        <w:t xml:space="preserve"> </w:t>
      </w:r>
      <w:r w:rsidRPr="004E74FB">
        <w:rPr>
          <w:rFonts w:eastAsia="等线" w:cs="Times New Roman"/>
          <w:sz w:val="21"/>
          <w:szCs w:val="22"/>
          <w:lang w:val="en-GB"/>
        </w:rPr>
        <w:t xml:space="preserve">+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R</w:t>
      </w:r>
      <w:r w:rsidRPr="004E74FB">
        <w:rPr>
          <w:rFonts w:eastAsia="等线" w:cs="Times New Roman"/>
          <w:i/>
          <w:iCs/>
          <w:sz w:val="21"/>
          <w:szCs w:val="22"/>
          <w:vertAlign w:val="subscript"/>
          <w:lang w:val="en-GB"/>
        </w:rPr>
        <w:t>c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c</w:t>
      </w:r>
      <w:r w:rsidRPr="004E74FB">
        <w:rPr>
          <w:rFonts w:eastAsia="等线" w:cs="Times New Roman"/>
          <w:b/>
          <w:bCs/>
          <w:sz w:val="21"/>
          <w:szCs w:val="22"/>
          <w:lang w:val="en-GB"/>
        </w:rPr>
        <w:t xml:space="preserve"> </w:t>
      </w:r>
      <w:r w:rsidRPr="004E74FB">
        <w:rPr>
          <w:rFonts w:eastAsia="等线" w:cs="Times New Roman"/>
          <w:sz w:val="21"/>
          <w:szCs w:val="22"/>
          <w:lang w:val="en-GB"/>
        </w:rPr>
        <w:t xml:space="preserve">is the Bravais lattice vector with </w:t>
      </w:r>
      <w:r w:rsidRPr="004E74FB">
        <w:rPr>
          <w:rFonts w:eastAsia="等线" w:cs="Times New Roman"/>
          <w:b/>
          <w:bCs/>
          <w:sz w:val="21"/>
          <w:szCs w:val="22"/>
          <w:lang w:val="en-GB"/>
        </w:rPr>
        <w:t>R</w:t>
      </w:r>
      <w:r w:rsidRPr="004E74FB">
        <w:rPr>
          <w:rFonts w:eastAsia="等线" w:cs="Times New Roman"/>
          <w:sz w:val="21"/>
          <w:szCs w:val="22"/>
          <w:lang w:val="en-GB"/>
        </w:rPr>
        <w:t>a/b/c being the Bravais lattice vector component in the direction of the unit cell lattice vector</w:t>
      </w:r>
      <w:r w:rsidRPr="004E74FB">
        <w:rPr>
          <w:rFonts w:eastAsia="等线" w:cs="Times New Roman"/>
          <w:b/>
          <w:bCs/>
          <w:sz w:val="21"/>
          <w:szCs w:val="22"/>
          <w:lang w:val="en-GB"/>
        </w:rPr>
        <w:t xml:space="preserve"> a/b/c</w:t>
      </w:r>
      <w:r w:rsidRPr="004E74FB">
        <w:rPr>
          <w:rFonts w:eastAsia="等线" w:cs="Times New Roman"/>
          <w:sz w:val="21"/>
          <w:szCs w:val="22"/>
          <w:lang w:val="en-GB"/>
        </w:rPr>
        <w:t>. The Bloch function of TB model is thus given by:</w:t>
      </w:r>
      <w:bookmarkStart w:id="3" w:name="_Hlk170405073"/>
      <w:bookmarkStart w:id="4" w:name="_Hlk170400309"/>
    </w:p>
    <w:bookmarkEnd w:id="3"/>
    <w:p w14:paraId="56BBC2D8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i/>
          <w:sz w:val="21"/>
          <w:szCs w:val="22"/>
          <w:lang w:val="en-GB"/>
        </w:rPr>
        <w:tab/>
      </w:r>
      <m:oMath>
        <m:d>
          <m:dPr>
            <m:begChr m:val="|"/>
            <m:endChr m:val="⟩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ϕ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sub>
            </m:sSub>
          </m:e>
        </m:d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f>
          <m:f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radPr>
              <m:deg/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N</m:t>
                </m:r>
              </m:e>
            </m:rad>
          </m:den>
        </m:f>
        <w:bookmarkStart w:id="5" w:name="_Hlk139445702"/>
        <m:nary>
          <m:naryPr>
            <m:chr m:val="∑"/>
            <m:limLoc m:val="undOvr"/>
            <m:supHide m:val="1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naryPr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R</m:t>
            </m:r>
          </m:sub>
          <m:sup/>
          <m:e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-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⋅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R</m:t>
                </m:r>
              </m:sup>
            </m:sSup>
          </m:e>
        </m:nary>
        <w:bookmarkEnd w:id="5"/>
        <m:d>
          <m:dPr>
            <m:begChr m:val="|"/>
            <m:endChr m:val="⟩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W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sub>
            </m:s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(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r)</m:t>
            </m:r>
          </m:e>
        </m:d>
      </m:oMath>
      <w:r w:rsidRPr="004E74FB">
        <w:rPr>
          <w:rFonts w:eastAsia="等线" w:cs="Times New Roman"/>
          <w:sz w:val="21"/>
          <w:szCs w:val="22"/>
          <w:lang w:val="en-GB"/>
        </w:rPr>
        <w:tab/>
        <w:t>(A1)</w:t>
      </w:r>
    </w:p>
    <w:bookmarkEnd w:id="4"/>
    <w:p w14:paraId="7C2EB84C" w14:textId="77777777" w:rsidR="004E74FB" w:rsidRPr="004E74FB" w:rsidRDefault="004E74FB" w:rsidP="004E74FB">
      <w:pPr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 xml:space="preserve">and elements of the TB Hamiltonian </w:t>
      </w:r>
      <w:r w:rsidRPr="004E74FB">
        <w:rPr>
          <w:rFonts w:eastAsia="等线" w:cs="Times New Roman"/>
          <w:i/>
          <w:iCs/>
          <w:sz w:val="21"/>
          <w:szCs w:val="22"/>
          <w:lang w:val="en-GB"/>
        </w:rPr>
        <w:t>H</w:t>
      </w:r>
      <w:r w:rsidRPr="004E74FB">
        <w:rPr>
          <w:rFonts w:eastAsia="等线" w:cs="Times New Roman"/>
          <w:i/>
          <w:iCs/>
          <w:sz w:val="21"/>
          <w:szCs w:val="22"/>
          <w:vertAlign w:val="superscript"/>
          <w:lang w:val="en-GB"/>
        </w:rPr>
        <w:t>TB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are given by:</w:t>
      </w:r>
    </w:p>
    <w:p w14:paraId="27614807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ab/>
      </w:r>
      <m:oMath>
        <m:sSubSup>
          <m:sSubSup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H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ij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TB</m:t>
            </m:r>
          </m:sup>
        </m:sSubSup>
        <m:d>
          <m:d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e>
        </m:d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naryPr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R</m:t>
            </m:r>
          </m:sub>
          <m:sup/>
          <m:e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-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⋅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R</m:t>
                </m:r>
              </m:sup>
            </m:sSup>
          </m:e>
        </m:nary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t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ij</m:t>
            </m:r>
          </m:sub>
        </m:sSub>
        <m:d>
          <m:d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R</m:t>
            </m:r>
          </m:e>
        </m:d>
      </m:oMath>
      <w:r w:rsidRPr="004E74FB">
        <w:rPr>
          <w:rFonts w:eastAsia="等线" w:cs="Times New Roman"/>
          <w:sz w:val="21"/>
          <w:szCs w:val="22"/>
          <w:lang w:val="en-GB"/>
        </w:rPr>
        <w:tab/>
        <w:t>(A2)</w:t>
      </w:r>
    </w:p>
    <w:p w14:paraId="5A14F74E" w14:textId="77777777" w:rsidR="004E74FB" w:rsidRPr="004E74FB" w:rsidRDefault="004E74FB" w:rsidP="004E74FB">
      <w:pPr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 xml:space="preserve">where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t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ij</m:t>
            </m:r>
          </m:sub>
        </m:sSub>
        <m:d>
          <m:d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R</m:t>
            </m:r>
          </m:e>
        </m:d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d>
          <m:dPr>
            <m:begChr m:val="⟨"/>
            <m:endChr m:val="⟩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W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0</m:t>
                </m:r>
              </m:sub>
            </m:sSub>
            <m:d>
              <m:dPr>
                <m:begChr m:val="|"/>
                <m:endChr m:val="|"/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H</m:t>
                    </m:r>
                  </m:e>
                  <m:sub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KS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W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j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sub>
            </m:sSub>
          </m:e>
        </m:d>
      </m:oMath>
      <w:r w:rsidRPr="004E74FB">
        <w:rPr>
          <w:rFonts w:eastAsia="等线" w:cs="Times New Roman"/>
          <w:sz w:val="21"/>
          <w:szCs w:val="22"/>
          <w:lang w:val="en-GB"/>
        </w:rPr>
        <w:t xml:space="preserve"> are the matrix element extracted from the Wannier90 output file, with </w:t>
      </w:r>
      <w:r w:rsidRPr="004E74FB">
        <w:rPr>
          <w:rFonts w:eastAsia="等线" w:cs="Times New Roman"/>
          <w:i/>
          <w:iCs/>
          <w:sz w:val="21"/>
          <w:szCs w:val="22"/>
          <w:lang w:val="en-GB"/>
        </w:rPr>
        <w:t>H</w:t>
      </w:r>
      <w:r w:rsidRPr="004E74FB">
        <w:rPr>
          <w:rFonts w:eastAsia="等线" w:cs="Times New Roman"/>
          <w:i/>
          <w:iCs/>
          <w:sz w:val="21"/>
          <w:szCs w:val="22"/>
          <w:vertAlign w:val="subscript"/>
          <w:lang w:val="en-GB"/>
        </w:rPr>
        <w:t>KS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being the Hamiltonian of the Kohn-Sham equation.</w:t>
      </w:r>
    </w:p>
    <w:p w14:paraId="71603F1A" w14:textId="77777777" w:rsidR="004E74FB" w:rsidRPr="004E74FB" w:rsidRDefault="004E74FB" w:rsidP="004E74FB">
      <w:pPr>
        <w:rPr>
          <w:rFonts w:eastAsia="等线" w:cs="Times New Roman"/>
          <w:sz w:val="21"/>
          <w:szCs w:val="22"/>
          <w:lang w:val="en-GB"/>
        </w:rPr>
      </w:pPr>
    </w:p>
    <w:p w14:paraId="1461CB7F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b/>
          <w:bCs/>
          <w:sz w:val="21"/>
          <w:szCs w:val="22"/>
        </w:rPr>
        <w:t>Appendix 2:</w:t>
      </w:r>
      <w:r w:rsidRPr="004E74FB">
        <w:rPr>
          <w:rFonts w:eastAsia="等线" w:cs="Times New Roman"/>
          <w:sz w:val="21"/>
          <w:szCs w:val="22"/>
        </w:rPr>
        <w:t xml:space="preserve"> Calculation of excitonic bandstructure</w:t>
      </w:r>
    </w:p>
    <w:p w14:paraId="06C89524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bookmarkStart w:id="6" w:name="_Hlk140775110"/>
      <w:r w:rsidRPr="004E74FB">
        <w:rPr>
          <w:rFonts w:eastAsia="等线" w:cs="Times New Roman"/>
          <w:sz w:val="21"/>
          <w:szCs w:val="22"/>
          <w:lang w:val="en-GB"/>
        </w:rPr>
        <w:t xml:space="preserve">With single-particle eigenvalues and wavefunctions of the single particle from TB model, we calculate excitonic states through many-body problem using Bethe–Salpeter equation (BSE) </w:t>
      </w:r>
      <w:r w:rsidRPr="004E74FB">
        <w:rPr>
          <w:rFonts w:eastAsia="等线" w:cs="Times New Roman"/>
          <w:sz w:val="21"/>
          <w:szCs w:val="22"/>
          <w:lang w:val="en-GB"/>
        </w:rPr>
        <w:fldChar w:fldCharType="begin"/>
      </w:r>
      <w:r w:rsidRPr="004E74FB">
        <w:rPr>
          <w:rFonts w:eastAsia="等线" w:cs="Times New Roman"/>
          <w:sz w:val="21"/>
          <w:szCs w:val="22"/>
          <w:lang w:val="en-GB"/>
        </w:rPr>
        <w:instrText xml:space="preserve"> ADDIN EN.CITE &lt;EndNote&gt;&lt;Cite&gt;&lt;Author&gt;Cutkosky&lt;/Author&gt;&lt;Year&gt;1954&lt;/Year&gt;&lt;RecNum&gt;4773&lt;/RecNum&gt;&lt;DisplayText&gt;[58, 59]&lt;/DisplayText&gt;&lt;record&gt;&lt;rec-number&gt;4773&lt;/rec-number&gt;&lt;foreign-keys&gt;&lt;key app="EN" db-id="e2xda2fpc2w2srer20nppsfyvxzxspwptdsv" timestamp="1719713582"&gt;4773&lt;/key&gt;&lt;key app="ENWeb" db-id=""&gt;0&lt;/key&gt;&lt;/foreign-keys&gt;&lt;ref-type name="Journal Article"&gt;17&lt;/ref-type&gt;&lt;contributors&gt;&lt;authors&gt;&lt;author&gt;Cutkosky, R. E.&lt;/author&gt;&lt;/authors&gt;&lt;/contributors&gt;&lt;titles&gt;&lt;title&gt;Solutions of a Bethe-Salpeter Equation&lt;/title&gt;&lt;secondary-title&gt;Physical Review&lt;/secondary-title&gt;&lt;/titles&gt;&lt;periodical&gt;&lt;full-title&gt;Physical Review&lt;/full-title&gt;&lt;abbr-1&gt;Phys. Rev.&lt;/abbr-1&gt;&lt;/periodical&gt;&lt;pages&gt;1135-1141&lt;/pages&gt;&lt;volume&gt;96&lt;/volume&gt;&lt;number&gt;4&lt;/number&gt;&lt;section&gt;1135&lt;/section&gt;&lt;dates&gt;&lt;year&gt;1954&lt;/year&gt;&lt;/dates&gt;&lt;isbn&gt;0031-899X&lt;/isbn&gt;&lt;urls&gt;&lt;/urls&gt;&lt;electronic-resource-num&gt;10.1103/PhysRev.96.1135&lt;/electronic-resource-num&gt;&lt;/record&gt;&lt;/Cite&gt;&lt;Cite&gt;&lt;Author&gt;Carbonell&lt;/Author&gt;&lt;Year&gt;2010&lt;/Year&gt;&lt;RecNum&gt;4768&lt;/RecNum&gt;&lt;record&gt;&lt;rec-number&gt;4768&lt;/rec-number&gt;&lt;foreign-keys&gt;&lt;key app="EN" db-id="e2xda2fpc2w2srer20nppsfyvxzxspwptdsv" timestamp="1719713379"&gt;4768&lt;/key&gt;&lt;key app="ENWeb" db-id=""&gt;0&lt;/key&gt;&lt;/foreign-keys&gt;&lt;ref-type name="Journal Article"&gt;17&lt;/ref-type&gt;&lt;contributors&gt;&lt;authors&gt;&lt;author&gt;Carbonell, J.&lt;/author&gt;&lt;author&gt;Karmanov, V. A.&lt;/author&gt;&lt;/authors&gt;&lt;/contributors&gt;&lt;titles&gt;&lt;title&gt;Solving the Bethe-Salpeter equation for two fermions in Minkowski space&lt;/title&gt;&lt;secondary-title&gt;The European Physical Journal A&lt;/secondary-title&gt;&lt;/titles&gt;&lt;pages&gt;387-397&lt;/pages&gt;&lt;volume&gt;46&lt;/volume&gt;&lt;number&gt;3&lt;/number&gt;&lt;section&gt;387&lt;/section&gt;&lt;dates&gt;&lt;year&gt;2010&lt;/year&gt;&lt;/dates&gt;&lt;isbn&gt;1434-6001&amp;#xD;1434-601X&lt;/isbn&gt;&lt;urls&gt;&lt;/urls&gt;&lt;electronic-resource-num&gt;10.1140/epja/i2010-11055-4&lt;/electronic-resource-num&gt;&lt;/record&gt;&lt;/Cite&gt;&lt;/EndNote&gt;</w:instrText>
      </w:r>
      <w:r w:rsidRPr="004E74FB">
        <w:rPr>
          <w:rFonts w:eastAsia="等线" w:cs="Times New Roman"/>
          <w:sz w:val="21"/>
          <w:szCs w:val="22"/>
          <w:lang w:val="en-GB"/>
        </w:rPr>
        <w:fldChar w:fldCharType="separate"/>
      </w:r>
      <w:r w:rsidRPr="004E74FB">
        <w:rPr>
          <w:rFonts w:eastAsia="等线" w:cs="Times New Roman"/>
          <w:sz w:val="21"/>
          <w:szCs w:val="22"/>
          <w:lang w:val="en-GB"/>
        </w:rPr>
        <w:t>[</w:t>
      </w:r>
      <w:r w:rsidRPr="004E74FB">
        <w:rPr>
          <w:rFonts w:eastAsia="等线" w:cs="Times New Roman"/>
          <w:sz w:val="21"/>
          <w:szCs w:val="22"/>
        </w:rPr>
        <w:t xml:space="preserve">Cutkosky R E 1954 </w:t>
      </w:r>
      <w:r w:rsidRPr="004E74FB">
        <w:rPr>
          <w:rFonts w:eastAsia="等线" w:cs="Times New Roman"/>
          <w:i/>
          <w:sz w:val="21"/>
          <w:szCs w:val="22"/>
        </w:rPr>
        <w:t>Phys Rev</w:t>
      </w:r>
      <w:r w:rsidRPr="004E74FB">
        <w:rPr>
          <w:rFonts w:eastAsia="等线" w:cs="Times New Roman"/>
          <w:sz w:val="21"/>
          <w:szCs w:val="22"/>
        </w:rPr>
        <w:t xml:space="preserve"> </w:t>
      </w:r>
      <w:r w:rsidRPr="004E74FB">
        <w:rPr>
          <w:rFonts w:eastAsia="等线" w:cs="Times New Roman"/>
          <w:b/>
          <w:sz w:val="21"/>
          <w:szCs w:val="22"/>
        </w:rPr>
        <w:t>96</w:t>
      </w:r>
      <w:r w:rsidRPr="004E74FB">
        <w:rPr>
          <w:rFonts w:eastAsia="等线" w:cs="Times New Roman"/>
          <w:sz w:val="21"/>
          <w:szCs w:val="22"/>
        </w:rPr>
        <w:t xml:space="preserve"> 1135-41; </w:t>
      </w:r>
      <w:r w:rsidRPr="004E74FB">
        <w:rPr>
          <w:rFonts w:eastAsia="等线" w:cs="Times New Roman"/>
          <w:sz w:val="21"/>
          <w:szCs w:val="22"/>
          <w:lang w:val="en-GB"/>
        </w:rPr>
        <w:t xml:space="preserve">Carbonell J and Karmanov V A 2010 </w:t>
      </w:r>
      <w:r w:rsidRPr="004E74FB">
        <w:rPr>
          <w:rFonts w:eastAsia="等线" w:cs="Times New Roman"/>
          <w:i/>
          <w:sz w:val="21"/>
          <w:szCs w:val="22"/>
          <w:lang w:val="en-GB"/>
        </w:rPr>
        <w:t>The European Physical Journal A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</w:t>
      </w:r>
      <w:r w:rsidRPr="004E74FB">
        <w:rPr>
          <w:rFonts w:eastAsia="等线" w:cs="Times New Roman"/>
          <w:b/>
          <w:sz w:val="21"/>
          <w:szCs w:val="22"/>
          <w:lang w:val="en-GB"/>
        </w:rPr>
        <w:t>46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387-97]</w:t>
      </w:r>
      <w:r w:rsidRPr="004E74FB">
        <w:rPr>
          <w:rFonts w:eastAsia="等线" w:cs="Times New Roman"/>
          <w:sz w:val="21"/>
          <w:szCs w:val="22"/>
          <w:lang w:val="en-GB"/>
        </w:rPr>
        <w:fldChar w:fldCharType="end"/>
      </w:r>
      <w:r w:rsidRPr="004E74FB">
        <w:rPr>
          <w:rFonts w:eastAsia="等线" w:cs="Times New Roman"/>
          <w:sz w:val="21"/>
          <w:szCs w:val="22"/>
          <w:lang w:val="en-GB"/>
        </w:rPr>
        <w:t>.</w:t>
      </w:r>
      <w:bookmarkEnd w:id="6"/>
      <w:r w:rsidRPr="004E74FB">
        <w:rPr>
          <w:rFonts w:eastAsia="等线" w:cs="Times New Roman"/>
          <w:sz w:val="21"/>
          <w:szCs w:val="22"/>
          <w:lang w:val="en-GB"/>
        </w:rPr>
        <w:t xml:space="preserve"> An exciton state</w:t>
      </w:r>
      <m:oMath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|</m:t>
        </m:r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Ψ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s</m:t>
            </m:r>
          </m:sub>
        </m:sSub>
        <m:d>
          <m:d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e>
        </m:d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w:sym w:font="Symbol" w:char="F0F1"/>
        </m:r>
      </m:oMath>
      <w:r w:rsidRPr="004E74FB">
        <w:rPr>
          <w:rFonts w:eastAsia="等线" w:cs="Times New Roman"/>
          <w:sz w:val="21"/>
          <w:szCs w:val="22"/>
          <w:lang w:val="en-GB"/>
        </w:rPr>
        <w:t xml:space="preserve"> is a coherent superposition of hole (with crystal momentum k) and electron (with crystal momentum </w:t>
      </w:r>
      <m:oMath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k</m:t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+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Q</m:t>
        </m:r>
      </m:oMath>
      <w:r w:rsidRPr="004E74FB">
        <w:rPr>
          <w:rFonts w:eastAsia="等线" w:cs="Times New Roman"/>
          <w:sz w:val="21"/>
          <w:szCs w:val="22"/>
          <w:lang w:val="en-GB"/>
        </w:rPr>
        <w:t>) states from band-pairs (υ, c) in the reciprocal space and can be written as:</w:t>
      </w:r>
    </w:p>
    <w:p w14:paraId="580E3CED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ab/>
      </w:r>
      <m:oMath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|</m:t>
        </m:r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Ψ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s</m:t>
            </m:r>
          </m:sub>
        </m:sSub>
        <m:d>
          <m:d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d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e>
        </m:d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w:sym w:font="Symbol" w:char="F0F1"/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naryPr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c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υ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sub>
          <m:sup/>
          <m:e>
            <m:sSubSup>
              <m:sSub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A</m:t>
                </m:r>
              </m:e>
              <m:sub>
                <w:bookmarkStart w:id="7" w:name="_Hlk139386710"/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Q</m:t>
                </m:r>
                <w:bookmarkEnd w:id="7"/>
              </m:sub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S</m:t>
                </m:r>
              </m:sup>
            </m:sSubSup>
            <m:d>
              <m:dPr>
                <m:begChr m:val="|"/>
                <m:endChr m:val="⟩"/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c,</m:t>
                    </m:r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Q</m:t>
                    </m:r>
                  </m:sub>
                </m:sSub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e>
            </m:d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w:sym w:font="Symbol" w:char="F0C4"/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|</m:t>
            </m:r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ϕ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sub>
            </m:s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⟩</m:t>
            </m:r>
          </m:e>
        </m:nary>
      </m:oMath>
      <w:r w:rsidRPr="004E74FB">
        <w:rPr>
          <w:rFonts w:eastAsia="等线" w:cs="Times New Roman"/>
          <w:sz w:val="21"/>
          <w:szCs w:val="22"/>
          <w:lang w:val="en-GB"/>
        </w:rPr>
        <w:tab/>
        <w:t>(A3)</w:t>
      </w:r>
    </w:p>
    <w:p w14:paraId="35442870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 xml:space="preserve">where </w:t>
      </w:r>
      <w:r w:rsidRPr="004E74FB">
        <w:rPr>
          <w:rFonts w:eastAsia="等线" w:cs="Times New Roman"/>
          <w:i/>
          <w:iCs/>
          <w:sz w:val="21"/>
          <w:szCs w:val="22"/>
          <w:lang w:val="en-GB"/>
        </w:rPr>
        <w:t>S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and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Q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are the exciton band index and the </w:t>
      </w:r>
      <w:r w:rsidRPr="004E74FB">
        <w:rPr>
          <w:rFonts w:eastAsia="等线" w:cs="Times New Roman"/>
          <w:sz w:val="21"/>
          <w:szCs w:val="22"/>
          <w:lang w:val="nn-NO"/>
        </w:rPr>
        <w:t>center-of-mass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momentum, respectively</w:t>
      </w:r>
      <w:r w:rsidRPr="004E74FB">
        <w:rPr>
          <w:rFonts w:eastAsia="等线" w:cs="Times New Roman"/>
          <w:kern w:val="21"/>
          <w:sz w:val="19"/>
          <w:szCs w:val="22"/>
        </w:rPr>
        <w:t xml:space="preserve">, and </w:t>
      </w:r>
      <m:oMath>
        <m:sSubSup>
          <m:sSubSupPr>
            <m:ctrlP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</m:ctrlPr>
          </m:sSubSupPr>
          <m:e>
            <m: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A</m:t>
            </m:r>
          </m:e>
          <m:sub>
            <m: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c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,</m:t>
            </m:r>
            <m: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υ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k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Q</m:t>
            </m:r>
          </m:sub>
          <m:sup>
            <m:r>
              <w:rPr>
                <w:rFonts w:ascii="Cambria Math" w:eastAsia="等线" w:hAnsi="Cambria Math" w:cs="Times New Roman"/>
                <w:kern w:val="21"/>
                <w:sz w:val="19"/>
                <w:szCs w:val="22"/>
              </w:rPr>
              <m:t>S</m:t>
            </m:r>
          </m:sup>
        </m:sSubSup>
      </m:oMath>
      <w:r w:rsidRPr="004E74FB">
        <w:rPr>
          <w:rFonts w:eastAsia="等线" w:cs="Times New Roman"/>
          <w:kern w:val="21"/>
          <w:sz w:val="19"/>
          <w:szCs w:val="22"/>
        </w:rPr>
        <w:t xml:space="preserve"> is the coordinate</w:t>
      </w:r>
      <w:r w:rsidRPr="004E74FB">
        <w:rPr>
          <w:rFonts w:eastAsia="等线" w:cs="Times New Roman"/>
          <w:sz w:val="21"/>
          <w:szCs w:val="22"/>
          <w:lang w:val="en-GB"/>
        </w:rPr>
        <w:t xml:space="preserve">. The exciton eigenvalue problem in the basis displayed in Eq. </w:t>
      </w:r>
      <w:hyperlink w:anchor="bookmark1" w:history="1">
        <w:r w:rsidRPr="004E74FB">
          <w:rPr>
            <w:rFonts w:eastAsia="等线" w:cs="Times New Roman"/>
            <w:sz w:val="21"/>
            <w:szCs w:val="22"/>
            <w:lang w:val="en-GB"/>
          </w:rPr>
          <w:t>(</w:t>
        </w:r>
        <w:r w:rsidRPr="004E74FB">
          <w:rPr>
            <w:rFonts w:eastAsia="等线" w:cs="Times New Roman"/>
            <w:sz w:val="21"/>
            <w:szCs w:val="22"/>
          </w:rPr>
          <w:t>A3</w:t>
        </w:r>
        <w:r w:rsidRPr="004E74FB">
          <w:rPr>
            <w:rFonts w:eastAsia="等线" w:cs="Times New Roman"/>
            <w:sz w:val="21"/>
            <w:szCs w:val="22"/>
            <w:lang w:val="en-GB"/>
          </w:rPr>
          <w:t>)</w:t>
        </w:r>
      </w:hyperlink>
      <w:r w:rsidRPr="004E74FB">
        <w:rPr>
          <w:rFonts w:eastAsia="等线" w:cs="Times New Roman"/>
          <w:sz w:val="21"/>
          <w:szCs w:val="22"/>
          <w:lang w:val="en-GB"/>
        </w:rPr>
        <w:t xml:space="preserve"> leads to the following BSE:</w:t>
      </w:r>
    </w:p>
    <w:p w14:paraId="12D03073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ab/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E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S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(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Q</m:t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)=(</m:t>
        </m:r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E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c,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,+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-</m:t>
        </m:r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E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υ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)</m:t>
        </m:r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w:sym w:font="Symbol" w:char="F064"/>
            </m:r>
          </m:e>
          <m:sub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</m:e>
            </m:d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+</m:t>
        </m:r>
        <m:f>
          <m:f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1</m:t>
            </m:r>
          </m:num>
          <m:den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A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naryPr>
          <m:sub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</m:sub>
          <m:sup/>
          <m:e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W</m:t>
                </m:r>
              </m:e>
              <m:sub>
                <m:d>
                  <m:d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,</m:t>
                    </m:r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,</m:t>
                    </m:r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</m:d>
                <m:d>
                  <m:d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  <m:t>'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  <m:t>υ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  <m:t>'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 w:cs="Times New Roman"/>
                            <w:sz w:val="21"/>
                            <w:szCs w:val="22"/>
                            <w:lang w:val="en-GB"/>
                          </w:rPr>
                          <m:t>'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Q</m:t>
                </m:r>
              </m:sub>
            </m:sSub>
            <m:sSubSup>
              <m:sSub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A</m:t>
                </m:r>
              </m:e>
              <m:sub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Q</m:t>
                </m:r>
              </m:sub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S</m:t>
                </m:r>
              </m:sup>
            </m:sSubSup>
          </m:e>
        </m:nary>
      </m:oMath>
      <w:r w:rsidRPr="004E74FB">
        <w:rPr>
          <w:rFonts w:eastAsia="等线" w:cs="Times New Roman"/>
          <w:sz w:val="21"/>
          <w:szCs w:val="22"/>
          <w:lang w:val="en-GB"/>
        </w:rPr>
        <w:tab/>
        <w:t>(A4)</w:t>
      </w:r>
    </w:p>
    <w:p w14:paraId="57DF647F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 xml:space="preserve">where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A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=</m:t>
            </m:r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A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c</m:t>
            </m:r>
          </m:sub>
        </m:sSub>
        <m:sSubSup>
          <m:sSubSup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N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2</m:t>
            </m:r>
          </m:sup>
        </m:sSubSup>
      </m:oMath>
      <w:r w:rsidRPr="004E74FB">
        <w:rPr>
          <w:rFonts w:eastAsia="等线" w:cs="Times New Roman"/>
          <w:sz w:val="21"/>
          <w:szCs w:val="22"/>
          <w:lang w:val="en-GB"/>
        </w:rPr>
        <w:t xml:space="preserve"> is the total area of the crystal, with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A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c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f>
          <m:fPr>
            <m:type m:val="lin"/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2</m:t>
            </m:r>
          </m:den>
        </m:f>
      </m:oMath>
      <w:r w:rsidRPr="004E74FB">
        <w:rPr>
          <w:rFonts w:eastAsia="等线" w:cs="Times New Roman"/>
          <w:sz w:val="21"/>
          <w:szCs w:val="22"/>
          <w:lang w:val="en-GB"/>
        </w:rPr>
        <w:t xml:space="preserve"> and </w:t>
      </w:r>
      <m:oMath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a</m:t>
        </m:r>
      </m:oMath>
      <w:r w:rsidRPr="004E74FB">
        <w:rPr>
          <w:rFonts w:eastAsia="等线" w:cs="Times New Roman"/>
          <w:sz w:val="21"/>
          <w:szCs w:val="22"/>
          <w:lang w:val="en-GB"/>
        </w:rPr>
        <w:t xml:space="preserve"> being the lattice constant,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E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c/v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sub>
        </m:sSub>
      </m:oMath>
      <w:r w:rsidRPr="004E74FB">
        <w:rPr>
          <w:rFonts w:eastAsia="等线" w:cs="Times New Roman"/>
          <w:sz w:val="21"/>
          <w:szCs w:val="22"/>
          <w:lang w:val="en-GB"/>
        </w:rPr>
        <w:t xml:space="preserve"> is the eigenvalue of TB model with the momentum</w:t>
      </w:r>
      <w:r w:rsidRPr="004E74FB">
        <w:rPr>
          <w:rFonts w:eastAsia="等线" w:cs="Times New Roman"/>
          <w:b/>
          <w:i/>
          <w:sz w:val="21"/>
          <w:szCs w:val="22"/>
          <w:lang w:val="en-GB"/>
        </w:rPr>
        <w:t xml:space="preserve"> </w:t>
      </w:r>
      <m:oMath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k</m:t>
        </m:r>
      </m:oMath>
      <w:r w:rsidRPr="004E74FB">
        <w:rPr>
          <w:rFonts w:eastAsia="等线" w:cs="Times New Roman"/>
          <w:bCs/>
          <w:iCs/>
          <w:sz w:val="21"/>
          <w:szCs w:val="22"/>
          <w:lang w:val="en-GB"/>
        </w:rPr>
        <w:t>,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</m:sSub>
      </m:oMath>
      <w:r w:rsidRPr="004E74FB">
        <w:rPr>
          <w:rFonts w:eastAsia="等线" w:cs="Times New Roman"/>
          <w:sz w:val="21"/>
          <w:szCs w:val="22"/>
          <w:lang w:val="en-GB"/>
        </w:rPr>
        <w:t xml:space="preserve"> represents the matrix element of the many-body Coulomb potential including direct </w:t>
      </w:r>
      <m:oMath>
        <m:sSubSup>
          <m:sSubSup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 xml:space="preserve"> 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d</m:t>
            </m:r>
          </m:sup>
        </m:sSubSup>
      </m:oMath>
      <w:r w:rsidRPr="004E74FB">
        <w:rPr>
          <w:rFonts w:eastAsia="等线" w:cs="Times New Roman"/>
          <w:sz w:val="21"/>
          <w:szCs w:val="22"/>
          <w:lang w:val="en-GB"/>
        </w:rPr>
        <w:t xml:space="preserve">and </w:t>
      </w:r>
      <m:oMath>
        <m:sSubSup>
          <m:sSubSup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 xml:space="preserve"> 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x</m:t>
            </m:r>
          </m:sup>
        </m:sSubSup>
      </m:oMath>
      <w:r w:rsidRPr="004E74FB">
        <w:rPr>
          <w:rFonts w:eastAsia="等线" w:cs="Times New Roman"/>
          <w:sz w:val="21"/>
          <w:szCs w:val="22"/>
          <w:lang w:val="en-GB"/>
        </w:rPr>
        <w:t xml:space="preserve"> exchange terms, and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E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S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(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Q</m:t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)</m:t>
        </m:r>
      </m:oMath>
      <w:r w:rsidRPr="004E74FB">
        <w:rPr>
          <w:rFonts w:eastAsia="等线" w:cs="Times New Roman"/>
          <w:sz w:val="21"/>
          <w:szCs w:val="22"/>
          <w:lang w:val="en-GB"/>
        </w:rPr>
        <w:t xml:space="preserve"> is the exciton energy of the </w:t>
      </w:r>
      <w:r w:rsidRPr="004E74FB">
        <w:rPr>
          <w:rFonts w:eastAsia="等线" w:cs="Times New Roman"/>
          <w:i/>
          <w:iCs/>
          <w:sz w:val="21"/>
          <w:szCs w:val="22"/>
          <w:lang w:val="en-GB"/>
        </w:rPr>
        <w:t>S</w:t>
      </w:r>
      <w:r w:rsidRPr="004E74FB">
        <w:rPr>
          <w:rFonts w:eastAsia="等线" w:cs="Times New Roman"/>
          <w:sz w:val="21"/>
          <w:szCs w:val="22"/>
          <w:vertAlign w:val="superscript"/>
          <w:lang w:val="en-GB"/>
        </w:rPr>
        <w:t>th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state with the </w:t>
      </w:r>
      <w:r w:rsidRPr="004E74FB">
        <w:rPr>
          <w:rFonts w:eastAsia="等线" w:cs="Times New Roman"/>
          <w:sz w:val="21"/>
          <w:szCs w:val="22"/>
          <w:lang w:val="nn-NO"/>
        </w:rPr>
        <w:t>center-of-mass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momentum </w:t>
      </w:r>
      <w:r w:rsidRPr="004E74FB">
        <w:rPr>
          <w:rFonts w:eastAsia="等线" w:cs="Times New Roman"/>
          <w:b/>
          <w:bCs/>
          <w:i/>
          <w:iCs/>
          <w:sz w:val="21"/>
          <w:szCs w:val="22"/>
          <w:lang w:val="en-GB"/>
        </w:rPr>
        <w:t>Q</w:t>
      </w:r>
      <w:r w:rsidRPr="004E74FB">
        <w:rPr>
          <w:rFonts w:eastAsia="等线" w:cs="Times New Roman"/>
          <w:sz w:val="21"/>
          <w:szCs w:val="22"/>
          <w:lang w:val="en-GB"/>
        </w:rPr>
        <w:t>.</w:t>
      </w:r>
    </w:p>
    <w:p w14:paraId="301F493C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 xml:space="preserve">To simplify the calculation, we apply the Tamm-Dancoff approximation </w:t>
      </w:r>
      <w:r w:rsidRPr="004E74FB">
        <w:rPr>
          <w:rFonts w:eastAsia="等线" w:cs="Times New Roman"/>
          <w:sz w:val="21"/>
          <w:szCs w:val="22"/>
          <w:lang w:val="en-GB"/>
        </w:rPr>
        <w:fldChar w:fldCharType="begin"/>
      </w:r>
      <w:r w:rsidRPr="004E74FB">
        <w:rPr>
          <w:rFonts w:eastAsia="等线" w:cs="Times New Roman"/>
          <w:sz w:val="21"/>
          <w:szCs w:val="22"/>
          <w:lang w:val="en-GB"/>
        </w:rPr>
        <w:instrText xml:space="preserve"> ADDIN EN.CITE &lt;EndNote&gt;&lt;Cite&gt;&lt;Author&gt;So Hirata&lt;/Author&gt;&lt;Year&gt;1999&lt;/Year&gt;&lt;RecNum&gt;4774&lt;/RecNum&gt;&lt;DisplayText&gt;[60]&lt;/DisplayText&gt;&lt;record&gt;&lt;rec-number&gt;4774&lt;/rec-number&gt;&lt;foreign-keys&gt;&lt;key app="EN" db-id="e2xda2fpc2w2srer20nppsfyvxzxspwptdsv" timestamp="1719713584"&gt;4774&lt;/key&gt;&lt;key app="ENWeb" db-id=""&gt;0&lt;/key&gt;&lt;/foreign-keys&gt;&lt;ref-type name="Journal Article"&gt;17&lt;/ref-type&gt;&lt;contributors&gt;&lt;authors&gt;&lt;author&gt;So Hirata, &lt;/author&gt;&lt;author&gt;Martin Head-Gordon&lt;/author&gt;&lt;/authors&gt;&lt;/contributors&gt;&lt;titles&gt;&lt;title&gt;Time-dependent density functional theory within the Tamm–Dancoff approximation&lt;/title&gt;&lt;secondary-title&gt;Chemical Physics Letters &lt;/secondary-title&gt;&lt;/titles&gt;&lt;periodical&gt;&lt;full-title&gt;Chemical Physics Letters&lt;/full-title&gt;&lt;abbr-1&gt;Chem. Phys. Lett.&lt;/abbr-1&gt;&lt;/periodical&gt;&lt;pages&gt;291–299&lt;/pages&gt;&lt;volume&gt;314 &lt;/volume&gt;&lt;dates&gt;&lt;year&gt;1999&lt;/year&gt;&lt;/dates&gt;&lt;urls&gt;&lt;/urls&gt;&lt;/record&gt;&lt;/Cite&gt;&lt;/EndNote&gt;</w:instrText>
      </w:r>
      <w:r w:rsidRPr="004E74FB">
        <w:rPr>
          <w:rFonts w:eastAsia="等线" w:cs="Times New Roman"/>
          <w:sz w:val="21"/>
          <w:szCs w:val="22"/>
          <w:lang w:val="en-GB"/>
        </w:rPr>
        <w:fldChar w:fldCharType="separate"/>
      </w:r>
      <w:r w:rsidRPr="004E74FB">
        <w:rPr>
          <w:rFonts w:eastAsia="等线" w:cs="Times New Roman"/>
          <w:sz w:val="21"/>
          <w:szCs w:val="22"/>
          <w:lang w:val="en-GB"/>
        </w:rPr>
        <w:t>[</w:t>
      </w:r>
      <w:r w:rsidRPr="004E74FB">
        <w:rPr>
          <w:rFonts w:eastAsia="等线" w:cs="Times New Roman"/>
          <w:kern w:val="0"/>
          <w:sz w:val="20"/>
          <w:szCs w:val="22"/>
          <w:lang w:val="en-GB" w:eastAsia="en-US"/>
        </w:rPr>
        <w:t xml:space="preserve"> </w:t>
      </w:r>
      <w:r w:rsidRPr="004E74FB">
        <w:rPr>
          <w:rFonts w:eastAsia="等线" w:cs="Times New Roman"/>
          <w:sz w:val="21"/>
          <w:szCs w:val="22"/>
          <w:lang w:val="en-GB"/>
        </w:rPr>
        <w:t xml:space="preserve">So Hirata and Head-Gordon M 1999 </w:t>
      </w:r>
      <w:r w:rsidRPr="004E74FB">
        <w:rPr>
          <w:rFonts w:eastAsia="等线" w:cs="Times New Roman"/>
          <w:i/>
          <w:sz w:val="21"/>
          <w:szCs w:val="22"/>
          <w:lang w:val="en-GB"/>
        </w:rPr>
        <w:t>Chem Phys Lett</w:t>
      </w:r>
      <w:r w:rsidRPr="004E74FB">
        <w:rPr>
          <w:rFonts w:eastAsia="等线" w:cs="Times New Roman"/>
          <w:sz w:val="21"/>
          <w:szCs w:val="22"/>
          <w:lang w:val="en-GB"/>
        </w:rPr>
        <w:t xml:space="preserve"> </w:t>
      </w:r>
      <w:r w:rsidRPr="004E74FB">
        <w:rPr>
          <w:rFonts w:eastAsia="等线" w:cs="Times New Roman"/>
          <w:b/>
          <w:sz w:val="21"/>
          <w:szCs w:val="22"/>
          <w:lang w:val="en-GB"/>
        </w:rPr>
        <w:t xml:space="preserve">314 </w:t>
      </w:r>
      <w:r w:rsidRPr="004E74FB">
        <w:rPr>
          <w:rFonts w:eastAsia="等线" w:cs="Times New Roman"/>
          <w:sz w:val="21"/>
          <w:szCs w:val="22"/>
          <w:lang w:val="en-GB"/>
        </w:rPr>
        <w:t>291-299]</w:t>
      </w:r>
      <w:r w:rsidRPr="004E74FB">
        <w:rPr>
          <w:rFonts w:eastAsia="等线" w:cs="Times New Roman"/>
          <w:sz w:val="21"/>
          <w:szCs w:val="22"/>
          <w:lang w:val="en-GB"/>
        </w:rPr>
        <w:fldChar w:fldCharType="end"/>
      </w:r>
      <w:r w:rsidRPr="004E74FB">
        <w:rPr>
          <w:rFonts w:eastAsia="等线" w:cs="Times New Roman"/>
          <w:sz w:val="21"/>
          <w:szCs w:val="22"/>
          <w:lang w:val="en-GB"/>
        </w:rPr>
        <w:t xml:space="preserve"> to the many-body Coulomb potential, which neglects the orbital character of the Coulomb interaction. In this case </w:t>
      </w:r>
      <m:oMath>
        <m:sSubSup>
          <m:sSubSup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d</m:t>
            </m:r>
          </m:sup>
        </m:sSubSup>
      </m:oMath>
      <w:r w:rsidRPr="004E74FB">
        <w:rPr>
          <w:rFonts w:eastAsia="等线" w:cs="Times New Roman"/>
          <w:sz w:val="21"/>
          <w:szCs w:val="22"/>
          <w:lang w:val="en-GB"/>
        </w:rPr>
        <w:t xml:space="preserve"> and </w:t>
      </w:r>
      <m:oMath>
        <m:sSubSup>
          <m:sSubSup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x</m:t>
            </m:r>
          </m:sup>
        </m:sSubSup>
      </m:oMath>
      <w:r w:rsidRPr="004E74FB">
        <w:rPr>
          <w:rFonts w:eastAsia="等线" w:cs="Times New Roman"/>
          <w:sz w:val="21"/>
          <w:szCs w:val="22"/>
          <w:lang w:val="en-GB"/>
        </w:rPr>
        <w:t xml:space="preserve"> are given by</w:t>
      </w:r>
    </w:p>
    <w:p w14:paraId="3B494842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ab/>
      </w:r>
      <m:oMath>
        <m:sSubSup>
          <m:sSubSup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d>
              <m:d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,υ,c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d</m:t>
            </m:r>
          </m:sup>
        </m:sSubSup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sSub>
          <m:sSub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V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k-</m:t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e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</m:sub>
        </m:sSub>
        <m:r>
          <m:rPr>
            <m:sty m:val="p"/>
          </m:rPr>
          <w:rPr>
            <w:rFonts w:ascii="Cambria Math" w:eastAsia="等线" w:hAnsi="Cambria Math" w:cs="Times New Roman"/>
            <w:iCs/>
            <w:sz w:val="21"/>
            <w:szCs w:val="22"/>
            <w:lang w:val="en-GB"/>
          </w:rPr>
          <w:sym w:font="Symbol" w:char="F0E1"/>
        </m:r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c,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k</m:t>
        </m:r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+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Q</m:t>
        </m:r>
        <m:d>
          <m:dPr>
            <m:begChr m:val="|"/>
            <m:endChr m:val="|"/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dPr>
          <m:e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c</m:t>
                </m:r>
              </m:e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e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+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iCs/>
                <w:sz w:val="21"/>
                <w:szCs w:val="22"/>
                <w:lang w:val="en-GB"/>
              </w:rPr>
              <w:sym w:font="Symbol" w:char="F0F1"/>
            </m:r>
            <m:r>
              <m:rPr>
                <m:sty m:val="p"/>
              </m:rPr>
              <w:rPr>
                <w:rFonts w:ascii="Cambria Math" w:eastAsia="等线" w:hAnsi="Cambria Math" w:cs="Times New Roman"/>
                <w:iCs/>
                <w:sz w:val="21"/>
                <w:szCs w:val="22"/>
                <w:lang w:val="en-GB"/>
              </w:rPr>
              <w:sym w:font="Symbol" w:char="F0E1"/>
            </m:r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υ,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e>
        </m:d>
        <m:sSup>
          <m:sSup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υ</m:t>
            </m:r>
          </m:e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'</m:t>
            </m:r>
          </m:sup>
        </m:sSup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,</m:t>
        </m:r>
        <m:sSup>
          <m:sSup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p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e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'</m:t>
            </m:r>
          </m:sup>
        </m:sSup>
        <m:r>
          <m:rPr>
            <m:sty m:val="p"/>
          </m:rPr>
          <w:rPr>
            <w:rFonts w:ascii="Cambria Math" w:eastAsia="等线" w:hAnsi="Cambria Math" w:cs="Times New Roman"/>
            <w:iCs/>
            <w:sz w:val="21"/>
            <w:szCs w:val="22"/>
            <w:lang w:val="en-GB"/>
          </w:rPr>
          <w:sym w:font="Symbol" w:char="F0F1"/>
        </m:r>
      </m:oMath>
      <w:r w:rsidRPr="004E74FB">
        <w:rPr>
          <w:rFonts w:eastAsia="等线" w:cs="Times New Roman"/>
          <w:sz w:val="21"/>
          <w:szCs w:val="22"/>
          <w:lang w:val="en-GB"/>
        </w:rPr>
        <w:tab/>
        <w:t>(A5)</w:t>
      </w:r>
    </w:p>
    <w:p w14:paraId="0565CE11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>and</w:t>
      </w:r>
    </w:p>
    <w:p w14:paraId="2D9F1D98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ab/>
      </w:r>
      <m:oMath>
        <m:sSubSup>
          <m:sSubSup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W</m:t>
            </m:r>
          </m:e>
          <m:sub>
            <m:d>
              <m:d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,υ,c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k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υ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,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c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x</m:t>
            </m:r>
          </m:sup>
        </m:sSubSup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=</m:t>
        </m:r>
        <m:sSub>
          <m:sSub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iCs/>
            <w:sz w:val="21"/>
            <w:szCs w:val="22"/>
            <w:lang w:val="en-GB"/>
          </w:rPr>
          <w:sym w:font="Symbol" w:char="F0E1"/>
        </m:r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c,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k</m:t>
        </m:r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+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Q</m:t>
        </m:r>
        <m:d>
          <m:dPr>
            <m:begChr m:val="|"/>
            <m:endChr m:val="|"/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d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υ,</m:t>
            </m:r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iCs/>
                <w:sz w:val="21"/>
                <w:szCs w:val="22"/>
                <w:lang w:val="en-GB"/>
              </w:rPr>
              <w:sym w:font="Symbol" w:char="F0F1"/>
            </m:r>
            <m:r>
              <m:rPr>
                <m:sty m:val="p"/>
              </m:rPr>
              <w:rPr>
                <w:rFonts w:ascii="Cambria Math" w:eastAsia="等线" w:hAnsi="Cambria Math" w:cs="Times New Roman"/>
                <w:iCs/>
                <w:sz w:val="21"/>
                <w:szCs w:val="22"/>
                <w:lang w:val="en-GB"/>
              </w:rPr>
              <w:sym w:font="Symbol" w:char="F0E1"/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υ</m:t>
                </m:r>
              </m:e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,</m:t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  <w:lang w:val="en-GB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k</m:t>
                </m:r>
              </m:e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'</m:t>
                </m:r>
              </m:sup>
            </m:sSup>
          </m:e>
        </m:d>
        <m:sSup>
          <m:sSup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p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υ</m:t>
            </m:r>
          </m:e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'</m:t>
            </m:r>
          </m:sup>
        </m:sSup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,</m:t>
        </m:r>
        <m:sSup>
          <m:sSupPr>
            <m:ctrlPr>
              <w:rPr>
                <w:rFonts w:ascii="Cambria Math" w:eastAsia="等线" w:hAnsi="Cambria Math" w:cs="Times New Roman"/>
                <w:i/>
                <w:sz w:val="21"/>
                <w:szCs w:val="22"/>
                <w:lang w:val="en-GB"/>
              </w:rPr>
            </m:ctrlPr>
          </m:sSup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k</m:t>
            </m:r>
          </m:e>
          <m:sup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'</m:t>
            </m:r>
          </m:sup>
        </m:sSup>
        <m:r>
          <w:rPr>
            <w:rFonts w:ascii="Cambria Math" w:eastAsia="等线" w:hAnsi="Cambria Math" w:cs="Times New Roman"/>
            <w:sz w:val="21"/>
            <w:szCs w:val="22"/>
            <w:lang w:val="en-GB"/>
          </w:rPr>
          <m:t>+</m:t>
        </m:r>
        <m:r>
          <m:rPr>
            <m:sty m:val="bi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Q</m:t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w:sym w:font="Symbol" w:char="F0F1"/>
        </m:r>
      </m:oMath>
      <w:r w:rsidRPr="004E74FB">
        <w:rPr>
          <w:rFonts w:eastAsia="等线" w:cs="Times New Roman"/>
          <w:sz w:val="21"/>
          <w:szCs w:val="22"/>
          <w:lang w:val="en-GB"/>
        </w:rPr>
        <w:tab/>
        <w:t>(A6)</w:t>
      </w:r>
    </w:p>
    <w:p w14:paraId="4C3F2BA1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lastRenderedPageBreak/>
        <w:t>with</w:t>
      </w:r>
    </w:p>
    <w:p w14:paraId="2E79B068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ab/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Q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sz w:val="21"/>
            <w:szCs w:val="22"/>
            <w:lang w:val="en-GB"/>
          </w:rPr>
          <m:t>=-</m:t>
        </m:r>
        <m:f>
          <m:f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2</m:t>
            </m:r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ε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d</m:t>
                </m:r>
              </m:sub>
            </m:sSub>
            <m:d>
              <m:dPr>
                <m:begChr m:val="|"/>
                <m:endChr m:val="|"/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Q</m:t>
                </m:r>
              </m:e>
            </m:d>
            <m:d>
              <m:dPr>
                <m:ctrl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1"/>
                    <w:szCs w:val="22"/>
                    <w:lang w:val="en-GB"/>
                  </w:rPr>
                  <m:t>1+</m:t>
                </m:r>
                <m:sSub>
                  <m:sSubPr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0</m:t>
                    </m:r>
                  </m:sub>
                </m:sSub>
                <m:d>
                  <m:dPr>
                    <m:begChr m:val="|"/>
                    <m:endChr m:val="|"/>
                    <m:ctrl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sz w:val="21"/>
                        <w:szCs w:val="22"/>
                        <w:lang w:val="en-GB"/>
                      </w:rPr>
                      <m:t>Q</m:t>
                    </m:r>
                  </m:e>
                </m:d>
              </m:e>
            </m:d>
          </m:den>
        </m:f>
      </m:oMath>
      <w:r w:rsidRPr="004E74FB">
        <w:rPr>
          <w:rFonts w:eastAsia="等线" w:cs="Times New Roman"/>
          <w:sz w:val="21"/>
          <w:szCs w:val="22"/>
          <w:lang w:val="en-GB"/>
        </w:rPr>
        <w:tab/>
        <w:t>(A7)</w:t>
      </w:r>
    </w:p>
    <w:p w14:paraId="0D71555C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  <w:r w:rsidRPr="004E74FB">
        <w:rPr>
          <w:rFonts w:eastAsia="等线" w:cs="Times New Roman"/>
          <w:sz w:val="21"/>
          <w:szCs w:val="22"/>
          <w:lang w:val="en-GB"/>
        </w:rPr>
        <w:t xml:space="preserve">where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ε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0/d</m:t>
            </m:r>
          </m:sub>
        </m:sSub>
      </m:oMath>
      <w:r w:rsidRPr="004E74FB">
        <w:rPr>
          <w:rFonts w:eastAsia="等线" w:cs="Times New Roman"/>
          <w:sz w:val="21"/>
          <w:szCs w:val="22"/>
          <w:lang w:val="en-GB"/>
        </w:rPr>
        <w:t xml:space="preserve"> is the vacuum/effective dielectric constant, and </w:t>
      </w:r>
      <m:oMath>
        <m:sSub>
          <m:sSubPr>
            <m:ctrl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1"/>
                <w:szCs w:val="22"/>
                <w:lang w:val="en-GB"/>
              </w:rPr>
              <m:t>0</m:t>
            </m:r>
          </m:sub>
        </m:sSub>
      </m:oMath>
      <w:r w:rsidRPr="004E74FB">
        <w:rPr>
          <w:rFonts w:eastAsia="等线" w:cs="Times New Roman"/>
          <w:sz w:val="21"/>
          <w:szCs w:val="22"/>
          <w:lang w:val="en-GB"/>
        </w:rPr>
        <w:t>represents a characteristic length.</w:t>
      </w:r>
    </w:p>
    <w:p w14:paraId="4FE45A27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  <w:lang w:val="en-GB"/>
        </w:rPr>
      </w:pPr>
    </w:p>
    <w:p w14:paraId="066358B2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b/>
          <w:bCs/>
          <w:sz w:val="21"/>
          <w:szCs w:val="22"/>
        </w:rPr>
        <w:t>Appendix 3:</w:t>
      </w:r>
      <w:r w:rsidRPr="004E74FB">
        <w:rPr>
          <w:rFonts w:eastAsia="等线" w:cs="Times New Roman"/>
          <w:sz w:val="21"/>
          <w:szCs w:val="22"/>
        </w:rPr>
        <w:t xml:space="preserve"> Calculations of the surface local density of states.(LDOS) of related energy spectrum</w:t>
      </w:r>
    </w:p>
    <w:p w14:paraId="2C4E65EE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sz w:val="21"/>
          <w:szCs w:val="22"/>
        </w:rPr>
        <w:t xml:space="preserve">To investigate the superconducting or magnetic proximity effects in Bi₂Te₃ crystals, it is necessary to adopt open boundary conditions to model the material’s surface or interface. For convenience, the three-dimensional vector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</w:rPr>
        <w:t xml:space="preserve"> is decomposed into a longitudinal component </w:t>
      </w:r>
      <m:oMath>
        <m:sSub>
          <m:sSubPr>
            <m:ctrlPr>
              <w:rPr>
                <w:rFonts w:ascii="Cambria Math" w:eastAsia="等线" w:hAnsi="Cambria Math" w:cs="Times New Roman"/>
                <w:b/>
                <w:bCs/>
                <w:i/>
                <w:iCs/>
                <w:sz w:val="21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⊥</m:t>
            </m:r>
          </m:sub>
        </m:sSub>
      </m:oMath>
      <w:r w:rsidRPr="004E74FB">
        <w:rPr>
          <w:rFonts w:eastAsia="等线" w:cs="Times New Roman"/>
          <w:sz w:val="21"/>
          <w:szCs w:val="22"/>
        </w:rPr>
        <w:t xml:space="preserve">, perpendicular to the material surface, and a transverse component </w:t>
      </w:r>
      <m:oMath>
        <m:sSub>
          <m:sSubPr>
            <m:ctrlPr>
              <w:rPr>
                <w:rFonts w:ascii="Cambria Math" w:eastAsia="等线" w:hAnsi="Cambria Math" w:cs="Times New Roman"/>
                <w:b/>
                <w:bCs/>
                <w:i/>
                <w:iCs/>
                <w:sz w:val="21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∥</m:t>
            </m:r>
          </m:sub>
        </m:sSub>
      </m:oMath>
      <w:r w:rsidRPr="004E74FB">
        <w:rPr>
          <w:rFonts w:eastAsia="等线" w:cs="Times New Roman"/>
          <w:sz w:val="21"/>
          <w:szCs w:val="22"/>
        </w:rPr>
        <w:t xml:space="preserve">, parallel to the surface. After applying open boundary conditions along the </w:t>
      </w:r>
      <m:oMath>
        <m:sSub>
          <m:sSubPr>
            <m:ctrlPr>
              <w:rPr>
                <w:rFonts w:ascii="Cambria Math" w:eastAsia="等线" w:hAnsi="Cambria Math" w:cs="Times New Roman"/>
                <w:b/>
                <w:bCs/>
                <w:i/>
                <w:iCs/>
                <w:sz w:val="21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⊥</m:t>
            </m:r>
          </m:sub>
        </m:sSub>
      </m:oMath>
      <w:r w:rsidRPr="004E74FB">
        <w:rPr>
          <w:rFonts w:eastAsia="等线" w:cs="Times New Roman"/>
          <w:sz w:val="21"/>
          <w:szCs w:val="22"/>
        </w:rPr>
        <w:t xml:space="preserve"> direction, a two-dimensional thin-film system is formed, in which only the in-plane </w:t>
      </w:r>
      <m:oMath>
        <m:sSub>
          <m:sSubPr>
            <m:ctrlPr>
              <w:rPr>
                <w:rFonts w:ascii="Cambria Math" w:eastAsia="等线" w:hAnsi="Cambria Math" w:cs="Times New Roman"/>
                <w:b/>
                <w:bCs/>
                <w:i/>
                <w:iCs/>
                <w:sz w:val="21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⊥</m:t>
            </m:r>
          </m:sub>
        </m:sSub>
      </m:oMath>
      <w:r w:rsidRPr="004E74FB">
        <w:rPr>
          <w:rFonts w:eastAsia="等线" w:cs="Times New Roman"/>
          <w:sz w:val="21"/>
          <w:szCs w:val="22"/>
        </w:rPr>
        <w:t xml:space="preserve"> direction remains periodic.</w:t>
      </w:r>
    </w:p>
    <w:p w14:paraId="56A916F4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sz w:val="21"/>
          <w:szCs w:val="22"/>
        </w:rPr>
        <w:t xml:space="preserve">In general, experimentally cleavable planes often conflict with the primitive lattice vectors obtained from first-principles calculations. Therefore, it becomes necessary to redefine the basis vectors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 xml:space="preserve">₁,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 xml:space="preserve">₂, and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>₃ as follows:</w:t>
      </w:r>
    </w:p>
    <w:p w14:paraId="2FE27106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</w:p>
    <w:p w14:paraId="1D16B99D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b/>
          <w:bCs/>
          <w:i/>
          <w:iCs/>
          <w:sz w:val="21"/>
          <w:szCs w:val="22"/>
        </w:rPr>
        <w:tab/>
        <w:t>R</w:t>
      </w:r>
      <w:r w:rsidRPr="004E74FB">
        <w:rPr>
          <w:rFonts w:eastAsia="等线" w:cs="Times New Roman"/>
          <w:sz w:val="21"/>
          <w:szCs w:val="22"/>
          <w:vertAlign w:val="superscript"/>
        </w:rPr>
        <w:t>′</w:t>
      </w:r>
      <w:r w:rsidRPr="004E74FB">
        <w:rPr>
          <w:rFonts w:eastAsia="等线" w:cs="Times New Roman"/>
          <w:sz w:val="21"/>
          <w:szCs w:val="22"/>
          <w:vertAlign w:val="subscript"/>
        </w:rPr>
        <w:t>1</w:t>
      </w:r>
      <w:r w:rsidRPr="004E74FB">
        <w:rPr>
          <w:rFonts w:eastAsia="等线" w:cs="Times New Roman"/>
          <w:sz w:val="21"/>
          <w:szCs w:val="22"/>
        </w:rPr>
        <w:t xml:space="preserve"> =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11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1</w:t>
      </w:r>
      <w:r w:rsidRPr="004E74FB">
        <w:rPr>
          <w:rFonts w:eastAsia="等线" w:cs="Times New Roman"/>
          <w:sz w:val="21"/>
          <w:szCs w:val="22"/>
        </w:rPr>
        <w:t xml:space="preserve"> +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12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2</w:t>
      </w:r>
      <w:r w:rsidRPr="004E74FB">
        <w:rPr>
          <w:rFonts w:eastAsia="等线" w:cs="Times New Roman"/>
          <w:sz w:val="21"/>
          <w:szCs w:val="22"/>
        </w:rPr>
        <w:t xml:space="preserve"> +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13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3</w:t>
      </w:r>
      <w:r w:rsidRPr="004E74FB">
        <w:rPr>
          <w:rFonts w:eastAsia="等线" w:cs="Times New Roman"/>
          <w:sz w:val="21"/>
          <w:szCs w:val="22"/>
        </w:rPr>
        <w:t xml:space="preserve"> </w:t>
      </w:r>
    </w:p>
    <w:p w14:paraId="0BDB8BFD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b/>
          <w:bCs/>
          <w:i/>
          <w:iCs/>
          <w:sz w:val="21"/>
          <w:szCs w:val="22"/>
        </w:rPr>
        <w:tab/>
        <w:t>R</w:t>
      </w:r>
      <w:r w:rsidRPr="004E74FB">
        <w:rPr>
          <w:rFonts w:eastAsia="等线" w:cs="Times New Roman"/>
          <w:sz w:val="21"/>
          <w:szCs w:val="22"/>
          <w:vertAlign w:val="superscript"/>
        </w:rPr>
        <w:t>′</w:t>
      </w:r>
      <w:r w:rsidRPr="004E74FB">
        <w:rPr>
          <w:rFonts w:eastAsia="等线" w:cs="Times New Roman"/>
          <w:sz w:val="21"/>
          <w:szCs w:val="22"/>
          <w:vertAlign w:val="subscript"/>
        </w:rPr>
        <w:t>2</w:t>
      </w:r>
      <w:r w:rsidRPr="004E74FB">
        <w:rPr>
          <w:rFonts w:eastAsia="等线" w:cs="Times New Roman"/>
          <w:sz w:val="21"/>
          <w:szCs w:val="22"/>
        </w:rPr>
        <w:t xml:space="preserve"> =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21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1</w:t>
      </w:r>
      <w:r w:rsidRPr="004E74FB">
        <w:rPr>
          <w:rFonts w:eastAsia="等线" w:cs="Times New Roman"/>
          <w:sz w:val="21"/>
          <w:szCs w:val="22"/>
        </w:rPr>
        <w:t xml:space="preserve"> +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22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2</w:t>
      </w:r>
      <w:r w:rsidRPr="004E74FB">
        <w:rPr>
          <w:rFonts w:eastAsia="等线" w:cs="Times New Roman"/>
          <w:sz w:val="21"/>
          <w:szCs w:val="22"/>
        </w:rPr>
        <w:t xml:space="preserve"> +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23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3</w:t>
      </w:r>
      <w:r w:rsidRPr="004E74FB">
        <w:rPr>
          <w:rFonts w:eastAsia="等线" w:cs="Times New Roman"/>
          <w:sz w:val="21"/>
          <w:szCs w:val="22"/>
        </w:rPr>
        <w:t xml:space="preserve"> </w:t>
      </w:r>
    </w:p>
    <w:p w14:paraId="0096151F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b/>
          <w:bCs/>
          <w:i/>
          <w:iCs/>
          <w:sz w:val="21"/>
          <w:szCs w:val="22"/>
        </w:rPr>
        <w:tab/>
        <w:t>R</w:t>
      </w:r>
      <w:r w:rsidRPr="004E74FB">
        <w:rPr>
          <w:rFonts w:eastAsia="等线" w:cs="Times New Roman"/>
          <w:sz w:val="21"/>
          <w:szCs w:val="22"/>
          <w:vertAlign w:val="superscript"/>
        </w:rPr>
        <w:t>′</w:t>
      </w:r>
      <w:r w:rsidRPr="004E74FB">
        <w:rPr>
          <w:rFonts w:eastAsia="等线" w:cs="Times New Roman"/>
          <w:sz w:val="21"/>
          <w:szCs w:val="22"/>
          <w:vertAlign w:val="subscript"/>
        </w:rPr>
        <w:t>3</w:t>
      </w:r>
      <w:r w:rsidRPr="004E74FB">
        <w:rPr>
          <w:rFonts w:eastAsia="等线" w:cs="Times New Roman"/>
          <w:sz w:val="21"/>
          <w:szCs w:val="22"/>
        </w:rPr>
        <w:t xml:space="preserve"> =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31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1</w:t>
      </w:r>
      <w:r w:rsidRPr="004E74FB">
        <w:rPr>
          <w:rFonts w:eastAsia="等线" w:cs="Times New Roman"/>
          <w:sz w:val="21"/>
          <w:szCs w:val="22"/>
        </w:rPr>
        <w:t xml:space="preserve"> +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32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2</w:t>
      </w:r>
      <w:r w:rsidRPr="004E74FB">
        <w:rPr>
          <w:rFonts w:eastAsia="等线" w:cs="Times New Roman"/>
          <w:sz w:val="21"/>
          <w:szCs w:val="22"/>
        </w:rPr>
        <w:t xml:space="preserve"> + </w:t>
      </w:r>
      <w:r w:rsidRPr="004E74FB">
        <w:rPr>
          <w:rFonts w:eastAsia="等线" w:cs="Times New Roman"/>
          <w:i/>
          <w:i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  <w:vertAlign w:val="subscript"/>
        </w:rPr>
        <w:t>33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sz w:val="21"/>
          <w:szCs w:val="22"/>
          <w:vertAlign w:val="subscript"/>
        </w:rPr>
        <w:t>3</w:t>
      </w:r>
      <w:r w:rsidRPr="004E74FB">
        <w:rPr>
          <w:rFonts w:eastAsia="等线" w:cs="Times New Roman"/>
          <w:sz w:val="21"/>
          <w:szCs w:val="22"/>
        </w:rPr>
        <w:tab/>
        <w:t>(</w:t>
      </w:r>
      <w:r w:rsidRPr="004E74FB">
        <w:rPr>
          <w:rFonts w:eastAsia="等线" w:cs="Times New Roman" w:hint="eastAsia"/>
          <w:sz w:val="21"/>
          <w:szCs w:val="22"/>
        </w:rPr>
        <w:t>A</w:t>
      </w:r>
      <w:r w:rsidRPr="004E74FB">
        <w:rPr>
          <w:rFonts w:eastAsia="等线" w:cs="Times New Roman"/>
          <w:sz w:val="21"/>
          <w:szCs w:val="22"/>
        </w:rPr>
        <w:t>8)</w:t>
      </w:r>
    </w:p>
    <w:p w14:paraId="18B5002F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sz w:val="21"/>
          <w:szCs w:val="22"/>
        </w:rPr>
        <w:t xml:space="preserve">where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 xml:space="preserve">₁ and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 xml:space="preserve">₂ form the transverse vector </w:t>
      </w:r>
      <m:oMath>
        <m:sSub>
          <m:sSubPr>
            <m:ctrlPr>
              <w:rPr>
                <w:rFonts w:ascii="Cambria Math" w:eastAsia="等线" w:hAnsi="Cambria Math" w:cs="Times New Roman"/>
                <w:b/>
                <w:bCs/>
                <w:i/>
                <w:iCs/>
                <w:sz w:val="21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⊥</m:t>
            </m:r>
          </m:sub>
        </m:sSub>
      </m:oMath>
      <w:r w:rsidRPr="004E74FB">
        <w:rPr>
          <w:rFonts w:eastAsia="等线" w:cs="Times New Roman"/>
          <w:sz w:val="21"/>
          <w:szCs w:val="22"/>
        </w:rPr>
        <w:t xml:space="preserve">, while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 xml:space="preserve">₃ corresponds to </w:t>
      </w:r>
      <m:oMath>
        <m:sSub>
          <m:sSubPr>
            <m:ctrlPr>
              <w:rPr>
                <w:rFonts w:ascii="Cambria Math" w:eastAsia="等线" w:hAnsi="Cambria Math" w:cs="Times New Roman"/>
                <w:b/>
                <w:bCs/>
                <w:i/>
                <w:iCs/>
                <w:sz w:val="21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等线" w:hAnsi="Cambria Math" w:cs="Times New Roman"/>
                <w:sz w:val="21"/>
                <w:szCs w:val="22"/>
              </w:rPr>
              <m:t>⊥</m:t>
            </m:r>
          </m:sub>
        </m:sSub>
      </m:oMath>
      <w:r w:rsidRPr="004E74FB">
        <w:rPr>
          <w:rFonts w:eastAsia="等线" w:cs="Times New Roman"/>
          <w:sz w:val="21"/>
          <w:szCs w:val="22"/>
        </w:rPr>
        <w:t xml:space="preserve">. Using the basis vector transformation matrix </w:t>
      </w:r>
      <w:r w:rsidRPr="004E74FB">
        <w:rPr>
          <w:rFonts w:eastAsia="等线" w:cs="Times New Roman"/>
          <w:b/>
          <w:bCs/>
          <w:sz w:val="21"/>
          <w:szCs w:val="22"/>
        </w:rPr>
        <w:t>U</w:t>
      </w:r>
      <w:r w:rsidRPr="004E74FB">
        <w:rPr>
          <w:rFonts w:eastAsia="等线" w:cs="Times New Roman"/>
          <w:sz w:val="21"/>
          <w:szCs w:val="22"/>
        </w:rPr>
        <w:t>, the physical properties of arbitrary cleavage surfaces can be systematically studied.</w:t>
      </w:r>
    </w:p>
    <w:p w14:paraId="72D4CE35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sz w:val="21"/>
          <w:szCs w:val="22"/>
        </w:rPr>
        <w:t xml:space="preserve">In this project, the Hamiltonian of the resulting two-dimensional Bi₂Te₃ crystal is obtained by imposing open boundary conditions along the </w:t>
      </w:r>
      <w:r w:rsidRPr="004E74FB">
        <w:rPr>
          <w:rFonts w:eastAsia="等线" w:cs="Times New Roman"/>
          <w:b/>
          <w:bCs/>
          <w:i/>
          <w:iCs/>
          <w:sz w:val="21"/>
          <w:szCs w:val="22"/>
        </w:rPr>
        <w:t>R</w:t>
      </w:r>
      <w:r w:rsidRPr="004E74FB">
        <w:rPr>
          <w:rFonts w:eastAsia="等线" w:cs="Times New Roman"/>
          <w:b/>
          <w:bCs/>
          <w:sz w:val="21"/>
          <w:szCs w:val="22"/>
        </w:rPr>
        <w:t>′</w:t>
      </w:r>
      <w:r w:rsidRPr="004E74FB">
        <w:rPr>
          <w:rFonts w:eastAsia="等线" w:cs="Times New Roman"/>
          <w:sz w:val="21"/>
          <w:szCs w:val="22"/>
        </w:rPr>
        <w:t>₃ direction and performing a Fourier transform along the periodic directions:</w:t>
      </w:r>
    </w:p>
    <w:p w14:paraId="68F7C95D" w14:textId="77777777" w:rsidR="004E74FB" w:rsidRPr="004E74FB" w:rsidRDefault="004E74FB" w:rsidP="004E74FB">
      <w:pPr>
        <w:rPr>
          <w:rFonts w:eastAsia="等线" w:cs="Times New Roman"/>
          <w:sz w:val="21"/>
          <w:szCs w:val="22"/>
        </w:rPr>
      </w:pPr>
    </w:p>
    <w:p w14:paraId="04F4F1FF" w14:textId="77777777" w:rsidR="004E74FB" w:rsidRPr="004E74FB" w:rsidRDefault="004E74FB" w:rsidP="004E74FB">
      <w:pPr>
        <w:tabs>
          <w:tab w:val="center" w:pos="3969"/>
          <w:tab w:val="right" w:pos="8222"/>
        </w:tabs>
        <w:rPr>
          <w:rFonts w:eastAsia="等线" w:cs="Times New Roman"/>
          <w:sz w:val="21"/>
          <w:szCs w:val="22"/>
        </w:rPr>
      </w:pPr>
      <w:r w:rsidRPr="004E74FB">
        <w:rPr>
          <w:rFonts w:eastAsia="等线" w:cs="Times New Roman"/>
          <w:sz w:val="21"/>
          <w:szCs w:val="22"/>
        </w:rPr>
        <w:tab/>
      </w:r>
      <m:oMath>
        <m:sSubSup>
          <m:sSubSupPr>
            <m:ctrlPr>
              <w:rPr>
                <w:rFonts w:ascii="Cambria Math" w:eastAsia="等线" w:hAnsi="Cambria Math" w:cs="Times New Roman"/>
                <w:i/>
                <w:sz w:val="21"/>
                <w:szCs w:val="22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2"/>
              </w:rPr>
              <m:t>H</m:t>
            </m:r>
          </m:e>
          <m:sub>
            <m:r>
              <w:rPr>
                <w:rFonts w:ascii="Cambria Math" w:eastAsia="等线" w:hAnsi="Cambria Math" w:cs="Times New Roman"/>
                <w:sz w:val="21"/>
                <w:szCs w:val="22"/>
              </w:rPr>
              <m:t>ij</m:t>
            </m:r>
          </m:sub>
          <m:sup>
            <m:r>
              <w:rPr>
                <w:rFonts w:ascii="Cambria Math" w:eastAsia="等线" w:hAnsi="Cambria Math" w:cs="Times New Roman"/>
                <w:sz w:val="21"/>
                <w:szCs w:val="22"/>
              </w:rPr>
              <m:t>2D</m:t>
            </m:r>
          </m:sup>
        </m:sSubSup>
        <m:d>
          <m:dPr>
            <m:ctrlPr>
              <w:rPr>
                <w:rFonts w:ascii="Cambria Math" w:eastAsia="等线" w:hAnsi="Cambria Math" w:cs="Times New Roman"/>
                <w:i/>
                <w:sz w:val="21"/>
                <w:szCs w:val="22"/>
              </w:rPr>
            </m:ctrlPr>
          </m:dPr>
          <m:e>
            <m:sSub>
              <m:sSubPr>
                <m:ctrlPr>
                  <w:rPr>
                    <w:rFonts w:ascii="Cambria Math" w:eastAsia="等线" w:hAnsi="Cambria Math" w:cs="Times New Roman"/>
                    <w:i/>
                    <w:iCs/>
                    <w:sz w:val="21"/>
                    <w:szCs w:val="22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</w:rPr>
                  <m:t>k</m:t>
                </m:r>
              </m:e>
              <m:sub>
                <m:r>
                  <w:rPr>
                    <w:rFonts w:ascii="Cambria Math" w:eastAsia="等线" w:hAnsi="Cambria Math" w:cs="Times New Roman"/>
                    <w:sz w:val="21"/>
                    <w:szCs w:val="22"/>
                  </w:rPr>
                  <m:t>‖</m:t>
                </m:r>
              </m:sub>
            </m:sSub>
          </m:e>
        </m:d>
        <m:r>
          <w:rPr>
            <w:rFonts w:ascii="Cambria Math" w:eastAsia="等线" w:hAnsi="Cambria Math" w:cs="Times New Roman"/>
            <w:sz w:val="21"/>
            <w:szCs w:val="22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等线" w:hAnsi="Cambria Math" w:cs="Times New Roman"/>
                <w:sz w:val="21"/>
                <w:szCs w:val="22"/>
              </w:rPr>
            </m:ctrlPr>
          </m:naryPr>
          <m:sub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1"/>
                    <w:szCs w:val="22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1"/>
                    <w:szCs w:val="22"/>
                  </w:rPr>
                  <m:t>R</m:t>
                </m:r>
              </m:e>
              <m:sup>
                <m:r>
                  <w:rPr>
                    <w:rFonts w:ascii="Cambria Math" w:eastAsia="等线" w:hAnsi="Cambria Math" w:cs="Times New Roman"/>
                    <w:sz w:val="21"/>
                    <w:szCs w:val="22"/>
                  </w:rPr>
                  <m:t>'</m:t>
                </m:r>
              </m:sup>
            </m:sSup>
          </m:sub>
          <m:sup/>
          <m:e>
            <m:sSubSup>
              <m:sSubSupPr>
                <m:ctrlP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</m:ctrlPr>
              </m:sSubSupPr>
              <m:e>
                <m: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  <m:t>ij</m:t>
                </m:r>
              </m:sub>
              <m:sup>
                <m: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  <m:t>TB</m:t>
                </m:r>
              </m:sup>
            </m:sSubSup>
            <m:d>
              <m:dPr>
                <m:ctrlP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等线" w:hAnsi="Cambria Math" w:cs="Times New Roman"/>
                        <w:b/>
                        <w:i/>
                        <w:kern w:val="21"/>
                        <w:sz w:val="21"/>
                        <w:lang w:eastAsia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kern w:val="21"/>
                        <w:sz w:val="21"/>
                      </w:rPr>
                      <m:t>R</m:t>
                    </m:r>
                    <m:ctrlPr>
                      <w:rPr>
                        <w:rFonts w:ascii="Cambria Math" w:eastAsia="等线" w:hAnsi="Cambria Math" w:cs="Times New Roman"/>
                        <w:kern w:val="21"/>
                        <w:sz w:val="21"/>
                        <w:lang w:eastAsia="en-US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kern w:val="21"/>
                        <w:sz w:val="21"/>
                        <w:lang w:eastAsia="en-US"/>
                      </w:rPr>
                      <m:t>'</m:t>
                    </m:r>
                  </m:sup>
                </m:sSup>
              </m:e>
            </m:d>
            <m:sSup>
              <m:sSupPr>
                <m:ctrlP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  <m:t>-</m:t>
                </m:r>
                <m:r>
                  <w:rPr>
                    <w:rFonts w:ascii="Cambria Math" w:eastAsia="等线" w:hAnsi="Cambria Math" w:cs="Times New Roman"/>
                    <w:kern w:val="21"/>
                    <w:sz w:val="21"/>
                    <w:lang w:eastAsia="en-US"/>
                  </w:rPr>
                  <m:t>i</m:t>
                </m:r>
                <m:sSub>
                  <m:sSubPr>
                    <m:ctrlPr>
                      <w:rPr>
                        <w:rFonts w:ascii="Cambria Math" w:eastAsia="等线" w:hAnsi="Cambria Math" w:cs="Times New Roman"/>
                        <w:i/>
                        <w:iCs/>
                        <w:sz w:val="21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</w:rPr>
                      <m:t>k</m:t>
                    </m:r>
                    <m:ctrlPr>
                      <w:rPr>
                        <w:rFonts w:ascii="Cambria Math" w:eastAsia="等线" w:hAnsi="Cambria Math" w:cs="Times New Roman"/>
                        <w:i/>
                        <w:sz w:val="21"/>
                        <w:szCs w:val="22"/>
                      </w:rPr>
                    </m:ctrlPr>
                  </m:e>
                  <m:sub>
                    <m:r>
                      <w:rPr>
                        <w:rFonts w:ascii="Cambria Math" w:eastAsia="等线" w:hAnsi="Cambria Math" w:cs="Times New Roman"/>
                        <w:sz w:val="21"/>
                        <w:szCs w:val="22"/>
                      </w:rPr>
                      <m:t>‖</m:t>
                    </m:r>
                  </m:sub>
                </m:sSub>
                <m:sSup>
                  <m:sSupPr>
                    <m:ctrlPr>
                      <w:rPr>
                        <w:rFonts w:ascii="Cambria Math" w:eastAsia="等线" w:hAnsi="Cambria Math" w:cs="Times New Roman"/>
                        <w:b/>
                        <w:i/>
                        <w:kern w:val="21"/>
                        <w:sz w:val="21"/>
                        <w:lang w:eastAsia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kern w:val="21"/>
                        <w:sz w:val="21"/>
                      </w:rPr>
                      <m:t>R</m:t>
                    </m:r>
                    <m:ctrlPr>
                      <w:rPr>
                        <w:rFonts w:ascii="Cambria Math" w:eastAsia="等线" w:hAnsi="Cambria Math" w:cs="Times New Roman"/>
                        <w:kern w:val="21"/>
                        <w:sz w:val="21"/>
                        <w:lang w:eastAsia="en-US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等线" w:hAnsi="Cambria Math" w:cs="Times New Roman"/>
                        <w:kern w:val="21"/>
                        <w:sz w:val="21"/>
                        <w:lang w:eastAsia="en-US"/>
                      </w:rPr>
                      <m:t>'</m:t>
                    </m:r>
                  </m:sup>
                </m:sSup>
              </m:sup>
            </m:sSup>
          </m:e>
        </m:nary>
      </m:oMath>
      <w:r w:rsidRPr="004E74FB">
        <w:rPr>
          <w:rFonts w:eastAsia="等线" w:cs="Times New Roman"/>
          <w:i/>
          <w:iCs/>
          <w:sz w:val="21"/>
          <w:szCs w:val="22"/>
        </w:rPr>
        <w:t xml:space="preserve"> </w:t>
      </w:r>
      <w:r w:rsidRPr="004E74FB">
        <w:rPr>
          <w:rFonts w:eastAsia="等线" w:cs="Times New Roman"/>
          <w:sz w:val="21"/>
          <w:szCs w:val="22"/>
        </w:rPr>
        <w:tab/>
        <w:t>(A9)</w:t>
      </w:r>
    </w:p>
    <w:p w14:paraId="51BD832C" w14:textId="77777777" w:rsidR="007B14DE" w:rsidRPr="004E74FB" w:rsidRDefault="007B14DE" w:rsidP="007B14DE">
      <w:pPr>
        <w:tabs>
          <w:tab w:val="center" w:pos="3969"/>
          <w:tab w:val="right" w:pos="8222"/>
        </w:tabs>
        <w:rPr>
          <w:rFonts w:cs="Times New Roman"/>
        </w:rPr>
      </w:pPr>
    </w:p>
    <w:p w14:paraId="60FD96C5" w14:textId="72F7ACEC" w:rsidR="00713432" w:rsidRPr="00A32E44" w:rsidRDefault="00713432" w:rsidP="00AD2435">
      <w:pPr>
        <w:jc w:val="center"/>
        <w:rPr>
          <w:sz w:val="21"/>
          <w:szCs w:val="21"/>
        </w:rPr>
      </w:pPr>
      <w:r w:rsidRPr="00A32E44">
        <w:rPr>
          <w:noProof/>
          <w:sz w:val="21"/>
          <w:szCs w:val="21"/>
        </w:rPr>
        <w:lastRenderedPageBreak/>
        <w:drawing>
          <wp:inline distT="0" distB="0" distL="0" distR="0" wp14:anchorId="791949C8" wp14:editId="7A4DC475">
            <wp:extent cx="5274310" cy="5274310"/>
            <wp:effectExtent l="0" t="0" r="2540" b="2540"/>
            <wp:docPr id="1651863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63100" name="图片 16518631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B5C3" w14:textId="1ECFE06C" w:rsidR="00233C86" w:rsidRDefault="00351671" w:rsidP="00540407">
      <w:pPr>
        <w:rPr>
          <w:sz w:val="21"/>
          <w:szCs w:val="21"/>
          <w:lang w:val="de-DE"/>
        </w:rPr>
      </w:pPr>
      <w:r w:rsidRPr="00A32E44">
        <w:rPr>
          <w:rFonts w:hint="eastAsia"/>
          <w:sz w:val="21"/>
          <w:szCs w:val="21"/>
          <w:lang w:val="de-DE"/>
        </w:rPr>
        <w:t>Figure S</w:t>
      </w:r>
      <w:r w:rsidR="00F01716" w:rsidRPr="00A32E44">
        <w:rPr>
          <w:rFonts w:hint="eastAsia"/>
          <w:sz w:val="21"/>
          <w:szCs w:val="21"/>
          <w:lang w:val="de-DE"/>
        </w:rPr>
        <w:t>1</w:t>
      </w:r>
      <w:r w:rsidRPr="00A32E44">
        <w:rPr>
          <w:rFonts w:hint="eastAsia"/>
          <w:sz w:val="21"/>
          <w:szCs w:val="21"/>
          <w:lang w:val="de-DE"/>
        </w:rPr>
        <w:t xml:space="preserve"> </w:t>
      </w:r>
      <w:r w:rsidR="0009004C" w:rsidRPr="00A32E44">
        <w:rPr>
          <w:rFonts w:hint="eastAsia"/>
          <w:sz w:val="21"/>
          <w:szCs w:val="21"/>
          <w:lang w:val="de-DE"/>
        </w:rPr>
        <w:t>(a, b)</w:t>
      </w:r>
      <w:r w:rsidRPr="00A32E44">
        <w:rPr>
          <w:rFonts w:hint="eastAsia"/>
          <w:sz w:val="21"/>
          <w:szCs w:val="21"/>
          <w:lang w:val="de-DE"/>
        </w:rPr>
        <w:t xml:space="preserve">TEM and </w:t>
      </w:r>
      <w:r w:rsidR="0009004C" w:rsidRPr="00A32E44">
        <w:rPr>
          <w:rFonts w:hint="eastAsia"/>
          <w:sz w:val="21"/>
          <w:szCs w:val="21"/>
          <w:lang w:val="de-DE"/>
        </w:rPr>
        <w:t xml:space="preserve">(c, d) </w:t>
      </w:r>
      <w:r w:rsidRPr="00A32E44">
        <w:rPr>
          <w:rFonts w:hint="eastAsia"/>
          <w:sz w:val="21"/>
          <w:szCs w:val="21"/>
          <w:lang w:val="de-DE"/>
        </w:rPr>
        <w:t>multi-element mappings of the synthesis samples of Bi</w:t>
      </w:r>
      <w:r w:rsidRPr="00A32E44">
        <w:rPr>
          <w:rFonts w:hint="eastAsia"/>
          <w:sz w:val="21"/>
          <w:szCs w:val="21"/>
          <w:vertAlign w:val="subscript"/>
          <w:lang w:val="de-DE"/>
        </w:rPr>
        <w:t>2</w:t>
      </w:r>
      <w:r w:rsidRPr="00A32E44">
        <w:rPr>
          <w:rFonts w:hint="eastAsia"/>
          <w:sz w:val="21"/>
          <w:szCs w:val="21"/>
          <w:lang w:val="de-DE"/>
        </w:rPr>
        <w:t>Te</w:t>
      </w:r>
      <w:r w:rsidRPr="00A32E44">
        <w:rPr>
          <w:rFonts w:hint="eastAsia"/>
          <w:sz w:val="21"/>
          <w:szCs w:val="21"/>
          <w:vertAlign w:val="subscript"/>
          <w:lang w:val="de-DE"/>
        </w:rPr>
        <w:t>3</w:t>
      </w:r>
      <w:r w:rsidRPr="00A32E44">
        <w:rPr>
          <w:rFonts w:hint="eastAsia"/>
          <w:sz w:val="21"/>
          <w:szCs w:val="21"/>
          <w:lang w:val="de-DE"/>
        </w:rPr>
        <w:t>.</w:t>
      </w:r>
    </w:p>
    <w:p w14:paraId="678561DD" w14:textId="40EF7F08" w:rsidR="00A32E44" w:rsidRDefault="00A32E44" w:rsidP="00540407">
      <w:pPr>
        <w:rPr>
          <w:sz w:val="21"/>
          <w:szCs w:val="21"/>
          <w:lang w:val="de-DE"/>
        </w:rPr>
      </w:pPr>
    </w:p>
    <w:p w14:paraId="3EE92DB9" w14:textId="128BE78E" w:rsidR="001E78FF" w:rsidRDefault="001E78FF" w:rsidP="00540407">
      <w:pPr>
        <w:rPr>
          <w:sz w:val="21"/>
          <w:szCs w:val="21"/>
          <w:lang w:val="de-DE"/>
        </w:rPr>
      </w:pPr>
    </w:p>
    <w:p w14:paraId="1C3EE1CB" w14:textId="3368ECDB" w:rsidR="001E78FF" w:rsidRDefault="001E78FF" w:rsidP="00540407">
      <w:pPr>
        <w:rPr>
          <w:sz w:val="21"/>
          <w:szCs w:val="21"/>
          <w:lang w:val="de-DE"/>
        </w:rPr>
      </w:pPr>
    </w:p>
    <w:p w14:paraId="5B536BAB" w14:textId="2A565E5B" w:rsidR="001E78FF" w:rsidRDefault="001E78FF" w:rsidP="00540407">
      <w:pPr>
        <w:rPr>
          <w:sz w:val="21"/>
          <w:szCs w:val="21"/>
          <w:lang w:val="de-DE"/>
        </w:rPr>
      </w:pPr>
    </w:p>
    <w:p w14:paraId="4E6E9DBA" w14:textId="04A5CC27" w:rsidR="001E78FF" w:rsidRDefault="001E78FF" w:rsidP="00540407">
      <w:pPr>
        <w:rPr>
          <w:sz w:val="21"/>
          <w:szCs w:val="21"/>
          <w:lang w:val="de-DE"/>
        </w:rPr>
      </w:pPr>
    </w:p>
    <w:p w14:paraId="6795B700" w14:textId="759A7C19" w:rsidR="001E78FF" w:rsidRDefault="001E78FF" w:rsidP="00540407">
      <w:pPr>
        <w:rPr>
          <w:sz w:val="21"/>
          <w:szCs w:val="21"/>
          <w:lang w:val="de-DE"/>
        </w:rPr>
      </w:pPr>
    </w:p>
    <w:p w14:paraId="4297CA03" w14:textId="542DA38A" w:rsidR="001E78FF" w:rsidRDefault="001E78FF" w:rsidP="00540407">
      <w:pPr>
        <w:rPr>
          <w:sz w:val="21"/>
          <w:szCs w:val="21"/>
          <w:lang w:val="de-DE"/>
        </w:rPr>
      </w:pPr>
    </w:p>
    <w:p w14:paraId="75E7C5CA" w14:textId="579BBC5C" w:rsidR="001E78FF" w:rsidRDefault="001E78FF" w:rsidP="00540407">
      <w:pPr>
        <w:rPr>
          <w:sz w:val="21"/>
          <w:szCs w:val="21"/>
          <w:lang w:val="de-DE"/>
        </w:rPr>
      </w:pPr>
    </w:p>
    <w:p w14:paraId="0C95F782" w14:textId="7044E0C9" w:rsidR="001E78FF" w:rsidRDefault="001E78FF" w:rsidP="00540407">
      <w:pPr>
        <w:rPr>
          <w:sz w:val="21"/>
          <w:szCs w:val="21"/>
          <w:lang w:val="de-DE"/>
        </w:rPr>
      </w:pPr>
    </w:p>
    <w:p w14:paraId="1D705F74" w14:textId="77777777" w:rsidR="001E78FF" w:rsidRPr="00A32E44" w:rsidRDefault="001E78FF" w:rsidP="00540407">
      <w:pPr>
        <w:rPr>
          <w:sz w:val="21"/>
          <w:szCs w:val="21"/>
          <w:lang w:val="de-DE"/>
        </w:rPr>
      </w:pPr>
    </w:p>
    <w:p w14:paraId="699F85BF" w14:textId="26ED1004" w:rsidR="00713432" w:rsidRPr="00A32E44" w:rsidRDefault="00713432" w:rsidP="00AD2435">
      <w:pPr>
        <w:jc w:val="center"/>
        <w:rPr>
          <w:sz w:val="21"/>
          <w:szCs w:val="21"/>
        </w:rPr>
      </w:pPr>
      <w:r w:rsidRPr="00A32E44">
        <w:rPr>
          <w:noProof/>
          <w:sz w:val="21"/>
          <w:szCs w:val="21"/>
        </w:rPr>
        <w:lastRenderedPageBreak/>
        <w:drawing>
          <wp:inline distT="0" distB="0" distL="0" distR="0" wp14:anchorId="6F8C3CFF" wp14:editId="6DD40842">
            <wp:extent cx="5274310" cy="1580515"/>
            <wp:effectExtent l="0" t="0" r="2540" b="635"/>
            <wp:docPr id="19096821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82111" name="图片 19096821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F33F" w14:textId="7B0AB649" w:rsidR="00D57D36" w:rsidRDefault="00D57D36" w:rsidP="00540407">
      <w:pPr>
        <w:rPr>
          <w:sz w:val="21"/>
          <w:szCs w:val="21"/>
          <w:lang w:val="de-DE"/>
        </w:rPr>
      </w:pPr>
      <w:r w:rsidRPr="00A32E44">
        <w:rPr>
          <w:rFonts w:hint="eastAsia"/>
          <w:sz w:val="21"/>
          <w:szCs w:val="21"/>
          <w:lang w:val="de-DE"/>
        </w:rPr>
        <w:t>Figure S2 (a)SEM and (b, c) AFM of the synthesis samples of Bi</w:t>
      </w:r>
      <w:r w:rsidRPr="00A32E44">
        <w:rPr>
          <w:rFonts w:hint="eastAsia"/>
          <w:sz w:val="21"/>
          <w:szCs w:val="21"/>
          <w:vertAlign w:val="subscript"/>
          <w:lang w:val="de-DE"/>
        </w:rPr>
        <w:t>2</w:t>
      </w:r>
      <w:r w:rsidRPr="00A32E44">
        <w:rPr>
          <w:rFonts w:hint="eastAsia"/>
          <w:sz w:val="21"/>
          <w:szCs w:val="21"/>
          <w:lang w:val="de-DE"/>
        </w:rPr>
        <w:t>Te</w:t>
      </w:r>
      <w:r w:rsidRPr="00A32E44">
        <w:rPr>
          <w:rFonts w:hint="eastAsia"/>
          <w:sz w:val="21"/>
          <w:szCs w:val="21"/>
          <w:vertAlign w:val="subscript"/>
          <w:lang w:val="de-DE"/>
        </w:rPr>
        <w:t>3</w:t>
      </w:r>
      <w:r w:rsidRPr="00A32E44">
        <w:rPr>
          <w:rFonts w:hint="eastAsia"/>
          <w:sz w:val="21"/>
          <w:szCs w:val="21"/>
          <w:lang w:val="de-DE"/>
        </w:rPr>
        <w:t>.</w:t>
      </w:r>
    </w:p>
    <w:p w14:paraId="650003DB" w14:textId="4CA0D3C8" w:rsidR="001E78FF" w:rsidRDefault="001E78FF" w:rsidP="00540407">
      <w:pPr>
        <w:rPr>
          <w:sz w:val="21"/>
          <w:szCs w:val="21"/>
          <w:lang w:val="de-DE"/>
        </w:rPr>
      </w:pPr>
    </w:p>
    <w:p w14:paraId="50E976B9" w14:textId="277C7398" w:rsidR="001E78FF" w:rsidRDefault="001E78FF" w:rsidP="00540407">
      <w:pPr>
        <w:rPr>
          <w:sz w:val="21"/>
          <w:szCs w:val="21"/>
          <w:lang w:val="de-DE"/>
        </w:rPr>
      </w:pPr>
    </w:p>
    <w:p w14:paraId="6C6B66A2" w14:textId="6F4D3B93" w:rsidR="001E78FF" w:rsidRDefault="001E78FF" w:rsidP="00540407">
      <w:pPr>
        <w:rPr>
          <w:sz w:val="21"/>
          <w:szCs w:val="21"/>
          <w:lang w:val="de-DE"/>
        </w:rPr>
      </w:pPr>
    </w:p>
    <w:p w14:paraId="00F377CF" w14:textId="1747E7FD" w:rsidR="001E78FF" w:rsidRDefault="001E78FF" w:rsidP="00540407">
      <w:pPr>
        <w:rPr>
          <w:sz w:val="21"/>
          <w:szCs w:val="21"/>
          <w:lang w:val="de-DE"/>
        </w:rPr>
      </w:pPr>
    </w:p>
    <w:p w14:paraId="3C9B99B2" w14:textId="38641D44" w:rsidR="001E78FF" w:rsidRDefault="001E78FF" w:rsidP="00540407">
      <w:pPr>
        <w:rPr>
          <w:sz w:val="21"/>
          <w:szCs w:val="21"/>
          <w:lang w:val="de-DE"/>
        </w:rPr>
      </w:pPr>
    </w:p>
    <w:p w14:paraId="73C38288" w14:textId="2E738A87" w:rsidR="001E78FF" w:rsidRDefault="001E78FF" w:rsidP="00540407">
      <w:pPr>
        <w:rPr>
          <w:sz w:val="21"/>
          <w:szCs w:val="21"/>
          <w:lang w:val="de-DE"/>
        </w:rPr>
      </w:pPr>
    </w:p>
    <w:p w14:paraId="21961EE8" w14:textId="172C7729" w:rsidR="001E78FF" w:rsidRDefault="001E78FF" w:rsidP="00540407">
      <w:pPr>
        <w:rPr>
          <w:sz w:val="21"/>
          <w:szCs w:val="21"/>
          <w:lang w:val="de-DE"/>
        </w:rPr>
      </w:pPr>
    </w:p>
    <w:p w14:paraId="1FE4214F" w14:textId="0DDE9D22" w:rsidR="001E78FF" w:rsidRDefault="001E78FF" w:rsidP="00540407">
      <w:pPr>
        <w:rPr>
          <w:sz w:val="21"/>
          <w:szCs w:val="21"/>
          <w:lang w:val="de-DE"/>
        </w:rPr>
      </w:pPr>
    </w:p>
    <w:p w14:paraId="303ED521" w14:textId="75831A2B" w:rsidR="001E78FF" w:rsidRDefault="001E78FF" w:rsidP="00540407">
      <w:pPr>
        <w:rPr>
          <w:sz w:val="21"/>
          <w:szCs w:val="21"/>
          <w:lang w:val="de-DE"/>
        </w:rPr>
      </w:pPr>
    </w:p>
    <w:p w14:paraId="418FD2E4" w14:textId="77777777" w:rsidR="001E78FF" w:rsidRPr="00073720" w:rsidRDefault="001E78FF" w:rsidP="00540407">
      <w:pPr>
        <w:rPr>
          <w:lang w:val="de-DE"/>
        </w:rPr>
      </w:pPr>
    </w:p>
    <w:p w14:paraId="1DC1C55E" w14:textId="77777777" w:rsidR="0009004C" w:rsidRPr="00D57D36" w:rsidRDefault="0009004C" w:rsidP="00AD2435">
      <w:pPr>
        <w:jc w:val="center"/>
        <w:rPr>
          <w:lang w:val="de-DE"/>
        </w:rPr>
      </w:pPr>
    </w:p>
    <w:p w14:paraId="108419A0" w14:textId="66E62A6C" w:rsidR="00713432" w:rsidRDefault="00012F98" w:rsidP="00AD2435">
      <w:pPr>
        <w:jc w:val="center"/>
      </w:pPr>
      <w:r>
        <w:rPr>
          <w:noProof/>
        </w:rPr>
        <w:drawing>
          <wp:inline distT="0" distB="0" distL="0" distR="0" wp14:anchorId="26F665C0" wp14:editId="56A07449">
            <wp:extent cx="5274310" cy="1489710"/>
            <wp:effectExtent l="0" t="0" r="2540" b="0"/>
            <wp:docPr id="2044394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9422" name="图片 2044394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9A4B" w14:textId="425ABC79" w:rsidR="00D57D36" w:rsidRPr="00A32E44" w:rsidRDefault="00D57D36" w:rsidP="00540407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>Figure S3</w:t>
      </w:r>
      <w:r w:rsidRPr="00A32E44">
        <w:rPr>
          <w:rFonts w:cs="Times New Roman"/>
          <w:sz w:val="21"/>
          <w:szCs w:val="21"/>
        </w:rPr>
        <w:t xml:space="preserve"> (</w:t>
      </w:r>
      <w:r w:rsidRPr="00A32E44">
        <w:rPr>
          <w:rFonts w:cs="Times New Roman" w:hint="eastAsia"/>
          <w:sz w:val="21"/>
          <w:szCs w:val="21"/>
        </w:rPr>
        <w:t>a</w:t>
      </w:r>
      <w:r w:rsidRPr="00A32E44">
        <w:rPr>
          <w:rFonts w:cs="Times New Roman"/>
          <w:sz w:val="21"/>
          <w:szCs w:val="21"/>
        </w:rPr>
        <w:t>) XPS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survey of </w:t>
      </w:r>
      <w:r w:rsidRPr="00A32E44">
        <w:rPr>
          <w:rFonts w:cs="Times New Roman" w:hint="eastAsia"/>
          <w:kern w:val="0"/>
          <w:sz w:val="21"/>
          <w:szCs w:val="21"/>
        </w:rPr>
        <w:t>Bi</w:t>
      </w:r>
      <w:r w:rsidRPr="00A32E44">
        <w:rPr>
          <w:rFonts w:cs="Times New Roman" w:hint="eastAsia"/>
          <w:kern w:val="0"/>
          <w:sz w:val="21"/>
          <w:szCs w:val="21"/>
          <w:vertAlign w:val="subscript"/>
        </w:rPr>
        <w:t>2</w:t>
      </w:r>
      <w:r w:rsidRPr="00A32E44">
        <w:rPr>
          <w:rFonts w:cs="Times New Roman" w:hint="eastAsia"/>
          <w:kern w:val="0"/>
          <w:sz w:val="21"/>
          <w:szCs w:val="21"/>
        </w:rPr>
        <w:t>Te</w:t>
      </w:r>
      <w:r w:rsidRPr="00A32E44">
        <w:rPr>
          <w:rFonts w:cs="Times New Roman" w:hint="eastAsia"/>
          <w:kern w:val="0"/>
          <w:sz w:val="21"/>
          <w:szCs w:val="21"/>
          <w:vertAlign w:val="subscript"/>
        </w:rPr>
        <w:t>3</w:t>
      </w:r>
      <w:r w:rsidRPr="00A32E44">
        <w:rPr>
          <w:rFonts w:hint="eastAsia"/>
          <w:sz w:val="21"/>
          <w:szCs w:val="21"/>
        </w:rPr>
        <w:t xml:space="preserve">. </w:t>
      </w:r>
      <w:r w:rsidRPr="00A32E44">
        <w:rPr>
          <w:sz w:val="21"/>
          <w:szCs w:val="21"/>
        </w:rPr>
        <w:t>(</w:t>
      </w:r>
      <w:r w:rsidRPr="00A32E44">
        <w:rPr>
          <w:rFonts w:hint="eastAsia"/>
          <w:sz w:val="21"/>
          <w:szCs w:val="21"/>
        </w:rPr>
        <w:t>b, c</w:t>
      </w:r>
      <w:r w:rsidRPr="00A32E44">
        <w:rPr>
          <w:sz w:val="21"/>
          <w:szCs w:val="21"/>
        </w:rPr>
        <w:t>) XPS fine spectra of elemental Bi</w:t>
      </w:r>
      <w:r w:rsidRPr="00A32E44">
        <w:rPr>
          <w:rFonts w:hint="eastAsia"/>
          <w:sz w:val="21"/>
          <w:szCs w:val="21"/>
        </w:rPr>
        <w:t xml:space="preserve"> and </w:t>
      </w:r>
      <w:r w:rsidRPr="00A32E44">
        <w:rPr>
          <w:sz w:val="21"/>
          <w:szCs w:val="21"/>
        </w:rPr>
        <w:t xml:space="preserve">Te in </w:t>
      </w:r>
      <w:r w:rsidRPr="00A32E44">
        <w:rPr>
          <w:rFonts w:cs="Times New Roman" w:hint="eastAsia"/>
          <w:kern w:val="0"/>
          <w:sz w:val="21"/>
          <w:szCs w:val="21"/>
        </w:rPr>
        <w:t>Bi</w:t>
      </w:r>
      <w:r w:rsidRPr="00A32E44">
        <w:rPr>
          <w:rFonts w:cs="Times New Roman" w:hint="eastAsia"/>
          <w:kern w:val="0"/>
          <w:sz w:val="21"/>
          <w:szCs w:val="21"/>
          <w:vertAlign w:val="subscript"/>
        </w:rPr>
        <w:t>2</w:t>
      </w:r>
      <w:r w:rsidRPr="00A32E44">
        <w:rPr>
          <w:rFonts w:cs="Times New Roman" w:hint="eastAsia"/>
          <w:kern w:val="0"/>
          <w:sz w:val="21"/>
          <w:szCs w:val="21"/>
        </w:rPr>
        <w:t>Te</w:t>
      </w:r>
      <w:r w:rsidRPr="00A32E44">
        <w:rPr>
          <w:rFonts w:cs="Times New Roman" w:hint="eastAsia"/>
          <w:kern w:val="0"/>
          <w:sz w:val="21"/>
          <w:szCs w:val="21"/>
          <w:vertAlign w:val="subscript"/>
        </w:rPr>
        <w:t>3</w:t>
      </w:r>
      <w:r w:rsidRPr="00A32E44">
        <w:rPr>
          <w:sz w:val="21"/>
          <w:szCs w:val="21"/>
        </w:rPr>
        <w:t>.</w:t>
      </w:r>
      <w:r w:rsidRPr="00A32E44">
        <w:rPr>
          <w:rFonts w:hint="eastAsia"/>
          <w:sz w:val="21"/>
          <w:szCs w:val="21"/>
        </w:rPr>
        <w:t xml:space="preserve"> </w:t>
      </w:r>
    </w:p>
    <w:p w14:paraId="418EC1A0" w14:textId="155F4287" w:rsidR="00713432" w:rsidRDefault="00713432" w:rsidP="00AD2435">
      <w:pPr>
        <w:jc w:val="center"/>
      </w:pPr>
      <w:r>
        <w:rPr>
          <w:noProof/>
        </w:rPr>
        <w:lastRenderedPageBreak/>
        <w:drawing>
          <wp:inline distT="0" distB="0" distL="0" distR="0" wp14:anchorId="0287EAD8" wp14:editId="4EC751CF">
            <wp:extent cx="5274310" cy="7353300"/>
            <wp:effectExtent l="0" t="0" r="2540" b="0"/>
            <wp:docPr id="15963176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17667" name="图片 15963176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52C3" w14:textId="428F8400" w:rsidR="00D317FA" w:rsidRPr="00A32E44" w:rsidRDefault="00BF2233" w:rsidP="00540407">
      <w:pPr>
        <w:rPr>
          <w:sz w:val="21"/>
          <w:szCs w:val="21"/>
          <w:lang w:val="de-DE"/>
        </w:rPr>
      </w:pPr>
      <w:bookmarkStart w:id="8" w:name="OLE_LINK18"/>
      <w:r w:rsidRPr="00A32E44">
        <w:rPr>
          <w:rFonts w:hint="eastAsia"/>
          <w:sz w:val="21"/>
          <w:szCs w:val="21"/>
          <w:lang w:val="de-DE"/>
        </w:rPr>
        <w:t>Figure S4</w:t>
      </w:r>
      <w:bookmarkEnd w:id="8"/>
      <w:r w:rsidR="00595439" w:rsidRPr="00A32E44">
        <w:rPr>
          <w:rFonts w:hint="eastAsia"/>
          <w:sz w:val="21"/>
          <w:szCs w:val="21"/>
          <w:lang w:val="de-DE"/>
        </w:rPr>
        <w:t xml:space="preserve"> </w:t>
      </w:r>
      <w:r w:rsidR="00430551" w:rsidRPr="00A32E44">
        <w:rPr>
          <w:rFonts w:hint="eastAsia"/>
          <w:sz w:val="21"/>
          <w:szCs w:val="21"/>
          <w:lang w:val="de-DE"/>
        </w:rPr>
        <w:t>(</w:t>
      </w:r>
      <w:r w:rsidR="00595439" w:rsidRPr="00A32E44">
        <w:rPr>
          <w:rFonts w:hint="eastAsia"/>
          <w:sz w:val="21"/>
          <w:szCs w:val="21"/>
          <w:lang w:val="de-DE"/>
        </w:rPr>
        <w:t>a, c, e</w:t>
      </w:r>
      <w:r w:rsidR="00430551" w:rsidRPr="00A32E44">
        <w:rPr>
          <w:rFonts w:hint="eastAsia"/>
          <w:sz w:val="21"/>
          <w:szCs w:val="21"/>
          <w:lang w:val="de-DE"/>
        </w:rPr>
        <w:t>) Variable temperature PL of Bi</w:t>
      </w:r>
      <w:r w:rsidR="00430551" w:rsidRPr="00A32E44">
        <w:rPr>
          <w:rFonts w:hint="eastAsia"/>
          <w:sz w:val="21"/>
          <w:szCs w:val="21"/>
          <w:vertAlign w:val="subscript"/>
          <w:lang w:val="de-DE"/>
        </w:rPr>
        <w:t>2</w:t>
      </w:r>
      <w:r w:rsidR="00430551" w:rsidRPr="00A32E44">
        <w:rPr>
          <w:rFonts w:hint="eastAsia"/>
          <w:sz w:val="21"/>
          <w:szCs w:val="21"/>
          <w:lang w:val="de-DE"/>
        </w:rPr>
        <w:t>Te</w:t>
      </w:r>
      <w:r w:rsidR="00430551" w:rsidRPr="00A32E44">
        <w:rPr>
          <w:rFonts w:hint="eastAsia"/>
          <w:sz w:val="21"/>
          <w:szCs w:val="21"/>
          <w:vertAlign w:val="subscript"/>
          <w:lang w:val="de-DE"/>
        </w:rPr>
        <w:t>3</w:t>
      </w:r>
      <w:r w:rsidR="00430551" w:rsidRPr="00A32E44">
        <w:rPr>
          <w:rFonts w:hint="eastAsia"/>
          <w:sz w:val="21"/>
          <w:szCs w:val="21"/>
          <w:lang w:val="de-DE"/>
        </w:rPr>
        <w:t xml:space="preserve"> and (</w:t>
      </w:r>
      <w:r w:rsidR="00595439" w:rsidRPr="00A32E44">
        <w:rPr>
          <w:rFonts w:hint="eastAsia"/>
          <w:sz w:val="21"/>
          <w:szCs w:val="21"/>
          <w:lang w:val="de-DE"/>
        </w:rPr>
        <w:t>b, d, f</w:t>
      </w:r>
      <w:r w:rsidR="00430551" w:rsidRPr="00A32E44">
        <w:rPr>
          <w:rFonts w:hint="eastAsia"/>
          <w:sz w:val="21"/>
          <w:szCs w:val="21"/>
          <w:lang w:val="de-DE"/>
        </w:rPr>
        <w:t xml:space="preserve">) Variable power PL of </w:t>
      </w:r>
      <w:bookmarkStart w:id="9" w:name="OLE_LINK15"/>
      <w:r w:rsidR="00430551" w:rsidRPr="00A32E44">
        <w:rPr>
          <w:rFonts w:hint="eastAsia"/>
          <w:sz w:val="21"/>
          <w:szCs w:val="21"/>
          <w:lang w:val="de-DE"/>
        </w:rPr>
        <w:t>Bi</w:t>
      </w:r>
      <w:r w:rsidR="00430551" w:rsidRPr="00A32E44">
        <w:rPr>
          <w:rFonts w:hint="eastAsia"/>
          <w:sz w:val="21"/>
          <w:szCs w:val="21"/>
          <w:vertAlign w:val="subscript"/>
          <w:lang w:val="de-DE"/>
        </w:rPr>
        <w:t>2</w:t>
      </w:r>
      <w:r w:rsidR="00430551" w:rsidRPr="00A32E44">
        <w:rPr>
          <w:rFonts w:hint="eastAsia"/>
          <w:sz w:val="21"/>
          <w:szCs w:val="21"/>
          <w:lang w:val="de-DE"/>
        </w:rPr>
        <w:t>Te</w:t>
      </w:r>
      <w:r w:rsidR="00430551" w:rsidRPr="00A32E44">
        <w:rPr>
          <w:rFonts w:hint="eastAsia"/>
          <w:sz w:val="21"/>
          <w:szCs w:val="21"/>
          <w:vertAlign w:val="subscript"/>
          <w:lang w:val="de-DE"/>
        </w:rPr>
        <w:t>3</w:t>
      </w:r>
      <w:bookmarkEnd w:id="9"/>
      <w:r w:rsidR="00430551" w:rsidRPr="00A32E44">
        <w:rPr>
          <w:rFonts w:hint="eastAsia"/>
          <w:sz w:val="21"/>
          <w:szCs w:val="21"/>
          <w:lang w:val="de-DE"/>
        </w:rPr>
        <w:t xml:space="preserve"> wh</w:t>
      </w:r>
      <w:r w:rsidR="00AB5AE6" w:rsidRPr="00A32E44">
        <w:rPr>
          <w:rFonts w:hint="eastAsia"/>
          <w:sz w:val="21"/>
          <w:szCs w:val="21"/>
          <w:lang w:val="de-DE"/>
        </w:rPr>
        <w:t>ich</w:t>
      </w:r>
      <w:r w:rsidR="00803A91" w:rsidRPr="00A32E44">
        <w:rPr>
          <w:rFonts w:hint="eastAsia"/>
          <w:sz w:val="21"/>
          <w:szCs w:val="21"/>
          <w:lang w:val="de-DE"/>
        </w:rPr>
        <w:t xml:space="preserve"> be p</w:t>
      </w:r>
      <w:r w:rsidR="00803A91" w:rsidRPr="00A32E44">
        <w:rPr>
          <w:sz w:val="21"/>
          <w:szCs w:val="21"/>
          <w:lang w:val="de-DE"/>
        </w:rPr>
        <w:t>repar</w:t>
      </w:r>
      <w:r w:rsidR="00803A91" w:rsidRPr="00A32E44">
        <w:rPr>
          <w:rFonts w:hint="eastAsia"/>
          <w:sz w:val="21"/>
          <w:szCs w:val="21"/>
          <w:lang w:val="de-DE"/>
        </w:rPr>
        <w:t>ed in d</w:t>
      </w:r>
      <w:r w:rsidR="00803A91" w:rsidRPr="00A32E44">
        <w:rPr>
          <w:sz w:val="21"/>
          <w:szCs w:val="21"/>
          <w:lang w:val="de-DE"/>
        </w:rPr>
        <w:t>ifferent batches</w:t>
      </w:r>
      <w:r w:rsidR="00430551" w:rsidRPr="00A32E44">
        <w:rPr>
          <w:rFonts w:hint="eastAsia"/>
          <w:sz w:val="21"/>
          <w:szCs w:val="21"/>
          <w:lang w:val="de-DE"/>
        </w:rPr>
        <w:t>.</w:t>
      </w:r>
    </w:p>
    <w:p w14:paraId="4C237DA4" w14:textId="4E55D424" w:rsidR="00713432" w:rsidRDefault="00713432" w:rsidP="00AD243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DB83CB3" wp14:editId="283D3281">
            <wp:extent cx="5274310" cy="2279650"/>
            <wp:effectExtent l="0" t="0" r="2540" b="6350"/>
            <wp:docPr id="12182924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92475" name="图片 12182924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8E2A" w14:textId="459A44A0" w:rsidR="00713432" w:rsidRDefault="00574EA5" w:rsidP="00540407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>Figure S5</w:t>
      </w:r>
      <w:r w:rsidR="003A02F4"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 w:hint="eastAsia"/>
          <w:sz w:val="21"/>
          <w:szCs w:val="21"/>
        </w:rPr>
        <w:t xml:space="preserve">Absorption spectra of </w:t>
      </w:r>
      <w:r w:rsidRPr="00A32E44">
        <w:rPr>
          <w:rFonts w:cs="Times New Roman" w:hint="eastAsia"/>
          <w:kern w:val="0"/>
          <w:sz w:val="21"/>
          <w:szCs w:val="21"/>
        </w:rPr>
        <w:t>Bi</w:t>
      </w:r>
      <w:r w:rsidRPr="00A32E44">
        <w:rPr>
          <w:rFonts w:cs="Times New Roman" w:hint="eastAsia"/>
          <w:kern w:val="0"/>
          <w:sz w:val="21"/>
          <w:szCs w:val="21"/>
          <w:vertAlign w:val="subscript"/>
        </w:rPr>
        <w:t>2</w:t>
      </w:r>
      <w:r w:rsidRPr="00A32E44">
        <w:rPr>
          <w:rFonts w:cs="Times New Roman" w:hint="eastAsia"/>
          <w:kern w:val="0"/>
          <w:sz w:val="21"/>
          <w:szCs w:val="21"/>
        </w:rPr>
        <w:t>Te</w:t>
      </w:r>
      <w:r w:rsidRPr="00A32E44">
        <w:rPr>
          <w:rFonts w:cs="Times New Roman" w:hint="eastAsia"/>
          <w:kern w:val="0"/>
          <w:sz w:val="21"/>
          <w:szCs w:val="21"/>
          <w:vertAlign w:val="subscript"/>
        </w:rPr>
        <w:t>3</w:t>
      </w:r>
      <w:r w:rsidR="00B634EF" w:rsidRPr="00A32E44">
        <w:rPr>
          <w:rFonts w:hint="eastAsia"/>
          <w:sz w:val="21"/>
          <w:szCs w:val="21"/>
        </w:rPr>
        <w:t xml:space="preserve"> </w:t>
      </w:r>
      <w:r w:rsidR="00D320A9" w:rsidRPr="00A32E44">
        <w:rPr>
          <w:rFonts w:hint="eastAsia"/>
          <w:sz w:val="21"/>
          <w:szCs w:val="21"/>
        </w:rPr>
        <w:t>(a) in</w:t>
      </w:r>
      <w:r w:rsidR="00A8079F" w:rsidRPr="00A32E44">
        <w:rPr>
          <w:sz w:val="21"/>
          <w:szCs w:val="21"/>
        </w:rPr>
        <w:t xml:space="preserve"> the visible light</w:t>
      </w:r>
      <w:r w:rsidR="00A8079F" w:rsidRPr="00A32E44">
        <w:rPr>
          <w:rFonts w:hint="eastAsia"/>
          <w:sz w:val="21"/>
          <w:szCs w:val="21"/>
        </w:rPr>
        <w:t xml:space="preserve"> and (b) i</w:t>
      </w:r>
      <w:r w:rsidR="00A8079F" w:rsidRPr="00A32E44">
        <w:rPr>
          <w:sz w:val="21"/>
          <w:szCs w:val="21"/>
        </w:rPr>
        <w:t>n the infrared</w:t>
      </w:r>
      <w:r w:rsidR="000B43F2" w:rsidRPr="00A32E44">
        <w:rPr>
          <w:rFonts w:hint="eastAsia"/>
          <w:sz w:val="21"/>
          <w:szCs w:val="21"/>
        </w:rPr>
        <w:t xml:space="preserve"> </w:t>
      </w:r>
      <w:r w:rsidR="00A8079F" w:rsidRPr="00A32E44">
        <w:rPr>
          <w:sz w:val="21"/>
          <w:szCs w:val="21"/>
        </w:rPr>
        <w:t>light</w:t>
      </w:r>
      <w:r w:rsidR="00A8079F" w:rsidRPr="00A32E44">
        <w:rPr>
          <w:rFonts w:hint="eastAsia"/>
          <w:sz w:val="21"/>
          <w:szCs w:val="21"/>
        </w:rPr>
        <w:t>.</w:t>
      </w:r>
    </w:p>
    <w:p w14:paraId="4A47991F" w14:textId="37CA22CA" w:rsidR="001E78FF" w:rsidRDefault="001E78FF" w:rsidP="00540407">
      <w:pPr>
        <w:rPr>
          <w:sz w:val="21"/>
          <w:szCs w:val="21"/>
        </w:rPr>
      </w:pPr>
    </w:p>
    <w:p w14:paraId="60A561C5" w14:textId="43A499DC" w:rsidR="001E78FF" w:rsidRDefault="001E78FF" w:rsidP="00540407">
      <w:pPr>
        <w:rPr>
          <w:sz w:val="21"/>
          <w:szCs w:val="21"/>
        </w:rPr>
      </w:pPr>
    </w:p>
    <w:p w14:paraId="1CAF57DA" w14:textId="0DCA1240" w:rsidR="001E78FF" w:rsidRDefault="001E78FF" w:rsidP="00540407">
      <w:pPr>
        <w:rPr>
          <w:sz w:val="21"/>
          <w:szCs w:val="21"/>
        </w:rPr>
      </w:pPr>
    </w:p>
    <w:p w14:paraId="1C2AE2BD" w14:textId="34493D0F" w:rsidR="001E78FF" w:rsidRDefault="001E78FF" w:rsidP="00540407">
      <w:pPr>
        <w:rPr>
          <w:sz w:val="21"/>
          <w:szCs w:val="21"/>
        </w:rPr>
      </w:pPr>
    </w:p>
    <w:p w14:paraId="78B83E77" w14:textId="4F414926" w:rsidR="001E78FF" w:rsidRDefault="001E78FF" w:rsidP="00540407">
      <w:pPr>
        <w:rPr>
          <w:sz w:val="21"/>
          <w:szCs w:val="21"/>
        </w:rPr>
      </w:pPr>
    </w:p>
    <w:p w14:paraId="16A022A1" w14:textId="77777777" w:rsidR="001E78FF" w:rsidRPr="00A32E44" w:rsidRDefault="001E78FF" w:rsidP="00540407">
      <w:pPr>
        <w:rPr>
          <w:sz w:val="21"/>
          <w:szCs w:val="21"/>
        </w:rPr>
      </w:pPr>
    </w:p>
    <w:p w14:paraId="4728B497" w14:textId="0E999A6D" w:rsidR="00713432" w:rsidRPr="00A32E44" w:rsidRDefault="00713432" w:rsidP="00AD2435">
      <w:pPr>
        <w:jc w:val="center"/>
        <w:rPr>
          <w:sz w:val="21"/>
          <w:szCs w:val="21"/>
        </w:rPr>
      </w:pPr>
      <w:r w:rsidRPr="00A32E44">
        <w:rPr>
          <w:noProof/>
          <w:sz w:val="21"/>
          <w:szCs w:val="21"/>
        </w:rPr>
        <w:drawing>
          <wp:inline distT="0" distB="0" distL="0" distR="0" wp14:anchorId="35C605DD" wp14:editId="3D029C91">
            <wp:extent cx="5274310" cy="1386205"/>
            <wp:effectExtent l="0" t="0" r="2540" b="4445"/>
            <wp:docPr id="18620591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59171" name="图片 18620591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65E4" w14:textId="185D3C94" w:rsidR="00713432" w:rsidRDefault="00C30D6E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  <w:r w:rsidRPr="00A32E44">
        <w:rPr>
          <w:rFonts w:hint="eastAsia"/>
          <w:sz w:val="21"/>
          <w:szCs w:val="21"/>
          <w:lang w:val="de-DE"/>
        </w:rPr>
        <w:t>Figure S6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Under the excitation of a </w:t>
      </w:r>
      <w:r w:rsidRPr="00A32E44">
        <w:rPr>
          <w:rFonts w:cs="Times New Roman" w:hint="eastAsia"/>
          <w:sz w:val="21"/>
          <w:szCs w:val="21"/>
        </w:rPr>
        <w:t xml:space="preserve">447 </w:t>
      </w:r>
      <w:r w:rsidRPr="00A32E44">
        <w:rPr>
          <w:rFonts w:cs="Times New Roman"/>
          <w:sz w:val="21"/>
          <w:szCs w:val="21"/>
        </w:rPr>
        <w:t xml:space="preserve">nm laser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a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b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photocurrent response 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device.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193167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Response time characteristics of the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</w:p>
    <w:p w14:paraId="4BE9B52F" w14:textId="5FD8A77C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159E30F7" w14:textId="70C9434D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7427DD6D" w14:textId="38669390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5237C39E" w14:textId="4058691A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1AC4E915" w14:textId="0F2E8DEB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08072832" w14:textId="159DC602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60C1E4E9" w14:textId="0977A29A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4DA5AD42" w14:textId="67F4A978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30166166" w14:textId="65A342BF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4344782C" w14:textId="77777777" w:rsidR="001E78FF" w:rsidRPr="00A32E44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5C5A4B6E" w14:textId="7308535F" w:rsidR="00DA1F88" w:rsidRPr="00A32E44" w:rsidRDefault="00DA1F88" w:rsidP="00AD2435">
      <w:pPr>
        <w:jc w:val="center"/>
        <w:rPr>
          <w:sz w:val="21"/>
          <w:szCs w:val="21"/>
        </w:rPr>
      </w:pPr>
      <w:r w:rsidRPr="00A32E44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21735A33" wp14:editId="1EA73C5E">
            <wp:extent cx="5274310" cy="1406525"/>
            <wp:effectExtent l="0" t="0" r="2540" b="3175"/>
            <wp:docPr id="843431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31226" name="图片 8434312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E231" w14:textId="34C30135" w:rsidR="00DA1F88" w:rsidRDefault="00DA1F88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  <w:r w:rsidRPr="00A32E44">
        <w:rPr>
          <w:rFonts w:hint="eastAsia"/>
          <w:sz w:val="21"/>
          <w:szCs w:val="21"/>
          <w:lang w:val="de-DE"/>
        </w:rPr>
        <w:t>Figure S7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Under the excitation of a </w:t>
      </w:r>
      <w:r w:rsidRPr="00A32E44">
        <w:rPr>
          <w:rFonts w:cs="Times New Roman" w:hint="eastAsia"/>
          <w:sz w:val="21"/>
          <w:szCs w:val="21"/>
        </w:rPr>
        <w:t xml:space="preserve">470 </w:t>
      </w:r>
      <w:r w:rsidRPr="00A32E44">
        <w:rPr>
          <w:rFonts w:cs="Times New Roman"/>
          <w:sz w:val="21"/>
          <w:szCs w:val="21"/>
        </w:rPr>
        <w:t xml:space="preserve">nm laser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a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b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photocurrent response 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device.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193167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Response time characteristics of the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</w:p>
    <w:p w14:paraId="38122433" w14:textId="2B03791E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3F4A3D67" w14:textId="1E227987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2B9CF31B" w14:textId="3F271C17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5A6D6A8E" w14:textId="329DBF60" w:rsidR="001E78FF" w:rsidRDefault="001E78FF" w:rsidP="00540407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68C38E07" w14:textId="77777777" w:rsidR="001E78FF" w:rsidRPr="00A32E44" w:rsidRDefault="001E78FF" w:rsidP="00540407">
      <w:pPr>
        <w:rPr>
          <w:sz w:val="21"/>
          <w:szCs w:val="21"/>
        </w:rPr>
      </w:pPr>
    </w:p>
    <w:p w14:paraId="506D3D9C" w14:textId="73A2C439" w:rsidR="00021077" w:rsidRPr="00A32E44" w:rsidRDefault="00021077" w:rsidP="00AD2435">
      <w:pPr>
        <w:jc w:val="center"/>
        <w:rPr>
          <w:sz w:val="21"/>
          <w:szCs w:val="21"/>
        </w:rPr>
      </w:pPr>
      <w:r w:rsidRPr="00A32E44">
        <w:rPr>
          <w:rFonts w:hint="eastAsia"/>
          <w:noProof/>
          <w:sz w:val="21"/>
          <w:szCs w:val="21"/>
        </w:rPr>
        <w:drawing>
          <wp:inline distT="0" distB="0" distL="0" distR="0" wp14:anchorId="464EC1AE" wp14:editId="2796E6AE">
            <wp:extent cx="5274310" cy="1401445"/>
            <wp:effectExtent l="0" t="0" r="2540" b="8255"/>
            <wp:docPr id="6171596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59672" name="图片 6171596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0D09" w14:textId="2B4C503C" w:rsidR="0038295D" w:rsidRPr="00A32E44" w:rsidRDefault="0038295D" w:rsidP="00540407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>Figure S</w:t>
      </w:r>
      <w:r w:rsidR="00DA1F88" w:rsidRPr="00A32E44">
        <w:rPr>
          <w:rFonts w:hint="eastAsia"/>
          <w:sz w:val="21"/>
          <w:szCs w:val="21"/>
          <w:lang w:val="de-DE"/>
        </w:rPr>
        <w:t>8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Under the excitation of a </w:t>
      </w:r>
      <w:r w:rsidR="00DA1F88" w:rsidRPr="00A32E44">
        <w:rPr>
          <w:rFonts w:cs="Times New Roman" w:hint="eastAsia"/>
          <w:sz w:val="21"/>
          <w:szCs w:val="21"/>
        </w:rPr>
        <w:t>520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nm laser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a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b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photocurrent response 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device.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193167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Response time characteristics of the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</w:p>
    <w:p w14:paraId="3213A37B" w14:textId="356EC3EF" w:rsidR="00021077" w:rsidRPr="00A32E44" w:rsidRDefault="00AC0663" w:rsidP="00AD2435">
      <w:pPr>
        <w:jc w:val="center"/>
        <w:rPr>
          <w:sz w:val="21"/>
          <w:szCs w:val="21"/>
        </w:rPr>
      </w:pPr>
      <w:r w:rsidRPr="00A32E44">
        <w:rPr>
          <w:noProof/>
          <w:sz w:val="21"/>
          <w:szCs w:val="21"/>
        </w:rPr>
        <w:lastRenderedPageBreak/>
        <w:drawing>
          <wp:inline distT="0" distB="0" distL="0" distR="0" wp14:anchorId="755F67E3" wp14:editId="386A3188">
            <wp:extent cx="5274310" cy="4605020"/>
            <wp:effectExtent l="0" t="0" r="2540" b="5080"/>
            <wp:docPr id="13051274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27420" name="图片 13051274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1AC8" w14:textId="7CF5DA66" w:rsidR="00DA1F88" w:rsidRPr="00A32E44" w:rsidRDefault="00DA1F88" w:rsidP="00540407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>Figure S9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Under the excitation of a </w:t>
      </w:r>
      <w:r w:rsidRPr="00A32E44">
        <w:rPr>
          <w:rFonts w:cs="Times New Roman" w:hint="eastAsia"/>
          <w:sz w:val="21"/>
          <w:szCs w:val="21"/>
        </w:rPr>
        <w:t xml:space="preserve">808 </w:t>
      </w:r>
      <w:r w:rsidRPr="00A32E44">
        <w:rPr>
          <w:rFonts w:cs="Times New Roman"/>
          <w:sz w:val="21"/>
          <w:szCs w:val="21"/>
        </w:rPr>
        <w:t xml:space="preserve">nm laser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a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="008C1D4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at different temperature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</w:t>
      </w:r>
      <w:r w:rsidR="008C1D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8C1D4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b</w:t>
      </w:r>
      <w:r w:rsidR="008C1D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="008C1D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="008C1D4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at different power.</w:t>
      </w:r>
      <w:r w:rsidR="008C1D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E948F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) </w:t>
      </w:r>
      <w:r w:rsidR="008C1D4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P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hotocurrent response 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device.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E948F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d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Response time characteristics of the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</w:p>
    <w:p w14:paraId="33D904B8" w14:textId="37F17632" w:rsidR="00021077" w:rsidRPr="00A32E44" w:rsidRDefault="00AC0663" w:rsidP="00AD2435">
      <w:pPr>
        <w:jc w:val="center"/>
        <w:rPr>
          <w:sz w:val="21"/>
          <w:szCs w:val="21"/>
        </w:rPr>
      </w:pPr>
      <w:r w:rsidRPr="00A32E44">
        <w:rPr>
          <w:noProof/>
          <w:sz w:val="21"/>
          <w:szCs w:val="21"/>
        </w:rPr>
        <w:lastRenderedPageBreak/>
        <w:drawing>
          <wp:inline distT="0" distB="0" distL="0" distR="0" wp14:anchorId="45502AFD" wp14:editId="533F248E">
            <wp:extent cx="5274310" cy="4646930"/>
            <wp:effectExtent l="0" t="0" r="2540" b="1270"/>
            <wp:docPr id="13743252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25291" name="图片 13743252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3E38" w14:textId="69A981B1" w:rsidR="00896833" w:rsidRPr="00A32E44" w:rsidRDefault="00896833" w:rsidP="00540407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>Figure S10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Under the excitation of a </w:t>
      </w:r>
      <w:r w:rsidRPr="00A32E44">
        <w:rPr>
          <w:rFonts w:cs="Times New Roman" w:hint="eastAsia"/>
          <w:sz w:val="21"/>
          <w:szCs w:val="21"/>
        </w:rPr>
        <w:t xml:space="preserve">980 </w:t>
      </w:r>
      <w:r w:rsidRPr="00A32E44">
        <w:rPr>
          <w:rFonts w:cs="Times New Roman"/>
          <w:sz w:val="21"/>
          <w:szCs w:val="21"/>
        </w:rPr>
        <w:t xml:space="preserve">nm laser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a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at different temperature.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b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at different power.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(</w:t>
      </w:r>
      <w:r w:rsidR="0008089A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) 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P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hotocurrent response 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device.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="0008089A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d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Response time characteristics of the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</w:p>
    <w:p w14:paraId="3A2F34B3" w14:textId="13DFF5ED" w:rsidR="0055436E" w:rsidRPr="00A32E44" w:rsidRDefault="0055436E" w:rsidP="00AD2435">
      <w:pPr>
        <w:jc w:val="center"/>
        <w:rPr>
          <w:sz w:val="21"/>
          <w:szCs w:val="21"/>
        </w:rPr>
      </w:pPr>
      <w:r w:rsidRPr="00A32E44">
        <w:rPr>
          <w:noProof/>
          <w:sz w:val="21"/>
          <w:szCs w:val="21"/>
        </w:rPr>
        <w:lastRenderedPageBreak/>
        <w:drawing>
          <wp:inline distT="0" distB="0" distL="0" distR="0" wp14:anchorId="11EA4012" wp14:editId="5626EDEB">
            <wp:extent cx="5274310" cy="4465955"/>
            <wp:effectExtent l="0" t="0" r="2540" b="0"/>
            <wp:docPr id="3951953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95387" name="图片 3951953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6B76" w14:textId="312C9FAD" w:rsidR="007516B1" w:rsidRDefault="00F71D79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  <w:r w:rsidRPr="00A32E44">
        <w:rPr>
          <w:rFonts w:hint="eastAsia"/>
          <w:sz w:val="21"/>
          <w:szCs w:val="21"/>
          <w:lang w:val="de-DE"/>
        </w:rPr>
        <w:t>Figure S11</w:t>
      </w:r>
      <w:r w:rsidRPr="00A32E44">
        <w:rPr>
          <w:rFonts w:cs="Times New Roman" w:hint="eastAsia"/>
          <w:sz w:val="21"/>
          <w:szCs w:val="21"/>
        </w:rPr>
        <w:t xml:space="preserve"> </w:t>
      </w:r>
      <w:r w:rsidRPr="00A32E44">
        <w:rPr>
          <w:rFonts w:cs="Times New Roman"/>
          <w:sz w:val="21"/>
          <w:szCs w:val="21"/>
        </w:rPr>
        <w:t xml:space="preserve">Under the excitation of a </w:t>
      </w:r>
      <w:r w:rsidRPr="00A32E44">
        <w:rPr>
          <w:rFonts w:cs="Times New Roman" w:hint="eastAsia"/>
          <w:sz w:val="21"/>
          <w:szCs w:val="21"/>
        </w:rPr>
        <w:t xml:space="preserve">1064 </w:t>
      </w:r>
      <w:r w:rsidRPr="00A32E44">
        <w:rPr>
          <w:rFonts w:cs="Times New Roman"/>
          <w:sz w:val="21"/>
          <w:szCs w:val="21"/>
        </w:rPr>
        <w:t xml:space="preserve">nm laser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a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I</w:t>
      </w:r>
      <w:r w:rsid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-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V characteristics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 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b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) 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P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hotocurrent response 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device.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(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) Response time characteristics of the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 (</w:t>
      </w:r>
      <w:r w:rsidR="00E948FB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d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) </w:t>
      </w:r>
      <w:r w:rsidR="00324AED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C</w:t>
      </w:r>
      <w:r w:rsidR="00324AED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ycling test</w:t>
      </w:r>
      <w:r w:rsidR="00324AED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of p</w:t>
      </w:r>
      <w:r w:rsidR="00324AED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hotocurrent response</w:t>
      </w:r>
      <w:r w:rsidR="00324AED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.</w:t>
      </w:r>
    </w:p>
    <w:p w14:paraId="17F6705D" w14:textId="64416252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3B65C905" w14:textId="4ADD8781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2FA42CAB" w14:textId="48525691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19CFC63B" w14:textId="52F478D5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07CC7473" w14:textId="499C16ED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04284FF4" w14:textId="198FEC8E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4172BDCE" w14:textId="69E866D8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13BE5299" w14:textId="0773812A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752EE9F8" w14:textId="23D2B466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655F76B5" w14:textId="1A59ECCD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06DE2F4C" w14:textId="14C91A47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0201DAF5" w14:textId="1C398F38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6738233F" w14:textId="6FAD18CD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5E9D6669" w14:textId="576EA063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4A0BD26D" w14:textId="42947EFB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55D845CA" w14:textId="64FA31B8" w:rsidR="001E78FF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6D5249CA" w14:textId="77777777" w:rsidR="001E78FF" w:rsidRPr="00A32E44" w:rsidRDefault="001E78FF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31D057F5" w14:textId="77777777" w:rsidR="00EE75B8" w:rsidRPr="00A32E44" w:rsidRDefault="00EE75B8" w:rsidP="00EE75B8">
      <w:pPr>
        <w:rPr>
          <w:rFonts w:eastAsia="等线" w:cs="Times New Roman"/>
          <w:color w:val="000000" w:themeColor="text1"/>
          <w:sz w:val="21"/>
          <w:szCs w:val="21"/>
          <w:lang w:val="en-GB"/>
        </w:rPr>
      </w:pPr>
    </w:p>
    <w:p w14:paraId="07E6EC9C" w14:textId="4F5C17F3" w:rsidR="00611BB3" w:rsidRPr="00A32E44" w:rsidRDefault="004C64EF" w:rsidP="004C64EF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</w:rPr>
        <w:lastRenderedPageBreak/>
        <w:t xml:space="preserve">Table S1 </w:t>
      </w:r>
      <w:r w:rsidR="00356EF8" w:rsidRPr="00A32E44">
        <w:rPr>
          <w:sz w:val="21"/>
          <w:szCs w:val="21"/>
        </w:rPr>
        <w:t>The on/off ratio</w:t>
      </w:r>
      <w:r w:rsidR="00356EF8" w:rsidRPr="00A32E44">
        <w:rPr>
          <w:rFonts w:hint="eastAsia"/>
          <w:sz w:val="21"/>
          <w:szCs w:val="21"/>
        </w:rPr>
        <w:t xml:space="preserve">, </w:t>
      </w:r>
      <w:r w:rsidR="00356EF8" w:rsidRPr="00A32E44">
        <w:rPr>
          <w:rFonts w:hint="eastAsia"/>
          <w:i/>
          <w:iCs/>
          <w:sz w:val="21"/>
          <w:szCs w:val="21"/>
        </w:rPr>
        <w:t>R</w:t>
      </w:r>
      <w:r w:rsidR="00356EF8" w:rsidRPr="00A32E44">
        <w:rPr>
          <w:rFonts w:hint="eastAsia"/>
          <w:i/>
          <w:iCs/>
          <w:sz w:val="21"/>
          <w:szCs w:val="21"/>
          <w:vertAlign w:val="subscript"/>
        </w:rPr>
        <w:t>i</w:t>
      </w:r>
      <w:r w:rsidR="00356EF8" w:rsidRPr="00A32E44">
        <w:rPr>
          <w:rFonts w:hint="eastAsia"/>
          <w:sz w:val="21"/>
          <w:szCs w:val="21"/>
        </w:rPr>
        <w:t>,</w:t>
      </w:r>
      <w:r w:rsidR="00356EF8" w:rsidRPr="00A32E44">
        <w:rPr>
          <w:sz w:val="21"/>
          <w:szCs w:val="21"/>
        </w:rPr>
        <w:t xml:space="preserve"> </w:t>
      </w:r>
      <w:r w:rsidR="00356EF8" w:rsidRPr="00A32E44">
        <w:rPr>
          <w:rFonts w:hint="eastAsia"/>
          <w:i/>
          <w:iCs/>
          <w:sz w:val="21"/>
          <w:szCs w:val="21"/>
        </w:rPr>
        <w:t>D</w:t>
      </w:r>
      <w:r w:rsidR="00356EF8" w:rsidRPr="00A32E44">
        <w:rPr>
          <w:rFonts w:hint="eastAsia"/>
          <w:i/>
          <w:iCs/>
          <w:sz w:val="21"/>
          <w:szCs w:val="21"/>
          <w:vertAlign w:val="superscript"/>
        </w:rPr>
        <w:t>*</w:t>
      </w:r>
      <w:r w:rsidR="00356EF8" w:rsidRPr="00A32E44">
        <w:rPr>
          <w:rFonts w:hint="eastAsia"/>
          <w:sz w:val="21"/>
          <w:szCs w:val="21"/>
        </w:rPr>
        <w:t xml:space="preserve"> and </w:t>
      </w:r>
      <w:r w:rsidR="00356EF8" w:rsidRPr="00A32E44">
        <w:rPr>
          <w:rFonts w:hint="eastAsia"/>
          <w:i/>
          <w:iCs/>
          <w:sz w:val="21"/>
          <w:szCs w:val="21"/>
        </w:rPr>
        <w:t>EQE</w:t>
      </w:r>
      <w:r w:rsidR="00356EF8" w:rsidRPr="00A32E44">
        <w:rPr>
          <w:sz w:val="21"/>
          <w:szCs w:val="21"/>
        </w:rPr>
        <w:t xml:space="preserve"> values of each laser at different temperatures.</w:t>
      </w:r>
    </w:p>
    <w:tbl>
      <w:tblPr>
        <w:tblStyle w:val="a7"/>
        <w:tblW w:w="8755" w:type="dxa"/>
        <w:tblLook w:val="04A0" w:firstRow="1" w:lastRow="0" w:firstColumn="1" w:lastColumn="0" w:noHBand="0" w:noVBand="1"/>
      </w:tblPr>
      <w:tblGrid>
        <w:gridCol w:w="1129"/>
        <w:gridCol w:w="1799"/>
        <w:gridCol w:w="1478"/>
        <w:gridCol w:w="1523"/>
        <w:gridCol w:w="1443"/>
        <w:gridCol w:w="1383"/>
      </w:tblGrid>
      <w:tr w:rsidR="000B3040" w:rsidRPr="00A32E44" w14:paraId="08A91973" w14:textId="77777777" w:rsidTr="00573F9F">
        <w:tc>
          <w:tcPr>
            <w:tcW w:w="1129" w:type="dxa"/>
            <w:vAlign w:val="center"/>
          </w:tcPr>
          <w:p w14:paraId="54DAA484" w14:textId="23F83015" w:rsidR="000B3040" w:rsidRPr="00A32E44" w:rsidRDefault="000B3040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Laser</w:t>
            </w:r>
          </w:p>
        </w:tc>
        <w:tc>
          <w:tcPr>
            <w:tcW w:w="1799" w:type="dxa"/>
            <w:vAlign w:val="center"/>
          </w:tcPr>
          <w:p w14:paraId="62E63412" w14:textId="52E1116F" w:rsidR="000B3040" w:rsidRPr="00A32E44" w:rsidRDefault="000B3040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Temperature (K)</w:t>
            </w:r>
          </w:p>
        </w:tc>
        <w:tc>
          <w:tcPr>
            <w:tcW w:w="1478" w:type="dxa"/>
            <w:vAlign w:val="center"/>
          </w:tcPr>
          <w:p w14:paraId="34687865" w14:textId="145266E2" w:rsidR="000B3040" w:rsidRPr="00A32E44" w:rsidRDefault="000B3040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on/off ratio</w:t>
            </w:r>
          </w:p>
        </w:tc>
        <w:tc>
          <w:tcPr>
            <w:tcW w:w="1523" w:type="dxa"/>
            <w:vAlign w:val="center"/>
          </w:tcPr>
          <w:p w14:paraId="26DF9D13" w14:textId="3841A8A5" w:rsidR="000B3040" w:rsidRPr="00A32E44" w:rsidRDefault="000B3040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i/>
                <w:iCs/>
                <w:sz w:val="21"/>
                <w:szCs w:val="21"/>
              </w:rPr>
              <w:t>R</w:t>
            </w:r>
            <w:r w:rsidRPr="00A32E44">
              <w:rPr>
                <w:rFonts w:hint="eastAsia"/>
                <w:i/>
                <w:iCs/>
                <w:sz w:val="21"/>
                <w:szCs w:val="21"/>
                <w:vertAlign w:val="subscript"/>
              </w:rPr>
              <w:t>i</w:t>
            </w:r>
            <w:r w:rsidRPr="00A32E44">
              <w:rPr>
                <w:rFonts w:hint="eastAsia"/>
                <w:sz w:val="21"/>
                <w:szCs w:val="21"/>
              </w:rPr>
              <w:t xml:space="preserve"> (mA/W)</w:t>
            </w:r>
          </w:p>
        </w:tc>
        <w:tc>
          <w:tcPr>
            <w:tcW w:w="1443" w:type="dxa"/>
            <w:vAlign w:val="center"/>
          </w:tcPr>
          <w:p w14:paraId="6B99A855" w14:textId="49EF92CA" w:rsidR="000B3040" w:rsidRPr="00A32E44" w:rsidRDefault="000B3040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i/>
                <w:iCs/>
                <w:sz w:val="21"/>
                <w:szCs w:val="21"/>
              </w:rPr>
              <w:t>D</w:t>
            </w:r>
            <w:r w:rsidRPr="00A32E44">
              <w:rPr>
                <w:rFonts w:hint="eastAsia"/>
                <w:i/>
                <w:iCs/>
                <w:sz w:val="21"/>
                <w:szCs w:val="21"/>
                <w:vertAlign w:val="superscript"/>
              </w:rPr>
              <w:t>*</w:t>
            </w:r>
            <w:r w:rsidRPr="00A32E44">
              <w:rPr>
                <w:rFonts w:hint="eastAsia"/>
                <w:i/>
                <w:iCs/>
                <w:sz w:val="21"/>
                <w:szCs w:val="21"/>
              </w:rPr>
              <w:t xml:space="preserve"> </w:t>
            </w:r>
            <w:r w:rsidRPr="00A32E44">
              <w:rPr>
                <w:rFonts w:hint="eastAsia"/>
                <w:sz w:val="21"/>
                <w:szCs w:val="21"/>
              </w:rPr>
              <w:t>(Jones)</w:t>
            </w:r>
          </w:p>
        </w:tc>
        <w:tc>
          <w:tcPr>
            <w:tcW w:w="1383" w:type="dxa"/>
            <w:vAlign w:val="center"/>
          </w:tcPr>
          <w:p w14:paraId="00DBBB32" w14:textId="06DF28DA" w:rsidR="000B3040" w:rsidRPr="00A32E44" w:rsidRDefault="000B3040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i/>
                <w:iCs/>
                <w:sz w:val="21"/>
                <w:szCs w:val="21"/>
              </w:rPr>
              <w:t>EQE</w:t>
            </w:r>
            <w:r w:rsidRPr="00A32E44">
              <w:rPr>
                <w:rFonts w:hint="eastAsia"/>
                <w:sz w:val="21"/>
                <w:szCs w:val="21"/>
              </w:rPr>
              <w:t xml:space="preserve"> (%)</w:t>
            </w:r>
          </w:p>
        </w:tc>
      </w:tr>
      <w:tr w:rsidR="001C7344" w:rsidRPr="00A32E44" w14:paraId="0BE991F5" w14:textId="77777777" w:rsidTr="00573F9F">
        <w:tc>
          <w:tcPr>
            <w:tcW w:w="1129" w:type="dxa"/>
            <w:vMerge w:val="restart"/>
            <w:vAlign w:val="center"/>
          </w:tcPr>
          <w:p w14:paraId="209C3723" w14:textId="77777777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447 nm</w:t>
            </w:r>
          </w:p>
          <w:p w14:paraId="38C61AE7" w14:textId="77777777" w:rsidR="001C7344" w:rsidRPr="00A32E44" w:rsidRDefault="00573F9F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100 mW</w:t>
            </w:r>
          </w:p>
          <w:p w14:paraId="5A4211AA" w14:textId="60C690E4" w:rsidR="00573F9F" w:rsidRPr="00A32E44" w:rsidRDefault="00573F9F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799" w:type="dxa"/>
            <w:vAlign w:val="center"/>
          </w:tcPr>
          <w:p w14:paraId="33AC97A3" w14:textId="150AABF0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75</w:t>
            </w:r>
          </w:p>
        </w:tc>
        <w:tc>
          <w:tcPr>
            <w:tcW w:w="1478" w:type="dxa"/>
            <w:vAlign w:val="center"/>
          </w:tcPr>
          <w:p w14:paraId="7F422785" w14:textId="5572DA99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1844</w:t>
            </w:r>
          </w:p>
        </w:tc>
        <w:tc>
          <w:tcPr>
            <w:tcW w:w="1523" w:type="dxa"/>
            <w:vAlign w:val="center"/>
          </w:tcPr>
          <w:p w14:paraId="27F31B52" w14:textId="3238F334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5.75938E-5</w:t>
            </w:r>
          </w:p>
        </w:tc>
        <w:tc>
          <w:tcPr>
            <w:tcW w:w="1443" w:type="dxa"/>
            <w:vAlign w:val="center"/>
          </w:tcPr>
          <w:p w14:paraId="346BD1F6" w14:textId="331BB5BE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1.82127E9</w:t>
            </w:r>
          </w:p>
        </w:tc>
        <w:tc>
          <w:tcPr>
            <w:tcW w:w="1383" w:type="dxa"/>
            <w:vAlign w:val="center"/>
          </w:tcPr>
          <w:p w14:paraId="2762948C" w14:textId="6B6EFBD3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6.75029E-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1C7344" w:rsidRPr="00A32E44" w14:paraId="0B362604" w14:textId="77777777" w:rsidTr="00573F9F">
        <w:tc>
          <w:tcPr>
            <w:tcW w:w="1129" w:type="dxa"/>
            <w:vMerge/>
            <w:vAlign w:val="center"/>
          </w:tcPr>
          <w:p w14:paraId="1A912857" w14:textId="77777777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4DC55E42" w14:textId="4DD6E0A4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100</w:t>
            </w:r>
          </w:p>
        </w:tc>
        <w:tc>
          <w:tcPr>
            <w:tcW w:w="1478" w:type="dxa"/>
            <w:vAlign w:val="center"/>
          </w:tcPr>
          <w:p w14:paraId="27BDDCD9" w14:textId="4774C9BF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2060</w:t>
            </w:r>
          </w:p>
        </w:tc>
        <w:tc>
          <w:tcPr>
            <w:tcW w:w="1523" w:type="dxa"/>
            <w:vAlign w:val="center"/>
          </w:tcPr>
          <w:p w14:paraId="39CE46A0" w14:textId="666C79E1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6.43438E-5</w:t>
            </w:r>
          </w:p>
        </w:tc>
        <w:tc>
          <w:tcPr>
            <w:tcW w:w="1443" w:type="dxa"/>
            <w:vAlign w:val="center"/>
          </w:tcPr>
          <w:p w14:paraId="39784124" w14:textId="3C966D42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2.03473E9</w:t>
            </w:r>
          </w:p>
        </w:tc>
        <w:tc>
          <w:tcPr>
            <w:tcW w:w="1383" w:type="dxa"/>
            <w:vAlign w:val="center"/>
          </w:tcPr>
          <w:p w14:paraId="5567D3D3" w14:textId="59A83F7C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7.54142E-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1C7344" w:rsidRPr="00A32E44" w14:paraId="686C690D" w14:textId="77777777" w:rsidTr="00573F9F">
        <w:tc>
          <w:tcPr>
            <w:tcW w:w="1129" w:type="dxa"/>
            <w:vMerge/>
            <w:vAlign w:val="center"/>
          </w:tcPr>
          <w:p w14:paraId="375D0B32" w14:textId="77777777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0783494C" w14:textId="6A8C903E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150</w:t>
            </w:r>
          </w:p>
        </w:tc>
        <w:tc>
          <w:tcPr>
            <w:tcW w:w="1478" w:type="dxa"/>
            <w:vAlign w:val="center"/>
          </w:tcPr>
          <w:p w14:paraId="529F8AB3" w14:textId="2D867CC2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2280</w:t>
            </w:r>
          </w:p>
        </w:tc>
        <w:tc>
          <w:tcPr>
            <w:tcW w:w="1523" w:type="dxa"/>
            <w:vAlign w:val="center"/>
          </w:tcPr>
          <w:p w14:paraId="4D98E7AB" w14:textId="1B6CD6FA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7.12188E-5</w:t>
            </w:r>
          </w:p>
        </w:tc>
        <w:tc>
          <w:tcPr>
            <w:tcW w:w="1443" w:type="dxa"/>
            <w:vAlign w:val="center"/>
          </w:tcPr>
          <w:p w14:paraId="7DFC6183" w14:textId="45ACC620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2.25213E9</w:t>
            </w:r>
          </w:p>
        </w:tc>
        <w:tc>
          <w:tcPr>
            <w:tcW w:w="1383" w:type="dxa"/>
            <w:vAlign w:val="center"/>
          </w:tcPr>
          <w:p w14:paraId="5635C8FD" w14:textId="4013BA66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8.34721E-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1C7344" w:rsidRPr="00A32E44" w14:paraId="36830FFA" w14:textId="77777777" w:rsidTr="00573F9F">
        <w:tc>
          <w:tcPr>
            <w:tcW w:w="1129" w:type="dxa"/>
            <w:vMerge/>
            <w:vAlign w:val="center"/>
          </w:tcPr>
          <w:p w14:paraId="2206FB14" w14:textId="77777777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00DB0290" w14:textId="397FE6A6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200</w:t>
            </w:r>
          </w:p>
        </w:tc>
        <w:tc>
          <w:tcPr>
            <w:tcW w:w="1478" w:type="dxa"/>
            <w:vAlign w:val="center"/>
          </w:tcPr>
          <w:p w14:paraId="6CFE0F0C" w14:textId="7AC04020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236</w:t>
            </w:r>
          </w:p>
        </w:tc>
        <w:tc>
          <w:tcPr>
            <w:tcW w:w="1523" w:type="dxa"/>
            <w:vAlign w:val="center"/>
          </w:tcPr>
          <w:p w14:paraId="69943D2A" w14:textId="3C68F2F4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7.34375E-5</w:t>
            </w:r>
          </w:p>
        </w:tc>
        <w:tc>
          <w:tcPr>
            <w:tcW w:w="1443" w:type="dxa"/>
            <w:vAlign w:val="center"/>
          </w:tcPr>
          <w:p w14:paraId="76FB58BC" w14:textId="0A6B1E76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7.34375E8</w:t>
            </w:r>
          </w:p>
        </w:tc>
        <w:tc>
          <w:tcPr>
            <w:tcW w:w="1383" w:type="dxa"/>
            <w:vAlign w:val="center"/>
          </w:tcPr>
          <w:p w14:paraId="23881464" w14:textId="481FDCE8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8.60726E-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1C7344" w:rsidRPr="00A32E44" w14:paraId="5FF0BA64" w14:textId="77777777" w:rsidTr="00573F9F">
        <w:tc>
          <w:tcPr>
            <w:tcW w:w="1129" w:type="dxa"/>
            <w:vMerge/>
            <w:vAlign w:val="center"/>
          </w:tcPr>
          <w:p w14:paraId="5D08C6E1" w14:textId="77777777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34C29682" w14:textId="213D40B3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250</w:t>
            </w:r>
          </w:p>
        </w:tc>
        <w:tc>
          <w:tcPr>
            <w:tcW w:w="1478" w:type="dxa"/>
            <w:vAlign w:val="center"/>
          </w:tcPr>
          <w:p w14:paraId="2814BADE" w14:textId="45E7E67F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30.20833</w:t>
            </w:r>
          </w:p>
        </w:tc>
        <w:tc>
          <w:tcPr>
            <w:tcW w:w="1523" w:type="dxa"/>
            <w:vAlign w:val="center"/>
          </w:tcPr>
          <w:p w14:paraId="3E518E9F" w14:textId="6C827D50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8.7625E-5</w:t>
            </w:r>
          </w:p>
        </w:tc>
        <w:tc>
          <w:tcPr>
            <w:tcW w:w="1443" w:type="dxa"/>
            <w:vAlign w:val="center"/>
          </w:tcPr>
          <w:p w14:paraId="59D93789" w14:textId="1B6EFAF9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2.82808E8</w:t>
            </w:r>
          </w:p>
        </w:tc>
        <w:tc>
          <w:tcPr>
            <w:tcW w:w="1383" w:type="dxa"/>
            <w:vAlign w:val="center"/>
          </w:tcPr>
          <w:p w14:paraId="7D34716F" w14:textId="2E7DB8CE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1.02701E-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1C7344" w:rsidRPr="00A32E44" w14:paraId="533EB867" w14:textId="77777777" w:rsidTr="00573F9F">
        <w:tc>
          <w:tcPr>
            <w:tcW w:w="1129" w:type="dxa"/>
            <w:vMerge/>
            <w:vAlign w:val="center"/>
          </w:tcPr>
          <w:p w14:paraId="7F3A538B" w14:textId="77777777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7BA3F600" w14:textId="650E4478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300</w:t>
            </w:r>
          </w:p>
        </w:tc>
        <w:tc>
          <w:tcPr>
            <w:tcW w:w="1478" w:type="dxa"/>
            <w:vAlign w:val="center"/>
          </w:tcPr>
          <w:p w14:paraId="5C215D9A" w14:textId="6F65AAB3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3.98214</w:t>
            </w:r>
          </w:p>
        </w:tc>
        <w:tc>
          <w:tcPr>
            <w:tcW w:w="1523" w:type="dxa"/>
            <w:vAlign w:val="center"/>
          </w:tcPr>
          <w:p w14:paraId="0710C3AD" w14:textId="2A527F94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1.04375E-4</w:t>
            </w:r>
          </w:p>
        </w:tc>
        <w:tc>
          <w:tcPr>
            <w:tcW w:w="1443" w:type="dxa"/>
            <w:vAlign w:val="center"/>
          </w:tcPr>
          <w:p w14:paraId="292F7873" w14:textId="69B56A25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9.86251E7</w:t>
            </w:r>
          </w:p>
        </w:tc>
        <w:tc>
          <w:tcPr>
            <w:tcW w:w="1383" w:type="dxa"/>
            <w:vAlign w:val="center"/>
          </w:tcPr>
          <w:p w14:paraId="1D2C9AE3" w14:textId="1092B246" w:rsidR="001C7344" w:rsidRPr="00A32E44" w:rsidRDefault="001C7344" w:rsidP="00573F9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1.22333E-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CA6F66" w:rsidRPr="00A32E44" w14:paraId="0258613A" w14:textId="77777777" w:rsidTr="00A307E5">
        <w:tc>
          <w:tcPr>
            <w:tcW w:w="1129" w:type="dxa"/>
            <w:vMerge w:val="restart"/>
            <w:vAlign w:val="center"/>
          </w:tcPr>
          <w:p w14:paraId="7A3B5373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808 nm</w:t>
            </w:r>
          </w:p>
          <w:p w14:paraId="1E822C5C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100 mW</w:t>
            </w:r>
          </w:p>
          <w:p w14:paraId="30B0D3A9" w14:textId="02EC7E8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799" w:type="dxa"/>
            <w:vAlign w:val="center"/>
          </w:tcPr>
          <w:p w14:paraId="0AB4C148" w14:textId="7B1B0981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15</w:t>
            </w:r>
          </w:p>
        </w:tc>
        <w:tc>
          <w:tcPr>
            <w:tcW w:w="1478" w:type="dxa"/>
          </w:tcPr>
          <w:p w14:paraId="53679430" w14:textId="6327E05B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13008.13008</w:t>
            </w:r>
          </w:p>
        </w:tc>
        <w:tc>
          <w:tcPr>
            <w:tcW w:w="1523" w:type="dxa"/>
          </w:tcPr>
          <w:p w14:paraId="47ACD5A5" w14:textId="0BD6F208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9.99923E-5</w:t>
            </w:r>
          </w:p>
        </w:tc>
        <w:tc>
          <w:tcPr>
            <w:tcW w:w="1443" w:type="dxa"/>
          </w:tcPr>
          <w:p w14:paraId="4C8CFD79" w14:textId="1D81959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6.37528E9</w:t>
            </w:r>
          </w:p>
        </w:tc>
        <w:tc>
          <w:tcPr>
            <w:tcW w:w="1383" w:type="dxa"/>
          </w:tcPr>
          <w:p w14:paraId="57E4DF53" w14:textId="02EC211A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1.17196E-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CA6F66" w:rsidRPr="00A32E44" w14:paraId="718EA3DF" w14:textId="77777777" w:rsidTr="00A307E5">
        <w:tc>
          <w:tcPr>
            <w:tcW w:w="1129" w:type="dxa"/>
            <w:vMerge/>
            <w:vAlign w:val="center"/>
          </w:tcPr>
          <w:p w14:paraId="4BCC69F1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7C090E4D" w14:textId="160C3E3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50</w:t>
            </w:r>
          </w:p>
        </w:tc>
        <w:tc>
          <w:tcPr>
            <w:tcW w:w="1478" w:type="dxa"/>
          </w:tcPr>
          <w:p w14:paraId="02769251" w14:textId="500FD0C2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9847.32824</w:t>
            </w:r>
          </w:p>
        </w:tc>
        <w:tc>
          <w:tcPr>
            <w:tcW w:w="1523" w:type="dxa"/>
          </w:tcPr>
          <w:p w14:paraId="19D7E819" w14:textId="09C870A1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8.06168E-5</w:t>
            </w:r>
          </w:p>
        </w:tc>
        <w:tc>
          <w:tcPr>
            <w:tcW w:w="1443" w:type="dxa"/>
          </w:tcPr>
          <w:p w14:paraId="0AEFC32E" w14:textId="2D66D44C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4.98052E9</w:t>
            </w:r>
          </w:p>
        </w:tc>
        <w:tc>
          <w:tcPr>
            <w:tcW w:w="1383" w:type="dxa"/>
          </w:tcPr>
          <w:p w14:paraId="2B1F79C1" w14:textId="273C5CE2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9.44871E-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CA6F66" w:rsidRPr="00A32E44" w14:paraId="2F9DE24A" w14:textId="77777777" w:rsidTr="00A307E5">
        <w:tc>
          <w:tcPr>
            <w:tcW w:w="1129" w:type="dxa"/>
            <w:vMerge/>
            <w:vAlign w:val="center"/>
          </w:tcPr>
          <w:p w14:paraId="0CDFE954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0506ED32" w14:textId="1B798BB2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100</w:t>
            </w:r>
          </w:p>
        </w:tc>
        <w:tc>
          <w:tcPr>
            <w:tcW w:w="1478" w:type="dxa"/>
          </w:tcPr>
          <w:p w14:paraId="75C65B0C" w14:textId="6995954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9310.34483</w:t>
            </w:r>
          </w:p>
        </w:tc>
        <w:tc>
          <w:tcPr>
            <w:tcW w:w="1523" w:type="dxa"/>
          </w:tcPr>
          <w:p w14:paraId="559FCAED" w14:textId="2A8C6E88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8.43659E-5</w:t>
            </w:r>
          </w:p>
        </w:tc>
        <w:tc>
          <w:tcPr>
            <w:tcW w:w="1443" w:type="dxa"/>
          </w:tcPr>
          <w:p w14:paraId="6E38D1C4" w14:textId="4654E04E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4.95414E9</w:t>
            </w:r>
          </w:p>
        </w:tc>
        <w:tc>
          <w:tcPr>
            <w:tcW w:w="1383" w:type="dxa"/>
          </w:tcPr>
          <w:p w14:paraId="14D44D15" w14:textId="6900501F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9.88813E-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CA6F66" w:rsidRPr="00A32E44" w14:paraId="28CC2841" w14:textId="77777777" w:rsidTr="00A307E5">
        <w:tc>
          <w:tcPr>
            <w:tcW w:w="1129" w:type="dxa"/>
            <w:vMerge/>
            <w:vAlign w:val="center"/>
          </w:tcPr>
          <w:p w14:paraId="5F92C58B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1CB14209" w14:textId="2370658A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150</w:t>
            </w:r>
          </w:p>
        </w:tc>
        <w:tc>
          <w:tcPr>
            <w:tcW w:w="1478" w:type="dxa"/>
          </w:tcPr>
          <w:p w14:paraId="573F1342" w14:textId="6879118C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2572.46377</w:t>
            </w:r>
          </w:p>
        </w:tc>
        <w:tc>
          <w:tcPr>
            <w:tcW w:w="1523" w:type="dxa"/>
          </w:tcPr>
          <w:p w14:paraId="29D2A976" w14:textId="07A32644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8.87155E-5</w:t>
            </w:r>
          </w:p>
        </w:tc>
        <w:tc>
          <w:tcPr>
            <w:tcW w:w="1443" w:type="dxa"/>
          </w:tcPr>
          <w:p w14:paraId="11BBEF95" w14:textId="1A4F689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2.67002E9</w:t>
            </w:r>
          </w:p>
        </w:tc>
        <w:tc>
          <w:tcPr>
            <w:tcW w:w="1383" w:type="dxa"/>
          </w:tcPr>
          <w:p w14:paraId="71E2E731" w14:textId="6A23B59C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1.03979E-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CA6F66" w:rsidRPr="00A32E44" w14:paraId="48BC10A1" w14:textId="77777777" w:rsidTr="00A307E5">
        <w:tc>
          <w:tcPr>
            <w:tcW w:w="1129" w:type="dxa"/>
            <w:vMerge/>
            <w:vAlign w:val="center"/>
          </w:tcPr>
          <w:p w14:paraId="724E82E3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49003899" w14:textId="3155930F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200</w:t>
            </w:r>
          </w:p>
        </w:tc>
        <w:tc>
          <w:tcPr>
            <w:tcW w:w="1478" w:type="dxa"/>
          </w:tcPr>
          <w:p w14:paraId="2888226C" w14:textId="18FFC29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309.61538</w:t>
            </w:r>
          </w:p>
        </w:tc>
        <w:tc>
          <w:tcPr>
            <w:tcW w:w="1523" w:type="dxa"/>
          </w:tcPr>
          <w:p w14:paraId="099D3EBD" w14:textId="26D8E410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1.003E-4</w:t>
            </w:r>
          </w:p>
        </w:tc>
        <w:tc>
          <w:tcPr>
            <w:tcW w:w="1443" w:type="dxa"/>
          </w:tcPr>
          <w:p w14:paraId="707C804B" w14:textId="0ADFD549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9.83522E8</w:t>
            </w:r>
          </w:p>
        </w:tc>
        <w:tc>
          <w:tcPr>
            <w:tcW w:w="1383" w:type="dxa"/>
          </w:tcPr>
          <w:p w14:paraId="7352C0D1" w14:textId="17B7896F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1.17557E-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CA6F66" w:rsidRPr="00A32E44" w14:paraId="126B7EE6" w14:textId="77777777" w:rsidTr="00A307E5">
        <w:tc>
          <w:tcPr>
            <w:tcW w:w="1129" w:type="dxa"/>
            <w:vMerge/>
            <w:vAlign w:val="center"/>
          </w:tcPr>
          <w:p w14:paraId="1B0090F6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7FC5DB85" w14:textId="30BF36FC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250</w:t>
            </w:r>
          </w:p>
        </w:tc>
        <w:tc>
          <w:tcPr>
            <w:tcW w:w="1478" w:type="dxa"/>
          </w:tcPr>
          <w:p w14:paraId="64837952" w14:textId="69B1FF0B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27.74123</w:t>
            </w:r>
          </w:p>
        </w:tc>
        <w:tc>
          <w:tcPr>
            <w:tcW w:w="1523" w:type="dxa"/>
          </w:tcPr>
          <w:p w14:paraId="22D2304F" w14:textId="6C9242E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1.52425E-4</w:t>
            </w:r>
          </w:p>
        </w:tc>
        <w:tc>
          <w:tcPr>
            <w:tcW w:w="1443" w:type="dxa"/>
          </w:tcPr>
          <w:p w14:paraId="7494014A" w14:textId="2998C0B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3.56898E8</w:t>
            </w:r>
          </w:p>
        </w:tc>
        <w:tc>
          <w:tcPr>
            <w:tcW w:w="1383" w:type="dxa"/>
          </w:tcPr>
          <w:p w14:paraId="6D0275BB" w14:textId="27CD63D5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1.7865E-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CA6F66" w:rsidRPr="00A32E44" w14:paraId="49142D9B" w14:textId="77777777" w:rsidTr="00A307E5">
        <w:tc>
          <w:tcPr>
            <w:tcW w:w="1129" w:type="dxa"/>
            <w:vMerge/>
            <w:vAlign w:val="center"/>
          </w:tcPr>
          <w:p w14:paraId="759D4A93" w14:textId="777777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  <w:vAlign w:val="center"/>
          </w:tcPr>
          <w:p w14:paraId="2E42E5B6" w14:textId="71E63DA2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</w:t>
            </w:r>
          </w:p>
        </w:tc>
        <w:tc>
          <w:tcPr>
            <w:tcW w:w="1478" w:type="dxa"/>
          </w:tcPr>
          <w:p w14:paraId="577337C7" w14:textId="421D8610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5.01661</w:t>
            </w:r>
          </w:p>
        </w:tc>
        <w:tc>
          <w:tcPr>
            <w:tcW w:w="1523" w:type="dxa"/>
          </w:tcPr>
          <w:p w14:paraId="7A2FC420" w14:textId="01ACEE41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1.51125E-4</w:t>
            </w:r>
          </w:p>
        </w:tc>
        <w:tc>
          <w:tcPr>
            <w:tcW w:w="1443" w:type="dxa"/>
          </w:tcPr>
          <w:p w14:paraId="158402FA" w14:textId="143CE5B1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1.37728E8</w:t>
            </w:r>
          </w:p>
        </w:tc>
        <w:tc>
          <w:tcPr>
            <w:tcW w:w="1383" w:type="dxa"/>
          </w:tcPr>
          <w:p w14:paraId="0472F456" w14:textId="5DC58F77" w:rsidR="00CA6F66" w:rsidRPr="00A32E44" w:rsidRDefault="00CA6F66" w:rsidP="00CA6F66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1.77126E-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0D3C5E" w:rsidRPr="00A32E44" w14:paraId="4364760B" w14:textId="77777777" w:rsidTr="00C85C85">
        <w:tc>
          <w:tcPr>
            <w:tcW w:w="1129" w:type="dxa"/>
            <w:vMerge w:val="restart"/>
            <w:vAlign w:val="center"/>
          </w:tcPr>
          <w:p w14:paraId="4C526412" w14:textId="36F60286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980 nm</w:t>
            </w:r>
          </w:p>
          <w:p w14:paraId="0FD5D3CB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100 mW</w:t>
            </w:r>
          </w:p>
          <w:p w14:paraId="28E10394" w14:textId="192AD0A4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799" w:type="dxa"/>
          </w:tcPr>
          <w:p w14:paraId="5B5316F6" w14:textId="1F550276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15</w:t>
            </w:r>
          </w:p>
        </w:tc>
        <w:tc>
          <w:tcPr>
            <w:tcW w:w="1478" w:type="dxa"/>
          </w:tcPr>
          <w:p w14:paraId="1DA4BF2D" w14:textId="1B4C28DC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12053.57143</w:t>
            </w:r>
          </w:p>
        </w:tc>
        <w:tc>
          <w:tcPr>
            <w:tcW w:w="1523" w:type="dxa"/>
          </w:tcPr>
          <w:p w14:paraId="5446D2B9" w14:textId="53C8380B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8.4368E-5</w:t>
            </w:r>
          </w:p>
        </w:tc>
        <w:tc>
          <w:tcPr>
            <w:tcW w:w="1443" w:type="dxa"/>
          </w:tcPr>
          <w:p w14:paraId="3C0EF7F2" w14:textId="12D55691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5.63707E9</w:t>
            </w:r>
          </w:p>
        </w:tc>
        <w:tc>
          <w:tcPr>
            <w:tcW w:w="1383" w:type="dxa"/>
          </w:tcPr>
          <w:p w14:paraId="254AD89B" w14:textId="2FCB139C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9.88837E-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0D3C5E" w:rsidRPr="00A32E44" w14:paraId="454FB7AA" w14:textId="77777777" w:rsidTr="00C85C85">
        <w:tc>
          <w:tcPr>
            <w:tcW w:w="1129" w:type="dxa"/>
            <w:vMerge/>
            <w:vAlign w:val="center"/>
          </w:tcPr>
          <w:p w14:paraId="38A14B18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</w:tcPr>
          <w:p w14:paraId="1ECAA51F" w14:textId="431AD9B5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50</w:t>
            </w:r>
          </w:p>
        </w:tc>
        <w:tc>
          <w:tcPr>
            <w:tcW w:w="1478" w:type="dxa"/>
          </w:tcPr>
          <w:p w14:paraId="5F2D6216" w14:textId="781EDB2E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12248.06202</w:t>
            </w:r>
          </w:p>
        </w:tc>
        <w:tc>
          <w:tcPr>
            <w:tcW w:w="1523" w:type="dxa"/>
          </w:tcPr>
          <w:p w14:paraId="6B18DF4C" w14:textId="52CB592A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9.87419E-5</w:t>
            </w:r>
          </w:p>
        </w:tc>
        <w:tc>
          <w:tcPr>
            <w:tcW w:w="1443" w:type="dxa"/>
          </w:tcPr>
          <w:p w14:paraId="343B69BC" w14:textId="08CA101E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6.1474E9</w:t>
            </w:r>
          </w:p>
        </w:tc>
        <w:tc>
          <w:tcPr>
            <w:tcW w:w="1383" w:type="dxa"/>
          </w:tcPr>
          <w:p w14:paraId="66542657" w14:textId="73A72693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1.15731E-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0D3C5E" w:rsidRPr="00A32E44" w14:paraId="783647AA" w14:textId="77777777" w:rsidTr="00C85C85">
        <w:tc>
          <w:tcPr>
            <w:tcW w:w="1129" w:type="dxa"/>
            <w:vMerge/>
            <w:vAlign w:val="center"/>
          </w:tcPr>
          <w:p w14:paraId="6AA0271C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</w:tcPr>
          <w:p w14:paraId="1D09471F" w14:textId="5E2877FF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100</w:t>
            </w:r>
          </w:p>
        </w:tc>
        <w:tc>
          <w:tcPr>
            <w:tcW w:w="1478" w:type="dxa"/>
          </w:tcPr>
          <w:p w14:paraId="07FA43F6" w14:textId="51906660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11586.2069</w:t>
            </w:r>
          </w:p>
        </w:tc>
        <w:tc>
          <w:tcPr>
            <w:tcW w:w="1523" w:type="dxa"/>
          </w:tcPr>
          <w:p w14:paraId="270DE3B9" w14:textId="2BB44A91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1.04991E-4</w:t>
            </w:r>
          </w:p>
        </w:tc>
        <w:tc>
          <w:tcPr>
            <w:tcW w:w="1443" w:type="dxa"/>
          </w:tcPr>
          <w:p w14:paraId="5AE60241" w14:textId="01E6B26E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6.16528E9</w:t>
            </w:r>
          </w:p>
        </w:tc>
        <w:tc>
          <w:tcPr>
            <w:tcW w:w="1383" w:type="dxa"/>
          </w:tcPr>
          <w:p w14:paraId="44F14D7B" w14:textId="39CDA613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1.23055E-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0D3C5E" w:rsidRPr="00A32E44" w14:paraId="77C76E3E" w14:textId="77777777" w:rsidTr="00C85C85">
        <w:tc>
          <w:tcPr>
            <w:tcW w:w="1129" w:type="dxa"/>
            <w:vMerge/>
            <w:vAlign w:val="center"/>
          </w:tcPr>
          <w:p w14:paraId="2B7865C1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</w:tcPr>
          <w:p w14:paraId="44E46784" w14:textId="3E9D6069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150</w:t>
            </w:r>
          </w:p>
        </w:tc>
        <w:tc>
          <w:tcPr>
            <w:tcW w:w="1478" w:type="dxa"/>
          </w:tcPr>
          <w:p w14:paraId="09641AF5" w14:textId="36887DC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3955.82329</w:t>
            </w:r>
          </w:p>
        </w:tc>
        <w:tc>
          <w:tcPr>
            <w:tcW w:w="1523" w:type="dxa"/>
          </w:tcPr>
          <w:p w14:paraId="606AE0F9" w14:textId="2D4E08C5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1.23094E-4</w:t>
            </w:r>
          </w:p>
        </w:tc>
        <w:tc>
          <w:tcPr>
            <w:tcW w:w="1443" w:type="dxa"/>
          </w:tcPr>
          <w:p w14:paraId="7F45A498" w14:textId="6873E164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3.90038E9</w:t>
            </w:r>
          </w:p>
        </w:tc>
        <w:tc>
          <w:tcPr>
            <w:tcW w:w="1383" w:type="dxa"/>
          </w:tcPr>
          <w:p w14:paraId="2DC849E4" w14:textId="50B0B456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1.44272E-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0D3C5E" w:rsidRPr="00A32E44" w14:paraId="2073E305" w14:textId="77777777" w:rsidTr="00C85C85">
        <w:tc>
          <w:tcPr>
            <w:tcW w:w="1129" w:type="dxa"/>
            <w:vMerge/>
            <w:vAlign w:val="center"/>
          </w:tcPr>
          <w:p w14:paraId="02F2BA80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</w:tcPr>
          <w:p w14:paraId="34E95F99" w14:textId="25B3405D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200</w:t>
            </w:r>
          </w:p>
        </w:tc>
        <w:tc>
          <w:tcPr>
            <w:tcW w:w="1478" w:type="dxa"/>
          </w:tcPr>
          <w:p w14:paraId="780532AB" w14:textId="68B8FE9C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479.21225</w:t>
            </w:r>
          </w:p>
        </w:tc>
        <w:tc>
          <w:tcPr>
            <w:tcW w:w="1523" w:type="dxa"/>
          </w:tcPr>
          <w:p w14:paraId="7A75C2E7" w14:textId="1C0C83CF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1.36589E-4</w:t>
            </w:r>
          </w:p>
        </w:tc>
        <w:tc>
          <w:tcPr>
            <w:tcW w:w="1443" w:type="dxa"/>
          </w:tcPr>
          <w:p w14:paraId="12C310A1" w14:textId="0AB7ECFA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1.42871E9</w:t>
            </w:r>
          </w:p>
        </w:tc>
        <w:tc>
          <w:tcPr>
            <w:tcW w:w="1383" w:type="dxa"/>
          </w:tcPr>
          <w:p w14:paraId="6061BBF0" w14:textId="646BCE05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1.6009E-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0D3C5E" w:rsidRPr="00A32E44" w14:paraId="5C3B9CC3" w14:textId="77777777" w:rsidTr="00C85C85">
        <w:tc>
          <w:tcPr>
            <w:tcW w:w="1129" w:type="dxa"/>
            <w:vMerge/>
            <w:vAlign w:val="center"/>
          </w:tcPr>
          <w:p w14:paraId="7DB1C12F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</w:tcPr>
          <w:p w14:paraId="274D28F4" w14:textId="27296D93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250</w:t>
            </w:r>
          </w:p>
        </w:tc>
        <w:tc>
          <w:tcPr>
            <w:tcW w:w="1478" w:type="dxa"/>
          </w:tcPr>
          <w:p w14:paraId="5628DC4D" w14:textId="7B5D5DEA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34.97653</w:t>
            </w:r>
          </w:p>
        </w:tc>
        <w:tc>
          <w:tcPr>
            <w:tcW w:w="1523" w:type="dxa"/>
          </w:tcPr>
          <w:p w14:paraId="789850A2" w14:textId="47E8DF15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1.80925E-4</w:t>
            </w:r>
          </w:p>
        </w:tc>
        <w:tc>
          <w:tcPr>
            <w:tcW w:w="1443" w:type="dxa"/>
          </w:tcPr>
          <w:p w14:paraId="065A4ED1" w14:textId="3462F81B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4.38292E8</w:t>
            </w:r>
          </w:p>
        </w:tc>
        <w:tc>
          <w:tcPr>
            <w:tcW w:w="1383" w:type="dxa"/>
          </w:tcPr>
          <w:p w14:paraId="518E540F" w14:textId="16A10508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2.12053E-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0D3C5E" w:rsidRPr="00A32E44" w14:paraId="0A2468F4" w14:textId="77777777" w:rsidTr="00C85C85">
        <w:tc>
          <w:tcPr>
            <w:tcW w:w="1129" w:type="dxa"/>
            <w:vMerge/>
            <w:vAlign w:val="center"/>
          </w:tcPr>
          <w:p w14:paraId="49E24711" w14:textId="77777777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99" w:type="dxa"/>
          </w:tcPr>
          <w:p w14:paraId="08CD23E8" w14:textId="4BC2F2E2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300</w:t>
            </w:r>
          </w:p>
        </w:tc>
        <w:tc>
          <w:tcPr>
            <w:tcW w:w="1478" w:type="dxa"/>
          </w:tcPr>
          <w:p w14:paraId="40E72EC2" w14:textId="10ECA22B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6.05128</w:t>
            </w:r>
          </w:p>
        </w:tc>
        <w:tc>
          <w:tcPr>
            <w:tcW w:w="1523" w:type="dxa"/>
          </w:tcPr>
          <w:p w14:paraId="7FF99A25" w14:textId="61160BD5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1.84688E-4</w:t>
            </w:r>
          </w:p>
        </w:tc>
        <w:tc>
          <w:tcPr>
            <w:tcW w:w="1443" w:type="dxa"/>
          </w:tcPr>
          <w:p w14:paraId="259B7D32" w14:textId="28F4AA71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1.70744E8</w:t>
            </w:r>
          </w:p>
        </w:tc>
        <w:tc>
          <w:tcPr>
            <w:tcW w:w="1383" w:type="dxa"/>
          </w:tcPr>
          <w:p w14:paraId="591EB577" w14:textId="62105DC0" w:rsidR="000D3C5E" w:rsidRPr="00A32E44" w:rsidRDefault="000D3C5E" w:rsidP="000D3C5E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2.16463E-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</w:tbl>
    <w:p w14:paraId="349E78B9" w14:textId="77777777" w:rsidR="000B3040" w:rsidRPr="00A32E44" w:rsidRDefault="000B3040">
      <w:pPr>
        <w:rPr>
          <w:sz w:val="21"/>
          <w:szCs w:val="21"/>
        </w:rPr>
      </w:pPr>
    </w:p>
    <w:p w14:paraId="71ADF8D7" w14:textId="77777777" w:rsidR="001E78FF" w:rsidRDefault="001E78FF" w:rsidP="00356EF8">
      <w:pPr>
        <w:rPr>
          <w:sz w:val="21"/>
          <w:szCs w:val="21"/>
        </w:rPr>
      </w:pPr>
    </w:p>
    <w:p w14:paraId="6A6619CB" w14:textId="77777777" w:rsidR="001E78FF" w:rsidRDefault="001E78FF" w:rsidP="00356EF8">
      <w:pPr>
        <w:rPr>
          <w:sz w:val="21"/>
          <w:szCs w:val="21"/>
        </w:rPr>
      </w:pPr>
    </w:p>
    <w:p w14:paraId="78B212E9" w14:textId="77777777" w:rsidR="001E78FF" w:rsidRDefault="001E78FF" w:rsidP="00356EF8">
      <w:pPr>
        <w:rPr>
          <w:sz w:val="21"/>
          <w:szCs w:val="21"/>
        </w:rPr>
      </w:pPr>
    </w:p>
    <w:p w14:paraId="3F5D722C" w14:textId="77777777" w:rsidR="001E78FF" w:rsidRDefault="001E78FF" w:rsidP="00356EF8">
      <w:pPr>
        <w:rPr>
          <w:sz w:val="21"/>
          <w:szCs w:val="21"/>
        </w:rPr>
      </w:pPr>
    </w:p>
    <w:p w14:paraId="1D82B6BC" w14:textId="77777777" w:rsidR="001E78FF" w:rsidRDefault="001E78FF" w:rsidP="00356EF8">
      <w:pPr>
        <w:rPr>
          <w:sz w:val="21"/>
          <w:szCs w:val="21"/>
        </w:rPr>
      </w:pPr>
    </w:p>
    <w:p w14:paraId="029A89E5" w14:textId="77777777" w:rsidR="001E78FF" w:rsidRDefault="001E78FF" w:rsidP="00356EF8">
      <w:pPr>
        <w:rPr>
          <w:sz w:val="21"/>
          <w:szCs w:val="21"/>
        </w:rPr>
      </w:pPr>
    </w:p>
    <w:p w14:paraId="501C6D7C" w14:textId="77777777" w:rsidR="001E78FF" w:rsidRDefault="001E78FF" w:rsidP="00356EF8">
      <w:pPr>
        <w:rPr>
          <w:sz w:val="21"/>
          <w:szCs w:val="21"/>
        </w:rPr>
      </w:pPr>
    </w:p>
    <w:p w14:paraId="54E3AAB5" w14:textId="77777777" w:rsidR="001E78FF" w:rsidRDefault="001E78FF" w:rsidP="00356EF8">
      <w:pPr>
        <w:rPr>
          <w:sz w:val="21"/>
          <w:szCs w:val="21"/>
        </w:rPr>
      </w:pPr>
    </w:p>
    <w:p w14:paraId="78858C07" w14:textId="77777777" w:rsidR="001E78FF" w:rsidRDefault="001E78FF" w:rsidP="00356EF8">
      <w:pPr>
        <w:rPr>
          <w:sz w:val="21"/>
          <w:szCs w:val="21"/>
        </w:rPr>
      </w:pPr>
    </w:p>
    <w:p w14:paraId="2EF59F28" w14:textId="77777777" w:rsidR="001E78FF" w:rsidRDefault="001E78FF" w:rsidP="00356EF8">
      <w:pPr>
        <w:rPr>
          <w:sz w:val="21"/>
          <w:szCs w:val="21"/>
        </w:rPr>
      </w:pPr>
    </w:p>
    <w:p w14:paraId="11D34D9C" w14:textId="77777777" w:rsidR="001E78FF" w:rsidRDefault="001E78FF" w:rsidP="00356EF8">
      <w:pPr>
        <w:rPr>
          <w:sz w:val="21"/>
          <w:szCs w:val="21"/>
        </w:rPr>
      </w:pPr>
    </w:p>
    <w:p w14:paraId="4786B2B4" w14:textId="77777777" w:rsidR="001E78FF" w:rsidRDefault="001E78FF" w:rsidP="00356EF8">
      <w:pPr>
        <w:rPr>
          <w:sz w:val="21"/>
          <w:szCs w:val="21"/>
        </w:rPr>
      </w:pPr>
    </w:p>
    <w:p w14:paraId="4BBA3EB5" w14:textId="77777777" w:rsidR="001E78FF" w:rsidRDefault="001E78FF" w:rsidP="00356EF8">
      <w:pPr>
        <w:rPr>
          <w:sz w:val="21"/>
          <w:szCs w:val="21"/>
        </w:rPr>
      </w:pPr>
    </w:p>
    <w:p w14:paraId="1DE7C42B" w14:textId="77777777" w:rsidR="001E78FF" w:rsidRDefault="001E78FF" w:rsidP="00356EF8">
      <w:pPr>
        <w:rPr>
          <w:sz w:val="21"/>
          <w:szCs w:val="21"/>
        </w:rPr>
      </w:pPr>
    </w:p>
    <w:p w14:paraId="20266C98" w14:textId="77777777" w:rsidR="001E78FF" w:rsidRDefault="001E78FF" w:rsidP="00356EF8">
      <w:pPr>
        <w:rPr>
          <w:sz w:val="21"/>
          <w:szCs w:val="21"/>
        </w:rPr>
      </w:pPr>
    </w:p>
    <w:p w14:paraId="6DF8FAB5" w14:textId="77777777" w:rsidR="001E78FF" w:rsidRDefault="001E78FF" w:rsidP="00356EF8">
      <w:pPr>
        <w:rPr>
          <w:sz w:val="21"/>
          <w:szCs w:val="21"/>
        </w:rPr>
      </w:pPr>
    </w:p>
    <w:p w14:paraId="1CC9119D" w14:textId="77777777" w:rsidR="001E78FF" w:rsidRDefault="001E78FF" w:rsidP="00356EF8">
      <w:pPr>
        <w:rPr>
          <w:sz w:val="21"/>
          <w:szCs w:val="21"/>
        </w:rPr>
      </w:pPr>
    </w:p>
    <w:p w14:paraId="1686CDC4" w14:textId="77777777" w:rsidR="001E78FF" w:rsidRDefault="001E78FF" w:rsidP="00356EF8">
      <w:pPr>
        <w:rPr>
          <w:sz w:val="21"/>
          <w:szCs w:val="21"/>
        </w:rPr>
      </w:pPr>
    </w:p>
    <w:p w14:paraId="64591532" w14:textId="77777777" w:rsidR="001E78FF" w:rsidRDefault="001E78FF" w:rsidP="00356EF8">
      <w:pPr>
        <w:rPr>
          <w:sz w:val="21"/>
          <w:szCs w:val="21"/>
        </w:rPr>
      </w:pPr>
    </w:p>
    <w:p w14:paraId="3126FF33" w14:textId="77777777" w:rsidR="001E78FF" w:rsidRDefault="001E78FF" w:rsidP="00356EF8">
      <w:pPr>
        <w:rPr>
          <w:sz w:val="21"/>
          <w:szCs w:val="21"/>
        </w:rPr>
      </w:pPr>
    </w:p>
    <w:p w14:paraId="1C396651" w14:textId="77777777" w:rsidR="001E78FF" w:rsidRDefault="001E78FF" w:rsidP="00356EF8">
      <w:pPr>
        <w:rPr>
          <w:sz w:val="21"/>
          <w:szCs w:val="21"/>
        </w:rPr>
      </w:pPr>
    </w:p>
    <w:p w14:paraId="78942CD5" w14:textId="40190DF6" w:rsidR="00356EF8" w:rsidRPr="00A32E44" w:rsidRDefault="00356EF8" w:rsidP="00356EF8">
      <w:pPr>
        <w:rPr>
          <w:sz w:val="21"/>
          <w:szCs w:val="21"/>
        </w:rPr>
      </w:pPr>
      <w:r w:rsidRPr="00A32E44">
        <w:rPr>
          <w:rFonts w:hint="eastAsia"/>
          <w:sz w:val="21"/>
          <w:szCs w:val="21"/>
        </w:rPr>
        <w:lastRenderedPageBreak/>
        <w:t xml:space="preserve">Table S2 </w:t>
      </w:r>
      <w:r w:rsidRPr="00A32E44">
        <w:rPr>
          <w:sz w:val="21"/>
          <w:szCs w:val="21"/>
        </w:rPr>
        <w:t>The on/off ratio</w:t>
      </w:r>
      <w:r w:rsidRPr="00A32E44">
        <w:rPr>
          <w:rFonts w:hint="eastAsia"/>
          <w:sz w:val="21"/>
          <w:szCs w:val="21"/>
        </w:rPr>
        <w:t xml:space="preserve">, </w:t>
      </w:r>
      <w:r w:rsidRPr="00A32E44">
        <w:rPr>
          <w:rFonts w:hint="eastAsia"/>
          <w:i/>
          <w:iCs/>
          <w:sz w:val="21"/>
          <w:szCs w:val="21"/>
        </w:rPr>
        <w:t>R</w:t>
      </w:r>
      <w:r w:rsidRPr="00A32E44">
        <w:rPr>
          <w:rFonts w:hint="eastAsia"/>
          <w:i/>
          <w:iCs/>
          <w:sz w:val="21"/>
          <w:szCs w:val="21"/>
          <w:vertAlign w:val="subscript"/>
        </w:rPr>
        <w:t>i</w:t>
      </w:r>
      <w:r w:rsidRPr="00A32E44">
        <w:rPr>
          <w:rFonts w:hint="eastAsia"/>
          <w:sz w:val="21"/>
          <w:szCs w:val="21"/>
        </w:rPr>
        <w:t>,</w:t>
      </w:r>
      <w:r w:rsidRPr="00A32E44">
        <w:rPr>
          <w:sz w:val="21"/>
          <w:szCs w:val="21"/>
        </w:rPr>
        <w:t xml:space="preserve"> </w:t>
      </w:r>
      <w:r w:rsidRPr="00A32E44">
        <w:rPr>
          <w:rFonts w:hint="eastAsia"/>
          <w:i/>
          <w:iCs/>
          <w:sz w:val="21"/>
          <w:szCs w:val="21"/>
        </w:rPr>
        <w:t>D</w:t>
      </w:r>
      <w:r w:rsidRPr="00A32E44">
        <w:rPr>
          <w:rFonts w:hint="eastAsia"/>
          <w:i/>
          <w:iCs/>
          <w:sz w:val="21"/>
          <w:szCs w:val="21"/>
          <w:vertAlign w:val="superscript"/>
        </w:rPr>
        <w:t>*</w:t>
      </w:r>
      <w:r w:rsidRPr="00A32E44">
        <w:rPr>
          <w:rFonts w:hint="eastAsia"/>
          <w:sz w:val="21"/>
          <w:szCs w:val="21"/>
        </w:rPr>
        <w:t xml:space="preserve"> and EQE</w:t>
      </w:r>
      <w:r w:rsidRPr="00A32E44">
        <w:rPr>
          <w:sz w:val="21"/>
          <w:szCs w:val="21"/>
        </w:rPr>
        <w:t xml:space="preserve"> values of each laser at different </w:t>
      </w:r>
      <w:r w:rsidRPr="00A32E44">
        <w:rPr>
          <w:rFonts w:hint="eastAsia"/>
          <w:sz w:val="21"/>
          <w:szCs w:val="21"/>
        </w:rPr>
        <w:t>power</w:t>
      </w:r>
      <w:r w:rsidRPr="00A32E44">
        <w:rPr>
          <w:sz w:val="21"/>
          <w:szCs w:val="21"/>
        </w:rPr>
        <w:t>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635"/>
        <w:gridCol w:w="1383"/>
        <w:gridCol w:w="1383"/>
        <w:gridCol w:w="1383"/>
        <w:gridCol w:w="1383"/>
      </w:tblGrid>
      <w:tr w:rsidR="00B24B22" w:rsidRPr="00A32E44" w14:paraId="3F0526B8" w14:textId="77777777" w:rsidTr="00756421">
        <w:trPr>
          <w:jc w:val="center"/>
        </w:trPr>
        <w:tc>
          <w:tcPr>
            <w:tcW w:w="1129" w:type="dxa"/>
            <w:vAlign w:val="center"/>
          </w:tcPr>
          <w:p w14:paraId="521BEA56" w14:textId="516C2B64" w:rsidR="00B24B22" w:rsidRPr="00A32E44" w:rsidRDefault="00871EBD" w:rsidP="00B24B22">
            <w:pPr>
              <w:jc w:val="center"/>
              <w:rPr>
                <w:sz w:val="21"/>
                <w:szCs w:val="21"/>
              </w:rPr>
            </w:pPr>
            <w:bookmarkStart w:id="10" w:name="_Hlk201263825"/>
            <w:r w:rsidRPr="00A32E44">
              <w:rPr>
                <w:rFonts w:hint="eastAsia"/>
                <w:sz w:val="21"/>
                <w:szCs w:val="21"/>
              </w:rPr>
              <w:t>Laser</w:t>
            </w:r>
          </w:p>
        </w:tc>
        <w:tc>
          <w:tcPr>
            <w:tcW w:w="1635" w:type="dxa"/>
            <w:vAlign w:val="center"/>
          </w:tcPr>
          <w:p w14:paraId="13F9D3B1" w14:textId="57DD920C" w:rsidR="00B24B22" w:rsidRPr="00A32E44" w:rsidRDefault="00871EBD" w:rsidP="00B24B22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Power density</w:t>
            </w:r>
          </w:p>
        </w:tc>
        <w:tc>
          <w:tcPr>
            <w:tcW w:w="1383" w:type="dxa"/>
            <w:vAlign w:val="center"/>
          </w:tcPr>
          <w:p w14:paraId="723AD6BC" w14:textId="0D54CB76" w:rsidR="00B24B22" w:rsidRPr="00A32E44" w:rsidRDefault="00B24B22" w:rsidP="00B24B22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on/off ratio</w:t>
            </w:r>
          </w:p>
        </w:tc>
        <w:tc>
          <w:tcPr>
            <w:tcW w:w="1383" w:type="dxa"/>
            <w:vAlign w:val="center"/>
          </w:tcPr>
          <w:p w14:paraId="564CD54B" w14:textId="525C8627" w:rsidR="00B24B22" w:rsidRPr="00A32E44" w:rsidRDefault="00B24B22" w:rsidP="00B24B22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i/>
                <w:iCs/>
                <w:sz w:val="21"/>
                <w:szCs w:val="21"/>
              </w:rPr>
              <w:t>R</w:t>
            </w:r>
            <w:r w:rsidRPr="00A32E44">
              <w:rPr>
                <w:rFonts w:hint="eastAsia"/>
                <w:i/>
                <w:iCs/>
                <w:sz w:val="21"/>
                <w:szCs w:val="21"/>
                <w:vertAlign w:val="subscript"/>
              </w:rPr>
              <w:t>i</w:t>
            </w:r>
            <w:r w:rsidRPr="00A32E44">
              <w:rPr>
                <w:rFonts w:hint="eastAsia"/>
                <w:i/>
                <w:iCs/>
                <w:sz w:val="21"/>
                <w:szCs w:val="21"/>
              </w:rPr>
              <w:t xml:space="preserve"> </w:t>
            </w:r>
            <w:r w:rsidRPr="00A32E44">
              <w:rPr>
                <w:rFonts w:hint="eastAsia"/>
                <w:sz w:val="21"/>
                <w:szCs w:val="21"/>
              </w:rPr>
              <w:t>(mA/W)</w:t>
            </w:r>
          </w:p>
        </w:tc>
        <w:tc>
          <w:tcPr>
            <w:tcW w:w="1383" w:type="dxa"/>
            <w:vAlign w:val="center"/>
          </w:tcPr>
          <w:p w14:paraId="5C9F86C5" w14:textId="659FDD5B" w:rsidR="00B24B22" w:rsidRPr="00A32E44" w:rsidRDefault="00B24B22" w:rsidP="00B24B22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i/>
                <w:iCs/>
                <w:sz w:val="21"/>
                <w:szCs w:val="21"/>
              </w:rPr>
              <w:t>D</w:t>
            </w:r>
            <w:r w:rsidRPr="00A32E44">
              <w:rPr>
                <w:rFonts w:hint="eastAsia"/>
                <w:i/>
                <w:iCs/>
                <w:sz w:val="21"/>
                <w:szCs w:val="21"/>
                <w:vertAlign w:val="superscript"/>
              </w:rPr>
              <w:t>*</w:t>
            </w:r>
            <w:r w:rsidRPr="00A32E44">
              <w:rPr>
                <w:rFonts w:hint="eastAsia"/>
                <w:sz w:val="21"/>
                <w:szCs w:val="21"/>
              </w:rPr>
              <w:t xml:space="preserve"> (Jones)</w:t>
            </w:r>
          </w:p>
        </w:tc>
        <w:tc>
          <w:tcPr>
            <w:tcW w:w="1383" w:type="dxa"/>
            <w:vAlign w:val="center"/>
          </w:tcPr>
          <w:p w14:paraId="6F021C50" w14:textId="7DCA8C6D" w:rsidR="00B24B22" w:rsidRPr="00A32E44" w:rsidRDefault="00B24B22" w:rsidP="00B24B22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i/>
                <w:iCs/>
                <w:sz w:val="21"/>
                <w:szCs w:val="21"/>
              </w:rPr>
              <w:t>EQE</w:t>
            </w:r>
            <w:r w:rsidRPr="00A32E44">
              <w:rPr>
                <w:rFonts w:hint="eastAsia"/>
                <w:sz w:val="21"/>
                <w:szCs w:val="21"/>
              </w:rPr>
              <w:t xml:space="preserve"> (%)</w:t>
            </w:r>
          </w:p>
        </w:tc>
      </w:tr>
      <w:bookmarkEnd w:id="10"/>
      <w:tr w:rsidR="00456047" w:rsidRPr="00A32E44" w14:paraId="261B34A0" w14:textId="77777777" w:rsidTr="00507298">
        <w:trPr>
          <w:jc w:val="center"/>
        </w:trPr>
        <w:tc>
          <w:tcPr>
            <w:tcW w:w="1129" w:type="dxa"/>
            <w:vMerge w:val="restart"/>
            <w:vAlign w:val="center"/>
          </w:tcPr>
          <w:p w14:paraId="4FA91E61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470 nm</w:t>
            </w:r>
          </w:p>
          <w:p w14:paraId="2A77E37A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 K</w:t>
            </w:r>
          </w:p>
          <w:p w14:paraId="43AB2BD9" w14:textId="60F17E44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635" w:type="dxa"/>
          </w:tcPr>
          <w:p w14:paraId="18BDF6DB" w14:textId="42764B5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167.6</w:t>
            </w:r>
            <w:r w:rsidRPr="00A32E44">
              <w:rPr>
                <w:rFonts w:hint="eastAsia"/>
                <w:sz w:val="21"/>
                <w:szCs w:val="21"/>
              </w:rPr>
              <w:t xml:space="preserve"> 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4AB3ECED" w14:textId="00BAE96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7.21667</w:t>
            </w:r>
          </w:p>
        </w:tc>
        <w:tc>
          <w:tcPr>
            <w:tcW w:w="1383" w:type="dxa"/>
          </w:tcPr>
          <w:p w14:paraId="739510DE" w14:textId="37489B5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0.1391</w:t>
            </w:r>
          </w:p>
        </w:tc>
        <w:tc>
          <w:tcPr>
            <w:tcW w:w="1383" w:type="dxa"/>
          </w:tcPr>
          <w:p w14:paraId="38B50D82" w14:textId="526DA7C5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1.26977E11</w:t>
            </w:r>
          </w:p>
        </w:tc>
        <w:tc>
          <w:tcPr>
            <w:tcW w:w="1383" w:type="dxa"/>
          </w:tcPr>
          <w:p w14:paraId="14D40D9E" w14:textId="2107505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63</w:t>
            </w:r>
          </w:p>
        </w:tc>
      </w:tr>
      <w:tr w:rsidR="00456047" w:rsidRPr="00A32E44" w14:paraId="61434111" w14:textId="77777777" w:rsidTr="00507298">
        <w:trPr>
          <w:jc w:val="center"/>
        </w:trPr>
        <w:tc>
          <w:tcPr>
            <w:tcW w:w="1129" w:type="dxa"/>
            <w:vMerge/>
            <w:vAlign w:val="center"/>
          </w:tcPr>
          <w:p w14:paraId="7CBEA9E0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3987E8B7" w14:textId="518EEA4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5891.5</w:t>
            </w:r>
            <w:r w:rsidRPr="00A32E44">
              <w:rPr>
                <w:rFonts w:hint="eastAsia"/>
                <w:sz w:val="21"/>
                <w:szCs w:val="21"/>
              </w:rPr>
              <w:t xml:space="preserve"> 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2DF79584" w14:textId="1E99670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16.71667</w:t>
            </w:r>
          </w:p>
        </w:tc>
        <w:tc>
          <w:tcPr>
            <w:tcW w:w="1383" w:type="dxa"/>
          </w:tcPr>
          <w:p w14:paraId="0E2FA50D" w14:textId="013E4E0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0.01</w:t>
            </w:r>
          </w:p>
        </w:tc>
        <w:tc>
          <w:tcPr>
            <w:tcW w:w="1383" w:type="dxa"/>
          </w:tcPr>
          <w:p w14:paraId="54DB8AC2" w14:textId="7B295B5A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9.1322E9</w:t>
            </w:r>
          </w:p>
        </w:tc>
        <w:tc>
          <w:tcPr>
            <w:tcW w:w="1383" w:type="dxa"/>
          </w:tcPr>
          <w:p w14:paraId="056726AC" w14:textId="781560A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117</w:t>
            </w:r>
          </w:p>
        </w:tc>
      </w:tr>
      <w:tr w:rsidR="00456047" w:rsidRPr="00A32E44" w14:paraId="05A8B108" w14:textId="77777777" w:rsidTr="00507298">
        <w:trPr>
          <w:jc w:val="center"/>
        </w:trPr>
        <w:tc>
          <w:tcPr>
            <w:tcW w:w="1129" w:type="dxa"/>
            <w:vMerge/>
            <w:vAlign w:val="center"/>
          </w:tcPr>
          <w:p w14:paraId="6C2405EF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3D049D15" w14:textId="26AB444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9047.1</w:t>
            </w:r>
            <w:r w:rsidRPr="00A32E44">
              <w:rPr>
                <w:rFonts w:hint="eastAsia"/>
                <w:sz w:val="21"/>
                <w:szCs w:val="21"/>
              </w:rPr>
              <w:t xml:space="preserve"> 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750B00D3" w14:textId="3D14FAB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23.15</w:t>
            </w:r>
          </w:p>
        </w:tc>
        <w:tc>
          <w:tcPr>
            <w:tcW w:w="1383" w:type="dxa"/>
          </w:tcPr>
          <w:p w14:paraId="422B8275" w14:textId="047ACFD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0.00918</w:t>
            </w:r>
          </w:p>
        </w:tc>
        <w:tc>
          <w:tcPr>
            <w:tcW w:w="1383" w:type="dxa"/>
          </w:tcPr>
          <w:p w14:paraId="1A389A3F" w14:textId="613E908D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8.38118E9</w:t>
            </w:r>
          </w:p>
        </w:tc>
        <w:tc>
          <w:tcPr>
            <w:tcW w:w="1383" w:type="dxa"/>
          </w:tcPr>
          <w:p w14:paraId="08823144" w14:textId="461BE05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108</w:t>
            </w:r>
          </w:p>
        </w:tc>
      </w:tr>
      <w:tr w:rsidR="00456047" w:rsidRPr="00A32E44" w14:paraId="3E548E55" w14:textId="77777777" w:rsidTr="00507298">
        <w:trPr>
          <w:jc w:val="center"/>
        </w:trPr>
        <w:tc>
          <w:tcPr>
            <w:tcW w:w="1129" w:type="dxa"/>
            <w:vMerge/>
            <w:vAlign w:val="center"/>
          </w:tcPr>
          <w:p w14:paraId="339C43A4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0CDBCC37" w14:textId="464A0D4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10704.2</w:t>
            </w:r>
            <w:r w:rsidRPr="00A32E44">
              <w:rPr>
                <w:rFonts w:hint="eastAsia"/>
                <w:sz w:val="21"/>
                <w:szCs w:val="21"/>
              </w:rPr>
              <w:t xml:space="preserve"> 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67360117" w14:textId="3E693E7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24.91667</w:t>
            </w:r>
          </w:p>
        </w:tc>
        <w:tc>
          <w:tcPr>
            <w:tcW w:w="1383" w:type="dxa"/>
          </w:tcPr>
          <w:p w14:paraId="1DD4C884" w14:textId="53FBEAD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0.00838</w:t>
            </w:r>
          </w:p>
        </w:tc>
        <w:tc>
          <w:tcPr>
            <w:tcW w:w="1383" w:type="dxa"/>
          </w:tcPr>
          <w:p w14:paraId="071D3EC8" w14:textId="220B91C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7.64869E9</w:t>
            </w:r>
          </w:p>
        </w:tc>
        <w:tc>
          <w:tcPr>
            <w:tcW w:w="1383" w:type="dxa"/>
          </w:tcPr>
          <w:p w14:paraId="07FE356F" w14:textId="3B18F99E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9.8203E-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456047" w:rsidRPr="00A32E44" w14:paraId="2AFE7AEA" w14:textId="77777777" w:rsidTr="00F278B6">
        <w:trPr>
          <w:jc w:val="center"/>
        </w:trPr>
        <w:tc>
          <w:tcPr>
            <w:tcW w:w="1129" w:type="dxa"/>
            <w:vMerge w:val="restart"/>
            <w:vAlign w:val="center"/>
          </w:tcPr>
          <w:p w14:paraId="5F51E681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520 nm</w:t>
            </w:r>
          </w:p>
          <w:p w14:paraId="6404C40B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 K</w:t>
            </w:r>
          </w:p>
          <w:p w14:paraId="4CE536C2" w14:textId="25E1CA64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635" w:type="dxa"/>
            <w:vAlign w:val="center"/>
          </w:tcPr>
          <w:p w14:paraId="10728F30" w14:textId="5575972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 xml:space="preserve">6.8 </w:t>
            </w:r>
            <w:bookmarkStart w:id="11" w:name="OLE_LINK1"/>
            <w:r w:rsidRPr="00A32E44">
              <w:rPr>
                <w:rFonts w:hint="eastAsia"/>
                <w:sz w:val="21"/>
                <w:szCs w:val="21"/>
              </w:rPr>
              <w:t>mW</w:t>
            </w:r>
            <w:bookmarkEnd w:id="11"/>
          </w:p>
        </w:tc>
        <w:tc>
          <w:tcPr>
            <w:tcW w:w="1383" w:type="dxa"/>
          </w:tcPr>
          <w:p w14:paraId="15EBEEB2" w14:textId="0380F7C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1.78333</w:t>
            </w:r>
          </w:p>
        </w:tc>
        <w:tc>
          <w:tcPr>
            <w:tcW w:w="1383" w:type="dxa"/>
          </w:tcPr>
          <w:p w14:paraId="1730D65E" w14:textId="73B90BE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4.31985E-4</w:t>
            </w:r>
          </w:p>
        </w:tc>
        <w:tc>
          <w:tcPr>
            <w:tcW w:w="1383" w:type="dxa"/>
          </w:tcPr>
          <w:p w14:paraId="479C945D" w14:textId="3380FB24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3.94347E8</w:t>
            </w:r>
          </w:p>
        </w:tc>
        <w:tc>
          <w:tcPr>
            <w:tcW w:w="1383" w:type="dxa"/>
          </w:tcPr>
          <w:p w14:paraId="5CF480CF" w14:textId="7D7448C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5.06309E-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16B9F150" w14:textId="77777777" w:rsidTr="00F278B6">
        <w:trPr>
          <w:jc w:val="center"/>
        </w:trPr>
        <w:tc>
          <w:tcPr>
            <w:tcW w:w="1129" w:type="dxa"/>
            <w:vMerge/>
            <w:vAlign w:val="center"/>
          </w:tcPr>
          <w:p w14:paraId="62288D90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48CBC725" w14:textId="692890CD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25 mW</w:t>
            </w:r>
          </w:p>
        </w:tc>
        <w:tc>
          <w:tcPr>
            <w:tcW w:w="1383" w:type="dxa"/>
          </w:tcPr>
          <w:p w14:paraId="4CA3BD9E" w14:textId="538CA7E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2.16667</w:t>
            </w:r>
          </w:p>
        </w:tc>
        <w:tc>
          <w:tcPr>
            <w:tcW w:w="1383" w:type="dxa"/>
          </w:tcPr>
          <w:p w14:paraId="40AE34CF" w14:textId="7CA4864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1.75E-4</w:t>
            </w:r>
          </w:p>
        </w:tc>
        <w:tc>
          <w:tcPr>
            <w:tcW w:w="1383" w:type="dxa"/>
          </w:tcPr>
          <w:p w14:paraId="762CBDF1" w14:textId="12C6F6F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1.59752E8</w:t>
            </w:r>
          </w:p>
        </w:tc>
        <w:tc>
          <w:tcPr>
            <w:tcW w:w="1383" w:type="dxa"/>
          </w:tcPr>
          <w:p w14:paraId="2D7FB11A" w14:textId="45AA83C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2.05109E-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00DE4BEE" w14:textId="77777777" w:rsidTr="00F278B6">
        <w:trPr>
          <w:jc w:val="center"/>
        </w:trPr>
        <w:tc>
          <w:tcPr>
            <w:tcW w:w="1129" w:type="dxa"/>
            <w:vMerge/>
            <w:vAlign w:val="center"/>
          </w:tcPr>
          <w:p w14:paraId="180E007C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6C355E40" w14:textId="7C59BC7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43.5 mW</w:t>
            </w:r>
          </w:p>
        </w:tc>
        <w:tc>
          <w:tcPr>
            <w:tcW w:w="1383" w:type="dxa"/>
          </w:tcPr>
          <w:p w14:paraId="566DA8D9" w14:textId="4D7F1D9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2.35</w:t>
            </w:r>
          </w:p>
        </w:tc>
        <w:tc>
          <w:tcPr>
            <w:tcW w:w="1383" w:type="dxa"/>
          </w:tcPr>
          <w:p w14:paraId="47F36060" w14:textId="770E4D5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1.16379E-4</w:t>
            </w:r>
          </w:p>
        </w:tc>
        <w:tc>
          <w:tcPr>
            <w:tcW w:w="1383" w:type="dxa"/>
          </w:tcPr>
          <w:p w14:paraId="5EC53105" w14:textId="3960385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1.06239E8</w:t>
            </w:r>
          </w:p>
        </w:tc>
        <w:tc>
          <w:tcPr>
            <w:tcW w:w="1383" w:type="dxa"/>
          </w:tcPr>
          <w:p w14:paraId="4DF6671B" w14:textId="067A7A8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1.36403E-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56E4751C" w14:textId="77777777" w:rsidTr="00F278B6">
        <w:trPr>
          <w:jc w:val="center"/>
        </w:trPr>
        <w:tc>
          <w:tcPr>
            <w:tcW w:w="1129" w:type="dxa"/>
            <w:vMerge/>
            <w:vAlign w:val="center"/>
          </w:tcPr>
          <w:p w14:paraId="6588BFC9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4A3266B9" w14:textId="01F62BE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60.3 mW</w:t>
            </w:r>
          </w:p>
        </w:tc>
        <w:tc>
          <w:tcPr>
            <w:tcW w:w="1383" w:type="dxa"/>
          </w:tcPr>
          <w:p w14:paraId="0A9BA5D8" w14:textId="337F171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2.5</w:t>
            </w:r>
          </w:p>
        </w:tc>
        <w:tc>
          <w:tcPr>
            <w:tcW w:w="1383" w:type="dxa"/>
          </w:tcPr>
          <w:p w14:paraId="103612C2" w14:textId="4374243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9.32836E-5</w:t>
            </w:r>
          </w:p>
        </w:tc>
        <w:tc>
          <w:tcPr>
            <w:tcW w:w="1383" w:type="dxa"/>
          </w:tcPr>
          <w:p w14:paraId="057A544D" w14:textId="2C06B47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8.51559E7</w:t>
            </w:r>
          </w:p>
        </w:tc>
        <w:tc>
          <w:tcPr>
            <w:tcW w:w="1383" w:type="dxa"/>
          </w:tcPr>
          <w:p w14:paraId="4100CDD0" w14:textId="4CD5AFC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1.09333E-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2A700797" w14:textId="77777777" w:rsidTr="00F278B6">
        <w:trPr>
          <w:jc w:val="center"/>
        </w:trPr>
        <w:tc>
          <w:tcPr>
            <w:tcW w:w="1129" w:type="dxa"/>
            <w:vMerge/>
            <w:vAlign w:val="center"/>
          </w:tcPr>
          <w:p w14:paraId="29648CF2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117FE753" w14:textId="28FEC1C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77.2 mW</w:t>
            </w:r>
          </w:p>
        </w:tc>
        <w:tc>
          <w:tcPr>
            <w:tcW w:w="1383" w:type="dxa"/>
          </w:tcPr>
          <w:p w14:paraId="72DA1299" w14:textId="2BDA4EB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2.61667</w:t>
            </w:r>
          </w:p>
        </w:tc>
        <w:tc>
          <w:tcPr>
            <w:tcW w:w="1383" w:type="dxa"/>
          </w:tcPr>
          <w:p w14:paraId="3308614F" w14:textId="1CA8D43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7.85298E-5</w:t>
            </w:r>
          </w:p>
        </w:tc>
        <w:tc>
          <w:tcPr>
            <w:tcW w:w="1383" w:type="dxa"/>
          </w:tcPr>
          <w:p w14:paraId="6389D290" w14:textId="4DECE98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7.16876E7</w:t>
            </w:r>
          </w:p>
        </w:tc>
        <w:tc>
          <w:tcPr>
            <w:tcW w:w="1383" w:type="dxa"/>
          </w:tcPr>
          <w:p w14:paraId="395FC75D" w14:textId="5A2F8E45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9.2041E-</w:t>
            </w:r>
            <w:r w:rsidR="00A41D48" w:rsidRPr="00A32E44">
              <w:rPr>
                <w:rFonts w:hint="eastAsia"/>
                <w:sz w:val="21"/>
                <w:szCs w:val="21"/>
              </w:rPr>
              <w:t>4</w:t>
            </w:r>
          </w:p>
        </w:tc>
      </w:tr>
      <w:tr w:rsidR="00456047" w:rsidRPr="00A32E44" w14:paraId="41F9CC8E" w14:textId="77777777" w:rsidTr="00D143BB">
        <w:trPr>
          <w:jc w:val="center"/>
        </w:trPr>
        <w:tc>
          <w:tcPr>
            <w:tcW w:w="1129" w:type="dxa"/>
            <w:vMerge w:val="restart"/>
            <w:vAlign w:val="center"/>
          </w:tcPr>
          <w:p w14:paraId="39443EFD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808 nm</w:t>
            </w:r>
          </w:p>
          <w:p w14:paraId="0A313BD1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 K</w:t>
            </w:r>
          </w:p>
          <w:p w14:paraId="4C4A8D44" w14:textId="1DD0747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635" w:type="dxa"/>
          </w:tcPr>
          <w:p w14:paraId="631A3A2D" w14:textId="77F93AD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0036AD56" w14:textId="78BB3E95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4.16667</w:t>
            </w:r>
          </w:p>
        </w:tc>
        <w:tc>
          <w:tcPr>
            <w:tcW w:w="1383" w:type="dxa"/>
          </w:tcPr>
          <w:p w14:paraId="4CA47FAD" w14:textId="7AAB9DA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2.96875E-4</w:t>
            </w:r>
          </w:p>
        </w:tc>
        <w:tc>
          <w:tcPr>
            <w:tcW w:w="1383" w:type="dxa"/>
          </w:tcPr>
          <w:p w14:paraId="5DC2FBF8" w14:textId="17F2938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2.71009E8</w:t>
            </w:r>
          </w:p>
        </w:tc>
        <w:tc>
          <w:tcPr>
            <w:tcW w:w="1383" w:type="dxa"/>
          </w:tcPr>
          <w:p w14:paraId="1C494571" w14:textId="3FE5CF9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3.47953E-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1611AFBA" w14:textId="77777777" w:rsidTr="00D143BB">
        <w:trPr>
          <w:jc w:val="center"/>
        </w:trPr>
        <w:tc>
          <w:tcPr>
            <w:tcW w:w="1129" w:type="dxa"/>
            <w:vMerge/>
            <w:vAlign w:val="center"/>
          </w:tcPr>
          <w:p w14:paraId="386A6983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655E9989" w14:textId="0429169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7934F987" w14:textId="7D3C972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4.46667</w:t>
            </w:r>
          </w:p>
        </w:tc>
        <w:tc>
          <w:tcPr>
            <w:tcW w:w="1383" w:type="dxa"/>
          </w:tcPr>
          <w:p w14:paraId="0055AB4E" w14:textId="2BB0427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2.16667E-4</w:t>
            </w:r>
          </w:p>
        </w:tc>
        <w:tc>
          <w:tcPr>
            <w:tcW w:w="1383" w:type="dxa"/>
          </w:tcPr>
          <w:p w14:paraId="71997B2B" w14:textId="49535DF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1.97789E8</w:t>
            </w:r>
          </w:p>
        </w:tc>
        <w:tc>
          <w:tcPr>
            <w:tcW w:w="1383" w:type="dxa"/>
          </w:tcPr>
          <w:p w14:paraId="2817046E" w14:textId="052F2BE3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2.53945E-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37A9FCDB" w14:textId="77777777" w:rsidTr="00D143BB">
        <w:trPr>
          <w:jc w:val="center"/>
        </w:trPr>
        <w:tc>
          <w:tcPr>
            <w:tcW w:w="1129" w:type="dxa"/>
            <w:vMerge/>
            <w:vAlign w:val="center"/>
          </w:tcPr>
          <w:p w14:paraId="2F0A5F4C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3BF6A1A7" w14:textId="1FF717C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7FA46299" w14:textId="4D06CDDE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4.73333</w:t>
            </w:r>
          </w:p>
        </w:tc>
        <w:tc>
          <w:tcPr>
            <w:tcW w:w="1383" w:type="dxa"/>
          </w:tcPr>
          <w:p w14:paraId="60678D1A" w14:textId="1479BE2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1.75E-4</w:t>
            </w:r>
          </w:p>
        </w:tc>
        <w:tc>
          <w:tcPr>
            <w:tcW w:w="1383" w:type="dxa"/>
          </w:tcPr>
          <w:p w14:paraId="7F9D12A8" w14:textId="7DC4D9D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1.59752E8</w:t>
            </w:r>
          </w:p>
        </w:tc>
        <w:tc>
          <w:tcPr>
            <w:tcW w:w="1383" w:type="dxa"/>
          </w:tcPr>
          <w:p w14:paraId="47E1ACAB" w14:textId="6385B3F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2.05109E-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2DAC61DE" w14:textId="77777777" w:rsidTr="00D143BB">
        <w:trPr>
          <w:jc w:val="center"/>
        </w:trPr>
        <w:tc>
          <w:tcPr>
            <w:tcW w:w="1129" w:type="dxa"/>
            <w:vMerge/>
            <w:vAlign w:val="center"/>
          </w:tcPr>
          <w:p w14:paraId="5E19DD91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2155E41C" w14:textId="06206CE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100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771CD73E" w14:textId="498DDF5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5.01667</w:t>
            </w:r>
          </w:p>
        </w:tc>
        <w:tc>
          <w:tcPr>
            <w:tcW w:w="1383" w:type="dxa"/>
          </w:tcPr>
          <w:p w14:paraId="287A53E5" w14:textId="08AE248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1.50625E-4</w:t>
            </w:r>
          </w:p>
        </w:tc>
        <w:tc>
          <w:tcPr>
            <w:tcW w:w="1383" w:type="dxa"/>
          </w:tcPr>
          <w:p w14:paraId="77F14118" w14:textId="31BADAD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1.37501E8</w:t>
            </w:r>
          </w:p>
        </w:tc>
        <w:tc>
          <w:tcPr>
            <w:tcW w:w="1383" w:type="dxa"/>
          </w:tcPr>
          <w:p w14:paraId="7D5B2BCD" w14:textId="2FC2AB8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1.7654E-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08935734" w14:textId="77777777" w:rsidTr="00D143BB">
        <w:trPr>
          <w:jc w:val="center"/>
        </w:trPr>
        <w:tc>
          <w:tcPr>
            <w:tcW w:w="1129" w:type="dxa"/>
            <w:vMerge/>
            <w:vAlign w:val="center"/>
          </w:tcPr>
          <w:p w14:paraId="329641D8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4968B6E3" w14:textId="6E76227D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120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513CFDE0" w14:textId="30DB88EA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5.3</w:t>
            </w:r>
          </w:p>
        </w:tc>
        <w:tc>
          <w:tcPr>
            <w:tcW w:w="1383" w:type="dxa"/>
          </w:tcPr>
          <w:p w14:paraId="2BE46B4B" w14:textId="3319532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1.34375E-4</w:t>
            </w:r>
          </w:p>
        </w:tc>
        <w:tc>
          <w:tcPr>
            <w:tcW w:w="1383" w:type="dxa"/>
          </w:tcPr>
          <w:p w14:paraId="74F4EBD1" w14:textId="4737AEBE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1.22667E8</w:t>
            </w:r>
          </w:p>
        </w:tc>
        <w:tc>
          <w:tcPr>
            <w:tcW w:w="1383" w:type="dxa"/>
          </w:tcPr>
          <w:p w14:paraId="7307AD61" w14:textId="0ADD7764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1.57494E-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780BC093" w14:textId="77777777" w:rsidTr="006B1EEC">
        <w:trPr>
          <w:jc w:val="center"/>
        </w:trPr>
        <w:tc>
          <w:tcPr>
            <w:tcW w:w="1129" w:type="dxa"/>
            <w:vMerge w:val="restart"/>
            <w:vAlign w:val="center"/>
          </w:tcPr>
          <w:p w14:paraId="6E8F66A2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980 nm</w:t>
            </w:r>
          </w:p>
          <w:p w14:paraId="0E6149D1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 K</w:t>
            </w:r>
          </w:p>
          <w:p w14:paraId="0DD675BB" w14:textId="45599F3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635" w:type="dxa"/>
          </w:tcPr>
          <w:p w14:paraId="776F4EF0" w14:textId="24ECC88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04343C63" w14:textId="120A2BC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4.58333</w:t>
            </w:r>
          </w:p>
        </w:tc>
        <w:tc>
          <w:tcPr>
            <w:tcW w:w="1383" w:type="dxa"/>
          </w:tcPr>
          <w:p w14:paraId="62FD445B" w14:textId="54B706C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3.35937E-4</w:t>
            </w:r>
          </w:p>
        </w:tc>
        <w:tc>
          <w:tcPr>
            <w:tcW w:w="1383" w:type="dxa"/>
          </w:tcPr>
          <w:p w14:paraId="29343F36" w14:textId="00BA535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3.06668E8</w:t>
            </w:r>
          </w:p>
        </w:tc>
        <w:tc>
          <w:tcPr>
            <w:tcW w:w="1383" w:type="dxa"/>
          </w:tcPr>
          <w:p w14:paraId="5469C086" w14:textId="649813F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3.93736E-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314E08C4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2E3ABF72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1ECF4E95" w14:textId="2AD499B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12067FA0" w14:textId="2441DDC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</w:t>
            </w:r>
          </w:p>
        </w:tc>
        <w:tc>
          <w:tcPr>
            <w:tcW w:w="1383" w:type="dxa"/>
          </w:tcPr>
          <w:p w14:paraId="1E5ADA45" w14:textId="767106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2.5E-4</w:t>
            </w:r>
          </w:p>
        </w:tc>
        <w:tc>
          <w:tcPr>
            <w:tcW w:w="1383" w:type="dxa"/>
          </w:tcPr>
          <w:p w14:paraId="1E7444F0" w14:textId="5D1F42AD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2.28218E8</w:t>
            </w:r>
          </w:p>
        </w:tc>
        <w:tc>
          <w:tcPr>
            <w:tcW w:w="1383" w:type="dxa"/>
          </w:tcPr>
          <w:p w14:paraId="6D8563AE" w14:textId="71E9713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2.93013E-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51B1853E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690B3F16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6F801352" w14:textId="3919B25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80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1F7212F3" w14:textId="4D5B241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5.46667</w:t>
            </w:r>
          </w:p>
        </w:tc>
        <w:tc>
          <w:tcPr>
            <w:tcW w:w="1383" w:type="dxa"/>
          </w:tcPr>
          <w:p w14:paraId="764DA5F4" w14:textId="6F51D6BA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2.09375E-4</w:t>
            </w:r>
          </w:p>
        </w:tc>
        <w:tc>
          <w:tcPr>
            <w:tcW w:w="1383" w:type="dxa"/>
          </w:tcPr>
          <w:p w14:paraId="1BE46BE4" w14:textId="2B1AC82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1.91132E8</w:t>
            </w:r>
          </w:p>
        </w:tc>
        <w:tc>
          <w:tcPr>
            <w:tcW w:w="1383" w:type="dxa"/>
          </w:tcPr>
          <w:p w14:paraId="250BD32F" w14:textId="2CE48B7E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2.45398E-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4724FDBB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7397A0C0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1AFEC97C" w14:textId="29DB5134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100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3B845B76" w14:textId="46EDE24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5.88333</w:t>
            </w:r>
          </w:p>
        </w:tc>
        <w:tc>
          <w:tcPr>
            <w:tcW w:w="1383" w:type="dxa"/>
          </w:tcPr>
          <w:p w14:paraId="5FB5874C" w14:textId="03CA445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1.83125E-4</w:t>
            </w:r>
          </w:p>
        </w:tc>
        <w:tc>
          <w:tcPr>
            <w:tcW w:w="1383" w:type="dxa"/>
          </w:tcPr>
          <w:p w14:paraId="521448BF" w14:textId="173BD9F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1.67169E8</w:t>
            </w:r>
          </w:p>
        </w:tc>
        <w:tc>
          <w:tcPr>
            <w:tcW w:w="1383" w:type="dxa"/>
          </w:tcPr>
          <w:p w14:paraId="6F37B4EE" w14:textId="58B17F66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2.14632E-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53EFA9FE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4613F508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06AC10D2" w14:textId="5DC7081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120</w:t>
            </w:r>
            <w:r w:rsidRPr="00A32E44">
              <w:rPr>
                <w:rFonts w:hint="eastAsia"/>
                <w:sz w:val="21"/>
                <w:szCs w:val="21"/>
              </w:rPr>
              <w:t xml:space="preserve"> mW</w:t>
            </w:r>
          </w:p>
        </w:tc>
        <w:tc>
          <w:tcPr>
            <w:tcW w:w="1383" w:type="dxa"/>
          </w:tcPr>
          <w:p w14:paraId="120E04C2" w14:textId="7A9D885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6.41667</w:t>
            </w:r>
          </w:p>
        </w:tc>
        <w:tc>
          <w:tcPr>
            <w:tcW w:w="1383" w:type="dxa"/>
          </w:tcPr>
          <w:p w14:paraId="3ED9505B" w14:textId="7D3115D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1.69271E-4</w:t>
            </w:r>
          </w:p>
        </w:tc>
        <w:tc>
          <w:tcPr>
            <w:tcW w:w="1383" w:type="dxa"/>
          </w:tcPr>
          <w:p w14:paraId="31EC90A5" w14:textId="0CA6876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1.54522E8</w:t>
            </w:r>
          </w:p>
        </w:tc>
        <w:tc>
          <w:tcPr>
            <w:tcW w:w="1383" w:type="dxa"/>
          </w:tcPr>
          <w:p w14:paraId="5B75DEC2" w14:textId="1195E83A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1.98394E-</w:t>
            </w:r>
            <w:r w:rsidR="00A41D48" w:rsidRPr="00A32E44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56047" w:rsidRPr="00A32E44" w14:paraId="67D705D7" w14:textId="77777777" w:rsidTr="006B1EEC">
        <w:trPr>
          <w:jc w:val="center"/>
        </w:trPr>
        <w:tc>
          <w:tcPr>
            <w:tcW w:w="1129" w:type="dxa"/>
            <w:vMerge w:val="restart"/>
            <w:vAlign w:val="center"/>
          </w:tcPr>
          <w:p w14:paraId="6AA04059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1064 nm</w:t>
            </w:r>
          </w:p>
          <w:p w14:paraId="20D17FFC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 K</w:t>
            </w:r>
          </w:p>
          <w:p w14:paraId="03ECA1D6" w14:textId="20279E5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0.1 V</w:t>
            </w:r>
          </w:p>
        </w:tc>
        <w:tc>
          <w:tcPr>
            <w:tcW w:w="1635" w:type="dxa"/>
          </w:tcPr>
          <w:p w14:paraId="28093FD2" w14:textId="0576EE55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7.5</w:t>
            </w:r>
            <w:r w:rsidRPr="00A32E44">
              <w:rPr>
                <w:rFonts w:hint="eastAsia"/>
                <w:sz w:val="21"/>
                <w:szCs w:val="21"/>
              </w:rPr>
              <w:t xml:space="preserve"> 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05E23428" w14:textId="137BC00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4.1</w:t>
            </w:r>
          </w:p>
        </w:tc>
        <w:tc>
          <w:tcPr>
            <w:tcW w:w="1383" w:type="dxa"/>
          </w:tcPr>
          <w:p w14:paraId="51F7A657" w14:textId="73EC3F79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3.35937E-4</w:t>
            </w:r>
          </w:p>
        </w:tc>
        <w:tc>
          <w:tcPr>
            <w:tcW w:w="1383" w:type="dxa"/>
          </w:tcPr>
          <w:p w14:paraId="24B54035" w14:textId="55A22E85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1.1553E12</w:t>
            </w:r>
          </w:p>
        </w:tc>
        <w:tc>
          <w:tcPr>
            <w:tcW w:w="1383" w:type="dxa"/>
          </w:tcPr>
          <w:p w14:paraId="586CFA9C" w14:textId="779938DD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12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111</w:t>
            </w:r>
          </w:p>
        </w:tc>
      </w:tr>
      <w:tr w:rsidR="00456047" w:rsidRPr="00A32E44" w14:paraId="3DB639F1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10D5BDD5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72E058A3" w14:textId="3A51F1B5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375.8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23B55143" w14:textId="6A9FD3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11.75</w:t>
            </w:r>
          </w:p>
        </w:tc>
        <w:tc>
          <w:tcPr>
            <w:tcW w:w="1383" w:type="dxa"/>
          </w:tcPr>
          <w:p w14:paraId="7DFB4E7A" w14:textId="4893230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2.5E-4</w:t>
            </w:r>
          </w:p>
        </w:tc>
        <w:tc>
          <w:tcPr>
            <w:tcW w:w="1383" w:type="dxa"/>
          </w:tcPr>
          <w:p w14:paraId="2CFEA80A" w14:textId="207E591B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7.99552E10</w:t>
            </w:r>
          </w:p>
        </w:tc>
        <w:tc>
          <w:tcPr>
            <w:tcW w:w="1383" w:type="dxa"/>
          </w:tcPr>
          <w:p w14:paraId="40815C14" w14:textId="0C86BB40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838</w:t>
            </w:r>
          </w:p>
        </w:tc>
      </w:tr>
      <w:tr w:rsidR="00456047" w:rsidRPr="00A32E44" w14:paraId="5FB50639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59978814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254C4288" w14:textId="018B7F1F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637.6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79A11805" w14:textId="2B94671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19.33333</w:t>
            </w:r>
          </w:p>
        </w:tc>
        <w:tc>
          <w:tcPr>
            <w:tcW w:w="1383" w:type="dxa"/>
          </w:tcPr>
          <w:p w14:paraId="342375FF" w14:textId="1076584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2.09375E-4</w:t>
            </w:r>
          </w:p>
        </w:tc>
        <w:tc>
          <w:tcPr>
            <w:tcW w:w="1383" w:type="dxa"/>
          </w:tcPr>
          <w:p w14:paraId="4F728CFB" w14:textId="23247002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9.84314E10</w:t>
            </w:r>
          </w:p>
        </w:tc>
        <w:tc>
          <w:tcPr>
            <w:tcW w:w="1383" w:type="dxa"/>
          </w:tcPr>
          <w:p w14:paraId="78974EC0" w14:textId="4A8E497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264</w:t>
            </w:r>
          </w:p>
        </w:tc>
      </w:tr>
      <w:tr w:rsidR="00456047" w:rsidRPr="00A32E44" w14:paraId="38BE1066" w14:textId="77777777" w:rsidTr="006B1EEC">
        <w:trPr>
          <w:jc w:val="center"/>
        </w:trPr>
        <w:tc>
          <w:tcPr>
            <w:tcW w:w="1129" w:type="dxa"/>
            <w:vMerge/>
            <w:vAlign w:val="center"/>
          </w:tcPr>
          <w:p w14:paraId="18C180D3" w14:textId="77777777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</w:tcPr>
          <w:p w14:paraId="5277DE44" w14:textId="06D1158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787.4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cs="Times New Roman" w:hint="eastAsia"/>
                <w:sz w:val="21"/>
                <w:szCs w:val="21"/>
              </w:rPr>
              <w:t>W</w:t>
            </w:r>
          </w:p>
        </w:tc>
        <w:tc>
          <w:tcPr>
            <w:tcW w:w="1383" w:type="dxa"/>
          </w:tcPr>
          <w:p w14:paraId="5B96B8B5" w14:textId="17FE269E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23.66667</w:t>
            </w:r>
          </w:p>
        </w:tc>
        <w:tc>
          <w:tcPr>
            <w:tcW w:w="1383" w:type="dxa"/>
          </w:tcPr>
          <w:p w14:paraId="4038E812" w14:textId="2DAADB18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1.83125E-4</w:t>
            </w:r>
          </w:p>
        </w:tc>
        <w:tc>
          <w:tcPr>
            <w:tcW w:w="1383" w:type="dxa"/>
          </w:tcPr>
          <w:p w14:paraId="622BDF17" w14:textId="6AF9EDFC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9.85446E10</w:t>
            </w:r>
          </w:p>
        </w:tc>
        <w:tc>
          <w:tcPr>
            <w:tcW w:w="1383" w:type="dxa"/>
          </w:tcPr>
          <w:p w14:paraId="481A6C6B" w14:textId="38D54E71" w:rsidR="00456047" w:rsidRPr="00A32E44" w:rsidRDefault="00456047" w:rsidP="00456047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</w:t>
            </w:r>
            <w:r w:rsidR="00A41D48" w:rsidRPr="00A32E44">
              <w:rPr>
                <w:rFonts w:hint="eastAsia"/>
                <w:sz w:val="21"/>
                <w:szCs w:val="21"/>
              </w:rPr>
              <w:t>.</w:t>
            </w:r>
            <w:r w:rsidRPr="00A32E44">
              <w:rPr>
                <w:sz w:val="21"/>
                <w:szCs w:val="21"/>
              </w:rPr>
              <w:t>265</w:t>
            </w:r>
          </w:p>
        </w:tc>
      </w:tr>
      <w:tr w:rsidR="004F15AF" w:rsidRPr="00A32E44" w14:paraId="0DB1B29A" w14:textId="77777777" w:rsidTr="00756421">
        <w:trPr>
          <w:jc w:val="center"/>
        </w:trPr>
        <w:tc>
          <w:tcPr>
            <w:tcW w:w="1129" w:type="dxa"/>
            <w:vMerge w:val="restart"/>
            <w:vAlign w:val="center"/>
          </w:tcPr>
          <w:p w14:paraId="5610E73E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 xml:space="preserve">10.6 </w:t>
            </w:r>
            <w:r w:rsidRPr="00A32E44">
              <w:rPr>
                <w:rFonts w:cs="Times New Roman"/>
                <w:sz w:val="21"/>
                <w:szCs w:val="21"/>
              </w:rPr>
              <w:t>μ</w:t>
            </w:r>
            <w:r w:rsidRPr="00A32E44">
              <w:rPr>
                <w:rFonts w:hint="eastAsia"/>
                <w:sz w:val="21"/>
                <w:szCs w:val="21"/>
              </w:rPr>
              <w:t>m</w:t>
            </w:r>
          </w:p>
          <w:p w14:paraId="6184197A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300 K</w:t>
            </w:r>
          </w:p>
          <w:p w14:paraId="35C3813B" w14:textId="2CA77BCB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 V</w:t>
            </w:r>
          </w:p>
        </w:tc>
        <w:tc>
          <w:tcPr>
            <w:tcW w:w="1635" w:type="dxa"/>
            <w:vAlign w:val="center"/>
          </w:tcPr>
          <w:p w14:paraId="28417F24" w14:textId="08B38D73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60 mW</w:t>
            </w:r>
          </w:p>
        </w:tc>
        <w:tc>
          <w:tcPr>
            <w:tcW w:w="1383" w:type="dxa"/>
          </w:tcPr>
          <w:p w14:paraId="73B73F39" w14:textId="73C4256D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1.86408</w:t>
            </w:r>
          </w:p>
        </w:tc>
        <w:tc>
          <w:tcPr>
            <w:tcW w:w="1383" w:type="dxa"/>
          </w:tcPr>
          <w:p w14:paraId="580161EB" w14:textId="1F9DEE65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0.00221</w:t>
            </w:r>
          </w:p>
        </w:tc>
        <w:tc>
          <w:tcPr>
            <w:tcW w:w="1383" w:type="dxa"/>
          </w:tcPr>
          <w:p w14:paraId="48166A15" w14:textId="1AF648CC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3.1503E8</w:t>
            </w:r>
          </w:p>
        </w:tc>
        <w:tc>
          <w:tcPr>
            <w:tcW w:w="1383" w:type="dxa"/>
          </w:tcPr>
          <w:p w14:paraId="1EF08F2F" w14:textId="2BEC2C12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2.58462E-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4F15AF" w:rsidRPr="00A32E44" w14:paraId="17B6C36D" w14:textId="77777777" w:rsidTr="00756421">
        <w:trPr>
          <w:jc w:val="center"/>
        </w:trPr>
        <w:tc>
          <w:tcPr>
            <w:tcW w:w="1129" w:type="dxa"/>
            <w:vMerge/>
            <w:vAlign w:val="center"/>
          </w:tcPr>
          <w:p w14:paraId="48B8E37C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77FBEDE6" w14:textId="23EE82DB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80 mW</w:t>
            </w:r>
          </w:p>
        </w:tc>
        <w:tc>
          <w:tcPr>
            <w:tcW w:w="1383" w:type="dxa"/>
          </w:tcPr>
          <w:p w14:paraId="16E2994D" w14:textId="13B27EE8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1.89879</w:t>
            </w:r>
          </w:p>
        </w:tc>
        <w:tc>
          <w:tcPr>
            <w:tcW w:w="1383" w:type="dxa"/>
          </w:tcPr>
          <w:p w14:paraId="0E1FE57C" w14:textId="4B11410C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0.00173</w:t>
            </w:r>
          </w:p>
        </w:tc>
        <w:tc>
          <w:tcPr>
            <w:tcW w:w="1383" w:type="dxa"/>
          </w:tcPr>
          <w:p w14:paraId="78B37699" w14:textId="75538C8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2.46763E8</w:t>
            </w:r>
          </w:p>
        </w:tc>
        <w:tc>
          <w:tcPr>
            <w:tcW w:w="1383" w:type="dxa"/>
          </w:tcPr>
          <w:p w14:paraId="17D9C066" w14:textId="6B17C70C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2.03278E-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4F15AF" w:rsidRPr="00A32E44" w14:paraId="5957B123" w14:textId="77777777" w:rsidTr="00756421">
        <w:trPr>
          <w:jc w:val="center"/>
        </w:trPr>
        <w:tc>
          <w:tcPr>
            <w:tcW w:w="1129" w:type="dxa"/>
            <w:vMerge/>
            <w:vAlign w:val="center"/>
          </w:tcPr>
          <w:p w14:paraId="489DE0BA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6BC324CC" w14:textId="0EA2CE24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100 mW</w:t>
            </w:r>
          </w:p>
        </w:tc>
        <w:tc>
          <w:tcPr>
            <w:tcW w:w="1383" w:type="dxa"/>
          </w:tcPr>
          <w:p w14:paraId="38678F29" w14:textId="4AA1D588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1.93952</w:t>
            </w:r>
          </w:p>
        </w:tc>
        <w:tc>
          <w:tcPr>
            <w:tcW w:w="1383" w:type="dxa"/>
          </w:tcPr>
          <w:p w14:paraId="77EBE4D8" w14:textId="65249892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0.00146</w:t>
            </w:r>
          </w:p>
        </w:tc>
        <w:tc>
          <w:tcPr>
            <w:tcW w:w="1383" w:type="dxa"/>
          </w:tcPr>
          <w:p w14:paraId="2FB72137" w14:textId="21430FC1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2.07612E8</w:t>
            </w:r>
          </w:p>
        </w:tc>
        <w:tc>
          <w:tcPr>
            <w:tcW w:w="1383" w:type="dxa"/>
          </w:tcPr>
          <w:p w14:paraId="1F820071" w14:textId="3B13A715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1.7068E-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4F15AF" w:rsidRPr="00A32E44" w14:paraId="2B5CF02D" w14:textId="77777777" w:rsidTr="00756421">
        <w:trPr>
          <w:jc w:val="center"/>
        </w:trPr>
        <w:tc>
          <w:tcPr>
            <w:tcW w:w="1129" w:type="dxa"/>
            <w:vMerge/>
            <w:vAlign w:val="center"/>
          </w:tcPr>
          <w:p w14:paraId="25889A9A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049FB9CD" w14:textId="3D811A42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120 mW</w:t>
            </w:r>
          </w:p>
        </w:tc>
        <w:tc>
          <w:tcPr>
            <w:tcW w:w="1383" w:type="dxa"/>
          </w:tcPr>
          <w:p w14:paraId="7EA79542" w14:textId="7888C34C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1.94444</w:t>
            </w:r>
          </w:p>
        </w:tc>
        <w:tc>
          <w:tcPr>
            <w:tcW w:w="1383" w:type="dxa"/>
          </w:tcPr>
          <w:p w14:paraId="7E15F01F" w14:textId="2A3A4D80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0.00124</w:t>
            </w:r>
          </w:p>
        </w:tc>
        <w:tc>
          <w:tcPr>
            <w:tcW w:w="1383" w:type="dxa"/>
          </w:tcPr>
          <w:p w14:paraId="2AA9CBE0" w14:textId="24C02A91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1.74607E8</w:t>
            </w:r>
          </w:p>
        </w:tc>
        <w:tc>
          <w:tcPr>
            <w:tcW w:w="1383" w:type="dxa"/>
          </w:tcPr>
          <w:p w14:paraId="4EFF1888" w14:textId="4C147FB1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1.45286E-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4F15AF" w:rsidRPr="00A32E44" w14:paraId="07D1C7A3" w14:textId="77777777" w:rsidTr="00756421">
        <w:trPr>
          <w:jc w:val="center"/>
        </w:trPr>
        <w:tc>
          <w:tcPr>
            <w:tcW w:w="1129" w:type="dxa"/>
            <w:vMerge/>
            <w:vAlign w:val="center"/>
          </w:tcPr>
          <w:p w14:paraId="79473DCC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3D1AA655" w14:textId="7CC7D1AA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140 mW</w:t>
            </w:r>
          </w:p>
        </w:tc>
        <w:tc>
          <w:tcPr>
            <w:tcW w:w="1383" w:type="dxa"/>
          </w:tcPr>
          <w:p w14:paraId="426BE205" w14:textId="5AA0AE64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1.95402</w:t>
            </w:r>
          </w:p>
        </w:tc>
        <w:tc>
          <w:tcPr>
            <w:tcW w:w="1383" w:type="dxa"/>
          </w:tcPr>
          <w:p w14:paraId="3FCABD2C" w14:textId="32A0A7A1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0.00111</w:t>
            </w:r>
          </w:p>
        </w:tc>
        <w:tc>
          <w:tcPr>
            <w:tcW w:w="1383" w:type="dxa"/>
          </w:tcPr>
          <w:p w14:paraId="5FC81547" w14:textId="7B2DD324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1.53857E8</w:t>
            </w:r>
          </w:p>
        </w:tc>
        <w:tc>
          <w:tcPr>
            <w:tcW w:w="1383" w:type="dxa"/>
          </w:tcPr>
          <w:p w14:paraId="19E52BE6" w14:textId="6D5E6610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1.30286E-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4F15AF" w:rsidRPr="00A32E44" w14:paraId="3D3532B1" w14:textId="77777777" w:rsidTr="00756421">
        <w:trPr>
          <w:jc w:val="center"/>
        </w:trPr>
        <w:tc>
          <w:tcPr>
            <w:tcW w:w="1129" w:type="dxa"/>
            <w:vMerge/>
            <w:vAlign w:val="center"/>
          </w:tcPr>
          <w:p w14:paraId="42E1DC27" w14:textId="77777777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6DC79683" w14:textId="2992A7AE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rFonts w:hint="eastAsia"/>
                <w:sz w:val="21"/>
                <w:szCs w:val="21"/>
              </w:rPr>
              <w:t>160 mW</w:t>
            </w:r>
          </w:p>
        </w:tc>
        <w:tc>
          <w:tcPr>
            <w:tcW w:w="1383" w:type="dxa"/>
          </w:tcPr>
          <w:p w14:paraId="1CE61155" w14:textId="6538658B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2.04183</w:t>
            </w:r>
          </w:p>
        </w:tc>
        <w:tc>
          <w:tcPr>
            <w:tcW w:w="1383" w:type="dxa"/>
          </w:tcPr>
          <w:p w14:paraId="4133B987" w14:textId="71CDA0B0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0.00107</w:t>
            </w:r>
          </w:p>
        </w:tc>
        <w:tc>
          <w:tcPr>
            <w:tcW w:w="1383" w:type="dxa"/>
          </w:tcPr>
          <w:p w14:paraId="78614D1A" w14:textId="2809FD72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1.47577E8</w:t>
            </w:r>
          </w:p>
        </w:tc>
        <w:tc>
          <w:tcPr>
            <w:tcW w:w="1383" w:type="dxa"/>
          </w:tcPr>
          <w:p w14:paraId="47D7CF36" w14:textId="5E840542" w:rsidR="004F15AF" w:rsidRPr="00A32E44" w:rsidRDefault="004F15AF" w:rsidP="004F15AF">
            <w:pPr>
              <w:jc w:val="center"/>
              <w:rPr>
                <w:sz w:val="21"/>
                <w:szCs w:val="21"/>
              </w:rPr>
            </w:pPr>
            <w:r w:rsidRPr="00A32E44">
              <w:rPr>
                <w:sz w:val="21"/>
                <w:szCs w:val="21"/>
              </w:rPr>
              <w:t>1.25446E-</w:t>
            </w:r>
            <w:r w:rsidR="00A41D48" w:rsidRPr="00A32E44">
              <w:rPr>
                <w:rFonts w:hint="eastAsia"/>
                <w:sz w:val="21"/>
                <w:szCs w:val="21"/>
              </w:rPr>
              <w:t>2</w:t>
            </w:r>
          </w:p>
        </w:tc>
      </w:tr>
    </w:tbl>
    <w:p w14:paraId="081C6F1D" w14:textId="065F3DCD" w:rsidR="00D5495C" w:rsidRPr="00A32E44" w:rsidRDefault="00BA3CF0">
      <w:pPr>
        <w:rPr>
          <w:sz w:val="21"/>
          <w:szCs w:val="21"/>
        </w:rPr>
      </w:pPr>
      <w:r w:rsidRPr="00A32E44">
        <w:rPr>
          <w:noProof/>
          <w:sz w:val="21"/>
          <w:szCs w:val="21"/>
        </w:rPr>
        <w:lastRenderedPageBreak/>
        <w:drawing>
          <wp:inline distT="0" distB="0" distL="0" distR="0" wp14:anchorId="0ED29208" wp14:editId="33BA95BA">
            <wp:extent cx="5274310" cy="4627245"/>
            <wp:effectExtent l="0" t="0" r="2540" b="1905"/>
            <wp:docPr id="2999165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16514" name="图片 2999165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56B0" w14:textId="611703FF" w:rsidR="00080C2A" w:rsidRDefault="00087931" w:rsidP="00A51AAD">
      <w:pPr>
        <w:rPr>
          <w:rFonts w:cs="Times New Roman"/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 xml:space="preserve">Figure S11 </w:t>
      </w:r>
      <w:r w:rsidR="00BA454B" w:rsidRPr="00A32E44">
        <w:rPr>
          <w:rFonts w:hint="eastAsia"/>
          <w:sz w:val="21"/>
          <w:szCs w:val="21"/>
          <w:lang w:val="de-DE"/>
        </w:rPr>
        <w:t xml:space="preserve">Picture </w:t>
      </w:r>
      <w:r w:rsidR="00BA45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of the Bi</w:t>
      </w:r>
      <w:r w:rsidR="00BA454B"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="00BA45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="00BA454B"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="00BA454B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device</w:t>
      </w:r>
      <w:r w:rsidR="00BA3CF0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. (b) </w:t>
      </w:r>
      <w:r w:rsidR="00BA3CF0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 xml:space="preserve">Optical photograph of the </w:t>
      </w:r>
      <w:r w:rsidR="00A51AAD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e</w:t>
      </w:r>
      <w:r w:rsidR="00BA3CF0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lectrode</w:t>
      </w:r>
      <w:r w:rsidR="00BA3CF0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. (c) </w:t>
      </w:r>
      <w:r w:rsidR="00BA3CF0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“</w:t>
      </w:r>
      <w:r w:rsidR="00BA3CF0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>HIT</w:t>
      </w:r>
      <w:r w:rsidR="00BA3CF0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”</w:t>
      </w:r>
      <w:r w:rsidR="00BA3CF0"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 </w:t>
      </w:r>
      <w:r w:rsidR="00BA3CF0" w:rsidRPr="00A32E44">
        <w:rPr>
          <w:rFonts w:eastAsia="等线" w:cs="Times New Roman"/>
          <w:color w:val="000000" w:themeColor="text1"/>
          <w:sz w:val="21"/>
          <w:szCs w:val="21"/>
        </w:rPr>
        <w:t>pixel images</w:t>
      </w:r>
      <w:r w:rsidR="00BA3CF0" w:rsidRPr="00A32E44">
        <w:rPr>
          <w:rFonts w:eastAsia="等线" w:cs="Times New Roman" w:hint="eastAsia"/>
          <w:color w:val="000000" w:themeColor="text1"/>
          <w:sz w:val="21"/>
          <w:szCs w:val="21"/>
        </w:rPr>
        <w:t xml:space="preserve"> </w:t>
      </w:r>
      <w:r w:rsidR="00BA3CF0" w:rsidRPr="00A32E44">
        <w:rPr>
          <w:rFonts w:cs="Times New Roman" w:hint="eastAsia"/>
          <w:sz w:val="21"/>
          <w:szCs w:val="21"/>
        </w:rPr>
        <w:t>u</w:t>
      </w:r>
      <w:r w:rsidR="00BA3CF0" w:rsidRPr="00A32E44">
        <w:rPr>
          <w:rFonts w:cs="Times New Roman"/>
          <w:sz w:val="21"/>
          <w:szCs w:val="21"/>
        </w:rPr>
        <w:t xml:space="preserve">nder the excitation of a </w:t>
      </w:r>
      <w:r w:rsidR="00BA3CF0" w:rsidRPr="00A32E44">
        <w:rPr>
          <w:rFonts w:cs="Times New Roman" w:hint="eastAsia"/>
          <w:sz w:val="21"/>
          <w:szCs w:val="21"/>
        </w:rPr>
        <w:t xml:space="preserve">1064 </w:t>
      </w:r>
      <w:r w:rsidR="00BA3CF0" w:rsidRPr="00A32E44">
        <w:rPr>
          <w:rFonts w:cs="Times New Roman"/>
          <w:sz w:val="21"/>
          <w:szCs w:val="21"/>
        </w:rPr>
        <w:t>nm laser</w:t>
      </w:r>
      <w:r w:rsidR="00BA3CF0" w:rsidRPr="00A32E44">
        <w:rPr>
          <w:rFonts w:cs="Times New Roman" w:hint="eastAsia"/>
          <w:sz w:val="21"/>
          <w:szCs w:val="21"/>
        </w:rPr>
        <w:t>.</w:t>
      </w:r>
    </w:p>
    <w:p w14:paraId="4B012DEB" w14:textId="074B79E0" w:rsidR="001E78FF" w:rsidRDefault="001E78FF" w:rsidP="00A51AAD">
      <w:pPr>
        <w:rPr>
          <w:rFonts w:cs="Times New Roman"/>
          <w:sz w:val="21"/>
          <w:szCs w:val="21"/>
        </w:rPr>
      </w:pPr>
    </w:p>
    <w:p w14:paraId="758F3042" w14:textId="113B426D" w:rsidR="001E78FF" w:rsidRDefault="001E78FF" w:rsidP="00A51AAD">
      <w:pPr>
        <w:rPr>
          <w:rFonts w:cs="Times New Roman"/>
          <w:sz w:val="21"/>
          <w:szCs w:val="21"/>
        </w:rPr>
      </w:pPr>
    </w:p>
    <w:p w14:paraId="296FF92F" w14:textId="47B752A5" w:rsidR="001E78FF" w:rsidRDefault="001E78FF" w:rsidP="00A51AAD">
      <w:pPr>
        <w:rPr>
          <w:rFonts w:cs="Times New Roman"/>
          <w:sz w:val="21"/>
          <w:szCs w:val="21"/>
        </w:rPr>
      </w:pPr>
    </w:p>
    <w:p w14:paraId="5EEA6439" w14:textId="6113C834" w:rsidR="001E78FF" w:rsidRDefault="001E78FF" w:rsidP="00A51AAD">
      <w:pPr>
        <w:rPr>
          <w:rFonts w:cs="Times New Roman"/>
          <w:sz w:val="21"/>
          <w:szCs w:val="21"/>
        </w:rPr>
      </w:pPr>
    </w:p>
    <w:p w14:paraId="4EF46980" w14:textId="118041F3" w:rsidR="001E78FF" w:rsidRDefault="001E78FF" w:rsidP="00A51AAD">
      <w:pPr>
        <w:rPr>
          <w:rFonts w:cs="Times New Roman"/>
          <w:sz w:val="21"/>
          <w:szCs w:val="21"/>
        </w:rPr>
      </w:pPr>
    </w:p>
    <w:p w14:paraId="006EB0B8" w14:textId="77777777" w:rsidR="001E78FF" w:rsidRPr="00A32E44" w:rsidRDefault="001E78FF" w:rsidP="00A51AAD">
      <w:pPr>
        <w:rPr>
          <w:rFonts w:cs="Times New Roman"/>
          <w:sz w:val="21"/>
          <w:szCs w:val="21"/>
        </w:rPr>
      </w:pPr>
    </w:p>
    <w:p w14:paraId="05727C43" w14:textId="2572EB80" w:rsidR="00B5164A" w:rsidRPr="00A32E44" w:rsidRDefault="00B5164A" w:rsidP="00B5164A">
      <w:pPr>
        <w:jc w:val="center"/>
        <w:rPr>
          <w:rFonts w:cs="Times New Roman"/>
          <w:sz w:val="21"/>
          <w:szCs w:val="21"/>
        </w:rPr>
      </w:pPr>
      <w:r w:rsidRPr="00A32E44">
        <w:rPr>
          <w:rFonts w:cs="Times New Roman"/>
          <w:noProof/>
          <w:sz w:val="21"/>
          <w:szCs w:val="21"/>
        </w:rPr>
        <w:lastRenderedPageBreak/>
        <w:drawing>
          <wp:inline distT="0" distB="0" distL="0" distR="0" wp14:anchorId="44C1605F" wp14:editId="724FF7A2">
            <wp:extent cx="2798859" cy="2737531"/>
            <wp:effectExtent l="0" t="0" r="1905" b="5715"/>
            <wp:docPr id="1822846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46625" name="图片 18228466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02" cy="27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3EB6" w14:textId="4DDB54C5" w:rsidR="00B5164A" w:rsidRPr="00A32E44" w:rsidRDefault="00B5164A" w:rsidP="00B5164A">
      <w:pPr>
        <w:jc w:val="center"/>
        <w:rPr>
          <w:rFonts w:cs="Times New Roman"/>
          <w:sz w:val="21"/>
          <w:szCs w:val="21"/>
        </w:rPr>
      </w:pPr>
      <w:r w:rsidRPr="00A32E44">
        <w:rPr>
          <w:rFonts w:eastAsia="等线" w:cs="Times New Roman" w:hint="eastAsia"/>
          <w:sz w:val="21"/>
          <w:szCs w:val="21"/>
        </w:rPr>
        <w:t>Figure S12</w:t>
      </w:r>
      <w:r w:rsidRPr="00A32E44">
        <w:rPr>
          <w:rFonts w:eastAsia="等线" w:cs="Times New Roman"/>
          <w:sz w:val="21"/>
          <w:szCs w:val="21"/>
        </w:rPr>
        <w:t xml:space="preserve"> Response spectrum.</w:t>
      </w:r>
    </w:p>
    <w:p w14:paraId="560C1F1F" w14:textId="005105E9" w:rsidR="000907BD" w:rsidRPr="00A32E44" w:rsidRDefault="000907BD" w:rsidP="000907BD">
      <w:pPr>
        <w:jc w:val="center"/>
        <w:rPr>
          <w:rFonts w:cs="Times New Roman"/>
          <w:sz w:val="21"/>
          <w:szCs w:val="21"/>
        </w:rPr>
      </w:pPr>
      <w:r w:rsidRPr="00A32E44">
        <w:rPr>
          <w:rFonts w:cs="Times New Roman"/>
          <w:noProof/>
          <w:sz w:val="21"/>
          <w:szCs w:val="21"/>
        </w:rPr>
        <w:lastRenderedPageBreak/>
        <w:drawing>
          <wp:inline distT="0" distB="0" distL="0" distR="0" wp14:anchorId="3F5C648E" wp14:editId="46C7A2CF">
            <wp:extent cx="5274310" cy="6205220"/>
            <wp:effectExtent l="0" t="0" r="2540" b="5080"/>
            <wp:docPr id="4334783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78383" name="图片 4334783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C36B" w14:textId="317E211E" w:rsidR="000907BD" w:rsidRDefault="000907BD" w:rsidP="000907BD">
      <w:pPr>
        <w:rPr>
          <w:rFonts w:cs="Times New Roman"/>
          <w:sz w:val="21"/>
          <w:szCs w:val="21"/>
        </w:rPr>
      </w:pPr>
      <w:r w:rsidRPr="00A32E44">
        <w:rPr>
          <w:rFonts w:hint="eastAsia"/>
          <w:sz w:val="21"/>
          <w:szCs w:val="21"/>
          <w:lang w:val="de-DE"/>
        </w:rPr>
        <w:t>Figure S1</w:t>
      </w:r>
      <w:r w:rsidR="00781752" w:rsidRPr="00A32E44">
        <w:rPr>
          <w:rFonts w:hint="eastAsia"/>
          <w:sz w:val="21"/>
          <w:szCs w:val="21"/>
          <w:lang w:val="de-DE"/>
        </w:rPr>
        <w:t>3</w:t>
      </w:r>
      <w:r w:rsidRPr="00A32E44">
        <w:rPr>
          <w:rFonts w:hint="eastAsia"/>
          <w:sz w:val="21"/>
          <w:szCs w:val="21"/>
          <w:lang w:val="de-DE"/>
        </w:rPr>
        <w:t xml:space="preserve"> (a) Picture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64×64 focal plane</w:t>
      </w:r>
      <w:r w:rsidRPr="00A32E44">
        <w:rPr>
          <w:sz w:val="21"/>
          <w:szCs w:val="21"/>
        </w:rPr>
        <w:t xml:space="preserve">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array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. (b) </w:t>
      </w:r>
      <w:r w:rsidRPr="00A32E44">
        <w:rPr>
          <w:rFonts w:hint="eastAsia"/>
          <w:sz w:val="21"/>
          <w:szCs w:val="21"/>
          <w:lang w:val="de-DE"/>
        </w:rPr>
        <w:t xml:space="preserve">Picture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of the Bi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2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Te</w:t>
      </w:r>
      <w:r w:rsidRPr="00A32E44">
        <w:rPr>
          <w:rFonts w:eastAsia="等线" w:cs="Times New Roman"/>
          <w:color w:val="000000" w:themeColor="text1"/>
          <w:sz w:val="21"/>
          <w:szCs w:val="21"/>
          <w:vertAlign w:val="subscript"/>
          <w:lang w:val="en-GB"/>
        </w:rPr>
        <w:t>3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-based 64×64 focal plane device</w:t>
      </w:r>
      <w:r w:rsidRPr="00A32E44">
        <w:rPr>
          <w:rFonts w:eastAsia="等线" w:cs="Times New Roman" w:hint="eastAsia"/>
          <w:color w:val="000000" w:themeColor="text1"/>
          <w:sz w:val="21"/>
          <w:szCs w:val="21"/>
          <w:lang w:val="en-GB"/>
        </w:rPr>
        <w:t xml:space="preserve">. (c) </w:t>
      </w:r>
      <w:r w:rsidR="00AE17D5"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Imaging system</w:t>
      </w:r>
      <w:r w:rsidRPr="00A32E44">
        <w:rPr>
          <w:rFonts w:eastAsia="等线" w:cs="Times New Roman" w:hint="eastAsia"/>
          <w:color w:val="000000" w:themeColor="text1"/>
          <w:sz w:val="21"/>
          <w:szCs w:val="21"/>
        </w:rPr>
        <w:t xml:space="preserve"> </w:t>
      </w:r>
      <w:r w:rsidRPr="00A32E44">
        <w:rPr>
          <w:rFonts w:cs="Times New Roman" w:hint="eastAsia"/>
          <w:sz w:val="21"/>
          <w:szCs w:val="21"/>
        </w:rPr>
        <w:t>u</w:t>
      </w:r>
      <w:r w:rsidRPr="00A32E44">
        <w:rPr>
          <w:rFonts w:cs="Times New Roman"/>
          <w:sz w:val="21"/>
          <w:szCs w:val="21"/>
        </w:rPr>
        <w:t xml:space="preserve">nder the excitation of </w:t>
      </w:r>
      <w:r w:rsidR="00AE17D5" w:rsidRPr="00A32E44">
        <w:rPr>
          <w:rFonts w:cs="Times New Roman" w:hint="eastAsia"/>
          <w:sz w:val="21"/>
          <w:szCs w:val="21"/>
        </w:rPr>
        <w:t>v</w:t>
      </w:r>
      <w:r w:rsidR="00AE17D5" w:rsidRPr="00A32E44">
        <w:rPr>
          <w:rFonts w:cs="Times New Roman"/>
          <w:sz w:val="21"/>
          <w:szCs w:val="21"/>
        </w:rPr>
        <w:t>isible light</w:t>
      </w:r>
      <w:r w:rsidRPr="00A32E44">
        <w:rPr>
          <w:rFonts w:cs="Times New Roman" w:hint="eastAsia"/>
          <w:sz w:val="21"/>
          <w:szCs w:val="21"/>
        </w:rPr>
        <w:t>.</w:t>
      </w:r>
    </w:p>
    <w:p w14:paraId="4EC93E10" w14:textId="195EB9B4" w:rsidR="001E78FF" w:rsidRDefault="001E78FF" w:rsidP="000907BD">
      <w:pPr>
        <w:rPr>
          <w:rFonts w:cs="Times New Roman"/>
          <w:sz w:val="21"/>
          <w:szCs w:val="21"/>
        </w:rPr>
      </w:pPr>
    </w:p>
    <w:p w14:paraId="6206EDEE" w14:textId="3EE29E80" w:rsidR="001E78FF" w:rsidRDefault="001E78FF" w:rsidP="000907BD">
      <w:pPr>
        <w:rPr>
          <w:rFonts w:cs="Times New Roman"/>
          <w:sz w:val="21"/>
          <w:szCs w:val="21"/>
        </w:rPr>
      </w:pPr>
    </w:p>
    <w:p w14:paraId="16E76294" w14:textId="45BD8595" w:rsidR="001E78FF" w:rsidRDefault="001E78FF" w:rsidP="000907BD">
      <w:pPr>
        <w:rPr>
          <w:rFonts w:cs="Times New Roman"/>
          <w:sz w:val="21"/>
          <w:szCs w:val="21"/>
        </w:rPr>
      </w:pPr>
    </w:p>
    <w:p w14:paraId="12BA795A" w14:textId="7D3D0CC4" w:rsidR="001E78FF" w:rsidRDefault="001E78FF" w:rsidP="000907BD">
      <w:pPr>
        <w:rPr>
          <w:rFonts w:cs="Times New Roman"/>
          <w:sz w:val="21"/>
          <w:szCs w:val="21"/>
        </w:rPr>
      </w:pPr>
    </w:p>
    <w:p w14:paraId="2A1FC6B9" w14:textId="20176314" w:rsidR="001E78FF" w:rsidRDefault="001E78FF" w:rsidP="000907BD">
      <w:pPr>
        <w:rPr>
          <w:rFonts w:cs="Times New Roman"/>
          <w:sz w:val="21"/>
          <w:szCs w:val="21"/>
        </w:rPr>
      </w:pPr>
    </w:p>
    <w:p w14:paraId="3C40AEC3" w14:textId="77777777" w:rsidR="001E78FF" w:rsidRPr="00A32E44" w:rsidRDefault="001E78FF" w:rsidP="000907BD">
      <w:pPr>
        <w:rPr>
          <w:rFonts w:cs="Times New Roman"/>
          <w:sz w:val="21"/>
          <w:szCs w:val="21"/>
        </w:rPr>
      </w:pPr>
    </w:p>
    <w:p w14:paraId="2EFB4597" w14:textId="37DEE67D" w:rsidR="00BE63A8" w:rsidRPr="00A32E44" w:rsidRDefault="001E78FF" w:rsidP="005327E4">
      <w:pPr>
        <w:jc w:val="center"/>
        <w:rPr>
          <w:sz w:val="21"/>
          <w:szCs w:val="21"/>
        </w:rPr>
      </w:pPr>
      <w:r w:rsidRPr="00A32E44">
        <w:rPr>
          <w:sz w:val="21"/>
          <w:szCs w:val="21"/>
        </w:rPr>
        <w:object w:dxaOrig="1376" w:dyaOrig="954" w14:anchorId="4089A2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6pt;height:98.85pt" o:ole="">
            <v:imagedata r:id="rId24" o:title=""/>
          </v:shape>
          <o:OLEObject Type="Embed" ProgID="Package" ShapeID="_x0000_i1025" DrawAspect="Icon" ObjectID="_1829907754" r:id="rId25"/>
        </w:object>
      </w:r>
    </w:p>
    <w:p w14:paraId="597118C4" w14:textId="0D5608C6" w:rsidR="000558E9" w:rsidRDefault="000558E9" w:rsidP="00691EE8">
      <w:pPr>
        <w:jc w:val="left"/>
      </w:pPr>
      <w:r w:rsidRPr="00A32E44">
        <w:rPr>
          <w:rFonts w:hint="eastAsia"/>
          <w:sz w:val="21"/>
          <w:szCs w:val="21"/>
          <w:lang w:val="de-DE"/>
        </w:rPr>
        <w:t xml:space="preserve">Video S1 </w:t>
      </w:r>
      <w:r w:rsidRPr="00A32E44">
        <w:rPr>
          <w:rFonts w:eastAsia="等线" w:cs="Times New Roman"/>
          <w:color w:val="000000" w:themeColor="text1"/>
          <w:sz w:val="21"/>
          <w:szCs w:val="21"/>
          <w:lang w:val="en-GB"/>
        </w:rPr>
        <w:t>Imaging process</w:t>
      </w:r>
      <w:r w:rsidRPr="00A32E44">
        <w:rPr>
          <w:rFonts w:eastAsia="等线" w:cs="Times New Roman" w:hint="eastAsia"/>
          <w:color w:val="000000" w:themeColor="text1"/>
          <w:sz w:val="21"/>
          <w:szCs w:val="21"/>
        </w:rPr>
        <w:t xml:space="preserve"> </w:t>
      </w:r>
      <w:r w:rsidRPr="00A32E44">
        <w:rPr>
          <w:rFonts w:cs="Times New Roman" w:hint="eastAsia"/>
          <w:sz w:val="21"/>
          <w:szCs w:val="21"/>
        </w:rPr>
        <w:t>u</w:t>
      </w:r>
      <w:r w:rsidRPr="00A32E44">
        <w:rPr>
          <w:rFonts w:cs="Times New Roman"/>
          <w:sz w:val="21"/>
          <w:szCs w:val="21"/>
        </w:rPr>
        <w:t xml:space="preserve">nder the excitation of </w:t>
      </w:r>
      <w:r w:rsidRPr="00A32E44">
        <w:rPr>
          <w:rFonts w:cs="Times New Roman" w:hint="eastAsia"/>
          <w:sz w:val="21"/>
          <w:szCs w:val="21"/>
        </w:rPr>
        <w:t>v</w:t>
      </w:r>
      <w:r w:rsidRPr="00A32E44">
        <w:rPr>
          <w:rFonts w:cs="Times New Roman"/>
          <w:sz w:val="21"/>
          <w:szCs w:val="21"/>
        </w:rPr>
        <w:t>isible li</w:t>
      </w:r>
      <w:r w:rsidRPr="00AE17D5">
        <w:rPr>
          <w:rFonts w:cs="Times New Roman"/>
          <w:szCs w:val="21"/>
        </w:rPr>
        <w:t>ght</w:t>
      </w:r>
      <w:r>
        <w:rPr>
          <w:rFonts w:cs="Times New Roman" w:hint="eastAsia"/>
          <w:szCs w:val="21"/>
        </w:rPr>
        <w:t>.</w:t>
      </w:r>
    </w:p>
    <w:sectPr w:rsidR="00055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ABB7E" w14:textId="77777777" w:rsidR="00792838" w:rsidRDefault="00792838" w:rsidP="00C06572">
      <w:r>
        <w:separator/>
      </w:r>
    </w:p>
  </w:endnote>
  <w:endnote w:type="continuationSeparator" w:id="0">
    <w:p w14:paraId="4E18D43D" w14:textId="77777777" w:rsidR="00792838" w:rsidRDefault="00792838" w:rsidP="00C0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F139F" w14:textId="77777777" w:rsidR="00792838" w:rsidRDefault="00792838" w:rsidP="00C06572">
      <w:r>
        <w:separator/>
      </w:r>
    </w:p>
  </w:footnote>
  <w:footnote w:type="continuationSeparator" w:id="0">
    <w:p w14:paraId="62F9F85C" w14:textId="77777777" w:rsidR="00792838" w:rsidRDefault="00792838" w:rsidP="00C06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82"/>
    <w:rsid w:val="0000506B"/>
    <w:rsid w:val="00012F98"/>
    <w:rsid w:val="00021077"/>
    <w:rsid w:val="000558E9"/>
    <w:rsid w:val="00073720"/>
    <w:rsid w:val="00075F56"/>
    <w:rsid w:val="0008089A"/>
    <w:rsid w:val="00080C2A"/>
    <w:rsid w:val="00087931"/>
    <w:rsid w:val="0009004C"/>
    <w:rsid w:val="000907BD"/>
    <w:rsid w:val="000B3040"/>
    <w:rsid w:val="000B43F2"/>
    <w:rsid w:val="000C377B"/>
    <w:rsid w:val="000D16EA"/>
    <w:rsid w:val="000D3C5E"/>
    <w:rsid w:val="00136E9F"/>
    <w:rsid w:val="00180D06"/>
    <w:rsid w:val="00193167"/>
    <w:rsid w:val="001C7344"/>
    <w:rsid w:val="001E78FF"/>
    <w:rsid w:val="001E7B85"/>
    <w:rsid w:val="001F1D68"/>
    <w:rsid w:val="001F4516"/>
    <w:rsid w:val="002011CF"/>
    <w:rsid w:val="00213C80"/>
    <w:rsid w:val="00233C86"/>
    <w:rsid w:val="00234216"/>
    <w:rsid w:val="00251CE9"/>
    <w:rsid w:val="00276C76"/>
    <w:rsid w:val="0029466D"/>
    <w:rsid w:val="002D2A42"/>
    <w:rsid w:val="002D519A"/>
    <w:rsid w:val="00301660"/>
    <w:rsid w:val="00320A67"/>
    <w:rsid w:val="00324AED"/>
    <w:rsid w:val="00351671"/>
    <w:rsid w:val="00356EF8"/>
    <w:rsid w:val="00365B50"/>
    <w:rsid w:val="003709DE"/>
    <w:rsid w:val="003721BE"/>
    <w:rsid w:val="0038295D"/>
    <w:rsid w:val="003A02F4"/>
    <w:rsid w:val="003A3BEE"/>
    <w:rsid w:val="003D4808"/>
    <w:rsid w:val="003E4615"/>
    <w:rsid w:val="004052C9"/>
    <w:rsid w:val="00415B8D"/>
    <w:rsid w:val="00430551"/>
    <w:rsid w:val="00442F6C"/>
    <w:rsid w:val="00456047"/>
    <w:rsid w:val="004824A4"/>
    <w:rsid w:val="004C64EF"/>
    <w:rsid w:val="004E74FB"/>
    <w:rsid w:val="004F15AF"/>
    <w:rsid w:val="00501318"/>
    <w:rsid w:val="00530031"/>
    <w:rsid w:val="005327E4"/>
    <w:rsid w:val="00540407"/>
    <w:rsid w:val="0055436E"/>
    <w:rsid w:val="00573F9F"/>
    <w:rsid w:val="00574EA5"/>
    <w:rsid w:val="00595439"/>
    <w:rsid w:val="005A7587"/>
    <w:rsid w:val="00611BB3"/>
    <w:rsid w:val="00613080"/>
    <w:rsid w:val="0062265E"/>
    <w:rsid w:val="00633D2A"/>
    <w:rsid w:val="00691EE8"/>
    <w:rsid w:val="006A7603"/>
    <w:rsid w:val="006E5267"/>
    <w:rsid w:val="006F6FFF"/>
    <w:rsid w:val="00713432"/>
    <w:rsid w:val="00742C68"/>
    <w:rsid w:val="007516B1"/>
    <w:rsid w:val="00756421"/>
    <w:rsid w:val="00781752"/>
    <w:rsid w:val="00782BF9"/>
    <w:rsid w:val="00792838"/>
    <w:rsid w:val="007B14DE"/>
    <w:rsid w:val="008001D6"/>
    <w:rsid w:val="00803A91"/>
    <w:rsid w:val="00817782"/>
    <w:rsid w:val="00826C14"/>
    <w:rsid w:val="00871EBD"/>
    <w:rsid w:val="00896833"/>
    <w:rsid w:val="008C1D4B"/>
    <w:rsid w:val="008D3EE4"/>
    <w:rsid w:val="008D4DFA"/>
    <w:rsid w:val="008E1A8A"/>
    <w:rsid w:val="00914F8A"/>
    <w:rsid w:val="00921178"/>
    <w:rsid w:val="009C716C"/>
    <w:rsid w:val="00A03BF8"/>
    <w:rsid w:val="00A32E44"/>
    <w:rsid w:val="00A41D48"/>
    <w:rsid w:val="00A51AAD"/>
    <w:rsid w:val="00A542F5"/>
    <w:rsid w:val="00A8079F"/>
    <w:rsid w:val="00AB5AE6"/>
    <w:rsid w:val="00AC0663"/>
    <w:rsid w:val="00AC2B67"/>
    <w:rsid w:val="00AD0C9B"/>
    <w:rsid w:val="00AD2435"/>
    <w:rsid w:val="00AE17D5"/>
    <w:rsid w:val="00B1534C"/>
    <w:rsid w:val="00B24B22"/>
    <w:rsid w:val="00B5164A"/>
    <w:rsid w:val="00B573F9"/>
    <w:rsid w:val="00B634EF"/>
    <w:rsid w:val="00BA3179"/>
    <w:rsid w:val="00BA3CF0"/>
    <w:rsid w:val="00BA454B"/>
    <w:rsid w:val="00BB5297"/>
    <w:rsid w:val="00BE1916"/>
    <w:rsid w:val="00BE2020"/>
    <w:rsid w:val="00BE63A8"/>
    <w:rsid w:val="00BF2233"/>
    <w:rsid w:val="00C06572"/>
    <w:rsid w:val="00C30D6E"/>
    <w:rsid w:val="00C43B44"/>
    <w:rsid w:val="00C75BCE"/>
    <w:rsid w:val="00C76631"/>
    <w:rsid w:val="00C769CD"/>
    <w:rsid w:val="00CA6F66"/>
    <w:rsid w:val="00CE0D5C"/>
    <w:rsid w:val="00D12E66"/>
    <w:rsid w:val="00D317FA"/>
    <w:rsid w:val="00D320A9"/>
    <w:rsid w:val="00D33598"/>
    <w:rsid w:val="00D40749"/>
    <w:rsid w:val="00D5495C"/>
    <w:rsid w:val="00D57D36"/>
    <w:rsid w:val="00D82508"/>
    <w:rsid w:val="00DA1F88"/>
    <w:rsid w:val="00DC1CE9"/>
    <w:rsid w:val="00DF57F1"/>
    <w:rsid w:val="00E120D6"/>
    <w:rsid w:val="00E13FF0"/>
    <w:rsid w:val="00E152A9"/>
    <w:rsid w:val="00E229FB"/>
    <w:rsid w:val="00E9028B"/>
    <w:rsid w:val="00E948FB"/>
    <w:rsid w:val="00EC699D"/>
    <w:rsid w:val="00ED05C9"/>
    <w:rsid w:val="00EE75B8"/>
    <w:rsid w:val="00F01716"/>
    <w:rsid w:val="00F04D71"/>
    <w:rsid w:val="00F32A59"/>
    <w:rsid w:val="00F7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660EB3"/>
  <w15:chartTrackingRefBased/>
  <w15:docId w15:val="{480F5E4B-E08C-4755-BA33-900BA9F6E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657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65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6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6572"/>
    <w:rPr>
      <w:sz w:val="18"/>
      <w:szCs w:val="18"/>
    </w:rPr>
  </w:style>
  <w:style w:type="table" w:styleId="a7">
    <w:name w:val="Table Grid"/>
    <w:basedOn w:val="a1"/>
    <w:uiPriority w:val="39"/>
    <w:rsid w:val="00B24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7B14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9">
    <w:name w:val="Placeholder Text"/>
    <w:basedOn w:val="a0"/>
    <w:uiPriority w:val="99"/>
    <w:semiHidden/>
    <w:rsid w:val="007B14DE"/>
    <w:rPr>
      <w:color w:val="808080"/>
    </w:rPr>
  </w:style>
  <w:style w:type="character" w:styleId="aa">
    <w:name w:val="Hyperlink"/>
    <w:basedOn w:val="a0"/>
    <w:uiPriority w:val="99"/>
    <w:unhideWhenUsed/>
    <w:rsid w:val="007B14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14DE"/>
    <w:rPr>
      <w:color w:val="605E5C"/>
      <w:shd w:val="clear" w:color="auto" w:fill="E1DFDD"/>
    </w:rPr>
  </w:style>
  <w:style w:type="numbering" w:customStyle="1" w:styleId="1">
    <w:name w:val="无列表1"/>
    <w:next w:val="a2"/>
    <w:uiPriority w:val="99"/>
    <w:semiHidden/>
    <w:unhideWhenUsed/>
    <w:rsid w:val="004E7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jliu@cust.edu.c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cczhaophd@haust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llj@mail.sim.ac.cn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mailto:jdw@semi.ac.c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2355</Words>
  <Characters>13426</Characters>
  <Application>Microsoft Office Word</Application>
  <DocSecurity>0</DocSecurity>
  <Lines>111</Lines>
  <Paragraphs>31</Paragraphs>
  <ScaleCrop>false</ScaleCrop>
  <Company/>
  <LinksUpToDate>false</LinksUpToDate>
  <CharactersWithSpaces>15750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思航 刘</dc:creator>
  <cp:keywords/>
  <dc:description/>
  <cp:lastModifiedBy>王东博</cp:lastModifiedBy>
  <cp:revision>3</cp:revision>
  <dcterms:created xsi:type="dcterms:W3CDTF">2025-12-25T13:50:00Z</dcterms:created>
  <dcterms:modified xsi:type="dcterms:W3CDTF">2026-01-14T06:56:00Z</dcterms:modified>
</cp:coreProperties>
</file>