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64668" w14:textId="5D5109AA" w:rsidR="0002063D" w:rsidRPr="00FA03F2" w:rsidRDefault="0002063D" w:rsidP="00FA03F2">
      <w:pPr>
        <w:spacing w:after="0"/>
        <w:rPr>
          <w:rFonts w:cs="Calibri"/>
          <w:szCs w:val="24"/>
          <w:lang w:val="en-US"/>
        </w:rPr>
      </w:pPr>
      <w:r w:rsidRPr="00FA03F2">
        <w:rPr>
          <w:rFonts w:cs="Calibri"/>
          <w:b/>
          <w:bCs/>
          <w:szCs w:val="24"/>
          <w:lang w:val="en-GB"/>
        </w:rPr>
        <w:t xml:space="preserve">Supplementary table </w:t>
      </w:r>
      <w:r w:rsidR="00E36957" w:rsidRPr="00FA03F2">
        <w:rPr>
          <w:rFonts w:cs="Calibri"/>
          <w:b/>
          <w:bCs/>
          <w:szCs w:val="24"/>
          <w:lang w:val="en-GB"/>
        </w:rPr>
        <w:t>2</w:t>
      </w:r>
      <w:r w:rsidRPr="00FA03F2">
        <w:rPr>
          <w:rFonts w:cs="Calibri"/>
          <w:b/>
          <w:bCs/>
          <w:szCs w:val="24"/>
          <w:lang w:val="en-GB"/>
        </w:rPr>
        <w:t xml:space="preserve">. </w:t>
      </w:r>
      <w:r w:rsidRPr="00FA03F2">
        <w:rPr>
          <w:rFonts w:cs="Calibri"/>
          <w:szCs w:val="24"/>
          <w:lang w:val="en-US"/>
        </w:rPr>
        <w:t>Geographical distribution of response</w:t>
      </w:r>
      <w:r w:rsidR="00012491" w:rsidRPr="00FA03F2">
        <w:rPr>
          <w:rFonts w:cs="Calibri"/>
          <w:szCs w:val="24"/>
          <w:lang w:val="en-US"/>
        </w:rPr>
        <w:t xml:space="preserve">s </w:t>
      </w:r>
      <w:r w:rsidRPr="00FA03F2">
        <w:rPr>
          <w:rFonts w:cs="Calibri"/>
          <w:szCs w:val="24"/>
          <w:lang w:val="en-US"/>
        </w:rPr>
        <w:t>by province.</w:t>
      </w:r>
    </w:p>
    <w:tbl>
      <w:tblPr>
        <w:tblW w:w="8500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3096"/>
        <w:gridCol w:w="1440"/>
        <w:gridCol w:w="2409"/>
      </w:tblGrid>
      <w:tr w:rsidR="00A12E4F" w:rsidRPr="00FA03F2" w14:paraId="7BBA9112" w14:textId="77777777" w:rsidTr="00FA03F2">
        <w:trPr>
          <w:trHeight w:val="113"/>
          <w:tblHeader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052345F4" w14:textId="1BA774AF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b/>
                <w:bCs/>
                <w:szCs w:val="24"/>
                <w:lang w:val="en-GB"/>
              </w:rPr>
              <w:t>Province</w:t>
            </w:r>
          </w:p>
        </w:tc>
        <w:tc>
          <w:tcPr>
            <w:tcW w:w="3096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noWrap/>
            <w:vAlign w:val="center"/>
            <w:hideMark/>
          </w:tcPr>
          <w:p w14:paraId="26F2218E" w14:textId="1E67F269" w:rsidR="00A12E4F" w:rsidRPr="00FA03F2" w:rsidRDefault="00D83BE6" w:rsidP="00FA03F2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 xml:space="preserve">Active </w:t>
            </w:r>
            <w:r w:rsidR="00A12E4F"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>Registered midwives</w:t>
            </w:r>
            <w:r w:rsidR="00982AC3"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 xml:space="preserve"> (N)</w:t>
            </w:r>
            <w:r w:rsidR="00B60E13"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>*</w:t>
            </w:r>
          </w:p>
        </w:tc>
        <w:tc>
          <w:tcPr>
            <w:tcW w:w="1440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noWrap/>
            <w:vAlign w:val="center"/>
            <w:hideMark/>
          </w:tcPr>
          <w:p w14:paraId="31FE0E3E" w14:textId="41A4DEDD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>Responses</w:t>
            </w:r>
            <w:r w:rsidR="00982AC3"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 xml:space="preserve"> (n)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noWrap/>
            <w:vAlign w:val="center"/>
            <w:hideMark/>
          </w:tcPr>
          <w:p w14:paraId="7A752933" w14:textId="7DFDC882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>Rate</w:t>
            </w:r>
            <w:r w:rsidR="00982AC3"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 xml:space="preserve"> (%)</w:t>
            </w:r>
          </w:p>
        </w:tc>
      </w:tr>
      <w:tr w:rsidR="00A12E4F" w:rsidRPr="00FA03F2" w14:paraId="3F5F8F9B" w14:textId="77777777" w:rsidTr="00243E48">
        <w:trPr>
          <w:trHeight w:val="113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2490991B" w14:textId="0B68C5C4" w:rsidR="00A12E4F" w:rsidRPr="00FA03F2" w:rsidRDefault="00982AC3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Alava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7628EE" w14:textId="7F52BFAF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70D01E2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90E299F" w14:textId="2DF6B2B6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45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</w:t>
            </w:r>
          </w:p>
        </w:tc>
      </w:tr>
      <w:tr w:rsidR="00A12E4F" w:rsidRPr="00FA03F2" w14:paraId="27315152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0FA7C57E" w14:textId="2F441F2A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Albacete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EFFCE29" w14:textId="4E723D55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694E07F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8754DAA" w14:textId="6F55DD65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33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9</w:t>
            </w:r>
          </w:p>
        </w:tc>
      </w:tr>
      <w:tr w:rsidR="00A12E4F" w:rsidRPr="00FA03F2" w14:paraId="1468B1C2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77CBA353" w14:textId="62E530C2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Alicante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91B51D" w14:textId="54D7D9CE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BDDFF5D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E9A66DB" w14:textId="50E4DA82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36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</w:t>
            </w:r>
          </w:p>
        </w:tc>
      </w:tr>
      <w:tr w:rsidR="00A12E4F" w:rsidRPr="00FA03F2" w14:paraId="3B0BD7FA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017D1F78" w14:textId="1E25BF1D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Asturias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DFA3B1E" w14:textId="4E96927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BA95E9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815E556" w14:textId="64632270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74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</w:t>
            </w:r>
          </w:p>
        </w:tc>
      </w:tr>
      <w:tr w:rsidR="00A12E4F" w:rsidRPr="00FA03F2" w14:paraId="03B090EC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3669CE2B" w14:textId="0597F624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Almería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87EF69D" w14:textId="0EF3B4BF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9C7DE32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3A3F310" w14:textId="3B5F1306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50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</w:t>
            </w:r>
          </w:p>
        </w:tc>
      </w:tr>
      <w:tr w:rsidR="00A12E4F" w:rsidRPr="00FA03F2" w14:paraId="15E70FCC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24BB27E2" w14:textId="3F893361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Balearic Islands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C1F3C04" w14:textId="12F6E4FB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54E40A4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612AF98" w14:textId="76BA6B28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11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9</w:t>
            </w:r>
          </w:p>
        </w:tc>
      </w:tr>
      <w:tr w:rsidR="00A12E4F" w:rsidRPr="00FA03F2" w14:paraId="3E7DAC2D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781688A" w14:textId="3DBBE275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Ávila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EDC4C92" w14:textId="7395739E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47255C1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150A959" w14:textId="6ECA61F1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61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</w:t>
            </w:r>
          </w:p>
        </w:tc>
      </w:tr>
      <w:tr w:rsidR="00A12E4F" w:rsidRPr="00FA03F2" w14:paraId="3D841DB0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29FA46C" w14:textId="435BD5A9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Badajoz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3DAE49A" w14:textId="7B4935BE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F8087A3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0E0720D" w14:textId="0906B024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14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</w:t>
            </w:r>
          </w:p>
        </w:tc>
      </w:tr>
      <w:tr w:rsidR="00A12E4F" w:rsidRPr="00FA03F2" w14:paraId="22B16267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1413E924" w14:textId="3AF7FCBF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Cantabria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10A6BB3" w14:textId="62D803BA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D2954F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4B6C506" w14:textId="77079AA9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33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</w:t>
            </w:r>
          </w:p>
        </w:tc>
      </w:tr>
      <w:tr w:rsidR="00A12E4F" w:rsidRPr="00FA03F2" w14:paraId="2CB9FC3E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22515357" w14:textId="08BA7E47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Barcelona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76BB14D" w14:textId="284CB891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97DD1A1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139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ADFF4AA" w14:textId="1D3A50B8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18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9</w:t>
            </w:r>
          </w:p>
        </w:tc>
      </w:tr>
      <w:tr w:rsidR="00A12E4F" w:rsidRPr="00FA03F2" w14:paraId="09BD955F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66DC567B" w14:textId="75D4A764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Burgos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CDB6E19" w14:textId="6B2E360C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91B700C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CA67AB1" w14:textId="22B25C91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38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9</w:t>
            </w:r>
          </w:p>
        </w:tc>
      </w:tr>
      <w:tr w:rsidR="00A12E4F" w:rsidRPr="00FA03F2" w14:paraId="4FDFF442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76121792" w14:textId="348085FD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Cáceres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B872920" w14:textId="1ACE43F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B418871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C1C2C65" w14:textId="26207656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31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</w:t>
            </w:r>
          </w:p>
        </w:tc>
      </w:tr>
      <w:tr w:rsidR="00A12E4F" w:rsidRPr="00FA03F2" w14:paraId="1FE6E51E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CB8CDFB" w14:textId="57618C91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Cádiz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EF583E2" w14:textId="0D95F3DB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BD17AB3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E5CF9C6" w14:textId="3520D12A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19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0</w:t>
            </w:r>
          </w:p>
        </w:tc>
      </w:tr>
      <w:tr w:rsidR="00A12E4F" w:rsidRPr="00FA03F2" w14:paraId="41CF416C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274060A4" w14:textId="6B3224CB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Castellón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DD05825" w14:textId="225B650D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CD27EDA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2592AE4" w14:textId="28A559FB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27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</w:t>
            </w:r>
          </w:p>
        </w:tc>
      </w:tr>
      <w:tr w:rsidR="00A12E4F" w:rsidRPr="00FA03F2" w14:paraId="296F699B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19FDE4C7" w14:textId="4D6DDA4F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Ciudad Real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21353C9" w14:textId="41274138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A8246BE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2E0E9A0" w14:textId="59CEFF4E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21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</w:t>
            </w:r>
          </w:p>
        </w:tc>
      </w:tr>
      <w:tr w:rsidR="00A12E4F" w:rsidRPr="00FA03F2" w14:paraId="0B65A1BA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318FD84D" w14:textId="26497261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Madrid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F8F1638" w14:textId="2D445579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1.393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F5456DB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355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194FAC8" w14:textId="2EBBA39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25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</w:t>
            </w:r>
          </w:p>
        </w:tc>
      </w:tr>
      <w:tr w:rsidR="00A12E4F" w:rsidRPr="00FA03F2" w14:paraId="25CCD70B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0A6E0AFB" w14:textId="5813F1C5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Córdoba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8A829A3" w14:textId="78BD1F7E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6521295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59F92BB" w14:textId="0DCE6E00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32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</w:t>
            </w:r>
          </w:p>
        </w:tc>
      </w:tr>
      <w:tr w:rsidR="00A12E4F" w:rsidRPr="00FA03F2" w14:paraId="4E7472B3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055D27C3" w14:textId="739D5E89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Murcia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445DEAB" w14:textId="50D48E1F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77C29C6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15B8119" w14:textId="20568D7B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17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</w:t>
            </w:r>
          </w:p>
        </w:tc>
      </w:tr>
      <w:tr w:rsidR="00A12E4F" w:rsidRPr="00FA03F2" w14:paraId="6F041361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078179CF" w14:textId="06D5016A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A Coruña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B9495DE" w14:textId="7B22F798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E46707E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F565B94" w14:textId="1198C44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19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</w:t>
            </w:r>
          </w:p>
        </w:tc>
      </w:tr>
      <w:tr w:rsidR="00A12E4F" w:rsidRPr="00FA03F2" w14:paraId="3737C9BA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05C87D70" w14:textId="1290697F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Navarre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38BF259" w14:textId="3D552064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ADD2BC8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1E55D43" w14:textId="3EA32D6E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48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</w:t>
            </w:r>
          </w:p>
        </w:tc>
      </w:tr>
      <w:tr w:rsidR="00A12E4F" w:rsidRPr="00FA03F2" w14:paraId="5F1777B9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665F6F56" w14:textId="32FE7C97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Cuenca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5841456" w14:textId="38C48642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70CEAE7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59C7A96" w14:textId="07251308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65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</w:t>
            </w:r>
          </w:p>
        </w:tc>
      </w:tr>
      <w:tr w:rsidR="00A12E4F" w:rsidRPr="00FA03F2" w14:paraId="7EB6CDE3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AC3F5BE" w14:textId="25F8E096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Girona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8889E9F" w14:textId="268B583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C3A0524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8E40594" w14:textId="258C1001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47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</w:t>
            </w:r>
          </w:p>
        </w:tc>
      </w:tr>
      <w:tr w:rsidR="00A12E4F" w:rsidRPr="00FA03F2" w14:paraId="1A3B4116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1D5DF2BC" w14:textId="5FA85B28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La Rioja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A9EE748" w14:textId="5EB6942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D1BA181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80F9E5D" w14:textId="2A0A2C7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34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</w:t>
            </w:r>
          </w:p>
        </w:tc>
      </w:tr>
      <w:tr w:rsidR="00A12E4F" w:rsidRPr="00FA03F2" w14:paraId="5D80451C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306B85DA" w14:textId="0C83C998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Ceuta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6EC7206" w14:textId="7E983664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7DF291E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739550B" w14:textId="44F9287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35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0</w:t>
            </w:r>
          </w:p>
        </w:tc>
      </w:tr>
      <w:tr w:rsidR="00A12E4F" w:rsidRPr="00FA03F2" w14:paraId="37FA0FBD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263E4E17" w14:textId="53A54313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Granada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303875B" w14:textId="7719722E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6C64C3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E6230E2" w14:textId="5E3BC95D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57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</w:t>
            </w:r>
          </w:p>
        </w:tc>
      </w:tr>
      <w:tr w:rsidR="00A12E4F" w:rsidRPr="00FA03F2" w14:paraId="630F8056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6449A0AD" w14:textId="6FA71985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Guadalajara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7B23B69" w14:textId="21A223F1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B9E19D0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B512545" w14:textId="05679DAA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75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</w:t>
            </w:r>
          </w:p>
        </w:tc>
      </w:tr>
      <w:tr w:rsidR="00A12E4F" w:rsidRPr="00FA03F2" w14:paraId="4E762E34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731B58E" w14:textId="08F30CFB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Melilla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081A504" w14:textId="6CBA6E98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8A44A4C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1C2EFCC" w14:textId="00504B38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38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</w:t>
            </w:r>
          </w:p>
        </w:tc>
      </w:tr>
      <w:tr w:rsidR="00A12E4F" w:rsidRPr="00FA03F2" w14:paraId="5F976E7B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1546B289" w14:textId="5DCCEEC6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Gipuzkoa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CF8EE24" w14:textId="48663D3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4D4B8F6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FC8A60F" w14:textId="0CE91C24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20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0</w:t>
            </w:r>
          </w:p>
        </w:tc>
      </w:tr>
      <w:tr w:rsidR="00A12E4F" w:rsidRPr="00FA03F2" w14:paraId="31060388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32B71E6C" w14:textId="4F1F6D68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Huelva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793FD7C" w14:textId="39349EA6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3702383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00F2B8A" w14:textId="41AA053D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22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</w:t>
            </w:r>
          </w:p>
        </w:tc>
      </w:tr>
      <w:tr w:rsidR="00A12E4F" w:rsidRPr="00FA03F2" w14:paraId="35F946C7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2C71166B" w14:textId="552F3561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Huesca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F1C5519" w14:textId="53818FA9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CF9568E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47A6173" w14:textId="06CFEEF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27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</w:t>
            </w:r>
          </w:p>
        </w:tc>
      </w:tr>
      <w:tr w:rsidR="00A12E4F" w:rsidRPr="00FA03F2" w14:paraId="0425EDCE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DD98E58" w14:textId="4BF1E46B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Jaén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301B633" w14:textId="46F8B236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3B7C8A7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C99678A" w14:textId="33F0E8AA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44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</w:t>
            </w:r>
          </w:p>
        </w:tc>
      </w:tr>
      <w:tr w:rsidR="00A12E4F" w:rsidRPr="00FA03F2" w14:paraId="6D9AB8FA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55B512A5" w14:textId="13A850CE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León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7CE9CED" w14:textId="3924D96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C66E47A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257CE86" w14:textId="65068049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21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</w:t>
            </w:r>
          </w:p>
        </w:tc>
      </w:tr>
      <w:tr w:rsidR="00A12E4F" w:rsidRPr="00FA03F2" w14:paraId="47D7508B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06D81990" w14:textId="55569725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Lleida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94E5724" w14:textId="73A11CBB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D71BAF9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F1EB375" w14:textId="1B8EA37D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54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0</w:t>
            </w:r>
          </w:p>
        </w:tc>
      </w:tr>
      <w:tr w:rsidR="00A12E4F" w:rsidRPr="00FA03F2" w14:paraId="66BCB071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5619B171" w14:textId="456982BD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Lugo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259512A" w14:textId="0AEA35AC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78B5734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79D4067" w14:textId="3264978C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23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</w:t>
            </w:r>
          </w:p>
        </w:tc>
      </w:tr>
      <w:tr w:rsidR="00A12E4F" w:rsidRPr="00FA03F2" w14:paraId="4E48B1D8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658413AB" w14:textId="79488457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Málaga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D502041" w14:textId="1CA448A8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5F227DD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5F049B6" w14:textId="76401BA6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10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9</w:t>
            </w:r>
          </w:p>
        </w:tc>
      </w:tr>
      <w:tr w:rsidR="00A12E4F" w:rsidRPr="00FA03F2" w14:paraId="27FB8BBB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7D68E8CF" w14:textId="0F5DCB54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Ourense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1C1176E" w14:textId="7EF7A459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7ACBF43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932412F" w14:textId="678C69CD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46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</w:t>
            </w:r>
          </w:p>
        </w:tc>
      </w:tr>
      <w:tr w:rsidR="00A12E4F" w:rsidRPr="00FA03F2" w14:paraId="57FB4F61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7CCBF7F3" w14:textId="7C53A08F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Palencia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6D57F47" w14:textId="2F87837C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7809FBB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C7CBA12" w14:textId="4147D39F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28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</w:t>
            </w:r>
          </w:p>
        </w:tc>
      </w:tr>
      <w:tr w:rsidR="00A12E4F" w:rsidRPr="00FA03F2" w14:paraId="7DF414FC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21118F88" w14:textId="4B781985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Las Palmas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6B16867" w14:textId="01DD47A1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EFEE9FF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463A66B" w14:textId="1C1FE2D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67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</w:t>
            </w:r>
          </w:p>
        </w:tc>
      </w:tr>
      <w:tr w:rsidR="00A12E4F" w:rsidRPr="00FA03F2" w14:paraId="7A1A022F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221025D9" w14:textId="68F2DC1A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Pontevedra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68A1E3B" w14:textId="35553CF4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BB67421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19206C2" w14:textId="61DCFAF0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26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</w:t>
            </w:r>
          </w:p>
        </w:tc>
      </w:tr>
      <w:tr w:rsidR="00A12E4F" w:rsidRPr="00FA03F2" w14:paraId="764D65EF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AE18259" w14:textId="48564B01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Salamanca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C9ED2AD" w14:textId="7A41D6FC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40525E3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48B7D2A" w14:textId="3E54B906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26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9</w:t>
            </w:r>
          </w:p>
        </w:tc>
      </w:tr>
      <w:tr w:rsidR="00A12E4F" w:rsidRPr="00FA03F2" w14:paraId="35FD68B4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DF6879A" w14:textId="52CDE0FC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Santa Cruz de Tenerife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8DADE43" w14:textId="73DBAFDC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F8D5D26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96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D3B461C" w14:textId="7B2E2EF0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47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5</w:t>
            </w:r>
          </w:p>
        </w:tc>
      </w:tr>
      <w:tr w:rsidR="00A12E4F" w:rsidRPr="00FA03F2" w14:paraId="5B669E43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350E397B" w14:textId="22CBA563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Segovia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2A1037C" w14:textId="090C39B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60F96D2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F19C9FC" w14:textId="5F9A002A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65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</w:t>
            </w:r>
          </w:p>
        </w:tc>
      </w:tr>
      <w:tr w:rsidR="00A12E4F" w:rsidRPr="00FA03F2" w14:paraId="4EF29ECD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092D2CB" w14:textId="53DBC82C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Seville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4509639E" w14:textId="3C37B7CC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43F8462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72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3C6713A" w14:textId="0A7B611C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29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</w:t>
            </w:r>
          </w:p>
        </w:tc>
      </w:tr>
      <w:tr w:rsidR="00A12E4F" w:rsidRPr="00FA03F2" w14:paraId="099FBF1C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1C0C51D4" w14:textId="29F4DA64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Soria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199E5C1" w14:textId="24924FCE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8100DCE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AEE78DE" w14:textId="255B0E1B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80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0</w:t>
            </w:r>
          </w:p>
        </w:tc>
      </w:tr>
      <w:tr w:rsidR="00A12E4F" w:rsidRPr="00FA03F2" w14:paraId="5C24A0D6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1B2893A3" w14:textId="6E42980A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Tarragona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FD9AF71" w14:textId="0049680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D2C7B5D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E855541" w14:textId="6D5AF7AE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40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0</w:t>
            </w:r>
          </w:p>
        </w:tc>
      </w:tr>
      <w:tr w:rsidR="00A12E4F" w:rsidRPr="00FA03F2" w14:paraId="43001593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E772F0E" w14:textId="35F2965C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Teruel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C3776C2" w14:textId="61B7424B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6D3E6F1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A4F65C6" w14:textId="0F9D503A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36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</w:t>
            </w:r>
          </w:p>
        </w:tc>
      </w:tr>
      <w:tr w:rsidR="00A12E4F" w:rsidRPr="00FA03F2" w14:paraId="5F47418E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30799F42" w14:textId="43BC1513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Toledo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B90C0FC" w14:textId="2839122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B486BC5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45B57E2" w14:textId="34531C0B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21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</w:t>
            </w:r>
          </w:p>
        </w:tc>
      </w:tr>
      <w:tr w:rsidR="00A12E4F" w:rsidRPr="00FA03F2" w14:paraId="676E17D2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69242264" w14:textId="1C51C8F3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Valencia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40FA276" w14:textId="61788F7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16D87345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101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8CACED9" w14:textId="68A00049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24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0</w:t>
            </w:r>
          </w:p>
        </w:tc>
      </w:tr>
      <w:tr w:rsidR="00A12E4F" w:rsidRPr="00FA03F2" w14:paraId="242E6969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111850A1" w14:textId="6D563D7B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Valladolid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8ADA404" w14:textId="7B629C6F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87A04E4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7C1A9E0E" w14:textId="44FB47D0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17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</w:t>
            </w:r>
          </w:p>
        </w:tc>
      </w:tr>
      <w:tr w:rsidR="00A12E4F" w:rsidRPr="00FA03F2" w14:paraId="422AAB33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560E5A43" w14:textId="067D713E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Biscay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343837C6" w14:textId="00E46BF6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6BC076BA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5197A891" w14:textId="270122F0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32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</w:t>
            </w:r>
          </w:p>
        </w:tc>
      </w:tr>
      <w:tr w:rsidR="00A12E4F" w:rsidRPr="00FA03F2" w14:paraId="2C096EC3" w14:textId="77777777" w:rsidTr="00243E48">
        <w:trPr>
          <w:trHeight w:val="113"/>
        </w:trPr>
        <w:tc>
          <w:tcPr>
            <w:tcW w:w="1555" w:type="dxa"/>
            <w:vAlign w:val="center"/>
          </w:tcPr>
          <w:p w14:paraId="4B4644C9" w14:textId="159089C0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Zamora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73BF717" w14:textId="66BBBCC8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282D1FF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0FBEF6A9" w14:textId="0DB989A2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38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</w:t>
            </w:r>
          </w:p>
        </w:tc>
      </w:tr>
      <w:tr w:rsidR="00A12E4F" w:rsidRPr="00FA03F2" w14:paraId="0D266752" w14:textId="77777777" w:rsidTr="00243E48">
        <w:trPr>
          <w:trHeight w:val="113"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7D4632EF" w14:textId="7B6F6C3B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cs="Calibri"/>
                <w:szCs w:val="24"/>
                <w:lang w:val="en-GB"/>
              </w:rPr>
              <w:t>Zaragoza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noWrap/>
            <w:vAlign w:val="center"/>
            <w:hideMark/>
          </w:tcPr>
          <w:p w14:paraId="525CFC88" w14:textId="426023B2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213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noWrap/>
            <w:vAlign w:val="center"/>
            <w:hideMark/>
          </w:tcPr>
          <w:p w14:paraId="5450C6B9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104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noWrap/>
            <w:vAlign w:val="center"/>
            <w:hideMark/>
          </w:tcPr>
          <w:p w14:paraId="39E479EE" w14:textId="6E363703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48</w:t>
            </w:r>
            <w:r w:rsidR="00982AC3"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color w:val="000000"/>
                <w:kern w:val="0"/>
                <w:szCs w:val="24"/>
                <w:lang w:val="en-GB" w:eastAsia="es-ES"/>
                <w14:ligatures w14:val="none"/>
              </w:rPr>
              <w:t>8</w:t>
            </w:r>
          </w:p>
        </w:tc>
      </w:tr>
      <w:tr w:rsidR="00A12E4F" w:rsidRPr="00FA03F2" w14:paraId="6A8613BE" w14:textId="77777777" w:rsidTr="00243E48">
        <w:trPr>
          <w:trHeight w:val="113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79BB36E0" w14:textId="0EBD1824" w:rsidR="00A12E4F" w:rsidRPr="00FA03F2" w:rsidRDefault="00A12E4F" w:rsidP="00FA03F2">
            <w:pPr>
              <w:spacing w:after="0"/>
              <w:jc w:val="left"/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75D93" w14:textId="14E6EA6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>8.301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D9171" w14:textId="77777777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b/>
                <w:bCs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b/>
                <w:bCs/>
                <w:kern w:val="0"/>
                <w:szCs w:val="24"/>
                <w:lang w:val="en-GB" w:eastAsia="es-ES"/>
                <w14:ligatures w14:val="none"/>
              </w:rPr>
              <w:t>2499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center"/>
            <w:hideMark/>
          </w:tcPr>
          <w:p w14:paraId="28E16901" w14:textId="01CC77F4" w:rsidR="00A12E4F" w:rsidRPr="00FA03F2" w:rsidRDefault="00A12E4F" w:rsidP="00FA03F2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</w:pPr>
            <w:r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>36</w:t>
            </w:r>
            <w:r w:rsidR="00982AC3"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>.</w:t>
            </w:r>
            <w:r w:rsidRPr="00FA03F2">
              <w:rPr>
                <w:rFonts w:eastAsia="Times New Roman" w:cs="Calibri"/>
                <w:b/>
                <w:bCs/>
                <w:color w:val="000000"/>
                <w:kern w:val="0"/>
                <w:szCs w:val="24"/>
                <w:lang w:val="en-GB" w:eastAsia="es-ES"/>
                <w14:ligatures w14:val="none"/>
              </w:rPr>
              <w:t>9</w:t>
            </w:r>
          </w:p>
        </w:tc>
      </w:tr>
    </w:tbl>
    <w:p w14:paraId="6EB25138" w14:textId="2A2D8F1F" w:rsidR="00DC5004" w:rsidRPr="00FA03F2" w:rsidRDefault="00B60E13" w:rsidP="00FA03F2">
      <w:pPr>
        <w:spacing w:after="0"/>
        <w:jc w:val="left"/>
        <w:rPr>
          <w:rFonts w:cs="Calibri"/>
          <w:szCs w:val="24"/>
          <w:lang w:val="en-GB"/>
        </w:rPr>
      </w:pPr>
      <w:r w:rsidRPr="00FA03F2">
        <w:rPr>
          <w:rFonts w:cs="Calibri"/>
          <w:szCs w:val="24"/>
          <w:lang w:val="en-US"/>
        </w:rPr>
        <w:t>*</w:t>
      </w:r>
      <w:r w:rsidR="00182805" w:rsidRPr="00FA03F2">
        <w:rPr>
          <w:rFonts w:cs="Calibri"/>
          <w:szCs w:val="24"/>
          <w:lang w:val="en-US"/>
        </w:rPr>
        <w:t xml:space="preserve"> </w:t>
      </w:r>
      <w:r w:rsidR="00C03C8D" w:rsidRPr="00FA03F2">
        <w:rPr>
          <w:rFonts w:cs="Calibri"/>
          <w:szCs w:val="24"/>
          <w:lang w:val="en-GB"/>
        </w:rPr>
        <w:t xml:space="preserve">The data on </w:t>
      </w:r>
      <w:r w:rsidR="00D83BE6" w:rsidRPr="00FA03F2">
        <w:rPr>
          <w:rFonts w:cs="Calibri"/>
          <w:szCs w:val="24"/>
          <w:lang w:val="en-GB"/>
        </w:rPr>
        <w:t>active registered s</w:t>
      </w:r>
      <w:r w:rsidR="00C03C8D" w:rsidRPr="00FA03F2">
        <w:rPr>
          <w:rFonts w:cs="Calibri"/>
          <w:szCs w:val="24"/>
          <w:lang w:val="en-GB"/>
        </w:rPr>
        <w:t xml:space="preserve">pecialist Nurses in Obstetrics and Gynaecology (midwives) were provided by the Official Colleges of Nurses in each province to the National Institute of Statistics of Spain (INE). </w:t>
      </w:r>
      <w:r w:rsidR="00B1435A" w:rsidRPr="00FA03F2">
        <w:rPr>
          <w:rFonts w:cs="Calibri"/>
          <w:szCs w:val="24"/>
          <w:lang w:val="en-GB"/>
        </w:rPr>
        <w:t>[24]</w:t>
      </w:r>
      <w:r w:rsidR="00872E8F" w:rsidRPr="00FA03F2">
        <w:rPr>
          <w:rFonts w:cs="Calibri"/>
          <w:szCs w:val="24"/>
          <w:lang w:val="en-GB"/>
        </w:rPr>
        <w:t>.</w:t>
      </w:r>
    </w:p>
    <w:sectPr w:rsidR="00DC5004" w:rsidRPr="00FA03F2" w:rsidSect="00FC7D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982"/>
    <w:rsid w:val="00012491"/>
    <w:rsid w:val="0002063D"/>
    <w:rsid w:val="00095542"/>
    <w:rsid w:val="00100CAA"/>
    <w:rsid w:val="001651D9"/>
    <w:rsid w:val="00182805"/>
    <w:rsid w:val="002028BD"/>
    <w:rsid w:val="002150BE"/>
    <w:rsid w:val="00234677"/>
    <w:rsid w:val="00243E48"/>
    <w:rsid w:val="003F7D25"/>
    <w:rsid w:val="00436988"/>
    <w:rsid w:val="004B25E9"/>
    <w:rsid w:val="005E5990"/>
    <w:rsid w:val="0075702E"/>
    <w:rsid w:val="00761C9B"/>
    <w:rsid w:val="008304C1"/>
    <w:rsid w:val="0084636D"/>
    <w:rsid w:val="00850304"/>
    <w:rsid w:val="008678EE"/>
    <w:rsid w:val="00872E8F"/>
    <w:rsid w:val="008F13E4"/>
    <w:rsid w:val="00982AC3"/>
    <w:rsid w:val="00A119AB"/>
    <w:rsid w:val="00A12E4F"/>
    <w:rsid w:val="00B1435A"/>
    <w:rsid w:val="00B60E13"/>
    <w:rsid w:val="00B87C44"/>
    <w:rsid w:val="00C03C8D"/>
    <w:rsid w:val="00D44D0E"/>
    <w:rsid w:val="00D83BE6"/>
    <w:rsid w:val="00DB5076"/>
    <w:rsid w:val="00DC5004"/>
    <w:rsid w:val="00DC7B0E"/>
    <w:rsid w:val="00E21982"/>
    <w:rsid w:val="00E36957"/>
    <w:rsid w:val="00E525D6"/>
    <w:rsid w:val="00FA03F2"/>
    <w:rsid w:val="00FC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E295B"/>
  <w15:chartTrackingRefBased/>
  <w15:docId w15:val="{F9EC8409-3E29-49D5-B373-4B38021C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CAA"/>
    <w:pPr>
      <w:spacing w:line="480" w:lineRule="auto"/>
      <w:jc w:val="both"/>
    </w:pPr>
    <w:rPr>
      <w:rFonts w:ascii="Calibri" w:hAnsi="Calibri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E2198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198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1982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1982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1982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1982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1982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1982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1982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19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19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19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198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198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198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198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198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198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198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1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1982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1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198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E2198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1982"/>
    <w:pPr>
      <w:spacing w:line="278" w:lineRule="auto"/>
      <w:ind w:left="720"/>
      <w:contextualSpacing/>
      <w:jc w:val="left"/>
    </w:pPr>
    <w:rPr>
      <w:rFonts w:asciiTheme="minorHAnsi" w:hAnsiTheme="minorHAnsi"/>
      <w:szCs w:val="24"/>
    </w:rPr>
  </w:style>
  <w:style w:type="character" w:styleId="nfasisintenso">
    <w:name w:val="Intense Emphasis"/>
    <w:basedOn w:val="Fuentedeprrafopredeter"/>
    <w:uiPriority w:val="21"/>
    <w:qFormat/>
    <w:rsid w:val="00E2198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19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198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1982"/>
    <w:rPr>
      <w:b/>
      <w:bCs/>
      <w:smallCaps/>
      <w:color w:val="0F4761" w:themeColor="accent1" w:themeShade="BF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100C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227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Guerrero Menéndez</dc:creator>
  <cp:keywords/>
  <dc:description/>
  <cp:lastModifiedBy>Roberto Guerrero Menéndez</cp:lastModifiedBy>
  <cp:revision>32</cp:revision>
  <dcterms:created xsi:type="dcterms:W3CDTF">2026-01-13T15:54:00Z</dcterms:created>
  <dcterms:modified xsi:type="dcterms:W3CDTF">2026-01-20T11:38:00Z</dcterms:modified>
</cp:coreProperties>
</file>