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9A661" w14:textId="74302BBF" w:rsidR="00DE0735" w:rsidRPr="00DE0735" w:rsidRDefault="00DE0735" w:rsidP="00DE0735">
      <w:pPr>
        <w:jc w:val="center"/>
        <w:rPr>
          <w:rFonts w:cs="Times New Roman"/>
          <w:color w:val="000000" w:themeColor="text1"/>
          <w:sz w:val="22"/>
          <w:szCs w:val="22"/>
          <w:lang w:val="en-US"/>
        </w:rPr>
      </w:pPr>
      <w:r w:rsidRPr="00DE0735">
        <w:rPr>
          <w:rFonts w:cs="Times New Roman"/>
          <w:color w:val="000000" w:themeColor="text1"/>
          <w:sz w:val="22"/>
          <w:szCs w:val="22"/>
          <w:lang w:val="en-US"/>
        </w:rPr>
        <w:t xml:space="preserve">The availability, consumption and inequality in access to calories during two years of war </w:t>
      </w:r>
      <w:r w:rsidR="004E7174">
        <w:rPr>
          <w:rFonts w:cs="Times New Roman"/>
          <w:color w:val="000000" w:themeColor="text1"/>
          <w:sz w:val="22"/>
          <w:szCs w:val="22"/>
          <w:lang w:val="en-US"/>
        </w:rPr>
        <w:br/>
      </w:r>
      <w:r w:rsidRPr="00DE0735">
        <w:rPr>
          <w:rFonts w:cs="Times New Roman"/>
          <w:color w:val="000000" w:themeColor="text1"/>
          <w:sz w:val="22"/>
          <w:szCs w:val="22"/>
          <w:lang w:val="en-US"/>
        </w:rPr>
        <w:t xml:space="preserve">and food import restrictions </w:t>
      </w:r>
      <w:proofErr w:type="gramStart"/>
      <w:r w:rsidRPr="00DE0735">
        <w:rPr>
          <w:rFonts w:cs="Times New Roman"/>
          <w:color w:val="000000" w:themeColor="text1"/>
          <w:sz w:val="22"/>
          <w:szCs w:val="22"/>
          <w:lang w:val="en-US"/>
        </w:rPr>
        <w:t>in</w:t>
      </w:r>
      <w:proofErr w:type="gramEnd"/>
      <w:r w:rsidRPr="00DE0735">
        <w:rPr>
          <w:rFonts w:cs="Times New Roman"/>
          <w:color w:val="000000" w:themeColor="text1"/>
          <w:sz w:val="22"/>
          <w:szCs w:val="22"/>
          <w:lang w:val="en-US"/>
        </w:rPr>
        <w:t xml:space="preserve"> the Gaza Strip</w:t>
      </w:r>
    </w:p>
    <w:p w14:paraId="3CF5D47E" w14:textId="298C258F" w:rsidR="000858E9" w:rsidRDefault="000858E9" w:rsidP="00342F28">
      <w:pPr>
        <w:spacing w:line="240" w:lineRule="auto"/>
        <w:jc w:val="center"/>
        <w:rPr>
          <w:rFonts w:cs="Times New Roman"/>
          <w:b/>
          <w:bCs/>
        </w:rPr>
      </w:pPr>
      <w:r w:rsidRPr="00A376A1">
        <w:rPr>
          <w:rFonts w:cs="Times New Roman"/>
          <w:b/>
          <w:bCs/>
        </w:rPr>
        <w:t xml:space="preserve">Supplementary </w:t>
      </w:r>
      <w:r w:rsidR="005E4A72">
        <w:rPr>
          <w:rFonts w:cs="Times New Roman"/>
          <w:b/>
          <w:bCs/>
        </w:rPr>
        <w:t>information</w:t>
      </w:r>
    </w:p>
    <w:sdt>
      <w:sdtPr>
        <w:rPr>
          <w:rFonts w:asciiTheme="majorBidi" w:eastAsiaTheme="minorEastAsia" w:hAnsiTheme="majorBidi" w:cstheme="minorBidi"/>
          <w:b/>
          <w:bCs/>
          <w:color w:val="auto"/>
          <w:kern w:val="2"/>
          <w:sz w:val="20"/>
          <w:szCs w:val="20"/>
          <w14:ligatures w14:val="standardContextual"/>
        </w:rPr>
        <w:id w:val="-2123527247"/>
        <w:docPartObj>
          <w:docPartGallery w:val="Table of Contents"/>
          <w:docPartUnique/>
        </w:docPartObj>
      </w:sdtPr>
      <w:sdtEndPr>
        <w:rPr>
          <w:b w:val="0"/>
          <w:bCs w:val="0"/>
        </w:rPr>
      </w:sdtEndPr>
      <w:sdtContent>
        <w:p w14:paraId="53D8E5E0" w14:textId="790F7F97" w:rsidR="0072406E" w:rsidRPr="00B67224" w:rsidRDefault="000B4203">
          <w:pPr>
            <w:pStyle w:val="TOCHeading"/>
            <w:rPr>
              <w:rFonts w:ascii="Times New Roman" w:hAnsi="Times New Roman" w:cs="Times New Roman"/>
              <w:b/>
              <w:bCs/>
              <w:color w:val="auto"/>
              <w:sz w:val="20"/>
              <w:szCs w:val="20"/>
            </w:rPr>
          </w:pPr>
          <w:r w:rsidRPr="00B67224">
            <w:rPr>
              <w:rFonts w:ascii="Times New Roman" w:hAnsi="Times New Roman" w:cs="Times New Roman"/>
              <w:b/>
              <w:bCs/>
              <w:color w:val="auto"/>
              <w:sz w:val="20"/>
              <w:szCs w:val="20"/>
            </w:rPr>
            <w:t xml:space="preserve">Table of </w:t>
          </w:r>
          <w:r w:rsidR="0072406E" w:rsidRPr="00B67224">
            <w:rPr>
              <w:rFonts w:ascii="Times New Roman" w:hAnsi="Times New Roman" w:cs="Times New Roman"/>
              <w:b/>
              <w:bCs/>
              <w:color w:val="auto"/>
              <w:sz w:val="20"/>
              <w:szCs w:val="20"/>
            </w:rPr>
            <w:t>Contents</w:t>
          </w:r>
        </w:p>
        <w:p w14:paraId="003BEAE1" w14:textId="747A725A" w:rsidR="00AE05DF" w:rsidRDefault="0072406E">
          <w:pPr>
            <w:pStyle w:val="TOC2"/>
            <w:tabs>
              <w:tab w:val="left" w:pos="720"/>
              <w:tab w:val="right" w:leader="dot" w:pos="9350"/>
            </w:tabs>
            <w:rPr>
              <w:rFonts w:asciiTheme="minorHAnsi" w:eastAsiaTheme="minorEastAsia" w:hAnsiTheme="minorHAnsi"/>
              <w:noProof/>
              <w:sz w:val="24"/>
              <w:lang w:val="en-US"/>
            </w:rPr>
          </w:pPr>
          <w:r w:rsidRPr="00B67224">
            <w:rPr>
              <w:rFonts w:cs="Times New Roman"/>
              <w:szCs w:val="20"/>
            </w:rPr>
            <w:fldChar w:fldCharType="begin"/>
          </w:r>
          <w:r w:rsidRPr="00B67224">
            <w:rPr>
              <w:rFonts w:cs="Times New Roman"/>
              <w:szCs w:val="20"/>
            </w:rPr>
            <w:instrText xml:space="preserve"> TOC \o "1-3" \h \z \u </w:instrText>
          </w:r>
          <w:r w:rsidRPr="00B67224">
            <w:rPr>
              <w:rFonts w:cs="Times New Roman"/>
              <w:szCs w:val="20"/>
            </w:rPr>
            <w:fldChar w:fldCharType="separate"/>
          </w:r>
          <w:hyperlink w:anchor="_Toc219736936" w:history="1">
            <w:r w:rsidR="00AE05DF" w:rsidRPr="00981E1D">
              <w:rPr>
                <w:rStyle w:val="Hyperlink"/>
                <w:noProof/>
              </w:rPr>
              <w:t>1.</w:t>
            </w:r>
            <w:r w:rsidR="00AE05DF">
              <w:rPr>
                <w:rFonts w:asciiTheme="minorHAnsi" w:eastAsiaTheme="minorEastAsia" w:hAnsiTheme="minorHAnsi"/>
                <w:noProof/>
                <w:sz w:val="24"/>
                <w:lang w:val="en-US"/>
              </w:rPr>
              <w:tab/>
            </w:r>
            <w:r w:rsidR="00AE05DF" w:rsidRPr="00981E1D">
              <w:rPr>
                <w:rStyle w:val="Hyperlink"/>
                <w:noProof/>
              </w:rPr>
              <w:t>Estimated monthly population</w:t>
            </w:r>
            <w:r w:rsidR="00AE05DF">
              <w:rPr>
                <w:noProof/>
                <w:webHidden/>
              </w:rPr>
              <w:tab/>
            </w:r>
            <w:r w:rsidR="00AE05DF">
              <w:rPr>
                <w:noProof/>
                <w:webHidden/>
              </w:rPr>
              <w:fldChar w:fldCharType="begin"/>
            </w:r>
            <w:r w:rsidR="00AE05DF">
              <w:rPr>
                <w:noProof/>
                <w:webHidden/>
              </w:rPr>
              <w:instrText xml:space="preserve"> PAGEREF _Toc219736936 \h </w:instrText>
            </w:r>
            <w:r w:rsidR="00AE05DF">
              <w:rPr>
                <w:noProof/>
                <w:webHidden/>
              </w:rPr>
            </w:r>
            <w:r w:rsidR="00AE05DF">
              <w:rPr>
                <w:noProof/>
                <w:webHidden/>
              </w:rPr>
              <w:fldChar w:fldCharType="separate"/>
            </w:r>
            <w:r w:rsidR="00AE05DF">
              <w:rPr>
                <w:noProof/>
                <w:webHidden/>
              </w:rPr>
              <w:t>2</w:t>
            </w:r>
            <w:r w:rsidR="00AE05DF">
              <w:rPr>
                <w:noProof/>
                <w:webHidden/>
              </w:rPr>
              <w:fldChar w:fldCharType="end"/>
            </w:r>
          </w:hyperlink>
        </w:p>
        <w:p w14:paraId="15AE6460" w14:textId="476A7AFF" w:rsidR="00AE05DF" w:rsidRDefault="00AE05DF">
          <w:pPr>
            <w:pStyle w:val="TOC2"/>
            <w:tabs>
              <w:tab w:val="left" w:pos="720"/>
              <w:tab w:val="right" w:leader="dot" w:pos="9350"/>
            </w:tabs>
            <w:rPr>
              <w:rFonts w:asciiTheme="minorHAnsi" w:eastAsiaTheme="minorEastAsia" w:hAnsiTheme="minorHAnsi"/>
              <w:noProof/>
              <w:sz w:val="24"/>
              <w:lang w:val="en-US"/>
            </w:rPr>
          </w:pPr>
          <w:hyperlink w:anchor="_Toc219736937" w:history="1">
            <w:r w:rsidRPr="00981E1D">
              <w:rPr>
                <w:rStyle w:val="Hyperlink"/>
                <w:rFonts w:cs="Times New Roman"/>
                <w:noProof/>
              </w:rPr>
              <w:t>2.</w:t>
            </w:r>
            <w:r>
              <w:rPr>
                <w:rFonts w:asciiTheme="minorHAnsi" w:eastAsiaTheme="minorEastAsia" w:hAnsiTheme="minorHAnsi"/>
                <w:noProof/>
                <w:sz w:val="24"/>
                <w:lang w:val="en-US"/>
              </w:rPr>
              <w:tab/>
            </w:r>
            <w:r w:rsidRPr="00981E1D">
              <w:rPr>
                <w:rStyle w:val="Hyperlink"/>
                <w:noProof/>
              </w:rPr>
              <w:t>Population food requirements</w:t>
            </w:r>
            <w:r>
              <w:rPr>
                <w:noProof/>
                <w:webHidden/>
              </w:rPr>
              <w:tab/>
            </w:r>
            <w:r>
              <w:rPr>
                <w:noProof/>
                <w:webHidden/>
              </w:rPr>
              <w:fldChar w:fldCharType="begin"/>
            </w:r>
            <w:r>
              <w:rPr>
                <w:noProof/>
                <w:webHidden/>
              </w:rPr>
              <w:instrText xml:space="preserve"> PAGEREF _Toc219736937 \h </w:instrText>
            </w:r>
            <w:r>
              <w:rPr>
                <w:noProof/>
                <w:webHidden/>
              </w:rPr>
            </w:r>
            <w:r>
              <w:rPr>
                <w:noProof/>
                <w:webHidden/>
              </w:rPr>
              <w:fldChar w:fldCharType="separate"/>
            </w:r>
            <w:r>
              <w:rPr>
                <w:noProof/>
                <w:webHidden/>
              </w:rPr>
              <w:t>2</w:t>
            </w:r>
            <w:r>
              <w:rPr>
                <w:noProof/>
                <w:webHidden/>
              </w:rPr>
              <w:fldChar w:fldCharType="end"/>
            </w:r>
          </w:hyperlink>
        </w:p>
        <w:p w14:paraId="5E4D77EA" w14:textId="44AC6005" w:rsidR="00AE05DF" w:rsidRDefault="00AE05DF">
          <w:pPr>
            <w:pStyle w:val="TOC2"/>
            <w:tabs>
              <w:tab w:val="left" w:pos="720"/>
              <w:tab w:val="right" w:leader="dot" w:pos="9350"/>
            </w:tabs>
            <w:rPr>
              <w:rFonts w:asciiTheme="minorHAnsi" w:eastAsiaTheme="minorEastAsia" w:hAnsiTheme="minorHAnsi"/>
              <w:noProof/>
              <w:sz w:val="24"/>
              <w:lang w:val="en-US"/>
            </w:rPr>
          </w:pPr>
          <w:hyperlink w:anchor="_Toc219736938" w:history="1">
            <w:r w:rsidRPr="00981E1D">
              <w:rPr>
                <w:rStyle w:val="Hyperlink"/>
                <w:rFonts w:cs="Times New Roman"/>
                <w:noProof/>
              </w:rPr>
              <w:t>3.</w:t>
            </w:r>
            <w:r>
              <w:rPr>
                <w:rFonts w:asciiTheme="minorHAnsi" w:eastAsiaTheme="minorEastAsia" w:hAnsiTheme="minorHAnsi"/>
                <w:noProof/>
                <w:sz w:val="24"/>
                <w:lang w:val="en-US"/>
              </w:rPr>
              <w:tab/>
            </w:r>
            <w:r w:rsidRPr="00981E1D">
              <w:rPr>
                <w:rStyle w:val="Hyperlink"/>
                <w:rFonts w:cs="Times New Roman"/>
                <w:noProof/>
              </w:rPr>
              <w:t>Sensitivity analysis</w:t>
            </w:r>
            <w:r>
              <w:rPr>
                <w:noProof/>
                <w:webHidden/>
              </w:rPr>
              <w:tab/>
            </w:r>
            <w:r>
              <w:rPr>
                <w:noProof/>
                <w:webHidden/>
              </w:rPr>
              <w:fldChar w:fldCharType="begin"/>
            </w:r>
            <w:r>
              <w:rPr>
                <w:noProof/>
                <w:webHidden/>
              </w:rPr>
              <w:instrText xml:space="preserve"> PAGEREF _Toc219736938 \h </w:instrText>
            </w:r>
            <w:r>
              <w:rPr>
                <w:noProof/>
                <w:webHidden/>
              </w:rPr>
            </w:r>
            <w:r>
              <w:rPr>
                <w:noProof/>
                <w:webHidden/>
              </w:rPr>
              <w:fldChar w:fldCharType="separate"/>
            </w:r>
            <w:r>
              <w:rPr>
                <w:noProof/>
                <w:webHidden/>
              </w:rPr>
              <w:t>5</w:t>
            </w:r>
            <w:r>
              <w:rPr>
                <w:noProof/>
                <w:webHidden/>
              </w:rPr>
              <w:fldChar w:fldCharType="end"/>
            </w:r>
          </w:hyperlink>
        </w:p>
        <w:p w14:paraId="5CFE2753" w14:textId="41E45520" w:rsidR="00AE05DF" w:rsidRDefault="00AE05DF">
          <w:pPr>
            <w:pStyle w:val="TOC2"/>
            <w:tabs>
              <w:tab w:val="left" w:pos="720"/>
              <w:tab w:val="right" w:leader="dot" w:pos="9350"/>
            </w:tabs>
            <w:rPr>
              <w:rFonts w:asciiTheme="minorHAnsi" w:eastAsiaTheme="minorEastAsia" w:hAnsiTheme="minorHAnsi"/>
              <w:noProof/>
              <w:sz w:val="24"/>
              <w:lang w:val="en-US"/>
            </w:rPr>
          </w:pPr>
          <w:hyperlink w:anchor="_Toc219736939" w:history="1">
            <w:r w:rsidRPr="00981E1D">
              <w:rPr>
                <w:rStyle w:val="Hyperlink"/>
                <w:noProof/>
              </w:rPr>
              <w:t>4.</w:t>
            </w:r>
            <w:r>
              <w:rPr>
                <w:rFonts w:asciiTheme="minorHAnsi" w:eastAsiaTheme="minorEastAsia" w:hAnsiTheme="minorHAnsi"/>
                <w:noProof/>
                <w:sz w:val="24"/>
                <w:lang w:val="en-US"/>
              </w:rPr>
              <w:tab/>
            </w:r>
            <w:r w:rsidRPr="00981E1D">
              <w:rPr>
                <w:rStyle w:val="Hyperlink"/>
                <w:noProof/>
              </w:rPr>
              <w:t>Existing stocks in October 2023</w:t>
            </w:r>
            <w:r>
              <w:rPr>
                <w:noProof/>
                <w:webHidden/>
              </w:rPr>
              <w:tab/>
            </w:r>
            <w:r>
              <w:rPr>
                <w:noProof/>
                <w:webHidden/>
              </w:rPr>
              <w:fldChar w:fldCharType="begin"/>
            </w:r>
            <w:r>
              <w:rPr>
                <w:noProof/>
                <w:webHidden/>
              </w:rPr>
              <w:instrText xml:space="preserve"> PAGEREF _Toc219736939 \h </w:instrText>
            </w:r>
            <w:r>
              <w:rPr>
                <w:noProof/>
                <w:webHidden/>
              </w:rPr>
            </w:r>
            <w:r>
              <w:rPr>
                <w:noProof/>
                <w:webHidden/>
              </w:rPr>
              <w:fldChar w:fldCharType="separate"/>
            </w:r>
            <w:r>
              <w:rPr>
                <w:noProof/>
                <w:webHidden/>
              </w:rPr>
              <w:t>11</w:t>
            </w:r>
            <w:r>
              <w:rPr>
                <w:noProof/>
                <w:webHidden/>
              </w:rPr>
              <w:fldChar w:fldCharType="end"/>
            </w:r>
          </w:hyperlink>
        </w:p>
        <w:p w14:paraId="1D378CF9" w14:textId="4A0769A7" w:rsidR="00AE05DF" w:rsidRDefault="00AE05DF">
          <w:pPr>
            <w:pStyle w:val="TOC2"/>
            <w:tabs>
              <w:tab w:val="left" w:pos="720"/>
              <w:tab w:val="right" w:leader="dot" w:pos="9350"/>
            </w:tabs>
            <w:rPr>
              <w:rFonts w:asciiTheme="minorHAnsi" w:eastAsiaTheme="minorEastAsia" w:hAnsiTheme="minorHAnsi"/>
              <w:noProof/>
              <w:sz w:val="24"/>
              <w:lang w:val="en-US"/>
            </w:rPr>
          </w:pPr>
          <w:hyperlink w:anchor="_Toc219736940" w:history="1">
            <w:r w:rsidRPr="00981E1D">
              <w:rPr>
                <w:rStyle w:val="Hyperlink"/>
                <w:rFonts w:cs="Times New Roman"/>
                <w:noProof/>
              </w:rPr>
              <w:t>5.</w:t>
            </w:r>
            <w:r>
              <w:rPr>
                <w:rFonts w:asciiTheme="minorHAnsi" w:eastAsiaTheme="minorEastAsia" w:hAnsiTheme="minorHAnsi"/>
                <w:noProof/>
                <w:sz w:val="24"/>
                <w:lang w:val="en-US"/>
              </w:rPr>
              <w:tab/>
            </w:r>
            <w:r w:rsidRPr="00981E1D">
              <w:rPr>
                <w:rStyle w:val="Hyperlink"/>
                <w:noProof/>
              </w:rPr>
              <w:t xml:space="preserve">Calculating food </w:t>
            </w:r>
            <w:r w:rsidRPr="00981E1D">
              <w:rPr>
                <w:rStyle w:val="Hyperlink"/>
                <w:rFonts w:cs="Times New Roman"/>
                <w:noProof/>
              </w:rPr>
              <w:t>and caloric availability via local production</w:t>
            </w:r>
            <w:r>
              <w:rPr>
                <w:noProof/>
                <w:webHidden/>
              </w:rPr>
              <w:tab/>
            </w:r>
            <w:r>
              <w:rPr>
                <w:noProof/>
                <w:webHidden/>
              </w:rPr>
              <w:fldChar w:fldCharType="begin"/>
            </w:r>
            <w:r>
              <w:rPr>
                <w:noProof/>
                <w:webHidden/>
              </w:rPr>
              <w:instrText xml:space="preserve"> PAGEREF _Toc219736940 \h </w:instrText>
            </w:r>
            <w:r>
              <w:rPr>
                <w:noProof/>
                <w:webHidden/>
              </w:rPr>
            </w:r>
            <w:r>
              <w:rPr>
                <w:noProof/>
                <w:webHidden/>
              </w:rPr>
              <w:fldChar w:fldCharType="separate"/>
            </w:r>
            <w:r>
              <w:rPr>
                <w:noProof/>
                <w:webHidden/>
              </w:rPr>
              <w:t>12</w:t>
            </w:r>
            <w:r>
              <w:rPr>
                <w:noProof/>
                <w:webHidden/>
              </w:rPr>
              <w:fldChar w:fldCharType="end"/>
            </w:r>
          </w:hyperlink>
        </w:p>
        <w:p w14:paraId="7727DC8F" w14:textId="046DF571" w:rsidR="00AE05DF" w:rsidRDefault="00AE05DF">
          <w:pPr>
            <w:pStyle w:val="TOC2"/>
            <w:tabs>
              <w:tab w:val="left" w:pos="720"/>
              <w:tab w:val="right" w:leader="dot" w:pos="9350"/>
            </w:tabs>
            <w:rPr>
              <w:rFonts w:asciiTheme="minorHAnsi" w:eastAsiaTheme="minorEastAsia" w:hAnsiTheme="minorHAnsi"/>
              <w:noProof/>
              <w:sz w:val="24"/>
              <w:lang w:val="en-US"/>
            </w:rPr>
          </w:pPr>
          <w:hyperlink w:anchor="_Toc219736941" w:history="1">
            <w:r w:rsidRPr="00981E1D">
              <w:rPr>
                <w:rStyle w:val="Hyperlink"/>
                <w:noProof/>
              </w:rPr>
              <w:t>6.</w:t>
            </w:r>
            <w:r>
              <w:rPr>
                <w:rFonts w:asciiTheme="minorHAnsi" w:eastAsiaTheme="minorEastAsia" w:hAnsiTheme="minorHAnsi"/>
                <w:noProof/>
                <w:sz w:val="24"/>
                <w:lang w:val="en-US"/>
              </w:rPr>
              <w:tab/>
            </w:r>
            <w:r w:rsidRPr="00981E1D">
              <w:rPr>
                <w:rStyle w:val="Hyperlink"/>
                <w:noProof/>
              </w:rPr>
              <w:t>Caloric conversion factors</w:t>
            </w:r>
            <w:r>
              <w:rPr>
                <w:noProof/>
                <w:webHidden/>
              </w:rPr>
              <w:tab/>
            </w:r>
            <w:r>
              <w:rPr>
                <w:noProof/>
                <w:webHidden/>
              </w:rPr>
              <w:fldChar w:fldCharType="begin"/>
            </w:r>
            <w:r>
              <w:rPr>
                <w:noProof/>
                <w:webHidden/>
              </w:rPr>
              <w:instrText xml:space="preserve"> PAGEREF _Toc219736941 \h </w:instrText>
            </w:r>
            <w:r>
              <w:rPr>
                <w:noProof/>
                <w:webHidden/>
              </w:rPr>
            </w:r>
            <w:r>
              <w:rPr>
                <w:noProof/>
                <w:webHidden/>
              </w:rPr>
              <w:fldChar w:fldCharType="separate"/>
            </w:r>
            <w:r>
              <w:rPr>
                <w:noProof/>
                <w:webHidden/>
              </w:rPr>
              <w:t>15</w:t>
            </w:r>
            <w:r>
              <w:rPr>
                <w:noProof/>
                <w:webHidden/>
              </w:rPr>
              <w:fldChar w:fldCharType="end"/>
            </w:r>
          </w:hyperlink>
        </w:p>
        <w:p w14:paraId="4F454B51" w14:textId="4B80E23C" w:rsidR="00AE05DF" w:rsidRDefault="00AE05DF">
          <w:pPr>
            <w:pStyle w:val="TOC2"/>
            <w:tabs>
              <w:tab w:val="left" w:pos="720"/>
              <w:tab w:val="right" w:leader="dot" w:pos="9350"/>
            </w:tabs>
            <w:rPr>
              <w:rFonts w:asciiTheme="minorHAnsi" w:eastAsiaTheme="minorEastAsia" w:hAnsiTheme="minorHAnsi"/>
              <w:noProof/>
              <w:sz w:val="24"/>
              <w:lang w:val="en-US"/>
            </w:rPr>
          </w:pPr>
          <w:hyperlink w:anchor="_Toc219736942" w:history="1">
            <w:r w:rsidRPr="00981E1D">
              <w:rPr>
                <w:rStyle w:val="Hyperlink"/>
                <w:noProof/>
              </w:rPr>
              <w:t>7.</w:t>
            </w:r>
            <w:r>
              <w:rPr>
                <w:rFonts w:asciiTheme="minorHAnsi" w:eastAsiaTheme="minorEastAsia" w:hAnsiTheme="minorHAnsi"/>
                <w:noProof/>
                <w:sz w:val="24"/>
                <w:lang w:val="en-US"/>
              </w:rPr>
              <w:tab/>
            </w:r>
            <w:r w:rsidRPr="00981E1D">
              <w:rPr>
                <w:rStyle w:val="Hyperlink"/>
                <w:noProof/>
              </w:rPr>
              <w:t>Metric tonnes of available food, October 2023 to September 2025</w:t>
            </w:r>
            <w:r>
              <w:rPr>
                <w:noProof/>
                <w:webHidden/>
              </w:rPr>
              <w:tab/>
            </w:r>
            <w:r>
              <w:rPr>
                <w:noProof/>
                <w:webHidden/>
              </w:rPr>
              <w:fldChar w:fldCharType="begin"/>
            </w:r>
            <w:r>
              <w:rPr>
                <w:noProof/>
                <w:webHidden/>
              </w:rPr>
              <w:instrText xml:space="preserve"> PAGEREF _Toc219736942 \h </w:instrText>
            </w:r>
            <w:r>
              <w:rPr>
                <w:noProof/>
                <w:webHidden/>
              </w:rPr>
            </w:r>
            <w:r>
              <w:rPr>
                <w:noProof/>
                <w:webHidden/>
              </w:rPr>
              <w:fldChar w:fldCharType="separate"/>
            </w:r>
            <w:r>
              <w:rPr>
                <w:noProof/>
                <w:webHidden/>
              </w:rPr>
              <w:t>16</w:t>
            </w:r>
            <w:r>
              <w:rPr>
                <w:noProof/>
                <w:webHidden/>
              </w:rPr>
              <w:fldChar w:fldCharType="end"/>
            </w:r>
          </w:hyperlink>
        </w:p>
        <w:p w14:paraId="30673586" w14:textId="3EFDF562" w:rsidR="00AE05DF" w:rsidRDefault="00AE05DF">
          <w:pPr>
            <w:pStyle w:val="TOC2"/>
            <w:tabs>
              <w:tab w:val="left" w:pos="720"/>
              <w:tab w:val="right" w:leader="dot" w:pos="9350"/>
            </w:tabs>
            <w:rPr>
              <w:rFonts w:asciiTheme="minorHAnsi" w:eastAsiaTheme="minorEastAsia" w:hAnsiTheme="minorHAnsi"/>
              <w:noProof/>
              <w:sz w:val="24"/>
              <w:lang w:val="en-US"/>
            </w:rPr>
          </w:pPr>
          <w:hyperlink w:anchor="_Toc219736943" w:history="1">
            <w:r w:rsidRPr="00981E1D">
              <w:rPr>
                <w:rStyle w:val="Hyperlink"/>
                <w:noProof/>
              </w:rPr>
              <w:t>8.</w:t>
            </w:r>
            <w:r>
              <w:rPr>
                <w:rFonts w:asciiTheme="minorHAnsi" w:eastAsiaTheme="minorEastAsia" w:hAnsiTheme="minorHAnsi"/>
                <w:noProof/>
                <w:sz w:val="24"/>
                <w:lang w:val="en-US"/>
              </w:rPr>
              <w:tab/>
            </w:r>
            <w:r w:rsidRPr="00981E1D">
              <w:rPr>
                <w:rStyle w:val="Hyperlink"/>
                <w:noProof/>
              </w:rPr>
              <w:t>Estimates of caloric availability</w:t>
            </w:r>
            <w:r>
              <w:rPr>
                <w:noProof/>
                <w:webHidden/>
              </w:rPr>
              <w:tab/>
            </w:r>
            <w:r>
              <w:rPr>
                <w:noProof/>
                <w:webHidden/>
              </w:rPr>
              <w:fldChar w:fldCharType="begin"/>
            </w:r>
            <w:r>
              <w:rPr>
                <w:noProof/>
                <w:webHidden/>
              </w:rPr>
              <w:instrText xml:space="preserve"> PAGEREF _Toc219736943 \h </w:instrText>
            </w:r>
            <w:r>
              <w:rPr>
                <w:noProof/>
                <w:webHidden/>
              </w:rPr>
            </w:r>
            <w:r>
              <w:rPr>
                <w:noProof/>
                <w:webHidden/>
              </w:rPr>
              <w:fldChar w:fldCharType="separate"/>
            </w:r>
            <w:r>
              <w:rPr>
                <w:noProof/>
                <w:webHidden/>
              </w:rPr>
              <w:t>19</w:t>
            </w:r>
            <w:r>
              <w:rPr>
                <w:noProof/>
                <w:webHidden/>
              </w:rPr>
              <w:fldChar w:fldCharType="end"/>
            </w:r>
          </w:hyperlink>
        </w:p>
        <w:p w14:paraId="027D1A05" w14:textId="4A6FCF11" w:rsidR="00AE05DF" w:rsidRDefault="00AE05DF">
          <w:pPr>
            <w:pStyle w:val="TOC2"/>
            <w:tabs>
              <w:tab w:val="left" w:pos="720"/>
              <w:tab w:val="right" w:leader="dot" w:pos="9350"/>
            </w:tabs>
            <w:rPr>
              <w:rFonts w:asciiTheme="minorHAnsi" w:eastAsiaTheme="minorEastAsia" w:hAnsiTheme="minorHAnsi"/>
              <w:noProof/>
              <w:sz w:val="24"/>
              <w:lang w:val="en-US"/>
            </w:rPr>
          </w:pPr>
          <w:hyperlink w:anchor="_Toc219736944" w:history="1">
            <w:r w:rsidRPr="00981E1D">
              <w:rPr>
                <w:rStyle w:val="Hyperlink"/>
                <w:noProof/>
              </w:rPr>
              <w:t>9.</w:t>
            </w:r>
            <w:r>
              <w:rPr>
                <w:rFonts w:asciiTheme="minorHAnsi" w:eastAsiaTheme="minorEastAsia" w:hAnsiTheme="minorHAnsi"/>
                <w:noProof/>
                <w:sz w:val="24"/>
                <w:lang w:val="en-US"/>
              </w:rPr>
              <w:tab/>
            </w:r>
            <w:r w:rsidRPr="00981E1D">
              <w:rPr>
                <w:rStyle w:val="Hyperlink"/>
                <w:noProof/>
              </w:rPr>
              <w:t>Estimates of caloric consumption</w:t>
            </w:r>
            <w:r>
              <w:rPr>
                <w:noProof/>
                <w:webHidden/>
              </w:rPr>
              <w:tab/>
            </w:r>
            <w:r>
              <w:rPr>
                <w:noProof/>
                <w:webHidden/>
              </w:rPr>
              <w:fldChar w:fldCharType="begin"/>
            </w:r>
            <w:r>
              <w:rPr>
                <w:noProof/>
                <w:webHidden/>
              </w:rPr>
              <w:instrText xml:space="preserve"> PAGEREF _Toc219736944 \h </w:instrText>
            </w:r>
            <w:r>
              <w:rPr>
                <w:noProof/>
                <w:webHidden/>
              </w:rPr>
            </w:r>
            <w:r>
              <w:rPr>
                <w:noProof/>
                <w:webHidden/>
              </w:rPr>
              <w:fldChar w:fldCharType="separate"/>
            </w:r>
            <w:r>
              <w:rPr>
                <w:noProof/>
                <w:webHidden/>
              </w:rPr>
              <w:t>22</w:t>
            </w:r>
            <w:r>
              <w:rPr>
                <w:noProof/>
                <w:webHidden/>
              </w:rPr>
              <w:fldChar w:fldCharType="end"/>
            </w:r>
          </w:hyperlink>
        </w:p>
        <w:p w14:paraId="145BD81C" w14:textId="2571D6A1" w:rsidR="00AE05DF" w:rsidRDefault="00AE05DF">
          <w:pPr>
            <w:pStyle w:val="TOC2"/>
            <w:tabs>
              <w:tab w:val="left" w:pos="960"/>
              <w:tab w:val="right" w:leader="dot" w:pos="9350"/>
            </w:tabs>
            <w:rPr>
              <w:rFonts w:asciiTheme="minorHAnsi" w:eastAsiaTheme="minorEastAsia" w:hAnsiTheme="minorHAnsi"/>
              <w:noProof/>
              <w:sz w:val="24"/>
              <w:lang w:val="en-US"/>
            </w:rPr>
          </w:pPr>
          <w:hyperlink w:anchor="_Toc219736945" w:history="1">
            <w:r w:rsidRPr="00981E1D">
              <w:rPr>
                <w:rStyle w:val="Hyperlink"/>
                <w:noProof/>
              </w:rPr>
              <w:t>10.</w:t>
            </w:r>
            <w:r>
              <w:rPr>
                <w:rFonts w:asciiTheme="minorHAnsi" w:eastAsiaTheme="minorEastAsia" w:hAnsiTheme="minorHAnsi"/>
                <w:noProof/>
                <w:sz w:val="24"/>
                <w:lang w:val="en-US"/>
              </w:rPr>
              <w:tab/>
            </w:r>
            <w:r w:rsidRPr="00981E1D">
              <w:rPr>
                <w:rStyle w:val="Hyperlink"/>
                <w:noProof/>
              </w:rPr>
              <w:t>Stockpile dynamics</w:t>
            </w:r>
            <w:r>
              <w:rPr>
                <w:noProof/>
                <w:webHidden/>
              </w:rPr>
              <w:tab/>
            </w:r>
            <w:r>
              <w:rPr>
                <w:noProof/>
                <w:webHidden/>
              </w:rPr>
              <w:fldChar w:fldCharType="begin"/>
            </w:r>
            <w:r>
              <w:rPr>
                <w:noProof/>
                <w:webHidden/>
              </w:rPr>
              <w:instrText xml:space="preserve"> PAGEREF _Toc219736945 \h </w:instrText>
            </w:r>
            <w:r>
              <w:rPr>
                <w:noProof/>
                <w:webHidden/>
              </w:rPr>
            </w:r>
            <w:r>
              <w:rPr>
                <w:noProof/>
                <w:webHidden/>
              </w:rPr>
              <w:fldChar w:fldCharType="separate"/>
            </w:r>
            <w:r>
              <w:rPr>
                <w:noProof/>
                <w:webHidden/>
              </w:rPr>
              <w:t>25</w:t>
            </w:r>
            <w:r>
              <w:rPr>
                <w:noProof/>
                <w:webHidden/>
              </w:rPr>
              <w:fldChar w:fldCharType="end"/>
            </w:r>
          </w:hyperlink>
        </w:p>
        <w:p w14:paraId="227E56AF" w14:textId="0E2BD566" w:rsidR="00AE05DF" w:rsidRDefault="00AE05DF">
          <w:pPr>
            <w:pStyle w:val="TOC2"/>
            <w:tabs>
              <w:tab w:val="left" w:pos="960"/>
              <w:tab w:val="right" w:leader="dot" w:pos="9350"/>
            </w:tabs>
            <w:rPr>
              <w:rFonts w:asciiTheme="minorHAnsi" w:eastAsiaTheme="minorEastAsia" w:hAnsiTheme="minorHAnsi"/>
              <w:noProof/>
              <w:sz w:val="24"/>
              <w:lang w:val="en-US"/>
            </w:rPr>
          </w:pPr>
          <w:hyperlink w:anchor="_Toc219736946" w:history="1">
            <w:r w:rsidRPr="00981E1D">
              <w:rPr>
                <w:rStyle w:val="Hyperlink"/>
                <w:noProof/>
              </w:rPr>
              <w:t>11.</w:t>
            </w:r>
            <w:r>
              <w:rPr>
                <w:rFonts w:asciiTheme="minorHAnsi" w:eastAsiaTheme="minorEastAsia" w:hAnsiTheme="minorHAnsi"/>
                <w:noProof/>
                <w:sz w:val="24"/>
                <w:lang w:val="en-US"/>
              </w:rPr>
              <w:tab/>
            </w:r>
            <w:r w:rsidRPr="00981E1D">
              <w:rPr>
                <w:rStyle w:val="Hyperlink"/>
                <w:noProof/>
              </w:rPr>
              <w:t>Stochastic simulation of caloric distribution</w:t>
            </w:r>
            <w:r>
              <w:rPr>
                <w:noProof/>
                <w:webHidden/>
              </w:rPr>
              <w:tab/>
            </w:r>
            <w:r>
              <w:rPr>
                <w:noProof/>
                <w:webHidden/>
              </w:rPr>
              <w:fldChar w:fldCharType="begin"/>
            </w:r>
            <w:r>
              <w:rPr>
                <w:noProof/>
                <w:webHidden/>
              </w:rPr>
              <w:instrText xml:space="preserve"> PAGEREF _Toc219736946 \h </w:instrText>
            </w:r>
            <w:r>
              <w:rPr>
                <w:noProof/>
                <w:webHidden/>
              </w:rPr>
            </w:r>
            <w:r>
              <w:rPr>
                <w:noProof/>
                <w:webHidden/>
              </w:rPr>
              <w:fldChar w:fldCharType="separate"/>
            </w:r>
            <w:r>
              <w:rPr>
                <w:noProof/>
                <w:webHidden/>
              </w:rPr>
              <w:t>25</w:t>
            </w:r>
            <w:r>
              <w:rPr>
                <w:noProof/>
                <w:webHidden/>
              </w:rPr>
              <w:fldChar w:fldCharType="end"/>
            </w:r>
          </w:hyperlink>
        </w:p>
        <w:p w14:paraId="63D03E01" w14:textId="06DA13FE" w:rsidR="00AE05DF" w:rsidRDefault="00AE05DF">
          <w:pPr>
            <w:pStyle w:val="TOC2"/>
            <w:tabs>
              <w:tab w:val="right" w:leader="dot" w:pos="9350"/>
            </w:tabs>
            <w:rPr>
              <w:rFonts w:asciiTheme="minorHAnsi" w:eastAsiaTheme="minorEastAsia" w:hAnsiTheme="minorHAnsi"/>
              <w:noProof/>
              <w:sz w:val="24"/>
              <w:lang w:val="en-US"/>
            </w:rPr>
          </w:pPr>
          <w:hyperlink w:anchor="_Toc219736947" w:history="1">
            <w:r w:rsidRPr="00981E1D">
              <w:rPr>
                <w:rStyle w:val="Hyperlink"/>
                <w:noProof/>
              </w:rPr>
              <w:t>References</w:t>
            </w:r>
            <w:r>
              <w:rPr>
                <w:noProof/>
                <w:webHidden/>
              </w:rPr>
              <w:tab/>
            </w:r>
            <w:r>
              <w:rPr>
                <w:noProof/>
                <w:webHidden/>
              </w:rPr>
              <w:fldChar w:fldCharType="begin"/>
            </w:r>
            <w:r>
              <w:rPr>
                <w:noProof/>
                <w:webHidden/>
              </w:rPr>
              <w:instrText xml:space="preserve"> PAGEREF _Toc219736947 \h </w:instrText>
            </w:r>
            <w:r>
              <w:rPr>
                <w:noProof/>
                <w:webHidden/>
              </w:rPr>
            </w:r>
            <w:r>
              <w:rPr>
                <w:noProof/>
                <w:webHidden/>
              </w:rPr>
              <w:fldChar w:fldCharType="separate"/>
            </w:r>
            <w:r>
              <w:rPr>
                <w:noProof/>
                <w:webHidden/>
              </w:rPr>
              <w:t>29</w:t>
            </w:r>
            <w:r>
              <w:rPr>
                <w:noProof/>
                <w:webHidden/>
              </w:rPr>
              <w:fldChar w:fldCharType="end"/>
            </w:r>
          </w:hyperlink>
        </w:p>
        <w:p w14:paraId="29C448D0" w14:textId="6E478CB3" w:rsidR="0072406E" w:rsidRPr="00B67224" w:rsidRDefault="0072406E" w:rsidP="000B4203">
          <w:pPr>
            <w:rPr>
              <w:rFonts w:cs="Times New Roman"/>
              <w:szCs w:val="20"/>
            </w:rPr>
          </w:pPr>
          <w:r w:rsidRPr="00B67224">
            <w:rPr>
              <w:rFonts w:cs="Times New Roman"/>
              <w:noProof/>
              <w:szCs w:val="20"/>
            </w:rPr>
            <w:fldChar w:fldCharType="end"/>
          </w:r>
        </w:p>
      </w:sdtContent>
    </w:sdt>
    <w:p w14:paraId="6B4F49CD" w14:textId="1275E3CF" w:rsidR="0018448C" w:rsidRDefault="0018448C">
      <w:pPr>
        <w:rPr>
          <w:rFonts w:cs="Times New Roman"/>
          <w:b/>
          <w:bCs/>
          <w:szCs w:val="20"/>
        </w:rPr>
      </w:pPr>
      <w:r>
        <w:rPr>
          <w:rFonts w:cs="Times New Roman"/>
          <w:b/>
          <w:bCs/>
          <w:szCs w:val="20"/>
        </w:rPr>
        <w:br w:type="page"/>
      </w:r>
    </w:p>
    <w:p w14:paraId="61224E50" w14:textId="21AD16B5" w:rsidR="00540AF4" w:rsidRPr="0072406E" w:rsidRDefault="007B5A60" w:rsidP="00CE7E71">
      <w:pPr>
        <w:pStyle w:val="Heading"/>
      </w:pPr>
      <w:bookmarkStart w:id="0" w:name="_Toc219736936"/>
      <w:r>
        <w:lastRenderedPageBreak/>
        <w:t>Estimated monthly population</w:t>
      </w:r>
      <w:bookmarkEnd w:id="0"/>
    </w:p>
    <w:p w14:paraId="61B8C54D" w14:textId="59C65462" w:rsidR="005930C0" w:rsidRPr="00323297" w:rsidRDefault="005930C0" w:rsidP="008415DE">
      <w:pPr>
        <w:pStyle w:val="Caption"/>
        <w:keepNext/>
        <w:rPr>
          <w:rFonts w:asciiTheme="majorBidi" w:hAnsiTheme="majorBidi" w:cstheme="majorBidi"/>
          <w:b/>
          <w:i w:val="0"/>
          <w:color w:val="auto"/>
          <w:sz w:val="20"/>
          <w:szCs w:val="20"/>
          <w:lang w:val="en-US"/>
        </w:rPr>
      </w:pPr>
      <w:bookmarkStart w:id="1" w:name="_Toc216688368"/>
      <w:r w:rsidRPr="00323297">
        <w:rPr>
          <w:rFonts w:asciiTheme="majorBidi" w:hAnsiTheme="majorBidi" w:cstheme="majorBidi"/>
          <w:b/>
          <w:i w:val="0"/>
          <w:color w:val="auto"/>
          <w:sz w:val="20"/>
          <w:szCs w:val="20"/>
        </w:rPr>
        <w:t>Table S</w:t>
      </w:r>
      <w:r w:rsidR="00A44933" w:rsidRPr="00323297">
        <w:rPr>
          <w:rFonts w:asciiTheme="majorBidi" w:hAnsiTheme="majorBidi" w:cstheme="majorBidi"/>
          <w:b/>
          <w:i w:val="0"/>
          <w:color w:val="auto"/>
          <w:sz w:val="20"/>
          <w:szCs w:val="20"/>
        </w:rPr>
        <w:fldChar w:fldCharType="begin"/>
      </w:r>
      <w:r w:rsidR="00A44933" w:rsidRPr="00323297">
        <w:rPr>
          <w:rFonts w:asciiTheme="majorBidi" w:hAnsiTheme="majorBidi" w:cstheme="majorBidi"/>
          <w:b/>
          <w:i w:val="0"/>
          <w:color w:val="auto"/>
          <w:sz w:val="20"/>
          <w:szCs w:val="20"/>
        </w:rPr>
        <w:instrText xml:space="preserve"> SEQ Table_S \* ARABIC </w:instrText>
      </w:r>
      <w:r w:rsidR="00A44933" w:rsidRPr="00323297">
        <w:rPr>
          <w:rFonts w:asciiTheme="majorBidi" w:hAnsiTheme="majorBidi" w:cstheme="majorBidi"/>
          <w:b/>
          <w:i w:val="0"/>
          <w:color w:val="auto"/>
          <w:sz w:val="20"/>
          <w:szCs w:val="20"/>
        </w:rPr>
        <w:fldChar w:fldCharType="separate"/>
      </w:r>
      <w:r w:rsidR="002C0DB8">
        <w:rPr>
          <w:rFonts w:asciiTheme="majorBidi" w:hAnsiTheme="majorBidi" w:cstheme="majorBidi"/>
          <w:b/>
          <w:i w:val="0"/>
          <w:noProof/>
          <w:color w:val="auto"/>
          <w:sz w:val="20"/>
          <w:szCs w:val="20"/>
        </w:rPr>
        <w:t>1</w:t>
      </w:r>
      <w:r w:rsidR="00A44933" w:rsidRPr="00323297">
        <w:rPr>
          <w:rFonts w:asciiTheme="majorBidi" w:hAnsiTheme="majorBidi" w:cstheme="majorBidi"/>
          <w:b/>
          <w:i w:val="0"/>
          <w:color w:val="auto"/>
          <w:sz w:val="20"/>
          <w:szCs w:val="20"/>
        </w:rPr>
        <w:fldChar w:fldCharType="end"/>
      </w:r>
      <w:r w:rsidRPr="00323297">
        <w:rPr>
          <w:rFonts w:asciiTheme="majorBidi" w:hAnsiTheme="majorBidi" w:cstheme="majorBidi"/>
          <w:b/>
          <w:i w:val="0"/>
          <w:color w:val="auto"/>
          <w:sz w:val="20"/>
          <w:szCs w:val="20"/>
          <w:lang w:val="en-US"/>
        </w:rPr>
        <w:t>: Population dynamics</w:t>
      </w:r>
      <w:bookmarkEnd w:id="1"/>
    </w:p>
    <w:tbl>
      <w:tblPr>
        <w:tblW w:w="4146" w:type="dxa"/>
        <w:tblLook w:val="04A0" w:firstRow="1" w:lastRow="0" w:firstColumn="1" w:lastColumn="0" w:noHBand="0" w:noVBand="1"/>
      </w:tblPr>
      <w:tblGrid>
        <w:gridCol w:w="960"/>
        <w:gridCol w:w="963"/>
        <w:gridCol w:w="300"/>
        <w:gridCol w:w="960"/>
        <w:gridCol w:w="963"/>
      </w:tblGrid>
      <w:tr w:rsidR="008B6453" w:rsidRPr="008B6453" w14:paraId="6C94780C" w14:textId="77777777" w:rsidTr="00376DCD">
        <w:trPr>
          <w:trHeight w:val="144"/>
        </w:trPr>
        <w:tc>
          <w:tcPr>
            <w:tcW w:w="960" w:type="dxa"/>
            <w:tcBorders>
              <w:top w:val="nil"/>
              <w:left w:val="nil"/>
              <w:bottom w:val="single" w:sz="4" w:space="0" w:color="auto"/>
              <w:right w:val="nil"/>
            </w:tcBorders>
            <w:noWrap/>
            <w:vAlign w:val="center"/>
            <w:hideMark/>
          </w:tcPr>
          <w:p w14:paraId="00535C96" w14:textId="77777777" w:rsidR="008B6453" w:rsidRPr="008B6453" w:rsidRDefault="008B6453" w:rsidP="008B6453">
            <w:pPr>
              <w:spacing w:after="0" w:line="240" w:lineRule="auto"/>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Month</w:t>
            </w:r>
          </w:p>
        </w:tc>
        <w:tc>
          <w:tcPr>
            <w:tcW w:w="963" w:type="dxa"/>
            <w:tcBorders>
              <w:top w:val="nil"/>
              <w:left w:val="nil"/>
              <w:bottom w:val="single" w:sz="4" w:space="0" w:color="auto"/>
              <w:right w:val="nil"/>
            </w:tcBorders>
            <w:noWrap/>
            <w:vAlign w:val="center"/>
            <w:hideMark/>
          </w:tcPr>
          <w:p w14:paraId="1913A97B" w14:textId="77777777" w:rsidR="008B6453" w:rsidRPr="008B6453" w:rsidRDefault="008B6453" w:rsidP="008B6453">
            <w:pPr>
              <w:spacing w:after="0" w:line="240" w:lineRule="auto"/>
              <w:jc w:val="center"/>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Population</w:t>
            </w:r>
          </w:p>
        </w:tc>
        <w:tc>
          <w:tcPr>
            <w:tcW w:w="300" w:type="dxa"/>
            <w:tcBorders>
              <w:top w:val="nil"/>
              <w:left w:val="nil"/>
              <w:bottom w:val="single" w:sz="4" w:space="0" w:color="auto"/>
              <w:right w:val="nil"/>
            </w:tcBorders>
            <w:noWrap/>
            <w:vAlign w:val="bottom"/>
            <w:hideMark/>
          </w:tcPr>
          <w:p w14:paraId="22599600" w14:textId="77777777" w:rsidR="008B6453" w:rsidRPr="008B6453" w:rsidRDefault="008B6453" w:rsidP="008B6453">
            <w:pPr>
              <w:spacing w:after="0" w:line="240" w:lineRule="auto"/>
              <w:jc w:val="center"/>
              <w:rPr>
                <w:rFonts w:eastAsia="Times New Roman" w:cs="Times New Roman"/>
                <w:b/>
                <w:bCs/>
                <w:color w:val="000000"/>
                <w:kern w:val="0"/>
                <w:sz w:val="16"/>
                <w:szCs w:val="16"/>
                <w:lang w:val="en-US"/>
                <w14:ligatures w14:val="none"/>
              </w:rPr>
            </w:pPr>
          </w:p>
        </w:tc>
        <w:tc>
          <w:tcPr>
            <w:tcW w:w="960" w:type="dxa"/>
            <w:tcBorders>
              <w:top w:val="nil"/>
              <w:left w:val="nil"/>
              <w:bottom w:val="single" w:sz="4" w:space="0" w:color="auto"/>
              <w:right w:val="nil"/>
            </w:tcBorders>
            <w:noWrap/>
            <w:vAlign w:val="center"/>
            <w:hideMark/>
          </w:tcPr>
          <w:p w14:paraId="61DC3653" w14:textId="77777777" w:rsidR="008B6453" w:rsidRPr="008B6453" w:rsidRDefault="008B6453" w:rsidP="008B6453">
            <w:pPr>
              <w:spacing w:after="0" w:line="240" w:lineRule="auto"/>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Month</w:t>
            </w:r>
          </w:p>
        </w:tc>
        <w:tc>
          <w:tcPr>
            <w:tcW w:w="963" w:type="dxa"/>
            <w:tcBorders>
              <w:top w:val="nil"/>
              <w:left w:val="nil"/>
              <w:bottom w:val="single" w:sz="4" w:space="0" w:color="auto"/>
              <w:right w:val="nil"/>
            </w:tcBorders>
            <w:noWrap/>
            <w:vAlign w:val="center"/>
            <w:hideMark/>
          </w:tcPr>
          <w:p w14:paraId="581D06A3" w14:textId="77777777" w:rsidR="008B6453" w:rsidRPr="008B6453" w:rsidRDefault="008B6453" w:rsidP="008B6453">
            <w:pPr>
              <w:spacing w:after="0" w:line="240" w:lineRule="auto"/>
              <w:jc w:val="center"/>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Population</w:t>
            </w:r>
          </w:p>
        </w:tc>
      </w:tr>
      <w:tr w:rsidR="008B6453" w:rsidRPr="008B6453" w14:paraId="26338B88" w14:textId="77777777" w:rsidTr="00376DCD">
        <w:trPr>
          <w:trHeight w:val="144"/>
        </w:trPr>
        <w:tc>
          <w:tcPr>
            <w:tcW w:w="960" w:type="dxa"/>
            <w:tcBorders>
              <w:top w:val="single" w:sz="4" w:space="0" w:color="auto"/>
              <w:left w:val="nil"/>
              <w:bottom w:val="nil"/>
              <w:right w:val="nil"/>
            </w:tcBorders>
            <w:shd w:val="clear" w:color="000000" w:fill="F2F2F2"/>
            <w:noWrap/>
            <w:vAlign w:val="center"/>
            <w:hideMark/>
          </w:tcPr>
          <w:p w14:paraId="16CE6696" w14:textId="77777777" w:rsidR="008B6453" w:rsidRPr="008B6453" w:rsidRDefault="008B6453" w:rsidP="008B6453">
            <w:pPr>
              <w:spacing w:after="0" w:line="240" w:lineRule="auto"/>
              <w:jc w:val="right"/>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23-Oct</w:t>
            </w:r>
          </w:p>
        </w:tc>
        <w:tc>
          <w:tcPr>
            <w:tcW w:w="963" w:type="dxa"/>
            <w:tcBorders>
              <w:top w:val="single" w:sz="4" w:space="0" w:color="auto"/>
              <w:left w:val="nil"/>
              <w:bottom w:val="nil"/>
              <w:right w:val="nil"/>
            </w:tcBorders>
            <w:shd w:val="clear" w:color="000000" w:fill="F2F2F2"/>
            <w:noWrap/>
            <w:vAlign w:val="center"/>
            <w:hideMark/>
          </w:tcPr>
          <w:p w14:paraId="074256A5"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r w:rsidRPr="008B6453">
              <w:rPr>
                <w:rFonts w:eastAsia="Times New Roman" w:cs="Times New Roman"/>
                <w:color w:val="000000"/>
                <w:kern w:val="0"/>
                <w:sz w:val="16"/>
                <w:szCs w:val="16"/>
                <w:lang w:val="en-US"/>
                <w14:ligatures w14:val="none"/>
              </w:rPr>
              <w:t>2,289,696</w:t>
            </w:r>
          </w:p>
        </w:tc>
        <w:tc>
          <w:tcPr>
            <w:tcW w:w="300" w:type="dxa"/>
            <w:tcBorders>
              <w:top w:val="single" w:sz="4" w:space="0" w:color="auto"/>
              <w:left w:val="nil"/>
              <w:bottom w:val="nil"/>
              <w:right w:val="nil"/>
            </w:tcBorders>
            <w:noWrap/>
            <w:vAlign w:val="bottom"/>
            <w:hideMark/>
          </w:tcPr>
          <w:p w14:paraId="1702BCBA"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p>
        </w:tc>
        <w:tc>
          <w:tcPr>
            <w:tcW w:w="960" w:type="dxa"/>
            <w:tcBorders>
              <w:top w:val="single" w:sz="4" w:space="0" w:color="auto"/>
              <w:left w:val="nil"/>
              <w:bottom w:val="nil"/>
              <w:right w:val="nil"/>
            </w:tcBorders>
            <w:shd w:val="clear" w:color="000000" w:fill="F2F2F2"/>
            <w:noWrap/>
            <w:vAlign w:val="center"/>
            <w:hideMark/>
          </w:tcPr>
          <w:p w14:paraId="5F0EFBAB" w14:textId="77777777" w:rsidR="008B6453" w:rsidRPr="008B6453" w:rsidRDefault="008B6453" w:rsidP="000C381B">
            <w:pPr>
              <w:spacing w:after="0" w:line="240" w:lineRule="auto"/>
              <w:jc w:val="center"/>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24-Oct</w:t>
            </w:r>
          </w:p>
        </w:tc>
        <w:tc>
          <w:tcPr>
            <w:tcW w:w="963" w:type="dxa"/>
            <w:tcBorders>
              <w:top w:val="single" w:sz="4" w:space="0" w:color="auto"/>
              <w:left w:val="nil"/>
              <w:bottom w:val="nil"/>
              <w:right w:val="nil"/>
            </w:tcBorders>
            <w:shd w:val="clear" w:color="000000" w:fill="F2F2F2"/>
            <w:noWrap/>
            <w:vAlign w:val="center"/>
            <w:hideMark/>
          </w:tcPr>
          <w:p w14:paraId="5CD9AFA1"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r w:rsidRPr="008B6453">
              <w:rPr>
                <w:rFonts w:eastAsia="Times New Roman" w:cs="Times New Roman"/>
                <w:color w:val="000000"/>
                <w:kern w:val="0"/>
                <w:sz w:val="16"/>
                <w:szCs w:val="16"/>
                <w:lang w:val="en-US"/>
                <w14:ligatures w14:val="none"/>
              </w:rPr>
              <w:t>2,106,857</w:t>
            </w:r>
          </w:p>
        </w:tc>
      </w:tr>
      <w:tr w:rsidR="008B6453" w:rsidRPr="008B6453" w14:paraId="1C64F19D" w14:textId="77777777" w:rsidTr="00376DCD">
        <w:trPr>
          <w:trHeight w:val="144"/>
        </w:trPr>
        <w:tc>
          <w:tcPr>
            <w:tcW w:w="960" w:type="dxa"/>
            <w:tcBorders>
              <w:top w:val="nil"/>
              <w:left w:val="nil"/>
              <w:bottom w:val="nil"/>
              <w:right w:val="nil"/>
            </w:tcBorders>
            <w:noWrap/>
            <w:vAlign w:val="center"/>
            <w:hideMark/>
          </w:tcPr>
          <w:p w14:paraId="227CA44B" w14:textId="77777777" w:rsidR="008B6453" w:rsidRPr="008B6453" w:rsidRDefault="008B6453" w:rsidP="008B6453">
            <w:pPr>
              <w:spacing w:after="0" w:line="240" w:lineRule="auto"/>
              <w:jc w:val="right"/>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23-Nov</w:t>
            </w:r>
          </w:p>
        </w:tc>
        <w:tc>
          <w:tcPr>
            <w:tcW w:w="963" w:type="dxa"/>
            <w:tcBorders>
              <w:top w:val="nil"/>
              <w:left w:val="nil"/>
              <w:bottom w:val="nil"/>
              <w:right w:val="nil"/>
            </w:tcBorders>
            <w:noWrap/>
            <w:vAlign w:val="center"/>
            <w:hideMark/>
          </w:tcPr>
          <w:p w14:paraId="22B79A74"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r w:rsidRPr="008B6453">
              <w:rPr>
                <w:rFonts w:eastAsia="Times New Roman" w:cs="Times New Roman"/>
                <w:color w:val="000000"/>
                <w:kern w:val="0"/>
                <w:sz w:val="16"/>
                <w:szCs w:val="16"/>
                <w:lang w:val="en-US"/>
                <w14:ligatures w14:val="none"/>
              </w:rPr>
              <w:t>2,273,872</w:t>
            </w:r>
          </w:p>
        </w:tc>
        <w:tc>
          <w:tcPr>
            <w:tcW w:w="300" w:type="dxa"/>
            <w:tcBorders>
              <w:top w:val="nil"/>
              <w:left w:val="nil"/>
              <w:bottom w:val="nil"/>
              <w:right w:val="nil"/>
            </w:tcBorders>
            <w:noWrap/>
            <w:vAlign w:val="bottom"/>
            <w:hideMark/>
          </w:tcPr>
          <w:p w14:paraId="78AD195F"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p>
        </w:tc>
        <w:tc>
          <w:tcPr>
            <w:tcW w:w="960" w:type="dxa"/>
            <w:tcBorders>
              <w:top w:val="nil"/>
              <w:left w:val="nil"/>
              <w:bottom w:val="nil"/>
              <w:right w:val="nil"/>
            </w:tcBorders>
            <w:noWrap/>
            <w:vAlign w:val="center"/>
            <w:hideMark/>
          </w:tcPr>
          <w:p w14:paraId="23B34B6C" w14:textId="77777777" w:rsidR="008B6453" w:rsidRPr="008B6453" w:rsidRDefault="008B6453" w:rsidP="000C381B">
            <w:pPr>
              <w:spacing w:after="0" w:line="240" w:lineRule="auto"/>
              <w:jc w:val="center"/>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24-Nov</w:t>
            </w:r>
          </w:p>
        </w:tc>
        <w:tc>
          <w:tcPr>
            <w:tcW w:w="963" w:type="dxa"/>
            <w:tcBorders>
              <w:top w:val="nil"/>
              <w:left w:val="nil"/>
              <w:bottom w:val="nil"/>
              <w:right w:val="nil"/>
            </w:tcBorders>
            <w:noWrap/>
            <w:vAlign w:val="center"/>
            <w:hideMark/>
          </w:tcPr>
          <w:p w14:paraId="30613618"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r w:rsidRPr="008B6453">
              <w:rPr>
                <w:rFonts w:eastAsia="Times New Roman" w:cs="Times New Roman"/>
                <w:color w:val="000000"/>
                <w:kern w:val="0"/>
                <w:sz w:val="16"/>
                <w:szCs w:val="16"/>
                <w:lang w:val="en-US"/>
                <w14:ligatures w14:val="none"/>
              </w:rPr>
              <w:t>2,092,296</w:t>
            </w:r>
          </w:p>
        </w:tc>
      </w:tr>
      <w:tr w:rsidR="008B6453" w:rsidRPr="008B6453" w14:paraId="7B3D404F" w14:textId="77777777" w:rsidTr="00376DCD">
        <w:trPr>
          <w:trHeight w:val="144"/>
        </w:trPr>
        <w:tc>
          <w:tcPr>
            <w:tcW w:w="960" w:type="dxa"/>
            <w:tcBorders>
              <w:top w:val="nil"/>
              <w:left w:val="nil"/>
              <w:bottom w:val="nil"/>
              <w:right w:val="nil"/>
            </w:tcBorders>
            <w:shd w:val="clear" w:color="000000" w:fill="F2F2F2"/>
            <w:noWrap/>
            <w:vAlign w:val="center"/>
            <w:hideMark/>
          </w:tcPr>
          <w:p w14:paraId="6795E508" w14:textId="77777777" w:rsidR="008B6453" w:rsidRPr="008B6453" w:rsidRDefault="008B6453" w:rsidP="008B6453">
            <w:pPr>
              <w:spacing w:after="0" w:line="240" w:lineRule="auto"/>
              <w:jc w:val="right"/>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23-Dec</w:t>
            </w:r>
          </w:p>
        </w:tc>
        <w:tc>
          <w:tcPr>
            <w:tcW w:w="963" w:type="dxa"/>
            <w:tcBorders>
              <w:top w:val="nil"/>
              <w:left w:val="nil"/>
              <w:bottom w:val="nil"/>
              <w:right w:val="nil"/>
            </w:tcBorders>
            <w:shd w:val="clear" w:color="000000" w:fill="F2F2F2"/>
            <w:noWrap/>
            <w:vAlign w:val="center"/>
            <w:hideMark/>
          </w:tcPr>
          <w:p w14:paraId="7C804B4E"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r w:rsidRPr="008B6453">
              <w:rPr>
                <w:rFonts w:eastAsia="Times New Roman" w:cs="Times New Roman"/>
                <w:color w:val="000000"/>
                <w:kern w:val="0"/>
                <w:sz w:val="16"/>
                <w:szCs w:val="16"/>
                <w:lang w:val="en-US"/>
                <w14:ligatures w14:val="none"/>
              </w:rPr>
              <w:t>2,258,157</w:t>
            </w:r>
          </w:p>
        </w:tc>
        <w:tc>
          <w:tcPr>
            <w:tcW w:w="300" w:type="dxa"/>
            <w:tcBorders>
              <w:top w:val="nil"/>
              <w:left w:val="nil"/>
              <w:bottom w:val="nil"/>
              <w:right w:val="nil"/>
            </w:tcBorders>
            <w:noWrap/>
            <w:vAlign w:val="bottom"/>
            <w:hideMark/>
          </w:tcPr>
          <w:p w14:paraId="60D5E2A6"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p>
        </w:tc>
        <w:tc>
          <w:tcPr>
            <w:tcW w:w="960" w:type="dxa"/>
            <w:tcBorders>
              <w:top w:val="nil"/>
              <w:left w:val="nil"/>
              <w:bottom w:val="nil"/>
              <w:right w:val="nil"/>
            </w:tcBorders>
            <w:shd w:val="clear" w:color="000000" w:fill="F2F2F2"/>
            <w:noWrap/>
            <w:vAlign w:val="center"/>
            <w:hideMark/>
          </w:tcPr>
          <w:p w14:paraId="0864E921" w14:textId="77777777" w:rsidR="008B6453" w:rsidRPr="008B6453" w:rsidRDefault="008B6453" w:rsidP="000C381B">
            <w:pPr>
              <w:spacing w:after="0" w:line="240" w:lineRule="auto"/>
              <w:jc w:val="center"/>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24-Dec</w:t>
            </w:r>
          </w:p>
        </w:tc>
        <w:tc>
          <w:tcPr>
            <w:tcW w:w="963" w:type="dxa"/>
            <w:tcBorders>
              <w:top w:val="nil"/>
              <w:left w:val="nil"/>
              <w:bottom w:val="nil"/>
              <w:right w:val="nil"/>
            </w:tcBorders>
            <w:shd w:val="clear" w:color="000000" w:fill="F2F2F2"/>
            <w:noWrap/>
            <w:vAlign w:val="center"/>
            <w:hideMark/>
          </w:tcPr>
          <w:p w14:paraId="22503CE7"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r w:rsidRPr="008B6453">
              <w:rPr>
                <w:rFonts w:eastAsia="Times New Roman" w:cs="Times New Roman"/>
                <w:color w:val="000000"/>
                <w:kern w:val="0"/>
                <w:sz w:val="16"/>
                <w:szCs w:val="16"/>
                <w:lang w:val="en-US"/>
                <w14:ligatures w14:val="none"/>
              </w:rPr>
              <w:t>2,077,835</w:t>
            </w:r>
          </w:p>
        </w:tc>
      </w:tr>
      <w:tr w:rsidR="008B6453" w:rsidRPr="008B6453" w14:paraId="2D3DCF08" w14:textId="77777777" w:rsidTr="00376DCD">
        <w:trPr>
          <w:trHeight w:val="144"/>
        </w:trPr>
        <w:tc>
          <w:tcPr>
            <w:tcW w:w="960" w:type="dxa"/>
            <w:tcBorders>
              <w:top w:val="nil"/>
              <w:left w:val="nil"/>
              <w:bottom w:val="nil"/>
              <w:right w:val="nil"/>
            </w:tcBorders>
            <w:noWrap/>
            <w:vAlign w:val="center"/>
            <w:hideMark/>
          </w:tcPr>
          <w:p w14:paraId="77D90118" w14:textId="77777777" w:rsidR="008B6453" w:rsidRPr="008B6453" w:rsidRDefault="008B6453" w:rsidP="008B6453">
            <w:pPr>
              <w:spacing w:after="0" w:line="240" w:lineRule="auto"/>
              <w:jc w:val="right"/>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24-Jan</w:t>
            </w:r>
          </w:p>
        </w:tc>
        <w:tc>
          <w:tcPr>
            <w:tcW w:w="963" w:type="dxa"/>
            <w:tcBorders>
              <w:top w:val="nil"/>
              <w:left w:val="nil"/>
              <w:bottom w:val="nil"/>
              <w:right w:val="nil"/>
            </w:tcBorders>
            <w:noWrap/>
            <w:vAlign w:val="center"/>
            <w:hideMark/>
          </w:tcPr>
          <w:p w14:paraId="5B0BF339"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r w:rsidRPr="008B6453">
              <w:rPr>
                <w:rFonts w:eastAsia="Times New Roman" w:cs="Times New Roman"/>
                <w:color w:val="000000"/>
                <w:kern w:val="0"/>
                <w:sz w:val="16"/>
                <w:szCs w:val="16"/>
                <w:lang w:val="en-US"/>
                <w14:ligatures w14:val="none"/>
              </w:rPr>
              <w:t>2,242,550</w:t>
            </w:r>
          </w:p>
        </w:tc>
        <w:tc>
          <w:tcPr>
            <w:tcW w:w="300" w:type="dxa"/>
            <w:tcBorders>
              <w:top w:val="nil"/>
              <w:left w:val="nil"/>
              <w:bottom w:val="nil"/>
              <w:right w:val="nil"/>
            </w:tcBorders>
            <w:noWrap/>
            <w:vAlign w:val="bottom"/>
            <w:hideMark/>
          </w:tcPr>
          <w:p w14:paraId="747EB522"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p>
        </w:tc>
        <w:tc>
          <w:tcPr>
            <w:tcW w:w="960" w:type="dxa"/>
            <w:tcBorders>
              <w:top w:val="nil"/>
              <w:left w:val="nil"/>
              <w:bottom w:val="nil"/>
              <w:right w:val="nil"/>
            </w:tcBorders>
            <w:noWrap/>
            <w:vAlign w:val="center"/>
            <w:hideMark/>
          </w:tcPr>
          <w:p w14:paraId="3BF7DAFA" w14:textId="77777777" w:rsidR="008B6453" w:rsidRPr="008B6453" w:rsidRDefault="008B6453" w:rsidP="000C381B">
            <w:pPr>
              <w:spacing w:after="0" w:line="240" w:lineRule="auto"/>
              <w:jc w:val="center"/>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25-Jan</w:t>
            </w:r>
          </w:p>
        </w:tc>
        <w:tc>
          <w:tcPr>
            <w:tcW w:w="963" w:type="dxa"/>
            <w:tcBorders>
              <w:top w:val="nil"/>
              <w:left w:val="nil"/>
              <w:bottom w:val="nil"/>
              <w:right w:val="nil"/>
            </w:tcBorders>
            <w:noWrap/>
            <w:vAlign w:val="center"/>
            <w:hideMark/>
          </w:tcPr>
          <w:p w14:paraId="2E988BF4"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r w:rsidRPr="008B6453">
              <w:rPr>
                <w:rFonts w:eastAsia="Times New Roman" w:cs="Times New Roman"/>
                <w:color w:val="000000"/>
                <w:kern w:val="0"/>
                <w:sz w:val="16"/>
                <w:szCs w:val="16"/>
                <w:lang w:val="en-US"/>
                <w14:ligatures w14:val="none"/>
              </w:rPr>
              <w:t>2,063,016</w:t>
            </w:r>
          </w:p>
        </w:tc>
      </w:tr>
      <w:tr w:rsidR="008B6453" w:rsidRPr="008B6453" w14:paraId="7DDCCEBB" w14:textId="77777777" w:rsidTr="00376DCD">
        <w:trPr>
          <w:trHeight w:val="144"/>
        </w:trPr>
        <w:tc>
          <w:tcPr>
            <w:tcW w:w="960" w:type="dxa"/>
            <w:tcBorders>
              <w:top w:val="nil"/>
              <w:left w:val="nil"/>
              <w:bottom w:val="nil"/>
              <w:right w:val="nil"/>
            </w:tcBorders>
            <w:shd w:val="clear" w:color="000000" w:fill="F2F2F2"/>
            <w:noWrap/>
            <w:vAlign w:val="center"/>
            <w:hideMark/>
          </w:tcPr>
          <w:p w14:paraId="373C3302" w14:textId="77777777" w:rsidR="008B6453" w:rsidRPr="008B6453" w:rsidRDefault="008B6453" w:rsidP="008B6453">
            <w:pPr>
              <w:spacing w:after="0" w:line="240" w:lineRule="auto"/>
              <w:jc w:val="right"/>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24-Feb</w:t>
            </w:r>
          </w:p>
        </w:tc>
        <w:tc>
          <w:tcPr>
            <w:tcW w:w="963" w:type="dxa"/>
            <w:tcBorders>
              <w:top w:val="nil"/>
              <w:left w:val="nil"/>
              <w:bottom w:val="nil"/>
              <w:right w:val="nil"/>
            </w:tcBorders>
            <w:shd w:val="clear" w:color="000000" w:fill="F2F2F2"/>
            <w:noWrap/>
            <w:vAlign w:val="center"/>
            <w:hideMark/>
          </w:tcPr>
          <w:p w14:paraId="1B7DAA0C"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r w:rsidRPr="008B6453">
              <w:rPr>
                <w:rFonts w:eastAsia="Times New Roman" w:cs="Times New Roman"/>
                <w:color w:val="000000"/>
                <w:kern w:val="0"/>
                <w:sz w:val="16"/>
                <w:szCs w:val="16"/>
                <w:lang w:val="en-US"/>
                <w14:ligatures w14:val="none"/>
              </w:rPr>
              <w:t>2,227,051</w:t>
            </w:r>
          </w:p>
        </w:tc>
        <w:tc>
          <w:tcPr>
            <w:tcW w:w="300" w:type="dxa"/>
            <w:tcBorders>
              <w:top w:val="nil"/>
              <w:left w:val="nil"/>
              <w:bottom w:val="nil"/>
              <w:right w:val="nil"/>
            </w:tcBorders>
            <w:noWrap/>
            <w:vAlign w:val="bottom"/>
            <w:hideMark/>
          </w:tcPr>
          <w:p w14:paraId="3EF14B6D"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p>
        </w:tc>
        <w:tc>
          <w:tcPr>
            <w:tcW w:w="960" w:type="dxa"/>
            <w:tcBorders>
              <w:top w:val="nil"/>
              <w:left w:val="nil"/>
              <w:bottom w:val="nil"/>
              <w:right w:val="nil"/>
            </w:tcBorders>
            <w:shd w:val="clear" w:color="000000" w:fill="F2F2F2"/>
            <w:noWrap/>
            <w:vAlign w:val="center"/>
            <w:hideMark/>
          </w:tcPr>
          <w:p w14:paraId="49E76FDC" w14:textId="77777777" w:rsidR="008B6453" w:rsidRPr="008B6453" w:rsidRDefault="008B6453" w:rsidP="000C381B">
            <w:pPr>
              <w:spacing w:after="0" w:line="240" w:lineRule="auto"/>
              <w:jc w:val="center"/>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25-Feb</w:t>
            </w:r>
          </w:p>
        </w:tc>
        <w:tc>
          <w:tcPr>
            <w:tcW w:w="963" w:type="dxa"/>
            <w:tcBorders>
              <w:top w:val="nil"/>
              <w:left w:val="nil"/>
              <w:bottom w:val="nil"/>
              <w:right w:val="nil"/>
            </w:tcBorders>
            <w:shd w:val="clear" w:color="000000" w:fill="F2F2F2"/>
            <w:noWrap/>
            <w:vAlign w:val="center"/>
            <w:hideMark/>
          </w:tcPr>
          <w:p w14:paraId="4EBB2DE7"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r w:rsidRPr="008B6453">
              <w:rPr>
                <w:rFonts w:eastAsia="Times New Roman" w:cs="Times New Roman"/>
                <w:color w:val="000000"/>
                <w:kern w:val="0"/>
                <w:sz w:val="16"/>
                <w:szCs w:val="16"/>
                <w:lang w:val="en-US"/>
                <w14:ligatures w14:val="none"/>
              </w:rPr>
              <w:t>2,048,302</w:t>
            </w:r>
          </w:p>
        </w:tc>
      </w:tr>
      <w:tr w:rsidR="008B6453" w:rsidRPr="008B6453" w14:paraId="783B9E63" w14:textId="77777777" w:rsidTr="00376DCD">
        <w:trPr>
          <w:trHeight w:val="144"/>
        </w:trPr>
        <w:tc>
          <w:tcPr>
            <w:tcW w:w="960" w:type="dxa"/>
            <w:tcBorders>
              <w:top w:val="nil"/>
              <w:left w:val="nil"/>
              <w:bottom w:val="nil"/>
              <w:right w:val="nil"/>
            </w:tcBorders>
            <w:noWrap/>
            <w:vAlign w:val="center"/>
            <w:hideMark/>
          </w:tcPr>
          <w:p w14:paraId="1AF3D7A5" w14:textId="77777777" w:rsidR="008B6453" w:rsidRPr="008B6453" w:rsidRDefault="008B6453" w:rsidP="008B6453">
            <w:pPr>
              <w:spacing w:after="0" w:line="240" w:lineRule="auto"/>
              <w:jc w:val="right"/>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24-Mar</w:t>
            </w:r>
          </w:p>
        </w:tc>
        <w:tc>
          <w:tcPr>
            <w:tcW w:w="963" w:type="dxa"/>
            <w:tcBorders>
              <w:top w:val="nil"/>
              <w:left w:val="nil"/>
              <w:bottom w:val="nil"/>
              <w:right w:val="nil"/>
            </w:tcBorders>
            <w:noWrap/>
            <w:vAlign w:val="center"/>
            <w:hideMark/>
          </w:tcPr>
          <w:p w14:paraId="17A48439"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r w:rsidRPr="008B6453">
              <w:rPr>
                <w:rFonts w:eastAsia="Times New Roman" w:cs="Times New Roman"/>
                <w:color w:val="000000"/>
                <w:kern w:val="0"/>
                <w:sz w:val="16"/>
                <w:szCs w:val="16"/>
                <w:lang w:val="en-US"/>
                <w14:ligatures w14:val="none"/>
              </w:rPr>
              <w:t>2,211,660</w:t>
            </w:r>
          </w:p>
        </w:tc>
        <w:tc>
          <w:tcPr>
            <w:tcW w:w="300" w:type="dxa"/>
            <w:tcBorders>
              <w:top w:val="nil"/>
              <w:left w:val="nil"/>
              <w:bottom w:val="nil"/>
              <w:right w:val="nil"/>
            </w:tcBorders>
            <w:noWrap/>
            <w:vAlign w:val="bottom"/>
            <w:hideMark/>
          </w:tcPr>
          <w:p w14:paraId="1D7149CA"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p>
        </w:tc>
        <w:tc>
          <w:tcPr>
            <w:tcW w:w="960" w:type="dxa"/>
            <w:tcBorders>
              <w:top w:val="nil"/>
              <w:left w:val="nil"/>
              <w:bottom w:val="nil"/>
              <w:right w:val="nil"/>
            </w:tcBorders>
            <w:noWrap/>
            <w:vAlign w:val="center"/>
            <w:hideMark/>
          </w:tcPr>
          <w:p w14:paraId="1E287E03" w14:textId="77777777" w:rsidR="008B6453" w:rsidRPr="008B6453" w:rsidRDefault="008B6453" w:rsidP="000C381B">
            <w:pPr>
              <w:spacing w:after="0" w:line="240" w:lineRule="auto"/>
              <w:jc w:val="center"/>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25-Mar</w:t>
            </w:r>
          </w:p>
        </w:tc>
        <w:tc>
          <w:tcPr>
            <w:tcW w:w="963" w:type="dxa"/>
            <w:tcBorders>
              <w:top w:val="nil"/>
              <w:left w:val="nil"/>
              <w:bottom w:val="nil"/>
              <w:right w:val="nil"/>
            </w:tcBorders>
            <w:noWrap/>
            <w:vAlign w:val="center"/>
            <w:hideMark/>
          </w:tcPr>
          <w:p w14:paraId="1276F257"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r w:rsidRPr="008B6453">
              <w:rPr>
                <w:rFonts w:eastAsia="Times New Roman" w:cs="Times New Roman"/>
                <w:color w:val="000000"/>
                <w:kern w:val="0"/>
                <w:sz w:val="16"/>
                <w:szCs w:val="16"/>
                <w:lang w:val="en-US"/>
                <w14:ligatures w14:val="none"/>
              </w:rPr>
              <w:t>2,033,693</w:t>
            </w:r>
          </w:p>
        </w:tc>
      </w:tr>
      <w:tr w:rsidR="008B6453" w:rsidRPr="008B6453" w14:paraId="332DE5FD" w14:textId="77777777" w:rsidTr="00376DCD">
        <w:trPr>
          <w:trHeight w:val="144"/>
        </w:trPr>
        <w:tc>
          <w:tcPr>
            <w:tcW w:w="960" w:type="dxa"/>
            <w:tcBorders>
              <w:top w:val="nil"/>
              <w:left w:val="nil"/>
              <w:bottom w:val="nil"/>
              <w:right w:val="nil"/>
            </w:tcBorders>
            <w:shd w:val="clear" w:color="000000" w:fill="F2F2F2"/>
            <w:noWrap/>
            <w:vAlign w:val="center"/>
            <w:hideMark/>
          </w:tcPr>
          <w:p w14:paraId="2238314E" w14:textId="77777777" w:rsidR="008B6453" w:rsidRPr="008B6453" w:rsidRDefault="008B6453" w:rsidP="008B6453">
            <w:pPr>
              <w:spacing w:after="0" w:line="240" w:lineRule="auto"/>
              <w:jc w:val="right"/>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24-Apr</w:t>
            </w:r>
          </w:p>
        </w:tc>
        <w:tc>
          <w:tcPr>
            <w:tcW w:w="963" w:type="dxa"/>
            <w:tcBorders>
              <w:top w:val="nil"/>
              <w:left w:val="nil"/>
              <w:bottom w:val="nil"/>
              <w:right w:val="nil"/>
            </w:tcBorders>
            <w:shd w:val="clear" w:color="000000" w:fill="F2F2F2"/>
            <w:noWrap/>
            <w:vAlign w:val="center"/>
            <w:hideMark/>
          </w:tcPr>
          <w:p w14:paraId="60C84232"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r w:rsidRPr="008B6453">
              <w:rPr>
                <w:rFonts w:eastAsia="Times New Roman" w:cs="Times New Roman"/>
                <w:color w:val="000000"/>
                <w:kern w:val="0"/>
                <w:sz w:val="16"/>
                <w:szCs w:val="16"/>
                <w:lang w:val="en-US"/>
                <w14:ligatures w14:val="none"/>
              </w:rPr>
              <w:t>2,196,375</w:t>
            </w:r>
          </w:p>
        </w:tc>
        <w:tc>
          <w:tcPr>
            <w:tcW w:w="300" w:type="dxa"/>
            <w:tcBorders>
              <w:top w:val="nil"/>
              <w:left w:val="nil"/>
              <w:bottom w:val="nil"/>
              <w:right w:val="nil"/>
            </w:tcBorders>
            <w:noWrap/>
            <w:vAlign w:val="bottom"/>
            <w:hideMark/>
          </w:tcPr>
          <w:p w14:paraId="7DA04F3A"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p>
        </w:tc>
        <w:tc>
          <w:tcPr>
            <w:tcW w:w="960" w:type="dxa"/>
            <w:tcBorders>
              <w:top w:val="nil"/>
              <w:left w:val="nil"/>
              <w:bottom w:val="nil"/>
              <w:right w:val="nil"/>
            </w:tcBorders>
            <w:shd w:val="clear" w:color="000000" w:fill="F2F2F2"/>
            <w:noWrap/>
            <w:vAlign w:val="center"/>
            <w:hideMark/>
          </w:tcPr>
          <w:p w14:paraId="0A0C66D3" w14:textId="77777777" w:rsidR="008B6453" w:rsidRPr="008B6453" w:rsidRDefault="008B6453" w:rsidP="000C381B">
            <w:pPr>
              <w:spacing w:after="0" w:line="240" w:lineRule="auto"/>
              <w:jc w:val="center"/>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25-Apr</w:t>
            </w:r>
          </w:p>
        </w:tc>
        <w:tc>
          <w:tcPr>
            <w:tcW w:w="963" w:type="dxa"/>
            <w:tcBorders>
              <w:top w:val="nil"/>
              <w:left w:val="nil"/>
              <w:bottom w:val="nil"/>
              <w:right w:val="nil"/>
            </w:tcBorders>
            <w:shd w:val="clear" w:color="000000" w:fill="F2F2F2"/>
            <w:noWrap/>
            <w:vAlign w:val="center"/>
            <w:hideMark/>
          </w:tcPr>
          <w:p w14:paraId="18D15EC8"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r w:rsidRPr="008B6453">
              <w:rPr>
                <w:rFonts w:eastAsia="Times New Roman" w:cs="Times New Roman"/>
                <w:color w:val="000000"/>
                <w:kern w:val="0"/>
                <w:sz w:val="16"/>
                <w:szCs w:val="16"/>
                <w:lang w:val="en-US"/>
                <w14:ligatures w14:val="none"/>
              </w:rPr>
              <w:t>2,019,188</w:t>
            </w:r>
          </w:p>
        </w:tc>
      </w:tr>
      <w:tr w:rsidR="008B6453" w:rsidRPr="008B6453" w14:paraId="509E12EE" w14:textId="77777777" w:rsidTr="00376DCD">
        <w:trPr>
          <w:trHeight w:val="144"/>
        </w:trPr>
        <w:tc>
          <w:tcPr>
            <w:tcW w:w="960" w:type="dxa"/>
            <w:tcBorders>
              <w:top w:val="nil"/>
              <w:left w:val="nil"/>
              <w:bottom w:val="nil"/>
              <w:right w:val="nil"/>
            </w:tcBorders>
            <w:noWrap/>
            <w:vAlign w:val="center"/>
            <w:hideMark/>
          </w:tcPr>
          <w:p w14:paraId="02DCF1C2" w14:textId="77777777" w:rsidR="008B6453" w:rsidRPr="008B6453" w:rsidRDefault="008B6453" w:rsidP="008B6453">
            <w:pPr>
              <w:spacing w:after="0" w:line="240" w:lineRule="auto"/>
              <w:jc w:val="right"/>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24-May</w:t>
            </w:r>
          </w:p>
        </w:tc>
        <w:tc>
          <w:tcPr>
            <w:tcW w:w="963" w:type="dxa"/>
            <w:tcBorders>
              <w:top w:val="nil"/>
              <w:left w:val="nil"/>
              <w:bottom w:val="nil"/>
              <w:right w:val="nil"/>
            </w:tcBorders>
            <w:noWrap/>
            <w:vAlign w:val="center"/>
            <w:hideMark/>
          </w:tcPr>
          <w:p w14:paraId="71334098"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r w:rsidRPr="008B6453">
              <w:rPr>
                <w:rFonts w:eastAsia="Times New Roman" w:cs="Times New Roman"/>
                <w:color w:val="000000"/>
                <w:kern w:val="0"/>
                <w:sz w:val="16"/>
                <w:szCs w:val="16"/>
                <w:lang w:val="en-US"/>
                <w14:ligatures w14:val="none"/>
              </w:rPr>
              <w:t>2,181,195</w:t>
            </w:r>
          </w:p>
        </w:tc>
        <w:tc>
          <w:tcPr>
            <w:tcW w:w="300" w:type="dxa"/>
            <w:tcBorders>
              <w:top w:val="nil"/>
              <w:left w:val="nil"/>
              <w:bottom w:val="nil"/>
              <w:right w:val="nil"/>
            </w:tcBorders>
            <w:noWrap/>
            <w:vAlign w:val="bottom"/>
            <w:hideMark/>
          </w:tcPr>
          <w:p w14:paraId="5641EC00"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p>
        </w:tc>
        <w:tc>
          <w:tcPr>
            <w:tcW w:w="960" w:type="dxa"/>
            <w:tcBorders>
              <w:top w:val="nil"/>
              <w:left w:val="nil"/>
              <w:bottom w:val="nil"/>
              <w:right w:val="nil"/>
            </w:tcBorders>
            <w:noWrap/>
            <w:vAlign w:val="center"/>
            <w:hideMark/>
          </w:tcPr>
          <w:p w14:paraId="3A07923E" w14:textId="77777777" w:rsidR="008B6453" w:rsidRPr="008B6453" w:rsidRDefault="008B6453" w:rsidP="000C381B">
            <w:pPr>
              <w:spacing w:after="0" w:line="240" w:lineRule="auto"/>
              <w:jc w:val="center"/>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25-May</w:t>
            </w:r>
          </w:p>
        </w:tc>
        <w:tc>
          <w:tcPr>
            <w:tcW w:w="963" w:type="dxa"/>
            <w:tcBorders>
              <w:top w:val="nil"/>
              <w:left w:val="nil"/>
              <w:bottom w:val="nil"/>
              <w:right w:val="nil"/>
            </w:tcBorders>
            <w:noWrap/>
            <w:vAlign w:val="center"/>
            <w:hideMark/>
          </w:tcPr>
          <w:p w14:paraId="4F8230FC"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r w:rsidRPr="008B6453">
              <w:rPr>
                <w:rFonts w:eastAsia="Times New Roman" w:cs="Times New Roman"/>
                <w:color w:val="000000"/>
                <w:kern w:val="0"/>
                <w:sz w:val="16"/>
                <w:szCs w:val="16"/>
                <w:lang w:val="en-US"/>
                <w14:ligatures w14:val="none"/>
              </w:rPr>
              <w:t>2,004,787</w:t>
            </w:r>
          </w:p>
        </w:tc>
      </w:tr>
      <w:tr w:rsidR="008B6453" w:rsidRPr="008B6453" w14:paraId="62915257" w14:textId="77777777" w:rsidTr="00376DCD">
        <w:trPr>
          <w:trHeight w:val="144"/>
        </w:trPr>
        <w:tc>
          <w:tcPr>
            <w:tcW w:w="960" w:type="dxa"/>
            <w:tcBorders>
              <w:top w:val="nil"/>
              <w:left w:val="nil"/>
              <w:bottom w:val="nil"/>
              <w:right w:val="nil"/>
            </w:tcBorders>
            <w:shd w:val="clear" w:color="000000" w:fill="F2F2F2"/>
            <w:noWrap/>
            <w:vAlign w:val="center"/>
            <w:hideMark/>
          </w:tcPr>
          <w:p w14:paraId="5B491711" w14:textId="77777777" w:rsidR="008B6453" w:rsidRPr="008B6453" w:rsidRDefault="008B6453" w:rsidP="008B6453">
            <w:pPr>
              <w:spacing w:after="0" w:line="240" w:lineRule="auto"/>
              <w:jc w:val="right"/>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24-Jun</w:t>
            </w:r>
          </w:p>
        </w:tc>
        <w:tc>
          <w:tcPr>
            <w:tcW w:w="963" w:type="dxa"/>
            <w:tcBorders>
              <w:top w:val="nil"/>
              <w:left w:val="nil"/>
              <w:bottom w:val="nil"/>
              <w:right w:val="nil"/>
            </w:tcBorders>
            <w:shd w:val="clear" w:color="000000" w:fill="F2F2F2"/>
            <w:noWrap/>
            <w:vAlign w:val="center"/>
            <w:hideMark/>
          </w:tcPr>
          <w:p w14:paraId="1E06C284"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r w:rsidRPr="008B6453">
              <w:rPr>
                <w:rFonts w:eastAsia="Times New Roman" w:cs="Times New Roman"/>
                <w:color w:val="000000"/>
                <w:kern w:val="0"/>
                <w:sz w:val="16"/>
                <w:szCs w:val="16"/>
                <w:lang w:val="en-US"/>
                <w14:ligatures w14:val="none"/>
              </w:rPr>
              <w:t>2,166,120</w:t>
            </w:r>
          </w:p>
        </w:tc>
        <w:tc>
          <w:tcPr>
            <w:tcW w:w="300" w:type="dxa"/>
            <w:tcBorders>
              <w:top w:val="nil"/>
              <w:left w:val="nil"/>
              <w:bottom w:val="nil"/>
              <w:right w:val="nil"/>
            </w:tcBorders>
            <w:noWrap/>
            <w:vAlign w:val="bottom"/>
            <w:hideMark/>
          </w:tcPr>
          <w:p w14:paraId="0461058B"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p>
        </w:tc>
        <w:tc>
          <w:tcPr>
            <w:tcW w:w="960" w:type="dxa"/>
            <w:tcBorders>
              <w:top w:val="nil"/>
              <w:left w:val="nil"/>
              <w:bottom w:val="nil"/>
              <w:right w:val="nil"/>
            </w:tcBorders>
            <w:shd w:val="clear" w:color="000000" w:fill="F2F2F2"/>
            <w:noWrap/>
            <w:vAlign w:val="center"/>
            <w:hideMark/>
          </w:tcPr>
          <w:p w14:paraId="191E52D5" w14:textId="77777777" w:rsidR="008B6453" w:rsidRPr="008B6453" w:rsidRDefault="008B6453" w:rsidP="000C381B">
            <w:pPr>
              <w:spacing w:after="0" w:line="240" w:lineRule="auto"/>
              <w:jc w:val="center"/>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25-Jun</w:t>
            </w:r>
          </w:p>
        </w:tc>
        <w:tc>
          <w:tcPr>
            <w:tcW w:w="963" w:type="dxa"/>
            <w:tcBorders>
              <w:top w:val="nil"/>
              <w:left w:val="nil"/>
              <w:bottom w:val="nil"/>
              <w:right w:val="nil"/>
            </w:tcBorders>
            <w:shd w:val="clear" w:color="000000" w:fill="F2F2F2"/>
            <w:noWrap/>
            <w:vAlign w:val="center"/>
            <w:hideMark/>
          </w:tcPr>
          <w:p w14:paraId="3B5C64BC"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r w:rsidRPr="008B6453">
              <w:rPr>
                <w:rFonts w:eastAsia="Times New Roman" w:cs="Times New Roman"/>
                <w:color w:val="000000"/>
                <w:kern w:val="0"/>
                <w:sz w:val="16"/>
                <w:szCs w:val="16"/>
                <w:lang w:val="en-US"/>
                <w14:ligatures w14:val="none"/>
              </w:rPr>
              <w:t>1,990,488</w:t>
            </w:r>
          </w:p>
        </w:tc>
      </w:tr>
      <w:tr w:rsidR="008B6453" w:rsidRPr="008B6453" w14:paraId="204E85CE" w14:textId="77777777" w:rsidTr="00376DCD">
        <w:trPr>
          <w:trHeight w:val="144"/>
        </w:trPr>
        <w:tc>
          <w:tcPr>
            <w:tcW w:w="960" w:type="dxa"/>
            <w:tcBorders>
              <w:top w:val="nil"/>
              <w:left w:val="nil"/>
              <w:bottom w:val="nil"/>
              <w:right w:val="nil"/>
            </w:tcBorders>
            <w:noWrap/>
            <w:vAlign w:val="center"/>
            <w:hideMark/>
          </w:tcPr>
          <w:p w14:paraId="7C10CFD5" w14:textId="77777777" w:rsidR="008B6453" w:rsidRPr="008B6453" w:rsidRDefault="008B6453" w:rsidP="008B6453">
            <w:pPr>
              <w:spacing w:after="0" w:line="240" w:lineRule="auto"/>
              <w:jc w:val="right"/>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24-Jul</w:t>
            </w:r>
          </w:p>
        </w:tc>
        <w:tc>
          <w:tcPr>
            <w:tcW w:w="963" w:type="dxa"/>
            <w:tcBorders>
              <w:top w:val="nil"/>
              <w:left w:val="nil"/>
              <w:bottom w:val="nil"/>
              <w:right w:val="nil"/>
            </w:tcBorders>
            <w:noWrap/>
            <w:vAlign w:val="center"/>
            <w:hideMark/>
          </w:tcPr>
          <w:p w14:paraId="2C0224BA"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r w:rsidRPr="008B6453">
              <w:rPr>
                <w:rFonts w:eastAsia="Times New Roman" w:cs="Times New Roman"/>
                <w:color w:val="000000"/>
                <w:kern w:val="0"/>
                <w:sz w:val="16"/>
                <w:szCs w:val="16"/>
                <w:lang w:val="en-US"/>
                <w14:ligatures w14:val="none"/>
              </w:rPr>
              <w:t>2,151,150</w:t>
            </w:r>
          </w:p>
        </w:tc>
        <w:tc>
          <w:tcPr>
            <w:tcW w:w="300" w:type="dxa"/>
            <w:tcBorders>
              <w:top w:val="nil"/>
              <w:left w:val="nil"/>
              <w:bottom w:val="nil"/>
              <w:right w:val="nil"/>
            </w:tcBorders>
            <w:noWrap/>
            <w:vAlign w:val="bottom"/>
            <w:hideMark/>
          </w:tcPr>
          <w:p w14:paraId="6947C145"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p>
        </w:tc>
        <w:tc>
          <w:tcPr>
            <w:tcW w:w="960" w:type="dxa"/>
            <w:tcBorders>
              <w:top w:val="nil"/>
              <w:left w:val="nil"/>
              <w:bottom w:val="nil"/>
              <w:right w:val="nil"/>
            </w:tcBorders>
            <w:noWrap/>
            <w:vAlign w:val="center"/>
            <w:hideMark/>
          </w:tcPr>
          <w:p w14:paraId="00CE5BC5" w14:textId="77777777" w:rsidR="008B6453" w:rsidRPr="008B6453" w:rsidRDefault="008B6453" w:rsidP="000C381B">
            <w:pPr>
              <w:spacing w:after="0" w:line="240" w:lineRule="auto"/>
              <w:jc w:val="center"/>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25-Jul</w:t>
            </w:r>
          </w:p>
        </w:tc>
        <w:tc>
          <w:tcPr>
            <w:tcW w:w="963" w:type="dxa"/>
            <w:tcBorders>
              <w:top w:val="nil"/>
              <w:left w:val="nil"/>
              <w:bottom w:val="nil"/>
              <w:right w:val="nil"/>
            </w:tcBorders>
            <w:noWrap/>
            <w:vAlign w:val="center"/>
            <w:hideMark/>
          </w:tcPr>
          <w:p w14:paraId="07A35708"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r w:rsidRPr="008B6453">
              <w:rPr>
                <w:rFonts w:eastAsia="Times New Roman" w:cs="Times New Roman"/>
                <w:color w:val="000000"/>
                <w:kern w:val="0"/>
                <w:sz w:val="16"/>
                <w:szCs w:val="16"/>
                <w:lang w:val="en-US"/>
                <w14:ligatures w14:val="none"/>
              </w:rPr>
              <w:t>1,976,292</w:t>
            </w:r>
          </w:p>
        </w:tc>
      </w:tr>
      <w:tr w:rsidR="008B6453" w:rsidRPr="008B6453" w14:paraId="7546DA2A" w14:textId="77777777" w:rsidTr="00376DCD">
        <w:trPr>
          <w:trHeight w:val="144"/>
        </w:trPr>
        <w:tc>
          <w:tcPr>
            <w:tcW w:w="960" w:type="dxa"/>
            <w:tcBorders>
              <w:top w:val="nil"/>
              <w:left w:val="nil"/>
              <w:right w:val="nil"/>
            </w:tcBorders>
            <w:shd w:val="clear" w:color="000000" w:fill="F2F2F2"/>
            <w:noWrap/>
            <w:vAlign w:val="center"/>
            <w:hideMark/>
          </w:tcPr>
          <w:p w14:paraId="7F700224" w14:textId="77777777" w:rsidR="008B6453" w:rsidRPr="008B6453" w:rsidRDefault="008B6453" w:rsidP="008B6453">
            <w:pPr>
              <w:spacing w:after="0" w:line="240" w:lineRule="auto"/>
              <w:jc w:val="right"/>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24-Aug</w:t>
            </w:r>
          </w:p>
        </w:tc>
        <w:tc>
          <w:tcPr>
            <w:tcW w:w="963" w:type="dxa"/>
            <w:tcBorders>
              <w:top w:val="nil"/>
              <w:left w:val="nil"/>
              <w:right w:val="nil"/>
            </w:tcBorders>
            <w:shd w:val="clear" w:color="000000" w:fill="F2F2F2"/>
            <w:noWrap/>
            <w:vAlign w:val="center"/>
            <w:hideMark/>
          </w:tcPr>
          <w:p w14:paraId="070F2085"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r w:rsidRPr="008B6453">
              <w:rPr>
                <w:rFonts w:eastAsia="Times New Roman" w:cs="Times New Roman"/>
                <w:color w:val="000000"/>
                <w:kern w:val="0"/>
                <w:sz w:val="16"/>
                <w:szCs w:val="16"/>
                <w:lang w:val="en-US"/>
                <w14:ligatures w14:val="none"/>
              </w:rPr>
              <w:t>2,136,283</w:t>
            </w:r>
          </w:p>
        </w:tc>
        <w:tc>
          <w:tcPr>
            <w:tcW w:w="300" w:type="dxa"/>
            <w:tcBorders>
              <w:top w:val="nil"/>
              <w:left w:val="nil"/>
              <w:right w:val="nil"/>
            </w:tcBorders>
            <w:noWrap/>
            <w:vAlign w:val="bottom"/>
            <w:hideMark/>
          </w:tcPr>
          <w:p w14:paraId="6A5F4CBB"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p>
        </w:tc>
        <w:tc>
          <w:tcPr>
            <w:tcW w:w="960" w:type="dxa"/>
            <w:tcBorders>
              <w:top w:val="nil"/>
              <w:left w:val="nil"/>
              <w:right w:val="nil"/>
            </w:tcBorders>
            <w:shd w:val="clear" w:color="000000" w:fill="F2F2F2"/>
            <w:noWrap/>
            <w:vAlign w:val="center"/>
            <w:hideMark/>
          </w:tcPr>
          <w:p w14:paraId="650F8789" w14:textId="77777777" w:rsidR="008B6453" w:rsidRPr="008B6453" w:rsidRDefault="008B6453" w:rsidP="000C381B">
            <w:pPr>
              <w:spacing w:after="0" w:line="240" w:lineRule="auto"/>
              <w:jc w:val="center"/>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25-Aug</w:t>
            </w:r>
          </w:p>
        </w:tc>
        <w:tc>
          <w:tcPr>
            <w:tcW w:w="963" w:type="dxa"/>
            <w:tcBorders>
              <w:top w:val="nil"/>
              <w:left w:val="nil"/>
              <w:right w:val="nil"/>
            </w:tcBorders>
            <w:shd w:val="clear" w:color="000000" w:fill="F2F2F2"/>
            <w:noWrap/>
            <w:vAlign w:val="center"/>
            <w:hideMark/>
          </w:tcPr>
          <w:p w14:paraId="1FCF784D"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r w:rsidRPr="008B6453">
              <w:rPr>
                <w:rFonts w:eastAsia="Times New Roman" w:cs="Times New Roman"/>
                <w:color w:val="000000"/>
                <w:kern w:val="0"/>
                <w:sz w:val="16"/>
                <w:szCs w:val="16"/>
                <w:lang w:val="en-US"/>
                <w14:ligatures w14:val="none"/>
              </w:rPr>
              <w:t>1,960,813</w:t>
            </w:r>
          </w:p>
        </w:tc>
      </w:tr>
      <w:tr w:rsidR="008B6453" w:rsidRPr="008B6453" w14:paraId="06A67194" w14:textId="77777777" w:rsidTr="00376DCD">
        <w:trPr>
          <w:trHeight w:val="144"/>
        </w:trPr>
        <w:tc>
          <w:tcPr>
            <w:tcW w:w="960" w:type="dxa"/>
            <w:tcBorders>
              <w:top w:val="nil"/>
              <w:left w:val="nil"/>
              <w:bottom w:val="single" w:sz="4" w:space="0" w:color="auto"/>
              <w:right w:val="nil"/>
            </w:tcBorders>
            <w:noWrap/>
            <w:vAlign w:val="center"/>
            <w:hideMark/>
          </w:tcPr>
          <w:p w14:paraId="3A2C864D" w14:textId="77777777" w:rsidR="008B6453" w:rsidRPr="008B6453" w:rsidRDefault="008B6453" w:rsidP="008B6453">
            <w:pPr>
              <w:spacing w:after="0" w:line="240" w:lineRule="auto"/>
              <w:jc w:val="right"/>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24-Sep</w:t>
            </w:r>
          </w:p>
        </w:tc>
        <w:tc>
          <w:tcPr>
            <w:tcW w:w="963" w:type="dxa"/>
            <w:tcBorders>
              <w:top w:val="nil"/>
              <w:left w:val="nil"/>
              <w:bottom w:val="single" w:sz="4" w:space="0" w:color="auto"/>
              <w:right w:val="nil"/>
            </w:tcBorders>
            <w:noWrap/>
            <w:vAlign w:val="center"/>
            <w:hideMark/>
          </w:tcPr>
          <w:p w14:paraId="59291A5A"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r w:rsidRPr="008B6453">
              <w:rPr>
                <w:rFonts w:eastAsia="Times New Roman" w:cs="Times New Roman"/>
                <w:color w:val="000000"/>
                <w:kern w:val="0"/>
                <w:sz w:val="16"/>
                <w:szCs w:val="16"/>
                <w:lang w:val="en-US"/>
                <w14:ligatures w14:val="none"/>
              </w:rPr>
              <w:t>2,121,519</w:t>
            </w:r>
          </w:p>
        </w:tc>
        <w:tc>
          <w:tcPr>
            <w:tcW w:w="300" w:type="dxa"/>
            <w:tcBorders>
              <w:top w:val="nil"/>
              <w:left w:val="nil"/>
              <w:bottom w:val="single" w:sz="4" w:space="0" w:color="auto"/>
              <w:right w:val="nil"/>
            </w:tcBorders>
            <w:noWrap/>
            <w:vAlign w:val="bottom"/>
            <w:hideMark/>
          </w:tcPr>
          <w:p w14:paraId="18E4DB7E"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p>
        </w:tc>
        <w:tc>
          <w:tcPr>
            <w:tcW w:w="960" w:type="dxa"/>
            <w:tcBorders>
              <w:top w:val="nil"/>
              <w:left w:val="nil"/>
              <w:bottom w:val="single" w:sz="4" w:space="0" w:color="auto"/>
              <w:right w:val="nil"/>
            </w:tcBorders>
            <w:noWrap/>
            <w:vAlign w:val="center"/>
            <w:hideMark/>
          </w:tcPr>
          <w:p w14:paraId="1EC540B9" w14:textId="77777777" w:rsidR="008B6453" w:rsidRPr="008B6453" w:rsidRDefault="008B6453" w:rsidP="000C381B">
            <w:pPr>
              <w:spacing w:after="0" w:line="240" w:lineRule="auto"/>
              <w:jc w:val="center"/>
              <w:rPr>
                <w:rFonts w:eastAsia="Times New Roman" w:cs="Times New Roman"/>
                <w:b/>
                <w:bCs/>
                <w:color w:val="000000"/>
                <w:kern w:val="0"/>
                <w:sz w:val="16"/>
                <w:szCs w:val="16"/>
                <w:lang w:val="en-US"/>
                <w14:ligatures w14:val="none"/>
              </w:rPr>
            </w:pPr>
            <w:r w:rsidRPr="008B6453">
              <w:rPr>
                <w:rFonts w:eastAsia="Times New Roman" w:cs="Times New Roman"/>
                <w:b/>
                <w:bCs/>
                <w:color w:val="000000"/>
                <w:kern w:val="0"/>
                <w:sz w:val="16"/>
                <w:szCs w:val="16"/>
                <w:lang w:val="en-US"/>
                <w14:ligatures w14:val="none"/>
              </w:rPr>
              <w:t>25-Sep</w:t>
            </w:r>
          </w:p>
        </w:tc>
        <w:tc>
          <w:tcPr>
            <w:tcW w:w="963" w:type="dxa"/>
            <w:tcBorders>
              <w:top w:val="nil"/>
              <w:left w:val="nil"/>
              <w:bottom w:val="single" w:sz="4" w:space="0" w:color="auto"/>
              <w:right w:val="nil"/>
            </w:tcBorders>
            <w:noWrap/>
            <w:vAlign w:val="center"/>
            <w:hideMark/>
          </w:tcPr>
          <w:p w14:paraId="1050CBC8" w14:textId="77777777" w:rsidR="008B6453" w:rsidRPr="008B6453" w:rsidRDefault="008B6453" w:rsidP="008B6453">
            <w:pPr>
              <w:spacing w:after="0" w:line="240" w:lineRule="auto"/>
              <w:jc w:val="center"/>
              <w:rPr>
                <w:rFonts w:eastAsia="Times New Roman" w:cs="Times New Roman"/>
                <w:color w:val="000000"/>
                <w:kern w:val="0"/>
                <w:sz w:val="16"/>
                <w:szCs w:val="16"/>
                <w:lang w:val="en-US"/>
                <w14:ligatures w14:val="none"/>
              </w:rPr>
            </w:pPr>
            <w:r w:rsidRPr="008B6453">
              <w:rPr>
                <w:rFonts w:eastAsia="Times New Roman" w:cs="Times New Roman"/>
                <w:color w:val="000000"/>
                <w:kern w:val="0"/>
                <w:sz w:val="16"/>
                <w:szCs w:val="16"/>
                <w:lang w:val="en-US"/>
                <w14:ligatures w14:val="none"/>
              </w:rPr>
              <w:t>1,945,455</w:t>
            </w:r>
          </w:p>
        </w:tc>
      </w:tr>
    </w:tbl>
    <w:p w14:paraId="3655C899" w14:textId="1DA1F314" w:rsidR="004E019C" w:rsidRPr="00836243" w:rsidRDefault="00E342E9" w:rsidP="00836243">
      <w:pPr>
        <w:spacing w:after="240" w:line="240" w:lineRule="auto"/>
        <w:jc w:val="both"/>
        <w:rPr>
          <w:rFonts w:cs="Times New Roman"/>
          <w:sz w:val="16"/>
          <w:szCs w:val="16"/>
        </w:rPr>
      </w:pPr>
      <w:r w:rsidRPr="00EB64FA">
        <w:rPr>
          <w:rFonts w:cs="Times New Roman"/>
          <w:i/>
          <w:sz w:val="16"/>
          <w:szCs w:val="16"/>
        </w:rPr>
        <w:t>Source</w:t>
      </w:r>
      <w:r w:rsidRPr="00A376A1">
        <w:rPr>
          <w:rFonts w:cs="Times New Roman"/>
          <w:iCs/>
          <w:sz w:val="16"/>
          <w:szCs w:val="16"/>
        </w:rPr>
        <w:t>:</w:t>
      </w:r>
      <w:r w:rsidRPr="00A376A1">
        <w:rPr>
          <w:rFonts w:cs="Times New Roman"/>
          <w:i/>
          <w:sz w:val="16"/>
          <w:szCs w:val="16"/>
        </w:rPr>
        <w:t xml:space="preserve"> </w:t>
      </w:r>
      <w:r w:rsidRPr="00A376A1">
        <w:rPr>
          <w:rFonts w:cs="Times New Roman"/>
          <w:sz w:val="16"/>
          <w:szCs w:val="16"/>
        </w:rPr>
        <w:t>Authors’ own elaboration</w:t>
      </w:r>
    </w:p>
    <w:p w14:paraId="3DED1838" w14:textId="4DF7C5D8" w:rsidR="00540AF4" w:rsidRPr="00A44933" w:rsidRDefault="009B202C" w:rsidP="00A44933">
      <w:pPr>
        <w:pStyle w:val="Heading"/>
        <w:rPr>
          <w:rFonts w:cs="Times New Roman"/>
          <w:szCs w:val="20"/>
        </w:rPr>
      </w:pPr>
      <w:bookmarkStart w:id="2" w:name="_Toc209238014"/>
      <w:bookmarkStart w:id="3" w:name="_Toc219736937"/>
      <w:r w:rsidRPr="00A376A1">
        <w:t>Population food requirements</w:t>
      </w:r>
      <w:bookmarkEnd w:id="2"/>
      <w:bookmarkEnd w:id="3"/>
    </w:p>
    <w:p w14:paraId="70864748" w14:textId="7EFF788E" w:rsidR="00A44933" w:rsidRPr="00323297" w:rsidRDefault="00A44933" w:rsidP="00A44933">
      <w:pPr>
        <w:pStyle w:val="Caption"/>
        <w:keepNext/>
        <w:rPr>
          <w:rFonts w:asciiTheme="majorBidi" w:hAnsiTheme="majorBidi" w:cstheme="majorBidi"/>
          <w:b/>
          <w:bCs/>
          <w:i w:val="0"/>
          <w:iCs w:val="0"/>
          <w:color w:val="auto"/>
          <w:sz w:val="20"/>
          <w:szCs w:val="20"/>
        </w:rPr>
      </w:pPr>
      <w:bookmarkStart w:id="4" w:name="_Toc216688369"/>
      <w:r w:rsidRPr="00323297">
        <w:rPr>
          <w:rFonts w:asciiTheme="majorBidi" w:hAnsiTheme="majorBidi" w:cstheme="majorBidi"/>
          <w:b/>
          <w:bCs/>
          <w:i w:val="0"/>
          <w:iCs w:val="0"/>
          <w:color w:val="auto"/>
          <w:sz w:val="20"/>
          <w:szCs w:val="20"/>
        </w:rPr>
        <w:t>Table S</w:t>
      </w:r>
      <w:r w:rsidRPr="00323297">
        <w:rPr>
          <w:rFonts w:asciiTheme="majorBidi" w:hAnsiTheme="majorBidi" w:cstheme="majorBidi"/>
          <w:b/>
          <w:bCs/>
          <w:i w:val="0"/>
          <w:iCs w:val="0"/>
          <w:color w:val="auto"/>
          <w:sz w:val="20"/>
          <w:szCs w:val="20"/>
        </w:rPr>
        <w:fldChar w:fldCharType="begin"/>
      </w:r>
      <w:r w:rsidRPr="00323297">
        <w:rPr>
          <w:rFonts w:asciiTheme="majorBidi" w:hAnsiTheme="majorBidi" w:cstheme="majorBidi"/>
          <w:b/>
          <w:bCs/>
          <w:i w:val="0"/>
          <w:iCs w:val="0"/>
          <w:color w:val="auto"/>
          <w:sz w:val="20"/>
          <w:szCs w:val="20"/>
        </w:rPr>
        <w:instrText xml:space="preserve"> SEQ Table_S \* ARABIC </w:instrText>
      </w:r>
      <w:r w:rsidRPr="00323297">
        <w:rPr>
          <w:rFonts w:asciiTheme="majorBidi" w:hAnsiTheme="majorBidi" w:cstheme="majorBidi"/>
          <w:b/>
          <w:bCs/>
          <w:i w:val="0"/>
          <w:iCs w:val="0"/>
          <w:color w:val="auto"/>
          <w:sz w:val="20"/>
          <w:szCs w:val="20"/>
        </w:rPr>
        <w:fldChar w:fldCharType="separate"/>
      </w:r>
      <w:r w:rsidR="002C0DB8">
        <w:rPr>
          <w:rFonts w:asciiTheme="majorBidi" w:hAnsiTheme="majorBidi" w:cstheme="majorBidi"/>
          <w:b/>
          <w:bCs/>
          <w:i w:val="0"/>
          <w:iCs w:val="0"/>
          <w:noProof/>
          <w:color w:val="auto"/>
          <w:sz w:val="20"/>
          <w:szCs w:val="20"/>
        </w:rPr>
        <w:t>2</w:t>
      </w:r>
      <w:r w:rsidRPr="00323297">
        <w:rPr>
          <w:rFonts w:asciiTheme="majorBidi" w:hAnsiTheme="majorBidi" w:cstheme="majorBidi"/>
          <w:b/>
          <w:bCs/>
          <w:i w:val="0"/>
          <w:iCs w:val="0"/>
          <w:color w:val="auto"/>
          <w:sz w:val="20"/>
          <w:szCs w:val="20"/>
        </w:rPr>
        <w:fldChar w:fldCharType="end"/>
      </w:r>
      <w:r w:rsidRPr="00323297">
        <w:rPr>
          <w:rFonts w:asciiTheme="majorBidi" w:hAnsiTheme="majorBidi" w:cstheme="majorBidi"/>
          <w:b/>
          <w:bCs/>
          <w:i w:val="0"/>
          <w:iCs w:val="0"/>
          <w:color w:val="auto"/>
          <w:sz w:val="20"/>
          <w:szCs w:val="20"/>
        </w:rPr>
        <w:t>: Daily caloric requirements, by age</w:t>
      </w:r>
      <w:r w:rsidR="00173853" w:rsidRPr="00323297">
        <w:rPr>
          <w:rFonts w:asciiTheme="majorBidi" w:hAnsiTheme="majorBidi" w:cstheme="majorBidi"/>
          <w:b/>
          <w:bCs/>
          <w:i w:val="0"/>
          <w:iCs w:val="0"/>
          <w:color w:val="auto"/>
          <w:sz w:val="20"/>
          <w:szCs w:val="20"/>
        </w:rPr>
        <w:t xml:space="preserve"> group</w:t>
      </w:r>
      <w:bookmarkEnd w:id="4"/>
    </w:p>
    <w:tbl>
      <w:tblPr>
        <w:tblStyle w:val="PlainTable2"/>
        <w:tblW w:w="0" w:type="auto"/>
        <w:tblLayout w:type="fixed"/>
        <w:tblLook w:val="06A0" w:firstRow="1" w:lastRow="0" w:firstColumn="1" w:lastColumn="0" w:noHBand="1" w:noVBand="1"/>
      </w:tblPr>
      <w:tblGrid>
        <w:gridCol w:w="2700"/>
        <w:gridCol w:w="1170"/>
        <w:gridCol w:w="2678"/>
      </w:tblGrid>
      <w:tr w:rsidR="00C71075" w:rsidRPr="00A376A1" w14:paraId="05F46DAD" w14:textId="77777777" w:rsidTr="008B6453">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700" w:type="dxa"/>
          </w:tcPr>
          <w:p w14:paraId="144E7134" w14:textId="77777777" w:rsidR="002E4CEC" w:rsidRPr="00A376A1" w:rsidRDefault="002E4CEC">
            <w:pPr>
              <w:rPr>
                <w:rFonts w:eastAsia="Calibri" w:cs="Times New Roman"/>
                <w:szCs w:val="20"/>
              </w:rPr>
            </w:pPr>
            <w:r w:rsidRPr="34F3BEF9">
              <w:rPr>
                <w:rFonts w:eastAsia="Calibri" w:cs="Times New Roman"/>
                <w:szCs w:val="20"/>
              </w:rPr>
              <w:t xml:space="preserve">Age group (years) </w:t>
            </w:r>
          </w:p>
        </w:tc>
        <w:tc>
          <w:tcPr>
            <w:tcW w:w="1170" w:type="dxa"/>
          </w:tcPr>
          <w:p w14:paraId="205981C7" w14:textId="358F09F8" w:rsidR="002E4CEC" w:rsidRPr="00A376A1" w:rsidRDefault="002E4CEC" w:rsidP="00C71075">
            <w:pPr>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0"/>
              </w:rPr>
            </w:pPr>
            <w:r w:rsidRPr="00A376A1">
              <w:rPr>
                <w:rFonts w:eastAsia="Calibri" w:cs="Times New Roman"/>
                <w:szCs w:val="20"/>
              </w:rPr>
              <w:t>Sex</w:t>
            </w:r>
          </w:p>
        </w:tc>
        <w:tc>
          <w:tcPr>
            <w:tcW w:w="2678" w:type="dxa"/>
          </w:tcPr>
          <w:p w14:paraId="24D47760" w14:textId="4B7E3D65" w:rsidR="002E4CEC" w:rsidRPr="00655E3B" w:rsidRDefault="002E4CEC" w:rsidP="00C71075">
            <w:pPr>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0"/>
                <w:lang w:val="en-US"/>
              </w:rPr>
            </w:pPr>
            <w:r w:rsidRPr="34F3BEF9">
              <w:rPr>
                <w:rFonts w:eastAsia="Calibri" w:cs="Times New Roman"/>
                <w:szCs w:val="20"/>
              </w:rPr>
              <w:t>Rounded benchmark (kcal/day)</w:t>
            </w:r>
          </w:p>
        </w:tc>
      </w:tr>
      <w:tr w:rsidR="00123EBD" w:rsidRPr="00A376A1" w14:paraId="5B43F0A7" w14:textId="77777777" w:rsidTr="008B6453">
        <w:trPr>
          <w:trHeight w:val="144"/>
        </w:trPr>
        <w:tc>
          <w:tcPr>
            <w:cnfStyle w:val="001000000000" w:firstRow="0" w:lastRow="0" w:firstColumn="1" w:lastColumn="0" w:oddVBand="0" w:evenVBand="0" w:oddHBand="0" w:evenHBand="0" w:firstRowFirstColumn="0" w:firstRowLastColumn="0" w:lastRowFirstColumn="0" w:lastRowLastColumn="0"/>
            <w:tcW w:w="2700" w:type="dxa"/>
          </w:tcPr>
          <w:p w14:paraId="0D204A7C" w14:textId="77777777" w:rsidR="002E4CEC" w:rsidRPr="00A376A1" w:rsidRDefault="002E4CEC" w:rsidP="007416BB">
            <w:pPr>
              <w:rPr>
                <w:rFonts w:eastAsia="Calibri" w:cs="Times New Roman"/>
                <w:color w:val="000000" w:themeColor="text1"/>
                <w:sz w:val="16"/>
                <w:szCs w:val="16"/>
              </w:rPr>
            </w:pPr>
            <w:r w:rsidRPr="00A376A1">
              <w:rPr>
                <w:rFonts w:eastAsia="Calibri" w:cs="Times New Roman"/>
                <w:color w:val="000000" w:themeColor="text1"/>
                <w:sz w:val="16"/>
                <w:szCs w:val="16"/>
              </w:rPr>
              <w:t xml:space="preserve">Children (1-10) </w:t>
            </w:r>
          </w:p>
        </w:tc>
        <w:tc>
          <w:tcPr>
            <w:tcW w:w="1170" w:type="dxa"/>
          </w:tcPr>
          <w:p w14:paraId="2AD63936" w14:textId="77777777"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2678" w:type="dxa"/>
          </w:tcPr>
          <w:p w14:paraId="775D8F00" w14:textId="77777777"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sz w:val="16"/>
                <w:szCs w:val="16"/>
              </w:rPr>
              <w:t xml:space="preserve"> </w:t>
            </w:r>
          </w:p>
        </w:tc>
      </w:tr>
      <w:tr w:rsidR="00123EBD" w:rsidRPr="00A376A1" w14:paraId="7C177DE1" w14:textId="77777777" w:rsidTr="00376DCD">
        <w:trPr>
          <w:trHeight w:val="144"/>
        </w:trPr>
        <w:tc>
          <w:tcPr>
            <w:cnfStyle w:val="001000000000" w:firstRow="0" w:lastRow="0" w:firstColumn="1" w:lastColumn="0" w:oddVBand="0" w:evenVBand="0" w:oddHBand="0" w:evenHBand="0" w:firstRowFirstColumn="0" w:firstRowLastColumn="0" w:lastRowFirstColumn="0" w:lastRowLastColumn="0"/>
            <w:tcW w:w="2700" w:type="dxa"/>
            <w:shd w:val="clear" w:color="auto" w:fill="E8E8E8" w:themeFill="background2"/>
          </w:tcPr>
          <w:p w14:paraId="58742809" w14:textId="77777777" w:rsidR="002E4CEC" w:rsidRPr="00A376A1" w:rsidRDefault="002E4CEC" w:rsidP="007416BB">
            <w:pPr>
              <w:rPr>
                <w:rFonts w:eastAsia="Calibri" w:cs="Times New Roman"/>
                <w:sz w:val="16"/>
                <w:szCs w:val="16"/>
              </w:rPr>
            </w:pPr>
            <w:r w:rsidRPr="00A376A1">
              <w:rPr>
                <w:rFonts w:eastAsia="Calibri" w:cs="Times New Roman"/>
                <w:sz w:val="16"/>
                <w:szCs w:val="16"/>
              </w:rPr>
              <w:t xml:space="preserve">1–3 years </w:t>
            </w:r>
          </w:p>
        </w:tc>
        <w:tc>
          <w:tcPr>
            <w:tcW w:w="1170" w:type="dxa"/>
            <w:shd w:val="clear" w:color="auto" w:fill="E8E8E8" w:themeFill="background2"/>
          </w:tcPr>
          <w:p w14:paraId="7B30B449" w14:textId="77777777"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2678" w:type="dxa"/>
            <w:shd w:val="clear" w:color="auto" w:fill="E8E8E8" w:themeFill="background2"/>
          </w:tcPr>
          <w:p w14:paraId="16815E9D" w14:textId="015B3F03"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sz w:val="16"/>
                <w:szCs w:val="16"/>
              </w:rPr>
              <w:t>~1</w:t>
            </w:r>
            <w:r w:rsidR="00406DDF" w:rsidRPr="00A376A1">
              <w:rPr>
                <w:rFonts w:eastAsia="Calibri" w:cs="Times New Roman"/>
                <w:sz w:val="16"/>
                <w:szCs w:val="16"/>
              </w:rPr>
              <w:t xml:space="preserve"> </w:t>
            </w:r>
            <w:r w:rsidRPr="00A376A1">
              <w:rPr>
                <w:rFonts w:eastAsia="Calibri" w:cs="Times New Roman"/>
                <w:sz w:val="16"/>
                <w:szCs w:val="16"/>
              </w:rPr>
              <w:t xml:space="preserve">000 </w:t>
            </w:r>
          </w:p>
        </w:tc>
      </w:tr>
      <w:tr w:rsidR="00123EBD" w:rsidRPr="00A376A1" w14:paraId="73F56B39" w14:textId="77777777" w:rsidTr="008B6453">
        <w:trPr>
          <w:trHeight w:val="144"/>
        </w:trPr>
        <w:tc>
          <w:tcPr>
            <w:cnfStyle w:val="001000000000" w:firstRow="0" w:lastRow="0" w:firstColumn="1" w:lastColumn="0" w:oddVBand="0" w:evenVBand="0" w:oddHBand="0" w:evenHBand="0" w:firstRowFirstColumn="0" w:firstRowLastColumn="0" w:lastRowFirstColumn="0" w:lastRowLastColumn="0"/>
            <w:tcW w:w="2700" w:type="dxa"/>
          </w:tcPr>
          <w:p w14:paraId="2C452091" w14:textId="77777777" w:rsidR="002E4CEC" w:rsidRPr="00A376A1" w:rsidRDefault="002E4CEC" w:rsidP="007416BB">
            <w:pPr>
              <w:rPr>
                <w:rFonts w:eastAsia="Calibri" w:cs="Times New Roman"/>
                <w:sz w:val="16"/>
                <w:szCs w:val="16"/>
              </w:rPr>
            </w:pPr>
            <w:r w:rsidRPr="00A376A1">
              <w:rPr>
                <w:rFonts w:eastAsia="Calibri" w:cs="Times New Roman"/>
                <w:sz w:val="16"/>
                <w:szCs w:val="16"/>
              </w:rPr>
              <w:t xml:space="preserve">4–6 years </w:t>
            </w:r>
          </w:p>
        </w:tc>
        <w:tc>
          <w:tcPr>
            <w:tcW w:w="1170" w:type="dxa"/>
          </w:tcPr>
          <w:p w14:paraId="72FF3004" w14:textId="77777777"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2678" w:type="dxa"/>
          </w:tcPr>
          <w:p w14:paraId="42E20562" w14:textId="35CD176F"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color w:val="000000" w:themeColor="text1"/>
                <w:sz w:val="16"/>
                <w:szCs w:val="16"/>
              </w:rPr>
              <w:t>~1</w:t>
            </w:r>
            <w:r w:rsidR="00710E1D" w:rsidRPr="00A376A1">
              <w:rPr>
                <w:rFonts w:eastAsia="Calibri" w:cs="Times New Roman"/>
                <w:color w:val="000000" w:themeColor="text1"/>
                <w:sz w:val="16"/>
                <w:szCs w:val="16"/>
              </w:rPr>
              <w:t xml:space="preserve"> </w:t>
            </w:r>
            <w:r w:rsidRPr="00A376A1">
              <w:rPr>
                <w:rFonts w:eastAsia="Calibri" w:cs="Times New Roman"/>
                <w:color w:val="000000" w:themeColor="text1"/>
                <w:sz w:val="16"/>
                <w:szCs w:val="16"/>
              </w:rPr>
              <w:t xml:space="preserve">400 </w:t>
            </w:r>
          </w:p>
        </w:tc>
      </w:tr>
      <w:tr w:rsidR="00123EBD" w:rsidRPr="00A376A1" w14:paraId="4AEFE263" w14:textId="77777777" w:rsidTr="00376DCD">
        <w:trPr>
          <w:trHeight w:val="144"/>
        </w:trPr>
        <w:tc>
          <w:tcPr>
            <w:cnfStyle w:val="001000000000" w:firstRow="0" w:lastRow="0" w:firstColumn="1" w:lastColumn="0" w:oddVBand="0" w:evenVBand="0" w:oddHBand="0" w:evenHBand="0" w:firstRowFirstColumn="0" w:firstRowLastColumn="0" w:lastRowFirstColumn="0" w:lastRowLastColumn="0"/>
            <w:tcW w:w="2700" w:type="dxa"/>
            <w:shd w:val="clear" w:color="auto" w:fill="E8E8E8" w:themeFill="background2"/>
          </w:tcPr>
          <w:p w14:paraId="291F55C1" w14:textId="77777777" w:rsidR="002E4CEC" w:rsidRPr="00A376A1" w:rsidRDefault="002E4CEC" w:rsidP="007416BB">
            <w:pPr>
              <w:rPr>
                <w:rFonts w:eastAsia="Calibri" w:cs="Times New Roman"/>
                <w:sz w:val="16"/>
                <w:szCs w:val="16"/>
              </w:rPr>
            </w:pPr>
            <w:r w:rsidRPr="00A376A1">
              <w:rPr>
                <w:rFonts w:eastAsia="Calibri" w:cs="Times New Roman"/>
                <w:sz w:val="16"/>
                <w:szCs w:val="16"/>
              </w:rPr>
              <w:t xml:space="preserve">7–10 years </w:t>
            </w:r>
          </w:p>
        </w:tc>
        <w:tc>
          <w:tcPr>
            <w:tcW w:w="1170" w:type="dxa"/>
            <w:shd w:val="clear" w:color="auto" w:fill="E8E8E8" w:themeFill="background2"/>
          </w:tcPr>
          <w:p w14:paraId="3229A442" w14:textId="77777777"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2678" w:type="dxa"/>
            <w:shd w:val="clear" w:color="auto" w:fill="E8E8E8" w:themeFill="background2"/>
          </w:tcPr>
          <w:p w14:paraId="028F34F9" w14:textId="1808CB1A"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sz w:val="16"/>
                <w:szCs w:val="16"/>
              </w:rPr>
              <w:t>~1</w:t>
            </w:r>
            <w:r w:rsidR="00710E1D" w:rsidRPr="00A376A1">
              <w:rPr>
                <w:rFonts w:eastAsia="Calibri" w:cs="Times New Roman"/>
                <w:sz w:val="16"/>
                <w:szCs w:val="16"/>
              </w:rPr>
              <w:t xml:space="preserve"> </w:t>
            </w:r>
            <w:r w:rsidRPr="00A376A1">
              <w:rPr>
                <w:rFonts w:eastAsia="Calibri" w:cs="Times New Roman"/>
                <w:sz w:val="16"/>
                <w:szCs w:val="16"/>
              </w:rPr>
              <w:t xml:space="preserve">600 </w:t>
            </w:r>
          </w:p>
        </w:tc>
      </w:tr>
      <w:tr w:rsidR="00123EBD" w:rsidRPr="00A376A1" w14:paraId="2D88D1ED" w14:textId="77777777" w:rsidTr="008B6453">
        <w:trPr>
          <w:trHeight w:val="144"/>
        </w:trPr>
        <w:tc>
          <w:tcPr>
            <w:cnfStyle w:val="001000000000" w:firstRow="0" w:lastRow="0" w:firstColumn="1" w:lastColumn="0" w:oddVBand="0" w:evenVBand="0" w:oddHBand="0" w:evenHBand="0" w:firstRowFirstColumn="0" w:firstRowLastColumn="0" w:lastRowFirstColumn="0" w:lastRowLastColumn="0"/>
            <w:tcW w:w="2700" w:type="dxa"/>
          </w:tcPr>
          <w:p w14:paraId="22BCDC39" w14:textId="77777777" w:rsidR="002E4CEC" w:rsidRPr="00A376A1" w:rsidRDefault="002E4CEC" w:rsidP="007416BB">
            <w:pPr>
              <w:rPr>
                <w:rFonts w:eastAsia="Calibri" w:cs="Times New Roman"/>
                <w:color w:val="000000" w:themeColor="text1"/>
                <w:sz w:val="16"/>
                <w:szCs w:val="16"/>
              </w:rPr>
            </w:pPr>
            <w:r w:rsidRPr="00A376A1">
              <w:rPr>
                <w:rFonts w:eastAsia="Calibri" w:cs="Times New Roman"/>
                <w:color w:val="000000" w:themeColor="text1"/>
                <w:sz w:val="16"/>
                <w:szCs w:val="16"/>
              </w:rPr>
              <w:t xml:space="preserve">Adolescents (11-19) </w:t>
            </w:r>
          </w:p>
        </w:tc>
        <w:tc>
          <w:tcPr>
            <w:tcW w:w="1170" w:type="dxa"/>
          </w:tcPr>
          <w:p w14:paraId="425939D8" w14:textId="77777777"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2678" w:type="dxa"/>
          </w:tcPr>
          <w:p w14:paraId="740CE3B7" w14:textId="77777777"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sz w:val="16"/>
                <w:szCs w:val="16"/>
              </w:rPr>
              <w:t xml:space="preserve"> </w:t>
            </w:r>
          </w:p>
        </w:tc>
      </w:tr>
      <w:tr w:rsidR="00123EBD" w:rsidRPr="00A376A1" w14:paraId="79C89743" w14:textId="77777777" w:rsidTr="00376DCD">
        <w:trPr>
          <w:trHeight w:val="144"/>
        </w:trPr>
        <w:tc>
          <w:tcPr>
            <w:cnfStyle w:val="001000000000" w:firstRow="0" w:lastRow="0" w:firstColumn="1" w:lastColumn="0" w:oddVBand="0" w:evenVBand="0" w:oddHBand="0" w:evenHBand="0" w:firstRowFirstColumn="0" w:firstRowLastColumn="0" w:lastRowFirstColumn="0" w:lastRowLastColumn="0"/>
            <w:tcW w:w="2700" w:type="dxa"/>
            <w:shd w:val="clear" w:color="auto" w:fill="E8E8E8" w:themeFill="background2"/>
          </w:tcPr>
          <w:p w14:paraId="74EA410B" w14:textId="77777777" w:rsidR="002E4CEC" w:rsidRPr="00A376A1" w:rsidRDefault="002E4CEC" w:rsidP="007416BB">
            <w:pPr>
              <w:rPr>
                <w:rFonts w:eastAsia="Calibri" w:cs="Times New Roman"/>
                <w:color w:val="000000" w:themeColor="text1"/>
                <w:sz w:val="16"/>
                <w:szCs w:val="16"/>
              </w:rPr>
            </w:pPr>
            <w:r w:rsidRPr="00A376A1">
              <w:rPr>
                <w:rFonts w:eastAsia="Calibri" w:cs="Times New Roman"/>
                <w:color w:val="000000" w:themeColor="text1"/>
                <w:sz w:val="16"/>
                <w:szCs w:val="16"/>
              </w:rPr>
              <w:t xml:space="preserve">11-13 years </w:t>
            </w:r>
          </w:p>
        </w:tc>
        <w:tc>
          <w:tcPr>
            <w:tcW w:w="1170" w:type="dxa"/>
            <w:shd w:val="clear" w:color="auto" w:fill="E8E8E8" w:themeFill="background2"/>
          </w:tcPr>
          <w:p w14:paraId="59CE3BEE" w14:textId="77777777"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color w:val="000000" w:themeColor="text1"/>
                <w:sz w:val="16"/>
                <w:szCs w:val="16"/>
              </w:rPr>
              <w:t xml:space="preserve">Female </w:t>
            </w:r>
          </w:p>
        </w:tc>
        <w:tc>
          <w:tcPr>
            <w:tcW w:w="2678" w:type="dxa"/>
            <w:shd w:val="clear" w:color="auto" w:fill="E8E8E8" w:themeFill="background2"/>
          </w:tcPr>
          <w:p w14:paraId="57DDF9E4" w14:textId="24646CC1"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color w:val="000000" w:themeColor="text1"/>
                <w:sz w:val="16"/>
                <w:szCs w:val="16"/>
              </w:rPr>
              <w:t>~2</w:t>
            </w:r>
            <w:r w:rsidR="00710E1D" w:rsidRPr="00A376A1">
              <w:rPr>
                <w:rFonts w:eastAsia="Calibri" w:cs="Times New Roman"/>
                <w:color w:val="000000" w:themeColor="text1"/>
                <w:sz w:val="16"/>
                <w:szCs w:val="16"/>
              </w:rPr>
              <w:t xml:space="preserve"> </w:t>
            </w:r>
            <w:r w:rsidRPr="00A376A1">
              <w:rPr>
                <w:rFonts w:eastAsia="Calibri" w:cs="Times New Roman"/>
                <w:color w:val="000000" w:themeColor="text1"/>
                <w:sz w:val="16"/>
                <w:szCs w:val="16"/>
              </w:rPr>
              <w:t xml:space="preserve">000 </w:t>
            </w:r>
          </w:p>
        </w:tc>
      </w:tr>
      <w:tr w:rsidR="00123EBD" w:rsidRPr="00A376A1" w14:paraId="714628F2" w14:textId="77777777" w:rsidTr="008B6453">
        <w:trPr>
          <w:trHeight w:val="144"/>
        </w:trPr>
        <w:tc>
          <w:tcPr>
            <w:cnfStyle w:val="001000000000" w:firstRow="0" w:lastRow="0" w:firstColumn="1" w:lastColumn="0" w:oddVBand="0" w:evenVBand="0" w:oddHBand="0" w:evenHBand="0" w:firstRowFirstColumn="0" w:firstRowLastColumn="0" w:lastRowFirstColumn="0" w:lastRowLastColumn="0"/>
            <w:tcW w:w="2700" w:type="dxa"/>
          </w:tcPr>
          <w:p w14:paraId="1F5FD3B6" w14:textId="77777777" w:rsidR="002E4CEC" w:rsidRPr="00A376A1" w:rsidRDefault="002E4CEC" w:rsidP="007416BB">
            <w:pPr>
              <w:rPr>
                <w:rFonts w:eastAsia="Calibri" w:cs="Times New Roman"/>
                <w:color w:val="000000" w:themeColor="text1"/>
                <w:sz w:val="16"/>
                <w:szCs w:val="16"/>
              </w:rPr>
            </w:pPr>
            <w:r w:rsidRPr="00A376A1">
              <w:rPr>
                <w:rFonts w:eastAsia="Calibri" w:cs="Times New Roman"/>
                <w:color w:val="000000" w:themeColor="text1"/>
                <w:sz w:val="16"/>
                <w:szCs w:val="16"/>
              </w:rPr>
              <w:t xml:space="preserve">11-13 years </w:t>
            </w:r>
          </w:p>
        </w:tc>
        <w:tc>
          <w:tcPr>
            <w:tcW w:w="1170" w:type="dxa"/>
          </w:tcPr>
          <w:p w14:paraId="3A49B606" w14:textId="77777777"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color w:val="000000" w:themeColor="text1"/>
                <w:sz w:val="16"/>
                <w:szCs w:val="16"/>
              </w:rPr>
              <w:t xml:space="preserve">Male </w:t>
            </w:r>
          </w:p>
        </w:tc>
        <w:tc>
          <w:tcPr>
            <w:tcW w:w="2678" w:type="dxa"/>
          </w:tcPr>
          <w:p w14:paraId="38D8D3E7" w14:textId="3BACE674"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color w:val="000000" w:themeColor="text1"/>
                <w:sz w:val="16"/>
                <w:szCs w:val="16"/>
              </w:rPr>
              <w:t>~2</w:t>
            </w:r>
            <w:r w:rsidR="00710E1D" w:rsidRPr="00A376A1">
              <w:rPr>
                <w:rFonts w:eastAsia="Calibri" w:cs="Times New Roman"/>
                <w:color w:val="000000" w:themeColor="text1"/>
                <w:sz w:val="16"/>
                <w:szCs w:val="16"/>
              </w:rPr>
              <w:t xml:space="preserve"> </w:t>
            </w:r>
            <w:r w:rsidRPr="00A376A1">
              <w:rPr>
                <w:rFonts w:eastAsia="Calibri" w:cs="Times New Roman"/>
                <w:color w:val="000000" w:themeColor="text1"/>
                <w:sz w:val="16"/>
                <w:szCs w:val="16"/>
              </w:rPr>
              <w:t xml:space="preserve">300 </w:t>
            </w:r>
          </w:p>
        </w:tc>
      </w:tr>
      <w:tr w:rsidR="00123EBD" w:rsidRPr="00A376A1" w14:paraId="1C32B70C" w14:textId="77777777" w:rsidTr="00376DCD">
        <w:trPr>
          <w:trHeight w:val="144"/>
        </w:trPr>
        <w:tc>
          <w:tcPr>
            <w:cnfStyle w:val="001000000000" w:firstRow="0" w:lastRow="0" w:firstColumn="1" w:lastColumn="0" w:oddVBand="0" w:evenVBand="0" w:oddHBand="0" w:evenHBand="0" w:firstRowFirstColumn="0" w:firstRowLastColumn="0" w:lastRowFirstColumn="0" w:lastRowLastColumn="0"/>
            <w:tcW w:w="2700" w:type="dxa"/>
            <w:shd w:val="clear" w:color="auto" w:fill="E8E8E8" w:themeFill="background2"/>
          </w:tcPr>
          <w:p w14:paraId="2B9DB890" w14:textId="77777777" w:rsidR="002E4CEC" w:rsidRPr="00A376A1" w:rsidRDefault="002E4CEC" w:rsidP="007416BB">
            <w:pPr>
              <w:rPr>
                <w:rFonts w:eastAsia="Calibri" w:cs="Times New Roman"/>
                <w:color w:val="000000" w:themeColor="text1"/>
                <w:sz w:val="16"/>
                <w:szCs w:val="16"/>
              </w:rPr>
            </w:pPr>
            <w:r w:rsidRPr="00A376A1">
              <w:rPr>
                <w:rFonts w:eastAsia="Calibri" w:cs="Times New Roman"/>
                <w:color w:val="000000" w:themeColor="text1"/>
                <w:sz w:val="16"/>
                <w:szCs w:val="16"/>
              </w:rPr>
              <w:t xml:space="preserve">14-18 years </w:t>
            </w:r>
          </w:p>
        </w:tc>
        <w:tc>
          <w:tcPr>
            <w:tcW w:w="1170" w:type="dxa"/>
            <w:shd w:val="clear" w:color="auto" w:fill="E8E8E8" w:themeFill="background2"/>
          </w:tcPr>
          <w:p w14:paraId="5CBE2E79" w14:textId="77777777" w:rsidR="002E4CEC" w:rsidRPr="00323297" w:rsidRDefault="002E4CEC" w:rsidP="007416BB">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16"/>
                <w:szCs w:val="16"/>
              </w:rPr>
            </w:pPr>
            <w:r w:rsidRPr="00323297">
              <w:rPr>
                <w:rFonts w:eastAsia="Calibri" w:cs="Times New Roman"/>
                <w:color w:val="000000" w:themeColor="text1"/>
                <w:sz w:val="16"/>
                <w:szCs w:val="16"/>
              </w:rPr>
              <w:t xml:space="preserve">Female </w:t>
            </w:r>
          </w:p>
        </w:tc>
        <w:tc>
          <w:tcPr>
            <w:tcW w:w="2678" w:type="dxa"/>
            <w:shd w:val="clear" w:color="auto" w:fill="E8E8E8" w:themeFill="background2"/>
          </w:tcPr>
          <w:p w14:paraId="0709C0B6" w14:textId="0D366B95" w:rsidR="002E4CEC" w:rsidRPr="00323297" w:rsidRDefault="002E4CEC" w:rsidP="007416BB">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16"/>
                <w:szCs w:val="16"/>
              </w:rPr>
            </w:pPr>
            <w:r w:rsidRPr="00323297">
              <w:rPr>
                <w:rFonts w:eastAsia="Calibri" w:cs="Times New Roman"/>
                <w:color w:val="000000" w:themeColor="text1"/>
                <w:sz w:val="16"/>
                <w:szCs w:val="16"/>
              </w:rPr>
              <w:t>~2</w:t>
            </w:r>
            <w:r w:rsidR="00710E1D" w:rsidRPr="00323297">
              <w:rPr>
                <w:rFonts w:eastAsia="Calibri" w:cs="Times New Roman"/>
                <w:color w:val="000000" w:themeColor="text1"/>
                <w:sz w:val="16"/>
                <w:szCs w:val="16"/>
              </w:rPr>
              <w:t xml:space="preserve"> </w:t>
            </w:r>
            <w:r w:rsidRPr="00323297">
              <w:rPr>
                <w:rFonts w:eastAsia="Calibri" w:cs="Times New Roman"/>
                <w:color w:val="000000" w:themeColor="text1"/>
                <w:sz w:val="16"/>
                <w:szCs w:val="16"/>
              </w:rPr>
              <w:t>200-2</w:t>
            </w:r>
            <w:r w:rsidR="00710E1D" w:rsidRPr="00323297">
              <w:rPr>
                <w:rFonts w:eastAsia="Calibri" w:cs="Times New Roman"/>
                <w:color w:val="000000" w:themeColor="text1"/>
                <w:sz w:val="16"/>
                <w:szCs w:val="16"/>
              </w:rPr>
              <w:t xml:space="preserve"> </w:t>
            </w:r>
            <w:r w:rsidRPr="00323297">
              <w:rPr>
                <w:rFonts w:eastAsia="Calibri" w:cs="Times New Roman"/>
                <w:color w:val="000000" w:themeColor="text1"/>
                <w:sz w:val="16"/>
                <w:szCs w:val="16"/>
              </w:rPr>
              <w:t xml:space="preserve">300 </w:t>
            </w:r>
          </w:p>
        </w:tc>
      </w:tr>
      <w:tr w:rsidR="00123EBD" w:rsidRPr="00A376A1" w14:paraId="6C0D613E" w14:textId="77777777" w:rsidTr="008B6453">
        <w:trPr>
          <w:trHeight w:val="144"/>
        </w:trPr>
        <w:tc>
          <w:tcPr>
            <w:cnfStyle w:val="001000000000" w:firstRow="0" w:lastRow="0" w:firstColumn="1" w:lastColumn="0" w:oddVBand="0" w:evenVBand="0" w:oddHBand="0" w:evenHBand="0" w:firstRowFirstColumn="0" w:firstRowLastColumn="0" w:lastRowFirstColumn="0" w:lastRowLastColumn="0"/>
            <w:tcW w:w="2700" w:type="dxa"/>
          </w:tcPr>
          <w:p w14:paraId="60A51249" w14:textId="77777777" w:rsidR="002E4CEC" w:rsidRPr="00A376A1" w:rsidRDefault="002E4CEC" w:rsidP="007416BB">
            <w:pPr>
              <w:rPr>
                <w:rFonts w:eastAsia="Calibri" w:cs="Times New Roman"/>
                <w:color w:val="000000" w:themeColor="text1"/>
                <w:sz w:val="16"/>
                <w:szCs w:val="16"/>
              </w:rPr>
            </w:pPr>
            <w:r w:rsidRPr="00A376A1">
              <w:rPr>
                <w:rFonts w:eastAsia="Calibri" w:cs="Times New Roman"/>
                <w:color w:val="000000" w:themeColor="text1"/>
                <w:sz w:val="16"/>
                <w:szCs w:val="16"/>
              </w:rPr>
              <w:t xml:space="preserve">14-18 years </w:t>
            </w:r>
          </w:p>
        </w:tc>
        <w:tc>
          <w:tcPr>
            <w:tcW w:w="1170" w:type="dxa"/>
          </w:tcPr>
          <w:p w14:paraId="37BB6CF0" w14:textId="77777777" w:rsidR="002E4CEC" w:rsidRPr="0071501E"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71501E">
              <w:rPr>
                <w:rFonts w:eastAsia="Calibri" w:cs="Times New Roman"/>
                <w:color w:val="000000" w:themeColor="text1"/>
                <w:sz w:val="16"/>
                <w:szCs w:val="16"/>
              </w:rPr>
              <w:t xml:space="preserve">Male </w:t>
            </w:r>
          </w:p>
        </w:tc>
        <w:tc>
          <w:tcPr>
            <w:tcW w:w="2678" w:type="dxa"/>
          </w:tcPr>
          <w:p w14:paraId="2C4EF4AD" w14:textId="0C4D1239" w:rsidR="002E4CEC" w:rsidRPr="0071501E"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71501E">
              <w:rPr>
                <w:rFonts w:eastAsia="Calibri" w:cs="Times New Roman"/>
                <w:color w:val="000000" w:themeColor="text1"/>
                <w:sz w:val="16"/>
                <w:szCs w:val="16"/>
              </w:rPr>
              <w:t>~2</w:t>
            </w:r>
            <w:r w:rsidR="00710E1D" w:rsidRPr="0071501E">
              <w:rPr>
                <w:rFonts w:eastAsia="Calibri" w:cs="Times New Roman"/>
                <w:color w:val="000000" w:themeColor="text1"/>
                <w:sz w:val="16"/>
                <w:szCs w:val="16"/>
              </w:rPr>
              <w:t xml:space="preserve"> </w:t>
            </w:r>
            <w:r w:rsidRPr="0071501E">
              <w:rPr>
                <w:rFonts w:eastAsia="Calibri" w:cs="Times New Roman"/>
                <w:color w:val="000000" w:themeColor="text1"/>
                <w:sz w:val="16"/>
                <w:szCs w:val="16"/>
              </w:rPr>
              <w:t>600-2</w:t>
            </w:r>
            <w:r w:rsidR="00710E1D" w:rsidRPr="0071501E">
              <w:rPr>
                <w:rFonts w:eastAsia="Calibri" w:cs="Times New Roman"/>
                <w:color w:val="000000" w:themeColor="text1"/>
                <w:sz w:val="16"/>
                <w:szCs w:val="16"/>
              </w:rPr>
              <w:t xml:space="preserve"> </w:t>
            </w:r>
            <w:r w:rsidRPr="0071501E">
              <w:rPr>
                <w:rFonts w:eastAsia="Calibri" w:cs="Times New Roman"/>
                <w:color w:val="000000" w:themeColor="text1"/>
                <w:sz w:val="16"/>
                <w:szCs w:val="16"/>
              </w:rPr>
              <w:t xml:space="preserve">700 </w:t>
            </w:r>
          </w:p>
        </w:tc>
      </w:tr>
      <w:tr w:rsidR="00123EBD" w:rsidRPr="00A376A1" w14:paraId="280B37E5" w14:textId="77777777" w:rsidTr="00376DCD">
        <w:trPr>
          <w:trHeight w:val="144"/>
        </w:trPr>
        <w:tc>
          <w:tcPr>
            <w:cnfStyle w:val="001000000000" w:firstRow="0" w:lastRow="0" w:firstColumn="1" w:lastColumn="0" w:oddVBand="0" w:evenVBand="0" w:oddHBand="0" w:evenHBand="0" w:firstRowFirstColumn="0" w:firstRowLastColumn="0" w:lastRowFirstColumn="0" w:lastRowLastColumn="0"/>
            <w:tcW w:w="2700" w:type="dxa"/>
            <w:shd w:val="clear" w:color="auto" w:fill="E8E8E8" w:themeFill="background2"/>
          </w:tcPr>
          <w:p w14:paraId="585883E7" w14:textId="77777777" w:rsidR="002E4CEC" w:rsidRPr="00A376A1" w:rsidRDefault="002E4CEC" w:rsidP="007416BB">
            <w:pPr>
              <w:rPr>
                <w:rFonts w:eastAsia="Calibri" w:cs="Times New Roman"/>
                <w:color w:val="000000" w:themeColor="text1"/>
                <w:sz w:val="16"/>
                <w:szCs w:val="16"/>
              </w:rPr>
            </w:pPr>
            <w:r w:rsidRPr="00A376A1">
              <w:rPr>
                <w:rFonts w:eastAsia="Calibri" w:cs="Times New Roman"/>
                <w:color w:val="000000" w:themeColor="text1"/>
                <w:sz w:val="16"/>
                <w:szCs w:val="16"/>
              </w:rPr>
              <w:t xml:space="preserve">19 years </w:t>
            </w:r>
          </w:p>
        </w:tc>
        <w:tc>
          <w:tcPr>
            <w:tcW w:w="1170" w:type="dxa"/>
            <w:shd w:val="clear" w:color="auto" w:fill="E8E8E8" w:themeFill="background2"/>
          </w:tcPr>
          <w:p w14:paraId="56C922D6" w14:textId="77777777" w:rsidR="002E4CEC" w:rsidRPr="00323297" w:rsidRDefault="002E4CEC" w:rsidP="007416BB">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16"/>
                <w:szCs w:val="16"/>
              </w:rPr>
            </w:pPr>
            <w:r w:rsidRPr="00323297">
              <w:rPr>
                <w:rFonts w:eastAsia="Calibri" w:cs="Times New Roman"/>
                <w:color w:val="000000" w:themeColor="text1"/>
                <w:sz w:val="16"/>
                <w:szCs w:val="16"/>
              </w:rPr>
              <w:t xml:space="preserve">Female </w:t>
            </w:r>
          </w:p>
        </w:tc>
        <w:tc>
          <w:tcPr>
            <w:tcW w:w="2678" w:type="dxa"/>
            <w:shd w:val="clear" w:color="auto" w:fill="E8E8E8" w:themeFill="background2"/>
          </w:tcPr>
          <w:p w14:paraId="7D4A577C" w14:textId="18F1608A" w:rsidR="002E4CEC" w:rsidRPr="00323297" w:rsidRDefault="002E4CEC" w:rsidP="007416BB">
            <w:pPr>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16"/>
                <w:szCs w:val="16"/>
              </w:rPr>
            </w:pPr>
            <w:r w:rsidRPr="00323297">
              <w:rPr>
                <w:rFonts w:eastAsia="Calibri" w:cs="Times New Roman"/>
                <w:color w:val="000000" w:themeColor="text1"/>
                <w:sz w:val="16"/>
                <w:szCs w:val="16"/>
              </w:rPr>
              <w:t>~2</w:t>
            </w:r>
            <w:r w:rsidR="00710E1D" w:rsidRPr="00323297">
              <w:rPr>
                <w:rFonts w:eastAsia="Calibri" w:cs="Times New Roman"/>
                <w:color w:val="000000" w:themeColor="text1"/>
                <w:sz w:val="16"/>
                <w:szCs w:val="16"/>
              </w:rPr>
              <w:t xml:space="preserve"> </w:t>
            </w:r>
            <w:r w:rsidRPr="00323297">
              <w:rPr>
                <w:rFonts w:eastAsia="Calibri" w:cs="Times New Roman"/>
                <w:color w:val="000000" w:themeColor="text1"/>
                <w:sz w:val="16"/>
                <w:szCs w:val="16"/>
              </w:rPr>
              <w:t>300-2</w:t>
            </w:r>
            <w:r w:rsidR="00710E1D" w:rsidRPr="00323297">
              <w:rPr>
                <w:rFonts w:eastAsia="Calibri" w:cs="Times New Roman"/>
                <w:color w:val="000000" w:themeColor="text1"/>
                <w:sz w:val="16"/>
                <w:szCs w:val="16"/>
              </w:rPr>
              <w:t xml:space="preserve"> </w:t>
            </w:r>
            <w:r w:rsidRPr="00323297">
              <w:rPr>
                <w:rFonts w:eastAsia="Calibri" w:cs="Times New Roman"/>
                <w:color w:val="000000" w:themeColor="text1"/>
                <w:sz w:val="16"/>
                <w:szCs w:val="16"/>
              </w:rPr>
              <w:t xml:space="preserve">400 </w:t>
            </w:r>
          </w:p>
        </w:tc>
      </w:tr>
      <w:tr w:rsidR="00123EBD" w:rsidRPr="00A376A1" w14:paraId="214292CA" w14:textId="77777777" w:rsidTr="008B6453">
        <w:trPr>
          <w:trHeight w:val="144"/>
        </w:trPr>
        <w:tc>
          <w:tcPr>
            <w:cnfStyle w:val="001000000000" w:firstRow="0" w:lastRow="0" w:firstColumn="1" w:lastColumn="0" w:oddVBand="0" w:evenVBand="0" w:oddHBand="0" w:evenHBand="0" w:firstRowFirstColumn="0" w:firstRowLastColumn="0" w:lastRowFirstColumn="0" w:lastRowLastColumn="0"/>
            <w:tcW w:w="2700" w:type="dxa"/>
          </w:tcPr>
          <w:p w14:paraId="516C0BCE" w14:textId="77777777" w:rsidR="002E4CEC" w:rsidRPr="00A376A1" w:rsidRDefault="002E4CEC" w:rsidP="007416BB">
            <w:pPr>
              <w:rPr>
                <w:rFonts w:eastAsia="Calibri" w:cs="Times New Roman"/>
                <w:color w:val="000000" w:themeColor="text1"/>
                <w:sz w:val="16"/>
                <w:szCs w:val="16"/>
              </w:rPr>
            </w:pPr>
            <w:r w:rsidRPr="00A376A1">
              <w:rPr>
                <w:rFonts w:eastAsia="Calibri" w:cs="Times New Roman"/>
                <w:color w:val="000000" w:themeColor="text1"/>
                <w:sz w:val="16"/>
                <w:szCs w:val="16"/>
              </w:rPr>
              <w:t xml:space="preserve">19 years </w:t>
            </w:r>
          </w:p>
        </w:tc>
        <w:tc>
          <w:tcPr>
            <w:tcW w:w="1170" w:type="dxa"/>
          </w:tcPr>
          <w:p w14:paraId="390DBFD8" w14:textId="77777777"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color w:val="000000" w:themeColor="text1"/>
                <w:sz w:val="16"/>
                <w:szCs w:val="16"/>
              </w:rPr>
              <w:t xml:space="preserve">Male </w:t>
            </w:r>
          </w:p>
        </w:tc>
        <w:tc>
          <w:tcPr>
            <w:tcW w:w="2678" w:type="dxa"/>
          </w:tcPr>
          <w:p w14:paraId="5F858B6C" w14:textId="538A954B"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color w:val="000000" w:themeColor="text1"/>
                <w:sz w:val="16"/>
                <w:szCs w:val="16"/>
              </w:rPr>
              <w:t>~2</w:t>
            </w:r>
            <w:r w:rsidR="00710E1D" w:rsidRPr="00A376A1">
              <w:rPr>
                <w:rFonts w:eastAsia="Calibri" w:cs="Times New Roman"/>
                <w:color w:val="000000" w:themeColor="text1"/>
                <w:sz w:val="16"/>
                <w:szCs w:val="16"/>
              </w:rPr>
              <w:t xml:space="preserve"> </w:t>
            </w:r>
            <w:r w:rsidRPr="00A376A1">
              <w:rPr>
                <w:rFonts w:eastAsia="Calibri" w:cs="Times New Roman"/>
                <w:color w:val="000000" w:themeColor="text1"/>
                <w:sz w:val="16"/>
                <w:szCs w:val="16"/>
              </w:rPr>
              <w:t>700-2</w:t>
            </w:r>
            <w:r w:rsidR="00710E1D" w:rsidRPr="00A376A1">
              <w:rPr>
                <w:rFonts w:eastAsia="Calibri" w:cs="Times New Roman"/>
                <w:color w:val="000000" w:themeColor="text1"/>
                <w:sz w:val="16"/>
                <w:szCs w:val="16"/>
              </w:rPr>
              <w:t xml:space="preserve"> </w:t>
            </w:r>
            <w:r w:rsidRPr="00A376A1">
              <w:rPr>
                <w:rFonts w:eastAsia="Calibri" w:cs="Times New Roman"/>
                <w:color w:val="000000" w:themeColor="text1"/>
                <w:sz w:val="16"/>
                <w:szCs w:val="16"/>
              </w:rPr>
              <w:t xml:space="preserve">800 </w:t>
            </w:r>
          </w:p>
        </w:tc>
      </w:tr>
      <w:tr w:rsidR="00123EBD" w:rsidRPr="00A376A1" w14:paraId="3331BD77" w14:textId="77777777" w:rsidTr="008B6453">
        <w:trPr>
          <w:trHeight w:val="144"/>
        </w:trPr>
        <w:tc>
          <w:tcPr>
            <w:cnfStyle w:val="001000000000" w:firstRow="0" w:lastRow="0" w:firstColumn="1" w:lastColumn="0" w:oddVBand="0" w:evenVBand="0" w:oddHBand="0" w:evenHBand="0" w:firstRowFirstColumn="0" w:firstRowLastColumn="0" w:lastRowFirstColumn="0" w:lastRowLastColumn="0"/>
            <w:tcW w:w="2700" w:type="dxa"/>
          </w:tcPr>
          <w:p w14:paraId="44EB4237" w14:textId="77777777" w:rsidR="002E4CEC" w:rsidRPr="00A376A1" w:rsidRDefault="002E4CEC" w:rsidP="007416BB">
            <w:pPr>
              <w:rPr>
                <w:rFonts w:eastAsia="Calibri" w:cs="Times New Roman"/>
                <w:color w:val="000000" w:themeColor="text1"/>
                <w:sz w:val="16"/>
                <w:szCs w:val="16"/>
              </w:rPr>
            </w:pPr>
            <w:r w:rsidRPr="00A376A1">
              <w:rPr>
                <w:rFonts w:eastAsia="Calibri" w:cs="Times New Roman"/>
                <w:color w:val="000000" w:themeColor="text1"/>
                <w:sz w:val="16"/>
                <w:szCs w:val="16"/>
              </w:rPr>
              <w:t xml:space="preserve">Adults (20-64) </w:t>
            </w:r>
          </w:p>
        </w:tc>
        <w:tc>
          <w:tcPr>
            <w:tcW w:w="1170" w:type="dxa"/>
          </w:tcPr>
          <w:p w14:paraId="10581831" w14:textId="77777777"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2678" w:type="dxa"/>
          </w:tcPr>
          <w:p w14:paraId="1EA4CBF8" w14:textId="77777777"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sz w:val="16"/>
                <w:szCs w:val="16"/>
              </w:rPr>
              <w:t xml:space="preserve"> </w:t>
            </w:r>
          </w:p>
        </w:tc>
      </w:tr>
      <w:tr w:rsidR="00123EBD" w:rsidRPr="00A376A1" w14:paraId="4AE532F5" w14:textId="77777777" w:rsidTr="00376DCD">
        <w:trPr>
          <w:trHeight w:val="144"/>
        </w:trPr>
        <w:tc>
          <w:tcPr>
            <w:cnfStyle w:val="001000000000" w:firstRow="0" w:lastRow="0" w:firstColumn="1" w:lastColumn="0" w:oddVBand="0" w:evenVBand="0" w:oddHBand="0" w:evenHBand="0" w:firstRowFirstColumn="0" w:firstRowLastColumn="0" w:lastRowFirstColumn="0" w:lastRowLastColumn="0"/>
            <w:tcW w:w="2700" w:type="dxa"/>
            <w:shd w:val="clear" w:color="auto" w:fill="E8E8E8" w:themeFill="background2"/>
          </w:tcPr>
          <w:p w14:paraId="163E45F1" w14:textId="77777777" w:rsidR="002E4CEC" w:rsidRPr="00A376A1" w:rsidRDefault="002E4CEC" w:rsidP="007416BB">
            <w:pPr>
              <w:rPr>
                <w:rFonts w:eastAsia="Calibri" w:cs="Times New Roman"/>
                <w:color w:val="000000" w:themeColor="text1"/>
                <w:sz w:val="16"/>
                <w:szCs w:val="16"/>
              </w:rPr>
            </w:pPr>
            <w:r w:rsidRPr="00A376A1">
              <w:rPr>
                <w:rFonts w:eastAsia="Calibri" w:cs="Times New Roman"/>
                <w:color w:val="000000" w:themeColor="text1"/>
                <w:sz w:val="16"/>
                <w:szCs w:val="16"/>
              </w:rPr>
              <w:t xml:space="preserve">20–30 years </w:t>
            </w:r>
          </w:p>
        </w:tc>
        <w:tc>
          <w:tcPr>
            <w:tcW w:w="1170" w:type="dxa"/>
            <w:shd w:val="clear" w:color="auto" w:fill="E8E8E8" w:themeFill="background2"/>
          </w:tcPr>
          <w:p w14:paraId="6E0DDB81" w14:textId="77777777"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color w:val="000000" w:themeColor="text1"/>
                <w:sz w:val="16"/>
                <w:szCs w:val="16"/>
              </w:rPr>
              <w:t xml:space="preserve">Female </w:t>
            </w:r>
          </w:p>
        </w:tc>
        <w:tc>
          <w:tcPr>
            <w:tcW w:w="2678" w:type="dxa"/>
            <w:shd w:val="clear" w:color="auto" w:fill="E8E8E8" w:themeFill="background2"/>
          </w:tcPr>
          <w:p w14:paraId="24AAE378" w14:textId="068E3564"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color w:val="000000" w:themeColor="text1"/>
                <w:sz w:val="16"/>
                <w:szCs w:val="16"/>
              </w:rPr>
              <w:t>~2</w:t>
            </w:r>
            <w:r w:rsidR="00710E1D" w:rsidRPr="00A376A1">
              <w:rPr>
                <w:rFonts w:eastAsia="Calibri" w:cs="Times New Roman"/>
                <w:color w:val="000000" w:themeColor="text1"/>
                <w:sz w:val="16"/>
                <w:szCs w:val="16"/>
              </w:rPr>
              <w:t xml:space="preserve"> </w:t>
            </w:r>
            <w:r w:rsidRPr="00A376A1">
              <w:rPr>
                <w:rFonts w:eastAsia="Calibri" w:cs="Times New Roman"/>
                <w:color w:val="000000" w:themeColor="text1"/>
                <w:sz w:val="16"/>
                <w:szCs w:val="16"/>
              </w:rPr>
              <w:t xml:space="preserve">200 </w:t>
            </w:r>
          </w:p>
        </w:tc>
      </w:tr>
      <w:tr w:rsidR="00123EBD" w:rsidRPr="00A376A1" w14:paraId="670A54DC" w14:textId="77777777" w:rsidTr="008B6453">
        <w:trPr>
          <w:trHeight w:val="144"/>
        </w:trPr>
        <w:tc>
          <w:tcPr>
            <w:cnfStyle w:val="001000000000" w:firstRow="0" w:lastRow="0" w:firstColumn="1" w:lastColumn="0" w:oddVBand="0" w:evenVBand="0" w:oddHBand="0" w:evenHBand="0" w:firstRowFirstColumn="0" w:firstRowLastColumn="0" w:lastRowFirstColumn="0" w:lastRowLastColumn="0"/>
            <w:tcW w:w="2700" w:type="dxa"/>
          </w:tcPr>
          <w:p w14:paraId="55E0BBF7" w14:textId="77777777" w:rsidR="002E4CEC" w:rsidRPr="00A376A1" w:rsidRDefault="002E4CEC" w:rsidP="007416BB">
            <w:pPr>
              <w:rPr>
                <w:rFonts w:eastAsia="Calibri" w:cs="Times New Roman"/>
                <w:color w:val="000000" w:themeColor="text1"/>
                <w:sz w:val="16"/>
                <w:szCs w:val="16"/>
              </w:rPr>
            </w:pPr>
            <w:r w:rsidRPr="00A376A1">
              <w:rPr>
                <w:rFonts w:eastAsia="Calibri" w:cs="Times New Roman"/>
                <w:color w:val="000000" w:themeColor="text1"/>
                <w:sz w:val="16"/>
                <w:szCs w:val="16"/>
              </w:rPr>
              <w:t xml:space="preserve">20–30 years </w:t>
            </w:r>
          </w:p>
        </w:tc>
        <w:tc>
          <w:tcPr>
            <w:tcW w:w="1170" w:type="dxa"/>
          </w:tcPr>
          <w:p w14:paraId="2997E034" w14:textId="77777777"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color w:val="000000" w:themeColor="text1"/>
                <w:sz w:val="16"/>
                <w:szCs w:val="16"/>
              </w:rPr>
              <w:t xml:space="preserve">Male </w:t>
            </w:r>
          </w:p>
        </w:tc>
        <w:tc>
          <w:tcPr>
            <w:tcW w:w="2678" w:type="dxa"/>
          </w:tcPr>
          <w:p w14:paraId="4280ECD4" w14:textId="18A2FA53"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color w:val="000000" w:themeColor="text1"/>
                <w:sz w:val="16"/>
                <w:szCs w:val="16"/>
              </w:rPr>
              <w:t>~2</w:t>
            </w:r>
            <w:r w:rsidR="00710E1D" w:rsidRPr="00A376A1">
              <w:rPr>
                <w:rFonts w:eastAsia="Calibri" w:cs="Times New Roman"/>
                <w:color w:val="000000" w:themeColor="text1"/>
                <w:sz w:val="16"/>
                <w:szCs w:val="16"/>
              </w:rPr>
              <w:t xml:space="preserve"> </w:t>
            </w:r>
            <w:r w:rsidRPr="00A376A1">
              <w:rPr>
                <w:rFonts w:eastAsia="Calibri" w:cs="Times New Roman"/>
                <w:color w:val="000000" w:themeColor="text1"/>
                <w:sz w:val="16"/>
                <w:szCs w:val="16"/>
              </w:rPr>
              <w:t xml:space="preserve">500 </w:t>
            </w:r>
          </w:p>
        </w:tc>
      </w:tr>
      <w:tr w:rsidR="00123EBD" w:rsidRPr="00A376A1" w14:paraId="28F34AF9" w14:textId="77777777" w:rsidTr="00376DCD">
        <w:trPr>
          <w:trHeight w:val="144"/>
        </w:trPr>
        <w:tc>
          <w:tcPr>
            <w:cnfStyle w:val="001000000000" w:firstRow="0" w:lastRow="0" w:firstColumn="1" w:lastColumn="0" w:oddVBand="0" w:evenVBand="0" w:oddHBand="0" w:evenHBand="0" w:firstRowFirstColumn="0" w:firstRowLastColumn="0" w:lastRowFirstColumn="0" w:lastRowLastColumn="0"/>
            <w:tcW w:w="2700" w:type="dxa"/>
            <w:shd w:val="clear" w:color="auto" w:fill="E8E8E8" w:themeFill="background2"/>
          </w:tcPr>
          <w:p w14:paraId="12665F94" w14:textId="77777777" w:rsidR="002E4CEC" w:rsidRPr="00A376A1" w:rsidRDefault="002E4CEC" w:rsidP="007416BB">
            <w:pPr>
              <w:rPr>
                <w:rFonts w:eastAsia="Calibri" w:cs="Times New Roman"/>
                <w:color w:val="000000" w:themeColor="text1"/>
                <w:sz w:val="16"/>
                <w:szCs w:val="16"/>
              </w:rPr>
            </w:pPr>
            <w:r w:rsidRPr="00A376A1">
              <w:rPr>
                <w:rFonts w:eastAsia="Calibri" w:cs="Times New Roman"/>
                <w:color w:val="000000" w:themeColor="text1"/>
                <w:sz w:val="16"/>
                <w:szCs w:val="16"/>
              </w:rPr>
              <w:t xml:space="preserve">31–50 years </w:t>
            </w:r>
          </w:p>
        </w:tc>
        <w:tc>
          <w:tcPr>
            <w:tcW w:w="1170" w:type="dxa"/>
            <w:shd w:val="clear" w:color="auto" w:fill="E8E8E8" w:themeFill="background2"/>
          </w:tcPr>
          <w:p w14:paraId="7C6D7A91" w14:textId="77777777"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color w:val="000000" w:themeColor="text1"/>
                <w:sz w:val="16"/>
                <w:szCs w:val="16"/>
              </w:rPr>
              <w:t xml:space="preserve">Female </w:t>
            </w:r>
          </w:p>
        </w:tc>
        <w:tc>
          <w:tcPr>
            <w:tcW w:w="2678" w:type="dxa"/>
            <w:shd w:val="clear" w:color="auto" w:fill="E8E8E8" w:themeFill="background2"/>
          </w:tcPr>
          <w:p w14:paraId="0F0409A9" w14:textId="3F69F015"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color w:val="000000" w:themeColor="text1"/>
                <w:sz w:val="16"/>
                <w:szCs w:val="16"/>
              </w:rPr>
              <w:t>~2</w:t>
            </w:r>
            <w:r w:rsidR="00710E1D" w:rsidRPr="00A376A1">
              <w:rPr>
                <w:rFonts w:eastAsia="Calibri" w:cs="Times New Roman"/>
                <w:color w:val="000000" w:themeColor="text1"/>
                <w:sz w:val="16"/>
                <w:szCs w:val="16"/>
              </w:rPr>
              <w:t xml:space="preserve"> </w:t>
            </w:r>
            <w:r w:rsidRPr="00A376A1">
              <w:rPr>
                <w:rFonts w:eastAsia="Calibri" w:cs="Times New Roman"/>
                <w:color w:val="000000" w:themeColor="text1"/>
                <w:sz w:val="16"/>
                <w:szCs w:val="16"/>
              </w:rPr>
              <w:t xml:space="preserve">000 </w:t>
            </w:r>
          </w:p>
        </w:tc>
      </w:tr>
      <w:tr w:rsidR="00123EBD" w:rsidRPr="00A376A1" w14:paraId="7651E053" w14:textId="77777777" w:rsidTr="008B6453">
        <w:trPr>
          <w:trHeight w:val="144"/>
        </w:trPr>
        <w:tc>
          <w:tcPr>
            <w:cnfStyle w:val="001000000000" w:firstRow="0" w:lastRow="0" w:firstColumn="1" w:lastColumn="0" w:oddVBand="0" w:evenVBand="0" w:oddHBand="0" w:evenHBand="0" w:firstRowFirstColumn="0" w:firstRowLastColumn="0" w:lastRowFirstColumn="0" w:lastRowLastColumn="0"/>
            <w:tcW w:w="2700" w:type="dxa"/>
          </w:tcPr>
          <w:p w14:paraId="188FFD3D" w14:textId="77777777" w:rsidR="002E4CEC" w:rsidRPr="00A376A1" w:rsidRDefault="002E4CEC" w:rsidP="007416BB">
            <w:pPr>
              <w:rPr>
                <w:rFonts w:eastAsia="Calibri" w:cs="Times New Roman"/>
                <w:color w:val="000000" w:themeColor="text1"/>
                <w:sz w:val="16"/>
                <w:szCs w:val="16"/>
              </w:rPr>
            </w:pPr>
            <w:r w:rsidRPr="00A376A1">
              <w:rPr>
                <w:rFonts w:eastAsia="Calibri" w:cs="Times New Roman"/>
                <w:color w:val="000000" w:themeColor="text1"/>
                <w:sz w:val="16"/>
                <w:szCs w:val="16"/>
              </w:rPr>
              <w:t xml:space="preserve">31–50 years </w:t>
            </w:r>
          </w:p>
        </w:tc>
        <w:tc>
          <w:tcPr>
            <w:tcW w:w="1170" w:type="dxa"/>
          </w:tcPr>
          <w:p w14:paraId="66F2CB46" w14:textId="77777777"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color w:val="000000" w:themeColor="text1"/>
                <w:sz w:val="16"/>
                <w:szCs w:val="16"/>
              </w:rPr>
              <w:t xml:space="preserve">Male </w:t>
            </w:r>
          </w:p>
        </w:tc>
        <w:tc>
          <w:tcPr>
            <w:tcW w:w="2678" w:type="dxa"/>
          </w:tcPr>
          <w:p w14:paraId="0B6D2C87" w14:textId="5E2C3CBB"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color w:val="000000" w:themeColor="text1"/>
                <w:sz w:val="16"/>
                <w:szCs w:val="16"/>
              </w:rPr>
              <w:t>~2</w:t>
            </w:r>
            <w:r w:rsidR="00710E1D" w:rsidRPr="00A376A1">
              <w:rPr>
                <w:rFonts w:eastAsia="Calibri" w:cs="Times New Roman"/>
                <w:color w:val="000000" w:themeColor="text1"/>
                <w:sz w:val="16"/>
                <w:szCs w:val="16"/>
              </w:rPr>
              <w:t xml:space="preserve"> </w:t>
            </w:r>
            <w:r w:rsidRPr="00A376A1">
              <w:rPr>
                <w:rFonts w:eastAsia="Calibri" w:cs="Times New Roman"/>
                <w:color w:val="000000" w:themeColor="text1"/>
                <w:sz w:val="16"/>
                <w:szCs w:val="16"/>
              </w:rPr>
              <w:t xml:space="preserve">400 </w:t>
            </w:r>
          </w:p>
        </w:tc>
      </w:tr>
      <w:tr w:rsidR="00123EBD" w:rsidRPr="00A376A1" w14:paraId="10CAB1E2" w14:textId="77777777" w:rsidTr="00376DCD">
        <w:trPr>
          <w:trHeight w:val="144"/>
        </w:trPr>
        <w:tc>
          <w:tcPr>
            <w:cnfStyle w:val="001000000000" w:firstRow="0" w:lastRow="0" w:firstColumn="1" w:lastColumn="0" w:oddVBand="0" w:evenVBand="0" w:oddHBand="0" w:evenHBand="0" w:firstRowFirstColumn="0" w:firstRowLastColumn="0" w:lastRowFirstColumn="0" w:lastRowLastColumn="0"/>
            <w:tcW w:w="2700" w:type="dxa"/>
            <w:shd w:val="clear" w:color="auto" w:fill="E8E8E8" w:themeFill="background2"/>
          </w:tcPr>
          <w:p w14:paraId="3E17D394" w14:textId="77777777" w:rsidR="002E4CEC" w:rsidRPr="00A376A1" w:rsidRDefault="002E4CEC" w:rsidP="007416BB">
            <w:pPr>
              <w:rPr>
                <w:rFonts w:eastAsia="Calibri" w:cs="Times New Roman"/>
                <w:color w:val="000000" w:themeColor="text1"/>
                <w:sz w:val="16"/>
                <w:szCs w:val="16"/>
              </w:rPr>
            </w:pPr>
            <w:r w:rsidRPr="00A376A1">
              <w:rPr>
                <w:rFonts w:eastAsia="Calibri" w:cs="Times New Roman"/>
                <w:color w:val="000000" w:themeColor="text1"/>
                <w:sz w:val="16"/>
                <w:szCs w:val="16"/>
              </w:rPr>
              <w:t xml:space="preserve">51–64 years </w:t>
            </w:r>
          </w:p>
        </w:tc>
        <w:tc>
          <w:tcPr>
            <w:tcW w:w="1170" w:type="dxa"/>
            <w:shd w:val="clear" w:color="auto" w:fill="E8E8E8" w:themeFill="background2"/>
          </w:tcPr>
          <w:p w14:paraId="331C9F52" w14:textId="77777777"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color w:val="000000" w:themeColor="text1"/>
                <w:sz w:val="16"/>
                <w:szCs w:val="16"/>
              </w:rPr>
              <w:t xml:space="preserve">Female </w:t>
            </w:r>
          </w:p>
        </w:tc>
        <w:tc>
          <w:tcPr>
            <w:tcW w:w="2678" w:type="dxa"/>
            <w:shd w:val="clear" w:color="auto" w:fill="E8E8E8" w:themeFill="background2"/>
          </w:tcPr>
          <w:p w14:paraId="6C18DC5C" w14:textId="56F0BD11"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color w:val="000000" w:themeColor="text1"/>
                <w:sz w:val="16"/>
                <w:szCs w:val="16"/>
              </w:rPr>
              <w:t>~1</w:t>
            </w:r>
            <w:r w:rsidR="00710E1D" w:rsidRPr="00A376A1">
              <w:rPr>
                <w:rFonts w:eastAsia="Calibri" w:cs="Times New Roman"/>
                <w:color w:val="000000" w:themeColor="text1"/>
                <w:sz w:val="16"/>
                <w:szCs w:val="16"/>
              </w:rPr>
              <w:t xml:space="preserve"> </w:t>
            </w:r>
            <w:r w:rsidRPr="00A376A1">
              <w:rPr>
                <w:rFonts w:eastAsia="Calibri" w:cs="Times New Roman"/>
                <w:color w:val="000000" w:themeColor="text1"/>
                <w:sz w:val="16"/>
                <w:szCs w:val="16"/>
              </w:rPr>
              <w:t xml:space="preserve">900 </w:t>
            </w:r>
          </w:p>
        </w:tc>
      </w:tr>
      <w:tr w:rsidR="00123EBD" w:rsidRPr="00A376A1" w14:paraId="20C83614" w14:textId="77777777" w:rsidTr="008B6453">
        <w:trPr>
          <w:trHeight w:val="144"/>
        </w:trPr>
        <w:tc>
          <w:tcPr>
            <w:cnfStyle w:val="001000000000" w:firstRow="0" w:lastRow="0" w:firstColumn="1" w:lastColumn="0" w:oddVBand="0" w:evenVBand="0" w:oddHBand="0" w:evenHBand="0" w:firstRowFirstColumn="0" w:firstRowLastColumn="0" w:lastRowFirstColumn="0" w:lastRowLastColumn="0"/>
            <w:tcW w:w="2700" w:type="dxa"/>
          </w:tcPr>
          <w:p w14:paraId="4B16D356" w14:textId="77777777" w:rsidR="002E4CEC" w:rsidRPr="00A376A1" w:rsidRDefault="002E4CEC" w:rsidP="007416BB">
            <w:pPr>
              <w:rPr>
                <w:rFonts w:eastAsia="Calibri" w:cs="Times New Roman"/>
                <w:color w:val="000000" w:themeColor="text1"/>
                <w:sz w:val="16"/>
                <w:szCs w:val="16"/>
              </w:rPr>
            </w:pPr>
            <w:r w:rsidRPr="00A376A1">
              <w:rPr>
                <w:rFonts w:eastAsia="Calibri" w:cs="Times New Roman"/>
                <w:color w:val="000000" w:themeColor="text1"/>
                <w:sz w:val="16"/>
                <w:szCs w:val="16"/>
              </w:rPr>
              <w:t xml:space="preserve">51–64 years </w:t>
            </w:r>
          </w:p>
        </w:tc>
        <w:tc>
          <w:tcPr>
            <w:tcW w:w="1170" w:type="dxa"/>
          </w:tcPr>
          <w:p w14:paraId="45B678D6" w14:textId="77777777"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color w:val="000000" w:themeColor="text1"/>
                <w:sz w:val="16"/>
                <w:szCs w:val="16"/>
              </w:rPr>
              <w:t xml:space="preserve">Male </w:t>
            </w:r>
          </w:p>
        </w:tc>
        <w:tc>
          <w:tcPr>
            <w:tcW w:w="2678" w:type="dxa"/>
          </w:tcPr>
          <w:p w14:paraId="0446877B" w14:textId="6222A960"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color w:val="000000" w:themeColor="text1"/>
                <w:sz w:val="16"/>
                <w:szCs w:val="16"/>
              </w:rPr>
              <w:t>~2</w:t>
            </w:r>
            <w:r w:rsidR="00710E1D" w:rsidRPr="00A376A1">
              <w:rPr>
                <w:rFonts w:eastAsia="Calibri" w:cs="Times New Roman"/>
                <w:color w:val="000000" w:themeColor="text1"/>
                <w:sz w:val="16"/>
                <w:szCs w:val="16"/>
              </w:rPr>
              <w:t xml:space="preserve"> </w:t>
            </w:r>
            <w:r w:rsidRPr="00A376A1">
              <w:rPr>
                <w:rFonts w:eastAsia="Calibri" w:cs="Times New Roman"/>
                <w:color w:val="000000" w:themeColor="text1"/>
                <w:sz w:val="16"/>
                <w:szCs w:val="16"/>
              </w:rPr>
              <w:t xml:space="preserve">300 </w:t>
            </w:r>
          </w:p>
        </w:tc>
      </w:tr>
      <w:tr w:rsidR="00123EBD" w:rsidRPr="00A376A1" w14:paraId="6F799526" w14:textId="77777777" w:rsidTr="008B6453">
        <w:trPr>
          <w:trHeight w:val="144"/>
        </w:trPr>
        <w:tc>
          <w:tcPr>
            <w:cnfStyle w:val="001000000000" w:firstRow="0" w:lastRow="0" w:firstColumn="1" w:lastColumn="0" w:oddVBand="0" w:evenVBand="0" w:oddHBand="0" w:evenHBand="0" w:firstRowFirstColumn="0" w:firstRowLastColumn="0" w:lastRowFirstColumn="0" w:lastRowLastColumn="0"/>
            <w:tcW w:w="2700" w:type="dxa"/>
          </w:tcPr>
          <w:p w14:paraId="7A3EF9D3" w14:textId="77777777" w:rsidR="002E4CEC" w:rsidRPr="00A376A1" w:rsidRDefault="002E4CEC" w:rsidP="007416BB">
            <w:pPr>
              <w:rPr>
                <w:rFonts w:eastAsia="Calibri" w:cs="Times New Roman"/>
                <w:color w:val="000000" w:themeColor="text1"/>
                <w:sz w:val="16"/>
                <w:szCs w:val="16"/>
              </w:rPr>
            </w:pPr>
            <w:r w:rsidRPr="00A376A1">
              <w:rPr>
                <w:rFonts w:eastAsia="Calibri" w:cs="Times New Roman"/>
                <w:color w:val="000000" w:themeColor="text1"/>
                <w:sz w:val="16"/>
                <w:szCs w:val="16"/>
              </w:rPr>
              <w:t xml:space="preserve">Elderly (65+) </w:t>
            </w:r>
          </w:p>
        </w:tc>
        <w:tc>
          <w:tcPr>
            <w:tcW w:w="1170" w:type="dxa"/>
          </w:tcPr>
          <w:p w14:paraId="5D0313A1" w14:textId="77777777"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2678" w:type="dxa"/>
          </w:tcPr>
          <w:p w14:paraId="5A14EA9E" w14:textId="77777777"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sz w:val="16"/>
                <w:szCs w:val="16"/>
              </w:rPr>
              <w:t xml:space="preserve"> </w:t>
            </w:r>
          </w:p>
        </w:tc>
      </w:tr>
      <w:tr w:rsidR="00123EBD" w:rsidRPr="00A376A1" w14:paraId="13111210" w14:textId="77777777" w:rsidTr="00376DCD">
        <w:trPr>
          <w:trHeight w:val="144"/>
        </w:trPr>
        <w:tc>
          <w:tcPr>
            <w:cnfStyle w:val="001000000000" w:firstRow="0" w:lastRow="0" w:firstColumn="1" w:lastColumn="0" w:oddVBand="0" w:evenVBand="0" w:oddHBand="0" w:evenHBand="0" w:firstRowFirstColumn="0" w:firstRowLastColumn="0" w:lastRowFirstColumn="0" w:lastRowLastColumn="0"/>
            <w:tcW w:w="2700" w:type="dxa"/>
            <w:shd w:val="clear" w:color="auto" w:fill="E8E8E8" w:themeFill="background2"/>
          </w:tcPr>
          <w:p w14:paraId="265BC645" w14:textId="77777777" w:rsidR="002E4CEC" w:rsidRPr="00A376A1" w:rsidRDefault="002E4CEC" w:rsidP="007416BB">
            <w:pPr>
              <w:rPr>
                <w:rFonts w:eastAsia="Calibri" w:cs="Times New Roman"/>
                <w:color w:val="000000" w:themeColor="text1"/>
                <w:sz w:val="16"/>
                <w:szCs w:val="16"/>
              </w:rPr>
            </w:pPr>
            <w:r w:rsidRPr="00A376A1">
              <w:rPr>
                <w:rFonts w:eastAsia="Calibri" w:cs="Times New Roman"/>
                <w:color w:val="000000" w:themeColor="text1"/>
                <w:sz w:val="16"/>
                <w:szCs w:val="16"/>
              </w:rPr>
              <w:t xml:space="preserve">65+ years </w:t>
            </w:r>
          </w:p>
        </w:tc>
        <w:tc>
          <w:tcPr>
            <w:tcW w:w="1170" w:type="dxa"/>
            <w:shd w:val="clear" w:color="auto" w:fill="E8E8E8" w:themeFill="background2"/>
          </w:tcPr>
          <w:p w14:paraId="29D21B76" w14:textId="77777777"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color w:val="000000" w:themeColor="text1"/>
                <w:sz w:val="16"/>
                <w:szCs w:val="16"/>
              </w:rPr>
              <w:t xml:space="preserve">Female </w:t>
            </w:r>
          </w:p>
        </w:tc>
        <w:tc>
          <w:tcPr>
            <w:tcW w:w="2678" w:type="dxa"/>
            <w:shd w:val="clear" w:color="auto" w:fill="E8E8E8" w:themeFill="background2"/>
          </w:tcPr>
          <w:p w14:paraId="7C7441E6" w14:textId="39CB5CD6"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color w:val="000000" w:themeColor="text1"/>
                <w:sz w:val="16"/>
                <w:szCs w:val="16"/>
              </w:rPr>
              <w:t>~1</w:t>
            </w:r>
            <w:r w:rsidR="00710E1D" w:rsidRPr="00A376A1">
              <w:rPr>
                <w:rFonts w:eastAsia="Calibri" w:cs="Times New Roman"/>
                <w:color w:val="000000" w:themeColor="text1"/>
                <w:sz w:val="16"/>
                <w:szCs w:val="16"/>
              </w:rPr>
              <w:t xml:space="preserve"> </w:t>
            </w:r>
            <w:r w:rsidRPr="00A376A1">
              <w:rPr>
                <w:rFonts w:eastAsia="Calibri" w:cs="Times New Roman"/>
                <w:color w:val="000000" w:themeColor="text1"/>
                <w:sz w:val="16"/>
                <w:szCs w:val="16"/>
              </w:rPr>
              <w:t>600–1</w:t>
            </w:r>
            <w:r w:rsidR="00710E1D" w:rsidRPr="00A376A1">
              <w:rPr>
                <w:rFonts w:eastAsia="Calibri" w:cs="Times New Roman"/>
                <w:color w:val="000000" w:themeColor="text1"/>
                <w:sz w:val="16"/>
                <w:szCs w:val="16"/>
              </w:rPr>
              <w:t xml:space="preserve"> </w:t>
            </w:r>
            <w:r w:rsidRPr="00A376A1">
              <w:rPr>
                <w:rFonts w:eastAsia="Calibri" w:cs="Times New Roman"/>
                <w:color w:val="000000" w:themeColor="text1"/>
                <w:sz w:val="16"/>
                <w:szCs w:val="16"/>
              </w:rPr>
              <w:t xml:space="preserve">800 </w:t>
            </w:r>
          </w:p>
        </w:tc>
      </w:tr>
      <w:tr w:rsidR="00123EBD" w:rsidRPr="00A376A1" w14:paraId="4E8E5600" w14:textId="77777777" w:rsidTr="008B6453">
        <w:trPr>
          <w:trHeight w:val="144"/>
        </w:trPr>
        <w:tc>
          <w:tcPr>
            <w:cnfStyle w:val="001000000000" w:firstRow="0" w:lastRow="0" w:firstColumn="1" w:lastColumn="0" w:oddVBand="0" w:evenVBand="0" w:oddHBand="0" w:evenHBand="0" w:firstRowFirstColumn="0" w:firstRowLastColumn="0" w:lastRowFirstColumn="0" w:lastRowLastColumn="0"/>
            <w:tcW w:w="2700" w:type="dxa"/>
          </w:tcPr>
          <w:p w14:paraId="10EEACE2" w14:textId="77777777" w:rsidR="002E4CEC" w:rsidRPr="00A376A1" w:rsidRDefault="002E4CEC" w:rsidP="007416BB">
            <w:pPr>
              <w:rPr>
                <w:rFonts w:eastAsia="Calibri" w:cs="Times New Roman"/>
                <w:color w:val="000000" w:themeColor="text1"/>
                <w:sz w:val="16"/>
                <w:szCs w:val="16"/>
              </w:rPr>
            </w:pPr>
            <w:r w:rsidRPr="00A376A1">
              <w:rPr>
                <w:rFonts w:eastAsia="Calibri" w:cs="Times New Roman"/>
                <w:color w:val="000000" w:themeColor="text1"/>
                <w:sz w:val="16"/>
                <w:szCs w:val="16"/>
              </w:rPr>
              <w:t xml:space="preserve">65+ years </w:t>
            </w:r>
          </w:p>
        </w:tc>
        <w:tc>
          <w:tcPr>
            <w:tcW w:w="1170" w:type="dxa"/>
          </w:tcPr>
          <w:p w14:paraId="2F6B0F01" w14:textId="77777777"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color w:val="000000" w:themeColor="text1"/>
                <w:sz w:val="16"/>
                <w:szCs w:val="16"/>
              </w:rPr>
              <w:t xml:space="preserve">Male </w:t>
            </w:r>
          </w:p>
        </w:tc>
        <w:tc>
          <w:tcPr>
            <w:tcW w:w="2678" w:type="dxa"/>
          </w:tcPr>
          <w:p w14:paraId="392B55FB" w14:textId="4964498A" w:rsidR="002E4CEC" w:rsidRPr="00A376A1" w:rsidRDefault="002E4CEC" w:rsidP="007416B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A376A1">
              <w:rPr>
                <w:rFonts w:eastAsia="Calibri" w:cs="Times New Roman"/>
                <w:color w:val="000000" w:themeColor="text1"/>
                <w:sz w:val="16"/>
                <w:szCs w:val="16"/>
              </w:rPr>
              <w:t>~1</w:t>
            </w:r>
            <w:r w:rsidR="00710E1D" w:rsidRPr="00A376A1">
              <w:rPr>
                <w:rFonts w:eastAsia="Calibri" w:cs="Times New Roman"/>
                <w:color w:val="000000" w:themeColor="text1"/>
                <w:sz w:val="16"/>
                <w:szCs w:val="16"/>
              </w:rPr>
              <w:t xml:space="preserve"> </w:t>
            </w:r>
            <w:r w:rsidRPr="00A376A1">
              <w:rPr>
                <w:rFonts w:eastAsia="Calibri" w:cs="Times New Roman"/>
                <w:color w:val="000000" w:themeColor="text1"/>
                <w:sz w:val="16"/>
                <w:szCs w:val="16"/>
              </w:rPr>
              <w:t>900–2</w:t>
            </w:r>
            <w:r w:rsidR="00710E1D" w:rsidRPr="00A376A1">
              <w:rPr>
                <w:rFonts w:eastAsia="Calibri" w:cs="Times New Roman"/>
                <w:color w:val="000000" w:themeColor="text1"/>
                <w:sz w:val="16"/>
                <w:szCs w:val="16"/>
              </w:rPr>
              <w:t xml:space="preserve"> </w:t>
            </w:r>
            <w:r w:rsidRPr="00A376A1">
              <w:rPr>
                <w:rFonts w:eastAsia="Calibri" w:cs="Times New Roman"/>
                <w:color w:val="000000" w:themeColor="text1"/>
                <w:sz w:val="16"/>
                <w:szCs w:val="16"/>
              </w:rPr>
              <w:t>200</w:t>
            </w:r>
          </w:p>
        </w:tc>
      </w:tr>
    </w:tbl>
    <w:p w14:paraId="45861358" w14:textId="1E7BE823" w:rsidR="002E4CEC" w:rsidRPr="00A376A1" w:rsidRDefault="002E4CEC" w:rsidP="008B0DB8">
      <w:pPr>
        <w:spacing w:line="240" w:lineRule="auto"/>
        <w:jc w:val="both"/>
        <w:rPr>
          <w:rFonts w:eastAsia="Calibri" w:cs="Times New Roman"/>
          <w:sz w:val="16"/>
          <w:szCs w:val="16"/>
        </w:rPr>
      </w:pPr>
      <w:r w:rsidRPr="00EB64FA">
        <w:rPr>
          <w:rFonts w:eastAsia="Calibri" w:cs="Times New Roman"/>
          <w:i/>
          <w:iCs/>
          <w:sz w:val="16"/>
          <w:szCs w:val="16"/>
        </w:rPr>
        <w:t>Source</w:t>
      </w:r>
      <w:r w:rsidRPr="00A376A1">
        <w:rPr>
          <w:rFonts w:eastAsia="Calibri" w:cs="Times New Roman"/>
          <w:sz w:val="16"/>
          <w:szCs w:val="16"/>
        </w:rPr>
        <w:t xml:space="preserve">: </w:t>
      </w:r>
      <w:r w:rsidR="00AD766C" w:rsidRPr="00A376A1">
        <w:rPr>
          <w:rFonts w:eastAsia="Calibri" w:cs="Times New Roman"/>
          <w:sz w:val="16"/>
          <w:szCs w:val="16"/>
        </w:rPr>
        <w:fldChar w:fldCharType="begin"/>
      </w:r>
      <w:r w:rsidR="00144127">
        <w:rPr>
          <w:rFonts w:eastAsia="Calibri" w:cs="Times New Roman"/>
          <w:i/>
          <w:iCs/>
          <w:sz w:val="16"/>
          <w:szCs w:val="16"/>
        </w:rPr>
        <w:instrText xml:space="preserve"> ADDIN ZOTERO_ITEM CSL_CITATION {"citationID":"8MvgCtVl","properties":{"formattedCitation":"(1)","plainCitation":"(1)","noteIndex":0},"citationItems":[{"id":14307,"uris":["http://zotero.org/groups/5875547/items/YDREZVDW"],"itemData":{"id":14307,"type":"report","event-place":"Rome","language":"eng","note":"event-title: Joint Expert Consultation on Human Energy Requirements","publisher":"Food and Agricultural Organization of the United Nations","publisher-place":"Rome","source":"K10plus ISBN","title":"Human energy requirements: report of a joint FAO/WHO/UNU expert consultation Rome, 17 - 24 October 2001","title-short":"Human energy requirements","author":[{"literal":"FAO"},{"literal":"UNU"},{"literal":"WHO"}],"issued":{"date-parts":[["2001"]]}}}],"schema":"https://github.com/citation-style-language/schema/raw/master/csl-citation.json"} </w:instrText>
      </w:r>
      <w:r w:rsidR="00AD766C" w:rsidRPr="00A376A1">
        <w:rPr>
          <w:rFonts w:eastAsia="Calibri" w:cs="Times New Roman"/>
          <w:sz w:val="16"/>
          <w:szCs w:val="16"/>
        </w:rPr>
        <w:fldChar w:fldCharType="separate"/>
      </w:r>
      <w:r w:rsidR="008B0DB8" w:rsidRPr="008B0DB8">
        <w:rPr>
          <w:rFonts w:cs="Times New Roman"/>
          <w:sz w:val="16"/>
        </w:rPr>
        <w:t>(1)</w:t>
      </w:r>
      <w:r w:rsidR="00AD766C" w:rsidRPr="00A376A1">
        <w:rPr>
          <w:rFonts w:eastAsia="Calibri" w:cs="Times New Roman"/>
          <w:sz w:val="16"/>
          <w:szCs w:val="16"/>
        </w:rPr>
        <w:fldChar w:fldCharType="end"/>
      </w:r>
    </w:p>
    <w:p w14:paraId="370A82DD" w14:textId="77777777" w:rsidR="002A4667" w:rsidRDefault="002A4667" w:rsidP="00C42717">
      <w:pPr>
        <w:spacing w:line="240" w:lineRule="auto"/>
        <w:rPr>
          <w:rFonts w:cs="Times New Roman"/>
          <w:b/>
          <w:bCs/>
          <w:szCs w:val="20"/>
        </w:rPr>
        <w:sectPr w:rsidR="002A4667" w:rsidSect="002F3F3D">
          <w:footerReference w:type="default" r:id="rId11"/>
          <w:pgSz w:w="12240" w:h="15840"/>
          <w:pgMar w:top="1440" w:right="1440" w:bottom="1440" w:left="1440" w:header="720" w:footer="720" w:gutter="0"/>
          <w:cols w:space="720"/>
          <w:docGrid w:linePitch="360"/>
        </w:sectPr>
      </w:pPr>
      <w:bookmarkStart w:id="5" w:name="_Toc208577536"/>
      <w:bookmarkStart w:id="6" w:name="_Toc209238122"/>
    </w:p>
    <w:p w14:paraId="20775888" w14:textId="41C63DF0" w:rsidR="00A44933" w:rsidRPr="00323297" w:rsidRDefault="00A44933" w:rsidP="000D70E2">
      <w:pPr>
        <w:pStyle w:val="Caption"/>
        <w:keepNext/>
        <w:spacing w:after="120"/>
        <w:rPr>
          <w:rFonts w:asciiTheme="majorBidi" w:hAnsiTheme="majorBidi" w:cstheme="majorBidi"/>
          <w:b/>
          <w:bCs/>
          <w:i w:val="0"/>
          <w:iCs w:val="0"/>
          <w:color w:val="auto"/>
          <w:sz w:val="20"/>
          <w:szCs w:val="20"/>
        </w:rPr>
      </w:pPr>
      <w:bookmarkStart w:id="7" w:name="_Toc216688370"/>
      <w:bookmarkEnd w:id="5"/>
      <w:bookmarkEnd w:id="6"/>
      <w:r w:rsidRPr="00323297">
        <w:rPr>
          <w:rFonts w:asciiTheme="majorBidi" w:hAnsiTheme="majorBidi" w:cstheme="majorBidi"/>
          <w:b/>
          <w:bCs/>
          <w:i w:val="0"/>
          <w:iCs w:val="0"/>
          <w:color w:val="auto"/>
          <w:sz w:val="20"/>
          <w:szCs w:val="20"/>
        </w:rPr>
        <w:lastRenderedPageBreak/>
        <w:t>Table S</w:t>
      </w:r>
      <w:r w:rsidRPr="00323297">
        <w:rPr>
          <w:rFonts w:asciiTheme="majorBidi" w:hAnsiTheme="majorBidi" w:cstheme="majorBidi"/>
          <w:b/>
          <w:bCs/>
          <w:i w:val="0"/>
          <w:iCs w:val="0"/>
          <w:color w:val="auto"/>
          <w:sz w:val="20"/>
          <w:szCs w:val="20"/>
        </w:rPr>
        <w:fldChar w:fldCharType="begin"/>
      </w:r>
      <w:r w:rsidRPr="00323297">
        <w:rPr>
          <w:rFonts w:asciiTheme="majorBidi" w:hAnsiTheme="majorBidi" w:cstheme="majorBidi"/>
          <w:b/>
          <w:bCs/>
          <w:i w:val="0"/>
          <w:iCs w:val="0"/>
          <w:color w:val="auto"/>
          <w:sz w:val="20"/>
          <w:szCs w:val="20"/>
        </w:rPr>
        <w:instrText xml:space="preserve"> SEQ Table_S \* ARABIC </w:instrText>
      </w:r>
      <w:r w:rsidRPr="00323297">
        <w:rPr>
          <w:rFonts w:asciiTheme="majorBidi" w:hAnsiTheme="majorBidi" w:cstheme="majorBidi"/>
          <w:b/>
          <w:bCs/>
          <w:i w:val="0"/>
          <w:iCs w:val="0"/>
          <w:color w:val="auto"/>
          <w:sz w:val="20"/>
          <w:szCs w:val="20"/>
        </w:rPr>
        <w:fldChar w:fldCharType="separate"/>
      </w:r>
      <w:r w:rsidR="002C0DB8">
        <w:rPr>
          <w:rFonts w:asciiTheme="majorBidi" w:hAnsiTheme="majorBidi" w:cstheme="majorBidi"/>
          <w:b/>
          <w:bCs/>
          <w:i w:val="0"/>
          <w:iCs w:val="0"/>
          <w:noProof/>
          <w:color w:val="auto"/>
          <w:sz w:val="20"/>
          <w:szCs w:val="20"/>
        </w:rPr>
        <w:t>3</w:t>
      </w:r>
      <w:r w:rsidRPr="00323297">
        <w:rPr>
          <w:rFonts w:asciiTheme="majorBidi" w:hAnsiTheme="majorBidi" w:cstheme="majorBidi"/>
          <w:b/>
          <w:bCs/>
          <w:i w:val="0"/>
          <w:iCs w:val="0"/>
          <w:color w:val="auto"/>
          <w:sz w:val="20"/>
          <w:szCs w:val="20"/>
        </w:rPr>
        <w:fldChar w:fldCharType="end"/>
      </w:r>
      <w:r w:rsidRPr="00323297">
        <w:rPr>
          <w:rFonts w:asciiTheme="majorBidi" w:hAnsiTheme="majorBidi" w:cstheme="majorBidi"/>
          <w:b/>
          <w:bCs/>
          <w:i w:val="0"/>
          <w:iCs w:val="0"/>
          <w:color w:val="auto"/>
          <w:sz w:val="20"/>
          <w:szCs w:val="20"/>
        </w:rPr>
        <w:t>: Caloric requirements, by age group</w:t>
      </w:r>
      <w:bookmarkEnd w:id="7"/>
    </w:p>
    <w:tbl>
      <w:tblPr>
        <w:tblStyle w:val="PlainTable4"/>
        <w:tblW w:w="10247" w:type="dxa"/>
        <w:tblLayout w:type="fixed"/>
        <w:tblLook w:val="04A0" w:firstRow="1" w:lastRow="0" w:firstColumn="1" w:lastColumn="0" w:noHBand="0" w:noVBand="1"/>
      </w:tblPr>
      <w:tblGrid>
        <w:gridCol w:w="1156"/>
        <w:gridCol w:w="1156"/>
        <w:gridCol w:w="928"/>
        <w:gridCol w:w="810"/>
        <w:gridCol w:w="900"/>
        <w:gridCol w:w="720"/>
        <w:gridCol w:w="810"/>
        <w:gridCol w:w="900"/>
        <w:gridCol w:w="990"/>
        <w:gridCol w:w="720"/>
        <w:gridCol w:w="1157"/>
      </w:tblGrid>
      <w:tr w:rsidR="00EE7843" w:rsidRPr="00E640FB" w14:paraId="208AE0D0" w14:textId="77777777" w:rsidTr="00404721">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156" w:type="dxa"/>
            <w:noWrap/>
          </w:tcPr>
          <w:p w14:paraId="489D7997" w14:textId="77777777" w:rsidR="00D62D5B" w:rsidRPr="00E640FB" w:rsidRDefault="00D62D5B" w:rsidP="00C978C3">
            <w:pPr>
              <w:rPr>
                <w:rFonts w:eastAsia="Times New Roman" w:cs="Times New Roman"/>
                <w:color w:val="000000"/>
                <w:kern w:val="0"/>
                <w:sz w:val="16"/>
                <w:szCs w:val="16"/>
                <w14:ligatures w14:val="none"/>
              </w:rPr>
            </w:pPr>
          </w:p>
        </w:tc>
        <w:tc>
          <w:tcPr>
            <w:tcW w:w="9088" w:type="dxa"/>
            <w:gridSpan w:val="10"/>
            <w:noWrap/>
          </w:tcPr>
          <w:p w14:paraId="4B2C6DAC" w14:textId="1D395F25" w:rsidR="00D62D5B" w:rsidRPr="00E640FB" w:rsidRDefault="00D62D5B" w:rsidP="004F5C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kern w:val="0"/>
                <w:sz w:val="16"/>
                <w:szCs w:val="16"/>
                <w14:ligatures w14:val="none"/>
              </w:rPr>
            </w:pPr>
            <w:r w:rsidRPr="00E640FB">
              <w:rPr>
                <w:rFonts w:eastAsia="Times New Roman" w:cs="Times New Roman"/>
                <w:color w:val="000000"/>
                <w:kern w:val="0"/>
                <w:sz w:val="16"/>
                <w:szCs w:val="16"/>
                <w14:ligatures w14:val="none"/>
              </w:rPr>
              <w:t>Children 1-10 years</w:t>
            </w:r>
          </w:p>
        </w:tc>
      </w:tr>
      <w:tr w:rsidR="00EE7843" w:rsidRPr="00A376A1" w14:paraId="00038B5B" w14:textId="77777777" w:rsidTr="00404721">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156" w:type="dxa"/>
            <w:tcBorders>
              <w:bottom w:val="single" w:sz="4" w:space="0" w:color="auto"/>
            </w:tcBorders>
            <w:noWrap/>
            <w:hideMark/>
          </w:tcPr>
          <w:p w14:paraId="7CA9FB87" w14:textId="77777777" w:rsidR="00C978C3" w:rsidRPr="00A376A1" w:rsidRDefault="00C978C3" w:rsidP="00C978C3">
            <w:pPr>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ITEMS</w:t>
            </w:r>
          </w:p>
        </w:tc>
        <w:tc>
          <w:tcPr>
            <w:tcW w:w="1156" w:type="dxa"/>
            <w:tcBorders>
              <w:bottom w:val="single" w:sz="4" w:space="0" w:color="auto"/>
            </w:tcBorders>
            <w:noWrap/>
            <w:hideMark/>
          </w:tcPr>
          <w:p w14:paraId="2023672D" w14:textId="77777777" w:rsidR="00C978C3" w:rsidRPr="00C42717"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 w:val="16"/>
                <w:szCs w:val="16"/>
                <w14:ligatures w14:val="none"/>
              </w:rPr>
            </w:pPr>
            <w:r w:rsidRPr="00C42717">
              <w:rPr>
                <w:rFonts w:eastAsia="Times New Roman" w:cs="Times New Roman"/>
                <w:b/>
                <w:bCs/>
                <w:color w:val="000000"/>
                <w:kern w:val="0"/>
                <w:sz w:val="16"/>
                <w:szCs w:val="16"/>
                <w14:ligatures w14:val="none"/>
              </w:rPr>
              <w:t>Cal/100 grams</w:t>
            </w:r>
          </w:p>
        </w:tc>
        <w:tc>
          <w:tcPr>
            <w:tcW w:w="928" w:type="dxa"/>
            <w:tcBorders>
              <w:bottom w:val="single" w:sz="4" w:space="0" w:color="auto"/>
            </w:tcBorders>
            <w:noWrap/>
            <w:hideMark/>
          </w:tcPr>
          <w:p w14:paraId="0939EA04" w14:textId="77777777" w:rsidR="00C978C3" w:rsidRPr="00C42717"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 w:val="16"/>
                <w:szCs w:val="16"/>
                <w14:ligatures w14:val="none"/>
              </w:rPr>
            </w:pPr>
            <w:r w:rsidRPr="00C42717">
              <w:rPr>
                <w:rFonts w:eastAsia="Times New Roman" w:cs="Times New Roman"/>
                <w:b/>
                <w:bCs/>
                <w:color w:val="000000"/>
                <w:kern w:val="0"/>
                <w:sz w:val="16"/>
                <w:szCs w:val="16"/>
                <w14:ligatures w14:val="none"/>
              </w:rPr>
              <w:t>MRCI grams</w:t>
            </w:r>
          </w:p>
        </w:tc>
        <w:tc>
          <w:tcPr>
            <w:tcW w:w="810" w:type="dxa"/>
            <w:tcBorders>
              <w:bottom w:val="single" w:sz="4" w:space="0" w:color="auto"/>
            </w:tcBorders>
            <w:noWrap/>
            <w:hideMark/>
          </w:tcPr>
          <w:p w14:paraId="0DD34591" w14:textId="77777777" w:rsidR="00C978C3" w:rsidRPr="00C42717"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 w:val="16"/>
                <w:szCs w:val="16"/>
                <w14:ligatures w14:val="none"/>
              </w:rPr>
            </w:pPr>
            <w:r w:rsidRPr="00C42717">
              <w:rPr>
                <w:rFonts w:eastAsia="Times New Roman" w:cs="Times New Roman"/>
                <w:b/>
                <w:bCs/>
                <w:color w:val="000000"/>
                <w:kern w:val="0"/>
                <w:sz w:val="16"/>
                <w:szCs w:val="16"/>
                <w14:ligatures w14:val="none"/>
              </w:rPr>
              <w:t>MRCI kcal</w:t>
            </w:r>
          </w:p>
        </w:tc>
        <w:tc>
          <w:tcPr>
            <w:tcW w:w="900" w:type="dxa"/>
            <w:tcBorders>
              <w:bottom w:val="single" w:sz="4" w:space="0" w:color="auto"/>
            </w:tcBorders>
            <w:noWrap/>
            <w:hideMark/>
          </w:tcPr>
          <w:p w14:paraId="7D20824C" w14:textId="77777777" w:rsidR="00C978C3" w:rsidRPr="00C42717"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 w:val="16"/>
                <w:szCs w:val="16"/>
                <w14:ligatures w14:val="none"/>
              </w:rPr>
            </w:pPr>
            <w:r w:rsidRPr="00C42717">
              <w:rPr>
                <w:rFonts w:eastAsia="Times New Roman" w:cs="Times New Roman"/>
                <w:b/>
                <w:bCs/>
                <w:color w:val="000000"/>
                <w:kern w:val="0"/>
                <w:sz w:val="16"/>
                <w:szCs w:val="16"/>
                <w14:ligatures w14:val="none"/>
              </w:rPr>
              <w:t>Pop. Req. (MT)</w:t>
            </w:r>
          </w:p>
        </w:tc>
        <w:tc>
          <w:tcPr>
            <w:tcW w:w="720" w:type="dxa"/>
            <w:tcBorders>
              <w:bottom w:val="single" w:sz="4" w:space="0" w:color="auto"/>
            </w:tcBorders>
            <w:noWrap/>
            <w:hideMark/>
          </w:tcPr>
          <w:p w14:paraId="63338768" w14:textId="77777777" w:rsidR="00C978C3" w:rsidRPr="00C42717"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 w:val="16"/>
                <w:szCs w:val="16"/>
                <w14:ligatures w14:val="none"/>
              </w:rPr>
            </w:pPr>
            <w:r w:rsidRPr="00C42717">
              <w:rPr>
                <w:rFonts w:eastAsia="Times New Roman" w:cs="Times New Roman"/>
                <w:b/>
                <w:bCs/>
                <w:color w:val="000000"/>
                <w:kern w:val="0"/>
                <w:sz w:val="16"/>
                <w:szCs w:val="16"/>
                <w14:ligatures w14:val="none"/>
              </w:rPr>
              <w:t>87% grams</w:t>
            </w:r>
          </w:p>
        </w:tc>
        <w:tc>
          <w:tcPr>
            <w:tcW w:w="810" w:type="dxa"/>
            <w:tcBorders>
              <w:bottom w:val="single" w:sz="4" w:space="0" w:color="auto"/>
            </w:tcBorders>
            <w:noWrap/>
            <w:hideMark/>
          </w:tcPr>
          <w:p w14:paraId="4ADE8CE7" w14:textId="77777777" w:rsidR="00C978C3" w:rsidRPr="00C42717"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 w:val="16"/>
                <w:szCs w:val="16"/>
                <w14:ligatures w14:val="none"/>
              </w:rPr>
            </w:pPr>
            <w:r w:rsidRPr="00C42717">
              <w:rPr>
                <w:rFonts w:eastAsia="Times New Roman" w:cs="Times New Roman"/>
                <w:b/>
                <w:bCs/>
                <w:color w:val="000000"/>
                <w:kern w:val="0"/>
                <w:sz w:val="16"/>
                <w:szCs w:val="16"/>
                <w14:ligatures w14:val="none"/>
              </w:rPr>
              <w:t>87% kcal</w:t>
            </w:r>
          </w:p>
        </w:tc>
        <w:tc>
          <w:tcPr>
            <w:tcW w:w="900" w:type="dxa"/>
            <w:tcBorders>
              <w:bottom w:val="single" w:sz="4" w:space="0" w:color="auto"/>
            </w:tcBorders>
            <w:noWrap/>
            <w:hideMark/>
          </w:tcPr>
          <w:p w14:paraId="56D057E1" w14:textId="77777777" w:rsidR="00C978C3" w:rsidRPr="00C42717"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 w:val="16"/>
                <w:szCs w:val="16"/>
                <w14:ligatures w14:val="none"/>
              </w:rPr>
            </w:pPr>
            <w:r w:rsidRPr="00C42717">
              <w:rPr>
                <w:rFonts w:eastAsia="Times New Roman" w:cs="Times New Roman"/>
                <w:b/>
                <w:bCs/>
                <w:color w:val="000000"/>
                <w:kern w:val="0"/>
                <w:sz w:val="16"/>
                <w:szCs w:val="16"/>
                <w14:ligatures w14:val="none"/>
              </w:rPr>
              <w:t>Pop. Req. (MT)</w:t>
            </w:r>
          </w:p>
        </w:tc>
        <w:tc>
          <w:tcPr>
            <w:tcW w:w="990" w:type="dxa"/>
            <w:tcBorders>
              <w:bottom w:val="single" w:sz="4" w:space="0" w:color="auto"/>
            </w:tcBorders>
            <w:noWrap/>
            <w:hideMark/>
          </w:tcPr>
          <w:p w14:paraId="11C8240A" w14:textId="77777777" w:rsidR="00C978C3" w:rsidRPr="00C42717"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 w:val="16"/>
                <w:szCs w:val="16"/>
                <w14:ligatures w14:val="none"/>
              </w:rPr>
            </w:pPr>
            <w:r w:rsidRPr="00C42717">
              <w:rPr>
                <w:rFonts w:eastAsia="Times New Roman" w:cs="Times New Roman"/>
                <w:b/>
                <w:bCs/>
                <w:color w:val="000000"/>
                <w:kern w:val="0"/>
                <w:sz w:val="16"/>
                <w:szCs w:val="16"/>
                <w14:ligatures w14:val="none"/>
              </w:rPr>
              <w:t>67% grams</w:t>
            </w:r>
          </w:p>
        </w:tc>
        <w:tc>
          <w:tcPr>
            <w:tcW w:w="720" w:type="dxa"/>
            <w:tcBorders>
              <w:bottom w:val="single" w:sz="4" w:space="0" w:color="auto"/>
            </w:tcBorders>
            <w:noWrap/>
            <w:hideMark/>
          </w:tcPr>
          <w:p w14:paraId="461B4A2E" w14:textId="48467B56" w:rsidR="00C978C3" w:rsidRPr="00C42717"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 w:val="16"/>
                <w:szCs w:val="16"/>
                <w14:ligatures w14:val="none"/>
              </w:rPr>
            </w:pPr>
            <w:r w:rsidRPr="00C42717">
              <w:rPr>
                <w:rFonts w:eastAsia="Times New Roman" w:cs="Times New Roman"/>
                <w:b/>
                <w:bCs/>
                <w:color w:val="000000"/>
                <w:kern w:val="0"/>
                <w:sz w:val="16"/>
                <w:szCs w:val="16"/>
                <w14:ligatures w14:val="none"/>
              </w:rPr>
              <w:t xml:space="preserve">67% </w:t>
            </w:r>
            <w:r w:rsidR="003F0769" w:rsidRPr="00C42717">
              <w:rPr>
                <w:rFonts w:eastAsia="Times New Roman" w:cs="Times New Roman"/>
                <w:b/>
                <w:bCs/>
                <w:color w:val="000000"/>
                <w:kern w:val="0"/>
                <w:sz w:val="16"/>
                <w:szCs w:val="16"/>
                <w14:ligatures w14:val="none"/>
              </w:rPr>
              <w:t>kcal</w:t>
            </w:r>
          </w:p>
        </w:tc>
        <w:tc>
          <w:tcPr>
            <w:tcW w:w="1157" w:type="dxa"/>
            <w:tcBorders>
              <w:bottom w:val="single" w:sz="4" w:space="0" w:color="auto"/>
            </w:tcBorders>
            <w:noWrap/>
            <w:hideMark/>
          </w:tcPr>
          <w:p w14:paraId="1FF9A98B" w14:textId="77777777" w:rsidR="00C978C3" w:rsidRPr="00C42717"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 w:val="16"/>
                <w:szCs w:val="16"/>
                <w14:ligatures w14:val="none"/>
              </w:rPr>
            </w:pPr>
            <w:r w:rsidRPr="00C42717">
              <w:rPr>
                <w:rFonts w:eastAsia="Times New Roman" w:cs="Times New Roman"/>
                <w:b/>
                <w:bCs/>
                <w:color w:val="000000"/>
                <w:kern w:val="0"/>
                <w:sz w:val="16"/>
                <w:szCs w:val="16"/>
                <w14:ligatures w14:val="none"/>
              </w:rPr>
              <w:t>Pop. Req. (MT)</w:t>
            </w:r>
          </w:p>
        </w:tc>
      </w:tr>
      <w:tr w:rsidR="00EE7843" w:rsidRPr="00A376A1" w14:paraId="5BB12616" w14:textId="77777777" w:rsidTr="00404721">
        <w:trPr>
          <w:trHeight w:val="144"/>
        </w:trPr>
        <w:tc>
          <w:tcPr>
            <w:cnfStyle w:val="001000000000" w:firstRow="0" w:lastRow="0" w:firstColumn="1" w:lastColumn="0" w:oddVBand="0" w:evenVBand="0" w:oddHBand="0" w:evenHBand="0" w:firstRowFirstColumn="0" w:firstRowLastColumn="0" w:lastRowFirstColumn="0" w:lastRowLastColumn="0"/>
            <w:tcW w:w="1156" w:type="dxa"/>
            <w:tcBorders>
              <w:top w:val="single" w:sz="4" w:space="0" w:color="auto"/>
            </w:tcBorders>
            <w:noWrap/>
            <w:hideMark/>
          </w:tcPr>
          <w:p w14:paraId="77905775" w14:textId="16583C76" w:rsidR="00C978C3" w:rsidRPr="00A376A1" w:rsidRDefault="00C978C3" w:rsidP="002E7131">
            <w:pPr>
              <w:ind w:hanging="18"/>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Wheat</w:t>
            </w:r>
            <w:r w:rsidR="003F0769" w:rsidRPr="00A376A1">
              <w:rPr>
                <w:rFonts w:eastAsia="Times New Roman" w:cs="Times New Roman"/>
                <w:color w:val="000000"/>
                <w:kern w:val="0"/>
                <w:sz w:val="16"/>
                <w:szCs w:val="16"/>
                <w14:ligatures w14:val="none"/>
              </w:rPr>
              <w:t xml:space="preserve"> </w:t>
            </w:r>
            <w:r w:rsidR="00E42A32" w:rsidRPr="00A376A1">
              <w:rPr>
                <w:rFonts w:eastAsia="Times New Roman" w:cs="Times New Roman"/>
                <w:color w:val="000000"/>
                <w:kern w:val="0"/>
                <w:sz w:val="16"/>
                <w:szCs w:val="16"/>
                <w14:ligatures w14:val="none"/>
              </w:rPr>
              <w:t>f</w:t>
            </w:r>
            <w:r w:rsidRPr="00A376A1">
              <w:rPr>
                <w:rFonts w:eastAsia="Times New Roman" w:cs="Times New Roman"/>
                <w:color w:val="000000"/>
                <w:kern w:val="0"/>
                <w:sz w:val="16"/>
                <w:szCs w:val="16"/>
                <w14:ligatures w14:val="none"/>
              </w:rPr>
              <w:t>lour</w:t>
            </w:r>
          </w:p>
        </w:tc>
        <w:tc>
          <w:tcPr>
            <w:tcW w:w="1156" w:type="dxa"/>
            <w:tcBorders>
              <w:top w:val="single" w:sz="4" w:space="0" w:color="auto"/>
            </w:tcBorders>
            <w:noWrap/>
            <w:hideMark/>
          </w:tcPr>
          <w:p w14:paraId="77781EAF" w14:textId="78D68080"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360</w:t>
            </w:r>
          </w:p>
        </w:tc>
        <w:tc>
          <w:tcPr>
            <w:tcW w:w="928" w:type="dxa"/>
            <w:tcBorders>
              <w:top w:val="single" w:sz="4" w:space="0" w:color="auto"/>
            </w:tcBorders>
            <w:noWrap/>
            <w:hideMark/>
          </w:tcPr>
          <w:p w14:paraId="563E1117" w14:textId="77777777"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228</w:t>
            </w:r>
          </w:p>
        </w:tc>
        <w:tc>
          <w:tcPr>
            <w:tcW w:w="810" w:type="dxa"/>
            <w:tcBorders>
              <w:top w:val="single" w:sz="4" w:space="0" w:color="auto"/>
            </w:tcBorders>
            <w:noWrap/>
            <w:hideMark/>
          </w:tcPr>
          <w:p w14:paraId="26228064" w14:textId="580C9E38"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819</w:t>
            </w:r>
          </w:p>
        </w:tc>
        <w:tc>
          <w:tcPr>
            <w:tcW w:w="900" w:type="dxa"/>
            <w:tcBorders>
              <w:top w:val="single" w:sz="4" w:space="0" w:color="auto"/>
            </w:tcBorders>
            <w:noWrap/>
            <w:hideMark/>
          </w:tcPr>
          <w:p w14:paraId="14A4386C" w14:textId="771E9D96"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141</w:t>
            </w:r>
          </w:p>
        </w:tc>
        <w:tc>
          <w:tcPr>
            <w:tcW w:w="720" w:type="dxa"/>
            <w:tcBorders>
              <w:top w:val="single" w:sz="4" w:space="0" w:color="auto"/>
            </w:tcBorders>
            <w:noWrap/>
            <w:hideMark/>
          </w:tcPr>
          <w:p w14:paraId="7B1554A2" w14:textId="6C907C20"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195</w:t>
            </w:r>
          </w:p>
        </w:tc>
        <w:tc>
          <w:tcPr>
            <w:tcW w:w="810" w:type="dxa"/>
            <w:tcBorders>
              <w:top w:val="single" w:sz="4" w:space="0" w:color="auto"/>
            </w:tcBorders>
            <w:noWrap/>
            <w:hideMark/>
          </w:tcPr>
          <w:p w14:paraId="7C5CBD0A" w14:textId="7DF6C28B"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702</w:t>
            </w:r>
          </w:p>
        </w:tc>
        <w:tc>
          <w:tcPr>
            <w:tcW w:w="900" w:type="dxa"/>
            <w:tcBorders>
              <w:top w:val="single" w:sz="4" w:space="0" w:color="auto"/>
            </w:tcBorders>
            <w:noWrap/>
            <w:hideMark/>
          </w:tcPr>
          <w:p w14:paraId="0CCD21F2" w14:textId="7E92567D"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121</w:t>
            </w:r>
          </w:p>
        </w:tc>
        <w:tc>
          <w:tcPr>
            <w:tcW w:w="990" w:type="dxa"/>
            <w:tcBorders>
              <w:top w:val="single" w:sz="4" w:space="0" w:color="auto"/>
            </w:tcBorders>
            <w:noWrap/>
            <w:hideMark/>
          </w:tcPr>
          <w:p w14:paraId="349BF763" w14:textId="4F0CED53"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155</w:t>
            </w:r>
          </w:p>
        </w:tc>
        <w:tc>
          <w:tcPr>
            <w:tcW w:w="720" w:type="dxa"/>
            <w:tcBorders>
              <w:top w:val="single" w:sz="4" w:space="0" w:color="auto"/>
            </w:tcBorders>
            <w:noWrap/>
            <w:hideMark/>
          </w:tcPr>
          <w:p w14:paraId="5E6E6CD3" w14:textId="3DF962FE"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558</w:t>
            </w:r>
          </w:p>
        </w:tc>
        <w:tc>
          <w:tcPr>
            <w:tcW w:w="1157" w:type="dxa"/>
            <w:tcBorders>
              <w:top w:val="single" w:sz="4" w:space="0" w:color="auto"/>
            </w:tcBorders>
            <w:noWrap/>
            <w:hideMark/>
          </w:tcPr>
          <w:p w14:paraId="4D51CF04" w14:textId="23577BF3"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96</w:t>
            </w:r>
          </w:p>
        </w:tc>
      </w:tr>
      <w:tr w:rsidR="00EE7843" w:rsidRPr="00A376A1" w14:paraId="74142C46" w14:textId="77777777" w:rsidTr="00C4271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156" w:type="dxa"/>
            <w:noWrap/>
            <w:hideMark/>
          </w:tcPr>
          <w:p w14:paraId="7A9CB718" w14:textId="77777777" w:rsidR="00C978C3" w:rsidRPr="00A376A1" w:rsidRDefault="00C978C3" w:rsidP="00C978C3">
            <w:pPr>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Lentils</w:t>
            </w:r>
          </w:p>
        </w:tc>
        <w:tc>
          <w:tcPr>
            <w:tcW w:w="1156" w:type="dxa"/>
            <w:noWrap/>
            <w:hideMark/>
          </w:tcPr>
          <w:p w14:paraId="692919D7" w14:textId="6E3ACC4D"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116</w:t>
            </w:r>
          </w:p>
        </w:tc>
        <w:tc>
          <w:tcPr>
            <w:tcW w:w="928" w:type="dxa"/>
            <w:noWrap/>
            <w:hideMark/>
          </w:tcPr>
          <w:p w14:paraId="68D12C56" w14:textId="77777777"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115</w:t>
            </w:r>
          </w:p>
        </w:tc>
        <w:tc>
          <w:tcPr>
            <w:tcW w:w="810" w:type="dxa"/>
            <w:noWrap/>
            <w:hideMark/>
          </w:tcPr>
          <w:p w14:paraId="3B9EDA46" w14:textId="60BC9A8F"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133</w:t>
            </w:r>
          </w:p>
        </w:tc>
        <w:tc>
          <w:tcPr>
            <w:tcW w:w="900" w:type="dxa"/>
            <w:noWrap/>
            <w:hideMark/>
          </w:tcPr>
          <w:p w14:paraId="58289302" w14:textId="3E825211"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71</w:t>
            </w:r>
          </w:p>
        </w:tc>
        <w:tc>
          <w:tcPr>
            <w:tcW w:w="720" w:type="dxa"/>
            <w:noWrap/>
            <w:hideMark/>
          </w:tcPr>
          <w:p w14:paraId="279C9CED" w14:textId="28932228"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103</w:t>
            </w:r>
          </w:p>
        </w:tc>
        <w:tc>
          <w:tcPr>
            <w:tcW w:w="810" w:type="dxa"/>
            <w:noWrap/>
            <w:hideMark/>
          </w:tcPr>
          <w:p w14:paraId="3E3D0AD6" w14:textId="2F92130D"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119</w:t>
            </w:r>
          </w:p>
        </w:tc>
        <w:tc>
          <w:tcPr>
            <w:tcW w:w="900" w:type="dxa"/>
            <w:noWrap/>
            <w:hideMark/>
          </w:tcPr>
          <w:p w14:paraId="46D58C4F" w14:textId="11F1AE3F"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64</w:t>
            </w:r>
          </w:p>
        </w:tc>
        <w:tc>
          <w:tcPr>
            <w:tcW w:w="990" w:type="dxa"/>
            <w:noWrap/>
            <w:hideMark/>
          </w:tcPr>
          <w:p w14:paraId="09748101" w14:textId="7FB6562A"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95</w:t>
            </w:r>
          </w:p>
        </w:tc>
        <w:tc>
          <w:tcPr>
            <w:tcW w:w="720" w:type="dxa"/>
            <w:noWrap/>
            <w:hideMark/>
          </w:tcPr>
          <w:p w14:paraId="5585AFB8" w14:textId="11147AB4"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110</w:t>
            </w:r>
          </w:p>
        </w:tc>
        <w:tc>
          <w:tcPr>
            <w:tcW w:w="1157" w:type="dxa"/>
            <w:noWrap/>
            <w:hideMark/>
          </w:tcPr>
          <w:p w14:paraId="04B31411" w14:textId="59B3FF2A"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61</w:t>
            </w:r>
          </w:p>
        </w:tc>
      </w:tr>
      <w:tr w:rsidR="00EE7843" w:rsidRPr="00A376A1" w14:paraId="4A11D2DA" w14:textId="77777777" w:rsidTr="00C42717">
        <w:trPr>
          <w:trHeight w:val="144"/>
        </w:trPr>
        <w:tc>
          <w:tcPr>
            <w:cnfStyle w:val="001000000000" w:firstRow="0" w:lastRow="0" w:firstColumn="1" w:lastColumn="0" w:oddVBand="0" w:evenVBand="0" w:oddHBand="0" w:evenHBand="0" w:firstRowFirstColumn="0" w:firstRowLastColumn="0" w:lastRowFirstColumn="0" w:lastRowLastColumn="0"/>
            <w:tcW w:w="1156" w:type="dxa"/>
            <w:noWrap/>
            <w:hideMark/>
          </w:tcPr>
          <w:p w14:paraId="0685028A" w14:textId="77777777" w:rsidR="00C978C3" w:rsidRPr="00A376A1" w:rsidRDefault="00C978C3" w:rsidP="00C978C3">
            <w:pPr>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Yoghurt</w:t>
            </w:r>
          </w:p>
        </w:tc>
        <w:tc>
          <w:tcPr>
            <w:tcW w:w="1156" w:type="dxa"/>
            <w:noWrap/>
            <w:hideMark/>
          </w:tcPr>
          <w:p w14:paraId="37BF292C" w14:textId="6950DBCD"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59</w:t>
            </w:r>
          </w:p>
        </w:tc>
        <w:tc>
          <w:tcPr>
            <w:tcW w:w="928" w:type="dxa"/>
            <w:noWrap/>
            <w:hideMark/>
          </w:tcPr>
          <w:p w14:paraId="3B9B49F0" w14:textId="77777777"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195</w:t>
            </w:r>
          </w:p>
        </w:tc>
        <w:tc>
          <w:tcPr>
            <w:tcW w:w="810" w:type="dxa"/>
            <w:noWrap/>
            <w:hideMark/>
          </w:tcPr>
          <w:p w14:paraId="4F704491" w14:textId="5E0D36BD"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115</w:t>
            </w:r>
          </w:p>
        </w:tc>
        <w:tc>
          <w:tcPr>
            <w:tcW w:w="900" w:type="dxa"/>
            <w:noWrap/>
            <w:hideMark/>
          </w:tcPr>
          <w:p w14:paraId="21035A5A" w14:textId="3BF9E6BF"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121</w:t>
            </w:r>
          </w:p>
        </w:tc>
        <w:tc>
          <w:tcPr>
            <w:tcW w:w="720" w:type="dxa"/>
            <w:noWrap/>
            <w:hideMark/>
          </w:tcPr>
          <w:p w14:paraId="18ADE2D9" w14:textId="7D16116A"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175</w:t>
            </w:r>
          </w:p>
        </w:tc>
        <w:tc>
          <w:tcPr>
            <w:tcW w:w="810" w:type="dxa"/>
            <w:noWrap/>
            <w:hideMark/>
          </w:tcPr>
          <w:p w14:paraId="61E4627E" w14:textId="52A6FC27"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103</w:t>
            </w:r>
          </w:p>
        </w:tc>
        <w:tc>
          <w:tcPr>
            <w:tcW w:w="900" w:type="dxa"/>
            <w:noWrap/>
            <w:hideMark/>
          </w:tcPr>
          <w:p w14:paraId="11A35671" w14:textId="6B244CB1"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109</w:t>
            </w:r>
          </w:p>
        </w:tc>
        <w:tc>
          <w:tcPr>
            <w:tcW w:w="990" w:type="dxa"/>
            <w:noWrap/>
            <w:hideMark/>
          </w:tcPr>
          <w:p w14:paraId="4237D849" w14:textId="6A9F0B0C"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164</w:t>
            </w:r>
          </w:p>
        </w:tc>
        <w:tc>
          <w:tcPr>
            <w:tcW w:w="720" w:type="dxa"/>
            <w:noWrap/>
            <w:hideMark/>
          </w:tcPr>
          <w:p w14:paraId="73713AF0" w14:textId="7277C929"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97</w:t>
            </w:r>
          </w:p>
        </w:tc>
        <w:tc>
          <w:tcPr>
            <w:tcW w:w="1157" w:type="dxa"/>
            <w:noWrap/>
            <w:hideMark/>
          </w:tcPr>
          <w:p w14:paraId="59EF01E5" w14:textId="786D291F"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105</w:t>
            </w:r>
          </w:p>
        </w:tc>
      </w:tr>
      <w:tr w:rsidR="00EE7843" w:rsidRPr="00A376A1" w14:paraId="43301E47" w14:textId="77777777" w:rsidTr="00C4271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156" w:type="dxa"/>
            <w:noWrap/>
            <w:hideMark/>
          </w:tcPr>
          <w:p w14:paraId="4E8F4331" w14:textId="77777777" w:rsidR="00C978C3" w:rsidRPr="00A376A1" w:rsidRDefault="00C978C3" w:rsidP="00C978C3">
            <w:pPr>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Apples</w:t>
            </w:r>
          </w:p>
        </w:tc>
        <w:tc>
          <w:tcPr>
            <w:tcW w:w="1156" w:type="dxa"/>
            <w:noWrap/>
            <w:hideMark/>
          </w:tcPr>
          <w:p w14:paraId="6911A02A" w14:textId="0ECF7497"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52</w:t>
            </w:r>
          </w:p>
        </w:tc>
        <w:tc>
          <w:tcPr>
            <w:tcW w:w="928" w:type="dxa"/>
            <w:noWrap/>
            <w:hideMark/>
          </w:tcPr>
          <w:p w14:paraId="643A64A4" w14:textId="77777777"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250</w:t>
            </w:r>
          </w:p>
        </w:tc>
        <w:tc>
          <w:tcPr>
            <w:tcW w:w="810" w:type="dxa"/>
            <w:noWrap/>
            <w:hideMark/>
          </w:tcPr>
          <w:p w14:paraId="2F33CB4F" w14:textId="47B86EBE"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130</w:t>
            </w:r>
          </w:p>
        </w:tc>
        <w:tc>
          <w:tcPr>
            <w:tcW w:w="900" w:type="dxa"/>
            <w:noWrap/>
            <w:hideMark/>
          </w:tcPr>
          <w:p w14:paraId="710B6678" w14:textId="097D371C"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155</w:t>
            </w:r>
          </w:p>
        </w:tc>
        <w:tc>
          <w:tcPr>
            <w:tcW w:w="720" w:type="dxa"/>
            <w:noWrap/>
            <w:hideMark/>
          </w:tcPr>
          <w:p w14:paraId="5D670274" w14:textId="23B7D69C"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222</w:t>
            </w:r>
          </w:p>
        </w:tc>
        <w:tc>
          <w:tcPr>
            <w:tcW w:w="810" w:type="dxa"/>
            <w:noWrap/>
            <w:hideMark/>
          </w:tcPr>
          <w:p w14:paraId="53D5F587" w14:textId="5EB0E34E"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115</w:t>
            </w:r>
          </w:p>
        </w:tc>
        <w:tc>
          <w:tcPr>
            <w:tcW w:w="900" w:type="dxa"/>
            <w:noWrap/>
            <w:hideMark/>
          </w:tcPr>
          <w:p w14:paraId="523930A1" w14:textId="430D0FDC"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137</w:t>
            </w:r>
          </w:p>
        </w:tc>
        <w:tc>
          <w:tcPr>
            <w:tcW w:w="990" w:type="dxa"/>
            <w:noWrap/>
            <w:hideMark/>
          </w:tcPr>
          <w:p w14:paraId="770B829A" w14:textId="672653AB"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190</w:t>
            </w:r>
          </w:p>
        </w:tc>
        <w:tc>
          <w:tcPr>
            <w:tcW w:w="720" w:type="dxa"/>
            <w:noWrap/>
            <w:hideMark/>
          </w:tcPr>
          <w:p w14:paraId="0F9E404A" w14:textId="4464C4C7"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99</w:t>
            </w:r>
          </w:p>
        </w:tc>
        <w:tc>
          <w:tcPr>
            <w:tcW w:w="1157" w:type="dxa"/>
            <w:noWrap/>
            <w:hideMark/>
          </w:tcPr>
          <w:p w14:paraId="4515118D" w14:textId="68DDD138"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122</w:t>
            </w:r>
          </w:p>
        </w:tc>
      </w:tr>
      <w:tr w:rsidR="00EE7843" w:rsidRPr="00A376A1" w14:paraId="31125C58" w14:textId="77777777" w:rsidTr="00C42717">
        <w:trPr>
          <w:trHeight w:val="144"/>
        </w:trPr>
        <w:tc>
          <w:tcPr>
            <w:cnfStyle w:val="001000000000" w:firstRow="0" w:lastRow="0" w:firstColumn="1" w:lastColumn="0" w:oddVBand="0" w:evenVBand="0" w:oddHBand="0" w:evenHBand="0" w:firstRowFirstColumn="0" w:firstRowLastColumn="0" w:lastRowFirstColumn="0" w:lastRowLastColumn="0"/>
            <w:tcW w:w="1156" w:type="dxa"/>
            <w:noWrap/>
            <w:hideMark/>
          </w:tcPr>
          <w:p w14:paraId="7D0B509C" w14:textId="77777777" w:rsidR="00C978C3" w:rsidRPr="00A376A1" w:rsidRDefault="00C978C3" w:rsidP="00C978C3">
            <w:pPr>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Sunflower oil</w:t>
            </w:r>
          </w:p>
        </w:tc>
        <w:tc>
          <w:tcPr>
            <w:tcW w:w="1156" w:type="dxa"/>
            <w:noWrap/>
            <w:hideMark/>
          </w:tcPr>
          <w:p w14:paraId="362062DD" w14:textId="20B043C3"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844</w:t>
            </w:r>
          </w:p>
        </w:tc>
        <w:tc>
          <w:tcPr>
            <w:tcW w:w="928" w:type="dxa"/>
            <w:noWrap/>
            <w:hideMark/>
          </w:tcPr>
          <w:p w14:paraId="137D8B3C" w14:textId="77777777"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13</w:t>
            </w:r>
          </w:p>
        </w:tc>
        <w:tc>
          <w:tcPr>
            <w:tcW w:w="810" w:type="dxa"/>
            <w:noWrap/>
            <w:hideMark/>
          </w:tcPr>
          <w:p w14:paraId="52533332" w14:textId="25245154"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110</w:t>
            </w:r>
          </w:p>
        </w:tc>
        <w:tc>
          <w:tcPr>
            <w:tcW w:w="900" w:type="dxa"/>
            <w:noWrap/>
            <w:hideMark/>
          </w:tcPr>
          <w:p w14:paraId="5CDFDA0E" w14:textId="7D50D3E9"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8</w:t>
            </w:r>
          </w:p>
        </w:tc>
        <w:tc>
          <w:tcPr>
            <w:tcW w:w="720" w:type="dxa"/>
            <w:noWrap/>
            <w:hideMark/>
          </w:tcPr>
          <w:p w14:paraId="12BD4393" w14:textId="20DE8E07"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11</w:t>
            </w:r>
          </w:p>
        </w:tc>
        <w:tc>
          <w:tcPr>
            <w:tcW w:w="810" w:type="dxa"/>
            <w:noWrap/>
            <w:hideMark/>
          </w:tcPr>
          <w:p w14:paraId="01D614E1" w14:textId="14FB6A1A"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95</w:t>
            </w:r>
          </w:p>
        </w:tc>
        <w:tc>
          <w:tcPr>
            <w:tcW w:w="900" w:type="dxa"/>
            <w:noWrap/>
            <w:hideMark/>
          </w:tcPr>
          <w:p w14:paraId="0CEBB13E" w14:textId="0C222CD5"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7</w:t>
            </w:r>
          </w:p>
        </w:tc>
        <w:tc>
          <w:tcPr>
            <w:tcW w:w="990" w:type="dxa"/>
            <w:noWrap/>
            <w:hideMark/>
          </w:tcPr>
          <w:p w14:paraId="48FB3F2A" w14:textId="161EA280"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9</w:t>
            </w:r>
          </w:p>
        </w:tc>
        <w:tc>
          <w:tcPr>
            <w:tcW w:w="720" w:type="dxa"/>
            <w:noWrap/>
            <w:hideMark/>
          </w:tcPr>
          <w:p w14:paraId="69B2FC19" w14:textId="304CC80A"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74</w:t>
            </w:r>
          </w:p>
        </w:tc>
        <w:tc>
          <w:tcPr>
            <w:tcW w:w="1157" w:type="dxa"/>
            <w:noWrap/>
            <w:hideMark/>
          </w:tcPr>
          <w:p w14:paraId="127E3170" w14:textId="0CA302AD"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6</w:t>
            </w:r>
          </w:p>
        </w:tc>
      </w:tr>
      <w:tr w:rsidR="00EE7843" w:rsidRPr="00A376A1" w14:paraId="0C384823" w14:textId="77777777" w:rsidTr="00404721">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156" w:type="dxa"/>
            <w:noWrap/>
            <w:hideMark/>
          </w:tcPr>
          <w:p w14:paraId="1424D9EA" w14:textId="3B041352" w:rsidR="00C978C3" w:rsidRPr="00A376A1" w:rsidRDefault="00C978C3" w:rsidP="00C978C3">
            <w:pPr>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Dates</w:t>
            </w:r>
          </w:p>
        </w:tc>
        <w:tc>
          <w:tcPr>
            <w:tcW w:w="1156" w:type="dxa"/>
            <w:noWrap/>
            <w:hideMark/>
          </w:tcPr>
          <w:p w14:paraId="64C8A612" w14:textId="64AA4E8F"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282</w:t>
            </w:r>
          </w:p>
        </w:tc>
        <w:tc>
          <w:tcPr>
            <w:tcW w:w="928" w:type="dxa"/>
            <w:noWrap/>
            <w:hideMark/>
          </w:tcPr>
          <w:p w14:paraId="0097E5FF" w14:textId="77777777"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70</w:t>
            </w:r>
          </w:p>
        </w:tc>
        <w:tc>
          <w:tcPr>
            <w:tcW w:w="810" w:type="dxa"/>
            <w:noWrap/>
            <w:hideMark/>
          </w:tcPr>
          <w:p w14:paraId="5E5F18DD" w14:textId="7494A820"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197</w:t>
            </w:r>
          </w:p>
        </w:tc>
        <w:tc>
          <w:tcPr>
            <w:tcW w:w="900" w:type="dxa"/>
            <w:noWrap/>
            <w:hideMark/>
          </w:tcPr>
          <w:p w14:paraId="0149BD18" w14:textId="0602CE36"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44</w:t>
            </w:r>
          </w:p>
        </w:tc>
        <w:tc>
          <w:tcPr>
            <w:tcW w:w="720" w:type="dxa"/>
            <w:noWrap/>
            <w:hideMark/>
          </w:tcPr>
          <w:p w14:paraId="04E7E264" w14:textId="34ADA763"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61</w:t>
            </w:r>
          </w:p>
        </w:tc>
        <w:tc>
          <w:tcPr>
            <w:tcW w:w="810" w:type="dxa"/>
            <w:noWrap/>
            <w:hideMark/>
          </w:tcPr>
          <w:p w14:paraId="4EE4D14C" w14:textId="04FB5C88"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172</w:t>
            </w:r>
          </w:p>
        </w:tc>
        <w:tc>
          <w:tcPr>
            <w:tcW w:w="900" w:type="dxa"/>
            <w:noWrap/>
            <w:hideMark/>
          </w:tcPr>
          <w:p w14:paraId="3B3E3413" w14:textId="3A197F89"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38</w:t>
            </w:r>
          </w:p>
        </w:tc>
        <w:tc>
          <w:tcPr>
            <w:tcW w:w="990" w:type="dxa"/>
            <w:noWrap/>
            <w:hideMark/>
          </w:tcPr>
          <w:p w14:paraId="5C6080DC" w14:textId="7F3E7219"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47</w:t>
            </w:r>
          </w:p>
        </w:tc>
        <w:tc>
          <w:tcPr>
            <w:tcW w:w="720" w:type="dxa"/>
            <w:noWrap/>
            <w:hideMark/>
          </w:tcPr>
          <w:p w14:paraId="7D3C6E74" w14:textId="19AC264A"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132</w:t>
            </w:r>
          </w:p>
        </w:tc>
        <w:tc>
          <w:tcPr>
            <w:tcW w:w="1157" w:type="dxa"/>
            <w:noWrap/>
            <w:hideMark/>
          </w:tcPr>
          <w:p w14:paraId="126665FC" w14:textId="7C45AC70" w:rsidR="00C978C3" w:rsidRPr="00A376A1" w:rsidRDefault="00C978C3" w:rsidP="004F5C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30</w:t>
            </w:r>
          </w:p>
        </w:tc>
      </w:tr>
      <w:tr w:rsidR="00EE7843" w:rsidRPr="00A376A1" w14:paraId="27816288" w14:textId="77777777" w:rsidTr="00404721">
        <w:trPr>
          <w:trHeight w:val="144"/>
        </w:trPr>
        <w:tc>
          <w:tcPr>
            <w:cnfStyle w:val="001000000000" w:firstRow="0" w:lastRow="0" w:firstColumn="1" w:lastColumn="0" w:oddVBand="0" w:evenVBand="0" w:oddHBand="0" w:evenHBand="0" w:firstRowFirstColumn="0" w:firstRowLastColumn="0" w:lastRowFirstColumn="0" w:lastRowLastColumn="0"/>
            <w:tcW w:w="1156" w:type="dxa"/>
            <w:tcBorders>
              <w:bottom w:val="single" w:sz="4" w:space="0" w:color="auto"/>
            </w:tcBorders>
            <w:noWrap/>
            <w:hideMark/>
          </w:tcPr>
          <w:p w14:paraId="5F2309F0" w14:textId="3CDB08F7" w:rsidR="00C978C3" w:rsidRPr="00A376A1" w:rsidRDefault="00C978C3" w:rsidP="00C978C3">
            <w:pPr>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Total</w:t>
            </w:r>
          </w:p>
        </w:tc>
        <w:tc>
          <w:tcPr>
            <w:tcW w:w="1156" w:type="dxa"/>
            <w:tcBorders>
              <w:bottom w:val="single" w:sz="4" w:space="0" w:color="auto"/>
            </w:tcBorders>
            <w:noWrap/>
            <w:hideMark/>
          </w:tcPr>
          <w:p w14:paraId="5E41241D" w14:textId="17F53070"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p>
        </w:tc>
        <w:tc>
          <w:tcPr>
            <w:tcW w:w="928" w:type="dxa"/>
            <w:tcBorders>
              <w:bottom w:val="single" w:sz="4" w:space="0" w:color="auto"/>
            </w:tcBorders>
            <w:noWrap/>
            <w:hideMark/>
          </w:tcPr>
          <w:p w14:paraId="041343E8" w14:textId="77777777"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kern w:val="0"/>
                <w:sz w:val="16"/>
                <w:szCs w:val="16"/>
                <w14:ligatures w14:val="none"/>
              </w:rPr>
            </w:pPr>
            <w:r w:rsidRPr="00A376A1">
              <w:rPr>
                <w:rFonts w:eastAsia="Times New Roman" w:cs="Times New Roman"/>
                <w:b/>
                <w:color w:val="000000"/>
                <w:kern w:val="0"/>
                <w:sz w:val="16"/>
                <w:szCs w:val="16"/>
                <w14:ligatures w14:val="none"/>
              </w:rPr>
              <w:t>871</w:t>
            </w:r>
          </w:p>
        </w:tc>
        <w:tc>
          <w:tcPr>
            <w:tcW w:w="810" w:type="dxa"/>
            <w:tcBorders>
              <w:bottom w:val="single" w:sz="4" w:space="0" w:color="auto"/>
            </w:tcBorders>
            <w:noWrap/>
            <w:hideMark/>
          </w:tcPr>
          <w:p w14:paraId="7220C6D0" w14:textId="64559489"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kern w:val="0"/>
                <w:sz w:val="16"/>
                <w:szCs w:val="16"/>
                <w14:ligatures w14:val="none"/>
              </w:rPr>
            </w:pPr>
            <w:r w:rsidRPr="00A376A1">
              <w:rPr>
                <w:rFonts w:eastAsia="Times New Roman" w:cs="Times New Roman"/>
                <w:b/>
                <w:color w:val="000000"/>
                <w:kern w:val="0"/>
                <w:sz w:val="16"/>
                <w:szCs w:val="16"/>
                <w14:ligatures w14:val="none"/>
              </w:rPr>
              <w:t>1</w:t>
            </w:r>
            <w:r w:rsidR="00A76059">
              <w:rPr>
                <w:rFonts w:eastAsia="Times New Roman" w:cs="Times New Roman"/>
                <w:b/>
                <w:color w:val="000000"/>
                <w:kern w:val="0"/>
                <w:sz w:val="16"/>
                <w:szCs w:val="16"/>
                <w14:ligatures w14:val="none"/>
              </w:rPr>
              <w:t>,</w:t>
            </w:r>
            <w:r w:rsidRPr="00A376A1">
              <w:rPr>
                <w:rFonts w:eastAsia="Times New Roman" w:cs="Times New Roman"/>
                <w:b/>
                <w:color w:val="000000"/>
                <w:kern w:val="0"/>
                <w:sz w:val="16"/>
                <w:szCs w:val="16"/>
                <w14:ligatures w14:val="none"/>
              </w:rPr>
              <w:t>505</w:t>
            </w:r>
          </w:p>
        </w:tc>
        <w:tc>
          <w:tcPr>
            <w:tcW w:w="900" w:type="dxa"/>
            <w:tcBorders>
              <w:bottom w:val="single" w:sz="4" w:space="0" w:color="auto"/>
            </w:tcBorders>
            <w:noWrap/>
            <w:hideMark/>
          </w:tcPr>
          <w:p w14:paraId="6E7807DB" w14:textId="7A4ECB7A"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kern w:val="0"/>
                <w:sz w:val="16"/>
                <w:szCs w:val="16"/>
                <w14:ligatures w14:val="none"/>
              </w:rPr>
            </w:pPr>
            <w:r w:rsidRPr="00A376A1">
              <w:rPr>
                <w:rFonts w:eastAsia="Times New Roman" w:cs="Times New Roman"/>
                <w:b/>
                <w:color w:val="000000"/>
                <w:kern w:val="0"/>
                <w:sz w:val="16"/>
                <w:szCs w:val="16"/>
                <w14:ligatures w14:val="none"/>
              </w:rPr>
              <w:t>540</w:t>
            </w:r>
          </w:p>
        </w:tc>
        <w:tc>
          <w:tcPr>
            <w:tcW w:w="720" w:type="dxa"/>
            <w:tcBorders>
              <w:bottom w:val="single" w:sz="4" w:space="0" w:color="auto"/>
            </w:tcBorders>
            <w:noWrap/>
            <w:hideMark/>
          </w:tcPr>
          <w:p w14:paraId="0DD244CA" w14:textId="3BE1007B"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kern w:val="0"/>
                <w:sz w:val="16"/>
                <w:szCs w:val="16"/>
                <w14:ligatures w14:val="none"/>
              </w:rPr>
            </w:pPr>
            <w:r w:rsidRPr="00A376A1">
              <w:rPr>
                <w:rFonts w:eastAsia="Times New Roman" w:cs="Times New Roman"/>
                <w:b/>
                <w:color w:val="000000"/>
                <w:kern w:val="0"/>
                <w:sz w:val="16"/>
                <w:szCs w:val="16"/>
                <w14:ligatures w14:val="none"/>
              </w:rPr>
              <w:t>767</w:t>
            </w:r>
          </w:p>
        </w:tc>
        <w:tc>
          <w:tcPr>
            <w:tcW w:w="810" w:type="dxa"/>
            <w:tcBorders>
              <w:bottom w:val="single" w:sz="4" w:space="0" w:color="auto"/>
            </w:tcBorders>
            <w:noWrap/>
            <w:hideMark/>
          </w:tcPr>
          <w:p w14:paraId="56A59FF8" w14:textId="423032DF"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kern w:val="0"/>
                <w:sz w:val="16"/>
                <w:szCs w:val="16"/>
                <w14:ligatures w14:val="none"/>
              </w:rPr>
            </w:pPr>
            <w:r w:rsidRPr="00A376A1">
              <w:rPr>
                <w:rFonts w:eastAsia="Times New Roman" w:cs="Times New Roman"/>
                <w:b/>
                <w:color w:val="000000"/>
                <w:kern w:val="0"/>
                <w:sz w:val="16"/>
                <w:szCs w:val="16"/>
                <w14:ligatures w14:val="none"/>
              </w:rPr>
              <w:t>1</w:t>
            </w:r>
            <w:r w:rsidR="00A76059">
              <w:rPr>
                <w:rFonts w:eastAsia="Times New Roman" w:cs="Times New Roman"/>
                <w:b/>
                <w:color w:val="000000"/>
                <w:kern w:val="0"/>
                <w:sz w:val="16"/>
                <w:szCs w:val="16"/>
                <w14:ligatures w14:val="none"/>
              </w:rPr>
              <w:t>,</w:t>
            </w:r>
            <w:r w:rsidRPr="00A376A1">
              <w:rPr>
                <w:rFonts w:eastAsia="Times New Roman" w:cs="Times New Roman"/>
                <w:b/>
                <w:color w:val="000000"/>
                <w:kern w:val="0"/>
                <w:sz w:val="16"/>
                <w:szCs w:val="16"/>
                <w14:ligatures w14:val="none"/>
              </w:rPr>
              <w:t>307</w:t>
            </w:r>
          </w:p>
        </w:tc>
        <w:tc>
          <w:tcPr>
            <w:tcW w:w="900" w:type="dxa"/>
            <w:tcBorders>
              <w:bottom w:val="single" w:sz="4" w:space="0" w:color="auto"/>
            </w:tcBorders>
            <w:noWrap/>
            <w:hideMark/>
          </w:tcPr>
          <w:p w14:paraId="2AF6DBD7" w14:textId="3933613C"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kern w:val="0"/>
                <w:sz w:val="16"/>
                <w:szCs w:val="16"/>
                <w14:ligatures w14:val="none"/>
              </w:rPr>
            </w:pPr>
            <w:r w:rsidRPr="00A376A1">
              <w:rPr>
                <w:rFonts w:eastAsia="Times New Roman" w:cs="Times New Roman"/>
                <w:b/>
                <w:color w:val="000000"/>
                <w:kern w:val="0"/>
                <w:sz w:val="16"/>
                <w:szCs w:val="16"/>
                <w14:ligatures w14:val="none"/>
              </w:rPr>
              <w:t>476</w:t>
            </w:r>
          </w:p>
        </w:tc>
        <w:tc>
          <w:tcPr>
            <w:tcW w:w="990" w:type="dxa"/>
            <w:tcBorders>
              <w:bottom w:val="single" w:sz="4" w:space="0" w:color="auto"/>
            </w:tcBorders>
            <w:noWrap/>
            <w:hideMark/>
          </w:tcPr>
          <w:p w14:paraId="5B5C8C6A" w14:textId="0326080D"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kern w:val="0"/>
                <w:sz w:val="16"/>
                <w:szCs w:val="16"/>
                <w14:ligatures w14:val="none"/>
              </w:rPr>
            </w:pPr>
            <w:r w:rsidRPr="00A376A1">
              <w:rPr>
                <w:rFonts w:eastAsia="Times New Roman" w:cs="Times New Roman"/>
                <w:b/>
                <w:color w:val="000000"/>
                <w:kern w:val="0"/>
                <w:sz w:val="16"/>
                <w:szCs w:val="16"/>
                <w14:ligatures w14:val="none"/>
              </w:rPr>
              <w:t>659</w:t>
            </w:r>
          </w:p>
        </w:tc>
        <w:tc>
          <w:tcPr>
            <w:tcW w:w="720" w:type="dxa"/>
            <w:tcBorders>
              <w:bottom w:val="single" w:sz="4" w:space="0" w:color="auto"/>
            </w:tcBorders>
            <w:noWrap/>
            <w:hideMark/>
          </w:tcPr>
          <w:p w14:paraId="08839906" w14:textId="4E1C77EB"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kern w:val="0"/>
                <w:sz w:val="16"/>
                <w:szCs w:val="16"/>
                <w14:ligatures w14:val="none"/>
              </w:rPr>
            </w:pPr>
            <w:r w:rsidRPr="00A376A1">
              <w:rPr>
                <w:rFonts w:eastAsia="Times New Roman" w:cs="Times New Roman"/>
                <w:b/>
                <w:color w:val="000000"/>
                <w:kern w:val="0"/>
                <w:sz w:val="16"/>
                <w:szCs w:val="16"/>
                <w14:ligatures w14:val="none"/>
              </w:rPr>
              <w:t>1</w:t>
            </w:r>
            <w:r w:rsidR="00A76059">
              <w:rPr>
                <w:rFonts w:eastAsia="Times New Roman" w:cs="Times New Roman"/>
                <w:b/>
                <w:color w:val="000000"/>
                <w:kern w:val="0"/>
                <w:sz w:val="16"/>
                <w:szCs w:val="16"/>
                <w14:ligatures w14:val="none"/>
              </w:rPr>
              <w:t>,</w:t>
            </w:r>
            <w:r w:rsidRPr="00A376A1">
              <w:rPr>
                <w:rFonts w:eastAsia="Times New Roman" w:cs="Times New Roman"/>
                <w:b/>
                <w:color w:val="000000"/>
                <w:kern w:val="0"/>
                <w:sz w:val="16"/>
                <w:szCs w:val="16"/>
                <w14:ligatures w14:val="none"/>
              </w:rPr>
              <w:t>069</w:t>
            </w:r>
          </w:p>
        </w:tc>
        <w:tc>
          <w:tcPr>
            <w:tcW w:w="1157" w:type="dxa"/>
            <w:tcBorders>
              <w:bottom w:val="single" w:sz="4" w:space="0" w:color="auto"/>
            </w:tcBorders>
            <w:noWrap/>
            <w:hideMark/>
          </w:tcPr>
          <w:p w14:paraId="3B923ED7" w14:textId="225E9A3A" w:rsidR="00C978C3" w:rsidRPr="00A376A1" w:rsidRDefault="00C978C3" w:rsidP="004F5C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kern w:val="0"/>
                <w:sz w:val="16"/>
                <w:szCs w:val="16"/>
                <w14:ligatures w14:val="none"/>
              </w:rPr>
            </w:pPr>
            <w:r w:rsidRPr="00A376A1">
              <w:rPr>
                <w:rFonts w:eastAsia="Times New Roman" w:cs="Times New Roman"/>
                <w:b/>
                <w:color w:val="000000"/>
                <w:kern w:val="0"/>
                <w:sz w:val="16"/>
                <w:szCs w:val="16"/>
                <w14:ligatures w14:val="none"/>
              </w:rPr>
              <w:t>419</w:t>
            </w:r>
          </w:p>
        </w:tc>
      </w:tr>
    </w:tbl>
    <w:p w14:paraId="5EA3222C" w14:textId="7FEEAE6C" w:rsidR="00540AF4" w:rsidRPr="00966B58" w:rsidRDefault="00540AF4" w:rsidP="00966B58">
      <w:pPr>
        <w:spacing w:after="0" w:line="240" w:lineRule="auto"/>
        <w:rPr>
          <w:sz w:val="12"/>
          <w:szCs w:val="12"/>
        </w:rPr>
      </w:pPr>
    </w:p>
    <w:tbl>
      <w:tblPr>
        <w:tblStyle w:val="PlainTable4"/>
        <w:tblW w:w="10261" w:type="dxa"/>
        <w:tblLayout w:type="fixed"/>
        <w:tblLook w:val="04A0" w:firstRow="1" w:lastRow="0" w:firstColumn="1" w:lastColumn="0" w:noHBand="0" w:noVBand="1"/>
      </w:tblPr>
      <w:tblGrid>
        <w:gridCol w:w="1260"/>
        <w:gridCol w:w="900"/>
        <w:gridCol w:w="1080"/>
        <w:gridCol w:w="720"/>
        <w:gridCol w:w="1080"/>
        <w:gridCol w:w="900"/>
        <w:gridCol w:w="630"/>
        <w:gridCol w:w="1080"/>
        <w:gridCol w:w="810"/>
        <w:gridCol w:w="630"/>
        <w:gridCol w:w="1171"/>
      </w:tblGrid>
      <w:tr w:rsidR="00C42717" w:rsidRPr="00E640FB" w14:paraId="0946D91D" w14:textId="77777777" w:rsidTr="00404721">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60" w:type="dxa"/>
            <w:noWrap/>
          </w:tcPr>
          <w:p w14:paraId="7AAF967E" w14:textId="77777777" w:rsidR="00733DD6" w:rsidRPr="00E640FB" w:rsidRDefault="00733DD6" w:rsidP="00733DD6">
            <w:pPr>
              <w:rPr>
                <w:rFonts w:eastAsia="Times New Roman" w:cs="Times New Roman"/>
                <w:b w:val="0"/>
                <w:color w:val="000000"/>
                <w:kern w:val="0"/>
                <w:sz w:val="16"/>
                <w:szCs w:val="16"/>
                <w14:ligatures w14:val="none"/>
              </w:rPr>
            </w:pPr>
          </w:p>
        </w:tc>
        <w:tc>
          <w:tcPr>
            <w:tcW w:w="9001" w:type="dxa"/>
            <w:gridSpan w:val="10"/>
            <w:noWrap/>
          </w:tcPr>
          <w:p w14:paraId="65B91AD2" w14:textId="53029255" w:rsidR="00733DD6" w:rsidRPr="00E640FB" w:rsidRDefault="007E56B5" w:rsidP="00733DD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E640FB">
              <w:rPr>
                <w:rFonts w:eastAsia="Times New Roman" w:cs="Times New Roman"/>
                <w:color w:val="000000"/>
                <w:kern w:val="0"/>
                <w:sz w:val="16"/>
                <w:szCs w:val="16"/>
                <w14:ligatures w14:val="none"/>
              </w:rPr>
              <w:t xml:space="preserve">Adolescent 11-19 </w:t>
            </w:r>
            <w:r w:rsidR="00E42A32" w:rsidRPr="00E640FB">
              <w:rPr>
                <w:rFonts w:eastAsia="Times New Roman" w:cs="Times New Roman"/>
                <w:color w:val="000000"/>
                <w:kern w:val="0"/>
                <w:sz w:val="16"/>
                <w:szCs w:val="16"/>
                <w14:ligatures w14:val="none"/>
              </w:rPr>
              <w:t>y</w:t>
            </w:r>
            <w:r w:rsidRPr="00E640FB">
              <w:rPr>
                <w:rFonts w:eastAsia="Times New Roman" w:cs="Times New Roman"/>
                <w:color w:val="000000"/>
                <w:kern w:val="0"/>
                <w:sz w:val="16"/>
                <w:szCs w:val="16"/>
                <w14:ligatures w14:val="none"/>
              </w:rPr>
              <w:t>ears</w:t>
            </w:r>
          </w:p>
        </w:tc>
      </w:tr>
      <w:tr w:rsidR="00C42717" w:rsidRPr="00A376A1" w14:paraId="09136526" w14:textId="77777777" w:rsidTr="00A4742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60" w:type="dxa"/>
            <w:tcBorders>
              <w:bottom w:val="single" w:sz="4" w:space="0" w:color="auto"/>
            </w:tcBorders>
            <w:noWrap/>
            <w:hideMark/>
          </w:tcPr>
          <w:p w14:paraId="7AC62575" w14:textId="77777777" w:rsidR="00733DD6" w:rsidRPr="00C14F57" w:rsidRDefault="00733DD6" w:rsidP="00C14F57">
            <w:pPr>
              <w:rPr>
                <w:rFonts w:eastAsia="Times New Roman" w:cs="Times New Roman"/>
                <w:color w:val="000000"/>
                <w:kern w:val="0"/>
                <w:sz w:val="16"/>
                <w:szCs w:val="16"/>
                <w14:ligatures w14:val="none"/>
              </w:rPr>
            </w:pPr>
            <w:r w:rsidRPr="00C14F57">
              <w:rPr>
                <w:rFonts w:eastAsia="Times New Roman" w:cs="Times New Roman"/>
                <w:color w:val="000000"/>
                <w:kern w:val="0"/>
                <w:sz w:val="16"/>
                <w:szCs w:val="16"/>
                <w14:ligatures w14:val="none"/>
              </w:rPr>
              <w:t>ITEMS</w:t>
            </w:r>
          </w:p>
        </w:tc>
        <w:tc>
          <w:tcPr>
            <w:tcW w:w="900" w:type="dxa"/>
            <w:tcBorders>
              <w:bottom w:val="single" w:sz="4" w:space="0" w:color="auto"/>
            </w:tcBorders>
            <w:noWrap/>
            <w:hideMark/>
          </w:tcPr>
          <w:p w14:paraId="1E97E374" w14:textId="77777777" w:rsidR="00733DD6" w:rsidRPr="00C42717"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 w:val="16"/>
                <w:szCs w:val="16"/>
                <w14:ligatures w14:val="none"/>
              </w:rPr>
            </w:pPr>
            <w:r w:rsidRPr="00C42717">
              <w:rPr>
                <w:rFonts w:eastAsia="Times New Roman" w:cs="Times New Roman"/>
                <w:b/>
                <w:bCs/>
                <w:color w:val="000000"/>
                <w:kern w:val="0"/>
                <w:sz w:val="16"/>
                <w:szCs w:val="16"/>
                <w14:ligatures w14:val="none"/>
              </w:rPr>
              <w:t>Cal/100 grams</w:t>
            </w:r>
          </w:p>
        </w:tc>
        <w:tc>
          <w:tcPr>
            <w:tcW w:w="1080" w:type="dxa"/>
            <w:tcBorders>
              <w:bottom w:val="single" w:sz="4" w:space="0" w:color="auto"/>
            </w:tcBorders>
            <w:noWrap/>
            <w:hideMark/>
          </w:tcPr>
          <w:p w14:paraId="43FDACFC" w14:textId="77777777" w:rsidR="00733DD6" w:rsidRPr="00C42717"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 w:val="16"/>
                <w:szCs w:val="16"/>
                <w14:ligatures w14:val="none"/>
              </w:rPr>
            </w:pPr>
            <w:r w:rsidRPr="00C42717">
              <w:rPr>
                <w:rFonts w:eastAsia="Times New Roman" w:cs="Times New Roman"/>
                <w:b/>
                <w:bCs/>
                <w:color w:val="000000"/>
                <w:kern w:val="0"/>
                <w:sz w:val="16"/>
                <w:szCs w:val="16"/>
                <w14:ligatures w14:val="none"/>
              </w:rPr>
              <w:t>MRCI grams</w:t>
            </w:r>
          </w:p>
        </w:tc>
        <w:tc>
          <w:tcPr>
            <w:tcW w:w="720" w:type="dxa"/>
            <w:tcBorders>
              <w:bottom w:val="single" w:sz="4" w:space="0" w:color="auto"/>
            </w:tcBorders>
            <w:noWrap/>
            <w:hideMark/>
          </w:tcPr>
          <w:p w14:paraId="75E22333" w14:textId="77777777" w:rsidR="00733DD6" w:rsidRPr="00C42717"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 w:val="16"/>
                <w:szCs w:val="16"/>
                <w14:ligatures w14:val="none"/>
              </w:rPr>
            </w:pPr>
            <w:r w:rsidRPr="00C42717">
              <w:rPr>
                <w:rFonts w:eastAsia="Times New Roman" w:cs="Times New Roman"/>
                <w:b/>
                <w:bCs/>
                <w:color w:val="000000"/>
                <w:kern w:val="0"/>
                <w:sz w:val="16"/>
                <w:szCs w:val="16"/>
                <w14:ligatures w14:val="none"/>
              </w:rPr>
              <w:t>MRCI kcal</w:t>
            </w:r>
          </w:p>
        </w:tc>
        <w:tc>
          <w:tcPr>
            <w:tcW w:w="1080" w:type="dxa"/>
            <w:tcBorders>
              <w:bottom w:val="single" w:sz="4" w:space="0" w:color="auto"/>
            </w:tcBorders>
            <w:noWrap/>
            <w:hideMark/>
          </w:tcPr>
          <w:p w14:paraId="7F6D4BB1" w14:textId="77777777" w:rsidR="00733DD6" w:rsidRPr="00C42717"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 w:val="16"/>
                <w:szCs w:val="16"/>
                <w14:ligatures w14:val="none"/>
              </w:rPr>
            </w:pPr>
            <w:r w:rsidRPr="00C42717">
              <w:rPr>
                <w:rFonts w:eastAsia="Times New Roman" w:cs="Times New Roman"/>
                <w:b/>
                <w:bCs/>
                <w:color w:val="000000"/>
                <w:kern w:val="0"/>
                <w:sz w:val="16"/>
                <w:szCs w:val="16"/>
                <w14:ligatures w14:val="none"/>
              </w:rPr>
              <w:t>Pop. Req. (MT)</w:t>
            </w:r>
          </w:p>
        </w:tc>
        <w:tc>
          <w:tcPr>
            <w:tcW w:w="900" w:type="dxa"/>
            <w:tcBorders>
              <w:bottom w:val="single" w:sz="4" w:space="0" w:color="auto"/>
            </w:tcBorders>
            <w:noWrap/>
            <w:hideMark/>
          </w:tcPr>
          <w:p w14:paraId="1EFDC25C" w14:textId="77777777" w:rsidR="00733DD6" w:rsidRPr="00C42717"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 w:val="16"/>
                <w:szCs w:val="16"/>
                <w14:ligatures w14:val="none"/>
              </w:rPr>
            </w:pPr>
            <w:r w:rsidRPr="00C42717">
              <w:rPr>
                <w:rFonts w:eastAsia="Times New Roman" w:cs="Times New Roman"/>
                <w:b/>
                <w:bCs/>
                <w:color w:val="000000"/>
                <w:kern w:val="0"/>
                <w:sz w:val="16"/>
                <w:szCs w:val="16"/>
                <w14:ligatures w14:val="none"/>
              </w:rPr>
              <w:t>87% grams</w:t>
            </w:r>
          </w:p>
        </w:tc>
        <w:tc>
          <w:tcPr>
            <w:tcW w:w="630" w:type="dxa"/>
            <w:tcBorders>
              <w:bottom w:val="single" w:sz="4" w:space="0" w:color="auto"/>
            </w:tcBorders>
            <w:noWrap/>
            <w:hideMark/>
          </w:tcPr>
          <w:p w14:paraId="0815FD0C" w14:textId="77777777" w:rsidR="00733DD6" w:rsidRPr="00C42717"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 w:val="16"/>
                <w:szCs w:val="16"/>
                <w14:ligatures w14:val="none"/>
              </w:rPr>
            </w:pPr>
            <w:r w:rsidRPr="00C42717">
              <w:rPr>
                <w:rFonts w:eastAsia="Times New Roman" w:cs="Times New Roman"/>
                <w:b/>
                <w:bCs/>
                <w:color w:val="000000"/>
                <w:kern w:val="0"/>
                <w:sz w:val="16"/>
                <w:szCs w:val="16"/>
                <w14:ligatures w14:val="none"/>
              </w:rPr>
              <w:t>87% kcal</w:t>
            </w:r>
          </w:p>
        </w:tc>
        <w:tc>
          <w:tcPr>
            <w:tcW w:w="1080" w:type="dxa"/>
            <w:tcBorders>
              <w:bottom w:val="single" w:sz="4" w:space="0" w:color="auto"/>
            </w:tcBorders>
            <w:noWrap/>
            <w:hideMark/>
          </w:tcPr>
          <w:p w14:paraId="4E995C9F" w14:textId="77777777" w:rsidR="00733DD6" w:rsidRPr="00C42717"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 w:val="16"/>
                <w:szCs w:val="16"/>
                <w14:ligatures w14:val="none"/>
              </w:rPr>
            </w:pPr>
            <w:r w:rsidRPr="00C42717">
              <w:rPr>
                <w:rFonts w:eastAsia="Times New Roman" w:cs="Times New Roman"/>
                <w:b/>
                <w:bCs/>
                <w:color w:val="000000"/>
                <w:kern w:val="0"/>
                <w:sz w:val="16"/>
                <w:szCs w:val="16"/>
                <w14:ligatures w14:val="none"/>
              </w:rPr>
              <w:t>Pop. Req. (MT)</w:t>
            </w:r>
          </w:p>
        </w:tc>
        <w:tc>
          <w:tcPr>
            <w:tcW w:w="810" w:type="dxa"/>
            <w:tcBorders>
              <w:bottom w:val="single" w:sz="4" w:space="0" w:color="auto"/>
            </w:tcBorders>
            <w:noWrap/>
            <w:hideMark/>
          </w:tcPr>
          <w:p w14:paraId="6C83207E" w14:textId="77777777" w:rsidR="00733DD6" w:rsidRPr="00C42717"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 w:val="16"/>
                <w:szCs w:val="16"/>
                <w14:ligatures w14:val="none"/>
              </w:rPr>
            </w:pPr>
            <w:r w:rsidRPr="00C42717">
              <w:rPr>
                <w:rFonts w:eastAsia="Times New Roman" w:cs="Times New Roman"/>
                <w:b/>
                <w:bCs/>
                <w:color w:val="000000"/>
                <w:kern w:val="0"/>
                <w:sz w:val="16"/>
                <w:szCs w:val="16"/>
                <w14:ligatures w14:val="none"/>
              </w:rPr>
              <w:t>67% grams</w:t>
            </w:r>
          </w:p>
        </w:tc>
        <w:tc>
          <w:tcPr>
            <w:tcW w:w="630" w:type="dxa"/>
            <w:tcBorders>
              <w:bottom w:val="single" w:sz="4" w:space="0" w:color="auto"/>
            </w:tcBorders>
            <w:noWrap/>
            <w:hideMark/>
          </w:tcPr>
          <w:p w14:paraId="7D826EB7" w14:textId="408DC601" w:rsidR="00733DD6" w:rsidRPr="00C42717"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 w:val="16"/>
                <w:szCs w:val="16"/>
                <w14:ligatures w14:val="none"/>
              </w:rPr>
            </w:pPr>
            <w:r w:rsidRPr="00C42717">
              <w:rPr>
                <w:rFonts w:eastAsia="Times New Roman" w:cs="Times New Roman"/>
                <w:b/>
                <w:bCs/>
                <w:color w:val="000000"/>
                <w:kern w:val="0"/>
                <w:sz w:val="16"/>
                <w:szCs w:val="16"/>
                <w14:ligatures w14:val="none"/>
              </w:rPr>
              <w:t>67% kcal</w:t>
            </w:r>
          </w:p>
        </w:tc>
        <w:tc>
          <w:tcPr>
            <w:tcW w:w="1171" w:type="dxa"/>
            <w:tcBorders>
              <w:bottom w:val="single" w:sz="4" w:space="0" w:color="auto"/>
            </w:tcBorders>
            <w:noWrap/>
            <w:hideMark/>
          </w:tcPr>
          <w:p w14:paraId="0FDE66E2" w14:textId="77777777" w:rsidR="00733DD6" w:rsidRPr="00C42717"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 w:val="16"/>
                <w:szCs w:val="16"/>
                <w14:ligatures w14:val="none"/>
              </w:rPr>
            </w:pPr>
            <w:r w:rsidRPr="00C42717">
              <w:rPr>
                <w:rFonts w:eastAsia="Times New Roman" w:cs="Times New Roman"/>
                <w:b/>
                <w:bCs/>
                <w:color w:val="000000"/>
                <w:kern w:val="0"/>
                <w:sz w:val="16"/>
                <w:szCs w:val="16"/>
                <w14:ligatures w14:val="none"/>
              </w:rPr>
              <w:t>Pop. Req. (MT)</w:t>
            </w:r>
          </w:p>
        </w:tc>
      </w:tr>
      <w:tr w:rsidR="00C42717" w:rsidRPr="00A376A1" w14:paraId="5F1D48D9" w14:textId="77777777" w:rsidTr="00404721">
        <w:trPr>
          <w:trHeight w:val="144"/>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auto"/>
            </w:tcBorders>
            <w:noWrap/>
            <w:hideMark/>
          </w:tcPr>
          <w:p w14:paraId="25464507" w14:textId="24B4A1C5" w:rsidR="00733DD6" w:rsidRPr="00C14F57" w:rsidRDefault="00733DD6" w:rsidP="00C14F57">
            <w:pPr>
              <w:rPr>
                <w:rFonts w:eastAsia="Times New Roman" w:cs="Times New Roman"/>
                <w:color w:val="000000"/>
                <w:kern w:val="0"/>
                <w:sz w:val="16"/>
                <w:szCs w:val="16"/>
                <w14:ligatures w14:val="none"/>
              </w:rPr>
            </w:pPr>
            <w:r w:rsidRPr="00C14F57">
              <w:rPr>
                <w:rFonts w:eastAsia="Times New Roman" w:cs="Times New Roman"/>
                <w:color w:val="000000"/>
                <w:kern w:val="0"/>
                <w:sz w:val="16"/>
                <w:szCs w:val="16"/>
                <w14:ligatures w14:val="none"/>
              </w:rPr>
              <w:t xml:space="preserve">Wheat </w:t>
            </w:r>
            <w:r w:rsidR="00E42A32" w:rsidRPr="00C14F57">
              <w:rPr>
                <w:rFonts w:eastAsia="Times New Roman" w:cs="Times New Roman"/>
                <w:color w:val="000000"/>
                <w:kern w:val="0"/>
                <w:sz w:val="16"/>
                <w:szCs w:val="16"/>
                <w14:ligatures w14:val="none"/>
              </w:rPr>
              <w:t>f</w:t>
            </w:r>
            <w:r w:rsidRPr="00C14F57">
              <w:rPr>
                <w:rFonts w:eastAsia="Times New Roman" w:cs="Times New Roman"/>
                <w:color w:val="000000"/>
                <w:kern w:val="0"/>
                <w:sz w:val="16"/>
                <w:szCs w:val="16"/>
                <w14:ligatures w14:val="none"/>
              </w:rPr>
              <w:t>lour</w:t>
            </w:r>
          </w:p>
        </w:tc>
        <w:tc>
          <w:tcPr>
            <w:tcW w:w="900" w:type="dxa"/>
            <w:tcBorders>
              <w:top w:val="single" w:sz="4" w:space="0" w:color="auto"/>
            </w:tcBorders>
            <w:noWrap/>
            <w:hideMark/>
          </w:tcPr>
          <w:p w14:paraId="13D2D644"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360</w:t>
            </w:r>
          </w:p>
        </w:tc>
        <w:tc>
          <w:tcPr>
            <w:tcW w:w="1080" w:type="dxa"/>
            <w:tcBorders>
              <w:top w:val="single" w:sz="4" w:space="0" w:color="auto"/>
            </w:tcBorders>
            <w:noWrap/>
            <w:hideMark/>
          </w:tcPr>
          <w:p w14:paraId="1A72B570"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360 </w:t>
            </w:r>
          </w:p>
        </w:tc>
        <w:tc>
          <w:tcPr>
            <w:tcW w:w="720" w:type="dxa"/>
            <w:tcBorders>
              <w:top w:val="single" w:sz="4" w:space="0" w:color="auto"/>
            </w:tcBorders>
            <w:noWrap/>
            <w:hideMark/>
          </w:tcPr>
          <w:p w14:paraId="3DA74F26" w14:textId="35314338"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 xml:space="preserve">296 </w:t>
            </w:r>
          </w:p>
        </w:tc>
        <w:tc>
          <w:tcPr>
            <w:tcW w:w="1080" w:type="dxa"/>
            <w:tcBorders>
              <w:top w:val="single" w:sz="4" w:space="0" w:color="auto"/>
            </w:tcBorders>
            <w:noWrap/>
            <w:hideMark/>
          </w:tcPr>
          <w:p w14:paraId="569426E4"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169 </w:t>
            </w:r>
          </w:p>
        </w:tc>
        <w:tc>
          <w:tcPr>
            <w:tcW w:w="900" w:type="dxa"/>
            <w:tcBorders>
              <w:top w:val="single" w:sz="4" w:space="0" w:color="auto"/>
            </w:tcBorders>
            <w:noWrap/>
            <w:hideMark/>
          </w:tcPr>
          <w:p w14:paraId="0CA4DA9D"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330 </w:t>
            </w:r>
          </w:p>
        </w:tc>
        <w:tc>
          <w:tcPr>
            <w:tcW w:w="630" w:type="dxa"/>
            <w:tcBorders>
              <w:top w:val="single" w:sz="4" w:space="0" w:color="auto"/>
            </w:tcBorders>
            <w:noWrap/>
            <w:hideMark/>
          </w:tcPr>
          <w:p w14:paraId="2B636E16" w14:textId="3DEC94CF"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 xml:space="preserve">188 </w:t>
            </w:r>
          </w:p>
        </w:tc>
        <w:tc>
          <w:tcPr>
            <w:tcW w:w="1080" w:type="dxa"/>
            <w:tcBorders>
              <w:top w:val="single" w:sz="4" w:space="0" w:color="auto"/>
            </w:tcBorders>
            <w:noWrap/>
            <w:hideMark/>
          </w:tcPr>
          <w:p w14:paraId="20830C8C"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155 </w:t>
            </w:r>
          </w:p>
        </w:tc>
        <w:tc>
          <w:tcPr>
            <w:tcW w:w="810" w:type="dxa"/>
            <w:tcBorders>
              <w:top w:val="single" w:sz="4" w:space="0" w:color="auto"/>
            </w:tcBorders>
            <w:noWrap/>
            <w:hideMark/>
          </w:tcPr>
          <w:p w14:paraId="5E85266F"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230 </w:t>
            </w:r>
          </w:p>
        </w:tc>
        <w:tc>
          <w:tcPr>
            <w:tcW w:w="630" w:type="dxa"/>
            <w:tcBorders>
              <w:top w:val="single" w:sz="4" w:space="0" w:color="auto"/>
            </w:tcBorders>
            <w:noWrap/>
            <w:hideMark/>
          </w:tcPr>
          <w:p w14:paraId="3520466B"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828 </w:t>
            </w:r>
          </w:p>
        </w:tc>
        <w:tc>
          <w:tcPr>
            <w:tcW w:w="1171" w:type="dxa"/>
            <w:tcBorders>
              <w:top w:val="single" w:sz="4" w:space="0" w:color="auto"/>
            </w:tcBorders>
            <w:noWrap/>
            <w:hideMark/>
          </w:tcPr>
          <w:p w14:paraId="323A4566"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108 </w:t>
            </w:r>
          </w:p>
        </w:tc>
      </w:tr>
      <w:tr w:rsidR="00C42717" w:rsidRPr="00A376A1" w14:paraId="219C4525" w14:textId="77777777" w:rsidTr="00A4742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D75D449" w14:textId="77777777" w:rsidR="00733DD6" w:rsidRPr="00C14F57" w:rsidRDefault="00733DD6" w:rsidP="00C14F57">
            <w:pPr>
              <w:rPr>
                <w:rFonts w:eastAsia="Times New Roman" w:cs="Times New Roman"/>
                <w:color w:val="000000"/>
                <w:kern w:val="0"/>
                <w:sz w:val="16"/>
                <w:szCs w:val="16"/>
                <w14:ligatures w14:val="none"/>
              </w:rPr>
            </w:pPr>
            <w:r w:rsidRPr="00C14F57">
              <w:rPr>
                <w:rFonts w:eastAsia="Times New Roman" w:cs="Times New Roman"/>
                <w:color w:val="000000"/>
                <w:kern w:val="0"/>
                <w:sz w:val="16"/>
                <w:szCs w:val="16"/>
                <w14:ligatures w14:val="none"/>
              </w:rPr>
              <w:t>Lentils</w:t>
            </w:r>
          </w:p>
        </w:tc>
        <w:tc>
          <w:tcPr>
            <w:tcW w:w="900" w:type="dxa"/>
            <w:noWrap/>
            <w:hideMark/>
          </w:tcPr>
          <w:p w14:paraId="7C5DB089"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116</w:t>
            </w:r>
          </w:p>
        </w:tc>
        <w:tc>
          <w:tcPr>
            <w:tcW w:w="1080" w:type="dxa"/>
            <w:noWrap/>
            <w:hideMark/>
          </w:tcPr>
          <w:p w14:paraId="314A7011"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240 </w:t>
            </w:r>
          </w:p>
        </w:tc>
        <w:tc>
          <w:tcPr>
            <w:tcW w:w="720" w:type="dxa"/>
            <w:noWrap/>
            <w:hideMark/>
          </w:tcPr>
          <w:p w14:paraId="0FBA1AD0"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278 </w:t>
            </w:r>
          </w:p>
        </w:tc>
        <w:tc>
          <w:tcPr>
            <w:tcW w:w="1080" w:type="dxa"/>
            <w:noWrap/>
            <w:hideMark/>
          </w:tcPr>
          <w:p w14:paraId="71A360D8"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113 </w:t>
            </w:r>
          </w:p>
        </w:tc>
        <w:tc>
          <w:tcPr>
            <w:tcW w:w="900" w:type="dxa"/>
            <w:noWrap/>
            <w:hideMark/>
          </w:tcPr>
          <w:p w14:paraId="23C74305"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180 </w:t>
            </w:r>
          </w:p>
        </w:tc>
        <w:tc>
          <w:tcPr>
            <w:tcW w:w="630" w:type="dxa"/>
            <w:noWrap/>
            <w:hideMark/>
          </w:tcPr>
          <w:p w14:paraId="2E62D6BB"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209 </w:t>
            </w:r>
          </w:p>
        </w:tc>
        <w:tc>
          <w:tcPr>
            <w:tcW w:w="1080" w:type="dxa"/>
            <w:noWrap/>
            <w:hideMark/>
          </w:tcPr>
          <w:p w14:paraId="20D49B74"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84 </w:t>
            </w:r>
          </w:p>
        </w:tc>
        <w:tc>
          <w:tcPr>
            <w:tcW w:w="810" w:type="dxa"/>
            <w:noWrap/>
            <w:hideMark/>
          </w:tcPr>
          <w:p w14:paraId="175C6A9D"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125 </w:t>
            </w:r>
          </w:p>
        </w:tc>
        <w:tc>
          <w:tcPr>
            <w:tcW w:w="630" w:type="dxa"/>
            <w:noWrap/>
            <w:hideMark/>
          </w:tcPr>
          <w:p w14:paraId="4F72C8B9"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145 </w:t>
            </w:r>
          </w:p>
        </w:tc>
        <w:tc>
          <w:tcPr>
            <w:tcW w:w="1171" w:type="dxa"/>
            <w:noWrap/>
            <w:hideMark/>
          </w:tcPr>
          <w:p w14:paraId="018B4A30"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59 </w:t>
            </w:r>
          </w:p>
        </w:tc>
      </w:tr>
      <w:tr w:rsidR="00C42717" w:rsidRPr="00A376A1" w14:paraId="59C2437E" w14:textId="77777777" w:rsidTr="00966B58">
        <w:trPr>
          <w:trHeight w:val="144"/>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4415336" w14:textId="77777777" w:rsidR="00733DD6" w:rsidRPr="00C14F57" w:rsidRDefault="00733DD6" w:rsidP="00C14F57">
            <w:pPr>
              <w:rPr>
                <w:rFonts w:eastAsia="Times New Roman" w:cs="Times New Roman"/>
                <w:color w:val="000000"/>
                <w:kern w:val="0"/>
                <w:sz w:val="16"/>
                <w:szCs w:val="16"/>
                <w14:ligatures w14:val="none"/>
              </w:rPr>
            </w:pPr>
            <w:r w:rsidRPr="00C14F57">
              <w:rPr>
                <w:rFonts w:eastAsia="Times New Roman" w:cs="Times New Roman"/>
                <w:color w:val="000000"/>
                <w:kern w:val="0"/>
                <w:sz w:val="16"/>
                <w:szCs w:val="16"/>
                <w14:ligatures w14:val="none"/>
              </w:rPr>
              <w:t>Labneh</w:t>
            </w:r>
          </w:p>
        </w:tc>
        <w:tc>
          <w:tcPr>
            <w:tcW w:w="900" w:type="dxa"/>
            <w:noWrap/>
            <w:hideMark/>
          </w:tcPr>
          <w:p w14:paraId="79221741"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100</w:t>
            </w:r>
          </w:p>
        </w:tc>
        <w:tc>
          <w:tcPr>
            <w:tcW w:w="1080" w:type="dxa"/>
            <w:noWrap/>
            <w:hideMark/>
          </w:tcPr>
          <w:p w14:paraId="2BE3143F"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210 </w:t>
            </w:r>
          </w:p>
        </w:tc>
        <w:tc>
          <w:tcPr>
            <w:tcW w:w="720" w:type="dxa"/>
            <w:noWrap/>
            <w:hideMark/>
          </w:tcPr>
          <w:p w14:paraId="418C83A3"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210 </w:t>
            </w:r>
          </w:p>
        </w:tc>
        <w:tc>
          <w:tcPr>
            <w:tcW w:w="1080" w:type="dxa"/>
            <w:noWrap/>
            <w:hideMark/>
          </w:tcPr>
          <w:p w14:paraId="46A2DA62"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98 </w:t>
            </w:r>
          </w:p>
        </w:tc>
        <w:tc>
          <w:tcPr>
            <w:tcW w:w="900" w:type="dxa"/>
            <w:noWrap/>
            <w:hideMark/>
          </w:tcPr>
          <w:p w14:paraId="70A0B718"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200 </w:t>
            </w:r>
          </w:p>
        </w:tc>
        <w:tc>
          <w:tcPr>
            <w:tcW w:w="630" w:type="dxa"/>
            <w:noWrap/>
            <w:hideMark/>
          </w:tcPr>
          <w:p w14:paraId="609CF739"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200 </w:t>
            </w:r>
          </w:p>
        </w:tc>
        <w:tc>
          <w:tcPr>
            <w:tcW w:w="1080" w:type="dxa"/>
            <w:noWrap/>
            <w:hideMark/>
          </w:tcPr>
          <w:p w14:paraId="00C527F1"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94 </w:t>
            </w:r>
          </w:p>
        </w:tc>
        <w:tc>
          <w:tcPr>
            <w:tcW w:w="810" w:type="dxa"/>
            <w:noWrap/>
            <w:hideMark/>
          </w:tcPr>
          <w:p w14:paraId="269A010C"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170 </w:t>
            </w:r>
          </w:p>
        </w:tc>
        <w:tc>
          <w:tcPr>
            <w:tcW w:w="630" w:type="dxa"/>
            <w:noWrap/>
            <w:hideMark/>
          </w:tcPr>
          <w:p w14:paraId="7D27018C"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170 </w:t>
            </w:r>
          </w:p>
        </w:tc>
        <w:tc>
          <w:tcPr>
            <w:tcW w:w="1171" w:type="dxa"/>
            <w:noWrap/>
            <w:hideMark/>
          </w:tcPr>
          <w:p w14:paraId="5C735B8B"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80 </w:t>
            </w:r>
          </w:p>
        </w:tc>
      </w:tr>
      <w:tr w:rsidR="00C42717" w:rsidRPr="00A376A1" w14:paraId="415BF2A3" w14:textId="77777777" w:rsidTr="00A4742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0242D4A" w14:textId="77777777" w:rsidR="00733DD6" w:rsidRPr="00C14F57" w:rsidRDefault="00733DD6" w:rsidP="00C14F57">
            <w:pPr>
              <w:rPr>
                <w:rFonts w:eastAsia="Times New Roman" w:cs="Times New Roman"/>
                <w:color w:val="000000"/>
                <w:kern w:val="0"/>
                <w:sz w:val="16"/>
                <w:szCs w:val="16"/>
                <w14:ligatures w14:val="none"/>
              </w:rPr>
            </w:pPr>
            <w:r w:rsidRPr="00C14F57">
              <w:rPr>
                <w:rFonts w:eastAsia="Times New Roman" w:cs="Times New Roman"/>
                <w:color w:val="000000"/>
                <w:kern w:val="0"/>
                <w:sz w:val="16"/>
                <w:szCs w:val="16"/>
                <w14:ligatures w14:val="none"/>
              </w:rPr>
              <w:t>Dates</w:t>
            </w:r>
          </w:p>
        </w:tc>
        <w:tc>
          <w:tcPr>
            <w:tcW w:w="900" w:type="dxa"/>
            <w:noWrap/>
            <w:hideMark/>
          </w:tcPr>
          <w:p w14:paraId="26EA3A4A"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52</w:t>
            </w:r>
          </w:p>
        </w:tc>
        <w:tc>
          <w:tcPr>
            <w:tcW w:w="1080" w:type="dxa"/>
            <w:noWrap/>
            <w:hideMark/>
          </w:tcPr>
          <w:p w14:paraId="02CAEA86"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150 </w:t>
            </w:r>
          </w:p>
        </w:tc>
        <w:tc>
          <w:tcPr>
            <w:tcW w:w="720" w:type="dxa"/>
            <w:noWrap/>
            <w:hideMark/>
          </w:tcPr>
          <w:p w14:paraId="3D93CEA7"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78 </w:t>
            </w:r>
          </w:p>
        </w:tc>
        <w:tc>
          <w:tcPr>
            <w:tcW w:w="1080" w:type="dxa"/>
            <w:noWrap/>
            <w:hideMark/>
          </w:tcPr>
          <w:p w14:paraId="6A6BAA72"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70 </w:t>
            </w:r>
          </w:p>
        </w:tc>
        <w:tc>
          <w:tcPr>
            <w:tcW w:w="900" w:type="dxa"/>
            <w:noWrap/>
            <w:hideMark/>
          </w:tcPr>
          <w:p w14:paraId="3F76B6B9"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130 </w:t>
            </w:r>
          </w:p>
        </w:tc>
        <w:tc>
          <w:tcPr>
            <w:tcW w:w="630" w:type="dxa"/>
            <w:noWrap/>
            <w:hideMark/>
          </w:tcPr>
          <w:p w14:paraId="484CB2D8"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68 </w:t>
            </w:r>
          </w:p>
        </w:tc>
        <w:tc>
          <w:tcPr>
            <w:tcW w:w="1080" w:type="dxa"/>
            <w:noWrap/>
            <w:hideMark/>
          </w:tcPr>
          <w:p w14:paraId="4175E7ED"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61 </w:t>
            </w:r>
          </w:p>
        </w:tc>
        <w:tc>
          <w:tcPr>
            <w:tcW w:w="810" w:type="dxa"/>
            <w:noWrap/>
            <w:hideMark/>
          </w:tcPr>
          <w:p w14:paraId="634F58AB"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100 </w:t>
            </w:r>
          </w:p>
        </w:tc>
        <w:tc>
          <w:tcPr>
            <w:tcW w:w="630" w:type="dxa"/>
            <w:noWrap/>
            <w:hideMark/>
          </w:tcPr>
          <w:p w14:paraId="760995B3"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52 </w:t>
            </w:r>
          </w:p>
        </w:tc>
        <w:tc>
          <w:tcPr>
            <w:tcW w:w="1171" w:type="dxa"/>
            <w:noWrap/>
            <w:hideMark/>
          </w:tcPr>
          <w:p w14:paraId="68C0DE59"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47 </w:t>
            </w:r>
          </w:p>
        </w:tc>
      </w:tr>
      <w:tr w:rsidR="00C42717" w:rsidRPr="00A376A1" w14:paraId="3ECCDC14" w14:textId="77777777" w:rsidTr="00966B58">
        <w:trPr>
          <w:trHeight w:val="144"/>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05AF5FF" w14:textId="77777777" w:rsidR="00733DD6" w:rsidRPr="00C14F57" w:rsidRDefault="00733DD6" w:rsidP="00C14F57">
            <w:pPr>
              <w:rPr>
                <w:rFonts w:eastAsia="Times New Roman" w:cs="Times New Roman"/>
                <w:color w:val="000000"/>
                <w:kern w:val="0"/>
                <w:sz w:val="16"/>
                <w:szCs w:val="16"/>
                <w14:ligatures w14:val="none"/>
              </w:rPr>
            </w:pPr>
            <w:r w:rsidRPr="00C14F57">
              <w:rPr>
                <w:rFonts w:eastAsia="Times New Roman" w:cs="Times New Roman"/>
                <w:color w:val="000000"/>
                <w:kern w:val="0"/>
                <w:sz w:val="16"/>
                <w:szCs w:val="16"/>
                <w14:ligatures w14:val="none"/>
              </w:rPr>
              <w:t>Olive oil</w:t>
            </w:r>
          </w:p>
        </w:tc>
        <w:tc>
          <w:tcPr>
            <w:tcW w:w="900" w:type="dxa"/>
            <w:noWrap/>
            <w:hideMark/>
          </w:tcPr>
          <w:p w14:paraId="5C9C076F"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900</w:t>
            </w:r>
          </w:p>
        </w:tc>
        <w:tc>
          <w:tcPr>
            <w:tcW w:w="1080" w:type="dxa"/>
            <w:noWrap/>
            <w:hideMark/>
          </w:tcPr>
          <w:p w14:paraId="68D61852"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30 </w:t>
            </w:r>
          </w:p>
        </w:tc>
        <w:tc>
          <w:tcPr>
            <w:tcW w:w="720" w:type="dxa"/>
            <w:noWrap/>
            <w:hideMark/>
          </w:tcPr>
          <w:p w14:paraId="786FEA50"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270 </w:t>
            </w:r>
          </w:p>
        </w:tc>
        <w:tc>
          <w:tcPr>
            <w:tcW w:w="1080" w:type="dxa"/>
            <w:noWrap/>
            <w:hideMark/>
          </w:tcPr>
          <w:p w14:paraId="787CE7CF"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14 </w:t>
            </w:r>
          </w:p>
        </w:tc>
        <w:tc>
          <w:tcPr>
            <w:tcW w:w="900" w:type="dxa"/>
            <w:noWrap/>
            <w:hideMark/>
          </w:tcPr>
          <w:p w14:paraId="6AD5EE00"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20 </w:t>
            </w:r>
          </w:p>
        </w:tc>
        <w:tc>
          <w:tcPr>
            <w:tcW w:w="630" w:type="dxa"/>
            <w:noWrap/>
            <w:hideMark/>
          </w:tcPr>
          <w:p w14:paraId="2C18754E"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180 </w:t>
            </w:r>
          </w:p>
        </w:tc>
        <w:tc>
          <w:tcPr>
            <w:tcW w:w="1080" w:type="dxa"/>
            <w:noWrap/>
            <w:hideMark/>
          </w:tcPr>
          <w:p w14:paraId="4158FC31"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9 </w:t>
            </w:r>
          </w:p>
        </w:tc>
        <w:tc>
          <w:tcPr>
            <w:tcW w:w="810" w:type="dxa"/>
            <w:noWrap/>
            <w:hideMark/>
          </w:tcPr>
          <w:p w14:paraId="0DCFA8E3"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20 </w:t>
            </w:r>
          </w:p>
        </w:tc>
        <w:tc>
          <w:tcPr>
            <w:tcW w:w="630" w:type="dxa"/>
            <w:noWrap/>
            <w:hideMark/>
          </w:tcPr>
          <w:p w14:paraId="728ED212"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181 </w:t>
            </w:r>
          </w:p>
        </w:tc>
        <w:tc>
          <w:tcPr>
            <w:tcW w:w="1171" w:type="dxa"/>
            <w:noWrap/>
            <w:hideMark/>
          </w:tcPr>
          <w:p w14:paraId="6C1DF2EC"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9 </w:t>
            </w:r>
          </w:p>
        </w:tc>
      </w:tr>
      <w:tr w:rsidR="00C42717" w:rsidRPr="00A376A1" w14:paraId="6DC52CDD" w14:textId="77777777" w:rsidTr="00A4742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6B21474" w14:textId="77777777" w:rsidR="00733DD6" w:rsidRPr="00C14F57" w:rsidRDefault="00733DD6" w:rsidP="00C14F57">
            <w:pPr>
              <w:rPr>
                <w:rFonts w:eastAsia="Times New Roman" w:cs="Times New Roman"/>
                <w:color w:val="000000"/>
                <w:kern w:val="0"/>
                <w:sz w:val="16"/>
                <w:szCs w:val="16"/>
                <w14:ligatures w14:val="none"/>
              </w:rPr>
            </w:pPr>
            <w:r w:rsidRPr="00C14F57">
              <w:rPr>
                <w:rFonts w:eastAsia="Times New Roman" w:cs="Times New Roman"/>
                <w:color w:val="000000"/>
                <w:kern w:val="0"/>
                <w:sz w:val="16"/>
                <w:szCs w:val="16"/>
                <w14:ligatures w14:val="none"/>
              </w:rPr>
              <w:t>Hummus</w:t>
            </w:r>
          </w:p>
        </w:tc>
        <w:tc>
          <w:tcPr>
            <w:tcW w:w="900" w:type="dxa"/>
            <w:noWrap/>
            <w:hideMark/>
          </w:tcPr>
          <w:p w14:paraId="68C7709E"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200</w:t>
            </w:r>
          </w:p>
        </w:tc>
        <w:tc>
          <w:tcPr>
            <w:tcW w:w="1080" w:type="dxa"/>
            <w:noWrap/>
            <w:hideMark/>
          </w:tcPr>
          <w:p w14:paraId="46384C5E"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140 </w:t>
            </w:r>
          </w:p>
        </w:tc>
        <w:tc>
          <w:tcPr>
            <w:tcW w:w="720" w:type="dxa"/>
            <w:noWrap/>
            <w:hideMark/>
          </w:tcPr>
          <w:p w14:paraId="78D68C5C"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280 </w:t>
            </w:r>
          </w:p>
        </w:tc>
        <w:tc>
          <w:tcPr>
            <w:tcW w:w="1080" w:type="dxa"/>
            <w:noWrap/>
            <w:hideMark/>
          </w:tcPr>
          <w:p w14:paraId="59D399EF"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66 </w:t>
            </w:r>
          </w:p>
        </w:tc>
        <w:tc>
          <w:tcPr>
            <w:tcW w:w="900" w:type="dxa"/>
            <w:noWrap/>
            <w:hideMark/>
          </w:tcPr>
          <w:p w14:paraId="25C5510C"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130 </w:t>
            </w:r>
          </w:p>
        </w:tc>
        <w:tc>
          <w:tcPr>
            <w:tcW w:w="630" w:type="dxa"/>
            <w:noWrap/>
            <w:hideMark/>
          </w:tcPr>
          <w:p w14:paraId="1DC3106E"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260 </w:t>
            </w:r>
          </w:p>
        </w:tc>
        <w:tc>
          <w:tcPr>
            <w:tcW w:w="1080" w:type="dxa"/>
            <w:noWrap/>
            <w:hideMark/>
          </w:tcPr>
          <w:p w14:paraId="5F5A01FC"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61 </w:t>
            </w:r>
          </w:p>
        </w:tc>
        <w:tc>
          <w:tcPr>
            <w:tcW w:w="810" w:type="dxa"/>
            <w:noWrap/>
            <w:hideMark/>
          </w:tcPr>
          <w:p w14:paraId="1B0AF8F7"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100 </w:t>
            </w:r>
          </w:p>
        </w:tc>
        <w:tc>
          <w:tcPr>
            <w:tcW w:w="630" w:type="dxa"/>
            <w:noWrap/>
            <w:hideMark/>
          </w:tcPr>
          <w:p w14:paraId="0EFDDC19"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200 </w:t>
            </w:r>
          </w:p>
        </w:tc>
        <w:tc>
          <w:tcPr>
            <w:tcW w:w="1171" w:type="dxa"/>
            <w:noWrap/>
            <w:hideMark/>
          </w:tcPr>
          <w:p w14:paraId="3BF15FAF" w14:textId="77777777" w:rsidR="00733DD6" w:rsidRPr="00A376A1" w:rsidRDefault="00733DD6" w:rsidP="00733D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xml:space="preserve">47 </w:t>
            </w:r>
          </w:p>
        </w:tc>
      </w:tr>
      <w:tr w:rsidR="00C42717" w:rsidRPr="00A376A1" w14:paraId="0AAFD1E8" w14:textId="77777777" w:rsidTr="00404721">
        <w:trPr>
          <w:trHeight w:val="144"/>
        </w:trPr>
        <w:tc>
          <w:tcPr>
            <w:cnfStyle w:val="001000000000" w:firstRow="0" w:lastRow="0" w:firstColumn="1" w:lastColumn="0" w:oddVBand="0" w:evenVBand="0" w:oddHBand="0" w:evenHBand="0" w:firstRowFirstColumn="0" w:firstRowLastColumn="0" w:lastRowFirstColumn="0" w:lastRowLastColumn="0"/>
            <w:tcW w:w="1260" w:type="dxa"/>
            <w:tcBorders>
              <w:bottom w:val="single" w:sz="4" w:space="0" w:color="auto"/>
            </w:tcBorders>
            <w:noWrap/>
            <w:hideMark/>
          </w:tcPr>
          <w:p w14:paraId="66F89282" w14:textId="77777777" w:rsidR="00733DD6" w:rsidRPr="00C14F57" w:rsidRDefault="00733DD6" w:rsidP="00C14F57">
            <w:pPr>
              <w:rPr>
                <w:rFonts w:eastAsia="Times New Roman" w:cs="Times New Roman"/>
                <w:color w:val="000000"/>
                <w:kern w:val="0"/>
                <w:sz w:val="16"/>
                <w:szCs w:val="16"/>
                <w14:ligatures w14:val="none"/>
              </w:rPr>
            </w:pPr>
            <w:r w:rsidRPr="00C14F57">
              <w:rPr>
                <w:rFonts w:eastAsia="Times New Roman" w:cs="Times New Roman"/>
                <w:color w:val="000000"/>
                <w:kern w:val="0"/>
                <w:sz w:val="16"/>
                <w:szCs w:val="16"/>
                <w14:ligatures w14:val="none"/>
              </w:rPr>
              <w:t>Total</w:t>
            </w:r>
          </w:p>
        </w:tc>
        <w:tc>
          <w:tcPr>
            <w:tcW w:w="900" w:type="dxa"/>
            <w:tcBorders>
              <w:bottom w:val="single" w:sz="4" w:space="0" w:color="auto"/>
            </w:tcBorders>
            <w:noWrap/>
            <w:hideMark/>
          </w:tcPr>
          <w:p w14:paraId="69197F6F" w14:textId="77777777" w:rsidR="00733DD6" w:rsidRPr="00A376A1" w:rsidRDefault="00733DD6" w:rsidP="00733DD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 </w:t>
            </w:r>
          </w:p>
        </w:tc>
        <w:tc>
          <w:tcPr>
            <w:tcW w:w="1080" w:type="dxa"/>
            <w:tcBorders>
              <w:bottom w:val="single" w:sz="4" w:space="0" w:color="auto"/>
            </w:tcBorders>
            <w:noWrap/>
            <w:hideMark/>
          </w:tcPr>
          <w:p w14:paraId="123AA8FB" w14:textId="38159E65"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kern w:val="0"/>
                <w:sz w:val="16"/>
                <w:szCs w:val="16"/>
                <w14:ligatures w14:val="none"/>
              </w:rPr>
            </w:pPr>
            <w:r w:rsidRPr="00A376A1">
              <w:rPr>
                <w:rFonts w:eastAsia="Times New Roman" w:cs="Times New Roman"/>
                <w:b/>
                <w:color w:val="000000"/>
                <w:kern w:val="0"/>
                <w:sz w:val="16"/>
                <w:szCs w:val="16"/>
                <w14:ligatures w14:val="none"/>
              </w:rPr>
              <w:t>1</w:t>
            </w:r>
            <w:r w:rsidR="00A76059">
              <w:rPr>
                <w:rFonts w:eastAsia="Times New Roman" w:cs="Times New Roman"/>
                <w:b/>
                <w:color w:val="000000"/>
                <w:kern w:val="0"/>
                <w:sz w:val="16"/>
                <w:szCs w:val="16"/>
                <w14:ligatures w14:val="none"/>
              </w:rPr>
              <w:t>,</w:t>
            </w:r>
            <w:r w:rsidRPr="00A376A1">
              <w:rPr>
                <w:rFonts w:eastAsia="Times New Roman" w:cs="Times New Roman"/>
                <w:b/>
                <w:color w:val="000000"/>
                <w:kern w:val="0"/>
                <w:sz w:val="16"/>
                <w:szCs w:val="16"/>
                <w14:ligatures w14:val="none"/>
              </w:rPr>
              <w:t xml:space="preserve">130 </w:t>
            </w:r>
          </w:p>
        </w:tc>
        <w:tc>
          <w:tcPr>
            <w:tcW w:w="720" w:type="dxa"/>
            <w:tcBorders>
              <w:bottom w:val="single" w:sz="4" w:space="0" w:color="auto"/>
            </w:tcBorders>
            <w:noWrap/>
            <w:hideMark/>
          </w:tcPr>
          <w:p w14:paraId="6F716EFC" w14:textId="306A5053"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kern w:val="0"/>
                <w:sz w:val="16"/>
                <w:szCs w:val="16"/>
                <w14:ligatures w14:val="none"/>
              </w:rPr>
            </w:pPr>
            <w:r w:rsidRPr="00A376A1">
              <w:rPr>
                <w:rFonts w:eastAsia="Times New Roman" w:cs="Times New Roman"/>
                <w:b/>
                <w:color w:val="000000"/>
                <w:kern w:val="0"/>
                <w:sz w:val="16"/>
                <w:szCs w:val="16"/>
                <w14:ligatures w14:val="none"/>
              </w:rPr>
              <w:t>2</w:t>
            </w:r>
            <w:r w:rsidR="00A76059">
              <w:rPr>
                <w:rFonts w:eastAsia="Times New Roman" w:cs="Times New Roman"/>
                <w:b/>
                <w:color w:val="000000"/>
                <w:kern w:val="0"/>
                <w:sz w:val="16"/>
                <w:szCs w:val="16"/>
                <w14:ligatures w14:val="none"/>
              </w:rPr>
              <w:t>,</w:t>
            </w:r>
            <w:r w:rsidRPr="00A376A1">
              <w:rPr>
                <w:rFonts w:eastAsia="Times New Roman" w:cs="Times New Roman"/>
                <w:b/>
                <w:color w:val="000000"/>
                <w:kern w:val="0"/>
                <w:sz w:val="16"/>
                <w:szCs w:val="16"/>
                <w14:ligatures w14:val="none"/>
              </w:rPr>
              <w:t xml:space="preserve">412 </w:t>
            </w:r>
          </w:p>
        </w:tc>
        <w:tc>
          <w:tcPr>
            <w:tcW w:w="1080" w:type="dxa"/>
            <w:tcBorders>
              <w:bottom w:val="single" w:sz="4" w:space="0" w:color="auto"/>
            </w:tcBorders>
            <w:noWrap/>
            <w:hideMark/>
          </w:tcPr>
          <w:p w14:paraId="6DBBB686"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kern w:val="0"/>
                <w:sz w:val="16"/>
                <w:szCs w:val="16"/>
                <w14:ligatures w14:val="none"/>
              </w:rPr>
            </w:pPr>
            <w:r w:rsidRPr="00A376A1">
              <w:rPr>
                <w:rFonts w:eastAsia="Times New Roman" w:cs="Times New Roman"/>
                <w:b/>
                <w:color w:val="000000"/>
                <w:kern w:val="0"/>
                <w:sz w:val="16"/>
                <w:szCs w:val="16"/>
                <w14:ligatures w14:val="none"/>
              </w:rPr>
              <w:t xml:space="preserve">530 </w:t>
            </w:r>
          </w:p>
        </w:tc>
        <w:tc>
          <w:tcPr>
            <w:tcW w:w="900" w:type="dxa"/>
            <w:tcBorders>
              <w:bottom w:val="single" w:sz="4" w:space="0" w:color="auto"/>
            </w:tcBorders>
            <w:noWrap/>
            <w:hideMark/>
          </w:tcPr>
          <w:p w14:paraId="555631FB"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kern w:val="0"/>
                <w:sz w:val="16"/>
                <w:szCs w:val="16"/>
                <w14:ligatures w14:val="none"/>
              </w:rPr>
            </w:pPr>
            <w:r w:rsidRPr="00A376A1">
              <w:rPr>
                <w:rFonts w:eastAsia="Times New Roman" w:cs="Times New Roman"/>
                <w:b/>
                <w:color w:val="000000"/>
                <w:kern w:val="0"/>
                <w:sz w:val="16"/>
                <w:szCs w:val="16"/>
                <w14:ligatures w14:val="none"/>
              </w:rPr>
              <w:t xml:space="preserve">990 </w:t>
            </w:r>
          </w:p>
        </w:tc>
        <w:tc>
          <w:tcPr>
            <w:tcW w:w="630" w:type="dxa"/>
            <w:tcBorders>
              <w:bottom w:val="single" w:sz="4" w:space="0" w:color="auto"/>
            </w:tcBorders>
            <w:noWrap/>
            <w:hideMark/>
          </w:tcPr>
          <w:p w14:paraId="66C85B66" w14:textId="79984C80"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kern w:val="0"/>
                <w:sz w:val="16"/>
                <w:szCs w:val="16"/>
                <w14:ligatures w14:val="none"/>
              </w:rPr>
            </w:pPr>
            <w:r w:rsidRPr="00A376A1">
              <w:rPr>
                <w:rFonts w:eastAsia="Times New Roman" w:cs="Times New Roman"/>
                <w:b/>
                <w:color w:val="000000"/>
                <w:kern w:val="0"/>
                <w:sz w:val="16"/>
                <w:szCs w:val="16"/>
                <w14:ligatures w14:val="none"/>
              </w:rPr>
              <w:t>2</w:t>
            </w:r>
            <w:r w:rsidR="00A76059">
              <w:rPr>
                <w:rFonts w:eastAsia="Times New Roman" w:cs="Times New Roman"/>
                <w:b/>
                <w:color w:val="000000"/>
                <w:kern w:val="0"/>
                <w:sz w:val="16"/>
                <w:szCs w:val="16"/>
                <w14:ligatures w14:val="none"/>
              </w:rPr>
              <w:t>,</w:t>
            </w:r>
            <w:r w:rsidRPr="00A376A1">
              <w:rPr>
                <w:rFonts w:eastAsia="Times New Roman" w:cs="Times New Roman"/>
                <w:b/>
                <w:color w:val="000000"/>
                <w:kern w:val="0"/>
                <w:sz w:val="16"/>
                <w:szCs w:val="16"/>
                <w14:ligatures w14:val="none"/>
              </w:rPr>
              <w:t xml:space="preserve">104 </w:t>
            </w:r>
          </w:p>
        </w:tc>
        <w:tc>
          <w:tcPr>
            <w:tcW w:w="1080" w:type="dxa"/>
            <w:tcBorders>
              <w:bottom w:val="single" w:sz="4" w:space="0" w:color="auto"/>
            </w:tcBorders>
            <w:noWrap/>
            <w:hideMark/>
          </w:tcPr>
          <w:p w14:paraId="2F674381"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kern w:val="0"/>
                <w:sz w:val="16"/>
                <w:szCs w:val="16"/>
                <w14:ligatures w14:val="none"/>
              </w:rPr>
            </w:pPr>
            <w:r w:rsidRPr="00A376A1">
              <w:rPr>
                <w:rFonts w:eastAsia="Times New Roman" w:cs="Times New Roman"/>
                <w:b/>
                <w:color w:val="000000"/>
                <w:kern w:val="0"/>
                <w:sz w:val="16"/>
                <w:szCs w:val="16"/>
                <w14:ligatures w14:val="none"/>
              </w:rPr>
              <w:t xml:space="preserve">464 </w:t>
            </w:r>
          </w:p>
        </w:tc>
        <w:tc>
          <w:tcPr>
            <w:tcW w:w="810" w:type="dxa"/>
            <w:tcBorders>
              <w:bottom w:val="single" w:sz="4" w:space="0" w:color="auto"/>
            </w:tcBorders>
            <w:noWrap/>
            <w:hideMark/>
          </w:tcPr>
          <w:p w14:paraId="27957179"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kern w:val="0"/>
                <w:sz w:val="16"/>
                <w:szCs w:val="16"/>
                <w14:ligatures w14:val="none"/>
              </w:rPr>
            </w:pPr>
            <w:r w:rsidRPr="00A376A1">
              <w:rPr>
                <w:rFonts w:eastAsia="Times New Roman" w:cs="Times New Roman"/>
                <w:b/>
                <w:color w:val="000000"/>
                <w:kern w:val="0"/>
                <w:sz w:val="16"/>
                <w:szCs w:val="16"/>
                <w14:ligatures w14:val="none"/>
              </w:rPr>
              <w:t xml:space="preserve">745 </w:t>
            </w:r>
          </w:p>
        </w:tc>
        <w:tc>
          <w:tcPr>
            <w:tcW w:w="630" w:type="dxa"/>
            <w:tcBorders>
              <w:bottom w:val="single" w:sz="4" w:space="0" w:color="auto"/>
            </w:tcBorders>
            <w:noWrap/>
            <w:hideMark/>
          </w:tcPr>
          <w:p w14:paraId="2B2EFEFB" w14:textId="62BBCE39"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kern w:val="0"/>
                <w:sz w:val="16"/>
                <w:szCs w:val="16"/>
                <w14:ligatures w14:val="none"/>
              </w:rPr>
            </w:pPr>
            <w:r w:rsidRPr="00A376A1">
              <w:rPr>
                <w:rFonts w:eastAsia="Times New Roman" w:cs="Times New Roman"/>
                <w:b/>
                <w:color w:val="000000"/>
                <w:kern w:val="0"/>
                <w:sz w:val="16"/>
                <w:szCs w:val="16"/>
                <w14:ligatures w14:val="none"/>
              </w:rPr>
              <w:t>1</w:t>
            </w:r>
            <w:r w:rsidR="00A76059">
              <w:rPr>
                <w:rFonts w:eastAsia="Times New Roman" w:cs="Times New Roman"/>
                <w:b/>
                <w:color w:val="000000"/>
                <w:kern w:val="0"/>
                <w:sz w:val="16"/>
                <w:szCs w:val="16"/>
                <w14:ligatures w14:val="none"/>
              </w:rPr>
              <w:t>,</w:t>
            </w:r>
            <w:r w:rsidRPr="00A376A1">
              <w:rPr>
                <w:rFonts w:eastAsia="Times New Roman" w:cs="Times New Roman"/>
                <w:b/>
                <w:color w:val="000000"/>
                <w:kern w:val="0"/>
                <w:sz w:val="16"/>
                <w:szCs w:val="16"/>
                <w14:ligatures w14:val="none"/>
              </w:rPr>
              <w:t xml:space="preserve">576 </w:t>
            </w:r>
          </w:p>
        </w:tc>
        <w:tc>
          <w:tcPr>
            <w:tcW w:w="1171" w:type="dxa"/>
            <w:tcBorders>
              <w:bottom w:val="single" w:sz="4" w:space="0" w:color="auto"/>
            </w:tcBorders>
            <w:noWrap/>
            <w:hideMark/>
          </w:tcPr>
          <w:p w14:paraId="44F8BCB9" w14:textId="77777777" w:rsidR="00733DD6" w:rsidRPr="00A376A1" w:rsidRDefault="00733DD6" w:rsidP="00733D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kern w:val="0"/>
                <w:sz w:val="16"/>
                <w:szCs w:val="16"/>
                <w14:ligatures w14:val="none"/>
              </w:rPr>
            </w:pPr>
            <w:r w:rsidRPr="00A376A1">
              <w:rPr>
                <w:rFonts w:eastAsia="Times New Roman" w:cs="Times New Roman"/>
                <w:b/>
                <w:color w:val="000000"/>
                <w:kern w:val="0"/>
                <w:sz w:val="16"/>
                <w:szCs w:val="16"/>
                <w14:ligatures w14:val="none"/>
              </w:rPr>
              <w:t xml:space="preserve">349 </w:t>
            </w:r>
          </w:p>
        </w:tc>
      </w:tr>
    </w:tbl>
    <w:p w14:paraId="05975294" w14:textId="30A6B878" w:rsidR="00540AF4" w:rsidRPr="00966B58" w:rsidRDefault="00540AF4" w:rsidP="00966B58">
      <w:pPr>
        <w:spacing w:after="0" w:line="240" w:lineRule="auto"/>
        <w:rPr>
          <w:sz w:val="12"/>
          <w:szCs w:val="12"/>
        </w:rPr>
      </w:pPr>
    </w:p>
    <w:tbl>
      <w:tblPr>
        <w:tblW w:w="10170" w:type="dxa"/>
        <w:tblLook w:val="04A0" w:firstRow="1" w:lastRow="0" w:firstColumn="1" w:lastColumn="0" w:noHBand="0" w:noVBand="1"/>
      </w:tblPr>
      <w:tblGrid>
        <w:gridCol w:w="1170"/>
        <w:gridCol w:w="960"/>
        <w:gridCol w:w="1020"/>
        <w:gridCol w:w="900"/>
        <w:gridCol w:w="960"/>
        <w:gridCol w:w="960"/>
        <w:gridCol w:w="780"/>
        <w:gridCol w:w="900"/>
        <w:gridCol w:w="960"/>
        <w:gridCol w:w="600"/>
        <w:gridCol w:w="960"/>
      </w:tblGrid>
      <w:tr w:rsidR="002F3F3D" w:rsidRPr="00E640FB" w14:paraId="4499668E" w14:textId="77777777" w:rsidTr="009405F5">
        <w:trPr>
          <w:trHeight w:val="144"/>
        </w:trPr>
        <w:tc>
          <w:tcPr>
            <w:tcW w:w="1170" w:type="dxa"/>
            <w:tcBorders>
              <w:top w:val="nil"/>
              <w:left w:val="nil"/>
              <w:right w:val="nil"/>
            </w:tcBorders>
            <w:shd w:val="clear" w:color="000000" w:fill="FFFFFF" w:themeFill="background1"/>
            <w:noWrap/>
            <w:vAlign w:val="center"/>
          </w:tcPr>
          <w:p w14:paraId="1218521D" w14:textId="77777777" w:rsidR="002F3F3D" w:rsidRPr="00E640FB" w:rsidRDefault="002F3F3D" w:rsidP="007A3E59">
            <w:pPr>
              <w:spacing w:after="0" w:line="240" w:lineRule="auto"/>
              <w:rPr>
                <w:rFonts w:eastAsia="Times New Roman" w:cs="Times New Roman"/>
                <w:b/>
                <w:bCs/>
                <w:color w:val="000000"/>
                <w:kern w:val="0"/>
                <w:sz w:val="16"/>
                <w:szCs w:val="16"/>
                <w14:ligatures w14:val="none"/>
              </w:rPr>
            </w:pPr>
          </w:p>
        </w:tc>
        <w:tc>
          <w:tcPr>
            <w:tcW w:w="9000" w:type="dxa"/>
            <w:gridSpan w:val="10"/>
            <w:tcBorders>
              <w:top w:val="nil"/>
              <w:left w:val="nil"/>
            </w:tcBorders>
            <w:shd w:val="clear" w:color="000000" w:fill="FFFFFF" w:themeFill="background1"/>
            <w:noWrap/>
            <w:vAlign w:val="center"/>
          </w:tcPr>
          <w:p w14:paraId="5879680C" w14:textId="1D7AE365" w:rsidR="002F3F3D" w:rsidRPr="00E640FB" w:rsidRDefault="002F3F3D" w:rsidP="002F3F3D">
            <w:pPr>
              <w:spacing w:after="0" w:line="240" w:lineRule="auto"/>
              <w:jc w:val="center"/>
              <w:rPr>
                <w:rFonts w:eastAsia="Times New Roman" w:cs="Times New Roman"/>
                <w:b/>
                <w:color w:val="000000"/>
                <w:kern w:val="0"/>
                <w:sz w:val="16"/>
                <w:szCs w:val="16"/>
                <w14:ligatures w14:val="none"/>
              </w:rPr>
            </w:pPr>
            <w:r w:rsidRPr="00E640FB">
              <w:rPr>
                <w:rFonts w:eastAsia="Times New Roman" w:cs="Times New Roman"/>
                <w:b/>
                <w:color w:val="000000"/>
                <w:kern w:val="0"/>
                <w:sz w:val="16"/>
                <w:szCs w:val="16"/>
                <w14:ligatures w14:val="none"/>
              </w:rPr>
              <w:t>Adults 20-64</w:t>
            </w:r>
          </w:p>
        </w:tc>
      </w:tr>
      <w:tr w:rsidR="007A3E59" w:rsidRPr="007A3E59" w14:paraId="40703936" w14:textId="77777777" w:rsidTr="009405F5">
        <w:trPr>
          <w:trHeight w:val="144"/>
        </w:trPr>
        <w:tc>
          <w:tcPr>
            <w:tcW w:w="1170" w:type="dxa"/>
            <w:tcBorders>
              <w:top w:val="nil"/>
              <w:left w:val="nil"/>
              <w:bottom w:val="single" w:sz="4" w:space="0" w:color="auto"/>
              <w:right w:val="nil"/>
            </w:tcBorders>
            <w:shd w:val="clear" w:color="000000" w:fill="F2F2F2"/>
            <w:noWrap/>
            <w:vAlign w:val="center"/>
            <w:hideMark/>
          </w:tcPr>
          <w:p w14:paraId="24F7A71D" w14:textId="77777777" w:rsidR="007A3E59" w:rsidRPr="007A3E59" w:rsidRDefault="007A3E59" w:rsidP="007A3E59">
            <w:pPr>
              <w:spacing w:after="0" w:line="240" w:lineRule="auto"/>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ITEMS</w:t>
            </w:r>
          </w:p>
        </w:tc>
        <w:tc>
          <w:tcPr>
            <w:tcW w:w="960" w:type="dxa"/>
            <w:tcBorders>
              <w:top w:val="nil"/>
              <w:left w:val="nil"/>
              <w:bottom w:val="single" w:sz="4" w:space="0" w:color="auto"/>
              <w:right w:val="nil"/>
            </w:tcBorders>
            <w:shd w:val="clear" w:color="000000" w:fill="F2F2F2"/>
            <w:noWrap/>
            <w:vAlign w:val="center"/>
            <w:hideMark/>
          </w:tcPr>
          <w:p w14:paraId="4BD2B8CF" w14:textId="77777777" w:rsidR="007A3E59" w:rsidRPr="007A3E59" w:rsidRDefault="007A3E59" w:rsidP="00B3501D">
            <w:pPr>
              <w:spacing w:after="0" w:line="240" w:lineRule="auto"/>
              <w:jc w:val="center"/>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Cal/100 grams</w:t>
            </w:r>
          </w:p>
        </w:tc>
        <w:tc>
          <w:tcPr>
            <w:tcW w:w="1020" w:type="dxa"/>
            <w:tcBorders>
              <w:top w:val="nil"/>
              <w:left w:val="nil"/>
              <w:bottom w:val="single" w:sz="4" w:space="0" w:color="auto"/>
              <w:right w:val="nil"/>
            </w:tcBorders>
            <w:shd w:val="clear" w:color="000000" w:fill="F2F2F2"/>
            <w:noWrap/>
            <w:vAlign w:val="center"/>
            <w:hideMark/>
          </w:tcPr>
          <w:p w14:paraId="6E08BCA8" w14:textId="77777777" w:rsidR="007A3E59" w:rsidRPr="007A3E59" w:rsidRDefault="007A3E59" w:rsidP="00B3501D">
            <w:pPr>
              <w:spacing w:after="0" w:line="240" w:lineRule="auto"/>
              <w:jc w:val="center"/>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MRCI grams</w:t>
            </w:r>
          </w:p>
        </w:tc>
        <w:tc>
          <w:tcPr>
            <w:tcW w:w="900" w:type="dxa"/>
            <w:tcBorders>
              <w:top w:val="nil"/>
              <w:left w:val="nil"/>
              <w:bottom w:val="single" w:sz="4" w:space="0" w:color="auto"/>
              <w:right w:val="nil"/>
            </w:tcBorders>
            <w:shd w:val="clear" w:color="000000" w:fill="F2F2F2"/>
            <w:noWrap/>
            <w:vAlign w:val="center"/>
            <w:hideMark/>
          </w:tcPr>
          <w:p w14:paraId="603A629B" w14:textId="77777777" w:rsidR="007A3E59" w:rsidRPr="007A3E59" w:rsidRDefault="007A3E59" w:rsidP="00B3501D">
            <w:pPr>
              <w:spacing w:after="0" w:line="240" w:lineRule="auto"/>
              <w:jc w:val="center"/>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MRCI kcal</w:t>
            </w:r>
          </w:p>
        </w:tc>
        <w:tc>
          <w:tcPr>
            <w:tcW w:w="960" w:type="dxa"/>
            <w:tcBorders>
              <w:top w:val="nil"/>
              <w:left w:val="nil"/>
              <w:bottom w:val="single" w:sz="4" w:space="0" w:color="auto"/>
              <w:right w:val="nil"/>
            </w:tcBorders>
            <w:shd w:val="clear" w:color="000000" w:fill="F2F2F2"/>
            <w:noWrap/>
            <w:vAlign w:val="center"/>
            <w:hideMark/>
          </w:tcPr>
          <w:p w14:paraId="3AE5AB9A" w14:textId="77777777" w:rsidR="007A3E59" w:rsidRPr="007A3E59" w:rsidRDefault="007A3E59" w:rsidP="00B3501D">
            <w:pPr>
              <w:spacing w:after="0" w:line="240" w:lineRule="auto"/>
              <w:jc w:val="center"/>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Pop. Req. (MT)</w:t>
            </w:r>
          </w:p>
        </w:tc>
        <w:tc>
          <w:tcPr>
            <w:tcW w:w="960" w:type="dxa"/>
            <w:tcBorders>
              <w:top w:val="nil"/>
              <w:left w:val="nil"/>
              <w:bottom w:val="single" w:sz="4" w:space="0" w:color="auto"/>
              <w:right w:val="nil"/>
            </w:tcBorders>
            <w:shd w:val="clear" w:color="000000" w:fill="F2F2F2"/>
            <w:noWrap/>
            <w:vAlign w:val="center"/>
            <w:hideMark/>
          </w:tcPr>
          <w:p w14:paraId="17F4FDE0" w14:textId="77777777" w:rsidR="007A3E59" w:rsidRPr="007A3E59" w:rsidRDefault="007A3E59" w:rsidP="00B3501D">
            <w:pPr>
              <w:spacing w:after="0" w:line="240" w:lineRule="auto"/>
              <w:jc w:val="center"/>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87% grams</w:t>
            </w:r>
          </w:p>
        </w:tc>
        <w:tc>
          <w:tcPr>
            <w:tcW w:w="780" w:type="dxa"/>
            <w:tcBorders>
              <w:top w:val="nil"/>
              <w:left w:val="nil"/>
              <w:bottom w:val="single" w:sz="4" w:space="0" w:color="auto"/>
              <w:right w:val="nil"/>
            </w:tcBorders>
            <w:shd w:val="clear" w:color="000000" w:fill="F2F2F2"/>
            <w:noWrap/>
            <w:vAlign w:val="center"/>
            <w:hideMark/>
          </w:tcPr>
          <w:p w14:paraId="2CBC466E" w14:textId="77777777" w:rsidR="007A3E59" w:rsidRPr="007A3E59" w:rsidRDefault="007A3E59" w:rsidP="00B3501D">
            <w:pPr>
              <w:spacing w:after="0" w:line="240" w:lineRule="auto"/>
              <w:jc w:val="center"/>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87% kcal</w:t>
            </w:r>
          </w:p>
        </w:tc>
        <w:tc>
          <w:tcPr>
            <w:tcW w:w="900" w:type="dxa"/>
            <w:tcBorders>
              <w:top w:val="nil"/>
              <w:left w:val="nil"/>
              <w:bottom w:val="single" w:sz="4" w:space="0" w:color="auto"/>
              <w:right w:val="nil"/>
            </w:tcBorders>
            <w:shd w:val="clear" w:color="000000" w:fill="F2F2F2"/>
            <w:noWrap/>
            <w:vAlign w:val="center"/>
            <w:hideMark/>
          </w:tcPr>
          <w:p w14:paraId="4DE6AB73" w14:textId="77777777" w:rsidR="007A3E59" w:rsidRPr="007A3E59" w:rsidRDefault="007A3E59" w:rsidP="00B3501D">
            <w:pPr>
              <w:spacing w:after="0" w:line="240" w:lineRule="auto"/>
              <w:jc w:val="center"/>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Pop. Req. (MT)</w:t>
            </w:r>
          </w:p>
        </w:tc>
        <w:tc>
          <w:tcPr>
            <w:tcW w:w="960" w:type="dxa"/>
            <w:tcBorders>
              <w:top w:val="nil"/>
              <w:left w:val="nil"/>
              <w:bottom w:val="single" w:sz="4" w:space="0" w:color="auto"/>
              <w:right w:val="nil"/>
            </w:tcBorders>
            <w:shd w:val="clear" w:color="000000" w:fill="F2F2F2"/>
            <w:noWrap/>
            <w:vAlign w:val="center"/>
            <w:hideMark/>
          </w:tcPr>
          <w:p w14:paraId="254C2B2D" w14:textId="77777777" w:rsidR="007A3E59" w:rsidRPr="007A3E59" w:rsidRDefault="007A3E59" w:rsidP="00B3501D">
            <w:pPr>
              <w:spacing w:after="0" w:line="240" w:lineRule="auto"/>
              <w:jc w:val="center"/>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67% grams</w:t>
            </w:r>
          </w:p>
        </w:tc>
        <w:tc>
          <w:tcPr>
            <w:tcW w:w="600" w:type="dxa"/>
            <w:tcBorders>
              <w:top w:val="nil"/>
              <w:left w:val="nil"/>
              <w:bottom w:val="single" w:sz="4" w:space="0" w:color="auto"/>
              <w:right w:val="nil"/>
            </w:tcBorders>
            <w:shd w:val="clear" w:color="000000" w:fill="F2F2F2"/>
            <w:noWrap/>
            <w:vAlign w:val="center"/>
            <w:hideMark/>
          </w:tcPr>
          <w:p w14:paraId="7621335D" w14:textId="77777777" w:rsidR="007A3E59" w:rsidRPr="007A3E59" w:rsidRDefault="007A3E59" w:rsidP="00B3501D">
            <w:pPr>
              <w:spacing w:after="0" w:line="240" w:lineRule="auto"/>
              <w:jc w:val="center"/>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67% kcal</w:t>
            </w:r>
          </w:p>
        </w:tc>
        <w:tc>
          <w:tcPr>
            <w:tcW w:w="960" w:type="dxa"/>
            <w:tcBorders>
              <w:top w:val="nil"/>
              <w:left w:val="nil"/>
              <w:bottom w:val="single" w:sz="4" w:space="0" w:color="auto"/>
              <w:right w:val="nil"/>
            </w:tcBorders>
            <w:shd w:val="clear" w:color="000000" w:fill="F2F2F2"/>
            <w:noWrap/>
            <w:vAlign w:val="center"/>
            <w:hideMark/>
          </w:tcPr>
          <w:p w14:paraId="72BC64B4" w14:textId="77777777" w:rsidR="007A3E59" w:rsidRPr="007A3E59" w:rsidRDefault="007A3E59" w:rsidP="00B3501D">
            <w:pPr>
              <w:spacing w:after="0" w:line="240" w:lineRule="auto"/>
              <w:jc w:val="center"/>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Pop. Req. (MT)</w:t>
            </w:r>
          </w:p>
        </w:tc>
      </w:tr>
      <w:tr w:rsidR="007A3E59" w:rsidRPr="007A3E59" w14:paraId="5DE2387A" w14:textId="77777777" w:rsidTr="009405F5">
        <w:trPr>
          <w:trHeight w:val="144"/>
        </w:trPr>
        <w:tc>
          <w:tcPr>
            <w:tcW w:w="1170" w:type="dxa"/>
            <w:tcBorders>
              <w:top w:val="single" w:sz="4" w:space="0" w:color="auto"/>
              <w:left w:val="nil"/>
              <w:bottom w:val="nil"/>
              <w:right w:val="nil"/>
            </w:tcBorders>
            <w:noWrap/>
            <w:vAlign w:val="center"/>
            <w:hideMark/>
          </w:tcPr>
          <w:p w14:paraId="2C4FB525" w14:textId="77777777" w:rsidR="007A3E59" w:rsidRPr="007A3E59" w:rsidRDefault="007A3E59" w:rsidP="007A3E59">
            <w:pPr>
              <w:spacing w:after="0" w:line="240" w:lineRule="auto"/>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Wheat flour</w:t>
            </w:r>
          </w:p>
        </w:tc>
        <w:tc>
          <w:tcPr>
            <w:tcW w:w="960" w:type="dxa"/>
            <w:tcBorders>
              <w:top w:val="single" w:sz="4" w:space="0" w:color="auto"/>
              <w:left w:val="nil"/>
              <w:bottom w:val="nil"/>
              <w:right w:val="nil"/>
            </w:tcBorders>
            <w:noWrap/>
            <w:vAlign w:val="center"/>
            <w:hideMark/>
          </w:tcPr>
          <w:p w14:paraId="08E50ED5"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360</w:t>
            </w:r>
          </w:p>
        </w:tc>
        <w:tc>
          <w:tcPr>
            <w:tcW w:w="1020" w:type="dxa"/>
            <w:tcBorders>
              <w:top w:val="single" w:sz="4" w:space="0" w:color="auto"/>
              <w:left w:val="nil"/>
              <w:bottom w:val="nil"/>
              <w:right w:val="nil"/>
            </w:tcBorders>
            <w:noWrap/>
            <w:vAlign w:val="center"/>
            <w:hideMark/>
          </w:tcPr>
          <w:p w14:paraId="5676B24E"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320</w:t>
            </w:r>
          </w:p>
        </w:tc>
        <w:tc>
          <w:tcPr>
            <w:tcW w:w="900" w:type="dxa"/>
            <w:tcBorders>
              <w:top w:val="single" w:sz="4" w:space="0" w:color="auto"/>
              <w:left w:val="nil"/>
              <w:bottom w:val="nil"/>
              <w:right w:val="nil"/>
            </w:tcBorders>
            <w:noWrap/>
            <w:vAlign w:val="center"/>
            <w:hideMark/>
          </w:tcPr>
          <w:p w14:paraId="22A34BA1" w14:textId="59E34722"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w:t>
            </w:r>
            <w:r w:rsidR="00A76059">
              <w:rPr>
                <w:rFonts w:eastAsia="Times New Roman" w:cs="Times New Roman"/>
                <w:color w:val="000000"/>
                <w:kern w:val="0"/>
                <w:sz w:val="16"/>
                <w:szCs w:val="16"/>
                <w14:ligatures w14:val="none"/>
              </w:rPr>
              <w:t>,</w:t>
            </w:r>
            <w:r w:rsidRPr="007A3E59">
              <w:rPr>
                <w:rFonts w:eastAsia="Times New Roman" w:cs="Times New Roman"/>
                <w:color w:val="000000"/>
                <w:kern w:val="0"/>
                <w:sz w:val="16"/>
                <w:szCs w:val="16"/>
                <w14:ligatures w14:val="none"/>
              </w:rPr>
              <w:t>152</w:t>
            </w:r>
          </w:p>
        </w:tc>
        <w:tc>
          <w:tcPr>
            <w:tcW w:w="960" w:type="dxa"/>
            <w:tcBorders>
              <w:top w:val="single" w:sz="4" w:space="0" w:color="auto"/>
              <w:left w:val="nil"/>
              <w:bottom w:val="nil"/>
              <w:right w:val="nil"/>
            </w:tcBorders>
            <w:noWrap/>
            <w:vAlign w:val="center"/>
            <w:hideMark/>
          </w:tcPr>
          <w:p w14:paraId="6D992B8A"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305</w:t>
            </w:r>
          </w:p>
        </w:tc>
        <w:tc>
          <w:tcPr>
            <w:tcW w:w="960" w:type="dxa"/>
            <w:tcBorders>
              <w:top w:val="single" w:sz="4" w:space="0" w:color="auto"/>
              <w:left w:val="nil"/>
              <w:bottom w:val="nil"/>
              <w:right w:val="nil"/>
            </w:tcBorders>
            <w:noWrap/>
            <w:vAlign w:val="center"/>
            <w:hideMark/>
          </w:tcPr>
          <w:p w14:paraId="282834FC"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270</w:t>
            </w:r>
          </w:p>
        </w:tc>
        <w:tc>
          <w:tcPr>
            <w:tcW w:w="780" w:type="dxa"/>
            <w:tcBorders>
              <w:top w:val="single" w:sz="4" w:space="0" w:color="auto"/>
              <w:left w:val="nil"/>
              <w:bottom w:val="nil"/>
              <w:right w:val="nil"/>
            </w:tcBorders>
            <w:noWrap/>
            <w:vAlign w:val="center"/>
            <w:hideMark/>
          </w:tcPr>
          <w:p w14:paraId="29857819"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972</w:t>
            </w:r>
          </w:p>
        </w:tc>
        <w:tc>
          <w:tcPr>
            <w:tcW w:w="900" w:type="dxa"/>
            <w:tcBorders>
              <w:top w:val="single" w:sz="4" w:space="0" w:color="auto"/>
              <w:left w:val="nil"/>
              <w:bottom w:val="nil"/>
              <w:right w:val="nil"/>
            </w:tcBorders>
            <w:noWrap/>
            <w:vAlign w:val="center"/>
            <w:hideMark/>
          </w:tcPr>
          <w:p w14:paraId="005D14AD"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257</w:t>
            </w:r>
          </w:p>
        </w:tc>
        <w:tc>
          <w:tcPr>
            <w:tcW w:w="960" w:type="dxa"/>
            <w:tcBorders>
              <w:top w:val="single" w:sz="4" w:space="0" w:color="auto"/>
              <w:left w:val="nil"/>
              <w:bottom w:val="nil"/>
              <w:right w:val="nil"/>
            </w:tcBorders>
            <w:noWrap/>
            <w:vAlign w:val="center"/>
            <w:hideMark/>
          </w:tcPr>
          <w:p w14:paraId="0DEEF02A"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200</w:t>
            </w:r>
          </w:p>
        </w:tc>
        <w:tc>
          <w:tcPr>
            <w:tcW w:w="600" w:type="dxa"/>
            <w:tcBorders>
              <w:top w:val="single" w:sz="4" w:space="0" w:color="auto"/>
              <w:left w:val="nil"/>
              <w:bottom w:val="nil"/>
              <w:right w:val="nil"/>
            </w:tcBorders>
            <w:noWrap/>
            <w:vAlign w:val="center"/>
            <w:hideMark/>
          </w:tcPr>
          <w:p w14:paraId="22804165"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720</w:t>
            </w:r>
          </w:p>
        </w:tc>
        <w:tc>
          <w:tcPr>
            <w:tcW w:w="960" w:type="dxa"/>
            <w:tcBorders>
              <w:top w:val="single" w:sz="4" w:space="0" w:color="auto"/>
              <w:left w:val="nil"/>
              <w:bottom w:val="nil"/>
              <w:right w:val="nil"/>
            </w:tcBorders>
            <w:noWrap/>
            <w:vAlign w:val="center"/>
            <w:hideMark/>
          </w:tcPr>
          <w:p w14:paraId="2D598223"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190</w:t>
            </w:r>
          </w:p>
        </w:tc>
      </w:tr>
      <w:tr w:rsidR="007A3E59" w:rsidRPr="007A3E59" w14:paraId="6A806ADE" w14:textId="77777777" w:rsidTr="00B3501D">
        <w:trPr>
          <w:trHeight w:val="144"/>
        </w:trPr>
        <w:tc>
          <w:tcPr>
            <w:tcW w:w="1170" w:type="dxa"/>
            <w:tcBorders>
              <w:top w:val="nil"/>
              <w:left w:val="nil"/>
              <w:bottom w:val="nil"/>
              <w:right w:val="nil"/>
            </w:tcBorders>
            <w:shd w:val="clear" w:color="000000" w:fill="F2F2F2"/>
            <w:noWrap/>
            <w:vAlign w:val="center"/>
            <w:hideMark/>
          </w:tcPr>
          <w:p w14:paraId="4A9D9043" w14:textId="77777777" w:rsidR="007A3E59" w:rsidRPr="007A3E59" w:rsidRDefault="007A3E59" w:rsidP="007A3E59">
            <w:pPr>
              <w:spacing w:after="0" w:line="240" w:lineRule="auto"/>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Chickpeas</w:t>
            </w:r>
          </w:p>
        </w:tc>
        <w:tc>
          <w:tcPr>
            <w:tcW w:w="960" w:type="dxa"/>
            <w:tcBorders>
              <w:top w:val="nil"/>
              <w:left w:val="nil"/>
              <w:bottom w:val="nil"/>
              <w:right w:val="nil"/>
            </w:tcBorders>
            <w:shd w:val="clear" w:color="000000" w:fill="F2F2F2"/>
            <w:noWrap/>
            <w:vAlign w:val="center"/>
            <w:hideMark/>
          </w:tcPr>
          <w:p w14:paraId="19B4426B"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350</w:t>
            </w:r>
          </w:p>
        </w:tc>
        <w:tc>
          <w:tcPr>
            <w:tcW w:w="1020" w:type="dxa"/>
            <w:tcBorders>
              <w:top w:val="nil"/>
              <w:left w:val="nil"/>
              <w:bottom w:val="nil"/>
              <w:right w:val="nil"/>
            </w:tcBorders>
            <w:shd w:val="clear" w:color="000000" w:fill="F2F2F2"/>
            <w:noWrap/>
            <w:vAlign w:val="center"/>
            <w:hideMark/>
          </w:tcPr>
          <w:p w14:paraId="3364C1D0"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110</w:t>
            </w:r>
          </w:p>
        </w:tc>
        <w:tc>
          <w:tcPr>
            <w:tcW w:w="900" w:type="dxa"/>
            <w:tcBorders>
              <w:top w:val="nil"/>
              <w:left w:val="nil"/>
              <w:bottom w:val="nil"/>
              <w:right w:val="nil"/>
            </w:tcBorders>
            <w:shd w:val="clear" w:color="000000" w:fill="F2F2F2"/>
            <w:noWrap/>
            <w:vAlign w:val="center"/>
            <w:hideMark/>
          </w:tcPr>
          <w:p w14:paraId="3B6C1238"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385</w:t>
            </w:r>
          </w:p>
        </w:tc>
        <w:tc>
          <w:tcPr>
            <w:tcW w:w="960" w:type="dxa"/>
            <w:tcBorders>
              <w:top w:val="nil"/>
              <w:left w:val="nil"/>
              <w:bottom w:val="nil"/>
              <w:right w:val="nil"/>
            </w:tcBorders>
            <w:shd w:val="clear" w:color="000000" w:fill="F2F2F2"/>
            <w:noWrap/>
            <w:vAlign w:val="center"/>
            <w:hideMark/>
          </w:tcPr>
          <w:p w14:paraId="3C03B706"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105</w:t>
            </w:r>
          </w:p>
        </w:tc>
        <w:tc>
          <w:tcPr>
            <w:tcW w:w="960" w:type="dxa"/>
            <w:tcBorders>
              <w:top w:val="nil"/>
              <w:left w:val="nil"/>
              <w:bottom w:val="nil"/>
              <w:right w:val="nil"/>
            </w:tcBorders>
            <w:shd w:val="clear" w:color="000000" w:fill="F2F2F2"/>
            <w:noWrap/>
            <w:vAlign w:val="center"/>
            <w:hideMark/>
          </w:tcPr>
          <w:p w14:paraId="7591425C"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100</w:t>
            </w:r>
          </w:p>
        </w:tc>
        <w:tc>
          <w:tcPr>
            <w:tcW w:w="780" w:type="dxa"/>
            <w:tcBorders>
              <w:top w:val="nil"/>
              <w:left w:val="nil"/>
              <w:bottom w:val="nil"/>
              <w:right w:val="nil"/>
            </w:tcBorders>
            <w:shd w:val="clear" w:color="000000" w:fill="F2F2F2"/>
            <w:noWrap/>
            <w:vAlign w:val="center"/>
            <w:hideMark/>
          </w:tcPr>
          <w:p w14:paraId="60ABB3D0"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350</w:t>
            </w:r>
          </w:p>
        </w:tc>
        <w:tc>
          <w:tcPr>
            <w:tcW w:w="900" w:type="dxa"/>
            <w:tcBorders>
              <w:top w:val="nil"/>
              <w:left w:val="nil"/>
              <w:bottom w:val="nil"/>
              <w:right w:val="nil"/>
            </w:tcBorders>
            <w:shd w:val="clear" w:color="000000" w:fill="F2F2F2"/>
            <w:noWrap/>
            <w:vAlign w:val="center"/>
            <w:hideMark/>
          </w:tcPr>
          <w:p w14:paraId="361E1E16"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95</w:t>
            </w:r>
          </w:p>
        </w:tc>
        <w:tc>
          <w:tcPr>
            <w:tcW w:w="960" w:type="dxa"/>
            <w:tcBorders>
              <w:top w:val="nil"/>
              <w:left w:val="nil"/>
              <w:bottom w:val="nil"/>
              <w:right w:val="nil"/>
            </w:tcBorders>
            <w:shd w:val="clear" w:color="000000" w:fill="F2F2F2"/>
            <w:noWrap/>
            <w:vAlign w:val="center"/>
            <w:hideMark/>
          </w:tcPr>
          <w:p w14:paraId="3C74FE92"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70</w:t>
            </w:r>
          </w:p>
        </w:tc>
        <w:tc>
          <w:tcPr>
            <w:tcW w:w="600" w:type="dxa"/>
            <w:tcBorders>
              <w:top w:val="nil"/>
              <w:left w:val="nil"/>
              <w:bottom w:val="nil"/>
              <w:right w:val="nil"/>
            </w:tcBorders>
            <w:shd w:val="clear" w:color="000000" w:fill="F2F2F2"/>
            <w:noWrap/>
            <w:vAlign w:val="center"/>
            <w:hideMark/>
          </w:tcPr>
          <w:p w14:paraId="6F56F2F0"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245</w:t>
            </w:r>
          </w:p>
        </w:tc>
        <w:tc>
          <w:tcPr>
            <w:tcW w:w="960" w:type="dxa"/>
            <w:tcBorders>
              <w:top w:val="nil"/>
              <w:left w:val="nil"/>
              <w:bottom w:val="nil"/>
              <w:right w:val="nil"/>
            </w:tcBorders>
            <w:shd w:val="clear" w:color="000000" w:fill="F2F2F2"/>
            <w:noWrap/>
            <w:vAlign w:val="center"/>
            <w:hideMark/>
          </w:tcPr>
          <w:p w14:paraId="75B2E176"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67</w:t>
            </w:r>
          </w:p>
        </w:tc>
      </w:tr>
      <w:tr w:rsidR="007A3E59" w:rsidRPr="007A3E59" w14:paraId="534F3765" w14:textId="77777777" w:rsidTr="00B3501D">
        <w:trPr>
          <w:trHeight w:val="144"/>
        </w:trPr>
        <w:tc>
          <w:tcPr>
            <w:tcW w:w="1170" w:type="dxa"/>
            <w:tcBorders>
              <w:top w:val="nil"/>
              <w:left w:val="nil"/>
              <w:bottom w:val="nil"/>
              <w:right w:val="nil"/>
            </w:tcBorders>
            <w:noWrap/>
            <w:vAlign w:val="center"/>
            <w:hideMark/>
          </w:tcPr>
          <w:p w14:paraId="5B90C25B" w14:textId="77777777" w:rsidR="007A3E59" w:rsidRPr="007A3E59" w:rsidRDefault="007A3E59" w:rsidP="007A3E59">
            <w:pPr>
              <w:spacing w:after="0" w:line="240" w:lineRule="auto"/>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Labneh</w:t>
            </w:r>
          </w:p>
        </w:tc>
        <w:tc>
          <w:tcPr>
            <w:tcW w:w="960" w:type="dxa"/>
            <w:tcBorders>
              <w:top w:val="nil"/>
              <w:left w:val="nil"/>
              <w:bottom w:val="nil"/>
              <w:right w:val="nil"/>
            </w:tcBorders>
            <w:noWrap/>
            <w:vAlign w:val="center"/>
            <w:hideMark/>
          </w:tcPr>
          <w:p w14:paraId="5B7CF2A0"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100</w:t>
            </w:r>
          </w:p>
        </w:tc>
        <w:tc>
          <w:tcPr>
            <w:tcW w:w="1020" w:type="dxa"/>
            <w:tcBorders>
              <w:top w:val="nil"/>
              <w:left w:val="nil"/>
              <w:bottom w:val="nil"/>
              <w:right w:val="nil"/>
            </w:tcBorders>
            <w:noWrap/>
            <w:vAlign w:val="center"/>
            <w:hideMark/>
          </w:tcPr>
          <w:p w14:paraId="6374CE99"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140</w:t>
            </w:r>
          </w:p>
        </w:tc>
        <w:tc>
          <w:tcPr>
            <w:tcW w:w="900" w:type="dxa"/>
            <w:tcBorders>
              <w:top w:val="nil"/>
              <w:left w:val="nil"/>
              <w:bottom w:val="nil"/>
              <w:right w:val="nil"/>
            </w:tcBorders>
            <w:noWrap/>
            <w:vAlign w:val="center"/>
            <w:hideMark/>
          </w:tcPr>
          <w:p w14:paraId="1326A1B2"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140</w:t>
            </w:r>
          </w:p>
        </w:tc>
        <w:tc>
          <w:tcPr>
            <w:tcW w:w="960" w:type="dxa"/>
            <w:tcBorders>
              <w:top w:val="nil"/>
              <w:left w:val="nil"/>
              <w:bottom w:val="nil"/>
              <w:right w:val="nil"/>
            </w:tcBorders>
            <w:noWrap/>
            <w:vAlign w:val="center"/>
            <w:hideMark/>
          </w:tcPr>
          <w:p w14:paraId="4C15E289"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133</w:t>
            </w:r>
          </w:p>
        </w:tc>
        <w:tc>
          <w:tcPr>
            <w:tcW w:w="960" w:type="dxa"/>
            <w:tcBorders>
              <w:top w:val="nil"/>
              <w:left w:val="nil"/>
              <w:bottom w:val="nil"/>
              <w:right w:val="nil"/>
            </w:tcBorders>
            <w:noWrap/>
            <w:vAlign w:val="center"/>
            <w:hideMark/>
          </w:tcPr>
          <w:p w14:paraId="7EA0766F"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130</w:t>
            </w:r>
          </w:p>
        </w:tc>
        <w:tc>
          <w:tcPr>
            <w:tcW w:w="780" w:type="dxa"/>
            <w:tcBorders>
              <w:top w:val="nil"/>
              <w:left w:val="nil"/>
              <w:bottom w:val="nil"/>
              <w:right w:val="nil"/>
            </w:tcBorders>
            <w:noWrap/>
            <w:vAlign w:val="center"/>
            <w:hideMark/>
          </w:tcPr>
          <w:p w14:paraId="6CEC8A44"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130</w:t>
            </w:r>
          </w:p>
        </w:tc>
        <w:tc>
          <w:tcPr>
            <w:tcW w:w="900" w:type="dxa"/>
            <w:tcBorders>
              <w:top w:val="nil"/>
              <w:left w:val="nil"/>
              <w:bottom w:val="nil"/>
              <w:right w:val="nil"/>
            </w:tcBorders>
            <w:noWrap/>
            <w:vAlign w:val="center"/>
            <w:hideMark/>
          </w:tcPr>
          <w:p w14:paraId="49813BFA"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124</w:t>
            </w:r>
          </w:p>
        </w:tc>
        <w:tc>
          <w:tcPr>
            <w:tcW w:w="960" w:type="dxa"/>
            <w:tcBorders>
              <w:top w:val="nil"/>
              <w:left w:val="nil"/>
              <w:bottom w:val="nil"/>
              <w:right w:val="nil"/>
            </w:tcBorders>
            <w:noWrap/>
            <w:vAlign w:val="center"/>
            <w:hideMark/>
          </w:tcPr>
          <w:p w14:paraId="7DE6C799"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100</w:t>
            </w:r>
          </w:p>
        </w:tc>
        <w:tc>
          <w:tcPr>
            <w:tcW w:w="600" w:type="dxa"/>
            <w:tcBorders>
              <w:top w:val="nil"/>
              <w:left w:val="nil"/>
              <w:bottom w:val="nil"/>
              <w:right w:val="nil"/>
            </w:tcBorders>
            <w:noWrap/>
            <w:vAlign w:val="center"/>
            <w:hideMark/>
          </w:tcPr>
          <w:p w14:paraId="19843A5C"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100</w:t>
            </w:r>
          </w:p>
        </w:tc>
        <w:tc>
          <w:tcPr>
            <w:tcW w:w="960" w:type="dxa"/>
            <w:tcBorders>
              <w:top w:val="nil"/>
              <w:left w:val="nil"/>
              <w:bottom w:val="nil"/>
              <w:right w:val="nil"/>
            </w:tcBorders>
            <w:noWrap/>
            <w:vAlign w:val="center"/>
            <w:hideMark/>
          </w:tcPr>
          <w:p w14:paraId="00BFA5FB"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95</w:t>
            </w:r>
          </w:p>
        </w:tc>
      </w:tr>
      <w:tr w:rsidR="007A3E59" w:rsidRPr="007A3E59" w14:paraId="5013BD49" w14:textId="77777777" w:rsidTr="00B3501D">
        <w:trPr>
          <w:trHeight w:val="144"/>
        </w:trPr>
        <w:tc>
          <w:tcPr>
            <w:tcW w:w="1170" w:type="dxa"/>
            <w:tcBorders>
              <w:top w:val="nil"/>
              <w:left w:val="nil"/>
              <w:bottom w:val="nil"/>
              <w:right w:val="nil"/>
            </w:tcBorders>
            <w:shd w:val="clear" w:color="000000" w:fill="F2F2F2"/>
            <w:noWrap/>
            <w:vAlign w:val="center"/>
            <w:hideMark/>
          </w:tcPr>
          <w:p w14:paraId="210CF3CA" w14:textId="77777777" w:rsidR="007A3E59" w:rsidRPr="007A3E59" w:rsidRDefault="007A3E59" w:rsidP="007A3E59">
            <w:pPr>
              <w:spacing w:after="0" w:line="240" w:lineRule="auto"/>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Dates</w:t>
            </w:r>
          </w:p>
        </w:tc>
        <w:tc>
          <w:tcPr>
            <w:tcW w:w="960" w:type="dxa"/>
            <w:tcBorders>
              <w:top w:val="nil"/>
              <w:left w:val="nil"/>
              <w:bottom w:val="nil"/>
              <w:right w:val="nil"/>
            </w:tcBorders>
            <w:shd w:val="clear" w:color="000000" w:fill="F2F2F2"/>
            <w:noWrap/>
            <w:vAlign w:val="center"/>
            <w:hideMark/>
          </w:tcPr>
          <w:p w14:paraId="08F14003"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52</w:t>
            </w:r>
          </w:p>
        </w:tc>
        <w:tc>
          <w:tcPr>
            <w:tcW w:w="1020" w:type="dxa"/>
            <w:tcBorders>
              <w:top w:val="nil"/>
              <w:left w:val="nil"/>
              <w:bottom w:val="nil"/>
              <w:right w:val="nil"/>
            </w:tcBorders>
            <w:shd w:val="clear" w:color="000000" w:fill="F2F2F2"/>
            <w:noWrap/>
            <w:vAlign w:val="center"/>
            <w:hideMark/>
          </w:tcPr>
          <w:p w14:paraId="2A316C56"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180</w:t>
            </w:r>
          </w:p>
        </w:tc>
        <w:tc>
          <w:tcPr>
            <w:tcW w:w="900" w:type="dxa"/>
            <w:tcBorders>
              <w:top w:val="nil"/>
              <w:left w:val="nil"/>
              <w:bottom w:val="nil"/>
              <w:right w:val="nil"/>
            </w:tcBorders>
            <w:shd w:val="clear" w:color="000000" w:fill="F2F2F2"/>
            <w:noWrap/>
            <w:vAlign w:val="center"/>
            <w:hideMark/>
          </w:tcPr>
          <w:p w14:paraId="4515F064"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94</w:t>
            </w:r>
          </w:p>
        </w:tc>
        <w:tc>
          <w:tcPr>
            <w:tcW w:w="960" w:type="dxa"/>
            <w:tcBorders>
              <w:top w:val="nil"/>
              <w:left w:val="nil"/>
              <w:bottom w:val="nil"/>
              <w:right w:val="nil"/>
            </w:tcBorders>
            <w:shd w:val="clear" w:color="000000" w:fill="F2F2F2"/>
            <w:noWrap/>
            <w:vAlign w:val="center"/>
            <w:hideMark/>
          </w:tcPr>
          <w:p w14:paraId="75B3FB4D"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171</w:t>
            </w:r>
          </w:p>
        </w:tc>
        <w:tc>
          <w:tcPr>
            <w:tcW w:w="960" w:type="dxa"/>
            <w:tcBorders>
              <w:top w:val="nil"/>
              <w:left w:val="nil"/>
              <w:bottom w:val="nil"/>
              <w:right w:val="nil"/>
            </w:tcBorders>
            <w:shd w:val="clear" w:color="000000" w:fill="F2F2F2"/>
            <w:noWrap/>
            <w:vAlign w:val="center"/>
            <w:hideMark/>
          </w:tcPr>
          <w:p w14:paraId="14BCA40C"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140</w:t>
            </w:r>
          </w:p>
        </w:tc>
        <w:tc>
          <w:tcPr>
            <w:tcW w:w="780" w:type="dxa"/>
            <w:tcBorders>
              <w:top w:val="nil"/>
              <w:left w:val="nil"/>
              <w:bottom w:val="nil"/>
              <w:right w:val="nil"/>
            </w:tcBorders>
            <w:shd w:val="clear" w:color="000000" w:fill="F2F2F2"/>
            <w:noWrap/>
            <w:vAlign w:val="center"/>
            <w:hideMark/>
          </w:tcPr>
          <w:p w14:paraId="23EE2991"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73</w:t>
            </w:r>
          </w:p>
        </w:tc>
        <w:tc>
          <w:tcPr>
            <w:tcW w:w="900" w:type="dxa"/>
            <w:tcBorders>
              <w:top w:val="nil"/>
              <w:left w:val="nil"/>
              <w:bottom w:val="nil"/>
              <w:right w:val="nil"/>
            </w:tcBorders>
            <w:shd w:val="clear" w:color="000000" w:fill="F2F2F2"/>
            <w:noWrap/>
            <w:vAlign w:val="center"/>
            <w:hideMark/>
          </w:tcPr>
          <w:p w14:paraId="02BD64EA"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133</w:t>
            </w:r>
          </w:p>
        </w:tc>
        <w:tc>
          <w:tcPr>
            <w:tcW w:w="960" w:type="dxa"/>
            <w:tcBorders>
              <w:top w:val="nil"/>
              <w:left w:val="nil"/>
              <w:bottom w:val="nil"/>
              <w:right w:val="nil"/>
            </w:tcBorders>
            <w:shd w:val="clear" w:color="000000" w:fill="F2F2F2"/>
            <w:noWrap/>
            <w:vAlign w:val="center"/>
            <w:hideMark/>
          </w:tcPr>
          <w:p w14:paraId="36D51231"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121</w:t>
            </w:r>
          </w:p>
        </w:tc>
        <w:tc>
          <w:tcPr>
            <w:tcW w:w="600" w:type="dxa"/>
            <w:tcBorders>
              <w:top w:val="nil"/>
              <w:left w:val="nil"/>
              <w:bottom w:val="nil"/>
              <w:right w:val="nil"/>
            </w:tcBorders>
            <w:shd w:val="clear" w:color="000000" w:fill="F2F2F2"/>
            <w:noWrap/>
            <w:vAlign w:val="center"/>
            <w:hideMark/>
          </w:tcPr>
          <w:p w14:paraId="2727A996"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63</w:t>
            </w:r>
          </w:p>
        </w:tc>
        <w:tc>
          <w:tcPr>
            <w:tcW w:w="960" w:type="dxa"/>
            <w:tcBorders>
              <w:top w:val="nil"/>
              <w:left w:val="nil"/>
              <w:bottom w:val="nil"/>
              <w:right w:val="nil"/>
            </w:tcBorders>
            <w:shd w:val="clear" w:color="000000" w:fill="F2F2F2"/>
            <w:noWrap/>
            <w:vAlign w:val="center"/>
            <w:hideMark/>
          </w:tcPr>
          <w:p w14:paraId="37A1AA6C"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115</w:t>
            </w:r>
          </w:p>
        </w:tc>
      </w:tr>
      <w:tr w:rsidR="007A3E59" w:rsidRPr="007A3E59" w14:paraId="536BB9FA" w14:textId="77777777" w:rsidTr="00B3501D">
        <w:trPr>
          <w:trHeight w:val="144"/>
        </w:trPr>
        <w:tc>
          <w:tcPr>
            <w:tcW w:w="1170" w:type="dxa"/>
            <w:tcBorders>
              <w:top w:val="nil"/>
              <w:left w:val="nil"/>
              <w:bottom w:val="nil"/>
              <w:right w:val="nil"/>
            </w:tcBorders>
            <w:noWrap/>
            <w:vAlign w:val="center"/>
            <w:hideMark/>
          </w:tcPr>
          <w:p w14:paraId="2051815F" w14:textId="77777777" w:rsidR="007A3E59" w:rsidRPr="007A3E59" w:rsidRDefault="007A3E59" w:rsidP="007A3E59">
            <w:pPr>
              <w:spacing w:after="0" w:line="240" w:lineRule="auto"/>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Nuts</w:t>
            </w:r>
          </w:p>
        </w:tc>
        <w:tc>
          <w:tcPr>
            <w:tcW w:w="960" w:type="dxa"/>
            <w:tcBorders>
              <w:top w:val="nil"/>
              <w:left w:val="nil"/>
              <w:bottom w:val="nil"/>
              <w:right w:val="nil"/>
            </w:tcBorders>
            <w:noWrap/>
            <w:vAlign w:val="center"/>
            <w:hideMark/>
          </w:tcPr>
          <w:p w14:paraId="71DCE9E8"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900</w:t>
            </w:r>
          </w:p>
        </w:tc>
        <w:tc>
          <w:tcPr>
            <w:tcW w:w="1020" w:type="dxa"/>
            <w:tcBorders>
              <w:top w:val="nil"/>
              <w:left w:val="nil"/>
              <w:bottom w:val="nil"/>
              <w:right w:val="nil"/>
            </w:tcBorders>
            <w:noWrap/>
            <w:vAlign w:val="center"/>
            <w:hideMark/>
          </w:tcPr>
          <w:p w14:paraId="430665AA"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35</w:t>
            </w:r>
          </w:p>
        </w:tc>
        <w:tc>
          <w:tcPr>
            <w:tcW w:w="900" w:type="dxa"/>
            <w:tcBorders>
              <w:top w:val="nil"/>
              <w:left w:val="nil"/>
              <w:bottom w:val="nil"/>
              <w:right w:val="nil"/>
            </w:tcBorders>
            <w:noWrap/>
            <w:vAlign w:val="center"/>
            <w:hideMark/>
          </w:tcPr>
          <w:p w14:paraId="6776F250"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315</w:t>
            </w:r>
          </w:p>
        </w:tc>
        <w:tc>
          <w:tcPr>
            <w:tcW w:w="960" w:type="dxa"/>
            <w:tcBorders>
              <w:top w:val="nil"/>
              <w:left w:val="nil"/>
              <w:bottom w:val="nil"/>
              <w:right w:val="nil"/>
            </w:tcBorders>
            <w:noWrap/>
            <w:vAlign w:val="center"/>
            <w:hideMark/>
          </w:tcPr>
          <w:p w14:paraId="593AD2CF"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33</w:t>
            </w:r>
          </w:p>
        </w:tc>
        <w:tc>
          <w:tcPr>
            <w:tcW w:w="960" w:type="dxa"/>
            <w:tcBorders>
              <w:top w:val="nil"/>
              <w:left w:val="nil"/>
              <w:bottom w:val="nil"/>
              <w:right w:val="nil"/>
            </w:tcBorders>
            <w:noWrap/>
            <w:vAlign w:val="center"/>
            <w:hideMark/>
          </w:tcPr>
          <w:p w14:paraId="40B630AE"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30</w:t>
            </w:r>
          </w:p>
        </w:tc>
        <w:tc>
          <w:tcPr>
            <w:tcW w:w="780" w:type="dxa"/>
            <w:tcBorders>
              <w:top w:val="nil"/>
              <w:left w:val="nil"/>
              <w:bottom w:val="nil"/>
              <w:right w:val="nil"/>
            </w:tcBorders>
            <w:noWrap/>
            <w:vAlign w:val="center"/>
            <w:hideMark/>
          </w:tcPr>
          <w:p w14:paraId="2876691D"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270</w:t>
            </w:r>
          </w:p>
        </w:tc>
        <w:tc>
          <w:tcPr>
            <w:tcW w:w="900" w:type="dxa"/>
            <w:tcBorders>
              <w:top w:val="nil"/>
              <w:left w:val="nil"/>
              <w:bottom w:val="nil"/>
              <w:right w:val="nil"/>
            </w:tcBorders>
            <w:noWrap/>
            <w:vAlign w:val="center"/>
            <w:hideMark/>
          </w:tcPr>
          <w:p w14:paraId="61AB5892"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29</w:t>
            </w:r>
          </w:p>
        </w:tc>
        <w:tc>
          <w:tcPr>
            <w:tcW w:w="960" w:type="dxa"/>
            <w:tcBorders>
              <w:top w:val="nil"/>
              <w:left w:val="nil"/>
              <w:bottom w:val="nil"/>
              <w:right w:val="nil"/>
            </w:tcBorders>
            <w:noWrap/>
            <w:vAlign w:val="center"/>
            <w:hideMark/>
          </w:tcPr>
          <w:p w14:paraId="0571CD7B"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23</w:t>
            </w:r>
          </w:p>
        </w:tc>
        <w:tc>
          <w:tcPr>
            <w:tcW w:w="600" w:type="dxa"/>
            <w:tcBorders>
              <w:top w:val="nil"/>
              <w:left w:val="nil"/>
              <w:bottom w:val="nil"/>
              <w:right w:val="nil"/>
            </w:tcBorders>
            <w:noWrap/>
            <w:vAlign w:val="center"/>
            <w:hideMark/>
          </w:tcPr>
          <w:p w14:paraId="79E4A57F"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211</w:t>
            </w:r>
          </w:p>
        </w:tc>
        <w:tc>
          <w:tcPr>
            <w:tcW w:w="960" w:type="dxa"/>
            <w:tcBorders>
              <w:top w:val="nil"/>
              <w:left w:val="nil"/>
              <w:bottom w:val="nil"/>
              <w:right w:val="nil"/>
            </w:tcBorders>
            <w:noWrap/>
            <w:vAlign w:val="center"/>
            <w:hideMark/>
          </w:tcPr>
          <w:p w14:paraId="53ADF3B8"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22</w:t>
            </w:r>
          </w:p>
        </w:tc>
      </w:tr>
      <w:tr w:rsidR="007A3E59" w:rsidRPr="007A3E59" w14:paraId="18EA3BE5" w14:textId="77777777" w:rsidTr="00B3501D">
        <w:trPr>
          <w:trHeight w:val="144"/>
        </w:trPr>
        <w:tc>
          <w:tcPr>
            <w:tcW w:w="1170" w:type="dxa"/>
            <w:tcBorders>
              <w:top w:val="nil"/>
              <w:left w:val="nil"/>
              <w:bottom w:val="nil"/>
              <w:right w:val="nil"/>
            </w:tcBorders>
            <w:shd w:val="clear" w:color="000000" w:fill="F2F2F2"/>
            <w:noWrap/>
            <w:vAlign w:val="center"/>
            <w:hideMark/>
          </w:tcPr>
          <w:p w14:paraId="66CA8761" w14:textId="77777777" w:rsidR="007A3E59" w:rsidRPr="007A3E59" w:rsidRDefault="007A3E59" w:rsidP="007A3E59">
            <w:pPr>
              <w:spacing w:after="0" w:line="240" w:lineRule="auto"/>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Olive oil</w:t>
            </w:r>
          </w:p>
        </w:tc>
        <w:tc>
          <w:tcPr>
            <w:tcW w:w="960" w:type="dxa"/>
            <w:tcBorders>
              <w:top w:val="nil"/>
              <w:left w:val="nil"/>
              <w:bottom w:val="nil"/>
              <w:right w:val="nil"/>
            </w:tcBorders>
            <w:shd w:val="clear" w:color="000000" w:fill="F2F2F2"/>
            <w:noWrap/>
            <w:vAlign w:val="center"/>
            <w:hideMark/>
          </w:tcPr>
          <w:p w14:paraId="02B89319"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900</w:t>
            </w:r>
          </w:p>
        </w:tc>
        <w:tc>
          <w:tcPr>
            <w:tcW w:w="1020" w:type="dxa"/>
            <w:tcBorders>
              <w:top w:val="nil"/>
              <w:left w:val="nil"/>
              <w:bottom w:val="nil"/>
              <w:right w:val="nil"/>
            </w:tcBorders>
            <w:shd w:val="clear" w:color="000000" w:fill="F2F2F2"/>
            <w:noWrap/>
            <w:vAlign w:val="center"/>
            <w:hideMark/>
          </w:tcPr>
          <w:p w14:paraId="7DEFC70C"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15</w:t>
            </w:r>
          </w:p>
        </w:tc>
        <w:tc>
          <w:tcPr>
            <w:tcW w:w="900" w:type="dxa"/>
            <w:tcBorders>
              <w:top w:val="nil"/>
              <w:left w:val="nil"/>
              <w:bottom w:val="nil"/>
              <w:right w:val="nil"/>
            </w:tcBorders>
            <w:shd w:val="clear" w:color="000000" w:fill="F2F2F2"/>
            <w:noWrap/>
            <w:vAlign w:val="center"/>
            <w:hideMark/>
          </w:tcPr>
          <w:p w14:paraId="72B41490"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135</w:t>
            </w:r>
          </w:p>
        </w:tc>
        <w:tc>
          <w:tcPr>
            <w:tcW w:w="960" w:type="dxa"/>
            <w:tcBorders>
              <w:top w:val="nil"/>
              <w:left w:val="nil"/>
              <w:bottom w:val="nil"/>
              <w:right w:val="nil"/>
            </w:tcBorders>
            <w:shd w:val="clear" w:color="000000" w:fill="F2F2F2"/>
            <w:noWrap/>
            <w:vAlign w:val="center"/>
            <w:hideMark/>
          </w:tcPr>
          <w:p w14:paraId="0185DD2A"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14</w:t>
            </w:r>
          </w:p>
        </w:tc>
        <w:tc>
          <w:tcPr>
            <w:tcW w:w="960" w:type="dxa"/>
            <w:tcBorders>
              <w:top w:val="nil"/>
              <w:left w:val="nil"/>
              <w:bottom w:val="nil"/>
              <w:right w:val="nil"/>
            </w:tcBorders>
            <w:shd w:val="clear" w:color="000000" w:fill="F2F2F2"/>
            <w:noWrap/>
            <w:vAlign w:val="center"/>
            <w:hideMark/>
          </w:tcPr>
          <w:p w14:paraId="078249AF"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15</w:t>
            </w:r>
          </w:p>
        </w:tc>
        <w:tc>
          <w:tcPr>
            <w:tcW w:w="780" w:type="dxa"/>
            <w:tcBorders>
              <w:top w:val="nil"/>
              <w:left w:val="nil"/>
              <w:bottom w:val="nil"/>
              <w:right w:val="nil"/>
            </w:tcBorders>
            <w:shd w:val="clear" w:color="000000" w:fill="F2F2F2"/>
            <w:noWrap/>
            <w:vAlign w:val="center"/>
            <w:hideMark/>
          </w:tcPr>
          <w:p w14:paraId="2C51859C"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135</w:t>
            </w:r>
          </w:p>
        </w:tc>
        <w:tc>
          <w:tcPr>
            <w:tcW w:w="900" w:type="dxa"/>
            <w:tcBorders>
              <w:top w:val="nil"/>
              <w:left w:val="nil"/>
              <w:bottom w:val="nil"/>
              <w:right w:val="nil"/>
            </w:tcBorders>
            <w:shd w:val="clear" w:color="000000" w:fill="F2F2F2"/>
            <w:noWrap/>
            <w:vAlign w:val="center"/>
            <w:hideMark/>
          </w:tcPr>
          <w:p w14:paraId="4E7F7824"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14</w:t>
            </w:r>
          </w:p>
        </w:tc>
        <w:tc>
          <w:tcPr>
            <w:tcW w:w="960" w:type="dxa"/>
            <w:tcBorders>
              <w:top w:val="nil"/>
              <w:left w:val="nil"/>
              <w:bottom w:val="nil"/>
              <w:right w:val="nil"/>
            </w:tcBorders>
            <w:shd w:val="clear" w:color="000000" w:fill="F2F2F2"/>
            <w:noWrap/>
            <w:vAlign w:val="center"/>
            <w:hideMark/>
          </w:tcPr>
          <w:p w14:paraId="0B30E3B2"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10</w:t>
            </w:r>
          </w:p>
        </w:tc>
        <w:tc>
          <w:tcPr>
            <w:tcW w:w="600" w:type="dxa"/>
            <w:tcBorders>
              <w:top w:val="nil"/>
              <w:left w:val="nil"/>
              <w:bottom w:val="nil"/>
              <w:right w:val="nil"/>
            </w:tcBorders>
            <w:shd w:val="clear" w:color="000000" w:fill="F2F2F2"/>
            <w:noWrap/>
            <w:vAlign w:val="center"/>
            <w:hideMark/>
          </w:tcPr>
          <w:p w14:paraId="6D9BE0F4"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90</w:t>
            </w:r>
          </w:p>
        </w:tc>
        <w:tc>
          <w:tcPr>
            <w:tcW w:w="960" w:type="dxa"/>
            <w:tcBorders>
              <w:top w:val="nil"/>
              <w:left w:val="nil"/>
              <w:bottom w:val="nil"/>
              <w:right w:val="nil"/>
            </w:tcBorders>
            <w:shd w:val="clear" w:color="000000" w:fill="F2F2F2"/>
            <w:noWrap/>
            <w:vAlign w:val="center"/>
            <w:hideMark/>
          </w:tcPr>
          <w:p w14:paraId="1011E0D0"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10</w:t>
            </w:r>
          </w:p>
        </w:tc>
      </w:tr>
      <w:tr w:rsidR="007A3E59" w:rsidRPr="007A3E59" w14:paraId="7E71B958" w14:textId="77777777" w:rsidTr="009405F5">
        <w:trPr>
          <w:trHeight w:val="144"/>
        </w:trPr>
        <w:tc>
          <w:tcPr>
            <w:tcW w:w="1170" w:type="dxa"/>
            <w:tcBorders>
              <w:top w:val="nil"/>
              <w:left w:val="nil"/>
              <w:right w:val="nil"/>
            </w:tcBorders>
            <w:noWrap/>
            <w:vAlign w:val="center"/>
            <w:hideMark/>
          </w:tcPr>
          <w:p w14:paraId="6D0879BC" w14:textId="77777777" w:rsidR="007A3E59" w:rsidRPr="007A3E59" w:rsidRDefault="007A3E59" w:rsidP="007A3E59">
            <w:pPr>
              <w:spacing w:after="0" w:line="240" w:lineRule="auto"/>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Hummus</w:t>
            </w:r>
          </w:p>
        </w:tc>
        <w:tc>
          <w:tcPr>
            <w:tcW w:w="960" w:type="dxa"/>
            <w:tcBorders>
              <w:top w:val="nil"/>
              <w:left w:val="nil"/>
              <w:right w:val="nil"/>
            </w:tcBorders>
            <w:noWrap/>
            <w:vAlign w:val="center"/>
            <w:hideMark/>
          </w:tcPr>
          <w:p w14:paraId="79330E50"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200</w:t>
            </w:r>
          </w:p>
        </w:tc>
        <w:tc>
          <w:tcPr>
            <w:tcW w:w="1020" w:type="dxa"/>
            <w:tcBorders>
              <w:top w:val="nil"/>
              <w:left w:val="nil"/>
              <w:right w:val="nil"/>
            </w:tcBorders>
            <w:noWrap/>
            <w:vAlign w:val="center"/>
            <w:hideMark/>
          </w:tcPr>
          <w:p w14:paraId="36B91E5B"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120</w:t>
            </w:r>
          </w:p>
        </w:tc>
        <w:tc>
          <w:tcPr>
            <w:tcW w:w="900" w:type="dxa"/>
            <w:tcBorders>
              <w:top w:val="nil"/>
              <w:left w:val="nil"/>
              <w:right w:val="nil"/>
            </w:tcBorders>
            <w:noWrap/>
            <w:vAlign w:val="center"/>
            <w:hideMark/>
          </w:tcPr>
          <w:p w14:paraId="76CE564F"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240</w:t>
            </w:r>
          </w:p>
        </w:tc>
        <w:tc>
          <w:tcPr>
            <w:tcW w:w="960" w:type="dxa"/>
            <w:tcBorders>
              <w:top w:val="nil"/>
              <w:left w:val="nil"/>
              <w:right w:val="nil"/>
            </w:tcBorders>
            <w:noWrap/>
            <w:vAlign w:val="center"/>
            <w:hideMark/>
          </w:tcPr>
          <w:p w14:paraId="64D1F8F4"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114</w:t>
            </w:r>
          </w:p>
        </w:tc>
        <w:tc>
          <w:tcPr>
            <w:tcW w:w="960" w:type="dxa"/>
            <w:tcBorders>
              <w:top w:val="nil"/>
              <w:left w:val="nil"/>
              <w:right w:val="nil"/>
            </w:tcBorders>
            <w:noWrap/>
            <w:vAlign w:val="center"/>
            <w:hideMark/>
          </w:tcPr>
          <w:p w14:paraId="664883FA"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105</w:t>
            </w:r>
          </w:p>
        </w:tc>
        <w:tc>
          <w:tcPr>
            <w:tcW w:w="780" w:type="dxa"/>
            <w:tcBorders>
              <w:top w:val="nil"/>
              <w:left w:val="nil"/>
              <w:right w:val="nil"/>
            </w:tcBorders>
            <w:noWrap/>
            <w:vAlign w:val="center"/>
            <w:hideMark/>
          </w:tcPr>
          <w:p w14:paraId="06FBF7C6"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210</w:t>
            </w:r>
          </w:p>
        </w:tc>
        <w:tc>
          <w:tcPr>
            <w:tcW w:w="900" w:type="dxa"/>
            <w:tcBorders>
              <w:top w:val="nil"/>
              <w:left w:val="nil"/>
              <w:right w:val="nil"/>
            </w:tcBorders>
            <w:noWrap/>
            <w:vAlign w:val="center"/>
            <w:hideMark/>
          </w:tcPr>
          <w:p w14:paraId="0B5D1444"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100</w:t>
            </w:r>
          </w:p>
        </w:tc>
        <w:tc>
          <w:tcPr>
            <w:tcW w:w="960" w:type="dxa"/>
            <w:tcBorders>
              <w:top w:val="nil"/>
              <w:left w:val="nil"/>
              <w:right w:val="nil"/>
            </w:tcBorders>
            <w:noWrap/>
            <w:vAlign w:val="center"/>
            <w:hideMark/>
          </w:tcPr>
          <w:p w14:paraId="0CDF2410"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90</w:t>
            </w:r>
          </w:p>
        </w:tc>
        <w:tc>
          <w:tcPr>
            <w:tcW w:w="600" w:type="dxa"/>
            <w:tcBorders>
              <w:top w:val="nil"/>
              <w:left w:val="nil"/>
              <w:right w:val="nil"/>
            </w:tcBorders>
            <w:noWrap/>
            <w:vAlign w:val="center"/>
            <w:hideMark/>
          </w:tcPr>
          <w:p w14:paraId="6777257E"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180</w:t>
            </w:r>
          </w:p>
        </w:tc>
        <w:tc>
          <w:tcPr>
            <w:tcW w:w="960" w:type="dxa"/>
            <w:tcBorders>
              <w:top w:val="nil"/>
              <w:left w:val="nil"/>
              <w:right w:val="nil"/>
            </w:tcBorders>
            <w:noWrap/>
            <w:vAlign w:val="center"/>
            <w:hideMark/>
          </w:tcPr>
          <w:p w14:paraId="60E64F01" w14:textId="77777777" w:rsidR="007A3E59" w:rsidRPr="007A3E59" w:rsidRDefault="007A3E59" w:rsidP="00B3501D">
            <w:pPr>
              <w:spacing w:after="0" w:line="240" w:lineRule="auto"/>
              <w:jc w:val="center"/>
              <w:rPr>
                <w:rFonts w:eastAsia="Times New Roman" w:cs="Times New Roman"/>
                <w:color w:val="000000"/>
                <w:kern w:val="0"/>
                <w:sz w:val="16"/>
                <w:szCs w:val="16"/>
                <w:lang w:val="en-US"/>
                <w14:ligatures w14:val="none"/>
              </w:rPr>
            </w:pPr>
            <w:r w:rsidRPr="007A3E59">
              <w:rPr>
                <w:rFonts w:eastAsia="Times New Roman" w:cs="Times New Roman"/>
                <w:color w:val="000000"/>
                <w:kern w:val="0"/>
                <w:sz w:val="16"/>
                <w:szCs w:val="16"/>
                <w14:ligatures w14:val="none"/>
              </w:rPr>
              <w:t>86</w:t>
            </w:r>
          </w:p>
        </w:tc>
      </w:tr>
      <w:tr w:rsidR="007A3E59" w:rsidRPr="007A3E59" w14:paraId="1B793C79" w14:textId="77777777" w:rsidTr="009405F5">
        <w:trPr>
          <w:trHeight w:val="144"/>
        </w:trPr>
        <w:tc>
          <w:tcPr>
            <w:tcW w:w="1170" w:type="dxa"/>
            <w:tcBorders>
              <w:top w:val="nil"/>
              <w:left w:val="nil"/>
              <w:bottom w:val="single" w:sz="4" w:space="0" w:color="auto"/>
              <w:right w:val="nil"/>
            </w:tcBorders>
            <w:shd w:val="clear" w:color="000000" w:fill="F2F2F2"/>
            <w:noWrap/>
            <w:vAlign w:val="center"/>
            <w:hideMark/>
          </w:tcPr>
          <w:p w14:paraId="6BE058F5" w14:textId="77777777" w:rsidR="007A3E59" w:rsidRPr="007A3E59" w:rsidRDefault="007A3E59" w:rsidP="007A3E59">
            <w:pPr>
              <w:spacing w:after="0" w:line="240" w:lineRule="auto"/>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Total</w:t>
            </w:r>
          </w:p>
        </w:tc>
        <w:tc>
          <w:tcPr>
            <w:tcW w:w="960" w:type="dxa"/>
            <w:tcBorders>
              <w:top w:val="nil"/>
              <w:left w:val="nil"/>
              <w:bottom w:val="single" w:sz="4" w:space="0" w:color="auto"/>
              <w:right w:val="nil"/>
            </w:tcBorders>
            <w:shd w:val="clear" w:color="000000" w:fill="F2F2F2"/>
            <w:noWrap/>
            <w:vAlign w:val="center"/>
            <w:hideMark/>
          </w:tcPr>
          <w:p w14:paraId="18C18FBD" w14:textId="3A0159EC" w:rsidR="007A3E59" w:rsidRPr="007A3E59" w:rsidRDefault="007A3E59" w:rsidP="00B3501D">
            <w:pPr>
              <w:spacing w:after="0" w:line="240" w:lineRule="auto"/>
              <w:jc w:val="center"/>
              <w:rPr>
                <w:rFonts w:ascii="Aptos" w:eastAsia="Times New Roman" w:hAnsi="Aptos" w:cs="Times New Roman"/>
                <w:color w:val="000000"/>
                <w:kern w:val="0"/>
                <w:lang w:val="en-US"/>
                <w14:ligatures w14:val="none"/>
              </w:rPr>
            </w:pPr>
          </w:p>
        </w:tc>
        <w:tc>
          <w:tcPr>
            <w:tcW w:w="1020" w:type="dxa"/>
            <w:tcBorders>
              <w:top w:val="nil"/>
              <w:left w:val="nil"/>
              <w:bottom w:val="single" w:sz="4" w:space="0" w:color="auto"/>
              <w:right w:val="nil"/>
            </w:tcBorders>
            <w:shd w:val="clear" w:color="000000" w:fill="F2F2F2"/>
            <w:noWrap/>
            <w:vAlign w:val="center"/>
            <w:hideMark/>
          </w:tcPr>
          <w:p w14:paraId="54B40C51" w14:textId="77777777" w:rsidR="007A3E59" w:rsidRPr="007A3E59" w:rsidRDefault="007A3E59" w:rsidP="00B3501D">
            <w:pPr>
              <w:spacing w:after="0" w:line="240" w:lineRule="auto"/>
              <w:jc w:val="center"/>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920</w:t>
            </w:r>
          </w:p>
        </w:tc>
        <w:tc>
          <w:tcPr>
            <w:tcW w:w="900" w:type="dxa"/>
            <w:tcBorders>
              <w:top w:val="nil"/>
              <w:left w:val="nil"/>
              <w:bottom w:val="single" w:sz="4" w:space="0" w:color="auto"/>
              <w:right w:val="nil"/>
            </w:tcBorders>
            <w:shd w:val="clear" w:color="000000" w:fill="F2F2F2"/>
            <w:noWrap/>
            <w:vAlign w:val="center"/>
            <w:hideMark/>
          </w:tcPr>
          <w:p w14:paraId="1A496448" w14:textId="7F2CC8CD" w:rsidR="007A3E59" w:rsidRPr="007A3E59" w:rsidRDefault="007A3E59" w:rsidP="00B3501D">
            <w:pPr>
              <w:spacing w:after="0" w:line="240" w:lineRule="auto"/>
              <w:jc w:val="center"/>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2</w:t>
            </w:r>
            <w:r w:rsidR="00A76059">
              <w:rPr>
                <w:rFonts w:eastAsia="Times New Roman" w:cs="Times New Roman"/>
                <w:b/>
                <w:bCs/>
                <w:color w:val="000000"/>
                <w:kern w:val="0"/>
                <w:sz w:val="16"/>
                <w:szCs w:val="16"/>
                <w14:ligatures w14:val="none"/>
              </w:rPr>
              <w:t>,</w:t>
            </w:r>
            <w:r w:rsidRPr="007A3E59">
              <w:rPr>
                <w:rFonts w:eastAsia="Times New Roman" w:cs="Times New Roman"/>
                <w:b/>
                <w:bCs/>
                <w:color w:val="000000"/>
                <w:kern w:val="0"/>
                <w:sz w:val="16"/>
                <w:szCs w:val="16"/>
                <w14:ligatures w14:val="none"/>
              </w:rPr>
              <w:t>461</w:t>
            </w:r>
          </w:p>
        </w:tc>
        <w:tc>
          <w:tcPr>
            <w:tcW w:w="960" w:type="dxa"/>
            <w:tcBorders>
              <w:top w:val="nil"/>
              <w:left w:val="nil"/>
              <w:bottom w:val="single" w:sz="4" w:space="0" w:color="auto"/>
              <w:right w:val="nil"/>
            </w:tcBorders>
            <w:shd w:val="clear" w:color="000000" w:fill="F2F2F2"/>
            <w:noWrap/>
            <w:vAlign w:val="center"/>
            <w:hideMark/>
          </w:tcPr>
          <w:p w14:paraId="0C98E45E" w14:textId="77777777" w:rsidR="007A3E59" w:rsidRPr="007A3E59" w:rsidRDefault="007A3E59" w:rsidP="00B3501D">
            <w:pPr>
              <w:spacing w:after="0" w:line="240" w:lineRule="auto"/>
              <w:jc w:val="center"/>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876</w:t>
            </w:r>
          </w:p>
        </w:tc>
        <w:tc>
          <w:tcPr>
            <w:tcW w:w="960" w:type="dxa"/>
            <w:tcBorders>
              <w:top w:val="nil"/>
              <w:left w:val="nil"/>
              <w:bottom w:val="single" w:sz="4" w:space="0" w:color="auto"/>
              <w:right w:val="nil"/>
            </w:tcBorders>
            <w:shd w:val="clear" w:color="000000" w:fill="F2F2F2"/>
            <w:noWrap/>
            <w:vAlign w:val="center"/>
            <w:hideMark/>
          </w:tcPr>
          <w:p w14:paraId="607DA531" w14:textId="77777777" w:rsidR="007A3E59" w:rsidRPr="007A3E59" w:rsidRDefault="007A3E59" w:rsidP="00B3501D">
            <w:pPr>
              <w:spacing w:after="0" w:line="240" w:lineRule="auto"/>
              <w:jc w:val="center"/>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790</w:t>
            </w:r>
          </w:p>
        </w:tc>
        <w:tc>
          <w:tcPr>
            <w:tcW w:w="780" w:type="dxa"/>
            <w:tcBorders>
              <w:top w:val="nil"/>
              <w:left w:val="nil"/>
              <w:bottom w:val="single" w:sz="4" w:space="0" w:color="auto"/>
              <w:right w:val="nil"/>
            </w:tcBorders>
            <w:shd w:val="clear" w:color="000000" w:fill="F2F2F2"/>
            <w:noWrap/>
            <w:vAlign w:val="center"/>
            <w:hideMark/>
          </w:tcPr>
          <w:p w14:paraId="4F3727BC" w14:textId="74205E6D" w:rsidR="007A3E59" w:rsidRPr="007A3E59" w:rsidRDefault="007A3E59" w:rsidP="00B3501D">
            <w:pPr>
              <w:spacing w:after="0" w:line="240" w:lineRule="auto"/>
              <w:jc w:val="center"/>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2</w:t>
            </w:r>
            <w:r w:rsidR="00A76059">
              <w:rPr>
                <w:rFonts w:eastAsia="Times New Roman" w:cs="Times New Roman"/>
                <w:b/>
                <w:bCs/>
                <w:color w:val="000000"/>
                <w:kern w:val="0"/>
                <w:sz w:val="16"/>
                <w:szCs w:val="16"/>
                <w14:ligatures w14:val="none"/>
              </w:rPr>
              <w:t>,</w:t>
            </w:r>
            <w:r w:rsidRPr="007A3E59">
              <w:rPr>
                <w:rFonts w:eastAsia="Times New Roman" w:cs="Times New Roman"/>
                <w:b/>
                <w:bCs/>
                <w:color w:val="000000"/>
                <w:kern w:val="0"/>
                <w:sz w:val="16"/>
                <w:szCs w:val="16"/>
                <w14:ligatures w14:val="none"/>
              </w:rPr>
              <w:t>140</w:t>
            </w:r>
          </w:p>
        </w:tc>
        <w:tc>
          <w:tcPr>
            <w:tcW w:w="900" w:type="dxa"/>
            <w:tcBorders>
              <w:top w:val="nil"/>
              <w:left w:val="nil"/>
              <w:bottom w:val="single" w:sz="4" w:space="0" w:color="auto"/>
              <w:right w:val="nil"/>
            </w:tcBorders>
            <w:shd w:val="clear" w:color="000000" w:fill="F2F2F2"/>
            <w:noWrap/>
            <w:vAlign w:val="center"/>
            <w:hideMark/>
          </w:tcPr>
          <w:p w14:paraId="11FC3675" w14:textId="77777777" w:rsidR="007A3E59" w:rsidRPr="007A3E59" w:rsidRDefault="007A3E59" w:rsidP="00B3501D">
            <w:pPr>
              <w:spacing w:after="0" w:line="240" w:lineRule="auto"/>
              <w:jc w:val="center"/>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752</w:t>
            </w:r>
          </w:p>
        </w:tc>
        <w:tc>
          <w:tcPr>
            <w:tcW w:w="960" w:type="dxa"/>
            <w:tcBorders>
              <w:top w:val="nil"/>
              <w:left w:val="nil"/>
              <w:bottom w:val="single" w:sz="4" w:space="0" w:color="auto"/>
              <w:right w:val="nil"/>
            </w:tcBorders>
            <w:shd w:val="clear" w:color="000000" w:fill="F2F2F2"/>
            <w:noWrap/>
            <w:vAlign w:val="center"/>
            <w:hideMark/>
          </w:tcPr>
          <w:p w14:paraId="13C1F435" w14:textId="77777777" w:rsidR="007A3E59" w:rsidRPr="007A3E59" w:rsidRDefault="007A3E59" w:rsidP="00B3501D">
            <w:pPr>
              <w:spacing w:after="0" w:line="240" w:lineRule="auto"/>
              <w:jc w:val="center"/>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614</w:t>
            </w:r>
          </w:p>
        </w:tc>
        <w:tc>
          <w:tcPr>
            <w:tcW w:w="600" w:type="dxa"/>
            <w:tcBorders>
              <w:top w:val="nil"/>
              <w:left w:val="nil"/>
              <w:bottom w:val="single" w:sz="4" w:space="0" w:color="auto"/>
              <w:right w:val="nil"/>
            </w:tcBorders>
            <w:shd w:val="clear" w:color="000000" w:fill="F2F2F2"/>
            <w:noWrap/>
            <w:vAlign w:val="center"/>
            <w:hideMark/>
          </w:tcPr>
          <w:p w14:paraId="12C25698" w14:textId="18D3627A" w:rsidR="007A3E59" w:rsidRPr="007A3E59" w:rsidRDefault="007A3E59" w:rsidP="00B3501D">
            <w:pPr>
              <w:spacing w:after="0" w:line="240" w:lineRule="auto"/>
              <w:jc w:val="center"/>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1</w:t>
            </w:r>
            <w:r w:rsidR="00A76059">
              <w:rPr>
                <w:rFonts w:eastAsia="Times New Roman" w:cs="Times New Roman"/>
                <w:b/>
                <w:bCs/>
                <w:color w:val="000000"/>
                <w:kern w:val="0"/>
                <w:sz w:val="16"/>
                <w:szCs w:val="16"/>
                <w14:ligatures w14:val="none"/>
              </w:rPr>
              <w:t>,</w:t>
            </w:r>
            <w:r w:rsidRPr="007A3E59">
              <w:rPr>
                <w:rFonts w:eastAsia="Times New Roman" w:cs="Times New Roman"/>
                <w:b/>
                <w:bCs/>
                <w:color w:val="000000"/>
                <w:kern w:val="0"/>
                <w:sz w:val="16"/>
                <w:szCs w:val="16"/>
                <w14:ligatures w14:val="none"/>
              </w:rPr>
              <w:t>609</w:t>
            </w:r>
          </w:p>
        </w:tc>
        <w:tc>
          <w:tcPr>
            <w:tcW w:w="960" w:type="dxa"/>
            <w:tcBorders>
              <w:top w:val="nil"/>
              <w:left w:val="nil"/>
              <w:bottom w:val="single" w:sz="4" w:space="0" w:color="auto"/>
              <w:right w:val="nil"/>
            </w:tcBorders>
            <w:shd w:val="clear" w:color="000000" w:fill="F2F2F2"/>
            <w:noWrap/>
            <w:vAlign w:val="center"/>
            <w:hideMark/>
          </w:tcPr>
          <w:p w14:paraId="4480C7AE" w14:textId="77777777" w:rsidR="007A3E59" w:rsidRPr="007A3E59" w:rsidRDefault="007A3E59" w:rsidP="00B3501D">
            <w:pPr>
              <w:spacing w:after="0" w:line="240" w:lineRule="auto"/>
              <w:jc w:val="center"/>
              <w:rPr>
                <w:rFonts w:eastAsia="Times New Roman" w:cs="Times New Roman"/>
                <w:b/>
                <w:bCs/>
                <w:color w:val="000000"/>
                <w:kern w:val="0"/>
                <w:sz w:val="16"/>
                <w:szCs w:val="16"/>
                <w:lang w:val="en-US"/>
                <w14:ligatures w14:val="none"/>
              </w:rPr>
            </w:pPr>
            <w:r w:rsidRPr="007A3E59">
              <w:rPr>
                <w:rFonts w:eastAsia="Times New Roman" w:cs="Times New Roman"/>
                <w:b/>
                <w:bCs/>
                <w:color w:val="000000"/>
                <w:kern w:val="0"/>
                <w:sz w:val="16"/>
                <w:szCs w:val="16"/>
                <w14:ligatures w14:val="none"/>
              </w:rPr>
              <w:t>585</w:t>
            </w:r>
          </w:p>
        </w:tc>
      </w:tr>
    </w:tbl>
    <w:p w14:paraId="5D0428B8" w14:textId="072A6040" w:rsidR="00540AF4" w:rsidRPr="00966B58" w:rsidRDefault="00540AF4" w:rsidP="00966B58">
      <w:pPr>
        <w:spacing w:after="0" w:line="240" w:lineRule="auto"/>
        <w:rPr>
          <w:sz w:val="12"/>
          <w:szCs w:val="12"/>
        </w:rPr>
      </w:pPr>
    </w:p>
    <w:tbl>
      <w:tblPr>
        <w:tblW w:w="10260" w:type="dxa"/>
        <w:tblLook w:val="04A0" w:firstRow="1" w:lastRow="0" w:firstColumn="1" w:lastColumn="0" w:noHBand="0" w:noVBand="1"/>
      </w:tblPr>
      <w:tblGrid>
        <w:gridCol w:w="1080"/>
        <w:gridCol w:w="1079"/>
        <w:gridCol w:w="993"/>
        <w:gridCol w:w="843"/>
        <w:gridCol w:w="955"/>
        <w:gridCol w:w="862"/>
        <w:gridCol w:w="712"/>
        <w:gridCol w:w="1157"/>
        <w:gridCol w:w="862"/>
        <w:gridCol w:w="778"/>
        <w:gridCol w:w="939"/>
      </w:tblGrid>
      <w:tr w:rsidR="00644B76" w:rsidRPr="00644B76" w14:paraId="38312F2A" w14:textId="77777777" w:rsidTr="009405F5">
        <w:trPr>
          <w:trHeight w:val="144"/>
        </w:trPr>
        <w:tc>
          <w:tcPr>
            <w:tcW w:w="1080" w:type="dxa"/>
            <w:tcBorders>
              <w:top w:val="nil"/>
              <w:left w:val="nil"/>
              <w:right w:val="nil"/>
            </w:tcBorders>
            <w:noWrap/>
            <w:vAlign w:val="center"/>
            <w:hideMark/>
          </w:tcPr>
          <w:p w14:paraId="3EE975D7" w14:textId="77777777" w:rsidR="00644B76" w:rsidRPr="00644B76" w:rsidRDefault="00644B76" w:rsidP="00510C7B">
            <w:pPr>
              <w:spacing w:after="0" w:line="240" w:lineRule="auto"/>
              <w:jc w:val="center"/>
              <w:rPr>
                <w:rFonts w:eastAsia="Times New Roman" w:cs="Times New Roman"/>
                <w:kern w:val="0"/>
                <w:sz w:val="16"/>
                <w:szCs w:val="16"/>
                <w:lang w:val="en-US"/>
                <w14:ligatures w14:val="none"/>
              </w:rPr>
            </w:pPr>
          </w:p>
        </w:tc>
        <w:tc>
          <w:tcPr>
            <w:tcW w:w="9180" w:type="dxa"/>
            <w:gridSpan w:val="10"/>
            <w:tcBorders>
              <w:top w:val="nil"/>
              <w:left w:val="nil"/>
              <w:right w:val="nil"/>
            </w:tcBorders>
            <w:noWrap/>
            <w:vAlign w:val="center"/>
            <w:hideMark/>
          </w:tcPr>
          <w:p w14:paraId="1D5A9C76" w14:textId="488D1AB2" w:rsidR="00644B76" w:rsidRPr="00644B76" w:rsidRDefault="00644B76" w:rsidP="00510C7B">
            <w:pPr>
              <w:spacing w:after="0" w:line="240" w:lineRule="auto"/>
              <w:jc w:val="center"/>
              <w:rPr>
                <w:rFonts w:eastAsia="Times New Roman" w:cs="Times New Roman"/>
                <w:b/>
                <w:color w:val="000000"/>
                <w:kern w:val="0"/>
                <w:sz w:val="16"/>
                <w:szCs w:val="16"/>
                <w:lang w:val="en-US"/>
                <w14:ligatures w14:val="none"/>
              </w:rPr>
            </w:pPr>
            <w:r w:rsidRPr="00644B76">
              <w:rPr>
                <w:rFonts w:eastAsia="Times New Roman" w:cs="Times New Roman"/>
                <w:b/>
                <w:color w:val="000000"/>
                <w:kern w:val="0"/>
                <w:sz w:val="16"/>
                <w:szCs w:val="16"/>
                <w14:ligatures w14:val="none"/>
              </w:rPr>
              <w:t>Elderly 65+ years</w:t>
            </w:r>
          </w:p>
        </w:tc>
      </w:tr>
      <w:tr w:rsidR="00AA6E75" w:rsidRPr="00644B76" w14:paraId="099310D5" w14:textId="77777777" w:rsidTr="009405F5">
        <w:trPr>
          <w:trHeight w:val="144"/>
        </w:trPr>
        <w:tc>
          <w:tcPr>
            <w:tcW w:w="1080" w:type="dxa"/>
            <w:tcBorders>
              <w:top w:val="nil"/>
              <w:left w:val="nil"/>
              <w:bottom w:val="single" w:sz="4" w:space="0" w:color="auto"/>
              <w:right w:val="nil"/>
            </w:tcBorders>
            <w:shd w:val="clear" w:color="000000" w:fill="F2F2F2"/>
            <w:noWrap/>
            <w:vAlign w:val="center"/>
            <w:hideMark/>
          </w:tcPr>
          <w:p w14:paraId="51EB1EFF" w14:textId="77777777" w:rsidR="00644B76" w:rsidRPr="00644B76" w:rsidRDefault="00644B76" w:rsidP="00510C7B">
            <w:pPr>
              <w:spacing w:after="0" w:line="240" w:lineRule="auto"/>
              <w:rPr>
                <w:rFonts w:eastAsia="Times New Roman" w:cs="Times New Roman"/>
                <w:b/>
                <w:bCs/>
                <w:color w:val="000000"/>
                <w:kern w:val="0"/>
                <w:sz w:val="16"/>
                <w:szCs w:val="16"/>
                <w:lang w:val="en-US"/>
                <w14:ligatures w14:val="none"/>
              </w:rPr>
            </w:pPr>
            <w:r w:rsidRPr="00644B76">
              <w:rPr>
                <w:rFonts w:eastAsia="Times New Roman" w:cs="Times New Roman"/>
                <w:b/>
                <w:bCs/>
                <w:color w:val="000000"/>
                <w:kern w:val="0"/>
                <w:sz w:val="16"/>
                <w:szCs w:val="16"/>
                <w14:ligatures w14:val="none"/>
              </w:rPr>
              <w:t>ITEMS</w:t>
            </w:r>
          </w:p>
        </w:tc>
        <w:tc>
          <w:tcPr>
            <w:tcW w:w="1079" w:type="dxa"/>
            <w:tcBorders>
              <w:top w:val="nil"/>
              <w:left w:val="nil"/>
              <w:bottom w:val="single" w:sz="4" w:space="0" w:color="auto"/>
              <w:right w:val="nil"/>
            </w:tcBorders>
            <w:shd w:val="clear" w:color="000000" w:fill="F2F2F2"/>
            <w:noWrap/>
            <w:vAlign w:val="center"/>
            <w:hideMark/>
          </w:tcPr>
          <w:p w14:paraId="4410F414" w14:textId="77777777" w:rsidR="00644B76" w:rsidRPr="00644B76" w:rsidRDefault="00644B76" w:rsidP="00510C7B">
            <w:pPr>
              <w:spacing w:after="0" w:line="240" w:lineRule="auto"/>
              <w:jc w:val="center"/>
              <w:rPr>
                <w:rFonts w:eastAsia="Times New Roman" w:cs="Times New Roman"/>
                <w:b/>
                <w:bCs/>
                <w:color w:val="000000"/>
                <w:kern w:val="0"/>
                <w:sz w:val="16"/>
                <w:szCs w:val="16"/>
                <w:lang w:val="en-US"/>
                <w14:ligatures w14:val="none"/>
              </w:rPr>
            </w:pPr>
            <w:r w:rsidRPr="00644B76">
              <w:rPr>
                <w:rFonts w:eastAsia="Times New Roman" w:cs="Times New Roman"/>
                <w:b/>
                <w:bCs/>
                <w:color w:val="000000"/>
                <w:kern w:val="0"/>
                <w:sz w:val="16"/>
                <w:szCs w:val="16"/>
                <w14:ligatures w14:val="none"/>
              </w:rPr>
              <w:t>Cal/100 grams</w:t>
            </w:r>
          </w:p>
        </w:tc>
        <w:tc>
          <w:tcPr>
            <w:tcW w:w="993" w:type="dxa"/>
            <w:tcBorders>
              <w:top w:val="nil"/>
              <w:left w:val="nil"/>
              <w:bottom w:val="single" w:sz="4" w:space="0" w:color="auto"/>
              <w:right w:val="nil"/>
            </w:tcBorders>
            <w:shd w:val="clear" w:color="000000" w:fill="F2F2F2"/>
            <w:noWrap/>
            <w:vAlign w:val="center"/>
            <w:hideMark/>
          </w:tcPr>
          <w:p w14:paraId="59707C21" w14:textId="77777777" w:rsidR="00644B76" w:rsidRPr="00644B76" w:rsidRDefault="00644B76" w:rsidP="00510C7B">
            <w:pPr>
              <w:spacing w:after="0" w:line="240" w:lineRule="auto"/>
              <w:jc w:val="center"/>
              <w:rPr>
                <w:rFonts w:eastAsia="Times New Roman" w:cs="Times New Roman"/>
                <w:b/>
                <w:bCs/>
                <w:color w:val="000000"/>
                <w:kern w:val="0"/>
                <w:sz w:val="16"/>
                <w:szCs w:val="16"/>
                <w:lang w:val="en-US"/>
                <w14:ligatures w14:val="none"/>
              </w:rPr>
            </w:pPr>
            <w:r w:rsidRPr="00644B76">
              <w:rPr>
                <w:rFonts w:eastAsia="Times New Roman" w:cs="Times New Roman"/>
                <w:b/>
                <w:bCs/>
                <w:color w:val="000000"/>
                <w:kern w:val="0"/>
                <w:sz w:val="16"/>
                <w:szCs w:val="16"/>
                <w14:ligatures w14:val="none"/>
              </w:rPr>
              <w:t>MRCI grams</w:t>
            </w:r>
          </w:p>
        </w:tc>
        <w:tc>
          <w:tcPr>
            <w:tcW w:w="843" w:type="dxa"/>
            <w:tcBorders>
              <w:top w:val="nil"/>
              <w:left w:val="nil"/>
              <w:bottom w:val="single" w:sz="4" w:space="0" w:color="auto"/>
              <w:right w:val="nil"/>
            </w:tcBorders>
            <w:shd w:val="clear" w:color="000000" w:fill="F2F2F2"/>
            <w:noWrap/>
            <w:vAlign w:val="center"/>
            <w:hideMark/>
          </w:tcPr>
          <w:p w14:paraId="4B56E829" w14:textId="77777777" w:rsidR="00644B76" w:rsidRPr="00644B76" w:rsidRDefault="00644B76" w:rsidP="00510C7B">
            <w:pPr>
              <w:spacing w:after="0" w:line="240" w:lineRule="auto"/>
              <w:jc w:val="center"/>
              <w:rPr>
                <w:rFonts w:eastAsia="Times New Roman" w:cs="Times New Roman"/>
                <w:b/>
                <w:bCs/>
                <w:color w:val="000000"/>
                <w:kern w:val="0"/>
                <w:sz w:val="16"/>
                <w:szCs w:val="16"/>
                <w:lang w:val="en-US"/>
                <w14:ligatures w14:val="none"/>
              </w:rPr>
            </w:pPr>
            <w:r w:rsidRPr="00644B76">
              <w:rPr>
                <w:rFonts w:eastAsia="Times New Roman" w:cs="Times New Roman"/>
                <w:b/>
                <w:bCs/>
                <w:color w:val="000000"/>
                <w:kern w:val="0"/>
                <w:sz w:val="16"/>
                <w:szCs w:val="16"/>
                <w14:ligatures w14:val="none"/>
              </w:rPr>
              <w:t>MRCI kcal</w:t>
            </w:r>
          </w:p>
        </w:tc>
        <w:tc>
          <w:tcPr>
            <w:tcW w:w="955" w:type="dxa"/>
            <w:tcBorders>
              <w:top w:val="nil"/>
              <w:left w:val="nil"/>
              <w:bottom w:val="single" w:sz="4" w:space="0" w:color="auto"/>
              <w:right w:val="nil"/>
            </w:tcBorders>
            <w:shd w:val="clear" w:color="000000" w:fill="F2F2F2"/>
            <w:noWrap/>
            <w:vAlign w:val="center"/>
            <w:hideMark/>
          </w:tcPr>
          <w:p w14:paraId="6015557E" w14:textId="77777777" w:rsidR="00644B76" w:rsidRPr="00644B76" w:rsidRDefault="00644B76" w:rsidP="00510C7B">
            <w:pPr>
              <w:spacing w:after="0" w:line="240" w:lineRule="auto"/>
              <w:jc w:val="center"/>
              <w:rPr>
                <w:rFonts w:eastAsia="Times New Roman" w:cs="Times New Roman"/>
                <w:b/>
                <w:bCs/>
                <w:color w:val="000000"/>
                <w:kern w:val="0"/>
                <w:sz w:val="16"/>
                <w:szCs w:val="16"/>
                <w:lang w:val="en-US"/>
                <w14:ligatures w14:val="none"/>
              </w:rPr>
            </w:pPr>
            <w:r w:rsidRPr="00644B76">
              <w:rPr>
                <w:rFonts w:eastAsia="Times New Roman" w:cs="Times New Roman"/>
                <w:b/>
                <w:bCs/>
                <w:color w:val="000000"/>
                <w:kern w:val="0"/>
                <w:sz w:val="16"/>
                <w:szCs w:val="16"/>
                <w14:ligatures w14:val="none"/>
              </w:rPr>
              <w:t>Pop. Req. (MT)</w:t>
            </w:r>
          </w:p>
        </w:tc>
        <w:tc>
          <w:tcPr>
            <w:tcW w:w="862" w:type="dxa"/>
            <w:tcBorders>
              <w:top w:val="nil"/>
              <w:left w:val="nil"/>
              <w:bottom w:val="single" w:sz="4" w:space="0" w:color="auto"/>
              <w:right w:val="nil"/>
            </w:tcBorders>
            <w:shd w:val="clear" w:color="000000" w:fill="F2F2F2"/>
            <w:noWrap/>
            <w:vAlign w:val="center"/>
            <w:hideMark/>
          </w:tcPr>
          <w:p w14:paraId="2D7DB27E" w14:textId="77777777" w:rsidR="00644B76" w:rsidRPr="00644B76" w:rsidRDefault="00644B76" w:rsidP="00510C7B">
            <w:pPr>
              <w:spacing w:after="0" w:line="240" w:lineRule="auto"/>
              <w:jc w:val="center"/>
              <w:rPr>
                <w:rFonts w:eastAsia="Times New Roman" w:cs="Times New Roman"/>
                <w:b/>
                <w:bCs/>
                <w:color w:val="000000"/>
                <w:kern w:val="0"/>
                <w:sz w:val="16"/>
                <w:szCs w:val="16"/>
                <w:lang w:val="en-US"/>
                <w14:ligatures w14:val="none"/>
              </w:rPr>
            </w:pPr>
            <w:r w:rsidRPr="00644B76">
              <w:rPr>
                <w:rFonts w:eastAsia="Times New Roman" w:cs="Times New Roman"/>
                <w:b/>
                <w:bCs/>
                <w:color w:val="000000"/>
                <w:kern w:val="0"/>
                <w:sz w:val="16"/>
                <w:szCs w:val="16"/>
                <w14:ligatures w14:val="none"/>
              </w:rPr>
              <w:t>87% grams</w:t>
            </w:r>
          </w:p>
        </w:tc>
        <w:tc>
          <w:tcPr>
            <w:tcW w:w="712" w:type="dxa"/>
            <w:tcBorders>
              <w:top w:val="nil"/>
              <w:left w:val="nil"/>
              <w:bottom w:val="single" w:sz="4" w:space="0" w:color="auto"/>
              <w:right w:val="nil"/>
            </w:tcBorders>
            <w:shd w:val="clear" w:color="000000" w:fill="F2F2F2"/>
            <w:noWrap/>
            <w:vAlign w:val="center"/>
            <w:hideMark/>
          </w:tcPr>
          <w:p w14:paraId="4A355EF2" w14:textId="77777777" w:rsidR="00644B76" w:rsidRPr="00644B76" w:rsidRDefault="00644B76" w:rsidP="00510C7B">
            <w:pPr>
              <w:spacing w:after="0" w:line="240" w:lineRule="auto"/>
              <w:jc w:val="center"/>
              <w:rPr>
                <w:rFonts w:eastAsia="Times New Roman" w:cs="Times New Roman"/>
                <w:b/>
                <w:bCs/>
                <w:color w:val="000000"/>
                <w:kern w:val="0"/>
                <w:sz w:val="16"/>
                <w:szCs w:val="16"/>
                <w:lang w:val="en-US"/>
                <w14:ligatures w14:val="none"/>
              </w:rPr>
            </w:pPr>
            <w:r w:rsidRPr="00644B76">
              <w:rPr>
                <w:rFonts w:eastAsia="Times New Roman" w:cs="Times New Roman"/>
                <w:b/>
                <w:bCs/>
                <w:color w:val="000000"/>
                <w:kern w:val="0"/>
                <w:sz w:val="16"/>
                <w:szCs w:val="16"/>
                <w14:ligatures w14:val="none"/>
              </w:rPr>
              <w:t>87% kcal</w:t>
            </w:r>
          </w:p>
        </w:tc>
        <w:tc>
          <w:tcPr>
            <w:tcW w:w="1157" w:type="dxa"/>
            <w:tcBorders>
              <w:top w:val="nil"/>
              <w:left w:val="nil"/>
              <w:bottom w:val="single" w:sz="4" w:space="0" w:color="auto"/>
              <w:right w:val="nil"/>
            </w:tcBorders>
            <w:shd w:val="clear" w:color="000000" w:fill="F2F2F2"/>
            <w:noWrap/>
            <w:vAlign w:val="center"/>
            <w:hideMark/>
          </w:tcPr>
          <w:p w14:paraId="7C883537" w14:textId="77777777" w:rsidR="00644B76" w:rsidRPr="00644B76" w:rsidRDefault="00644B76" w:rsidP="00510C7B">
            <w:pPr>
              <w:spacing w:after="0" w:line="240" w:lineRule="auto"/>
              <w:jc w:val="center"/>
              <w:rPr>
                <w:rFonts w:eastAsia="Times New Roman" w:cs="Times New Roman"/>
                <w:b/>
                <w:bCs/>
                <w:color w:val="000000"/>
                <w:kern w:val="0"/>
                <w:sz w:val="16"/>
                <w:szCs w:val="16"/>
                <w14:ligatures w14:val="none"/>
              </w:rPr>
            </w:pPr>
            <w:r w:rsidRPr="00644B76">
              <w:rPr>
                <w:rFonts w:eastAsia="Times New Roman" w:cs="Times New Roman"/>
                <w:b/>
                <w:bCs/>
                <w:color w:val="000000"/>
                <w:kern w:val="0"/>
                <w:sz w:val="16"/>
                <w:szCs w:val="16"/>
                <w14:ligatures w14:val="none"/>
              </w:rPr>
              <w:t>Pop. Req. (MT)</w:t>
            </w:r>
          </w:p>
        </w:tc>
        <w:tc>
          <w:tcPr>
            <w:tcW w:w="862" w:type="dxa"/>
            <w:tcBorders>
              <w:top w:val="nil"/>
              <w:left w:val="nil"/>
              <w:bottom w:val="single" w:sz="4" w:space="0" w:color="auto"/>
              <w:right w:val="nil"/>
            </w:tcBorders>
            <w:shd w:val="clear" w:color="000000" w:fill="F2F2F2"/>
            <w:noWrap/>
            <w:vAlign w:val="center"/>
            <w:hideMark/>
          </w:tcPr>
          <w:p w14:paraId="106E6DE1" w14:textId="77777777" w:rsidR="00644B76" w:rsidRPr="00644B76" w:rsidRDefault="00644B76" w:rsidP="00510C7B">
            <w:pPr>
              <w:spacing w:after="0" w:line="240" w:lineRule="auto"/>
              <w:jc w:val="center"/>
              <w:rPr>
                <w:rFonts w:eastAsia="Times New Roman" w:cs="Times New Roman"/>
                <w:b/>
                <w:bCs/>
                <w:color w:val="000000"/>
                <w:kern w:val="0"/>
                <w:sz w:val="16"/>
                <w:szCs w:val="16"/>
                <w:lang w:val="en-US"/>
                <w14:ligatures w14:val="none"/>
              </w:rPr>
            </w:pPr>
            <w:r w:rsidRPr="00644B76">
              <w:rPr>
                <w:rFonts w:eastAsia="Times New Roman" w:cs="Times New Roman"/>
                <w:b/>
                <w:bCs/>
                <w:color w:val="000000"/>
                <w:kern w:val="0"/>
                <w:sz w:val="16"/>
                <w:szCs w:val="16"/>
                <w14:ligatures w14:val="none"/>
              </w:rPr>
              <w:t>67% grams</w:t>
            </w:r>
          </w:p>
        </w:tc>
        <w:tc>
          <w:tcPr>
            <w:tcW w:w="778" w:type="dxa"/>
            <w:tcBorders>
              <w:top w:val="nil"/>
              <w:left w:val="nil"/>
              <w:bottom w:val="single" w:sz="4" w:space="0" w:color="auto"/>
              <w:right w:val="nil"/>
            </w:tcBorders>
            <w:shd w:val="clear" w:color="000000" w:fill="F2F2F2"/>
            <w:noWrap/>
            <w:vAlign w:val="center"/>
            <w:hideMark/>
          </w:tcPr>
          <w:p w14:paraId="7779FD9E" w14:textId="77777777" w:rsidR="00644B76" w:rsidRPr="00644B76" w:rsidRDefault="00644B76" w:rsidP="00510C7B">
            <w:pPr>
              <w:spacing w:after="0" w:line="240" w:lineRule="auto"/>
              <w:jc w:val="center"/>
              <w:rPr>
                <w:rFonts w:eastAsia="Times New Roman" w:cs="Times New Roman"/>
                <w:b/>
                <w:bCs/>
                <w:color w:val="000000"/>
                <w:kern w:val="0"/>
                <w:sz w:val="16"/>
                <w:szCs w:val="16"/>
                <w:lang w:val="en-US"/>
                <w14:ligatures w14:val="none"/>
              </w:rPr>
            </w:pPr>
            <w:r w:rsidRPr="00644B76">
              <w:rPr>
                <w:rFonts w:eastAsia="Times New Roman" w:cs="Times New Roman"/>
                <w:b/>
                <w:bCs/>
                <w:color w:val="000000"/>
                <w:kern w:val="0"/>
                <w:sz w:val="16"/>
                <w:szCs w:val="16"/>
                <w14:ligatures w14:val="none"/>
              </w:rPr>
              <w:t>67% kcals</w:t>
            </w:r>
          </w:p>
        </w:tc>
        <w:tc>
          <w:tcPr>
            <w:tcW w:w="939" w:type="dxa"/>
            <w:tcBorders>
              <w:top w:val="nil"/>
              <w:left w:val="nil"/>
              <w:bottom w:val="single" w:sz="4" w:space="0" w:color="auto"/>
              <w:right w:val="nil"/>
            </w:tcBorders>
            <w:shd w:val="clear" w:color="000000" w:fill="F2F2F2"/>
            <w:noWrap/>
            <w:vAlign w:val="center"/>
            <w:hideMark/>
          </w:tcPr>
          <w:p w14:paraId="1E038F09" w14:textId="77777777" w:rsidR="00644B76" w:rsidRPr="00644B76" w:rsidRDefault="00644B76" w:rsidP="00510C7B">
            <w:pPr>
              <w:spacing w:after="0" w:line="240" w:lineRule="auto"/>
              <w:jc w:val="center"/>
              <w:rPr>
                <w:rFonts w:eastAsia="Times New Roman" w:cs="Times New Roman"/>
                <w:b/>
                <w:bCs/>
                <w:color w:val="000000"/>
                <w:kern w:val="0"/>
                <w:sz w:val="16"/>
                <w:szCs w:val="16"/>
                <w:lang w:val="en-US"/>
                <w14:ligatures w14:val="none"/>
              </w:rPr>
            </w:pPr>
            <w:r w:rsidRPr="00644B76">
              <w:rPr>
                <w:rFonts w:eastAsia="Times New Roman" w:cs="Times New Roman"/>
                <w:b/>
                <w:bCs/>
                <w:color w:val="000000"/>
                <w:kern w:val="0"/>
                <w:sz w:val="16"/>
                <w:szCs w:val="16"/>
                <w14:ligatures w14:val="none"/>
              </w:rPr>
              <w:t>Pop. Req. (MT)</w:t>
            </w:r>
          </w:p>
        </w:tc>
      </w:tr>
      <w:tr w:rsidR="00AA6E75" w:rsidRPr="00644B76" w14:paraId="38A62497" w14:textId="77777777" w:rsidTr="009405F5">
        <w:trPr>
          <w:trHeight w:val="144"/>
        </w:trPr>
        <w:tc>
          <w:tcPr>
            <w:tcW w:w="1080" w:type="dxa"/>
            <w:tcBorders>
              <w:top w:val="single" w:sz="4" w:space="0" w:color="auto"/>
              <w:left w:val="nil"/>
              <w:bottom w:val="nil"/>
              <w:right w:val="nil"/>
            </w:tcBorders>
            <w:noWrap/>
            <w:vAlign w:val="center"/>
            <w:hideMark/>
          </w:tcPr>
          <w:p w14:paraId="69F97692" w14:textId="77777777" w:rsidR="00644B76" w:rsidRPr="00644B76" w:rsidRDefault="00644B76" w:rsidP="00510C7B">
            <w:pPr>
              <w:spacing w:after="0" w:line="240" w:lineRule="auto"/>
              <w:rPr>
                <w:rFonts w:eastAsia="Times New Roman" w:cs="Times New Roman"/>
                <w:b/>
                <w:bCs/>
                <w:color w:val="000000"/>
                <w:kern w:val="0"/>
                <w:sz w:val="16"/>
                <w:szCs w:val="16"/>
                <w:lang w:val="en-US"/>
                <w14:ligatures w14:val="none"/>
              </w:rPr>
            </w:pPr>
            <w:r w:rsidRPr="00644B76">
              <w:rPr>
                <w:rFonts w:eastAsia="Times New Roman" w:cs="Times New Roman"/>
                <w:b/>
                <w:bCs/>
                <w:color w:val="000000"/>
                <w:kern w:val="0"/>
                <w:sz w:val="16"/>
                <w:szCs w:val="16"/>
                <w14:ligatures w14:val="none"/>
              </w:rPr>
              <w:t>Wheat flour</w:t>
            </w:r>
          </w:p>
        </w:tc>
        <w:tc>
          <w:tcPr>
            <w:tcW w:w="1079" w:type="dxa"/>
            <w:tcBorders>
              <w:top w:val="single" w:sz="4" w:space="0" w:color="auto"/>
              <w:left w:val="nil"/>
              <w:bottom w:val="nil"/>
              <w:right w:val="nil"/>
            </w:tcBorders>
            <w:noWrap/>
            <w:vAlign w:val="center"/>
            <w:hideMark/>
          </w:tcPr>
          <w:p w14:paraId="2246ABE9"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360</w:t>
            </w:r>
          </w:p>
        </w:tc>
        <w:tc>
          <w:tcPr>
            <w:tcW w:w="993" w:type="dxa"/>
            <w:tcBorders>
              <w:top w:val="single" w:sz="4" w:space="0" w:color="auto"/>
              <w:left w:val="nil"/>
              <w:bottom w:val="nil"/>
              <w:right w:val="nil"/>
            </w:tcBorders>
            <w:noWrap/>
            <w:vAlign w:val="center"/>
            <w:hideMark/>
          </w:tcPr>
          <w:p w14:paraId="0C3DE091"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200</w:t>
            </w:r>
          </w:p>
        </w:tc>
        <w:tc>
          <w:tcPr>
            <w:tcW w:w="843" w:type="dxa"/>
            <w:tcBorders>
              <w:top w:val="single" w:sz="4" w:space="0" w:color="auto"/>
              <w:left w:val="nil"/>
              <w:bottom w:val="nil"/>
              <w:right w:val="nil"/>
            </w:tcBorders>
            <w:noWrap/>
            <w:vAlign w:val="center"/>
            <w:hideMark/>
          </w:tcPr>
          <w:p w14:paraId="3CDCC2C3"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720</w:t>
            </w:r>
          </w:p>
        </w:tc>
        <w:tc>
          <w:tcPr>
            <w:tcW w:w="955" w:type="dxa"/>
            <w:tcBorders>
              <w:top w:val="single" w:sz="4" w:space="0" w:color="auto"/>
              <w:left w:val="nil"/>
              <w:bottom w:val="nil"/>
              <w:right w:val="nil"/>
            </w:tcBorders>
            <w:noWrap/>
            <w:vAlign w:val="center"/>
            <w:hideMark/>
          </w:tcPr>
          <w:p w14:paraId="7C28937E"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12</w:t>
            </w:r>
          </w:p>
        </w:tc>
        <w:tc>
          <w:tcPr>
            <w:tcW w:w="862" w:type="dxa"/>
            <w:tcBorders>
              <w:top w:val="single" w:sz="4" w:space="0" w:color="auto"/>
              <w:left w:val="nil"/>
              <w:bottom w:val="nil"/>
              <w:right w:val="nil"/>
            </w:tcBorders>
            <w:noWrap/>
            <w:vAlign w:val="center"/>
            <w:hideMark/>
          </w:tcPr>
          <w:p w14:paraId="3BAF551D"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160</w:t>
            </w:r>
          </w:p>
        </w:tc>
        <w:tc>
          <w:tcPr>
            <w:tcW w:w="712" w:type="dxa"/>
            <w:tcBorders>
              <w:top w:val="single" w:sz="4" w:space="0" w:color="auto"/>
              <w:left w:val="nil"/>
              <w:bottom w:val="nil"/>
              <w:right w:val="nil"/>
            </w:tcBorders>
            <w:noWrap/>
            <w:vAlign w:val="center"/>
            <w:hideMark/>
          </w:tcPr>
          <w:p w14:paraId="50611B9E"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576</w:t>
            </w:r>
          </w:p>
        </w:tc>
        <w:tc>
          <w:tcPr>
            <w:tcW w:w="1157" w:type="dxa"/>
            <w:tcBorders>
              <w:top w:val="single" w:sz="4" w:space="0" w:color="auto"/>
              <w:left w:val="nil"/>
              <w:bottom w:val="nil"/>
              <w:right w:val="nil"/>
            </w:tcBorders>
            <w:noWrap/>
            <w:vAlign w:val="center"/>
            <w:hideMark/>
          </w:tcPr>
          <w:p w14:paraId="386D4D52" w14:textId="77777777" w:rsidR="00644B76" w:rsidRPr="00644B76" w:rsidRDefault="00644B76" w:rsidP="00510C7B">
            <w:pPr>
              <w:spacing w:after="0" w:line="240" w:lineRule="auto"/>
              <w:jc w:val="center"/>
              <w:rPr>
                <w:rFonts w:eastAsia="Times New Roman" w:cs="Times New Roman"/>
                <w:color w:val="000000"/>
                <w:kern w:val="0"/>
                <w:sz w:val="16"/>
                <w:szCs w:val="16"/>
                <w14:ligatures w14:val="none"/>
              </w:rPr>
            </w:pPr>
            <w:r w:rsidRPr="00644B76">
              <w:rPr>
                <w:rFonts w:eastAsia="Times New Roman" w:cs="Times New Roman"/>
                <w:color w:val="000000"/>
                <w:kern w:val="0"/>
                <w:sz w:val="16"/>
                <w:szCs w:val="16"/>
                <w14:ligatures w14:val="none"/>
              </w:rPr>
              <w:t>10</w:t>
            </w:r>
          </w:p>
        </w:tc>
        <w:tc>
          <w:tcPr>
            <w:tcW w:w="862" w:type="dxa"/>
            <w:tcBorders>
              <w:top w:val="single" w:sz="4" w:space="0" w:color="auto"/>
              <w:left w:val="nil"/>
              <w:bottom w:val="nil"/>
              <w:right w:val="nil"/>
            </w:tcBorders>
            <w:noWrap/>
            <w:vAlign w:val="center"/>
            <w:hideMark/>
          </w:tcPr>
          <w:p w14:paraId="543C2339"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130</w:t>
            </w:r>
          </w:p>
        </w:tc>
        <w:tc>
          <w:tcPr>
            <w:tcW w:w="778" w:type="dxa"/>
            <w:tcBorders>
              <w:top w:val="single" w:sz="4" w:space="0" w:color="auto"/>
              <w:left w:val="nil"/>
              <w:bottom w:val="nil"/>
              <w:right w:val="nil"/>
            </w:tcBorders>
            <w:noWrap/>
            <w:vAlign w:val="center"/>
            <w:hideMark/>
          </w:tcPr>
          <w:p w14:paraId="222012C8"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468</w:t>
            </w:r>
          </w:p>
        </w:tc>
        <w:tc>
          <w:tcPr>
            <w:tcW w:w="939" w:type="dxa"/>
            <w:tcBorders>
              <w:top w:val="single" w:sz="4" w:space="0" w:color="auto"/>
              <w:left w:val="nil"/>
              <w:bottom w:val="nil"/>
              <w:right w:val="nil"/>
            </w:tcBorders>
            <w:noWrap/>
            <w:vAlign w:val="center"/>
            <w:hideMark/>
          </w:tcPr>
          <w:p w14:paraId="437D4AAA"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8</w:t>
            </w:r>
          </w:p>
        </w:tc>
      </w:tr>
      <w:tr w:rsidR="00AA6E75" w:rsidRPr="00644B76" w14:paraId="5964A28D" w14:textId="77777777" w:rsidTr="00AA6E75">
        <w:trPr>
          <w:trHeight w:val="144"/>
        </w:trPr>
        <w:tc>
          <w:tcPr>
            <w:tcW w:w="1080" w:type="dxa"/>
            <w:tcBorders>
              <w:top w:val="nil"/>
              <w:left w:val="nil"/>
              <w:bottom w:val="nil"/>
              <w:right w:val="nil"/>
            </w:tcBorders>
            <w:shd w:val="clear" w:color="000000" w:fill="F2F2F2"/>
            <w:noWrap/>
            <w:vAlign w:val="center"/>
            <w:hideMark/>
          </w:tcPr>
          <w:p w14:paraId="58D67D9C" w14:textId="456D5E2C" w:rsidR="00644B76" w:rsidRPr="00644B76" w:rsidRDefault="00644B76" w:rsidP="00510C7B">
            <w:pPr>
              <w:spacing w:after="0" w:line="240" w:lineRule="auto"/>
              <w:rPr>
                <w:rFonts w:eastAsia="Times New Roman" w:cs="Times New Roman"/>
                <w:b/>
                <w:bCs/>
                <w:color w:val="000000"/>
                <w:kern w:val="0"/>
                <w:sz w:val="16"/>
                <w:szCs w:val="16"/>
                <w:lang w:val="en-US"/>
                <w14:ligatures w14:val="none"/>
              </w:rPr>
            </w:pPr>
            <w:r w:rsidRPr="00644B76">
              <w:rPr>
                <w:rFonts w:eastAsia="Times New Roman" w:cs="Times New Roman"/>
                <w:b/>
                <w:bCs/>
                <w:color w:val="000000"/>
                <w:kern w:val="0"/>
                <w:sz w:val="16"/>
                <w:szCs w:val="16"/>
                <w14:ligatures w14:val="none"/>
              </w:rPr>
              <w:t>Chickpeas</w:t>
            </w:r>
          </w:p>
        </w:tc>
        <w:tc>
          <w:tcPr>
            <w:tcW w:w="1079" w:type="dxa"/>
            <w:tcBorders>
              <w:top w:val="nil"/>
              <w:left w:val="nil"/>
              <w:bottom w:val="nil"/>
              <w:right w:val="nil"/>
            </w:tcBorders>
            <w:shd w:val="clear" w:color="000000" w:fill="F2F2F2"/>
            <w:noWrap/>
            <w:vAlign w:val="center"/>
            <w:hideMark/>
          </w:tcPr>
          <w:p w14:paraId="379DB1D3"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350</w:t>
            </w:r>
          </w:p>
        </w:tc>
        <w:tc>
          <w:tcPr>
            <w:tcW w:w="993" w:type="dxa"/>
            <w:tcBorders>
              <w:top w:val="nil"/>
              <w:left w:val="nil"/>
              <w:bottom w:val="nil"/>
              <w:right w:val="nil"/>
            </w:tcBorders>
            <w:shd w:val="clear" w:color="000000" w:fill="F2F2F2"/>
            <w:noWrap/>
            <w:vAlign w:val="center"/>
            <w:hideMark/>
          </w:tcPr>
          <w:p w14:paraId="37BBB190"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120</w:t>
            </w:r>
          </w:p>
        </w:tc>
        <w:tc>
          <w:tcPr>
            <w:tcW w:w="843" w:type="dxa"/>
            <w:tcBorders>
              <w:top w:val="nil"/>
              <w:left w:val="nil"/>
              <w:bottom w:val="nil"/>
              <w:right w:val="nil"/>
            </w:tcBorders>
            <w:shd w:val="clear" w:color="000000" w:fill="F2F2F2"/>
            <w:noWrap/>
            <w:vAlign w:val="center"/>
            <w:hideMark/>
          </w:tcPr>
          <w:p w14:paraId="3697A6D9"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420</w:t>
            </w:r>
          </w:p>
        </w:tc>
        <w:tc>
          <w:tcPr>
            <w:tcW w:w="955" w:type="dxa"/>
            <w:tcBorders>
              <w:top w:val="nil"/>
              <w:left w:val="nil"/>
              <w:bottom w:val="nil"/>
              <w:right w:val="nil"/>
            </w:tcBorders>
            <w:shd w:val="clear" w:color="000000" w:fill="F2F2F2"/>
            <w:noWrap/>
            <w:vAlign w:val="center"/>
            <w:hideMark/>
          </w:tcPr>
          <w:p w14:paraId="72E89BE2"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7</w:t>
            </w:r>
          </w:p>
        </w:tc>
        <w:tc>
          <w:tcPr>
            <w:tcW w:w="862" w:type="dxa"/>
            <w:tcBorders>
              <w:top w:val="nil"/>
              <w:left w:val="nil"/>
              <w:bottom w:val="nil"/>
              <w:right w:val="nil"/>
            </w:tcBorders>
            <w:shd w:val="clear" w:color="000000" w:fill="F2F2F2"/>
            <w:noWrap/>
            <w:vAlign w:val="center"/>
            <w:hideMark/>
          </w:tcPr>
          <w:p w14:paraId="60B13120"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110</w:t>
            </w:r>
          </w:p>
        </w:tc>
        <w:tc>
          <w:tcPr>
            <w:tcW w:w="712" w:type="dxa"/>
            <w:tcBorders>
              <w:top w:val="nil"/>
              <w:left w:val="nil"/>
              <w:bottom w:val="nil"/>
              <w:right w:val="nil"/>
            </w:tcBorders>
            <w:shd w:val="clear" w:color="000000" w:fill="F2F2F2"/>
            <w:noWrap/>
            <w:vAlign w:val="center"/>
            <w:hideMark/>
          </w:tcPr>
          <w:p w14:paraId="08B67491"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385</w:t>
            </w:r>
          </w:p>
        </w:tc>
        <w:tc>
          <w:tcPr>
            <w:tcW w:w="1157" w:type="dxa"/>
            <w:tcBorders>
              <w:top w:val="nil"/>
              <w:left w:val="nil"/>
              <w:bottom w:val="nil"/>
              <w:right w:val="nil"/>
            </w:tcBorders>
            <w:shd w:val="clear" w:color="000000" w:fill="F2F2F2"/>
            <w:noWrap/>
            <w:vAlign w:val="center"/>
            <w:hideMark/>
          </w:tcPr>
          <w:p w14:paraId="5AA28D48" w14:textId="77777777" w:rsidR="00644B76" w:rsidRPr="00644B76" w:rsidRDefault="00644B76" w:rsidP="00510C7B">
            <w:pPr>
              <w:spacing w:after="0" w:line="240" w:lineRule="auto"/>
              <w:jc w:val="center"/>
              <w:rPr>
                <w:rFonts w:eastAsia="Times New Roman" w:cs="Times New Roman"/>
                <w:color w:val="000000"/>
                <w:kern w:val="0"/>
                <w:sz w:val="16"/>
                <w:szCs w:val="16"/>
                <w14:ligatures w14:val="none"/>
              </w:rPr>
            </w:pPr>
            <w:r w:rsidRPr="00644B76">
              <w:rPr>
                <w:rFonts w:eastAsia="Times New Roman" w:cs="Times New Roman"/>
                <w:color w:val="000000"/>
                <w:kern w:val="0"/>
                <w:sz w:val="16"/>
                <w:szCs w:val="16"/>
                <w14:ligatures w14:val="none"/>
              </w:rPr>
              <w:t>7</w:t>
            </w:r>
          </w:p>
        </w:tc>
        <w:tc>
          <w:tcPr>
            <w:tcW w:w="862" w:type="dxa"/>
            <w:tcBorders>
              <w:top w:val="nil"/>
              <w:left w:val="nil"/>
              <w:bottom w:val="nil"/>
              <w:right w:val="nil"/>
            </w:tcBorders>
            <w:shd w:val="clear" w:color="000000" w:fill="F2F2F2"/>
            <w:noWrap/>
            <w:vAlign w:val="center"/>
            <w:hideMark/>
          </w:tcPr>
          <w:p w14:paraId="2912DC3F"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80</w:t>
            </w:r>
          </w:p>
        </w:tc>
        <w:tc>
          <w:tcPr>
            <w:tcW w:w="778" w:type="dxa"/>
            <w:tcBorders>
              <w:top w:val="nil"/>
              <w:left w:val="nil"/>
              <w:bottom w:val="nil"/>
              <w:right w:val="nil"/>
            </w:tcBorders>
            <w:shd w:val="clear" w:color="000000" w:fill="F2F2F2"/>
            <w:noWrap/>
            <w:vAlign w:val="center"/>
            <w:hideMark/>
          </w:tcPr>
          <w:p w14:paraId="5398359A"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280</w:t>
            </w:r>
          </w:p>
        </w:tc>
        <w:tc>
          <w:tcPr>
            <w:tcW w:w="939" w:type="dxa"/>
            <w:tcBorders>
              <w:top w:val="nil"/>
              <w:left w:val="nil"/>
              <w:bottom w:val="nil"/>
              <w:right w:val="nil"/>
            </w:tcBorders>
            <w:shd w:val="clear" w:color="000000" w:fill="F2F2F2"/>
            <w:noWrap/>
            <w:vAlign w:val="center"/>
            <w:hideMark/>
          </w:tcPr>
          <w:p w14:paraId="114D312F"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5</w:t>
            </w:r>
          </w:p>
        </w:tc>
      </w:tr>
      <w:tr w:rsidR="00AA6E75" w:rsidRPr="00644B76" w14:paraId="79F1E531" w14:textId="77777777" w:rsidTr="00AA6E75">
        <w:trPr>
          <w:trHeight w:val="144"/>
        </w:trPr>
        <w:tc>
          <w:tcPr>
            <w:tcW w:w="1080" w:type="dxa"/>
            <w:tcBorders>
              <w:top w:val="nil"/>
              <w:left w:val="nil"/>
              <w:bottom w:val="nil"/>
              <w:right w:val="nil"/>
            </w:tcBorders>
            <w:noWrap/>
            <w:vAlign w:val="center"/>
            <w:hideMark/>
          </w:tcPr>
          <w:p w14:paraId="04BCEA32" w14:textId="77777777" w:rsidR="00644B76" w:rsidRPr="00644B76" w:rsidRDefault="00644B76" w:rsidP="00510C7B">
            <w:pPr>
              <w:spacing w:after="0" w:line="240" w:lineRule="auto"/>
              <w:rPr>
                <w:rFonts w:eastAsia="Times New Roman" w:cs="Times New Roman"/>
                <w:b/>
                <w:bCs/>
                <w:color w:val="000000"/>
                <w:kern w:val="0"/>
                <w:sz w:val="16"/>
                <w:szCs w:val="16"/>
                <w:lang w:val="en-US"/>
                <w14:ligatures w14:val="none"/>
              </w:rPr>
            </w:pPr>
            <w:r w:rsidRPr="00644B76">
              <w:rPr>
                <w:rFonts w:eastAsia="Times New Roman" w:cs="Times New Roman"/>
                <w:b/>
                <w:bCs/>
                <w:color w:val="000000"/>
                <w:kern w:val="0"/>
                <w:sz w:val="16"/>
                <w:szCs w:val="16"/>
                <w14:ligatures w14:val="none"/>
              </w:rPr>
              <w:t>Labneh</w:t>
            </w:r>
          </w:p>
        </w:tc>
        <w:tc>
          <w:tcPr>
            <w:tcW w:w="1079" w:type="dxa"/>
            <w:tcBorders>
              <w:top w:val="nil"/>
              <w:left w:val="nil"/>
              <w:bottom w:val="nil"/>
              <w:right w:val="nil"/>
            </w:tcBorders>
            <w:noWrap/>
            <w:vAlign w:val="center"/>
            <w:hideMark/>
          </w:tcPr>
          <w:p w14:paraId="5E713403"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100</w:t>
            </w:r>
          </w:p>
        </w:tc>
        <w:tc>
          <w:tcPr>
            <w:tcW w:w="993" w:type="dxa"/>
            <w:tcBorders>
              <w:top w:val="nil"/>
              <w:left w:val="nil"/>
              <w:bottom w:val="nil"/>
              <w:right w:val="nil"/>
            </w:tcBorders>
            <w:noWrap/>
            <w:vAlign w:val="center"/>
            <w:hideMark/>
          </w:tcPr>
          <w:p w14:paraId="37E54B9B"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190</w:t>
            </w:r>
          </w:p>
        </w:tc>
        <w:tc>
          <w:tcPr>
            <w:tcW w:w="843" w:type="dxa"/>
            <w:tcBorders>
              <w:top w:val="nil"/>
              <w:left w:val="nil"/>
              <w:bottom w:val="nil"/>
              <w:right w:val="nil"/>
            </w:tcBorders>
            <w:noWrap/>
            <w:vAlign w:val="center"/>
            <w:hideMark/>
          </w:tcPr>
          <w:p w14:paraId="72923E17"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190</w:t>
            </w:r>
          </w:p>
        </w:tc>
        <w:tc>
          <w:tcPr>
            <w:tcW w:w="955" w:type="dxa"/>
            <w:tcBorders>
              <w:top w:val="nil"/>
              <w:left w:val="nil"/>
              <w:bottom w:val="nil"/>
              <w:right w:val="nil"/>
            </w:tcBorders>
            <w:noWrap/>
            <w:vAlign w:val="center"/>
            <w:hideMark/>
          </w:tcPr>
          <w:p w14:paraId="6F64EED1"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11</w:t>
            </w:r>
          </w:p>
        </w:tc>
        <w:tc>
          <w:tcPr>
            <w:tcW w:w="862" w:type="dxa"/>
            <w:tcBorders>
              <w:top w:val="nil"/>
              <w:left w:val="nil"/>
              <w:bottom w:val="nil"/>
              <w:right w:val="nil"/>
            </w:tcBorders>
            <w:noWrap/>
            <w:vAlign w:val="center"/>
            <w:hideMark/>
          </w:tcPr>
          <w:p w14:paraId="0E2AA883"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160</w:t>
            </w:r>
          </w:p>
        </w:tc>
        <w:tc>
          <w:tcPr>
            <w:tcW w:w="712" w:type="dxa"/>
            <w:tcBorders>
              <w:top w:val="nil"/>
              <w:left w:val="nil"/>
              <w:bottom w:val="nil"/>
              <w:right w:val="nil"/>
            </w:tcBorders>
            <w:noWrap/>
            <w:vAlign w:val="center"/>
            <w:hideMark/>
          </w:tcPr>
          <w:p w14:paraId="158F6250"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160</w:t>
            </w:r>
          </w:p>
        </w:tc>
        <w:tc>
          <w:tcPr>
            <w:tcW w:w="1157" w:type="dxa"/>
            <w:tcBorders>
              <w:top w:val="nil"/>
              <w:left w:val="nil"/>
              <w:bottom w:val="nil"/>
              <w:right w:val="nil"/>
            </w:tcBorders>
            <w:noWrap/>
            <w:vAlign w:val="center"/>
            <w:hideMark/>
          </w:tcPr>
          <w:p w14:paraId="38BB5DCC" w14:textId="77777777" w:rsidR="00644B76" w:rsidRPr="00644B76" w:rsidRDefault="00644B76" w:rsidP="00510C7B">
            <w:pPr>
              <w:spacing w:after="0" w:line="240" w:lineRule="auto"/>
              <w:jc w:val="center"/>
              <w:rPr>
                <w:rFonts w:eastAsia="Times New Roman" w:cs="Times New Roman"/>
                <w:color w:val="000000"/>
                <w:kern w:val="0"/>
                <w:sz w:val="16"/>
                <w:szCs w:val="16"/>
                <w14:ligatures w14:val="none"/>
              </w:rPr>
            </w:pPr>
            <w:r w:rsidRPr="00644B76">
              <w:rPr>
                <w:rFonts w:eastAsia="Times New Roman" w:cs="Times New Roman"/>
                <w:color w:val="000000"/>
                <w:kern w:val="0"/>
                <w:sz w:val="16"/>
                <w:szCs w:val="16"/>
                <w14:ligatures w14:val="none"/>
              </w:rPr>
              <w:t>10</w:t>
            </w:r>
          </w:p>
        </w:tc>
        <w:tc>
          <w:tcPr>
            <w:tcW w:w="862" w:type="dxa"/>
            <w:tcBorders>
              <w:top w:val="nil"/>
              <w:left w:val="nil"/>
              <w:bottom w:val="nil"/>
              <w:right w:val="nil"/>
            </w:tcBorders>
            <w:noWrap/>
            <w:vAlign w:val="center"/>
            <w:hideMark/>
          </w:tcPr>
          <w:p w14:paraId="070A2092"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130</w:t>
            </w:r>
          </w:p>
        </w:tc>
        <w:tc>
          <w:tcPr>
            <w:tcW w:w="778" w:type="dxa"/>
            <w:tcBorders>
              <w:top w:val="nil"/>
              <w:left w:val="nil"/>
              <w:bottom w:val="nil"/>
              <w:right w:val="nil"/>
            </w:tcBorders>
            <w:noWrap/>
            <w:vAlign w:val="center"/>
            <w:hideMark/>
          </w:tcPr>
          <w:p w14:paraId="2A904321"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130</w:t>
            </w:r>
          </w:p>
        </w:tc>
        <w:tc>
          <w:tcPr>
            <w:tcW w:w="939" w:type="dxa"/>
            <w:tcBorders>
              <w:top w:val="nil"/>
              <w:left w:val="nil"/>
              <w:bottom w:val="nil"/>
              <w:right w:val="nil"/>
            </w:tcBorders>
            <w:noWrap/>
            <w:vAlign w:val="center"/>
            <w:hideMark/>
          </w:tcPr>
          <w:p w14:paraId="7B6C0467"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8</w:t>
            </w:r>
          </w:p>
        </w:tc>
      </w:tr>
      <w:tr w:rsidR="00AA6E75" w:rsidRPr="00644B76" w14:paraId="7CDF72AF" w14:textId="77777777" w:rsidTr="00AA6E75">
        <w:trPr>
          <w:trHeight w:val="144"/>
        </w:trPr>
        <w:tc>
          <w:tcPr>
            <w:tcW w:w="1080" w:type="dxa"/>
            <w:tcBorders>
              <w:top w:val="nil"/>
              <w:left w:val="nil"/>
              <w:bottom w:val="nil"/>
              <w:right w:val="nil"/>
            </w:tcBorders>
            <w:shd w:val="clear" w:color="000000" w:fill="F2F2F2"/>
            <w:noWrap/>
            <w:vAlign w:val="center"/>
            <w:hideMark/>
          </w:tcPr>
          <w:p w14:paraId="4FF279B8" w14:textId="77777777" w:rsidR="00644B76" w:rsidRPr="00644B76" w:rsidRDefault="00644B76" w:rsidP="00510C7B">
            <w:pPr>
              <w:spacing w:after="0" w:line="240" w:lineRule="auto"/>
              <w:rPr>
                <w:rFonts w:eastAsia="Times New Roman" w:cs="Times New Roman"/>
                <w:b/>
                <w:bCs/>
                <w:color w:val="000000"/>
                <w:kern w:val="0"/>
                <w:sz w:val="16"/>
                <w:szCs w:val="16"/>
                <w:lang w:val="en-US"/>
                <w14:ligatures w14:val="none"/>
              </w:rPr>
            </w:pPr>
            <w:r w:rsidRPr="00644B76">
              <w:rPr>
                <w:rFonts w:eastAsia="Times New Roman" w:cs="Times New Roman"/>
                <w:b/>
                <w:bCs/>
                <w:color w:val="000000"/>
                <w:kern w:val="0"/>
                <w:sz w:val="16"/>
                <w:szCs w:val="16"/>
                <w14:ligatures w14:val="none"/>
              </w:rPr>
              <w:t>Dates</w:t>
            </w:r>
          </w:p>
        </w:tc>
        <w:tc>
          <w:tcPr>
            <w:tcW w:w="1079" w:type="dxa"/>
            <w:tcBorders>
              <w:top w:val="nil"/>
              <w:left w:val="nil"/>
              <w:bottom w:val="nil"/>
              <w:right w:val="nil"/>
            </w:tcBorders>
            <w:shd w:val="clear" w:color="000000" w:fill="F2F2F2"/>
            <w:noWrap/>
            <w:vAlign w:val="center"/>
            <w:hideMark/>
          </w:tcPr>
          <w:p w14:paraId="2434577F"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52</w:t>
            </w:r>
          </w:p>
        </w:tc>
        <w:tc>
          <w:tcPr>
            <w:tcW w:w="993" w:type="dxa"/>
            <w:tcBorders>
              <w:top w:val="nil"/>
              <w:left w:val="nil"/>
              <w:bottom w:val="nil"/>
              <w:right w:val="nil"/>
            </w:tcBorders>
            <w:shd w:val="clear" w:color="000000" w:fill="F2F2F2"/>
            <w:noWrap/>
            <w:vAlign w:val="center"/>
            <w:hideMark/>
          </w:tcPr>
          <w:p w14:paraId="070D59D7"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100</w:t>
            </w:r>
          </w:p>
        </w:tc>
        <w:tc>
          <w:tcPr>
            <w:tcW w:w="843" w:type="dxa"/>
            <w:tcBorders>
              <w:top w:val="nil"/>
              <w:left w:val="nil"/>
              <w:bottom w:val="nil"/>
              <w:right w:val="nil"/>
            </w:tcBorders>
            <w:shd w:val="clear" w:color="000000" w:fill="F2F2F2"/>
            <w:noWrap/>
            <w:vAlign w:val="center"/>
            <w:hideMark/>
          </w:tcPr>
          <w:p w14:paraId="263C3126"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52</w:t>
            </w:r>
          </w:p>
        </w:tc>
        <w:tc>
          <w:tcPr>
            <w:tcW w:w="955" w:type="dxa"/>
            <w:tcBorders>
              <w:top w:val="nil"/>
              <w:left w:val="nil"/>
              <w:bottom w:val="nil"/>
              <w:right w:val="nil"/>
            </w:tcBorders>
            <w:shd w:val="clear" w:color="000000" w:fill="F2F2F2"/>
            <w:noWrap/>
            <w:vAlign w:val="center"/>
            <w:hideMark/>
          </w:tcPr>
          <w:p w14:paraId="6E364070"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6</w:t>
            </w:r>
          </w:p>
        </w:tc>
        <w:tc>
          <w:tcPr>
            <w:tcW w:w="862" w:type="dxa"/>
            <w:tcBorders>
              <w:top w:val="nil"/>
              <w:left w:val="nil"/>
              <w:bottom w:val="nil"/>
              <w:right w:val="nil"/>
            </w:tcBorders>
            <w:shd w:val="clear" w:color="000000" w:fill="F2F2F2"/>
            <w:noWrap/>
            <w:vAlign w:val="center"/>
            <w:hideMark/>
          </w:tcPr>
          <w:p w14:paraId="32530D63"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100</w:t>
            </w:r>
          </w:p>
        </w:tc>
        <w:tc>
          <w:tcPr>
            <w:tcW w:w="712" w:type="dxa"/>
            <w:tcBorders>
              <w:top w:val="nil"/>
              <w:left w:val="nil"/>
              <w:bottom w:val="nil"/>
              <w:right w:val="nil"/>
            </w:tcBorders>
            <w:shd w:val="clear" w:color="000000" w:fill="F2F2F2"/>
            <w:noWrap/>
            <w:vAlign w:val="center"/>
            <w:hideMark/>
          </w:tcPr>
          <w:p w14:paraId="37355CD1"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52</w:t>
            </w:r>
          </w:p>
        </w:tc>
        <w:tc>
          <w:tcPr>
            <w:tcW w:w="1157" w:type="dxa"/>
            <w:tcBorders>
              <w:top w:val="nil"/>
              <w:left w:val="nil"/>
              <w:bottom w:val="nil"/>
              <w:right w:val="nil"/>
            </w:tcBorders>
            <w:shd w:val="clear" w:color="000000" w:fill="F2F2F2"/>
            <w:noWrap/>
            <w:vAlign w:val="center"/>
            <w:hideMark/>
          </w:tcPr>
          <w:p w14:paraId="15368D34" w14:textId="77777777" w:rsidR="00644B76" w:rsidRPr="00644B76" w:rsidRDefault="00644B76" w:rsidP="00510C7B">
            <w:pPr>
              <w:spacing w:after="0" w:line="240" w:lineRule="auto"/>
              <w:jc w:val="center"/>
              <w:rPr>
                <w:rFonts w:eastAsia="Times New Roman" w:cs="Times New Roman"/>
                <w:color w:val="000000"/>
                <w:kern w:val="0"/>
                <w:sz w:val="16"/>
                <w:szCs w:val="16"/>
                <w14:ligatures w14:val="none"/>
              </w:rPr>
            </w:pPr>
            <w:r w:rsidRPr="00644B76">
              <w:rPr>
                <w:rFonts w:eastAsia="Times New Roman" w:cs="Times New Roman"/>
                <w:color w:val="000000"/>
                <w:kern w:val="0"/>
                <w:sz w:val="16"/>
                <w:szCs w:val="16"/>
                <w14:ligatures w14:val="none"/>
              </w:rPr>
              <w:t>6</w:t>
            </w:r>
          </w:p>
        </w:tc>
        <w:tc>
          <w:tcPr>
            <w:tcW w:w="862" w:type="dxa"/>
            <w:tcBorders>
              <w:top w:val="nil"/>
              <w:left w:val="nil"/>
              <w:bottom w:val="nil"/>
              <w:right w:val="nil"/>
            </w:tcBorders>
            <w:shd w:val="clear" w:color="000000" w:fill="F2F2F2"/>
            <w:noWrap/>
            <w:vAlign w:val="center"/>
            <w:hideMark/>
          </w:tcPr>
          <w:p w14:paraId="68D3BE1C"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70</w:t>
            </w:r>
          </w:p>
        </w:tc>
        <w:tc>
          <w:tcPr>
            <w:tcW w:w="778" w:type="dxa"/>
            <w:tcBorders>
              <w:top w:val="nil"/>
              <w:left w:val="nil"/>
              <w:bottom w:val="nil"/>
              <w:right w:val="nil"/>
            </w:tcBorders>
            <w:shd w:val="clear" w:color="000000" w:fill="F2F2F2"/>
            <w:noWrap/>
            <w:vAlign w:val="center"/>
            <w:hideMark/>
          </w:tcPr>
          <w:p w14:paraId="1E31172F"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36</w:t>
            </w:r>
          </w:p>
        </w:tc>
        <w:tc>
          <w:tcPr>
            <w:tcW w:w="939" w:type="dxa"/>
            <w:tcBorders>
              <w:top w:val="nil"/>
              <w:left w:val="nil"/>
              <w:bottom w:val="nil"/>
              <w:right w:val="nil"/>
            </w:tcBorders>
            <w:shd w:val="clear" w:color="000000" w:fill="F2F2F2"/>
            <w:noWrap/>
            <w:vAlign w:val="center"/>
            <w:hideMark/>
          </w:tcPr>
          <w:p w14:paraId="5C5325D6"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4</w:t>
            </w:r>
          </w:p>
        </w:tc>
      </w:tr>
      <w:tr w:rsidR="00AA6E75" w:rsidRPr="00644B76" w14:paraId="5CCB74E7" w14:textId="77777777" w:rsidTr="00AA6E75">
        <w:trPr>
          <w:trHeight w:val="144"/>
        </w:trPr>
        <w:tc>
          <w:tcPr>
            <w:tcW w:w="1080" w:type="dxa"/>
            <w:tcBorders>
              <w:top w:val="nil"/>
              <w:left w:val="nil"/>
              <w:bottom w:val="nil"/>
              <w:right w:val="nil"/>
            </w:tcBorders>
            <w:noWrap/>
            <w:vAlign w:val="center"/>
            <w:hideMark/>
          </w:tcPr>
          <w:p w14:paraId="233F8BA7" w14:textId="77777777" w:rsidR="00644B76" w:rsidRPr="00644B76" w:rsidRDefault="00644B76" w:rsidP="00510C7B">
            <w:pPr>
              <w:spacing w:after="0" w:line="240" w:lineRule="auto"/>
              <w:rPr>
                <w:rFonts w:eastAsia="Times New Roman" w:cs="Times New Roman"/>
                <w:b/>
                <w:bCs/>
                <w:color w:val="000000"/>
                <w:kern w:val="0"/>
                <w:sz w:val="16"/>
                <w:szCs w:val="16"/>
                <w:lang w:val="en-US"/>
                <w14:ligatures w14:val="none"/>
              </w:rPr>
            </w:pPr>
            <w:r w:rsidRPr="00644B76">
              <w:rPr>
                <w:rFonts w:eastAsia="Times New Roman" w:cs="Times New Roman"/>
                <w:b/>
                <w:bCs/>
                <w:color w:val="000000"/>
                <w:kern w:val="0"/>
                <w:sz w:val="16"/>
                <w:szCs w:val="16"/>
                <w14:ligatures w14:val="none"/>
              </w:rPr>
              <w:t>Nuts</w:t>
            </w:r>
          </w:p>
        </w:tc>
        <w:tc>
          <w:tcPr>
            <w:tcW w:w="1079" w:type="dxa"/>
            <w:tcBorders>
              <w:top w:val="nil"/>
              <w:left w:val="nil"/>
              <w:bottom w:val="nil"/>
              <w:right w:val="nil"/>
            </w:tcBorders>
            <w:noWrap/>
            <w:vAlign w:val="center"/>
            <w:hideMark/>
          </w:tcPr>
          <w:p w14:paraId="57DD44AE"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900</w:t>
            </w:r>
          </w:p>
        </w:tc>
        <w:tc>
          <w:tcPr>
            <w:tcW w:w="993" w:type="dxa"/>
            <w:tcBorders>
              <w:top w:val="nil"/>
              <w:left w:val="nil"/>
              <w:bottom w:val="nil"/>
              <w:right w:val="nil"/>
            </w:tcBorders>
            <w:noWrap/>
            <w:vAlign w:val="center"/>
            <w:hideMark/>
          </w:tcPr>
          <w:p w14:paraId="5EA0BE32"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40</w:t>
            </w:r>
          </w:p>
        </w:tc>
        <w:tc>
          <w:tcPr>
            <w:tcW w:w="843" w:type="dxa"/>
            <w:tcBorders>
              <w:top w:val="nil"/>
              <w:left w:val="nil"/>
              <w:bottom w:val="nil"/>
              <w:right w:val="nil"/>
            </w:tcBorders>
            <w:noWrap/>
            <w:vAlign w:val="center"/>
            <w:hideMark/>
          </w:tcPr>
          <w:p w14:paraId="57AD6F16"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360</w:t>
            </w:r>
          </w:p>
        </w:tc>
        <w:tc>
          <w:tcPr>
            <w:tcW w:w="955" w:type="dxa"/>
            <w:tcBorders>
              <w:top w:val="nil"/>
              <w:left w:val="nil"/>
              <w:bottom w:val="nil"/>
              <w:right w:val="nil"/>
            </w:tcBorders>
            <w:noWrap/>
            <w:vAlign w:val="center"/>
            <w:hideMark/>
          </w:tcPr>
          <w:p w14:paraId="338B808D"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2</w:t>
            </w:r>
          </w:p>
        </w:tc>
        <w:tc>
          <w:tcPr>
            <w:tcW w:w="862" w:type="dxa"/>
            <w:tcBorders>
              <w:top w:val="nil"/>
              <w:left w:val="nil"/>
              <w:bottom w:val="nil"/>
              <w:right w:val="nil"/>
            </w:tcBorders>
            <w:noWrap/>
            <w:vAlign w:val="center"/>
            <w:hideMark/>
          </w:tcPr>
          <w:p w14:paraId="09CF67BC"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35</w:t>
            </w:r>
          </w:p>
        </w:tc>
        <w:tc>
          <w:tcPr>
            <w:tcW w:w="712" w:type="dxa"/>
            <w:tcBorders>
              <w:top w:val="nil"/>
              <w:left w:val="nil"/>
              <w:bottom w:val="nil"/>
              <w:right w:val="nil"/>
            </w:tcBorders>
            <w:noWrap/>
            <w:vAlign w:val="center"/>
            <w:hideMark/>
          </w:tcPr>
          <w:p w14:paraId="74CB47D9"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315</w:t>
            </w:r>
          </w:p>
        </w:tc>
        <w:tc>
          <w:tcPr>
            <w:tcW w:w="1157" w:type="dxa"/>
            <w:tcBorders>
              <w:top w:val="nil"/>
              <w:left w:val="nil"/>
              <w:bottom w:val="nil"/>
              <w:right w:val="nil"/>
            </w:tcBorders>
            <w:noWrap/>
            <w:vAlign w:val="center"/>
            <w:hideMark/>
          </w:tcPr>
          <w:p w14:paraId="359044A5" w14:textId="77777777" w:rsidR="00644B76" w:rsidRPr="00644B76" w:rsidRDefault="00644B76" w:rsidP="00510C7B">
            <w:pPr>
              <w:spacing w:after="0" w:line="240" w:lineRule="auto"/>
              <w:jc w:val="center"/>
              <w:rPr>
                <w:rFonts w:eastAsia="Times New Roman" w:cs="Times New Roman"/>
                <w:color w:val="000000"/>
                <w:kern w:val="0"/>
                <w:sz w:val="16"/>
                <w:szCs w:val="16"/>
                <w14:ligatures w14:val="none"/>
              </w:rPr>
            </w:pPr>
            <w:r w:rsidRPr="00644B76">
              <w:rPr>
                <w:rFonts w:eastAsia="Times New Roman" w:cs="Times New Roman"/>
                <w:color w:val="000000"/>
                <w:kern w:val="0"/>
                <w:sz w:val="16"/>
                <w:szCs w:val="16"/>
                <w14:ligatures w14:val="none"/>
              </w:rPr>
              <w:t>2</w:t>
            </w:r>
          </w:p>
        </w:tc>
        <w:tc>
          <w:tcPr>
            <w:tcW w:w="862" w:type="dxa"/>
            <w:tcBorders>
              <w:top w:val="nil"/>
              <w:left w:val="nil"/>
              <w:bottom w:val="nil"/>
              <w:right w:val="nil"/>
            </w:tcBorders>
            <w:noWrap/>
            <w:vAlign w:val="center"/>
            <w:hideMark/>
          </w:tcPr>
          <w:p w14:paraId="7AA64EAC"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30</w:t>
            </w:r>
          </w:p>
        </w:tc>
        <w:tc>
          <w:tcPr>
            <w:tcW w:w="778" w:type="dxa"/>
            <w:tcBorders>
              <w:top w:val="nil"/>
              <w:left w:val="nil"/>
              <w:bottom w:val="nil"/>
              <w:right w:val="nil"/>
            </w:tcBorders>
            <w:noWrap/>
            <w:vAlign w:val="center"/>
            <w:hideMark/>
          </w:tcPr>
          <w:p w14:paraId="5925096E"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270</w:t>
            </w:r>
          </w:p>
        </w:tc>
        <w:tc>
          <w:tcPr>
            <w:tcW w:w="939" w:type="dxa"/>
            <w:tcBorders>
              <w:top w:val="nil"/>
              <w:left w:val="nil"/>
              <w:bottom w:val="nil"/>
              <w:right w:val="nil"/>
            </w:tcBorders>
            <w:noWrap/>
            <w:vAlign w:val="center"/>
            <w:hideMark/>
          </w:tcPr>
          <w:p w14:paraId="7CE79EFE"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2</w:t>
            </w:r>
          </w:p>
        </w:tc>
      </w:tr>
      <w:tr w:rsidR="00AA6E75" w:rsidRPr="00644B76" w14:paraId="52E844E1" w14:textId="77777777" w:rsidTr="00AA6E75">
        <w:trPr>
          <w:trHeight w:val="144"/>
        </w:trPr>
        <w:tc>
          <w:tcPr>
            <w:tcW w:w="1080" w:type="dxa"/>
            <w:tcBorders>
              <w:top w:val="nil"/>
              <w:left w:val="nil"/>
              <w:bottom w:val="nil"/>
              <w:right w:val="nil"/>
            </w:tcBorders>
            <w:shd w:val="clear" w:color="000000" w:fill="F2F2F2"/>
            <w:noWrap/>
            <w:vAlign w:val="center"/>
            <w:hideMark/>
          </w:tcPr>
          <w:p w14:paraId="04509ADD" w14:textId="77777777" w:rsidR="00644B76" w:rsidRPr="00644B76" w:rsidRDefault="00644B76" w:rsidP="00510C7B">
            <w:pPr>
              <w:spacing w:after="0" w:line="240" w:lineRule="auto"/>
              <w:rPr>
                <w:rFonts w:eastAsia="Times New Roman" w:cs="Times New Roman"/>
                <w:b/>
                <w:bCs/>
                <w:color w:val="000000"/>
                <w:kern w:val="0"/>
                <w:sz w:val="16"/>
                <w:szCs w:val="16"/>
                <w:lang w:val="en-US"/>
                <w14:ligatures w14:val="none"/>
              </w:rPr>
            </w:pPr>
            <w:r w:rsidRPr="00644B76">
              <w:rPr>
                <w:rFonts w:eastAsia="Times New Roman" w:cs="Times New Roman"/>
                <w:b/>
                <w:bCs/>
                <w:color w:val="000000"/>
                <w:kern w:val="0"/>
                <w:sz w:val="16"/>
                <w:szCs w:val="16"/>
                <w14:ligatures w14:val="none"/>
              </w:rPr>
              <w:t>Olive oil</w:t>
            </w:r>
          </w:p>
        </w:tc>
        <w:tc>
          <w:tcPr>
            <w:tcW w:w="1079" w:type="dxa"/>
            <w:tcBorders>
              <w:top w:val="nil"/>
              <w:left w:val="nil"/>
              <w:bottom w:val="nil"/>
              <w:right w:val="nil"/>
            </w:tcBorders>
            <w:shd w:val="clear" w:color="000000" w:fill="F2F2F2"/>
            <w:noWrap/>
            <w:vAlign w:val="center"/>
            <w:hideMark/>
          </w:tcPr>
          <w:p w14:paraId="2351B4B4"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900</w:t>
            </w:r>
          </w:p>
        </w:tc>
        <w:tc>
          <w:tcPr>
            <w:tcW w:w="993" w:type="dxa"/>
            <w:tcBorders>
              <w:top w:val="nil"/>
              <w:left w:val="nil"/>
              <w:bottom w:val="nil"/>
              <w:right w:val="nil"/>
            </w:tcBorders>
            <w:shd w:val="clear" w:color="000000" w:fill="F2F2F2"/>
            <w:noWrap/>
            <w:vAlign w:val="center"/>
            <w:hideMark/>
          </w:tcPr>
          <w:p w14:paraId="108E1B82"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20</w:t>
            </w:r>
          </w:p>
        </w:tc>
        <w:tc>
          <w:tcPr>
            <w:tcW w:w="843" w:type="dxa"/>
            <w:tcBorders>
              <w:top w:val="nil"/>
              <w:left w:val="nil"/>
              <w:bottom w:val="nil"/>
              <w:right w:val="nil"/>
            </w:tcBorders>
            <w:shd w:val="clear" w:color="000000" w:fill="F2F2F2"/>
            <w:noWrap/>
            <w:vAlign w:val="center"/>
            <w:hideMark/>
          </w:tcPr>
          <w:p w14:paraId="36C213F5"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180</w:t>
            </w:r>
          </w:p>
        </w:tc>
        <w:tc>
          <w:tcPr>
            <w:tcW w:w="955" w:type="dxa"/>
            <w:tcBorders>
              <w:top w:val="nil"/>
              <w:left w:val="nil"/>
              <w:bottom w:val="nil"/>
              <w:right w:val="nil"/>
            </w:tcBorders>
            <w:shd w:val="clear" w:color="000000" w:fill="F2F2F2"/>
            <w:noWrap/>
            <w:vAlign w:val="center"/>
            <w:hideMark/>
          </w:tcPr>
          <w:p w14:paraId="4E846DA7"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1</w:t>
            </w:r>
          </w:p>
        </w:tc>
        <w:tc>
          <w:tcPr>
            <w:tcW w:w="862" w:type="dxa"/>
            <w:tcBorders>
              <w:top w:val="nil"/>
              <w:left w:val="nil"/>
              <w:bottom w:val="nil"/>
              <w:right w:val="nil"/>
            </w:tcBorders>
            <w:shd w:val="clear" w:color="000000" w:fill="F2F2F2"/>
            <w:noWrap/>
            <w:vAlign w:val="center"/>
            <w:hideMark/>
          </w:tcPr>
          <w:p w14:paraId="496F7CBB"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20</w:t>
            </w:r>
          </w:p>
        </w:tc>
        <w:tc>
          <w:tcPr>
            <w:tcW w:w="712" w:type="dxa"/>
            <w:tcBorders>
              <w:top w:val="nil"/>
              <w:left w:val="nil"/>
              <w:bottom w:val="nil"/>
              <w:right w:val="nil"/>
            </w:tcBorders>
            <w:shd w:val="clear" w:color="000000" w:fill="F2F2F2"/>
            <w:noWrap/>
            <w:vAlign w:val="center"/>
            <w:hideMark/>
          </w:tcPr>
          <w:p w14:paraId="5510DC56"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180</w:t>
            </w:r>
          </w:p>
        </w:tc>
        <w:tc>
          <w:tcPr>
            <w:tcW w:w="1157" w:type="dxa"/>
            <w:tcBorders>
              <w:top w:val="nil"/>
              <w:left w:val="nil"/>
              <w:bottom w:val="nil"/>
              <w:right w:val="nil"/>
            </w:tcBorders>
            <w:shd w:val="clear" w:color="000000" w:fill="F2F2F2"/>
            <w:noWrap/>
            <w:vAlign w:val="center"/>
            <w:hideMark/>
          </w:tcPr>
          <w:p w14:paraId="02E1B73F" w14:textId="77777777" w:rsidR="00644B76" w:rsidRPr="00644B76" w:rsidRDefault="00644B76" w:rsidP="00510C7B">
            <w:pPr>
              <w:spacing w:after="0" w:line="240" w:lineRule="auto"/>
              <w:jc w:val="center"/>
              <w:rPr>
                <w:rFonts w:eastAsia="Times New Roman" w:cs="Times New Roman"/>
                <w:color w:val="000000"/>
                <w:kern w:val="0"/>
                <w:sz w:val="16"/>
                <w:szCs w:val="16"/>
                <w14:ligatures w14:val="none"/>
              </w:rPr>
            </w:pPr>
            <w:r w:rsidRPr="00644B76">
              <w:rPr>
                <w:rFonts w:eastAsia="Times New Roman" w:cs="Times New Roman"/>
                <w:color w:val="000000"/>
                <w:kern w:val="0"/>
                <w:sz w:val="16"/>
                <w:szCs w:val="16"/>
                <w14:ligatures w14:val="none"/>
              </w:rPr>
              <w:t>1</w:t>
            </w:r>
          </w:p>
        </w:tc>
        <w:tc>
          <w:tcPr>
            <w:tcW w:w="862" w:type="dxa"/>
            <w:tcBorders>
              <w:top w:val="nil"/>
              <w:left w:val="nil"/>
              <w:bottom w:val="nil"/>
              <w:right w:val="nil"/>
            </w:tcBorders>
            <w:shd w:val="clear" w:color="000000" w:fill="F2F2F2"/>
            <w:noWrap/>
            <w:vAlign w:val="center"/>
            <w:hideMark/>
          </w:tcPr>
          <w:p w14:paraId="283FA3DC"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15</w:t>
            </w:r>
          </w:p>
        </w:tc>
        <w:tc>
          <w:tcPr>
            <w:tcW w:w="778" w:type="dxa"/>
            <w:tcBorders>
              <w:top w:val="nil"/>
              <w:left w:val="nil"/>
              <w:bottom w:val="nil"/>
              <w:right w:val="nil"/>
            </w:tcBorders>
            <w:shd w:val="clear" w:color="000000" w:fill="F2F2F2"/>
            <w:noWrap/>
            <w:vAlign w:val="center"/>
            <w:hideMark/>
          </w:tcPr>
          <w:p w14:paraId="2C7DFCB4"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135</w:t>
            </w:r>
          </w:p>
        </w:tc>
        <w:tc>
          <w:tcPr>
            <w:tcW w:w="939" w:type="dxa"/>
            <w:tcBorders>
              <w:top w:val="nil"/>
              <w:left w:val="nil"/>
              <w:bottom w:val="nil"/>
              <w:right w:val="nil"/>
            </w:tcBorders>
            <w:shd w:val="clear" w:color="000000" w:fill="F2F2F2"/>
            <w:noWrap/>
            <w:vAlign w:val="center"/>
            <w:hideMark/>
          </w:tcPr>
          <w:p w14:paraId="78543E55"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1</w:t>
            </w:r>
          </w:p>
        </w:tc>
      </w:tr>
      <w:tr w:rsidR="00AA6E75" w:rsidRPr="00644B76" w14:paraId="563AB18E" w14:textId="77777777" w:rsidTr="009405F5">
        <w:trPr>
          <w:trHeight w:val="144"/>
        </w:trPr>
        <w:tc>
          <w:tcPr>
            <w:tcW w:w="1080" w:type="dxa"/>
            <w:tcBorders>
              <w:top w:val="nil"/>
              <w:left w:val="nil"/>
              <w:right w:val="nil"/>
            </w:tcBorders>
            <w:noWrap/>
            <w:vAlign w:val="center"/>
            <w:hideMark/>
          </w:tcPr>
          <w:p w14:paraId="33A74B46" w14:textId="77777777" w:rsidR="00644B76" w:rsidRPr="00644B76" w:rsidRDefault="00644B76" w:rsidP="00510C7B">
            <w:pPr>
              <w:spacing w:after="0" w:line="240" w:lineRule="auto"/>
              <w:rPr>
                <w:rFonts w:eastAsia="Times New Roman" w:cs="Times New Roman"/>
                <w:b/>
                <w:bCs/>
                <w:color w:val="000000"/>
                <w:kern w:val="0"/>
                <w:sz w:val="16"/>
                <w:szCs w:val="16"/>
                <w:lang w:val="en-US"/>
                <w14:ligatures w14:val="none"/>
              </w:rPr>
            </w:pPr>
            <w:r w:rsidRPr="00644B76">
              <w:rPr>
                <w:rFonts w:eastAsia="Times New Roman" w:cs="Times New Roman"/>
                <w:b/>
                <w:bCs/>
                <w:color w:val="000000"/>
                <w:kern w:val="0"/>
                <w:sz w:val="16"/>
                <w:szCs w:val="16"/>
                <w14:ligatures w14:val="none"/>
              </w:rPr>
              <w:t>Hummus</w:t>
            </w:r>
          </w:p>
        </w:tc>
        <w:tc>
          <w:tcPr>
            <w:tcW w:w="1079" w:type="dxa"/>
            <w:tcBorders>
              <w:top w:val="nil"/>
              <w:left w:val="nil"/>
              <w:right w:val="nil"/>
            </w:tcBorders>
            <w:noWrap/>
            <w:vAlign w:val="center"/>
            <w:hideMark/>
          </w:tcPr>
          <w:p w14:paraId="33FF869C"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200</w:t>
            </w:r>
          </w:p>
        </w:tc>
        <w:tc>
          <w:tcPr>
            <w:tcW w:w="993" w:type="dxa"/>
            <w:tcBorders>
              <w:top w:val="nil"/>
              <w:left w:val="nil"/>
              <w:right w:val="nil"/>
            </w:tcBorders>
            <w:noWrap/>
            <w:vAlign w:val="center"/>
            <w:hideMark/>
          </w:tcPr>
          <w:p w14:paraId="6CDBE1C4"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50</w:t>
            </w:r>
          </w:p>
        </w:tc>
        <w:tc>
          <w:tcPr>
            <w:tcW w:w="843" w:type="dxa"/>
            <w:tcBorders>
              <w:top w:val="nil"/>
              <w:left w:val="nil"/>
              <w:right w:val="nil"/>
            </w:tcBorders>
            <w:noWrap/>
            <w:vAlign w:val="center"/>
            <w:hideMark/>
          </w:tcPr>
          <w:p w14:paraId="4A7106E7"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100</w:t>
            </w:r>
          </w:p>
        </w:tc>
        <w:tc>
          <w:tcPr>
            <w:tcW w:w="955" w:type="dxa"/>
            <w:tcBorders>
              <w:top w:val="nil"/>
              <w:left w:val="nil"/>
              <w:right w:val="nil"/>
            </w:tcBorders>
            <w:noWrap/>
            <w:vAlign w:val="center"/>
            <w:hideMark/>
          </w:tcPr>
          <w:p w14:paraId="6D229891"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3</w:t>
            </w:r>
          </w:p>
        </w:tc>
        <w:tc>
          <w:tcPr>
            <w:tcW w:w="862" w:type="dxa"/>
            <w:tcBorders>
              <w:top w:val="nil"/>
              <w:left w:val="nil"/>
              <w:right w:val="nil"/>
            </w:tcBorders>
            <w:noWrap/>
            <w:vAlign w:val="center"/>
            <w:hideMark/>
          </w:tcPr>
          <w:p w14:paraId="6343EBE8"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50</w:t>
            </w:r>
          </w:p>
        </w:tc>
        <w:tc>
          <w:tcPr>
            <w:tcW w:w="712" w:type="dxa"/>
            <w:tcBorders>
              <w:top w:val="nil"/>
              <w:left w:val="nil"/>
              <w:right w:val="nil"/>
            </w:tcBorders>
            <w:noWrap/>
            <w:vAlign w:val="center"/>
            <w:hideMark/>
          </w:tcPr>
          <w:p w14:paraId="3FBE1F96"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100</w:t>
            </w:r>
          </w:p>
        </w:tc>
        <w:tc>
          <w:tcPr>
            <w:tcW w:w="1157" w:type="dxa"/>
            <w:tcBorders>
              <w:top w:val="nil"/>
              <w:left w:val="nil"/>
              <w:right w:val="nil"/>
            </w:tcBorders>
            <w:noWrap/>
            <w:vAlign w:val="center"/>
            <w:hideMark/>
          </w:tcPr>
          <w:p w14:paraId="7BCEA471" w14:textId="77777777" w:rsidR="00644B76" w:rsidRPr="00644B76" w:rsidRDefault="00644B76" w:rsidP="00510C7B">
            <w:pPr>
              <w:spacing w:after="0" w:line="240" w:lineRule="auto"/>
              <w:jc w:val="center"/>
              <w:rPr>
                <w:rFonts w:eastAsia="Times New Roman" w:cs="Times New Roman"/>
                <w:color w:val="000000"/>
                <w:kern w:val="0"/>
                <w:sz w:val="16"/>
                <w:szCs w:val="16"/>
                <w14:ligatures w14:val="none"/>
              </w:rPr>
            </w:pPr>
            <w:r w:rsidRPr="00644B76">
              <w:rPr>
                <w:rFonts w:eastAsia="Times New Roman" w:cs="Times New Roman"/>
                <w:color w:val="000000"/>
                <w:kern w:val="0"/>
                <w:sz w:val="16"/>
                <w:szCs w:val="16"/>
                <w14:ligatures w14:val="none"/>
              </w:rPr>
              <w:t>3</w:t>
            </w:r>
          </w:p>
        </w:tc>
        <w:tc>
          <w:tcPr>
            <w:tcW w:w="862" w:type="dxa"/>
            <w:tcBorders>
              <w:top w:val="nil"/>
              <w:left w:val="nil"/>
              <w:right w:val="nil"/>
            </w:tcBorders>
            <w:noWrap/>
            <w:vAlign w:val="center"/>
            <w:hideMark/>
          </w:tcPr>
          <w:p w14:paraId="418772EB"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30</w:t>
            </w:r>
          </w:p>
        </w:tc>
        <w:tc>
          <w:tcPr>
            <w:tcW w:w="778" w:type="dxa"/>
            <w:tcBorders>
              <w:top w:val="nil"/>
              <w:left w:val="nil"/>
              <w:right w:val="nil"/>
            </w:tcBorders>
            <w:noWrap/>
            <w:vAlign w:val="center"/>
            <w:hideMark/>
          </w:tcPr>
          <w:p w14:paraId="0450828F"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60</w:t>
            </w:r>
          </w:p>
        </w:tc>
        <w:tc>
          <w:tcPr>
            <w:tcW w:w="939" w:type="dxa"/>
            <w:tcBorders>
              <w:top w:val="nil"/>
              <w:left w:val="nil"/>
              <w:right w:val="nil"/>
            </w:tcBorders>
            <w:noWrap/>
            <w:vAlign w:val="center"/>
            <w:hideMark/>
          </w:tcPr>
          <w:p w14:paraId="1FAD4B9E" w14:textId="77777777" w:rsidR="00644B76" w:rsidRPr="00644B76" w:rsidRDefault="00644B76" w:rsidP="00510C7B">
            <w:pPr>
              <w:spacing w:after="0" w:line="240" w:lineRule="auto"/>
              <w:jc w:val="center"/>
              <w:rPr>
                <w:rFonts w:eastAsia="Times New Roman" w:cs="Times New Roman"/>
                <w:color w:val="000000"/>
                <w:kern w:val="0"/>
                <w:sz w:val="16"/>
                <w:szCs w:val="16"/>
                <w:lang w:val="en-US"/>
                <w14:ligatures w14:val="none"/>
              </w:rPr>
            </w:pPr>
            <w:r w:rsidRPr="00644B76">
              <w:rPr>
                <w:rFonts w:eastAsia="Times New Roman" w:cs="Times New Roman"/>
                <w:color w:val="000000"/>
                <w:kern w:val="0"/>
                <w:sz w:val="16"/>
                <w:szCs w:val="16"/>
                <w14:ligatures w14:val="none"/>
              </w:rPr>
              <w:t>2</w:t>
            </w:r>
          </w:p>
        </w:tc>
      </w:tr>
      <w:tr w:rsidR="00AA6E75" w:rsidRPr="00644B76" w14:paraId="39733964" w14:textId="77777777" w:rsidTr="009405F5">
        <w:trPr>
          <w:trHeight w:val="144"/>
        </w:trPr>
        <w:tc>
          <w:tcPr>
            <w:tcW w:w="1080" w:type="dxa"/>
            <w:tcBorders>
              <w:top w:val="nil"/>
              <w:left w:val="nil"/>
              <w:bottom w:val="single" w:sz="4" w:space="0" w:color="auto"/>
              <w:right w:val="nil"/>
            </w:tcBorders>
            <w:shd w:val="clear" w:color="000000" w:fill="F2F2F2"/>
            <w:noWrap/>
            <w:vAlign w:val="center"/>
            <w:hideMark/>
          </w:tcPr>
          <w:p w14:paraId="24BA8787" w14:textId="77777777" w:rsidR="00644B76" w:rsidRPr="00644B76" w:rsidRDefault="00644B76" w:rsidP="00510C7B">
            <w:pPr>
              <w:spacing w:after="0" w:line="240" w:lineRule="auto"/>
              <w:rPr>
                <w:rFonts w:eastAsia="Times New Roman" w:cs="Times New Roman"/>
                <w:b/>
                <w:bCs/>
                <w:color w:val="000000"/>
                <w:kern w:val="0"/>
                <w:sz w:val="16"/>
                <w:szCs w:val="16"/>
                <w:lang w:val="en-US"/>
                <w14:ligatures w14:val="none"/>
              </w:rPr>
            </w:pPr>
            <w:r w:rsidRPr="00644B76">
              <w:rPr>
                <w:rFonts w:eastAsia="Times New Roman" w:cs="Times New Roman"/>
                <w:b/>
                <w:bCs/>
                <w:color w:val="000000"/>
                <w:kern w:val="0"/>
                <w:sz w:val="16"/>
                <w:szCs w:val="16"/>
                <w14:ligatures w14:val="none"/>
              </w:rPr>
              <w:t>Total</w:t>
            </w:r>
          </w:p>
        </w:tc>
        <w:tc>
          <w:tcPr>
            <w:tcW w:w="1079" w:type="dxa"/>
            <w:tcBorders>
              <w:top w:val="nil"/>
              <w:left w:val="nil"/>
              <w:bottom w:val="single" w:sz="4" w:space="0" w:color="auto"/>
              <w:right w:val="nil"/>
            </w:tcBorders>
            <w:shd w:val="clear" w:color="000000" w:fill="F2F2F2"/>
            <w:noWrap/>
            <w:vAlign w:val="center"/>
            <w:hideMark/>
          </w:tcPr>
          <w:p w14:paraId="22EE11F3" w14:textId="0FC29009" w:rsidR="00644B76" w:rsidRPr="00644B76" w:rsidRDefault="00644B76" w:rsidP="00510C7B">
            <w:pPr>
              <w:spacing w:after="0" w:line="240" w:lineRule="auto"/>
              <w:jc w:val="center"/>
              <w:rPr>
                <w:rFonts w:ascii="Aptos" w:eastAsia="Times New Roman" w:hAnsi="Aptos" w:cs="Times New Roman"/>
                <w:color w:val="000000"/>
                <w:kern w:val="0"/>
                <w:lang w:val="en-US"/>
                <w14:ligatures w14:val="none"/>
              </w:rPr>
            </w:pPr>
          </w:p>
        </w:tc>
        <w:tc>
          <w:tcPr>
            <w:tcW w:w="993" w:type="dxa"/>
            <w:tcBorders>
              <w:top w:val="nil"/>
              <w:left w:val="nil"/>
              <w:bottom w:val="single" w:sz="4" w:space="0" w:color="auto"/>
              <w:right w:val="nil"/>
            </w:tcBorders>
            <w:shd w:val="clear" w:color="000000" w:fill="F2F2F2"/>
            <w:noWrap/>
            <w:vAlign w:val="center"/>
            <w:hideMark/>
          </w:tcPr>
          <w:p w14:paraId="22334AD5" w14:textId="77777777" w:rsidR="00644B76" w:rsidRPr="00644B76" w:rsidRDefault="00644B76" w:rsidP="00510C7B">
            <w:pPr>
              <w:spacing w:after="0" w:line="240" w:lineRule="auto"/>
              <w:jc w:val="center"/>
              <w:rPr>
                <w:rFonts w:eastAsia="Times New Roman" w:cs="Times New Roman"/>
                <w:b/>
                <w:bCs/>
                <w:color w:val="000000"/>
                <w:kern w:val="0"/>
                <w:sz w:val="16"/>
                <w:szCs w:val="16"/>
                <w:lang w:val="en-US"/>
                <w14:ligatures w14:val="none"/>
              </w:rPr>
            </w:pPr>
            <w:r w:rsidRPr="00644B76">
              <w:rPr>
                <w:rFonts w:eastAsia="Times New Roman" w:cs="Times New Roman"/>
                <w:b/>
                <w:bCs/>
                <w:color w:val="000000"/>
                <w:kern w:val="0"/>
                <w:sz w:val="16"/>
                <w:szCs w:val="16"/>
                <w14:ligatures w14:val="none"/>
              </w:rPr>
              <w:t>720</w:t>
            </w:r>
          </w:p>
        </w:tc>
        <w:tc>
          <w:tcPr>
            <w:tcW w:w="843" w:type="dxa"/>
            <w:tcBorders>
              <w:top w:val="nil"/>
              <w:left w:val="nil"/>
              <w:bottom w:val="single" w:sz="4" w:space="0" w:color="auto"/>
              <w:right w:val="nil"/>
            </w:tcBorders>
            <w:shd w:val="clear" w:color="000000" w:fill="F2F2F2"/>
            <w:noWrap/>
            <w:vAlign w:val="center"/>
            <w:hideMark/>
          </w:tcPr>
          <w:p w14:paraId="24CA7FA8" w14:textId="0075A4F0" w:rsidR="00644B76" w:rsidRPr="00644B76" w:rsidRDefault="00644B76" w:rsidP="00510C7B">
            <w:pPr>
              <w:spacing w:after="0" w:line="240" w:lineRule="auto"/>
              <w:jc w:val="center"/>
              <w:rPr>
                <w:rFonts w:eastAsia="Times New Roman" w:cs="Times New Roman"/>
                <w:b/>
                <w:bCs/>
                <w:color w:val="000000"/>
                <w:kern w:val="0"/>
                <w:sz w:val="16"/>
                <w:szCs w:val="16"/>
                <w:lang w:val="en-US"/>
                <w14:ligatures w14:val="none"/>
              </w:rPr>
            </w:pPr>
            <w:r w:rsidRPr="00644B76">
              <w:rPr>
                <w:rFonts w:eastAsia="Times New Roman" w:cs="Times New Roman"/>
                <w:b/>
                <w:bCs/>
                <w:color w:val="000000"/>
                <w:kern w:val="0"/>
                <w:sz w:val="16"/>
                <w:szCs w:val="16"/>
                <w14:ligatures w14:val="none"/>
              </w:rPr>
              <w:t>2</w:t>
            </w:r>
            <w:r w:rsidR="00A76059">
              <w:rPr>
                <w:rFonts w:eastAsia="Times New Roman" w:cs="Times New Roman"/>
                <w:b/>
                <w:bCs/>
                <w:color w:val="000000"/>
                <w:kern w:val="0"/>
                <w:sz w:val="16"/>
                <w:szCs w:val="16"/>
                <w14:ligatures w14:val="none"/>
              </w:rPr>
              <w:t>,</w:t>
            </w:r>
            <w:r w:rsidRPr="00644B76">
              <w:rPr>
                <w:rFonts w:eastAsia="Times New Roman" w:cs="Times New Roman"/>
                <w:b/>
                <w:bCs/>
                <w:color w:val="000000"/>
                <w:kern w:val="0"/>
                <w:sz w:val="16"/>
                <w:szCs w:val="16"/>
                <w14:ligatures w14:val="none"/>
              </w:rPr>
              <w:t>022</w:t>
            </w:r>
          </w:p>
        </w:tc>
        <w:tc>
          <w:tcPr>
            <w:tcW w:w="955" w:type="dxa"/>
            <w:tcBorders>
              <w:top w:val="nil"/>
              <w:left w:val="nil"/>
              <w:bottom w:val="single" w:sz="4" w:space="0" w:color="auto"/>
              <w:right w:val="nil"/>
            </w:tcBorders>
            <w:shd w:val="clear" w:color="000000" w:fill="F2F2F2"/>
            <w:noWrap/>
            <w:vAlign w:val="center"/>
            <w:hideMark/>
          </w:tcPr>
          <w:p w14:paraId="0790254E" w14:textId="77777777" w:rsidR="00644B76" w:rsidRPr="00644B76" w:rsidRDefault="00644B76" w:rsidP="00510C7B">
            <w:pPr>
              <w:spacing w:after="0" w:line="240" w:lineRule="auto"/>
              <w:jc w:val="center"/>
              <w:rPr>
                <w:rFonts w:eastAsia="Times New Roman" w:cs="Times New Roman"/>
                <w:b/>
                <w:bCs/>
                <w:color w:val="000000"/>
                <w:kern w:val="0"/>
                <w:sz w:val="16"/>
                <w:szCs w:val="16"/>
                <w:lang w:val="en-US"/>
                <w14:ligatures w14:val="none"/>
              </w:rPr>
            </w:pPr>
            <w:r w:rsidRPr="00644B76">
              <w:rPr>
                <w:rFonts w:eastAsia="Times New Roman" w:cs="Times New Roman"/>
                <w:b/>
                <w:bCs/>
                <w:color w:val="000000"/>
                <w:kern w:val="0"/>
                <w:sz w:val="16"/>
                <w:szCs w:val="16"/>
                <w14:ligatures w14:val="none"/>
              </w:rPr>
              <w:t>42</w:t>
            </w:r>
          </w:p>
        </w:tc>
        <w:tc>
          <w:tcPr>
            <w:tcW w:w="862" w:type="dxa"/>
            <w:tcBorders>
              <w:top w:val="nil"/>
              <w:left w:val="nil"/>
              <w:bottom w:val="single" w:sz="4" w:space="0" w:color="auto"/>
              <w:right w:val="nil"/>
            </w:tcBorders>
            <w:shd w:val="clear" w:color="000000" w:fill="F2F2F2"/>
            <w:noWrap/>
            <w:vAlign w:val="center"/>
            <w:hideMark/>
          </w:tcPr>
          <w:p w14:paraId="3FF3C993" w14:textId="77777777" w:rsidR="00644B76" w:rsidRPr="00644B76" w:rsidRDefault="00644B76" w:rsidP="00510C7B">
            <w:pPr>
              <w:spacing w:after="0" w:line="240" w:lineRule="auto"/>
              <w:jc w:val="center"/>
              <w:rPr>
                <w:rFonts w:eastAsia="Times New Roman" w:cs="Times New Roman"/>
                <w:b/>
                <w:bCs/>
                <w:color w:val="000000"/>
                <w:kern w:val="0"/>
                <w:sz w:val="16"/>
                <w:szCs w:val="16"/>
                <w:lang w:val="en-US"/>
                <w14:ligatures w14:val="none"/>
              </w:rPr>
            </w:pPr>
            <w:r w:rsidRPr="00644B76">
              <w:rPr>
                <w:rFonts w:eastAsia="Times New Roman" w:cs="Times New Roman"/>
                <w:b/>
                <w:bCs/>
                <w:color w:val="000000"/>
                <w:kern w:val="0"/>
                <w:sz w:val="16"/>
                <w:szCs w:val="16"/>
                <w14:ligatures w14:val="none"/>
              </w:rPr>
              <w:t>635</w:t>
            </w:r>
          </w:p>
        </w:tc>
        <w:tc>
          <w:tcPr>
            <w:tcW w:w="712" w:type="dxa"/>
            <w:tcBorders>
              <w:top w:val="nil"/>
              <w:left w:val="nil"/>
              <w:bottom w:val="single" w:sz="4" w:space="0" w:color="auto"/>
              <w:right w:val="nil"/>
            </w:tcBorders>
            <w:shd w:val="clear" w:color="000000" w:fill="F2F2F2"/>
            <w:noWrap/>
            <w:vAlign w:val="center"/>
            <w:hideMark/>
          </w:tcPr>
          <w:p w14:paraId="0688D4A3" w14:textId="3C452AA8" w:rsidR="00644B76" w:rsidRPr="00644B76" w:rsidRDefault="00644B76" w:rsidP="00510C7B">
            <w:pPr>
              <w:spacing w:after="0" w:line="240" w:lineRule="auto"/>
              <w:jc w:val="center"/>
              <w:rPr>
                <w:rFonts w:eastAsia="Times New Roman" w:cs="Times New Roman"/>
                <w:b/>
                <w:bCs/>
                <w:color w:val="000000"/>
                <w:kern w:val="0"/>
                <w:sz w:val="16"/>
                <w:szCs w:val="16"/>
                <w:lang w:val="en-US"/>
                <w14:ligatures w14:val="none"/>
              </w:rPr>
            </w:pPr>
            <w:r w:rsidRPr="00644B76">
              <w:rPr>
                <w:rFonts w:eastAsia="Times New Roman" w:cs="Times New Roman"/>
                <w:b/>
                <w:bCs/>
                <w:color w:val="000000"/>
                <w:kern w:val="0"/>
                <w:sz w:val="16"/>
                <w:szCs w:val="16"/>
                <w14:ligatures w14:val="none"/>
              </w:rPr>
              <w:t>1</w:t>
            </w:r>
            <w:r w:rsidR="00A76059">
              <w:rPr>
                <w:rFonts w:eastAsia="Times New Roman" w:cs="Times New Roman"/>
                <w:b/>
                <w:bCs/>
                <w:color w:val="000000"/>
                <w:kern w:val="0"/>
                <w:sz w:val="16"/>
                <w:szCs w:val="16"/>
                <w14:ligatures w14:val="none"/>
              </w:rPr>
              <w:t>,</w:t>
            </w:r>
            <w:r w:rsidRPr="00644B76">
              <w:rPr>
                <w:rFonts w:eastAsia="Times New Roman" w:cs="Times New Roman"/>
                <w:b/>
                <w:bCs/>
                <w:color w:val="000000"/>
                <w:kern w:val="0"/>
                <w:sz w:val="16"/>
                <w:szCs w:val="16"/>
                <w14:ligatures w14:val="none"/>
              </w:rPr>
              <w:t>768</w:t>
            </w:r>
          </w:p>
        </w:tc>
        <w:tc>
          <w:tcPr>
            <w:tcW w:w="1157" w:type="dxa"/>
            <w:tcBorders>
              <w:top w:val="nil"/>
              <w:left w:val="nil"/>
              <w:bottom w:val="single" w:sz="4" w:space="0" w:color="auto"/>
              <w:right w:val="nil"/>
            </w:tcBorders>
            <w:shd w:val="clear" w:color="000000" w:fill="F2F2F2"/>
            <w:noWrap/>
            <w:vAlign w:val="center"/>
            <w:hideMark/>
          </w:tcPr>
          <w:p w14:paraId="4A522896" w14:textId="77777777" w:rsidR="00644B76" w:rsidRPr="00644B76" w:rsidRDefault="00644B76" w:rsidP="00510C7B">
            <w:pPr>
              <w:spacing w:after="0" w:line="240" w:lineRule="auto"/>
              <w:jc w:val="center"/>
              <w:rPr>
                <w:rFonts w:eastAsia="Times New Roman" w:cs="Times New Roman"/>
                <w:b/>
                <w:bCs/>
                <w:color w:val="000000"/>
                <w:kern w:val="0"/>
                <w:sz w:val="16"/>
                <w:szCs w:val="16"/>
                <w14:ligatures w14:val="none"/>
              </w:rPr>
            </w:pPr>
            <w:r w:rsidRPr="00644B76">
              <w:rPr>
                <w:rFonts w:eastAsia="Times New Roman" w:cs="Times New Roman"/>
                <w:b/>
                <w:bCs/>
                <w:color w:val="000000"/>
                <w:kern w:val="0"/>
                <w:sz w:val="16"/>
                <w:szCs w:val="16"/>
                <w14:ligatures w14:val="none"/>
              </w:rPr>
              <w:t>39</w:t>
            </w:r>
          </w:p>
        </w:tc>
        <w:tc>
          <w:tcPr>
            <w:tcW w:w="862" w:type="dxa"/>
            <w:tcBorders>
              <w:top w:val="nil"/>
              <w:left w:val="nil"/>
              <w:bottom w:val="single" w:sz="4" w:space="0" w:color="auto"/>
              <w:right w:val="nil"/>
            </w:tcBorders>
            <w:shd w:val="clear" w:color="000000" w:fill="F2F2F2"/>
            <w:noWrap/>
            <w:vAlign w:val="center"/>
            <w:hideMark/>
          </w:tcPr>
          <w:p w14:paraId="4CEBE53F" w14:textId="77777777" w:rsidR="00644B76" w:rsidRPr="00644B76" w:rsidRDefault="00644B76" w:rsidP="00510C7B">
            <w:pPr>
              <w:spacing w:after="0" w:line="240" w:lineRule="auto"/>
              <w:jc w:val="center"/>
              <w:rPr>
                <w:rFonts w:eastAsia="Times New Roman" w:cs="Times New Roman"/>
                <w:b/>
                <w:bCs/>
                <w:color w:val="000000"/>
                <w:kern w:val="0"/>
                <w:sz w:val="16"/>
                <w:szCs w:val="16"/>
                <w:lang w:val="en-US"/>
                <w14:ligatures w14:val="none"/>
              </w:rPr>
            </w:pPr>
            <w:r w:rsidRPr="00644B76">
              <w:rPr>
                <w:rFonts w:eastAsia="Times New Roman" w:cs="Times New Roman"/>
                <w:b/>
                <w:bCs/>
                <w:color w:val="000000"/>
                <w:kern w:val="0"/>
                <w:sz w:val="16"/>
                <w:szCs w:val="16"/>
                <w14:ligatures w14:val="none"/>
              </w:rPr>
              <w:t>485</w:t>
            </w:r>
          </w:p>
        </w:tc>
        <w:tc>
          <w:tcPr>
            <w:tcW w:w="778" w:type="dxa"/>
            <w:tcBorders>
              <w:top w:val="nil"/>
              <w:left w:val="nil"/>
              <w:bottom w:val="single" w:sz="4" w:space="0" w:color="auto"/>
              <w:right w:val="nil"/>
            </w:tcBorders>
            <w:shd w:val="clear" w:color="000000" w:fill="F2F2F2"/>
            <w:noWrap/>
            <w:vAlign w:val="center"/>
            <w:hideMark/>
          </w:tcPr>
          <w:p w14:paraId="10C68B2A" w14:textId="448253F6" w:rsidR="00644B76" w:rsidRPr="00644B76" w:rsidRDefault="00644B76" w:rsidP="00510C7B">
            <w:pPr>
              <w:spacing w:after="0" w:line="240" w:lineRule="auto"/>
              <w:jc w:val="center"/>
              <w:rPr>
                <w:rFonts w:eastAsia="Times New Roman" w:cs="Times New Roman"/>
                <w:b/>
                <w:bCs/>
                <w:color w:val="000000"/>
                <w:kern w:val="0"/>
                <w:sz w:val="16"/>
                <w:szCs w:val="16"/>
                <w:lang w:val="en-US"/>
                <w14:ligatures w14:val="none"/>
              </w:rPr>
            </w:pPr>
            <w:r w:rsidRPr="00644B76">
              <w:rPr>
                <w:rFonts w:eastAsia="Times New Roman" w:cs="Times New Roman"/>
                <w:b/>
                <w:bCs/>
                <w:color w:val="000000"/>
                <w:kern w:val="0"/>
                <w:sz w:val="16"/>
                <w:szCs w:val="16"/>
                <w14:ligatures w14:val="none"/>
              </w:rPr>
              <w:t>1</w:t>
            </w:r>
            <w:r w:rsidR="00A76059">
              <w:rPr>
                <w:rFonts w:eastAsia="Times New Roman" w:cs="Times New Roman"/>
                <w:b/>
                <w:bCs/>
                <w:color w:val="000000"/>
                <w:kern w:val="0"/>
                <w:sz w:val="16"/>
                <w:szCs w:val="16"/>
                <w14:ligatures w14:val="none"/>
              </w:rPr>
              <w:t>,</w:t>
            </w:r>
            <w:r w:rsidRPr="00644B76">
              <w:rPr>
                <w:rFonts w:eastAsia="Times New Roman" w:cs="Times New Roman"/>
                <w:b/>
                <w:bCs/>
                <w:color w:val="000000"/>
                <w:kern w:val="0"/>
                <w:sz w:val="16"/>
                <w:szCs w:val="16"/>
                <w14:ligatures w14:val="none"/>
              </w:rPr>
              <w:t>379</w:t>
            </w:r>
          </w:p>
        </w:tc>
        <w:tc>
          <w:tcPr>
            <w:tcW w:w="939" w:type="dxa"/>
            <w:tcBorders>
              <w:top w:val="nil"/>
              <w:left w:val="nil"/>
              <w:bottom w:val="single" w:sz="4" w:space="0" w:color="auto"/>
              <w:right w:val="nil"/>
            </w:tcBorders>
            <w:shd w:val="clear" w:color="000000" w:fill="F2F2F2"/>
            <w:noWrap/>
            <w:vAlign w:val="center"/>
            <w:hideMark/>
          </w:tcPr>
          <w:p w14:paraId="2BD5859A" w14:textId="77777777" w:rsidR="00644B76" w:rsidRPr="00644B76" w:rsidRDefault="00644B76" w:rsidP="00510C7B">
            <w:pPr>
              <w:spacing w:after="0" w:line="240" w:lineRule="auto"/>
              <w:jc w:val="center"/>
              <w:rPr>
                <w:rFonts w:eastAsia="Times New Roman" w:cs="Times New Roman"/>
                <w:b/>
                <w:bCs/>
                <w:color w:val="000000"/>
                <w:kern w:val="0"/>
                <w:sz w:val="16"/>
                <w:szCs w:val="16"/>
                <w:lang w:val="en-US"/>
                <w14:ligatures w14:val="none"/>
              </w:rPr>
            </w:pPr>
            <w:r w:rsidRPr="00644B76">
              <w:rPr>
                <w:rFonts w:eastAsia="Times New Roman" w:cs="Times New Roman"/>
                <w:b/>
                <w:bCs/>
                <w:color w:val="000000"/>
                <w:kern w:val="0"/>
                <w:sz w:val="16"/>
                <w:szCs w:val="16"/>
                <w14:ligatures w14:val="none"/>
              </w:rPr>
              <w:t>30</w:t>
            </w:r>
          </w:p>
        </w:tc>
      </w:tr>
    </w:tbl>
    <w:p w14:paraId="1F3251B9" w14:textId="77777777" w:rsidR="00966B58" w:rsidRDefault="000709B8" w:rsidP="009405F5">
      <w:pPr>
        <w:pStyle w:val="NormalWeb"/>
        <w:spacing w:before="0" w:beforeAutospacing="0" w:after="0" w:afterAutospacing="0"/>
        <w:jc w:val="both"/>
        <w:rPr>
          <w:sz w:val="16"/>
          <w:szCs w:val="16"/>
        </w:rPr>
      </w:pPr>
      <w:r w:rsidRPr="00EB64FA">
        <w:rPr>
          <w:i/>
          <w:sz w:val="16"/>
          <w:szCs w:val="16"/>
        </w:rPr>
        <w:t>Source</w:t>
      </w:r>
      <w:r w:rsidRPr="00A376A1">
        <w:rPr>
          <w:iCs/>
          <w:sz w:val="16"/>
          <w:szCs w:val="16"/>
        </w:rPr>
        <w:t>:</w:t>
      </w:r>
      <w:r w:rsidRPr="00A376A1">
        <w:rPr>
          <w:i/>
          <w:sz w:val="16"/>
          <w:szCs w:val="16"/>
        </w:rPr>
        <w:t xml:space="preserve"> </w:t>
      </w:r>
      <w:r w:rsidRPr="00A376A1">
        <w:rPr>
          <w:sz w:val="16"/>
          <w:szCs w:val="16"/>
        </w:rPr>
        <w:t>Authors’ own elaboration</w:t>
      </w:r>
    </w:p>
    <w:p w14:paraId="0E332B9C" w14:textId="77777777" w:rsidR="009405F5" w:rsidRDefault="009405F5" w:rsidP="009405F5">
      <w:pPr>
        <w:pStyle w:val="NormalWeb"/>
        <w:spacing w:before="0" w:beforeAutospacing="0" w:after="0" w:afterAutospacing="0"/>
        <w:jc w:val="both"/>
        <w:rPr>
          <w:sz w:val="16"/>
          <w:szCs w:val="16"/>
        </w:rPr>
      </w:pPr>
    </w:p>
    <w:p w14:paraId="53832C90" w14:textId="7954C230" w:rsidR="009405F5" w:rsidRDefault="009405F5" w:rsidP="009405F5">
      <w:pPr>
        <w:pStyle w:val="NormalWeb"/>
        <w:spacing w:before="0" w:beforeAutospacing="0" w:after="0" w:afterAutospacing="0"/>
        <w:jc w:val="both"/>
        <w:rPr>
          <w:rFonts w:eastAsiaTheme="minorHAnsi"/>
          <w:kern w:val="2"/>
          <w:szCs w:val="20"/>
          <w14:ligatures w14:val="standardContextual"/>
        </w:rPr>
        <w:sectPr w:rsidR="009405F5" w:rsidSect="00966B58">
          <w:pgSz w:w="15840" w:h="12240" w:orient="landscape"/>
          <w:pgMar w:top="1440" w:right="1440" w:bottom="1440" w:left="1440" w:header="720" w:footer="720" w:gutter="0"/>
          <w:cols w:space="720"/>
          <w:docGrid w:linePitch="360"/>
        </w:sectPr>
      </w:pPr>
    </w:p>
    <w:p w14:paraId="57FAD627" w14:textId="56613761" w:rsidR="007313CC" w:rsidRPr="00323297" w:rsidRDefault="007313CC" w:rsidP="00376DCD">
      <w:pPr>
        <w:pStyle w:val="Caption"/>
        <w:keepNext/>
        <w:spacing w:after="120"/>
        <w:rPr>
          <w:rFonts w:asciiTheme="majorBidi" w:hAnsiTheme="majorBidi" w:cstheme="majorBidi"/>
          <w:b/>
          <w:bCs/>
          <w:i w:val="0"/>
          <w:iCs w:val="0"/>
          <w:color w:val="auto"/>
          <w:sz w:val="20"/>
          <w:szCs w:val="20"/>
        </w:rPr>
      </w:pPr>
      <w:bookmarkStart w:id="8" w:name="_Toc216688371"/>
      <w:r w:rsidRPr="00323297">
        <w:rPr>
          <w:rFonts w:asciiTheme="majorBidi" w:hAnsiTheme="majorBidi" w:cstheme="majorBidi"/>
          <w:b/>
          <w:bCs/>
          <w:i w:val="0"/>
          <w:iCs w:val="0"/>
          <w:color w:val="auto"/>
          <w:sz w:val="20"/>
          <w:szCs w:val="20"/>
        </w:rPr>
        <w:t>Table S</w:t>
      </w:r>
      <w:r w:rsidRPr="00323297">
        <w:rPr>
          <w:rFonts w:asciiTheme="majorBidi" w:hAnsiTheme="majorBidi" w:cstheme="majorBidi"/>
          <w:b/>
          <w:bCs/>
          <w:i w:val="0"/>
          <w:iCs w:val="0"/>
          <w:color w:val="auto"/>
          <w:sz w:val="20"/>
          <w:szCs w:val="20"/>
        </w:rPr>
        <w:fldChar w:fldCharType="begin"/>
      </w:r>
      <w:r w:rsidRPr="00323297">
        <w:rPr>
          <w:rFonts w:asciiTheme="majorBidi" w:hAnsiTheme="majorBidi" w:cstheme="majorBidi"/>
          <w:b/>
          <w:bCs/>
          <w:i w:val="0"/>
          <w:iCs w:val="0"/>
          <w:color w:val="auto"/>
          <w:sz w:val="20"/>
          <w:szCs w:val="20"/>
        </w:rPr>
        <w:instrText xml:space="preserve"> SEQ Table_S \* ARABIC </w:instrText>
      </w:r>
      <w:r w:rsidRPr="00323297">
        <w:rPr>
          <w:rFonts w:asciiTheme="majorBidi" w:hAnsiTheme="majorBidi" w:cstheme="majorBidi"/>
          <w:b/>
          <w:bCs/>
          <w:i w:val="0"/>
          <w:iCs w:val="0"/>
          <w:color w:val="auto"/>
          <w:sz w:val="20"/>
          <w:szCs w:val="20"/>
        </w:rPr>
        <w:fldChar w:fldCharType="separate"/>
      </w:r>
      <w:r w:rsidR="002C0DB8">
        <w:rPr>
          <w:rFonts w:asciiTheme="majorBidi" w:hAnsiTheme="majorBidi" w:cstheme="majorBidi"/>
          <w:b/>
          <w:bCs/>
          <w:i w:val="0"/>
          <w:iCs w:val="0"/>
          <w:noProof/>
          <w:color w:val="auto"/>
          <w:sz w:val="20"/>
          <w:szCs w:val="20"/>
        </w:rPr>
        <w:t>4</w:t>
      </w:r>
      <w:r w:rsidRPr="00323297">
        <w:rPr>
          <w:rFonts w:asciiTheme="majorBidi" w:hAnsiTheme="majorBidi" w:cstheme="majorBidi"/>
          <w:b/>
          <w:bCs/>
          <w:i w:val="0"/>
          <w:iCs w:val="0"/>
          <w:color w:val="auto"/>
          <w:sz w:val="20"/>
          <w:szCs w:val="20"/>
        </w:rPr>
        <w:fldChar w:fldCharType="end"/>
      </w:r>
      <w:r w:rsidRPr="00323297">
        <w:rPr>
          <w:rFonts w:asciiTheme="majorBidi" w:hAnsiTheme="majorBidi" w:cstheme="majorBidi"/>
          <w:b/>
          <w:bCs/>
          <w:i w:val="0"/>
          <w:iCs w:val="0"/>
          <w:color w:val="auto"/>
          <w:sz w:val="20"/>
          <w:szCs w:val="20"/>
        </w:rPr>
        <w:t>: Scaling the population</w:t>
      </w:r>
      <w:r w:rsidR="000746CA" w:rsidRPr="00323297">
        <w:rPr>
          <w:rFonts w:asciiTheme="majorBidi" w:hAnsiTheme="majorBidi" w:cstheme="majorBidi"/>
          <w:b/>
          <w:bCs/>
          <w:i w:val="0"/>
          <w:iCs w:val="0"/>
          <w:color w:val="auto"/>
          <w:sz w:val="20"/>
          <w:szCs w:val="20"/>
        </w:rPr>
        <w:t xml:space="preserve"> of the Gaza Strip</w:t>
      </w:r>
      <w:bookmarkEnd w:id="8"/>
    </w:p>
    <w:tbl>
      <w:tblPr>
        <w:tblStyle w:val="PlainTable4"/>
        <w:tblW w:w="7846" w:type="dxa"/>
        <w:tblLook w:val="04A0" w:firstRow="1" w:lastRow="0" w:firstColumn="1" w:lastColumn="0" w:noHBand="0" w:noVBand="1"/>
      </w:tblPr>
      <w:tblGrid>
        <w:gridCol w:w="2017"/>
        <w:gridCol w:w="3203"/>
        <w:gridCol w:w="2626"/>
      </w:tblGrid>
      <w:tr w:rsidR="00123EBD" w:rsidRPr="00A376A1" w14:paraId="093D3C06" w14:textId="77777777" w:rsidTr="009405F5">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17" w:type="dxa"/>
            <w:tcBorders>
              <w:bottom w:val="single" w:sz="4" w:space="0" w:color="auto"/>
            </w:tcBorders>
            <w:noWrap/>
            <w:hideMark/>
          </w:tcPr>
          <w:p w14:paraId="0DD1308A" w14:textId="61AD60F1" w:rsidR="00192464" w:rsidRPr="00C14F57" w:rsidRDefault="00722194" w:rsidP="00E20C3C">
            <w:pPr>
              <w:jc w:val="center"/>
              <w:rPr>
                <w:rFonts w:eastAsia="Times New Roman" w:cs="Times New Roman"/>
                <w:color w:val="000000"/>
                <w:kern w:val="0"/>
                <w:szCs w:val="20"/>
                <w14:ligatures w14:val="none"/>
              </w:rPr>
            </w:pPr>
            <w:r>
              <w:rPr>
                <w:rFonts w:eastAsia="Times New Roman" w:cs="Times New Roman"/>
                <w:color w:val="000000"/>
                <w:kern w:val="0"/>
                <w:szCs w:val="20"/>
                <w14:ligatures w14:val="none"/>
              </w:rPr>
              <w:t>Age category</w:t>
            </w:r>
          </w:p>
        </w:tc>
        <w:tc>
          <w:tcPr>
            <w:tcW w:w="3203" w:type="dxa"/>
            <w:tcBorders>
              <w:bottom w:val="single" w:sz="4" w:space="0" w:color="auto"/>
            </w:tcBorders>
            <w:hideMark/>
          </w:tcPr>
          <w:p w14:paraId="2D3FDF8C" w14:textId="4B29CF7C" w:rsidR="00192464" w:rsidRPr="00C14F57" w:rsidRDefault="00192464" w:rsidP="007416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Cs w:val="20"/>
                <w14:ligatures w14:val="none"/>
              </w:rPr>
            </w:pPr>
            <w:r w:rsidRPr="00C14F57">
              <w:rPr>
                <w:rFonts w:eastAsia="Times New Roman" w:cs="Times New Roman"/>
                <w:color w:val="000000"/>
                <w:kern w:val="0"/>
                <w:szCs w:val="20"/>
                <w14:ligatures w14:val="none"/>
              </w:rPr>
              <w:t xml:space="preserve">Latest estimate </w:t>
            </w:r>
            <w:r w:rsidR="00DB171B" w:rsidRPr="00C14F57">
              <w:rPr>
                <w:rFonts w:eastAsia="Times New Roman" w:cs="Times New Roman"/>
                <w:color w:val="000000"/>
                <w:kern w:val="0"/>
                <w:szCs w:val="20"/>
                <w14:ligatures w14:val="none"/>
              </w:rPr>
              <w:t xml:space="preserve">prior to </w:t>
            </w:r>
            <w:r w:rsidR="00FD6781" w:rsidRPr="00C14F57">
              <w:rPr>
                <w:rFonts w:eastAsia="Times New Roman" w:cs="Times New Roman"/>
                <w:color w:val="000000"/>
                <w:kern w:val="0"/>
                <w:szCs w:val="20"/>
                <w14:ligatures w14:val="none"/>
              </w:rPr>
              <w:t>October</w:t>
            </w:r>
            <w:r w:rsidR="00DB171B" w:rsidRPr="00C14F57">
              <w:rPr>
                <w:rFonts w:eastAsia="Times New Roman" w:cs="Times New Roman"/>
                <w:color w:val="000000"/>
                <w:kern w:val="0"/>
                <w:szCs w:val="20"/>
                <w14:ligatures w14:val="none"/>
              </w:rPr>
              <w:t xml:space="preserve"> 2023</w:t>
            </w:r>
            <w:r w:rsidR="00DB171B" w:rsidRPr="00C14F57">
              <w:rPr>
                <w:rFonts w:eastAsia="Times New Roman" w:cs="Times New Roman"/>
                <w:caps/>
                <w:color w:val="000000"/>
                <w:kern w:val="0"/>
                <w:szCs w:val="20"/>
                <w14:ligatures w14:val="none"/>
              </w:rPr>
              <w:t xml:space="preserve">, </w:t>
            </w:r>
            <w:r w:rsidRPr="00C14F57">
              <w:rPr>
                <w:rFonts w:eastAsia="Times New Roman" w:cs="Times New Roman"/>
                <w:caps/>
                <w:color w:val="000000"/>
                <w:kern w:val="0"/>
                <w:szCs w:val="20"/>
                <w14:ligatures w14:val="none"/>
              </w:rPr>
              <w:t xml:space="preserve">(PCBS </w:t>
            </w:r>
            <w:r w:rsidRPr="00C14F57">
              <w:rPr>
                <w:rFonts w:eastAsia="Times New Roman" w:cs="Times New Roman"/>
                <w:color w:val="000000"/>
                <w:kern w:val="0"/>
                <w:szCs w:val="20"/>
                <w14:ligatures w14:val="none"/>
              </w:rPr>
              <w:t>projection</w:t>
            </w:r>
            <w:r w:rsidRPr="00C14F57">
              <w:rPr>
                <w:rFonts w:eastAsia="Times New Roman" w:cs="Times New Roman"/>
                <w:caps/>
                <w:color w:val="000000"/>
                <w:kern w:val="0"/>
                <w:szCs w:val="20"/>
                <w14:ligatures w14:val="none"/>
              </w:rPr>
              <w:t>)</w:t>
            </w:r>
          </w:p>
        </w:tc>
        <w:tc>
          <w:tcPr>
            <w:tcW w:w="2626" w:type="dxa"/>
            <w:tcBorders>
              <w:bottom w:val="single" w:sz="4" w:space="0" w:color="auto"/>
            </w:tcBorders>
            <w:hideMark/>
          </w:tcPr>
          <w:p w14:paraId="066FC74B" w14:textId="38CACEBE" w:rsidR="00192464" w:rsidRPr="00C14F57" w:rsidRDefault="00192464" w:rsidP="007416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Cs w:val="20"/>
                <w14:ligatures w14:val="none"/>
              </w:rPr>
            </w:pPr>
            <w:r w:rsidRPr="00C14F57">
              <w:rPr>
                <w:rFonts w:eastAsia="Times New Roman" w:cs="Times New Roman"/>
                <w:color w:val="000000"/>
                <w:kern w:val="0"/>
                <w:szCs w:val="20"/>
                <w14:ligatures w14:val="none"/>
              </w:rPr>
              <w:t>Estimated population by age-group</w:t>
            </w:r>
            <w:r w:rsidR="001F32A3">
              <w:rPr>
                <w:rFonts w:eastAsia="Times New Roman" w:cs="Times New Roman"/>
                <w:color w:val="000000"/>
                <w:kern w:val="0"/>
                <w:szCs w:val="20"/>
                <w14:ligatures w14:val="none"/>
              </w:rPr>
              <w:t xml:space="preserve"> (December 2024)</w:t>
            </w:r>
          </w:p>
        </w:tc>
      </w:tr>
      <w:tr w:rsidR="00123EBD" w:rsidRPr="00A376A1" w14:paraId="147CDD36" w14:textId="77777777" w:rsidTr="009405F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17" w:type="dxa"/>
            <w:tcBorders>
              <w:top w:val="single" w:sz="4" w:space="0" w:color="auto"/>
            </w:tcBorders>
            <w:noWrap/>
            <w:hideMark/>
          </w:tcPr>
          <w:p w14:paraId="0D34795D" w14:textId="77777777" w:rsidR="00192464" w:rsidRPr="00C14F57" w:rsidRDefault="00192464" w:rsidP="00C14F57">
            <w:pPr>
              <w:rPr>
                <w:rFonts w:eastAsia="Times New Roman" w:cs="Times New Roman"/>
                <w:color w:val="000000"/>
                <w:kern w:val="0"/>
                <w:sz w:val="16"/>
                <w:szCs w:val="16"/>
                <w14:ligatures w14:val="none"/>
              </w:rPr>
            </w:pPr>
            <w:r w:rsidRPr="00C14F57">
              <w:rPr>
                <w:rFonts w:eastAsia="Times New Roman" w:cs="Times New Roman"/>
                <w:color w:val="000000"/>
                <w:kern w:val="0"/>
                <w:sz w:val="16"/>
                <w:szCs w:val="16"/>
                <w14:ligatures w14:val="none"/>
              </w:rPr>
              <w:t>0-4</w:t>
            </w:r>
          </w:p>
        </w:tc>
        <w:tc>
          <w:tcPr>
            <w:tcW w:w="3203" w:type="dxa"/>
            <w:tcBorders>
              <w:top w:val="single" w:sz="4" w:space="0" w:color="auto"/>
            </w:tcBorders>
            <w:noWrap/>
            <w:hideMark/>
          </w:tcPr>
          <w:p w14:paraId="3120ADB1" w14:textId="5003C29F" w:rsidR="00192464" w:rsidRPr="00A376A1" w:rsidRDefault="00192464" w:rsidP="007416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332</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798</w:t>
            </w:r>
          </w:p>
        </w:tc>
        <w:tc>
          <w:tcPr>
            <w:tcW w:w="2626" w:type="dxa"/>
            <w:tcBorders>
              <w:top w:val="single" w:sz="4" w:space="0" w:color="auto"/>
            </w:tcBorders>
            <w:noWrap/>
            <w:hideMark/>
          </w:tcPr>
          <w:p w14:paraId="4DB42F06" w14:textId="3B4E3AB5" w:rsidR="00192464" w:rsidRPr="00A376A1" w:rsidRDefault="00192464" w:rsidP="007416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314</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334</w:t>
            </w:r>
          </w:p>
        </w:tc>
      </w:tr>
      <w:tr w:rsidR="00123EBD" w:rsidRPr="00A376A1" w14:paraId="73B602F6" w14:textId="77777777" w:rsidTr="00E20C3C">
        <w:trPr>
          <w:trHeight w:val="144"/>
        </w:trPr>
        <w:tc>
          <w:tcPr>
            <w:cnfStyle w:val="001000000000" w:firstRow="0" w:lastRow="0" w:firstColumn="1" w:lastColumn="0" w:oddVBand="0" w:evenVBand="0" w:oddHBand="0" w:evenHBand="0" w:firstRowFirstColumn="0" w:firstRowLastColumn="0" w:lastRowFirstColumn="0" w:lastRowLastColumn="0"/>
            <w:tcW w:w="2017" w:type="dxa"/>
            <w:noWrap/>
            <w:hideMark/>
          </w:tcPr>
          <w:p w14:paraId="153F26E7" w14:textId="77777777" w:rsidR="00192464" w:rsidRPr="00C14F57" w:rsidRDefault="00192464" w:rsidP="00C14F57">
            <w:pPr>
              <w:rPr>
                <w:rFonts w:eastAsia="Times New Roman" w:cs="Times New Roman"/>
                <w:color w:val="000000"/>
                <w:kern w:val="0"/>
                <w:sz w:val="16"/>
                <w:szCs w:val="16"/>
                <w14:ligatures w14:val="none"/>
              </w:rPr>
            </w:pPr>
            <w:r w:rsidRPr="00C14F57">
              <w:rPr>
                <w:rFonts w:eastAsia="Times New Roman" w:cs="Times New Roman"/>
                <w:color w:val="000000"/>
                <w:kern w:val="0"/>
                <w:sz w:val="16"/>
                <w:szCs w:val="16"/>
                <w14:ligatures w14:val="none"/>
              </w:rPr>
              <w:t>5-9</w:t>
            </w:r>
          </w:p>
        </w:tc>
        <w:tc>
          <w:tcPr>
            <w:tcW w:w="3203" w:type="dxa"/>
            <w:noWrap/>
            <w:hideMark/>
          </w:tcPr>
          <w:p w14:paraId="32C42DEE" w14:textId="432F0FA4" w:rsidR="00192464" w:rsidRPr="00A376A1" w:rsidRDefault="00192464" w:rsidP="007416B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325</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003</w:t>
            </w:r>
          </w:p>
        </w:tc>
        <w:tc>
          <w:tcPr>
            <w:tcW w:w="2626" w:type="dxa"/>
            <w:noWrap/>
            <w:hideMark/>
          </w:tcPr>
          <w:p w14:paraId="2B22DE47" w14:textId="7F77D0E7" w:rsidR="00192464" w:rsidRPr="00A376A1" w:rsidRDefault="00192464" w:rsidP="007416B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306</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972</w:t>
            </w:r>
          </w:p>
        </w:tc>
      </w:tr>
      <w:tr w:rsidR="00123EBD" w:rsidRPr="00A376A1" w14:paraId="683B9ADA" w14:textId="77777777" w:rsidTr="00E20C3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17" w:type="dxa"/>
            <w:noWrap/>
            <w:hideMark/>
          </w:tcPr>
          <w:p w14:paraId="289C87E9" w14:textId="77777777" w:rsidR="00192464" w:rsidRPr="00C14F57" w:rsidRDefault="00192464" w:rsidP="00C14F57">
            <w:pPr>
              <w:rPr>
                <w:rFonts w:eastAsia="Times New Roman" w:cs="Times New Roman"/>
                <w:color w:val="000000"/>
                <w:kern w:val="0"/>
                <w:sz w:val="16"/>
                <w:szCs w:val="16"/>
                <w14:ligatures w14:val="none"/>
              </w:rPr>
            </w:pPr>
            <w:r w:rsidRPr="00C14F57">
              <w:rPr>
                <w:rFonts w:eastAsia="Times New Roman" w:cs="Times New Roman"/>
                <w:color w:val="000000"/>
                <w:kern w:val="0"/>
                <w:sz w:val="16"/>
                <w:szCs w:val="16"/>
                <w14:ligatures w14:val="none"/>
              </w:rPr>
              <w:t>10-14</w:t>
            </w:r>
          </w:p>
        </w:tc>
        <w:tc>
          <w:tcPr>
            <w:tcW w:w="3203" w:type="dxa"/>
            <w:noWrap/>
            <w:hideMark/>
          </w:tcPr>
          <w:p w14:paraId="1816C8E5" w14:textId="32963551" w:rsidR="00192464" w:rsidRPr="00A376A1" w:rsidRDefault="00192464" w:rsidP="007416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270</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904</w:t>
            </w:r>
          </w:p>
        </w:tc>
        <w:tc>
          <w:tcPr>
            <w:tcW w:w="2626" w:type="dxa"/>
            <w:noWrap/>
            <w:hideMark/>
          </w:tcPr>
          <w:p w14:paraId="3D25A51A" w14:textId="47882098" w:rsidR="00192464" w:rsidRPr="00A376A1" w:rsidRDefault="00192464" w:rsidP="007416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255</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874</w:t>
            </w:r>
          </w:p>
        </w:tc>
      </w:tr>
      <w:tr w:rsidR="00123EBD" w:rsidRPr="00A376A1" w14:paraId="5AEBFDE9" w14:textId="77777777" w:rsidTr="00E20C3C">
        <w:trPr>
          <w:trHeight w:val="144"/>
        </w:trPr>
        <w:tc>
          <w:tcPr>
            <w:cnfStyle w:val="001000000000" w:firstRow="0" w:lastRow="0" w:firstColumn="1" w:lastColumn="0" w:oddVBand="0" w:evenVBand="0" w:oddHBand="0" w:evenHBand="0" w:firstRowFirstColumn="0" w:firstRowLastColumn="0" w:lastRowFirstColumn="0" w:lastRowLastColumn="0"/>
            <w:tcW w:w="2017" w:type="dxa"/>
            <w:noWrap/>
            <w:hideMark/>
          </w:tcPr>
          <w:p w14:paraId="51B0972E" w14:textId="77777777" w:rsidR="00192464" w:rsidRPr="00C14F57" w:rsidRDefault="00192464" w:rsidP="00C14F57">
            <w:pPr>
              <w:rPr>
                <w:rFonts w:eastAsia="Times New Roman" w:cs="Times New Roman"/>
                <w:color w:val="000000"/>
                <w:kern w:val="0"/>
                <w:sz w:val="16"/>
                <w:szCs w:val="16"/>
                <w14:ligatures w14:val="none"/>
              </w:rPr>
            </w:pPr>
            <w:r w:rsidRPr="00C14F57">
              <w:rPr>
                <w:rFonts w:eastAsia="Times New Roman" w:cs="Times New Roman"/>
                <w:color w:val="000000"/>
                <w:kern w:val="0"/>
                <w:sz w:val="16"/>
                <w:szCs w:val="16"/>
                <w14:ligatures w14:val="none"/>
              </w:rPr>
              <w:t>15-19</w:t>
            </w:r>
          </w:p>
        </w:tc>
        <w:tc>
          <w:tcPr>
            <w:tcW w:w="3203" w:type="dxa"/>
            <w:noWrap/>
            <w:hideMark/>
          </w:tcPr>
          <w:p w14:paraId="7EA48E75" w14:textId="4C573B96" w:rsidR="00192464" w:rsidRPr="00A376A1" w:rsidRDefault="00192464" w:rsidP="007416B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225</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670</w:t>
            </w:r>
          </w:p>
        </w:tc>
        <w:tc>
          <w:tcPr>
            <w:tcW w:w="2626" w:type="dxa"/>
            <w:noWrap/>
            <w:hideMark/>
          </w:tcPr>
          <w:p w14:paraId="09FA1B0A" w14:textId="4995D790" w:rsidR="00192464" w:rsidRPr="00A376A1" w:rsidRDefault="00192464" w:rsidP="007416B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213</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150</w:t>
            </w:r>
          </w:p>
        </w:tc>
      </w:tr>
      <w:tr w:rsidR="00123EBD" w:rsidRPr="00A376A1" w14:paraId="4E2C2EE5" w14:textId="77777777" w:rsidTr="00E20C3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17" w:type="dxa"/>
            <w:noWrap/>
            <w:hideMark/>
          </w:tcPr>
          <w:p w14:paraId="2A78C516" w14:textId="77777777" w:rsidR="00192464" w:rsidRPr="00C14F57" w:rsidRDefault="00192464" w:rsidP="00C14F57">
            <w:pPr>
              <w:rPr>
                <w:rFonts w:eastAsia="Times New Roman" w:cs="Times New Roman"/>
                <w:color w:val="000000"/>
                <w:kern w:val="0"/>
                <w:sz w:val="16"/>
                <w:szCs w:val="16"/>
                <w14:ligatures w14:val="none"/>
              </w:rPr>
            </w:pPr>
            <w:r w:rsidRPr="00C14F57">
              <w:rPr>
                <w:rFonts w:eastAsia="Times New Roman" w:cs="Times New Roman"/>
                <w:color w:val="000000"/>
                <w:kern w:val="0"/>
                <w:sz w:val="16"/>
                <w:szCs w:val="16"/>
                <w14:ligatures w14:val="none"/>
              </w:rPr>
              <w:t>20-24</w:t>
            </w:r>
          </w:p>
        </w:tc>
        <w:tc>
          <w:tcPr>
            <w:tcW w:w="3203" w:type="dxa"/>
            <w:noWrap/>
            <w:hideMark/>
          </w:tcPr>
          <w:p w14:paraId="762DB6FA" w14:textId="147B82A3" w:rsidR="00192464" w:rsidRPr="00A376A1" w:rsidRDefault="00192464" w:rsidP="007416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230</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455</w:t>
            </w:r>
          </w:p>
        </w:tc>
        <w:tc>
          <w:tcPr>
            <w:tcW w:w="2626" w:type="dxa"/>
            <w:noWrap/>
            <w:hideMark/>
          </w:tcPr>
          <w:p w14:paraId="52D19ACB" w14:textId="614F5A17" w:rsidR="00192464" w:rsidRPr="00A376A1" w:rsidRDefault="00192464" w:rsidP="007416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217</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669</w:t>
            </w:r>
          </w:p>
        </w:tc>
      </w:tr>
      <w:tr w:rsidR="00123EBD" w:rsidRPr="00A376A1" w14:paraId="09A9735C" w14:textId="77777777" w:rsidTr="00E20C3C">
        <w:trPr>
          <w:trHeight w:val="144"/>
        </w:trPr>
        <w:tc>
          <w:tcPr>
            <w:cnfStyle w:val="001000000000" w:firstRow="0" w:lastRow="0" w:firstColumn="1" w:lastColumn="0" w:oddVBand="0" w:evenVBand="0" w:oddHBand="0" w:evenHBand="0" w:firstRowFirstColumn="0" w:firstRowLastColumn="0" w:lastRowFirstColumn="0" w:lastRowLastColumn="0"/>
            <w:tcW w:w="2017" w:type="dxa"/>
            <w:noWrap/>
            <w:hideMark/>
          </w:tcPr>
          <w:p w14:paraId="100FD62B" w14:textId="77777777" w:rsidR="00192464" w:rsidRPr="00C14F57" w:rsidRDefault="00192464" w:rsidP="00C14F57">
            <w:pPr>
              <w:rPr>
                <w:rFonts w:eastAsia="Times New Roman" w:cs="Times New Roman"/>
                <w:color w:val="000000"/>
                <w:kern w:val="0"/>
                <w:sz w:val="16"/>
                <w:szCs w:val="16"/>
                <w14:ligatures w14:val="none"/>
              </w:rPr>
            </w:pPr>
            <w:r w:rsidRPr="00C14F57">
              <w:rPr>
                <w:rFonts w:eastAsia="Times New Roman" w:cs="Times New Roman"/>
                <w:color w:val="000000"/>
                <w:kern w:val="0"/>
                <w:sz w:val="16"/>
                <w:szCs w:val="16"/>
                <w14:ligatures w14:val="none"/>
              </w:rPr>
              <w:t>25-29</w:t>
            </w:r>
          </w:p>
        </w:tc>
        <w:tc>
          <w:tcPr>
            <w:tcW w:w="3203" w:type="dxa"/>
            <w:noWrap/>
            <w:hideMark/>
          </w:tcPr>
          <w:p w14:paraId="4A97F454" w14:textId="3C400B02" w:rsidR="00192464" w:rsidRPr="00A376A1" w:rsidRDefault="00192464" w:rsidP="007416B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199</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171</w:t>
            </w:r>
          </w:p>
        </w:tc>
        <w:tc>
          <w:tcPr>
            <w:tcW w:w="2626" w:type="dxa"/>
            <w:noWrap/>
            <w:hideMark/>
          </w:tcPr>
          <w:p w14:paraId="42852A02" w14:textId="7FF31FB8" w:rsidR="00192464" w:rsidRPr="00A376A1" w:rsidRDefault="00192464" w:rsidP="007416B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188</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121</w:t>
            </w:r>
          </w:p>
        </w:tc>
      </w:tr>
      <w:tr w:rsidR="00123EBD" w:rsidRPr="00A376A1" w14:paraId="59CE2936" w14:textId="77777777" w:rsidTr="00E20C3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17" w:type="dxa"/>
            <w:noWrap/>
            <w:hideMark/>
          </w:tcPr>
          <w:p w14:paraId="44BB41BA" w14:textId="77777777" w:rsidR="00192464" w:rsidRPr="00C14F57" w:rsidRDefault="00192464" w:rsidP="00C14F57">
            <w:pPr>
              <w:rPr>
                <w:rFonts w:eastAsia="Times New Roman" w:cs="Times New Roman"/>
                <w:color w:val="000000"/>
                <w:kern w:val="0"/>
                <w:sz w:val="16"/>
                <w:szCs w:val="16"/>
                <w14:ligatures w14:val="none"/>
              </w:rPr>
            </w:pPr>
            <w:r w:rsidRPr="00C14F57">
              <w:rPr>
                <w:rFonts w:eastAsia="Times New Roman" w:cs="Times New Roman"/>
                <w:color w:val="000000"/>
                <w:kern w:val="0"/>
                <w:sz w:val="16"/>
                <w:szCs w:val="16"/>
                <w14:ligatures w14:val="none"/>
              </w:rPr>
              <w:t>30-34</w:t>
            </w:r>
          </w:p>
        </w:tc>
        <w:tc>
          <w:tcPr>
            <w:tcW w:w="3203" w:type="dxa"/>
            <w:noWrap/>
            <w:hideMark/>
          </w:tcPr>
          <w:p w14:paraId="5ED543FA" w14:textId="2D14C770" w:rsidR="00192464" w:rsidRPr="00A376A1" w:rsidRDefault="00192464" w:rsidP="007416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144</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708</w:t>
            </w:r>
          </w:p>
        </w:tc>
        <w:tc>
          <w:tcPr>
            <w:tcW w:w="2626" w:type="dxa"/>
            <w:noWrap/>
            <w:hideMark/>
          </w:tcPr>
          <w:p w14:paraId="369DABA2" w14:textId="1133D541" w:rsidR="00192464" w:rsidRPr="00A376A1" w:rsidRDefault="00192464" w:rsidP="007416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136</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680</w:t>
            </w:r>
          </w:p>
        </w:tc>
      </w:tr>
      <w:tr w:rsidR="00123EBD" w:rsidRPr="00A376A1" w14:paraId="0F7A2282" w14:textId="77777777" w:rsidTr="00E20C3C">
        <w:trPr>
          <w:trHeight w:val="144"/>
        </w:trPr>
        <w:tc>
          <w:tcPr>
            <w:cnfStyle w:val="001000000000" w:firstRow="0" w:lastRow="0" w:firstColumn="1" w:lastColumn="0" w:oddVBand="0" w:evenVBand="0" w:oddHBand="0" w:evenHBand="0" w:firstRowFirstColumn="0" w:firstRowLastColumn="0" w:lastRowFirstColumn="0" w:lastRowLastColumn="0"/>
            <w:tcW w:w="2017" w:type="dxa"/>
            <w:noWrap/>
            <w:hideMark/>
          </w:tcPr>
          <w:p w14:paraId="550FE1C5" w14:textId="77777777" w:rsidR="00192464" w:rsidRPr="00C14F57" w:rsidRDefault="00192464" w:rsidP="00C14F57">
            <w:pPr>
              <w:rPr>
                <w:rFonts w:eastAsia="Times New Roman" w:cs="Times New Roman"/>
                <w:color w:val="000000"/>
                <w:kern w:val="0"/>
                <w:sz w:val="16"/>
                <w:szCs w:val="16"/>
                <w14:ligatures w14:val="none"/>
              </w:rPr>
            </w:pPr>
            <w:r w:rsidRPr="00C14F57">
              <w:rPr>
                <w:rFonts w:eastAsia="Times New Roman" w:cs="Times New Roman"/>
                <w:color w:val="000000"/>
                <w:kern w:val="0"/>
                <w:sz w:val="16"/>
                <w:szCs w:val="16"/>
                <w14:ligatures w14:val="none"/>
              </w:rPr>
              <w:t>35-39</w:t>
            </w:r>
          </w:p>
        </w:tc>
        <w:tc>
          <w:tcPr>
            <w:tcW w:w="3203" w:type="dxa"/>
            <w:noWrap/>
            <w:hideMark/>
          </w:tcPr>
          <w:p w14:paraId="5D5524A5" w14:textId="0C88CF9F" w:rsidR="00192464" w:rsidRPr="00A376A1" w:rsidRDefault="00192464" w:rsidP="007416B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115</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050</w:t>
            </w:r>
          </w:p>
        </w:tc>
        <w:tc>
          <w:tcPr>
            <w:tcW w:w="2626" w:type="dxa"/>
            <w:noWrap/>
            <w:hideMark/>
          </w:tcPr>
          <w:p w14:paraId="266BC53B" w14:textId="7791B24B" w:rsidR="00192464" w:rsidRPr="00A376A1" w:rsidRDefault="00192464" w:rsidP="007416B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108</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667</w:t>
            </w:r>
          </w:p>
        </w:tc>
      </w:tr>
      <w:tr w:rsidR="00123EBD" w:rsidRPr="00A376A1" w14:paraId="7529DF64" w14:textId="77777777" w:rsidTr="00E20C3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17" w:type="dxa"/>
            <w:noWrap/>
            <w:hideMark/>
          </w:tcPr>
          <w:p w14:paraId="5B8A7FEF" w14:textId="77777777" w:rsidR="00192464" w:rsidRPr="00C14F57" w:rsidRDefault="00192464" w:rsidP="00C14F57">
            <w:pPr>
              <w:rPr>
                <w:rFonts w:eastAsia="Times New Roman" w:cs="Times New Roman"/>
                <w:color w:val="000000"/>
                <w:kern w:val="0"/>
                <w:sz w:val="16"/>
                <w:szCs w:val="16"/>
                <w14:ligatures w14:val="none"/>
              </w:rPr>
            </w:pPr>
            <w:r w:rsidRPr="00C14F57">
              <w:rPr>
                <w:rFonts w:eastAsia="Times New Roman" w:cs="Times New Roman"/>
                <w:color w:val="000000"/>
                <w:kern w:val="0"/>
                <w:sz w:val="16"/>
                <w:szCs w:val="16"/>
                <w14:ligatures w14:val="none"/>
              </w:rPr>
              <w:t>40-44</w:t>
            </w:r>
          </w:p>
        </w:tc>
        <w:tc>
          <w:tcPr>
            <w:tcW w:w="3203" w:type="dxa"/>
            <w:noWrap/>
            <w:hideMark/>
          </w:tcPr>
          <w:p w14:paraId="6B5AE231" w14:textId="2B71D58B" w:rsidR="00192464" w:rsidRPr="00A376A1" w:rsidRDefault="00192464" w:rsidP="007416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95</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976</w:t>
            </w:r>
          </w:p>
        </w:tc>
        <w:tc>
          <w:tcPr>
            <w:tcW w:w="2626" w:type="dxa"/>
            <w:noWrap/>
            <w:hideMark/>
          </w:tcPr>
          <w:p w14:paraId="18A460FF" w14:textId="4919F75C" w:rsidR="00192464" w:rsidRPr="00A376A1" w:rsidRDefault="00192464" w:rsidP="007416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90</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651</w:t>
            </w:r>
          </w:p>
        </w:tc>
      </w:tr>
      <w:tr w:rsidR="00123EBD" w:rsidRPr="00A376A1" w14:paraId="58DFBBF3" w14:textId="77777777" w:rsidTr="00E20C3C">
        <w:trPr>
          <w:trHeight w:val="144"/>
        </w:trPr>
        <w:tc>
          <w:tcPr>
            <w:cnfStyle w:val="001000000000" w:firstRow="0" w:lastRow="0" w:firstColumn="1" w:lastColumn="0" w:oddVBand="0" w:evenVBand="0" w:oddHBand="0" w:evenHBand="0" w:firstRowFirstColumn="0" w:firstRowLastColumn="0" w:lastRowFirstColumn="0" w:lastRowLastColumn="0"/>
            <w:tcW w:w="2017" w:type="dxa"/>
            <w:noWrap/>
            <w:hideMark/>
          </w:tcPr>
          <w:p w14:paraId="626BE77A" w14:textId="77777777" w:rsidR="00192464" w:rsidRPr="00C14F57" w:rsidRDefault="00192464" w:rsidP="00C14F57">
            <w:pPr>
              <w:rPr>
                <w:rFonts w:eastAsia="Times New Roman" w:cs="Times New Roman"/>
                <w:color w:val="000000"/>
                <w:kern w:val="0"/>
                <w:sz w:val="16"/>
                <w:szCs w:val="16"/>
                <w14:ligatures w14:val="none"/>
              </w:rPr>
            </w:pPr>
            <w:r w:rsidRPr="00C14F57">
              <w:rPr>
                <w:rFonts w:eastAsia="Times New Roman" w:cs="Times New Roman"/>
                <w:color w:val="000000"/>
                <w:kern w:val="0"/>
                <w:sz w:val="16"/>
                <w:szCs w:val="16"/>
                <w14:ligatures w14:val="none"/>
              </w:rPr>
              <w:t>45-49</w:t>
            </w:r>
          </w:p>
        </w:tc>
        <w:tc>
          <w:tcPr>
            <w:tcW w:w="3203" w:type="dxa"/>
            <w:noWrap/>
            <w:hideMark/>
          </w:tcPr>
          <w:p w14:paraId="609C1FBD" w14:textId="0433514D" w:rsidR="00192464" w:rsidRPr="00A376A1" w:rsidRDefault="00192464" w:rsidP="007416B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72</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832</w:t>
            </w:r>
          </w:p>
        </w:tc>
        <w:tc>
          <w:tcPr>
            <w:tcW w:w="2626" w:type="dxa"/>
            <w:noWrap/>
            <w:hideMark/>
          </w:tcPr>
          <w:p w14:paraId="607A8F7E" w14:textId="3FC2B863" w:rsidR="00192464" w:rsidRPr="00A376A1" w:rsidRDefault="00192464" w:rsidP="007416B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68</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791</w:t>
            </w:r>
          </w:p>
        </w:tc>
      </w:tr>
      <w:tr w:rsidR="00123EBD" w:rsidRPr="00A376A1" w14:paraId="2428C78F" w14:textId="77777777" w:rsidTr="00E20C3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17" w:type="dxa"/>
            <w:noWrap/>
            <w:hideMark/>
          </w:tcPr>
          <w:p w14:paraId="1A3A37B1" w14:textId="77777777" w:rsidR="00192464" w:rsidRPr="00C14F57" w:rsidRDefault="00192464" w:rsidP="00C14F57">
            <w:pPr>
              <w:rPr>
                <w:rFonts w:eastAsia="Times New Roman" w:cs="Times New Roman"/>
                <w:color w:val="000000"/>
                <w:kern w:val="0"/>
                <w:sz w:val="16"/>
                <w:szCs w:val="16"/>
                <w14:ligatures w14:val="none"/>
              </w:rPr>
            </w:pPr>
            <w:r w:rsidRPr="00C14F57">
              <w:rPr>
                <w:rFonts w:eastAsia="Times New Roman" w:cs="Times New Roman"/>
                <w:color w:val="000000"/>
                <w:kern w:val="0"/>
                <w:sz w:val="16"/>
                <w:szCs w:val="16"/>
                <w14:ligatures w14:val="none"/>
              </w:rPr>
              <w:t>50-54</w:t>
            </w:r>
          </w:p>
        </w:tc>
        <w:tc>
          <w:tcPr>
            <w:tcW w:w="3203" w:type="dxa"/>
            <w:noWrap/>
            <w:hideMark/>
          </w:tcPr>
          <w:p w14:paraId="46772FAE" w14:textId="2C287765" w:rsidR="00192464" w:rsidRPr="00A376A1" w:rsidRDefault="00192464" w:rsidP="007416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67</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966</w:t>
            </w:r>
          </w:p>
        </w:tc>
        <w:tc>
          <w:tcPr>
            <w:tcW w:w="2626" w:type="dxa"/>
            <w:noWrap/>
            <w:hideMark/>
          </w:tcPr>
          <w:p w14:paraId="656D10C2" w14:textId="277937D5" w:rsidR="00192464" w:rsidRPr="00A376A1" w:rsidRDefault="00192464" w:rsidP="007416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64</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195</w:t>
            </w:r>
          </w:p>
        </w:tc>
      </w:tr>
      <w:tr w:rsidR="00123EBD" w:rsidRPr="00A376A1" w14:paraId="3638D554" w14:textId="77777777" w:rsidTr="00E20C3C">
        <w:trPr>
          <w:trHeight w:val="144"/>
        </w:trPr>
        <w:tc>
          <w:tcPr>
            <w:cnfStyle w:val="001000000000" w:firstRow="0" w:lastRow="0" w:firstColumn="1" w:lastColumn="0" w:oddVBand="0" w:evenVBand="0" w:oddHBand="0" w:evenHBand="0" w:firstRowFirstColumn="0" w:firstRowLastColumn="0" w:lastRowFirstColumn="0" w:lastRowLastColumn="0"/>
            <w:tcW w:w="2017" w:type="dxa"/>
            <w:noWrap/>
            <w:hideMark/>
          </w:tcPr>
          <w:p w14:paraId="4B7C6DB3" w14:textId="77777777" w:rsidR="00192464" w:rsidRPr="00C14F57" w:rsidRDefault="00192464" w:rsidP="00C14F57">
            <w:pPr>
              <w:rPr>
                <w:rFonts w:eastAsia="Times New Roman" w:cs="Times New Roman"/>
                <w:color w:val="000000"/>
                <w:kern w:val="0"/>
                <w:sz w:val="16"/>
                <w:szCs w:val="16"/>
                <w14:ligatures w14:val="none"/>
              </w:rPr>
            </w:pPr>
            <w:r w:rsidRPr="00C14F57">
              <w:rPr>
                <w:rFonts w:eastAsia="Times New Roman" w:cs="Times New Roman"/>
                <w:color w:val="000000"/>
                <w:kern w:val="0"/>
                <w:sz w:val="16"/>
                <w:szCs w:val="16"/>
                <w14:ligatures w14:val="none"/>
              </w:rPr>
              <w:t>55-59</w:t>
            </w:r>
          </w:p>
        </w:tc>
        <w:tc>
          <w:tcPr>
            <w:tcW w:w="3203" w:type="dxa"/>
            <w:noWrap/>
            <w:hideMark/>
          </w:tcPr>
          <w:p w14:paraId="7F894111" w14:textId="705FAD8F" w:rsidR="00192464" w:rsidRPr="00A376A1" w:rsidRDefault="00192464" w:rsidP="007416B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47</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686</w:t>
            </w:r>
          </w:p>
        </w:tc>
        <w:tc>
          <w:tcPr>
            <w:tcW w:w="2626" w:type="dxa"/>
            <w:noWrap/>
            <w:hideMark/>
          </w:tcPr>
          <w:p w14:paraId="4F922F99" w14:textId="21923638" w:rsidR="00192464" w:rsidRPr="00A376A1" w:rsidRDefault="00192464" w:rsidP="007416B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45</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041</w:t>
            </w:r>
          </w:p>
        </w:tc>
      </w:tr>
      <w:tr w:rsidR="00123EBD" w:rsidRPr="00A376A1" w14:paraId="2566DFC8" w14:textId="77777777" w:rsidTr="009405F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17" w:type="dxa"/>
            <w:noWrap/>
            <w:hideMark/>
          </w:tcPr>
          <w:p w14:paraId="3D5CBBB3" w14:textId="77777777" w:rsidR="00192464" w:rsidRPr="00C14F57" w:rsidRDefault="00192464" w:rsidP="00C14F57">
            <w:pPr>
              <w:rPr>
                <w:rFonts w:eastAsia="Times New Roman" w:cs="Times New Roman"/>
                <w:color w:val="000000"/>
                <w:kern w:val="0"/>
                <w:sz w:val="16"/>
                <w:szCs w:val="16"/>
                <w14:ligatures w14:val="none"/>
              </w:rPr>
            </w:pPr>
            <w:r w:rsidRPr="00C14F57">
              <w:rPr>
                <w:rFonts w:eastAsia="Times New Roman" w:cs="Times New Roman"/>
                <w:color w:val="000000"/>
                <w:kern w:val="0"/>
                <w:sz w:val="16"/>
                <w:szCs w:val="16"/>
                <w14:ligatures w14:val="none"/>
              </w:rPr>
              <w:t>60-64</w:t>
            </w:r>
          </w:p>
        </w:tc>
        <w:tc>
          <w:tcPr>
            <w:tcW w:w="3203" w:type="dxa"/>
            <w:noWrap/>
            <w:hideMark/>
          </w:tcPr>
          <w:p w14:paraId="2999A71B" w14:textId="0136D226" w:rsidR="00192464" w:rsidRPr="00A376A1" w:rsidRDefault="00192464" w:rsidP="007416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34</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596</w:t>
            </w:r>
          </w:p>
        </w:tc>
        <w:tc>
          <w:tcPr>
            <w:tcW w:w="2626" w:type="dxa"/>
            <w:noWrap/>
            <w:hideMark/>
          </w:tcPr>
          <w:p w14:paraId="06AC91ED" w14:textId="2F289A14" w:rsidR="00192464" w:rsidRPr="00A376A1" w:rsidRDefault="00192464" w:rsidP="007416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32</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677</w:t>
            </w:r>
          </w:p>
        </w:tc>
      </w:tr>
      <w:tr w:rsidR="00123EBD" w:rsidRPr="00A376A1" w14:paraId="0AF917F8" w14:textId="77777777" w:rsidTr="009405F5">
        <w:trPr>
          <w:trHeight w:val="144"/>
        </w:trPr>
        <w:tc>
          <w:tcPr>
            <w:cnfStyle w:val="001000000000" w:firstRow="0" w:lastRow="0" w:firstColumn="1" w:lastColumn="0" w:oddVBand="0" w:evenVBand="0" w:oddHBand="0" w:evenHBand="0" w:firstRowFirstColumn="0" w:firstRowLastColumn="0" w:lastRowFirstColumn="0" w:lastRowLastColumn="0"/>
            <w:tcW w:w="2017" w:type="dxa"/>
            <w:tcBorders>
              <w:bottom w:val="single" w:sz="4" w:space="0" w:color="auto"/>
            </w:tcBorders>
            <w:noWrap/>
            <w:hideMark/>
          </w:tcPr>
          <w:p w14:paraId="76A3B559" w14:textId="77777777" w:rsidR="00192464" w:rsidRPr="00C14F57" w:rsidRDefault="00192464" w:rsidP="00C14F57">
            <w:pPr>
              <w:rPr>
                <w:rFonts w:eastAsia="Times New Roman" w:cs="Times New Roman"/>
                <w:color w:val="000000"/>
                <w:kern w:val="0"/>
                <w:sz w:val="16"/>
                <w:szCs w:val="16"/>
                <w14:ligatures w14:val="none"/>
              </w:rPr>
            </w:pPr>
            <w:r w:rsidRPr="00C14F57">
              <w:rPr>
                <w:rFonts w:eastAsia="Times New Roman" w:cs="Times New Roman"/>
                <w:color w:val="000000"/>
                <w:kern w:val="0"/>
                <w:sz w:val="16"/>
                <w:szCs w:val="16"/>
                <w14:ligatures w14:val="none"/>
              </w:rPr>
              <w:t>65+</w:t>
            </w:r>
          </w:p>
        </w:tc>
        <w:tc>
          <w:tcPr>
            <w:tcW w:w="3203" w:type="dxa"/>
            <w:tcBorders>
              <w:bottom w:val="single" w:sz="4" w:space="0" w:color="auto"/>
            </w:tcBorders>
            <w:noWrap/>
            <w:hideMark/>
          </w:tcPr>
          <w:p w14:paraId="0171124B" w14:textId="43ABB36E" w:rsidR="00192464" w:rsidRPr="00A376A1" w:rsidRDefault="00192464" w:rsidP="007416B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61</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299</w:t>
            </w:r>
          </w:p>
        </w:tc>
        <w:tc>
          <w:tcPr>
            <w:tcW w:w="2626" w:type="dxa"/>
            <w:tcBorders>
              <w:bottom w:val="single" w:sz="4" w:space="0" w:color="auto"/>
            </w:tcBorders>
            <w:noWrap/>
            <w:hideMark/>
          </w:tcPr>
          <w:p w14:paraId="69D77D91" w14:textId="2D0F50DA" w:rsidR="00192464" w:rsidRPr="00A376A1" w:rsidRDefault="00192464" w:rsidP="007416B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57</w:t>
            </w:r>
            <w:r w:rsidR="00A76059">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898</w:t>
            </w:r>
          </w:p>
        </w:tc>
      </w:tr>
    </w:tbl>
    <w:p w14:paraId="00FD78CE" w14:textId="39E99245" w:rsidR="000709B8" w:rsidRDefault="000709B8" w:rsidP="000709B8">
      <w:pPr>
        <w:spacing w:after="120" w:line="240" w:lineRule="auto"/>
        <w:jc w:val="both"/>
        <w:rPr>
          <w:rFonts w:cs="Times New Roman"/>
          <w:sz w:val="16"/>
          <w:szCs w:val="16"/>
        </w:rPr>
      </w:pPr>
      <w:r w:rsidRPr="00EB64FA">
        <w:rPr>
          <w:rFonts w:cs="Times New Roman"/>
          <w:i/>
          <w:sz w:val="16"/>
          <w:szCs w:val="16"/>
        </w:rPr>
        <w:t>Source</w:t>
      </w:r>
      <w:r w:rsidRPr="00A376A1">
        <w:rPr>
          <w:rFonts w:cs="Times New Roman"/>
          <w:iCs/>
          <w:sz w:val="16"/>
          <w:szCs w:val="16"/>
        </w:rPr>
        <w:t>:</w:t>
      </w:r>
      <w:r w:rsidRPr="00A376A1">
        <w:rPr>
          <w:rFonts w:cs="Times New Roman"/>
          <w:i/>
          <w:sz w:val="16"/>
          <w:szCs w:val="16"/>
        </w:rPr>
        <w:t xml:space="preserve"> </w:t>
      </w:r>
      <w:r w:rsidRPr="00A376A1">
        <w:rPr>
          <w:rFonts w:cs="Times New Roman"/>
          <w:sz w:val="16"/>
          <w:szCs w:val="16"/>
        </w:rPr>
        <w:t>Authors’ own elaboration</w:t>
      </w:r>
    </w:p>
    <w:p w14:paraId="64E7CF34" w14:textId="77777777" w:rsidR="00396E07" w:rsidRPr="00A376A1" w:rsidRDefault="00396E07" w:rsidP="000709B8">
      <w:pPr>
        <w:spacing w:after="120" w:line="240" w:lineRule="auto"/>
        <w:jc w:val="both"/>
        <w:rPr>
          <w:rFonts w:cs="Times New Roman"/>
          <w:sz w:val="16"/>
          <w:szCs w:val="16"/>
        </w:rPr>
      </w:pPr>
    </w:p>
    <w:p w14:paraId="210B4E65" w14:textId="0D6DF9A7" w:rsidR="00396E07" w:rsidRPr="00323297" w:rsidRDefault="00396E07" w:rsidP="00376DCD">
      <w:pPr>
        <w:pStyle w:val="Caption"/>
        <w:keepNext/>
        <w:spacing w:after="120"/>
        <w:rPr>
          <w:rFonts w:asciiTheme="majorBidi" w:hAnsiTheme="majorBidi" w:cstheme="majorBidi"/>
          <w:b/>
          <w:bCs/>
          <w:i w:val="0"/>
          <w:iCs w:val="0"/>
          <w:color w:val="auto"/>
          <w:sz w:val="20"/>
          <w:szCs w:val="20"/>
        </w:rPr>
      </w:pPr>
      <w:bookmarkStart w:id="9" w:name="_Toc216688372"/>
      <w:r w:rsidRPr="00323297">
        <w:rPr>
          <w:rFonts w:asciiTheme="majorBidi" w:hAnsiTheme="majorBidi" w:cstheme="majorBidi"/>
          <w:b/>
          <w:bCs/>
          <w:i w:val="0"/>
          <w:iCs w:val="0"/>
          <w:color w:val="auto"/>
          <w:sz w:val="20"/>
          <w:szCs w:val="20"/>
        </w:rPr>
        <w:t>Table S</w:t>
      </w:r>
      <w:r w:rsidRPr="00323297">
        <w:rPr>
          <w:rFonts w:asciiTheme="majorBidi" w:hAnsiTheme="majorBidi" w:cstheme="majorBidi"/>
          <w:b/>
          <w:bCs/>
          <w:i w:val="0"/>
          <w:iCs w:val="0"/>
          <w:color w:val="auto"/>
          <w:sz w:val="20"/>
          <w:szCs w:val="20"/>
        </w:rPr>
        <w:fldChar w:fldCharType="begin"/>
      </w:r>
      <w:r w:rsidRPr="00323297">
        <w:rPr>
          <w:rFonts w:asciiTheme="majorBidi" w:hAnsiTheme="majorBidi" w:cstheme="majorBidi"/>
          <w:b/>
          <w:bCs/>
          <w:i w:val="0"/>
          <w:iCs w:val="0"/>
          <w:color w:val="auto"/>
          <w:sz w:val="20"/>
          <w:szCs w:val="20"/>
        </w:rPr>
        <w:instrText xml:space="preserve"> SEQ Table_S \* ARABIC </w:instrText>
      </w:r>
      <w:r w:rsidRPr="00323297">
        <w:rPr>
          <w:rFonts w:asciiTheme="majorBidi" w:hAnsiTheme="majorBidi" w:cstheme="majorBidi"/>
          <w:b/>
          <w:bCs/>
          <w:i w:val="0"/>
          <w:iCs w:val="0"/>
          <w:color w:val="auto"/>
          <w:sz w:val="20"/>
          <w:szCs w:val="20"/>
        </w:rPr>
        <w:fldChar w:fldCharType="separate"/>
      </w:r>
      <w:r w:rsidR="002C0DB8">
        <w:rPr>
          <w:rFonts w:asciiTheme="majorBidi" w:hAnsiTheme="majorBidi" w:cstheme="majorBidi"/>
          <w:b/>
          <w:bCs/>
          <w:i w:val="0"/>
          <w:iCs w:val="0"/>
          <w:noProof/>
          <w:color w:val="auto"/>
          <w:sz w:val="20"/>
          <w:szCs w:val="20"/>
        </w:rPr>
        <w:t>5</w:t>
      </w:r>
      <w:r w:rsidRPr="00323297">
        <w:rPr>
          <w:rFonts w:asciiTheme="majorBidi" w:hAnsiTheme="majorBidi" w:cstheme="majorBidi"/>
          <w:b/>
          <w:bCs/>
          <w:i w:val="0"/>
          <w:iCs w:val="0"/>
          <w:color w:val="auto"/>
          <w:sz w:val="20"/>
          <w:szCs w:val="20"/>
        </w:rPr>
        <w:fldChar w:fldCharType="end"/>
      </w:r>
      <w:r w:rsidRPr="00323297">
        <w:rPr>
          <w:rFonts w:asciiTheme="majorBidi" w:hAnsiTheme="majorBidi" w:cstheme="majorBidi"/>
          <w:b/>
          <w:bCs/>
          <w:i w:val="0"/>
          <w:iCs w:val="0"/>
          <w:color w:val="auto"/>
          <w:sz w:val="20"/>
          <w:szCs w:val="20"/>
        </w:rPr>
        <w:t xml:space="preserve">: Metric </w:t>
      </w:r>
      <w:r w:rsidR="00C864BE">
        <w:rPr>
          <w:rFonts w:asciiTheme="majorBidi" w:hAnsiTheme="majorBidi" w:cstheme="majorBidi"/>
          <w:b/>
          <w:bCs/>
          <w:i w:val="0"/>
          <w:iCs w:val="0"/>
          <w:color w:val="auto"/>
          <w:sz w:val="20"/>
          <w:szCs w:val="20"/>
        </w:rPr>
        <w:t>t</w:t>
      </w:r>
      <w:r w:rsidRPr="00323297">
        <w:rPr>
          <w:rFonts w:asciiTheme="majorBidi" w:hAnsiTheme="majorBidi" w:cstheme="majorBidi"/>
          <w:b/>
          <w:bCs/>
          <w:i w:val="0"/>
          <w:iCs w:val="0"/>
          <w:color w:val="auto"/>
          <w:sz w:val="20"/>
          <w:szCs w:val="20"/>
        </w:rPr>
        <w:t xml:space="preserve">onnes (MT) of </w:t>
      </w:r>
      <w:r w:rsidR="00C864BE">
        <w:rPr>
          <w:rFonts w:asciiTheme="majorBidi" w:hAnsiTheme="majorBidi" w:cstheme="majorBidi"/>
          <w:b/>
          <w:bCs/>
          <w:i w:val="0"/>
          <w:iCs w:val="0"/>
          <w:color w:val="auto"/>
          <w:sz w:val="20"/>
          <w:szCs w:val="20"/>
        </w:rPr>
        <w:t>f</w:t>
      </w:r>
      <w:r w:rsidRPr="00323297">
        <w:rPr>
          <w:rFonts w:asciiTheme="majorBidi" w:hAnsiTheme="majorBidi" w:cstheme="majorBidi"/>
          <w:b/>
          <w:bCs/>
          <w:i w:val="0"/>
          <w:iCs w:val="0"/>
          <w:color w:val="auto"/>
          <w:sz w:val="20"/>
          <w:szCs w:val="20"/>
        </w:rPr>
        <w:t xml:space="preserve">ood </w:t>
      </w:r>
      <w:r w:rsidR="00C864BE">
        <w:rPr>
          <w:rFonts w:asciiTheme="majorBidi" w:hAnsiTheme="majorBidi" w:cstheme="majorBidi"/>
          <w:b/>
          <w:bCs/>
          <w:i w:val="0"/>
          <w:iCs w:val="0"/>
          <w:color w:val="auto"/>
          <w:sz w:val="20"/>
          <w:szCs w:val="20"/>
        </w:rPr>
        <w:t>p</w:t>
      </w:r>
      <w:r w:rsidRPr="00323297">
        <w:rPr>
          <w:rFonts w:asciiTheme="majorBidi" w:hAnsiTheme="majorBidi" w:cstheme="majorBidi"/>
          <w:b/>
          <w:bCs/>
          <w:i w:val="0"/>
          <w:iCs w:val="0"/>
          <w:color w:val="auto"/>
          <w:sz w:val="20"/>
          <w:szCs w:val="20"/>
        </w:rPr>
        <w:t xml:space="preserve">er </w:t>
      </w:r>
      <w:r w:rsidR="00C864BE">
        <w:rPr>
          <w:rFonts w:asciiTheme="majorBidi" w:hAnsiTheme="majorBidi" w:cstheme="majorBidi"/>
          <w:b/>
          <w:bCs/>
          <w:i w:val="0"/>
          <w:iCs w:val="0"/>
          <w:color w:val="auto"/>
          <w:sz w:val="20"/>
          <w:szCs w:val="20"/>
        </w:rPr>
        <w:t>d</w:t>
      </w:r>
      <w:r w:rsidRPr="00323297">
        <w:rPr>
          <w:rFonts w:asciiTheme="majorBidi" w:hAnsiTheme="majorBidi" w:cstheme="majorBidi"/>
          <w:b/>
          <w:bCs/>
          <w:i w:val="0"/>
          <w:iCs w:val="0"/>
          <w:color w:val="auto"/>
          <w:sz w:val="20"/>
          <w:szCs w:val="20"/>
        </w:rPr>
        <w:t xml:space="preserve">ay to </w:t>
      </w:r>
      <w:r w:rsidR="00C864BE">
        <w:rPr>
          <w:rFonts w:asciiTheme="majorBidi" w:hAnsiTheme="majorBidi" w:cstheme="majorBidi"/>
          <w:b/>
          <w:bCs/>
          <w:i w:val="0"/>
          <w:iCs w:val="0"/>
          <w:color w:val="auto"/>
          <w:sz w:val="20"/>
          <w:szCs w:val="20"/>
        </w:rPr>
        <w:t>m</w:t>
      </w:r>
      <w:r w:rsidRPr="00323297">
        <w:rPr>
          <w:rFonts w:asciiTheme="majorBidi" w:hAnsiTheme="majorBidi" w:cstheme="majorBidi"/>
          <w:b/>
          <w:bCs/>
          <w:i w:val="0"/>
          <w:iCs w:val="0"/>
          <w:color w:val="auto"/>
          <w:sz w:val="20"/>
          <w:szCs w:val="20"/>
        </w:rPr>
        <w:t>eet Minimum Recommended Caloric Intake (MRCI)</w:t>
      </w:r>
      <w:bookmarkEnd w:id="9"/>
    </w:p>
    <w:tbl>
      <w:tblPr>
        <w:tblW w:w="6280" w:type="dxa"/>
        <w:tblLook w:val="04A0" w:firstRow="1" w:lastRow="0" w:firstColumn="1" w:lastColumn="0" w:noHBand="0" w:noVBand="1"/>
      </w:tblPr>
      <w:tblGrid>
        <w:gridCol w:w="1860"/>
        <w:gridCol w:w="1600"/>
        <w:gridCol w:w="1340"/>
        <w:gridCol w:w="1480"/>
      </w:tblGrid>
      <w:tr w:rsidR="00244594" w:rsidRPr="00D8097A" w14:paraId="3EA1F207" w14:textId="77777777" w:rsidTr="00907E25">
        <w:trPr>
          <w:trHeight w:val="144"/>
        </w:trPr>
        <w:tc>
          <w:tcPr>
            <w:tcW w:w="1860" w:type="dxa"/>
            <w:tcBorders>
              <w:top w:val="nil"/>
              <w:left w:val="nil"/>
              <w:bottom w:val="nil"/>
              <w:right w:val="nil"/>
            </w:tcBorders>
            <w:vAlign w:val="center"/>
            <w:hideMark/>
          </w:tcPr>
          <w:p w14:paraId="2F86FE04" w14:textId="77777777" w:rsidR="00244594" w:rsidRPr="00884847" w:rsidRDefault="00244594" w:rsidP="00244594">
            <w:pPr>
              <w:spacing w:after="0" w:line="240" w:lineRule="auto"/>
              <w:jc w:val="right"/>
              <w:rPr>
                <w:rFonts w:eastAsia="Times New Roman" w:cs="Times New Roman"/>
                <w:b/>
                <w:bCs/>
                <w:color w:val="000000"/>
                <w:kern w:val="0"/>
                <w:sz w:val="16"/>
                <w:szCs w:val="16"/>
                <w:lang w:val="en-US"/>
                <w14:ligatures w14:val="none"/>
              </w:rPr>
            </w:pPr>
            <w:r w:rsidRPr="00884847">
              <w:rPr>
                <w:rFonts w:eastAsia="Times New Roman" w:cs="Times New Roman"/>
                <w:b/>
                <w:bCs/>
                <w:color w:val="000000"/>
                <w:kern w:val="0"/>
                <w:sz w:val="16"/>
                <w:szCs w:val="16"/>
                <w14:ligatures w14:val="none"/>
              </w:rPr>
              <w:t>Age Group</w:t>
            </w:r>
          </w:p>
        </w:tc>
        <w:tc>
          <w:tcPr>
            <w:tcW w:w="1600" w:type="dxa"/>
            <w:tcBorders>
              <w:top w:val="nil"/>
              <w:left w:val="nil"/>
              <w:bottom w:val="nil"/>
              <w:right w:val="nil"/>
            </w:tcBorders>
            <w:vAlign w:val="center"/>
            <w:hideMark/>
          </w:tcPr>
          <w:p w14:paraId="68CBAD74" w14:textId="77777777" w:rsidR="00244594" w:rsidRPr="00884847" w:rsidRDefault="00244594" w:rsidP="00244594">
            <w:pPr>
              <w:spacing w:after="0" w:line="240" w:lineRule="auto"/>
              <w:jc w:val="center"/>
              <w:rPr>
                <w:rFonts w:eastAsia="Times New Roman" w:cs="Times New Roman"/>
                <w:b/>
                <w:bCs/>
                <w:color w:val="000000"/>
                <w:kern w:val="0"/>
                <w:sz w:val="16"/>
                <w:szCs w:val="16"/>
                <w:lang w:val="en-US"/>
                <w14:ligatures w14:val="none"/>
              </w:rPr>
            </w:pPr>
            <w:r w:rsidRPr="00884847">
              <w:rPr>
                <w:rFonts w:eastAsia="Times New Roman" w:cs="Times New Roman"/>
                <w:b/>
                <w:bCs/>
                <w:color w:val="000000"/>
                <w:kern w:val="0"/>
                <w:sz w:val="16"/>
                <w:szCs w:val="16"/>
                <w14:ligatures w14:val="none"/>
              </w:rPr>
              <w:t>Avg. Kcal/day</w:t>
            </w:r>
          </w:p>
        </w:tc>
        <w:tc>
          <w:tcPr>
            <w:tcW w:w="1340" w:type="dxa"/>
            <w:tcBorders>
              <w:top w:val="nil"/>
              <w:left w:val="nil"/>
              <w:bottom w:val="nil"/>
              <w:right w:val="nil"/>
            </w:tcBorders>
            <w:vAlign w:val="center"/>
            <w:hideMark/>
          </w:tcPr>
          <w:p w14:paraId="68CA1859" w14:textId="77777777" w:rsidR="00244594" w:rsidRPr="00884847" w:rsidRDefault="00244594" w:rsidP="00244594">
            <w:pPr>
              <w:spacing w:after="0" w:line="240" w:lineRule="auto"/>
              <w:jc w:val="center"/>
              <w:rPr>
                <w:rFonts w:eastAsia="Times New Roman" w:cs="Times New Roman"/>
                <w:b/>
                <w:bCs/>
                <w:color w:val="000000"/>
                <w:kern w:val="0"/>
                <w:sz w:val="16"/>
                <w:szCs w:val="16"/>
                <w:lang w:val="en-US"/>
                <w14:ligatures w14:val="none"/>
              </w:rPr>
            </w:pPr>
            <w:r w:rsidRPr="00884847">
              <w:rPr>
                <w:rFonts w:eastAsia="Times New Roman" w:cs="Times New Roman"/>
                <w:b/>
                <w:bCs/>
                <w:color w:val="000000"/>
                <w:kern w:val="0"/>
                <w:sz w:val="16"/>
                <w:szCs w:val="16"/>
                <w14:ligatures w14:val="none"/>
              </w:rPr>
              <w:t>Population</w:t>
            </w:r>
          </w:p>
        </w:tc>
        <w:tc>
          <w:tcPr>
            <w:tcW w:w="1480" w:type="dxa"/>
            <w:tcBorders>
              <w:top w:val="nil"/>
              <w:left w:val="nil"/>
              <w:bottom w:val="nil"/>
              <w:right w:val="nil"/>
            </w:tcBorders>
            <w:vAlign w:val="center"/>
            <w:hideMark/>
          </w:tcPr>
          <w:p w14:paraId="2C150D0A" w14:textId="77777777" w:rsidR="00244594" w:rsidRPr="00884847" w:rsidRDefault="00244594" w:rsidP="00244594">
            <w:pPr>
              <w:spacing w:after="0" w:line="240" w:lineRule="auto"/>
              <w:jc w:val="center"/>
              <w:rPr>
                <w:rFonts w:eastAsia="Times New Roman" w:cs="Times New Roman"/>
                <w:b/>
                <w:bCs/>
                <w:color w:val="000000"/>
                <w:kern w:val="0"/>
                <w:sz w:val="16"/>
                <w:szCs w:val="16"/>
                <w:lang w:val="en-US"/>
                <w14:ligatures w14:val="none"/>
              </w:rPr>
            </w:pPr>
            <w:r w:rsidRPr="00884847">
              <w:rPr>
                <w:rFonts w:eastAsia="Times New Roman" w:cs="Times New Roman"/>
                <w:b/>
                <w:bCs/>
                <w:color w:val="000000"/>
                <w:kern w:val="0"/>
                <w:sz w:val="16"/>
                <w:szCs w:val="16"/>
                <w14:ligatures w14:val="none"/>
              </w:rPr>
              <w:t>Metric tonnes equivalent</w:t>
            </w:r>
          </w:p>
        </w:tc>
      </w:tr>
      <w:tr w:rsidR="00244594" w:rsidRPr="00244594" w14:paraId="313EC0B0" w14:textId="77777777" w:rsidTr="00907E25">
        <w:trPr>
          <w:trHeight w:val="144"/>
        </w:trPr>
        <w:tc>
          <w:tcPr>
            <w:tcW w:w="1860" w:type="dxa"/>
            <w:tcBorders>
              <w:top w:val="nil"/>
              <w:left w:val="nil"/>
              <w:bottom w:val="nil"/>
              <w:right w:val="nil"/>
            </w:tcBorders>
            <w:vAlign w:val="center"/>
            <w:hideMark/>
          </w:tcPr>
          <w:p w14:paraId="65CED5A0" w14:textId="77777777" w:rsidR="00244594" w:rsidRPr="00244594" w:rsidRDefault="00244594" w:rsidP="00244594">
            <w:pPr>
              <w:spacing w:after="0" w:line="240" w:lineRule="auto"/>
              <w:jc w:val="right"/>
              <w:rPr>
                <w:rFonts w:eastAsia="Times New Roman" w:cs="Times New Roman"/>
                <w:b/>
                <w:bCs/>
                <w:i/>
                <w:iCs/>
                <w:color w:val="000000"/>
                <w:kern w:val="0"/>
                <w:sz w:val="16"/>
                <w:szCs w:val="16"/>
                <w:lang w:val="en-US"/>
                <w14:ligatures w14:val="none"/>
              </w:rPr>
            </w:pPr>
            <w:r w:rsidRPr="00244594">
              <w:rPr>
                <w:rFonts w:eastAsia="Times New Roman" w:cs="Times New Roman"/>
                <w:b/>
                <w:bCs/>
                <w:i/>
                <w:iCs/>
                <w:color w:val="000000"/>
                <w:kern w:val="0"/>
                <w:sz w:val="16"/>
                <w:szCs w:val="16"/>
                <w14:ligatures w14:val="none"/>
              </w:rPr>
              <w:t>100% of MRCI</w:t>
            </w:r>
          </w:p>
        </w:tc>
        <w:tc>
          <w:tcPr>
            <w:tcW w:w="1600" w:type="dxa"/>
            <w:tcBorders>
              <w:top w:val="nil"/>
              <w:left w:val="nil"/>
              <w:bottom w:val="nil"/>
              <w:right w:val="nil"/>
            </w:tcBorders>
            <w:vAlign w:val="center"/>
            <w:hideMark/>
          </w:tcPr>
          <w:p w14:paraId="4AE64838" w14:textId="77777777" w:rsidR="00244594" w:rsidRPr="00244594" w:rsidRDefault="00244594" w:rsidP="00244594">
            <w:pPr>
              <w:spacing w:after="0" w:line="240" w:lineRule="auto"/>
              <w:jc w:val="right"/>
              <w:rPr>
                <w:rFonts w:eastAsia="Times New Roman" w:cs="Times New Roman"/>
                <w:b/>
                <w:bCs/>
                <w:i/>
                <w:iCs/>
                <w:color w:val="000000"/>
                <w:kern w:val="0"/>
                <w:sz w:val="16"/>
                <w:szCs w:val="16"/>
                <w:lang w:val="en-US"/>
                <w14:ligatures w14:val="none"/>
              </w:rPr>
            </w:pPr>
          </w:p>
        </w:tc>
        <w:tc>
          <w:tcPr>
            <w:tcW w:w="1340" w:type="dxa"/>
            <w:tcBorders>
              <w:top w:val="nil"/>
              <w:left w:val="nil"/>
              <w:bottom w:val="nil"/>
              <w:right w:val="nil"/>
            </w:tcBorders>
            <w:vAlign w:val="center"/>
            <w:hideMark/>
          </w:tcPr>
          <w:p w14:paraId="7F6D7829" w14:textId="77777777" w:rsidR="00244594" w:rsidRPr="00244594" w:rsidRDefault="00244594" w:rsidP="00244594">
            <w:pPr>
              <w:spacing w:after="0" w:line="240" w:lineRule="auto"/>
              <w:rPr>
                <w:rFonts w:eastAsia="Times New Roman" w:cs="Times New Roman"/>
                <w:kern w:val="0"/>
                <w:szCs w:val="20"/>
                <w:lang w:val="en-US"/>
                <w14:ligatures w14:val="none"/>
              </w:rPr>
            </w:pPr>
          </w:p>
        </w:tc>
        <w:tc>
          <w:tcPr>
            <w:tcW w:w="1480" w:type="dxa"/>
            <w:tcBorders>
              <w:top w:val="nil"/>
              <w:left w:val="nil"/>
              <w:bottom w:val="nil"/>
              <w:right w:val="nil"/>
            </w:tcBorders>
            <w:vAlign w:val="center"/>
            <w:hideMark/>
          </w:tcPr>
          <w:p w14:paraId="25A7CBB6" w14:textId="77777777" w:rsidR="00244594" w:rsidRPr="00244594" w:rsidRDefault="00244594" w:rsidP="00244594">
            <w:pPr>
              <w:spacing w:after="0" w:line="240" w:lineRule="auto"/>
              <w:jc w:val="center"/>
              <w:rPr>
                <w:rFonts w:eastAsia="Times New Roman" w:cs="Times New Roman"/>
                <w:kern w:val="0"/>
                <w:szCs w:val="20"/>
                <w:lang w:val="en-US"/>
                <w14:ligatures w14:val="none"/>
              </w:rPr>
            </w:pPr>
          </w:p>
        </w:tc>
      </w:tr>
      <w:tr w:rsidR="00244594" w:rsidRPr="00244594" w14:paraId="1E70B3B2" w14:textId="77777777" w:rsidTr="00907E25">
        <w:trPr>
          <w:trHeight w:val="144"/>
        </w:trPr>
        <w:tc>
          <w:tcPr>
            <w:tcW w:w="1860" w:type="dxa"/>
            <w:tcBorders>
              <w:top w:val="nil"/>
              <w:left w:val="nil"/>
              <w:bottom w:val="nil"/>
              <w:right w:val="nil"/>
            </w:tcBorders>
            <w:shd w:val="clear" w:color="000000" w:fill="F2F2F2"/>
            <w:noWrap/>
            <w:vAlign w:val="center"/>
            <w:hideMark/>
          </w:tcPr>
          <w:p w14:paraId="4F72E2EC" w14:textId="77777777" w:rsidR="00244594" w:rsidRPr="00244594" w:rsidRDefault="00244594" w:rsidP="00244594">
            <w:pPr>
              <w:spacing w:after="0" w:line="240" w:lineRule="auto"/>
              <w:jc w:val="right"/>
              <w:rPr>
                <w:rFonts w:eastAsia="Times New Roman" w:cs="Times New Roman"/>
                <w:i/>
                <w:iCs/>
                <w:color w:val="000000"/>
                <w:kern w:val="0"/>
                <w:sz w:val="16"/>
                <w:szCs w:val="16"/>
                <w:lang w:val="en-US"/>
                <w14:ligatures w14:val="none"/>
              </w:rPr>
            </w:pPr>
            <w:r w:rsidRPr="00244594">
              <w:rPr>
                <w:rFonts w:eastAsia="Times New Roman" w:cs="Times New Roman"/>
                <w:i/>
                <w:iCs/>
                <w:color w:val="000000"/>
                <w:kern w:val="0"/>
                <w:sz w:val="16"/>
                <w:szCs w:val="16"/>
                <w14:ligatures w14:val="none"/>
              </w:rPr>
              <w:t>Children (1–10)</w:t>
            </w:r>
          </w:p>
        </w:tc>
        <w:tc>
          <w:tcPr>
            <w:tcW w:w="1600" w:type="dxa"/>
            <w:tcBorders>
              <w:top w:val="nil"/>
              <w:left w:val="nil"/>
              <w:bottom w:val="nil"/>
              <w:right w:val="nil"/>
            </w:tcBorders>
            <w:shd w:val="clear" w:color="000000" w:fill="F2F2F2"/>
            <w:noWrap/>
            <w:vAlign w:val="center"/>
            <w:hideMark/>
          </w:tcPr>
          <w:p w14:paraId="0578606A" w14:textId="3CC0FAEE" w:rsidR="00244594" w:rsidRPr="00244594" w:rsidRDefault="00244594" w:rsidP="00244594">
            <w:pPr>
              <w:spacing w:after="0" w:line="240" w:lineRule="auto"/>
              <w:jc w:val="center"/>
              <w:rPr>
                <w:rFonts w:eastAsia="Times New Roman" w:cs="Times New Roman"/>
                <w:color w:val="000000"/>
                <w:kern w:val="0"/>
                <w:sz w:val="16"/>
                <w:szCs w:val="16"/>
                <w:lang w:val="en-US"/>
                <w14:ligatures w14:val="none"/>
              </w:rPr>
            </w:pPr>
            <w:r w:rsidRPr="00244594">
              <w:rPr>
                <w:rFonts w:eastAsia="Times New Roman" w:cs="Times New Roman"/>
                <w:color w:val="000000"/>
                <w:kern w:val="0"/>
                <w:sz w:val="16"/>
                <w:szCs w:val="16"/>
                <w14:ligatures w14:val="none"/>
              </w:rPr>
              <w:t>1</w:t>
            </w:r>
            <w:r w:rsidR="000D5064">
              <w:rPr>
                <w:rFonts w:eastAsia="Times New Roman" w:cs="Times New Roman"/>
                <w:color w:val="000000"/>
                <w:kern w:val="0"/>
                <w:sz w:val="16"/>
                <w:szCs w:val="16"/>
                <w14:ligatures w14:val="none"/>
              </w:rPr>
              <w:t>,</w:t>
            </w:r>
            <w:r w:rsidRPr="00244594">
              <w:rPr>
                <w:rFonts w:eastAsia="Times New Roman" w:cs="Times New Roman"/>
                <w:color w:val="000000"/>
                <w:kern w:val="0"/>
                <w:sz w:val="16"/>
                <w:szCs w:val="16"/>
                <w14:ligatures w14:val="none"/>
              </w:rPr>
              <w:t>505</w:t>
            </w:r>
          </w:p>
        </w:tc>
        <w:tc>
          <w:tcPr>
            <w:tcW w:w="1340" w:type="dxa"/>
            <w:tcBorders>
              <w:top w:val="nil"/>
              <w:left w:val="nil"/>
              <w:bottom w:val="nil"/>
              <w:right w:val="nil"/>
            </w:tcBorders>
            <w:shd w:val="clear" w:color="000000" w:fill="F2F2F2"/>
            <w:noWrap/>
            <w:vAlign w:val="center"/>
            <w:hideMark/>
          </w:tcPr>
          <w:p w14:paraId="76176C77" w14:textId="52675361" w:rsidR="00244594" w:rsidRPr="00244594" w:rsidRDefault="00244594" w:rsidP="00244594">
            <w:pPr>
              <w:spacing w:after="0" w:line="240" w:lineRule="auto"/>
              <w:jc w:val="center"/>
              <w:rPr>
                <w:rFonts w:eastAsia="Times New Roman" w:cs="Times New Roman"/>
                <w:color w:val="000000"/>
                <w:kern w:val="0"/>
                <w:sz w:val="16"/>
                <w:szCs w:val="16"/>
                <w:lang w:val="en-US"/>
                <w14:ligatures w14:val="none"/>
              </w:rPr>
            </w:pPr>
            <w:r w:rsidRPr="00244594">
              <w:rPr>
                <w:rFonts w:eastAsia="Times New Roman" w:cs="Times New Roman"/>
                <w:color w:val="000000"/>
                <w:kern w:val="0"/>
                <w:sz w:val="16"/>
                <w:szCs w:val="16"/>
                <w14:ligatures w14:val="none"/>
              </w:rPr>
              <w:t>621</w:t>
            </w:r>
            <w:r w:rsidR="000D5064">
              <w:rPr>
                <w:rFonts w:eastAsia="Times New Roman" w:cs="Times New Roman"/>
                <w:color w:val="000000"/>
                <w:kern w:val="0"/>
                <w:sz w:val="16"/>
                <w:szCs w:val="16"/>
                <w14:ligatures w14:val="none"/>
              </w:rPr>
              <w:t>,</w:t>
            </w:r>
            <w:r w:rsidRPr="00244594">
              <w:rPr>
                <w:rFonts w:eastAsia="Times New Roman" w:cs="Times New Roman"/>
                <w:color w:val="000000"/>
                <w:kern w:val="0"/>
                <w:sz w:val="16"/>
                <w:szCs w:val="16"/>
                <w14:ligatures w14:val="none"/>
              </w:rPr>
              <w:t>306</w:t>
            </w:r>
          </w:p>
        </w:tc>
        <w:tc>
          <w:tcPr>
            <w:tcW w:w="1480" w:type="dxa"/>
            <w:tcBorders>
              <w:top w:val="nil"/>
              <w:left w:val="nil"/>
              <w:bottom w:val="nil"/>
              <w:right w:val="nil"/>
            </w:tcBorders>
            <w:shd w:val="clear" w:color="000000" w:fill="F2F2F2"/>
            <w:noWrap/>
            <w:vAlign w:val="center"/>
            <w:hideMark/>
          </w:tcPr>
          <w:p w14:paraId="7BA906A4" w14:textId="77777777" w:rsidR="00244594" w:rsidRPr="00244594" w:rsidRDefault="00244594" w:rsidP="00244594">
            <w:pPr>
              <w:spacing w:after="0" w:line="240" w:lineRule="auto"/>
              <w:jc w:val="center"/>
              <w:rPr>
                <w:rFonts w:eastAsia="Times New Roman" w:cs="Times New Roman"/>
                <w:color w:val="000000"/>
                <w:kern w:val="0"/>
                <w:sz w:val="16"/>
                <w:szCs w:val="16"/>
                <w:lang w:val="en-US"/>
                <w14:ligatures w14:val="none"/>
              </w:rPr>
            </w:pPr>
            <w:r w:rsidRPr="00244594">
              <w:rPr>
                <w:rFonts w:eastAsia="Times New Roman" w:cs="Times New Roman"/>
                <w:color w:val="000000"/>
                <w:kern w:val="0"/>
                <w:sz w:val="16"/>
                <w:szCs w:val="16"/>
                <w14:ligatures w14:val="none"/>
              </w:rPr>
              <w:t>540</w:t>
            </w:r>
          </w:p>
        </w:tc>
      </w:tr>
      <w:tr w:rsidR="00244594" w:rsidRPr="00244594" w14:paraId="3388CFFE" w14:textId="77777777" w:rsidTr="00907E25">
        <w:trPr>
          <w:trHeight w:val="144"/>
        </w:trPr>
        <w:tc>
          <w:tcPr>
            <w:tcW w:w="1860" w:type="dxa"/>
            <w:tcBorders>
              <w:top w:val="nil"/>
              <w:left w:val="nil"/>
              <w:bottom w:val="nil"/>
              <w:right w:val="nil"/>
            </w:tcBorders>
            <w:vAlign w:val="center"/>
            <w:hideMark/>
          </w:tcPr>
          <w:p w14:paraId="64AA7FB7" w14:textId="77777777" w:rsidR="00244594" w:rsidRPr="00244594" w:rsidRDefault="00244594" w:rsidP="00244594">
            <w:pPr>
              <w:spacing w:after="0" w:line="240" w:lineRule="auto"/>
              <w:jc w:val="right"/>
              <w:rPr>
                <w:rFonts w:eastAsia="Times New Roman" w:cs="Times New Roman"/>
                <w:i/>
                <w:iCs/>
                <w:color w:val="000000"/>
                <w:kern w:val="0"/>
                <w:sz w:val="16"/>
                <w:szCs w:val="16"/>
                <w:lang w:val="en-US"/>
                <w14:ligatures w14:val="none"/>
              </w:rPr>
            </w:pPr>
            <w:r w:rsidRPr="00244594">
              <w:rPr>
                <w:rFonts w:eastAsia="Times New Roman" w:cs="Times New Roman"/>
                <w:i/>
                <w:iCs/>
                <w:color w:val="000000"/>
                <w:kern w:val="0"/>
                <w:sz w:val="16"/>
                <w:szCs w:val="16"/>
                <w14:ligatures w14:val="none"/>
              </w:rPr>
              <w:t>Adolescents (11-19)</w:t>
            </w:r>
          </w:p>
        </w:tc>
        <w:tc>
          <w:tcPr>
            <w:tcW w:w="1600" w:type="dxa"/>
            <w:tcBorders>
              <w:top w:val="nil"/>
              <w:left w:val="nil"/>
              <w:bottom w:val="nil"/>
              <w:right w:val="nil"/>
            </w:tcBorders>
            <w:vAlign w:val="center"/>
            <w:hideMark/>
          </w:tcPr>
          <w:p w14:paraId="7BF27754" w14:textId="60F67EB0" w:rsidR="00244594" w:rsidRPr="00244594" w:rsidRDefault="00244594" w:rsidP="00244594">
            <w:pPr>
              <w:spacing w:after="0" w:line="240" w:lineRule="auto"/>
              <w:jc w:val="center"/>
              <w:rPr>
                <w:rFonts w:eastAsia="Times New Roman" w:cs="Times New Roman"/>
                <w:color w:val="000000"/>
                <w:kern w:val="0"/>
                <w:sz w:val="16"/>
                <w:szCs w:val="16"/>
                <w:lang w:val="en-US"/>
                <w14:ligatures w14:val="none"/>
              </w:rPr>
            </w:pPr>
            <w:r w:rsidRPr="00244594">
              <w:rPr>
                <w:rFonts w:eastAsia="Times New Roman" w:cs="Times New Roman"/>
                <w:color w:val="000000"/>
                <w:kern w:val="0"/>
                <w:sz w:val="16"/>
                <w:szCs w:val="16"/>
                <w14:ligatures w14:val="none"/>
              </w:rPr>
              <w:t>2</w:t>
            </w:r>
            <w:r w:rsidR="000D5064">
              <w:rPr>
                <w:rFonts w:eastAsia="Times New Roman" w:cs="Times New Roman"/>
                <w:color w:val="000000"/>
                <w:kern w:val="0"/>
                <w:sz w:val="16"/>
                <w:szCs w:val="16"/>
                <w14:ligatures w14:val="none"/>
              </w:rPr>
              <w:t>,</w:t>
            </w:r>
            <w:r w:rsidRPr="00244594">
              <w:rPr>
                <w:rFonts w:eastAsia="Times New Roman" w:cs="Times New Roman"/>
                <w:color w:val="000000"/>
                <w:kern w:val="0"/>
                <w:sz w:val="16"/>
                <w:szCs w:val="16"/>
                <w14:ligatures w14:val="none"/>
              </w:rPr>
              <w:t>412</w:t>
            </w:r>
          </w:p>
        </w:tc>
        <w:tc>
          <w:tcPr>
            <w:tcW w:w="1340" w:type="dxa"/>
            <w:tcBorders>
              <w:top w:val="nil"/>
              <w:left w:val="nil"/>
              <w:bottom w:val="nil"/>
              <w:right w:val="nil"/>
            </w:tcBorders>
            <w:vAlign w:val="center"/>
            <w:hideMark/>
          </w:tcPr>
          <w:p w14:paraId="1FD8C847" w14:textId="6B670698" w:rsidR="00244594" w:rsidRPr="00244594" w:rsidRDefault="00244594" w:rsidP="00244594">
            <w:pPr>
              <w:spacing w:after="0" w:line="240" w:lineRule="auto"/>
              <w:jc w:val="center"/>
              <w:rPr>
                <w:rFonts w:eastAsia="Times New Roman" w:cs="Times New Roman"/>
                <w:color w:val="000000"/>
                <w:kern w:val="0"/>
                <w:sz w:val="16"/>
                <w:szCs w:val="16"/>
                <w:lang w:val="en-US"/>
                <w14:ligatures w14:val="none"/>
              </w:rPr>
            </w:pPr>
            <w:r w:rsidRPr="00244594">
              <w:rPr>
                <w:rFonts w:eastAsia="Times New Roman" w:cs="Times New Roman"/>
                <w:color w:val="000000"/>
                <w:kern w:val="0"/>
                <w:sz w:val="16"/>
                <w:szCs w:val="16"/>
                <w14:ligatures w14:val="none"/>
              </w:rPr>
              <w:t>469</w:t>
            </w:r>
            <w:r w:rsidR="000D5064">
              <w:rPr>
                <w:rFonts w:eastAsia="Times New Roman" w:cs="Times New Roman"/>
                <w:color w:val="000000"/>
                <w:kern w:val="0"/>
                <w:sz w:val="16"/>
                <w:szCs w:val="16"/>
                <w14:ligatures w14:val="none"/>
              </w:rPr>
              <w:t>,</w:t>
            </w:r>
            <w:r w:rsidRPr="00244594">
              <w:rPr>
                <w:rFonts w:eastAsia="Times New Roman" w:cs="Times New Roman"/>
                <w:color w:val="000000"/>
                <w:kern w:val="0"/>
                <w:sz w:val="16"/>
                <w:szCs w:val="16"/>
                <w14:ligatures w14:val="none"/>
              </w:rPr>
              <w:t>024</w:t>
            </w:r>
          </w:p>
        </w:tc>
        <w:tc>
          <w:tcPr>
            <w:tcW w:w="1480" w:type="dxa"/>
            <w:tcBorders>
              <w:top w:val="nil"/>
              <w:left w:val="nil"/>
              <w:bottom w:val="nil"/>
              <w:right w:val="nil"/>
            </w:tcBorders>
            <w:vAlign w:val="center"/>
            <w:hideMark/>
          </w:tcPr>
          <w:p w14:paraId="5A8821E2" w14:textId="77777777" w:rsidR="00244594" w:rsidRPr="00244594" w:rsidRDefault="00244594" w:rsidP="00244594">
            <w:pPr>
              <w:spacing w:after="0" w:line="240" w:lineRule="auto"/>
              <w:jc w:val="center"/>
              <w:rPr>
                <w:rFonts w:eastAsia="Times New Roman" w:cs="Times New Roman"/>
                <w:i/>
                <w:iCs/>
                <w:color w:val="000000"/>
                <w:kern w:val="0"/>
                <w:sz w:val="16"/>
                <w:szCs w:val="16"/>
                <w:lang w:val="en-US"/>
                <w14:ligatures w14:val="none"/>
              </w:rPr>
            </w:pPr>
            <w:r w:rsidRPr="00244594">
              <w:rPr>
                <w:rFonts w:eastAsia="Times New Roman" w:cs="Times New Roman"/>
                <w:i/>
                <w:iCs/>
                <w:color w:val="000000"/>
                <w:kern w:val="0"/>
                <w:sz w:val="16"/>
                <w:szCs w:val="16"/>
                <w14:ligatures w14:val="none"/>
              </w:rPr>
              <w:t>530</w:t>
            </w:r>
          </w:p>
        </w:tc>
      </w:tr>
      <w:tr w:rsidR="00244594" w:rsidRPr="00244594" w14:paraId="3CD1AD37" w14:textId="77777777" w:rsidTr="00907E25">
        <w:trPr>
          <w:trHeight w:val="144"/>
        </w:trPr>
        <w:tc>
          <w:tcPr>
            <w:tcW w:w="1860" w:type="dxa"/>
            <w:tcBorders>
              <w:top w:val="nil"/>
              <w:left w:val="nil"/>
              <w:bottom w:val="nil"/>
              <w:right w:val="nil"/>
            </w:tcBorders>
            <w:shd w:val="clear" w:color="000000" w:fill="F2F2F2"/>
            <w:noWrap/>
            <w:vAlign w:val="center"/>
            <w:hideMark/>
          </w:tcPr>
          <w:p w14:paraId="22A0048A" w14:textId="77777777" w:rsidR="00244594" w:rsidRPr="00244594" w:rsidRDefault="00244594" w:rsidP="00244594">
            <w:pPr>
              <w:spacing w:after="0" w:line="240" w:lineRule="auto"/>
              <w:jc w:val="right"/>
              <w:rPr>
                <w:rFonts w:eastAsia="Times New Roman" w:cs="Times New Roman"/>
                <w:i/>
                <w:iCs/>
                <w:color w:val="000000"/>
                <w:kern w:val="0"/>
                <w:sz w:val="16"/>
                <w:szCs w:val="16"/>
                <w:lang w:val="en-US"/>
                <w14:ligatures w14:val="none"/>
              </w:rPr>
            </w:pPr>
            <w:r w:rsidRPr="00244594">
              <w:rPr>
                <w:rFonts w:eastAsia="Times New Roman" w:cs="Times New Roman"/>
                <w:i/>
                <w:iCs/>
                <w:color w:val="000000"/>
                <w:kern w:val="0"/>
                <w:sz w:val="16"/>
                <w:szCs w:val="16"/>
                <w14:ligatures w14:val="none"/>
              </w:rPr>
              <w:t>Adults (20–64)</w:t>
            </w:r>
          </w:p>
        </w:tc>
        <w:tc>
          <w:tcPr>
            <w:tcW w:w="1600" w:type="dxa"/>
            <w:tcBorders>
              <w:top w:val="nil"/>
              <w:left w:val="nil"/>
              <w:bottom w:val="nil"/>
              <w:right w:val="nil"/>
            </w:tcBorders>
            <w:shd w:val="clear" w:color="000000" w:fill="F2F2F2"/>
            <w:noWrap/>
            <w:vAlign w:val="center"/>
            <w:hideMark/>
          </w:tcPr>
          <w:p w14:paraId="6FDADDA0" w14:textId="6A74DB32" w:rsidR="00244594" w:rsidRPr="00244594" w:rsidRDefault="00244594" w:rsidP="00244594">
            <w:pPr>
              <w:spacing w:after="0" w:line="240" w:lineRule="auto"/>
              <w:jc w:val="center"/>
              <w:rPr>
                <w:rFonts w:eastAsia="Times New Roman" w:cs="Times New Roman"/>
                <w:color w:val="000000"/>
                <w:kern w:val="0"/>
                <w:sz w:val="16"/>
                <w:szCs w:val="16"/>
                <w:lang w:val="en-US"/>
                <w14:ligatures w14:val="none"/>
              </w:rPr>
            </w:pPr>
            <w:r w:rsidRPr="00244594">
              <w:rPr>
                <w:rFonts w:eastAsia="Times New Roman" w:cs="Times New Roman"/>
                <w:color w:val="000000"/>
                <w:kern w:val="0"/>
                <w:sz w:val="16"/>
                <w:szCs w:val="16"/>
                <w14:ligatures w14:val="none"/>
              </w:rPr>
              <w:t>2</w:t>
            </w:r>
            <w:r w:rsidR="000D5064">
              <w:rPr>
                <w:rFonts w:eastAsia="Times New Roman" w:cs="Times New Roman"/>
                <w:color w:val="000000"/>
                <w:kern w:val="0"/>
                <w:sz w:val="16"/>
                <w:szCs w:val="16"/>
                <w14:ligatures w14:val="none"/>
              </w:rPr>
              <w:t>,</w:t>
            </w:r>
            <w:r w:rsidRPr="00244594">
              <w:rPr>
                <w:rFonts w:eastAsia="Times New Roman" w:cs="Times New Roman"/>
                <w:color w:val="000000"/>
                <w:kern w:val="0"/>
                <w:sz w:val="16"/>
                <w:szCs w:val="16"/>
                <w14:ligatures w14:val="none"/>
              </w:rPr>
              <w:t>461</w:t>
            </w:r>
          </w:p>
        </w:tc>
        <w:tc>
          <w:tcPr>
            <w:tcW w:w="1340" w:type="dxa"/>
            <w:tcBorders>
              <w:top w:val="nil"/>
              <w:left w:val="nil"/>
              <w:bottom w:val="nil"/>
              <w:right w:val="nil"/>
            </w:tcBorders>
            <w:shd w:val="clear" w:color="000000" w:fill="F2F2F2"/>
            <w:noWrap/>
            <w:vAlign w:val="center"/>
            <w:hideMark/>
          </w:tcPr>
          <w:p w14:paraId="3A752582" w14:textId="2009EF3F" w:rsidR="00244594" w:rsidRPr="00244594" w:rsidRDefault="00244594" w:rsidP="00244594">
            <w:pPr>
              <w:spacing w:after="0" w:line="240" w:lineRule="auto"/>
              <w:jc w:val="center"/>
              <w:rPr>
                <w:rFonts w:eastAsia="Times New Roman" w:cs="Times New Roman"/>
                <w:color w:val="000000"/>
                <w:kern w:val="0"/>
                <w:sz w:val="16"/>
                <w:szCs w:val="16"/>
                <w:lang w:val="en-US"/>
                <w14:ligatures w14:val="none"/>
              </w:rPr>
            </w:pPr>
            <w:r w:rsidRPr="00244594">
              <w:rPr>
                <w:rFonts w:eastAsia="Times New Roman" w:cs="Times New Roman"/>
                <w:color w:val="000000"/>
                <w:kern w:val="0"/>
                <w:sz w:val="16"/>
                <w:szCs w:val="16"/>
                <w14:ligatures w14:val="none"/>
              </w:rPr>
              <w:t>952</w:t>
            </w:r>
            <w:r w:rsidR="000D5064">
              <w:rPr>
                <w:rFonts w:eastAsia="Times New Roman" w:cs="Times New Roman"/>
                <w:color w:val="000000"/>
                <w:kern w:val="0"/>
                <w:sz w:val="16"/>
                <w:szCs w:val="16"/>
                <w14:ligatures w14:val="none"/>
              </w:rPr>
              <w:t>,</w:t>
            </w:r>
            <w:r w:rsidRPr="00244594">
              <w:rPr>
                <w:rFonts w:eastAsia="Times New Roman" w:cs="Times New Roman"/>
                <w:color w:val="000000"/>
                <w:kern w:val="0"/>
                <w:sz w:val="16"/>
                <w:szCs w:val="16"/>
                <w14:ligatures w14:val="none"/>
              </w:rPr>
              <w:t>492</w:t>
            </w:r>
          </w:p>
        </w:tc>
        <w:tc>
          <w:tcPr>
            <w:tcW w:w="1480" w:type="dxa"/>
            <w:tcBorders>
              <w:top w:val="nil"/>
              <w:left w:val="nil"/>
              <w:bottom w:val="nil"/>
              <w:right w:val="nil"/>
            </w:tcBorders>
            <w:shd w:val="clear" w:color="000000" w:fill="F2F2F2"/>
            <w:noWrap/>
            <w:vAlign w:val="center"/>
            <w:hideMark/>
          </w:tcPr>
          <w:p w14:paraId="3B2CB2BC" w14:textId="77777777" w:rsidR="00244594" w:rsidRPr="00244594" w:rsidRDefault="00244594" w:rsidP="00244594">
            <w:pPr>
              <w:spacing w:after="0" w:line="240" w:lineRule="auto"/>
              <w:jc w:val="center"/>
              <w:rPr>
                <w:rFonts w:eastAsia="Times New Roman" w:cs="Times New Roman"/>
                <w:color w:val="000000"/>
                <w:kern w:val="0"/>
                <w:sz w:val="16"/>
                <w:szCs w:val="16"/>
                <w:lang w:val="en-US"/>
                <w14:ligatures w14:val="none"/>
              </w:rPr>
            </w:pPr>
            <w:r w:rsidRPr="00244594">
              <w:rPr>
                <w:rFonts w:eastAsia="Times New Roman" w:cs="Times New Roman"/>
                <w:color w:val="000000"/>
                <w:kern w:val="0"/>
                <w:sz w:val="16"/>
                <w:szCs w:val="16"/>
                <w14:ligatures w14:val="none"/>
              </w:rPr>
              <w:t>876</w:t>
            </w:r>
          </w:p>
        </w:tc>
      </w:tr>
      <w:tr w:rsidR="00244594" w:rsidRPr="00244594" w14:paraId="3C0B880E" w14:textId="77777777" w:rsidTr="00907E25">
        <w:trPr>
          <w:trHeight w:val="144"/>
        </w:trPr>
        <w:tc>
          <w:tcPr>
            <w:tcW w:w="1860" w:type="dxa"/>
            <w:tcBorders>
              <w:top w:val="nil"/>
              <w:left w:val="nil"/>
              <w:bottom w:val="nil"/>
              <w:right w:val="nil"/>
            </w:tcBorders>
            <w:vAlign w:val="center"/>
            <w:hideMark/>
          </w:tcPr>
          <w:p w14:paraId="52EEE56E" w14:textId="77777777" w:rsidR="00244594" w:rsidRPr="00244594" w:rsidRDefault="00244594" w:rsidP="00244594">
            <w:pPr>
              <w:spacing w:after="0" w:line="240" w:lineRule="auto"/>
              <w:jc w:val="right"/>
              <w:rPr>
                <w:rFonts w:eastAsia="Times New Roman" w:cs="Times New Roman"/>
                <w:i/>
                <w:iCs/>
                <w:color w:val="000000"/>
                <w:kern w:val="0"/>
                <w:sz w:val="16"/>
                <w:szCs w:val="16"/>
                <w:lang w:val="en-US"/>
                <w14:ligatures w14:val="none"/>
              </w:rPr>
            </w:pPr>
            <w:r w:rsidRPr="00244594">
              <w:rPr>
                <w:rFonts w:eastAsia="Times New Roman" w:cs="Times New Roman"/>
                <w:i/>
                <w:iCs/>
                <w:color w:val="000000"/>
                <w:kern w:val="0"/>
                <w:sz w:val="16"/>
                <w:szCs w:val="16"/>
                <w14:ligatures w14:val="none"/>
              </w:rPr>
              <w:t>Elderly (65+)</w:t>
            </w:r>
          </w:p>
        </w:tc>
        <w:tc>
          <w:tcPr>
            <w:tcW w:w="1600" w:type="dxa"/>
            <w:tcBorders>
              <w:top w:val="nil"/>
              <w:left w:val="nil"/>
              <w:bottom w:val="nil"/>
              <w:right w:val="nil"/>
            </w:tcBorders>
            <w:vAlign w:val="center"/>
            <w:hideMark/>
          </w:tcPr>
          <w:p w14:paraId="31E48D9F" w14:textId="382C14CF" w:rsidR="00244594" w:rsidRPr="00244594" w:rsidRDefault="00244594" w:rsidP="00244594">
            <w:pPr>
              <w:spacing w:after="0" w:line="240" w:lineRule="auto"/>
              <w:jc w:val="center"/>
              <w:rPr>
                <w:rFonts w:eastAsia="Times New Roman" w:cs="Times New Roman"/>
                <w:color w:val="000000"/>
                <w:kern w:val="0"/>
                <w:sz w:val="16"/>
                <w:szCs w:val="16"/>
                <w:lang w:val="en-US"/>
                <w14:ligatures w14:val="none"/>
              </w:rPr>
            </w:pPr>
            <w:r w:rsidRPr="00244594">
              <w:rPr>
                <w:rFonts w:eastAsia="Times New Roman" w:cs="Times New Roman"/>
                <w:color w:val="000000"/>
                <w:kern w:val="0"/>
                <w:sz w:val="16"/>
                <w:szCs w:val="16"/>
                <w14:ligatures w14:val="none"/>
              </w:rPr>
              <w:t>2</w:t>
            </w:r>
            <w:r w:rsidR="000D5064">
              <w:rPr>
                <w:rFonts w:eastAsia="Times New Roman" w:cs="Times New Roman"/>
                <w:color w:val="000000"/>
                <w:kern w:val="0"/>
                <w:sz w:val="16"/>
                <w:szCs w:val="16"/>
                <w14:ligatures w14:val="none"/>
              </w:rPr>
              <w:t>,</w:t>
            </w:r>
            <w:r w:rsidRPr="00244594">
              <w:rPr>
                <w:rFonts w:eastAsia="Times New Roman" w:cs="Times New Roman"/>
                <w:color w:val="000000"/>
                <w:kern w:val="0"/>
                <w:sz w:val="16"/>
                <w:szCs w:val="16"/>
                <w14:ligatures w14:val="none"/>
              </w:rPr>
              <w:t>022</w:t>
            </w:r>
          </w:p>
        </w:tc>
        <w:tc>
          <w:tcPr>
            <w:tcW w:w="1340" w:type="dxa"/>
            <w:tcBorders>
              <w:top w:val="nil"/>
              <w:left w:val="nil"/>
              <w:bottom w:val="nil"/>
              <w:right w:val="nil"/>
            </w:tcBorders>
            <w:vAlign w:val="center"/>
            <w:hideMark/>
          </w:tcPr>
          <w:p w14:paraId="2819CC61" w14:textId="0E2729A3" w:rsidR="00244594" w:rsidRPr="00244594" w:rsidRDefault="00244594" w:rsidP="00244594">
            <w:pPr>
              <w:spacing w:after="0" w:line="240" w:lineRule="auto"/>
              <w:jc w:val="center"/>
              <w:rPr>
                <w:rFonts w:eastAsia="Times New Roman" w:cs="Times New Roman"/>
                <w:color w:val="000000"/>
                <w:kern w:val="0"/>
                <w:sz w:val="16"/>
                <w:szCs w:val="16"/>
                <w:lang w:val="en-US"/>
                <w14:ligatures w14:val="none"/>
              </w:rPr>
            </w:pPr>
            <w:r w:rsidRPr="00244594">
              <w:rPr>
                <w:rFonts w:eastAsia="Times New Roman" w:cs="Times New Roman"/>
                <w:color w:val="000000"/>
                <w:kern w:val="0"/>
                <w:sz w:val="16"/>
                <w:szCs w:val="16"/>
                <w14:ligatures w14:val="none"/>
              </w:rPr>
              <w:t>57</w:t>
            </w:r>
            <w:r w:rsidR="000D5064">
              <w:rPr>
                <w:rFonts w:eastAsia="Times New Roman" w:cs="Times New Roman"/>
                <w:color w:val="000000"/>
                <w:kern w:val="0"/>
                <w:sz w:val="16"/>
                <w:szCs w:val="16"/>
                <w14:ligatures w14:val="none"/>
              </w:rPr>
              <w:t>,</w:t>
            </w:r>
            <w:r w:rsidRPr="00244594">
              <w:rPr>
                <w:rFonts w:eastAsia="Times New Roman" w:cs="Times New Roman"/>
                <w:color w:val="000000"/>
                <w:kern w:val="0"/>
                <w:sz w:val="16"/>
                <w:szCs w:val="16"/>
                <w14:ligatures w14:val="none"/>
              </w:rPr>
              <w:t>898</w:t>
            </w:r>
          </w:p>
        </w:tc>
        <w:tc>
          <w:tcPr>
            <w:tcW w:w="1480" w:type="dxa"/>
            <w:tcBorders>
              <w:top w:val="nil"/>
              <w:left w:val="nil"/>
              <w:bottom w:val="nil"/>
              <w:right w:val="nil"/>
            </w:tcBorders>
            <w:vAlign w:val="center"/>
            <w:hideMark/>
          </w:tcPr>
          <w:p w14:paraId="00C260E3" w14:textId="77777777" w:rsidR="00244594" w:rsidRPr="00106F66" w:rsidRDefault="00244594" w:rsidP="00244594">
            <w:pPr>
              <w:spacing w:after="0" w:line="240" w:lineRule="auto"/>
              <w:jc w:val="center"/>
              <w:rPr>
                <w:rFonts w:eastAsia="Times New Roman" w:cs="Times New Roman"/>
                <w:color w:val="000000"/>
                <w:kern w:val="0"/>
                <w:sz w:val="16"/>
                <w:szCs w:val="16"/>
                <w:lang w:val="en-US"/>
                <w14:ligatures w14:val="none"/>
              </w:rPr>
            </w:pPr>
            <w:r w:rsidRPr="00106F66">
              <w:rPr>
                <w:rFonts w:eastAsia="Times New Roman" w:cs="Times New Roman"/>
                <w:color w:val="000000"/>
                <w:kern w:val="0"/>
                <w:sz w:val="16"/>
                <w:szCs w:val="16"/>
                <w14:ligatures w14:val="none"/>
              </w:rPr>
              <w:t>42</w:t>
            </w:r>
          </w:p>
        </w:tc>
      </w:tr>
      <w:tr w:rsidR="00244594" w:rsidRPr="00244594" w14:paraId="726721F9" w14:textId="77777777" w:rsidTr="00907E25">
        <w:trPr>
          <w:trHeight w:val="144"/>
        </w:trPr>
        <w:tc>
          <w:tcPr>
            <w:tcW w:w="1860" w:type="dxa"/>
            <w:tcBorders>
              <w:top w:val="nil"/>
              <w:left w:val="nil"/>
              <w:bottom w:val="nil"/>
              <w:right w:val="nil"/>
            </w:tcBorders>
            <w:vAlign w:val="center"/>
            <w:hideMark/>
          </w:tcPr>
          <w:p w14:paraId="216F65A5" w14:textId="77777777" w:rsidR="00244594" w:rsidRPr="00244594" w:rsidRDefault="00244594" w:rsidP="00244594">
            <w:pPr>
              <w:spacing w:after="0" w:line="240" w:lineRule="auto"/>
              <w:jc w:val="right"/>
              <w:rPr>
                <w:rFonts w:eastAsia="Times New Roman" w:cs="Times New Roman"/>
                <w:b/>
                <w:bCs/>
                <w:i/>
                <w:iCs/>
                <w:color w:val="000000"/>
                <w:kern w:val="0"/>
                <w:sz w:val="16"/>
                <w:szCs w:val="16"/>
                <w:lang w:val="en-US"/>
                <w14:ligatures w14:val="none"/>
              </w:rPr>
            </w:pPr>
            <w:r w:rsidRPr="00244594">
              <w:rPr>
                <w:rFonts w:eastAsia="Times New Roman" w:cs="Times New Roman"/>
                <w:b/>
                <w:bCs/>
                <w:i/>
                <w:iCs/>
                <w:color w:val="000000"/>
                <w:kern w:val="0"/>
                <w:sz w:val="16"/>
                <w:szCs w:val="16"/>
                <w14:ligatures w14:val="none"/>
              </w:rPr>
              <w:t>TOTAL</w:t>
            </w:r>
          </w:p>
        </w:tc>
        <w:tc>
          <w:tcPr>
            <w:tcW w:w="1600" w:type="dxa"/>
            <w:tcBorders>
              <w:top w:val="nil"/>
              <w:left w:val="nil"/>
              <w:bottom w:val="nil"/>
              <w:right w:val="nil"/>
            </w:tcBorders>
            <w:vAlign w:val="center"/>
            <w:hideMark/>
          </w:tcPr>
          <w:p w14:paraId="499B20BD" w14:textId="0F74FCED" w:rsidR="00244594" w:rsidRPr="00244594" w:rsidRDefault="00244594" w:rsidP="00244594">
            <w:pPr>
              <w:spacing w:after="0" w:line="240" w:lineRule="auto"/>
              <w:jc w:val="center"/>
              <w:rPr>
                <w:rFonts w:eastAsia="Times New Roman" w:cs="Times New Roman"/>
                <w:b/>
                <w:bCs/>
                <w:color w:val="000000"/>
                <w:kern w:val="0"/>
                <w:sz w:val="16"/>
                <w:szCs w:val="16"/>
                <w:lang w:val="en-US"/>
                <w14:ligatures w14:val="none"/>
              </w:rPr>
            </w:pPr>
            <w:r w:rsidRPr="00244594">
              <w:rPr>
                <w:rFonts w:eastAsia="Times New Roman" w:cs="Times New Roman"/>
                <w:b/>
                <w:bCs/>
                <w:color w:val="000000"/>
                <w:kern w:val="0"/>
                <w:sz w:val="16"/>
                <w:szCs w:val="16"/>
                <w14:ligatures w14:val="none"/>
              </w:rPr>
              <w:t>~2</w:t>
            </w:r>
            <w:r w:rsidR="000D5064">
              <w:rPr>
                <w:rFonts w:eastAsia="Times New Roman" w:cs="Times New Roman"/>
                <w:b/>
                <w:bCs/>
                <w:color w:val="000000"/>
                <w:kern w:val="0"/>
                <w:sz w:val="16"/>
                <w:szCs w:val="16"/>
                <w14:ligatures w14:val="none"/>
              </w:rPr>
              <w:t>,</w:t>
            </w:r>
            <w:r w:rsidRPr="00244594">
              <w:rPr>
                <w:rFonts w:eastAsia="Times New Roman" w:cs="Times New Roman"/>
                <w:b/>
                <w:bCs/>
                <w:color w:val="000000"/>
                <w:kern w:val="0"/>
                <w:sz w:val="16"/>
                <w:szCs w:val="16"/>
                <w14:ligatures w14:val="none"/>
              </w:rPr>
              <w:t>100*</w:t>
            </w:r>
          </w:p>
        </w:tc>
        <w:tc>
          <w:tcPr>
            <w:tcW w:w="1340" w:type="dxa"/>
            <w:tcBorders>
              <w:top w:val="nil"/>
              <w:left w:val="nil"/>
              <w:bottom w:val="nil"/>
              <w:right w:val="nil"/>
            </w:tcBorders>
            <w:vAlign w:val="center"/>
            <w:hideMark/>
          </w:tcPr>
          <w:p w14:paraId="5F43DC88" w14:textId="2BCA4CA4" w:rsidR="00244594" w:rsidRPr="00244594" w:rsidRDefault="00244594" w:rsidP="00244594">
            <w:pPr>
              <w:spacing w:after="0" w:line="240" w:lineRule="auto"/>
              <w:jc w:val="center"/>
              <w:rPr>
                <w:rFonts w:eastAsia="Times New Roman" w:cs="Times New Roman"/>
                <w:b/>
                <w:bCs/>
                <w:color w:val="000000"/>
                <w:kern w:val="0"/>
                <w:sz w:val="16"/>
                <w:szCs w:val="16"/>
                <w:lang w:val="en-US"/>
                <w14:ligatures w14:val="none"/>
              </w:rPr>
            </w:pPr>
            <w:r w:rsidRPr="00244594">
              <w:rPr>
                <w:rFonts w:eastAsia="Times New Roman" w:cs="Times New Roman"/>
                <w:b/>
                <w:bCs/>
                <w:color w:val="000000"/>
                <w:kern w:val="0"/>
                <w:sz w:val="16"/>
                <w:szCs w:val="16"/>
                <w14:ligatures w14:val="none"/>
              </w:rPr>
              <w:t>2</w:t>
            </w:r>
            <w:r w:rsidR="000D5064">
              <w:rPr>
                <w:rFonts w:eastAsia="Times New Roman" w:cs="Times New Roman"/>
                <w:b/>
                <w:bCs/>
                <w:color w:val="000000"/>
                <w:kern w:val="0"/>
                <w:sz w:val="16"/>
                <w:szCs w:val="16"/>
                <w14:ligatures w14:val="none"/>
              </w:rPr>
              <w:t>,</w:t>
            </w:r>
            <w:r w:rsidRPr="00244594">
              <w:rPr>
                <w:rFonts w:eastAsia="Times New Roman" w:cs="Times New Roman"/>
                <w:b/>
                <w:bCs/>
                <w:color w:val="000000"/>
                <w:kern w:val="0"/>
                <w:sz w:val="16"/>
                <w:szCs w:val="16"/>
                <w14:ligatures w14:val="none"/>
              </w:rPr>
              <w:t>100</w:t>
            </w:r>
            <w:r w:rsidR="000D5064">
              <w:rPr>
                <w:rFonts w:eastAsia="Times New Roman" w:cs="Times New Roman"/>
                <w:b/>
                <w:bCs/>
                <w:color w:val="000000"/>
                <w:kern w:val="0"/>
                <w:sz w:val="16"/>
                <w:szCs w:val="16"/>
                <w14:ligatures w14:val="none"/>
              </w:rPr>
              <w:t>,</w:t>
            </w:r>
            <w:r w:rsidRPr="00244594">
              <w:rPr>
                <w:rFonts w:eastAsia="Times New Roman" w:cs="Times New Roman"/>
                <w:b/>
                <w:bCs/>
                <w:color w:val="000000"/>
                <w:kern w:val="0"/>
                <w:sz w:val="16"/>
                <w:szCs w:val="16"/>
                <w14:ligatures w14:val="none"/>
              </w:rPr>
              <w:t>719</w:t>
            </w:r>
          </w:p>
        </w:tc>
        <w:tc>
          <w:tcPr>
            <w:tcW w:w="1480" w:type="dxa"/>
            <w:tcBorders>
              <w:top w:val="nil"/>
              <w:left w:val="nil"/>
              <w:bottom w:val="nil"/>
              <w:right w:val="nil"/>
            </w:tcBorders>
            <w:vAlign w:val="center"/>
            <w:hideMark/>
          </w:tcPr>
          <w:p w14:paraId="4970407F" w14:textId="0AEAF856" w:rsidR="00244594" w:rsidRPr="00106F66" w:rsidRDefault="00244594" w:rsidP="00244594">
            <w:pPr>
              <w:spacing w:after="0" w:line="240" w:lineRule="auto"/>
              <w:jc w:val="center"/>
              <w:rPr>
                <w:rFonts w:eastAsia="Times New Roman" w:cs="Times New Roman"/>
                <w:b/>
                <w:bCs/>
                <w:color w:val="000000"/>
                <w:kern w:val="0"/>
                <w:sz w:val="16"/>
                <w:szCs w:val="16"/>
                <w:lang w:val="en-US"/>
                <w14:ligatures w14:val="none"/>
              </w:rPr>
            </w:pPr>
            <w:r w:rsidRPr="00106F66">
              <w:rPr>
                <w:rFonts w:eastAsia="Times New Roman" w:cs="Times New Roman"/>
                <w:b/>
                <w:bCs/>
                <w:color w:val="000000"/>
                <w:kern w:val="0"/>
                <w:sz w:val="16"/>
                <w:szCs w:val="16"/>
                <w14:ligatures w14:val="none"/>
              </w:rPr>
              <w:t>1</w:t>
            </w:r>
            <w:r w:rsidR="000D5064" w:rsidRPr="00106F66">
              <w:rPr>
                <w:rFonts w:eastAsia="Times New Roman" w:cs="Times New Roman"/>
                <w:b/>
                <w:bCs/>
                <w:color w:val="000000"/>
                <w:kern w:val="0"/>
                <w:sz w:val="16"/>
                <w:szCs w:val="16"/>
                <w14:ligatures w14:val="none"/>
              </w:rPr>
              <w:t>,</w:t>
            </w:r>
            <w:r w:rsidRPr="00106F66">
              <w:rPr>
                <w:rFonts w:eastAsia="Times New Roman" w:cs="Times New Roman"/>
                <w:b/>
                <w:bCs/>
                <w:color w:val="000000"/>
                <w:kern w:val="0"/>
                <w:sz w:val="16"/>
                <w:szCs w:val="16"/>
                <w14:ligatures w14:val="none"/>
              </w:rPr>
              <w:t>988</w:t>
            </w:r>
          </w:p>
        </w:tc>
      </w:tr>
      <w:tr w:rsidR="00244594" w:rsidRPr="00244594" w14:paraId="0A950BC0" w14:textId="77777777" w:rsidTr="00907E25">
        <w:trPr>
          <w:trHeight w:val="144"/>
        </w:trPr>
        <w:tc>
          <w:tcPr>
            <w:tcW w:w="1860" w:type="dxa"/>
            <w:tcBorders>
              <w:top w:val="nil"/>
              <w:left w:val="nil"/>
              <w:bottom w:val="nil"/>
              <w:right w:val="nil"/>
            </w:tcBorders>
            <w:vAlign w:val="center"/>
            <w:hideMark/>
          </w:tcPr>
          <w:p w14:paraId="798F457D" w14:textId="77777777" w:rsidR="00244594" w:rsidRPr="00244594" w:rsidRDefault="00244594" w:rsidP="00244594">
            <w:pPr>
              <w:spacing w:after="0" w:line="240" w:lineRule="auto"/>
              <w:jc w:val="right"/>
              <w:rPr>
                <w:rFonts w:eastAsia="Times New Roman" w:cs="Times New Roman"/>
                <w:b/>
                <w:bCs/>
                <w:i/>
                <w:iCs/>
                <w:color w:val="000000"/>
                <w:kern w:val="0"/>
                <w:sz w:val="16"/>
                <w:szCs w:val="16"/>
                <w:lang w:val="en-US"/>
                <w14:ligatures w14:val="none"/>
              </w:rPr>
            </w:pPr>
            <w:r w:rsidRPr="00244594">
              <w:rPr>
                <w:rFonts w:eastAsia="Times New Roman" w:cs="Times New Roman"/>
                <w:b/>
                <w:bCs/>
                <w:i/>
                <w:iCs/>
                <w:color w:val="000000"/>
                <w:kern w:val="0"/>
                <w:sz w:val="16"/>
                <w:szCs w:val="16"/>
                <w14:ligatures w14:val="none"/>
              </w:rPr>
              <w:t>87% of MRCI</w:t>
            </w:r>
          </w:p>
        </w:tc>
        <w:tc>
          <w:tcPr>
            <w:tcW w:w="1600" w:type="dxa"/>
            <w:tcBorders>
              <w:top w:val="nil"/>
              <w:left w:val="nil"/>
              <w:bottom w:val="nil"/>
              <w:right w:val="nil"/>
            </w:tcBorders>
            <w:vAlign w:val="center"/>
            <w:hideMark/>
          </w:tcPr>
          <w:p w14:paraId="0869CC51" w14:textId="77777777" w:rsidR="00244594" w:rsidRPr="00244594" w:rsidRDefault="00244594" w:rsidP="00244594">
            <w:pPr>
              <w:spacing w:after="0" w:line="240" w:lineRule="auto"/>
              <w:jc w:val="right"/>
              <w:rPr>
                <w:rFonts w:eastAsia="Times New Roman" w:cs="Times New Roman"/>
                <w:b/>
                <w:bCs/>
                <w:i/>
                <w:iCs/>
                <w:color w:val="000000"/>
                <w:kern w:val="0"/>
                <w:sz w:val="16"/>
                <w:szCs w:val="16"/>
                <w:lang w:val="en-US"/>
                <w14:ligatures w14:val="none"/>
              </w:rPr>
            </w:pPr>
          </w:p>
        </w:tc>
        <w:tc>
          <w:tcPr>
            <w:tcW w:w="1340" w:type="dxa"/>
            <w:tcBorders>
              <w:top w:val="nil"/>
              <w:left w:val="nil"/>
              <w:bottom w:val="nil"/>
              <w:right w:val="nil"/>
            </w:tcBorders>
            <w:vAlign w:val="center"/>
            <w:hideMark/>
          </w:tcPr>
          <w:p w14:paraId="5DCFF54C" w14:textId="77777777" w:rsidR="00244594" w:rsidRPr="00244594" w:rsidRDefault="00244594" w:rsidP="00244594">
            <w:pPr>
              <w:spacing w:after="0" w:line="240" w:lineRule="auto"/>
              <w:rPr>
                <w:rFonts w:eastAsia="Times New Roman" w:cs="Times New Roman"/>
                <w:kern w:val="0"/>
                <w:szCs w:val="20"/>
                <w:lang w:val="en-US"/>
                <w14:ligatures w14:val="none"/>
              </w:rPr>
            </w:pPr>
          </w:p>
        </w:tc>
        <w:tc>
          <w:tcPr>
            <w:tcW w:w="1480" w:type="dxa"/>
            <w:tcBorders>
              <w:top w:val="nil"/>
              <w:left w:val="nil"/>
              <w:bottom w:val="nil"/>
              <w:right w:val="nil"/>
            </w:tcBorders>
            <w:vAlign w:val="center"/>
            <w:hideMark/>
          </w:tcPr>
          <w:p w14:paraId="0E025574" w14:textId="77777777" w:rsidR="00244594" w:rsidRPr="00244594" w:rsidRDefault="00244594" w:rsidP="00244594">
            <w:pPr>
              <w:spacing w:after="0" w:line="240" w:lineRule="auto"/>
              <w:jc w:val="center"/>
              <w:rPr>
                <w:rFonts w:eastAsia="Times New Roman" w:cs="Times New Roman"/>
                <w:kern w:val="0"/>
                <w:szCs w:val="20"/>
                <w:lang w:val="en-US"/>
                <w14:ligatures w14:val="none"/>
              </w:rPr>
            </w:pPr>
          </w:p>
        </w:tc>
      </w:tr>
      <w:tr w:rsidR="00244594" w:rsidRPr="00244594" w14:paraId="0C6A00E6" w14:textId="77777777" w:rsidTr="00907E25">
        <w:trPr>
          <w:trHeight w:val="144"/>
        </w:trPr>
        <w:tc>
          <w:tcPr>
            <w:tcW w:w="1860" w:type="dxa"/>
            <w:tcBorders>
              <w:top w:val="nil"/>
              <w:left w:val="nil"/>
              <w:bottom w:val="nil"/>
              <w:right w:val="nil"/>
            </w:tcBorders>
            <w:shd w:val="clear" w:color="000000" w:fill="F2F2F2"/>
            <w:noWrap/>
            <w:vAlign w:val="center"/>
            <w:hideMark/>
          </w:tcPr>
          <w:p w14:paraId="12F0789A" w14:textId="77777777" w:rsidR="00244594" w:rsidRPr="00244594" w:rsidRDefault="00244594" w:rsidP="00244594">
            <w:pPr>
              <w:spacing w:after="0" w:line="240" w:lineRule="auto"/>
              <w:jc w:val="right"/>
              <w:rPr>
                <w:rFonts w:eastAsia="Times New Roman" w:cs="Times New Roman"/>
                <w:i/>
                <w:iCs/>
                <w:color w:val="000000"/>
                <w:kern w:val="0"/>
                <w:sz w:val="16"/>
                <w:szCs w:val="16"/>
                <w:lang w:val="en-US"/>
                <w14:ligatures w14:val="none"/>
              </w:rPr>
            </w:pPr>
            <w:r w:rsidRPr="00244594">
              <w:rPr>
                <w:rFonts w:eastAsia="Times New Roman" w:cs="Times New Roman"/>
                <w:i/>
                <w:iCs/>
                <w:color w:val="000000"/>
                <w:kern w:val="0"/>
                <w:sz w:val="16"/>
                <w:szCs w:val="16"/>
                <w14:ligatures w14:val="none"/>
              </w:rPr>
              <w:t>Children (1–10)</w:t>
            </w:r>
          </w:p>
        </w:tc>
        <w:tc>
          <w:tcPr>
            <w:tcW w:w="1600" w:type="dxa"/>
            <w:tcBorders>
              <w:top w:val="nil"/>
              <w:left w:val="nil"/>
              <w:bottom w:val="nil"/>
              <w:right w:val="nil"/>
            </w:tcBorders>
            <w:shd w:val="clear" w:color="000000" w:fill="F2F2F2"/>
            <w:noWrap/>
            <w:vAlign w:val="center"/>
            <w:hideMark/>
          </w:tcPr>
          <w:p w14:paraId="2E4F7A19" w14:textId="7345BD07" w:rsidR="00244594" w:rsidRPr="00244594" w:rsidRDefault="00244594" w:rsidP="00244594">
            <w:pPr>
              <w:spacing w:after="0" w:line="240" w:lineRule="auto"/>
              <w:jc w:val="center"/>
              <w:rPr>
                <w:rFonts w:eastAsia="Times New Roman" w:cs="Times New Roman"/>
                <w:color w:val="000000"/>
                <w:kern w:val="0"/>
                <w:sz w:val="16"/>
                <w:szCs w:val="16"/>
                <w:lang w:val="en-US"/>
                <w14:ligatures w14:val="none"/>
              </w:rPr>
            </w:pPr>
            <w:r w:rsidRPr="00244594">
              <w:rPr>
                <w:rFonts w:eastAsia="Times New Roman" w:cs="Times New Roman"/>
                <w:color w:val="000000"/>
                <w:kern w:val="0"/>
                <w:sz w:val="16"/>
                <w:szCs w:val="16"/>
                <w14:ligatures w14:val="none"/>
              </w:rPr>
              <w:t>1</w:t>
            </w:r>
            <w:r w:rsidR="000D5064">
              <w:rPr>
                <w:rFonts w:eastAsia="Times New Roman" w:cs="Times New Roman"/>
                <w:color w:val="000000"/>
                <w:kern w:val="0"/>
                <w:sz w:val="16"/>
                <w:szCs w:val="16"/>
                <w14:ligatures w14:val="none"/>
              </w:rPr>
              <w:t>,</w:t>
            </w:r>
            <w:r w:rsidRPr="00244594">
              <w:rPr>
                <w:rFonts w:eastAsia="Times New Roman" w:cs="Times New Roman"/>
                <w:color w:val="000000"/>
                <w:kern w:val="0"/>
                <w:sz w:val="16"/>
                <w:szCs w:val="16"/>
                <w14:ligatures w14:val="none"/>
              </w:rPr>
              <w:t>307</w:t>
            </w:r>
          </w:p>
        </w:tc>
        <w:tc>
          <w:tcPr>
            <w:tcW w:w="1340" w:type="dxa"/>
            <w:tcBorders>
              <w:top w:val="nil"/>
              <w:left w:val="nil"/>
              <w:bottom w:val="nil"/>
              <w:right w:val="nil"/>
            </w:tcBorders>
            <w:shd w:val="clear" w:color="000000" w:fill="F2F2F2"/>
            <w:noWrap/>
            <w:vAlign w:val="center"/>
            <w:hideMark/>
          </w:tcPr>
          <w:p w14:paraId="3A0BD5DE" w14:textId="5571A1D0" w:rsidR="00244594" w:rsidRPr="00244594" w:rsidRDefault="00244594" w:rsidP="00244594">
            <w:pPr>
              <w:spacing w:after="0" w:line="240" w:lineRule="auto"/>
              <w:jc w:val="center"/>
              <w:rPr>
                <w:rFonts w:eastAsia="Times New Roman" w:cs="Times New Roman"/>
                <w:color w:val="000000"/>
                <w:kern w:val="0"/>
                <w:sz w:val="16"/>
                <w:szCs w:val="16"/>
                <w:lang w:val="en-US"/>
                <w14:ligatures w14:val="none"/>
              </w:rPr>
            </w:pPr>
            <w:r w:rsidRPr="00244594">
              <w:rPr>
                <w:rFonts w:eastAsia="Times New Roman" w:cs="Times New Roman"/>
                <w:color w:val="000000"/>
                <w:kern w:val="0"/>
                <w:sz w:val="16"/>
                <w:szCs w:val="16"/>
                <w14:ligatures w14:val="none"/>
              </w:rPr>
              <w:t>621</w:t>
            </w:r>
            <w:r w:rsidR="000D5064">
              <w:rPr>
                <w:rFonts w:eastAsia="Times New Roman" w:cs="Times New Roman"/>
                <w:color w:val="000000"/>
                <w:kern w:val="0"/>
                <w:sz w:val="16"/>
                <w:szCs w:val="16"/>
                <w14:ligatures w14:val="none"/>
              </w:rPr>
              <w:t>,</w:t>
            </w:r>
            <w:r w:rsidRPr="00244594">
              <w:rPr>
                <w:rFonts w:eastAsia="Times New Roman" w:cs="Times New Roman"/>
                <w:color w:val="000000"/>
                <w:kern w:val="0"/>
                <w:sz w:val="16"/>
                <w:szCs w:val="16"/>
                <w14:ligatures w14:val="none"/>
              </w:rPr>
              <w:t>306</w:t>
            </w:r>
          </w:p>
        </w:tc>
        <w:tc>
          <w:tcPr>
            <w:tcW w:w="1480" w:type="dxa"/>
            <w:tcBorders>
              <w:top w:val="nil"/>
              <w:left w:val="nil"/>
              <w:bottom w:val="nil"/>
              <w:right w:val="nil"/>
            </w:tcBorders>
            <w:shd w:val="clear" w:color="000000" w:fill="F2F2F2"/>
            <w:noWrap/>
            <w:vAlign w:val="center"/>
            <w:hideMark/>
          </w:tcPr>
          <w:p w14:paraId="731875BE" w14:textId="77777777" w:rsidR="00244594" w:rsidRPr="00244594" w:rsidRDefault="00244594" w:rsidP="00244594">
            <w:pPr>
              <w:spacing w:after="0" w:line="240" w:lineRule="auto"/>
              <w:jc w:val="center"/>
              <w:rPr>
                <w:rFonts w:eastAsia="Times New Roman" w:cs="Times New Roman"/>
                <w:color w:val="000000"/>
                <w:kern w:val="0"/>
                <w:sz w:val="16"/>
                <w:szCs w:val="16"/>
                <w:lang w:val="en-US"/>
                <w14:ligatures w14:val="none"/>
              </w:rPr>
            </w:pPr>
            <w:r w:rsidRPr="00244594">
              <w:rPr>
                <w:rFonts w:eastAsia="Times New Roman" w:cs="Times New Roman"/>
                <w:color w:val="000000"/>
                <w:kern w:val="0"/>
                <w:sz w:val="16"/>
                <w:szCs w:val="16"/>
                <w14:ligatures w14:val="none"/>
              </w:rPr>
              <w:t>476</w:t>
            </w:r>
          </w:p>
        </w:tc>
      </w:tr>
      <w:tr w:rsidR="00244594" w:rsidRPr="00244594" w14:paraId="28375752" w14:textId="77777777" w:rsidTr="00907E25">
        <w:trPr>
          <w:trHeight w:val="144"/>
        </w:trPr>
        <w:tc>
          <w:tcPr>
            <w:tcW w:w="1860" w:type="dxa"/>
            <w:tcBorders>
              <w:top w:val="nil"/>
              <w:left w:val="nil"/>
              <w:bottom w:val="nil"/>
              <w:right w:val="nil"/>
            </w:tcBorders>
            <w:vAlign w:val="center"/>
            <w:hideMark/>
          </w:tcPr>
          <w:p w14:paraId="59B1293B" w14:textId="77777777" w:rsidR="00244594" w:rsidRPr="00244594" w:rsidRDefault="00244594" w:rsidP="00244594">
            <w:pPr>
              <w:spacing w:after="0" w:line="240" w:lineRule="auto"/>
              <w:jc w:val="right"/>
              <w:rPr>
                <w:rFonts w:eastAsia="Times New Roman" w:cs="Times New Roman"/>
                <w:i/>
                <w:iCs/>
                <w:color w:val="000000"/>
                <w:kern w:val="0"/>
                <w:sz w:val="16"/>
                <w:szCs w:val="16"/>
                <w:lang w:val="en-US"/>
                <w14:ligatures w14:val="none"/>
              </w:rPr>
            </w:pPr>
            <w:r w:rsidRPr="00244594">
              <w:rPr>
                <w:rFonts w:eastAsia="Times New Roman" w:cs="Times New Roman"/>
                <w:i/>
                <w:iCs/>
                <w:color w:val="000000"/>
                <w:kern w:val="0"/>
                <w:sz w:val="16"/>
                <w:szCs w:val="16"/>
                <w14:ligatures w14:val="none"/>
              </w:rPr>
              <w:t>Adolescents (11-19)</w:t>
            </w:r>
          </w:p>
        </w:tc>
        <w:tc>
          <w:tcPr>
            <w:tcW w:w="1600" w:type="dxa"/>
            <w:tcBorders>
              <w:top w:val="nil"/>
              <w:left w:val="nil"/>
              <w:bottom w:val="nil"/>
              <w:right w:val="nil"/>
            </w:tcBorders>
            <w:vAlign w:val="center"/>
            <w:hideMark/>
          </w:tcPr>
          <w:p w14:paraId="7C87A6AE" w14:textId="0359948A" w:rsidR="00244594" w:rsidRPr="00244594" w:rsidRDefault="00244594" w:rsidP="00244594">
            <w:pPr>
              <w:spacing w:after="0" w:line="240" w:lineRule="auto"/>
              <w:jc w:val="center"/>
              <w:rPr>
                <w:rFonts w:eastAsia="Times New Roman" w:cs="Times New Roman"/>
                <w:color w:val="000000"/>
                <w:kern w:val="0"/>
                <w:sz w:val="16"/>
                <w:szCs w:val="16"/>
                <w:lang w:val="en-US"/>
                <w14:ligatures w14:val="none"/>
              </w:rPr>
            </w:pPr>
            <w:r w:rsidRPr="00244594">
              <w:rPr>
                <w:rFonts w:eastAsia="Times New Roman" w:cs="Times New Roman"/>
                <w:color w:val="000000"/>
                <w:kern w:val="0"/>
                <w:sz w:val="16"/>
                <w:szCs w:val="16"/>
                <w14:ligatures w14:val="none"/>
              </w:rPr>
              <w:t>2</w:t>
            </w:r>
            <w:r w:rsidR="000D5064">
              <w:rPr>
                <w:rFonts w:eastAsia="Times New Roman" w:cs="Times New Roman"/>
                <w:color w:val="000000"/>
                <w:kern w:val="0"/>
                <w:sz w:val="16"/>
                <w:szCs w:val="16"/>
                <w14:ligatures w14:val="none"/>
              </w:rPr>
              <w:t>,</w:t>
            </w:r>
            <w:r w:rsidRPr="00244594">
              <w:rPr>
                <w:rFonts w:eastAsia="Times New Roman" w:cs="Times New Roman"/>
                <w:color w:val="000000"/>
                <w:kern w:val="0"/>
                <w:sz w:val="16"/>
                <w:szCs w:val="16"/>
                <w14:ligatures w14:val="none"/>
              </w:rPr>
              <w:t>104</w:t>
            </w:r>
          </w:p>
        </w:tc>
        <w:tc>
          <w:tcPr>
            <w:tcW w:w="1340" w:type="dxa"/>
            <w:tcBorders>
              <w:top w:val="nil"/>
              <w:left w:val="nil"/>
              <w:bottom w:val="nil"/>
              <w:right w:val="nil"/>
            </w:tcBorders>
            <w:vAlign w:val="center"/>
            <w:hideMark/>
          </w:tcPr>
          <w:p w14:paraId="7B1250C7" w14:textId="1EA41BCC" w:rsidR="00244594" w:rsidRPr="00244594" w:rsidRDefault="00244594" w:rsidP="00244594">
            <w:pPr>
              <w:spacing w:after="0" w:line="240" w:lineRule="auto"/>
              <w:jc w:val="center"/>
              <w:rPr>
                <w:rFonts w:eastAsia="Times New Roman" w:cs="Times New Roman"/>
                <w:color w:val="000000"/>
                <w:kern w:val="0"/>
                <w:sz w:val="16"/>
                <w:szCs w:val="16"/>
                <w:lang w:val="en-US"/>
                <w14:ligatures w14:val="none"/>
              </w:rPr>
            </w:pPr>
            <w:r w:rsidRPr="00244594">
              <w:rPr>
                <w:rFonts w:eastAsia="Times New Roman" w:cs="Times New Roman"/>
                <w:color w:val="000000"/>
                <w:kern w:val="0"/>
                <w:sz w:val="16"/>
                <w:szCs w:val="16"/>
                <w14:ligatures w14:val="none"/>
              </w:rPr>
              <w:t>469</w:t>
            </w:r>
            <w:r w:rsidR="000D5064">
              <w:rPr>
                <w:rFonts w:eastAsia="Times New Roman" w:cs="Times New Roman"/>
                <w:color w:val="000000"/>
                <w:kern w:val="0"/>
                <w:sz w:val="16"/>
                <w:szCs w:val="16"/>
                <w14:ligatures w14:val="none"/>
              </w:rPr>
              <w:t>,</w:t>
            </w:r>
            <w:r w:rsidRPr="00244594">
              <w:rPr>
                <w:rFonts w:eastAsia="Times New Roman" w:cs="Times New Roman"/>
                <w:color w:val="000000"/>
                <w:kern w:val="0"/>
                <w:sz w:val="16"/>
                <w:szCs w:val="16"/>
                <w14:ligatures w14:val="none"/>
              </w:rPr>
              <w:t>024</w:t>
            </w:r>
          </w:p>
        </w:tc>
        <w:tc>
          <w:tcPr>
            <w:tcW w:w="1480" w:type="dxa"/>
            <w:tcBorders>
              <w:top w:val="nil"/>
              <w:left w:val="nil"/>
              <w:bottom w:val="nil"/>
              <w:right w:val="nil"/>
            </w:tcBorders>
            <w:vAlign w:val="center"/>
            <w:hideMark/>
          </w:tcPr>
          <w:p w14:paraId="08B1CDF8" w14:textId="77777777" w:rsidR="00244594" w:rsidRPr="00244594" w:rsidRDefault="00244594" w:rsidP="00244594">
            <w:pPr>
              <w:spacing w:after="0" w:line="240" w:lineRule="auto"/>
              <w:jc w:val="center"/>
              <w:rPr>
                <w:rFonts w:eastAsia="Times New Roman" w:cs="Times New Roman"/>
                <w:i/>
                <w:iCs/>
                <w:color w:val="000000"/>
                <w:kern w:val="0"/>
                <w:sz w:val="16"/>
                <w:szCs w:val="16"/>
                <w:lang w:val="en-US"/>
                <w14:ligatures w14:val="none"/>
              </w:rPr>
            </w:pPr>
            <w:r w:rsidRPr="00244594">
              <w:rPr>
                <w:rFonts w:eastAsia="Times New Roman" w:cs="Times New Roman"/>
                <w:i/>
                <w:iCs/>
                <w:color w:val="000000"/>
                <w:kern w:val="0"/>
                <w:sz w:val="16"/>
                <w:szCs w:val="16"/>
                <w14:ligatures w14:val="none"/>
              </w:rPr>
              <w:t>464</w:t>
            </w:r>
          </w:p>
        </w:tc>
      </w:tr>
      <w:tr w:rsidR="00244594" w:rsidRPr="00244594" w14:paraId="67AB591F" w14:textId="77777777" w:rsidTr="00907E25">
        <w:trPr>
          <w:trHeight w:val="144"/>
        </w:trPr>
        <w:tc>
          <w:tcPr>
            <w:tcW w:w="1860" w:type="dxa"/>
            <w:tcBorders>
              <w:top w:val="nil"/>
              <w:left w:val="nil"/>
              <w:bottom w:val="nil"/>
              <w:right w:val="nil"/>
            </w:tcBorders>
            <w:shd w:val="clear" w:color="000000" w:fill="F2F2F2"/>
            <w:noWrap/>
            <w:vAlign w:val="center"/>
            <w:hideMark/>
          </w:tcPr>
          <w:p w14:paraId="6E1DAF6A" w14:textId="77777777" w:rsidR="00244594" w:rsidRPr="00244594" w:rsidRDefault="00244594" w:rsidP="00244594">
            <w:pPr>
              <w:spacing w:after="0" w:line="240" w:lineRule="auto"/>
              <w:jc w:val="right"/>
              <w:rPr>
                <w:rFonts w:eastAsia="Times New Roman" w:cs="Times New Roman"/>
                <w:i/>
                <w:iCs/>
                <w:color w:val="000000"/>
                <w:kern w:val="0"/>
                <w:sz w:val="16"/>
                <w:szCs w:val="16"/>
                <w:lang w:val="en-US"/>
                <w14:ligatures w14:val="none"/>
              </w:rPr>
            </w:pPr>
            <w:r w:rsidRPr="00244594">
              <w:rPr>
                <w:rFonts w:eastAsia="Times New Roman" w:cs="Times New Roman"/>
                <w:i/>
                <w:iCs/>
                <w:color w:val="000000"/>
                <w:kern w:val="0"/>
                <w:sz w:val="16"/>
                <w:szCs w:val="16"/>
                <w14:ligatures w14:val="none"/>
              </w:rPr>
              <w:t>Adults (20–64)</w:t>
            </w:r>
          </w:p>
        </w:tc>
        <w:tc>
          <w:tcPr>
            <w:tcW w:w="1600" w:type="dxa"/>
            <w:tcBorders>
              <w:top w:val="nil"/>
              <w:left w:val="nil"/>
              <w:bottom w:val="nil"/>
              <w:right w:val="nil"/>
            </w:tcBorders>
            <w:shd w:val="clear" w:color="000000" w:fill="F2F2F2"/>
            <w:noWrap/>
            <w:vAlign w:val="center"/>
            <w:hideMark/>
          </w:tcPr>
          <w:p w14:paraId="03DF726B" w14:textId="18CB144A" w:rsidR="00244594" w:rsidRPr="00244594" w:rsidRDefault="00244594" w:rsidP="00244594">
            <w:pPr>
              <w:spacing w:after="0" w:line="240" w:lineRule="auto"/>
              <w:jc w:val="center"/>
              <w:rPr>
                <w:rFonts w:eastAsia="Times New Roman" w:cs="Times New Roman"/>
                <w:color w:val="000000"/>
                <w:kern w:val="0"/>
                <w:sz w:val="16"/>
                <w:szCs w:val="16"/>
                <w:lang w:val="en-US"/>
                <w14:ligatures w14:val="none"/>
              </w:rPr>
            </w:pPr>
            <w:r w:rsidRPr="00244594">
              <w:rPr>
                <w:rFonts w:eastAsia="Times New Roman" w:cs="Times New Roman"/>
                <w:color w:val="000000"/>
                <w:kern w:val="0"/>
                <w:sz w:val="16"/>
                <w:szCs w:val="16"/>
                <w14:ligatures w14:val="none"/>
              </w:rPr>
              <w:t>2</w:t>
            </w:r>
            <w:r w:rsidR="000D5064">
              <w:rPr>
                <w:rFonts w:eastAsia="Times New Roman" w:cs="Times New Roman"/>
                <w:color w:val="000000"/>
                <w:kern w:val="0"/>
                <w:sz w:val="16"/>
                <w:szCs w:val="16"/>
                <w14:ligatures w14:val="none"/>
              </w:rPr>
              <w:t>,</w:t>
            </w:r>
            <w:r w:rsidRPr="00244594">
              <w:rPr>
                <w:rFonts w:eastAsia="Times New Roman" w:cs="Times New Roman"/>
                <w:color w:val="000000"/>
                <w:kern w:val="0"/>
                <w:sz w:val="16"/>
                <w:szCs w:val="16"/>
                <w14:ligatures w14:val="none"/>
              </w:rPr>
              <w:t>140</w:t>
            </w:r>
          </w:p>
        </w:tc>
        <w:tc>
          <w:tcPr>
            <w:tcW w:w="1340" w:type="dxa"/>
            <w:tcBorders>
              <w:top w:val="nil"/>
              <w:left w:val="nil"/>
              <w:bottom w:val="nil"/>
              <w:right w:val="nil"/>
            </w:tcBorders>
            <w:shd w:val="clear" w:color="000000" w:fill="F2F2F2"/>
            <w:noWrap/>
            <w:vAlign w:val="center"/>
            <w:hideMark/>
          </w:tcPr>
          <w:p w14:paraId="2E351E8E" w14:textId="41D610AE" w:rsidR="00244594" w:rsidRPr="00244594" w:rsidRDefault="00244594" w:rsidP="00244594">
            <w:pPr>
              <w:spacing w:after="0" w:line="240" w:lineRule="auto"/>
              <w:jc w:val="center"/>
              <w:rPr>
                <w:rFonts w:eastAsia="Times New Roman" w:cs="Times New Roman"/>
                <w:color w:val="000000"/>
                <w:kern w:val="0"/>
                <w:sz w:val="16"/>
                <w:szCs w:val="16"/>
                <w:lang w:val="en-US"/>
                <w14:ligatures w14:val="none"/>
              </w:rPr>
            </w:pPr>
            <w:r w:rsidRPr="00244594">
              <w:rPr>
                <w:rFonts w:eastAsia="Times New Roman" w:cs="Times New Roman"/>
                <w:color w:val="000000"/>
                <w:kern w:val="0"/>
                <w:sz w:val="16"/>
                <w:szCs w:val="16"/>
                <w14:ligatures w14:val="none"/>
              </w:rPr>
              <w:t>952</w:t>
            </w:r>
            <w:r w:rsidR="000D5064">
              <w:rPr>
                <w:rFonts w:eastAsia="Times New Roman" w:cs="Times New Roman"/>
                <w:color w:val="000000"/>
                <w:kern w:val="0"/>
                <w:sz w:val="16"/>
                <w:szCs w:val="16"/>
                <w14:ligatures w14:val="none"/>
              </w:rPr>
              <w:t>,</w:t>
            </w:r>
            <w:r w:rsidRPr="00244594">
              <w:rPr>
                <w:rFonts w:eastAsia="Times New Roman" w:cs="Times New Roman"/>
                <w:color w:val="000000"/>
                <w:kern w:val="0"/>
                <w:sz w:val="16"/>
                <w:szCs w:val="16"/>
                <w14:ligatures w14:val="none"/>
              </w:rPr>
              <w:t>492</w:t>
            </w:r>
          </w:p>
        </w:tc>
        <w:tc>
          <w:tcPr>
            <w:tcW w:w="1480" w:type="dxa"/>
            <w:tcBorders>
              <w:top w:val="nil"/>
              <w:left w:val="nil"/>
              <w:bottom w:val="nil"/>
              <w:right w:val="nil"/>
            </w:tcBorders>
            <w:shd w:val="clear" w:color="000000" w:fill="F2F2F2"/>
            <w:noWrap/>
            <w:vAlign w:val="center"/>
            <w:hideMark/>
          </w:tcPr>
          <w:p w14:paraId="46E20374" w14:textId="77777777" w:rsidR="00244594" w:rsidRPr="00244594" w:rsidRDefault="00244594" w:rsidP="00244594">
            <w:pPr>
              <w:spacing w:after="0" w:line="240" w:lineRule="auto"/>
              <w:jc w:val="center"/>
              <w:rPr>
                <w:rFonts w:eastAsia="Times New Roman" w:cs="Times New Roman"/>
                <w:color w:val="000000"/>
                <w:kern w:val="0"/>
                <w:sz w:val="16"/>
                <w:szCs w:val="16"/>
                <w:lang w:val="en-US"/>
                <w14:ligatures w14:val="none"/>
              </w:rPr>
            </w:pPr>
            <w:r w:rsidRPr="00244594">
              <w:rPr>
                <w:rFonts w:eastAsia="Times New Roman" w:cs="Times New Roman"/>
                <w:color w:val="000000"/>
                <w:kern w:val="0"/>
                <w:sz w:val="16"/>
                <w:szCs w:val="16"/>
                <w14:ligatures w14:val="none"/>
              </w:rPr>
              <w:t>752</w:t>
            </w:r>
          </w:p>
        </w:tc>
      </w:tr>
      <w:tr w:rsidR="00244594" w:rsidRPr="00244594" w14:paraId="7A4389C7" w14:textId="77777777" w:rsidTr="00907E25">
        <w:trPr>
          <w:trHeight w:val="144"/>
        </w:trPr>
        <w:tc>
          <w:tcPr>
            <w:tcW w:w="1860" w:type="dxa"/>
            <w:tcBorders>
              <w:top w:val="nil"/>
              <w:left w:val="nil"/>
              <w:bottom w:val="nil"/>
              <w:right w:val="nil"/>
            </w:tcBorders>
            <w:vAlign w:val="center"/>
            <w:hideMark/>
          </w:tcPr>
          <w:p w14:paraId="3386EE40" w14:textId="77777777" w:rsidR="00244594" w:rsidRPr="00244594" w:rsidRDefault="00244594" w:rsidP="00244594">
            <w:pPr>
              <w:spacing w:after="0" w:line="240" w:lineRule="auto"/>
              <w:jc w:val="right"/>
              <w:rPr>
                <w:rFonts w:eastAsia="Times New Roman" w:cs="Times New Roman"/>
                <w:i/>
                <w:iCs/>
                <w:color w:val="000000"/>
                <w:kern w:val="0"/>
                <w:sz w:val="16"/>
                <w:szCs w:val="16"/>
                <w:lang w:val="en-US"/>
                <w14:ligatures w14:val="none"/>
              </w:rPr>
            </w:pPr>
            <w:r w:rsidRPr="00244594">
              <w:rPr>
                <w:rFonts w:eastAsia="Times New Roman" w:cs="Times New Roman"/>
                <w:i/>
                <w:iCs/>
                <w:color w:val="000000"/>
                <w:kern w:val="0"/>
                <w:sz w:val="16"/>
                <w:szCs w:val="16"/>
                <w14:ligatures w14:val="none"/>
              </w:rPr>
              <w:t>Elderly (65+)</w:t>
            </w:r>
          </w:p>
        </w:tc>
        <w:tc>
          <w:tcPr>
            <w:tcW w:w="1600" w:type="dxa"/>
            <w:tcBorders>
              <w:top w:val="nil"/>
              <w:left w:val="nil"/>
              <w:bottom w:val="nil"/>
              <w:right w:val="nil"/>
            </w:tcBorders>
            <w:vAlign w:val="center"/>
            <w:hideMark/>
          </w:tcPr>
          <w:p w14:paraId="5A6EEDFB" w14:textId="4C4ACD16" w:rsidR="00244594" w:rsidRPr="00DF3FA4" w:rsidRDefault="00244594" w:rsidP="00244594">
            <w:pPr>
              <w:spacing w:after="0" w:line="240" w:lineRule="auto"/>
              <w:jc w:val="center"/>
              <w:rPr>
                <w:rFonts w:eastAsia="Times New Roman" w:cs="Times New Roman"/>
                <w:color w:val="000000"/>
                <w:kern w:val="0"/>
                <w:sz w:val="16"/>
                <w:szCs w:val="16"/>
                <w:lang w:val="en-US"/>
                <w14:ligatures w14:val="none"/>
              </w:rPr>
            </w:pPr>
            <w:r w:rsidRPr="00DF3FA4">
              <w:rPr>
                <w:rFonts w:eastAsia="Times New Roman" w:cs="Times New Roman"/>
                <w:color w:val="000000"/>
                <w:kern w:val="0"/>
                <w:sz w:val="16"/>
                <w:szCs w:val="16"/>
                <w14:ligatures w14:val="none"/>
              </w:rPr>
              <w:t>1</w:t>
            </w:r>
            <w:r w:rsidR="000D5064" w:rsidRPr="00DF3FA4">
              <w:rPr>
                <w:rFonts w:eastAsia="Times New Roman" w:cs="Times New Roman"/>
                <w:color w:val="000000"/>
                <w:kern w:val="0"/>
                <w:sz w:val="16"/>
                <w:szCs w:val="16"/>
                <w14:ligatures w14:val="none"/>
              </w:rPr>
              <w:t>,</w:t>
            </w:r>
            <w:r w:rsidRPr="00DF3FA4">
              <w:rPr>
                <w:rFonts w:eastAsia="Times New Roman" w:cs="Times New Roman"/>
                <w:color w:val="000000"/>
                <w:kern w:val="0"/>
                <w:sz w:val="16"/>
                <w:szCs w:val="16"/>
                <w14:ligatures w14:val="none"/>
              </w:rPr>
              <w:t>768</w:t>
            </w:r>
          </w:p>
        </w:tc>
        <w:tc>
          <w:tcPr>
            <w:tcW w:w="1340" w:type="dxa"/>
            <w:tcBorders>
              <w:top w:val="nil"/>
              <w:left w:val="nil"/>
              <w:bottom w:val="nil"/>
              <w:right w:val="nil"/>
            </w:tcBorders>
            <w:vAlign w:val="center"/>
            <w:hideMark/>
          </w:tcPr>
          <w:p w14:paraId="6CACA320" w14:textId="6CAA91B7" w:rsidR="00244594" w:rsidRPr="00DF3FA4" w:rsidRDefault="00244594" w:rsidP="00244594">
            <w:pPr>
              <w:spacing w:after="0" w:line="240" w:lineRule="auto"/>
              <w:jc w:val="center"/>
              <w:rPr>
                <w:rFonts w:eastAsia="Times New Roman" w:cs="Times New Roman"/>
                <w:color w:val="000000"/>
                <w:kern w:val="0"/>
                <w:sz w:val="16"/>
                <w:szCs w:val="16"/>
                <w:lang w:val="en-US"/>
                <w14:ligatures w14:val="none"/>
              </w:rPr>
            </w:pPr>
            <w:r w:rsidRPr="00DF3FA4">
              <w:rPr>
                <w:rFonts w:eastAsia="Times New Roman" w:cs="Times New Roman"/>
                <w:color w:val="000000"/>
                <w:kern w:val="0"/>
                <w:sz w:val="16"/>
                <w:szCs w:val="16"/>
                <w14:ligatures w14:val="none"/>
              </w:rPr>
              <w:t>57</w:t>
            </w:r>
            <w:r w:rsidR="000D5064" w:rsidRPr="00DF3FA4">
              <w:rPr>
                <w:rFonts w:eastAsia="Times New Roman" w:cs="Times New Roman"/>
                <w:color w:val="000000"/>
                <w:kern w:val="0"/>
                <w:sz w:val="16"/>
                <w:szCs w:val="16"/>
                <w14:ligatures w14:val="none"/>
              </w:rPr>
              <w:t>,</w:t>
            </w:r>
            <w:r w:rsidRPr="00DF3FA4">
              <w:rPr>
                <w:rFonts w:eastAsia="Times New Roman" w:cs="Times New Roman"/>
                <w:color w:val="000000"/>
                <w:kern w:val="0"/>
                <w:sz w:val="16"/>
                <w:szCs w:val="16"/>
                <w14:ligatures w14:val="none"/>
              </w:rPr>
              <w:t>898</w:t>
            </w:r>
          </w:p>
        </w:tc>
        <w:tc>
          <w:tcPr>
            <w:tcW w:w="1480" w:type="dxa"/>
            <w:tcBorders>
              <w:top w:val="nil"/>
              <w:left w:val="nil"/>
              <w:bottom w:val="nil"/>
              <w:right w:val="nil"/>
            </w:tcBorders>
            <w:vAlign w:val="center"/>
            <w:hideMark/>
          </w:tcPr>
          <w:p w14:paraId="35FB06E0" w14:textId="77777777" w:rsidR="00244594" w:rsidRPr="00106F66" w:rsidRDefault="00244594" w:rsidP="00244594">
            <w:pPr>
              <w:spacing w:after="0" w:line="240" w:lineRule="auto"/>
              <w:jc w:val="center"/>
              <w:rPr>
                <w:rFonts w:eastAsia="Times New Roman" w:cs="Times New Roman"/>
                <w:color w:val="000000"/>
                <w:kern w:val="0"/>
                <w:sz w:val="16"/>
                <w:szCs w:val="16"/>
                <w:lang w:val="en-US"/>
                <w14:ligatures w14:val="none"/>
              </w:rPr>
            </w:pPr>
            <w:r w:rsidRPr="00106F66">
              <w:rPr>
                <w:rFonts w:eastAsia="Times New Roman" w:cs="Times New Roman"/>
                <w:color w:val="000000"/>
                <w:kern w:val="0"/>
                <w:sz w:val="16"/>
                <w:szCs w:val="16"/>
                <w14:ligatures w14:val="none"/>
              </w:rPr>
              <w:t>39</w:t>
            </w:r>
          </w:p>
        </w:tc>
      </w:tr>
      <w:tr w:rsidR="00244594" w:rsidRPr="00244594" w14:paraId="0A8D5A33" w14:textId="77777777" w:rsidTr="00907E25">
        <w:trPr>
          <w:trHeight w:val="144"/>
        </w:trPr>
        <w:tc>
          <w:tcPr>
            <w:tcW w:w="1860" w:type="dxa"/>
            <w:tcBorders>
              <w:top w:val="nil"/>
              <w:left w:val="nil"/>
              <w:bottom w:val="nil"/>
              <w:right w:val="nil"/>
            </w:tcBorders>
            <w:vAlign w:val="center"/>
            <w:hideMark/>
          </w:tcPr>
          <w:p w14:paraId="0C097F4C" w14:textId="77777777" w:rsidR="00244594" w:rsidRPr="00244594" w:rsidRDefault="00244594" w:rsidP="00244594">
            <w:pPr>
              <w:spacing w:after="0" w:line="240" w:lineRule="auto"/>
              <w:jc w:val="right"/>
              <w:rPr>
                <w:rFonts w:eastAsia="Times New Roman" w:cs="Times New Roman"/>
                <w:b/>
                <w:bCs/>
                <w:i/>
                <w:iCs/>
                <w:color w:val="000000"/>
                <w:kern w:val="0"/>
                <w:sz w:val="16"/>
                <w:szCs w:val="16"/>
                <w:lang w:val="en-US"/>
                <w14:ligatures w14:val="none"/>
              </w:rPr>
            </w:pPr>
            <w:r w:rsidRPr="00244594">
              <w:rPr>
                <w:rFonts w:eastAsia="Times New Roman" w:cs="Times New Roman"/>
                <w:b/>
                <w:bCs/>
                <w:i/>
                <w:iCs/>
                <w:color w:val="000000"/>
                <w:kern w:val="0"/>
                <w:sz w:val="16"/>
                <w:szCs w:val="16"/>
                <w14:ligatures w14:val="none"/>
              </w:rPr>
              <w:t>TOTAL</w:t>
            </w:r>
          </w:p>
        </w:tc>
        <w:tc>
          <w:tcPr>
            <w:tcW w:w="1600" w:type="dxa"/>
            <w:tcBorders>
              <w:top w:val="nil"/>
              <w:left w:val="nil"/>
              <w:bottom w:val="nil"/>
              <w:right w:val="nil"/>
            </w:tcBorders>
            <w:vAlign w:val="center"/>
            <w:hideMark/>
          </w:tcPr>
          <w:p w14:paraId="63653E94" w14:textId="66A519AE" w:rsidR="00244594" w:rsidRPr="00DF3FA4" w:rsidRDefault="00244594" w:rsidP="00244594">
            <w:pPr>
              <w:spacing w:after="0" w:line="240" w:lineRule="auto"/>
              <w:jc w:val="center"/>
              <w:rPr>
                <w:rFonts w:eastAsia="Times New Roman" w:cs="Times New Roman"/>
                <w:b/>
                <w:bCs/>
                <w:color w:val="000000"/>
                <w:kern w:val="0"/>
                <w:sz w:val="16"/>
                <w:szCs w:val="16"/>
                <w:lang w:val="en-US"/>
                <w14:ligatures w14:val="none"/>
              </w:rPr>
            </w:pPr>
            <w:r w:rsidRPr="00DF3FA4">
              <w:rPr>
                <w:rFonts w:eastAsia="Times New Roman" w:cs="Times New Roman"/>
                <w:b/>
                <w:bCs/>
                <w:color w:val="000000"/>
                <w:kern w:val="0"/>
                <w:sz w:val="16"/>
                <w:szCs w:val="16"/>
                <w14:ligatures w14:val="none"/>
              </w:rPr>
              <w:t>~1</w:t>
            </w:r>
            <w:r w:rsidR="000D5064" w:rsidRPr="00DF3FA4">
              <w:rPr>
                <w:rFonts w:eastAsia="Times New Roman" w:cs="Times New Roman"/>
                <w:b/>
                <w:bCs/>
                <w:color w:val="000000"/>
                <w:kern w:val="0"/>
                <w:sz w:val="16"/>
                <w:szCs w:val="16"/>
                <w14:ligatures w14:val="none"/>
              </w:rPr>
              <w:t>,</w:t>
            </w:r>
            <w:r w:rsidRPr="00DF3FA4">
              <w:rPr>
                <w:rFonts w:eastAsia="Times New Roman" w:cs="Times New Roman"/>
                <w:b/>
                <w:bCs/>
                <w:color w:val="000000"/>
                <w:kern w:val="0"/>
                <w:sz w:val="16"/>
                <w:szCs w:val="16"/>
                <w14:ligatures w14:val="none"/>
              </w:rPr>
              <w:t>831*</w:t>
            </w:r>
          </w:p>
        </w:tc>
        <w:tc>
          <w:tcPr>
            <w:tcW w:w="1340" w:type="dxa"/>
            <w:tcBorders>
              <w:top w:val="nil"/>
              <w:left w:val="nil"/>
              <w:bottom w:val="nil"/>
              <w:right w:val="nil"/>
            </w:tcBorders>
            <w:vAlign w:val="center"/>
            <w:hideMark/>
          </w:tcPr>
          <w:p w14:paraId="3E1EA7E8" w14:textId="65FFCA25" w:rsidR="00244594" w:rsidRPr="00DF3FA4" w:rsidRDefault="00244594" w:rsidP="00244594">
            <w:pPr>
              <w:spacing w:after="0" w:line="240" w:lineRule="auto"/>
              <w:jc w:val="center"/>
              <w:rPr>
                <w:rFonts w:eastAsia="Times New Roman" w:cs="Times New Roman"/>
                <w:b/>
                <w:bCs/>
                <w:color w:val="000000"/>
                <w:kern w:val="0"/>
                <w:sz w:val="16"/>
                <w:szCs w:val="16"/>
                <w:lang w:val="en-US"/>
                <w14:ligatures w14:val="none"/>
              </w:rPr>
            </w:pPr>
            <w:r w:rsidRPr="00DF3FA4">
              <w:rPr>
                <w:rFonts w:eastAsia="Times New Roman" w:cs="Times New Roman"/>
                <w:b/>
                <w:bCs/>
                <w:color w:val="000000"/>
                <w:kern w:val="0"/>
                <w:sz w:val="16"/>
                <w:szCs w:val="16"/>
                <w14:ligatures w14:val="none"/>
              </w:rPr>
              <w:t>2</w:t>
            </w:r>
            <w:r w:rsidR="000D5064" w:rsidRPr="00DF3FA4">
              <w:rPr>
                <w:rFonts w:eastAsia="Times New Roman" w:cs="Times New Roman"/>
                <w:b/>
                <w:bCs/>
                <w:color w:val="000000"/>
                <w:kern w:val="0"/>
                <w:sz w:val="16"/>
                <w:szCs w:val="16"/>
                <w14:ligatures w14:val="none"/>
              </w:rPr>
              <w:t>,</w:t>
            </w:r>
            <w:r w:rsidRPr="00DF3FA4">
              <w:rPr>
                <w:rFonts w:eastAsia="Times New Roman" w:cs="Times New Roman"/>
                <w:b/>
                <w:bCs/>
                <w:color w:val="000000"/>
                <w:kern w:val="0"/>
                <w:sz w:val="16"/>
                <w:szCs w:val="16"/>
                <w14:ligatures w14:val="none"/>
              </w:rPr>
              <w:t>100</w:t>
            </w:r>
            <w:r w:rsidR="000D5064" w:rsidRPr="00DF3FA4">
              <w:rPr>
                <w:rFonts w:eastAsia="Times New Roman" w:cs="Times New Roman"/>
                <w:b/>
                <w:bCs/>
                <w:color w:val="000000"/>
                <w:kern w:val="0"/>
                <w:sz w:val="16"/>
                <w:szCs w:val="16"/>
                <w14:ligatures w14:val="none"/>
              </w:rPr>
              <w:t>,</w:t>
            </w:r>
            <w:r w:rsidRPr="00DF3FA4">
              <w:rPr>
                <w:rFonts w:eastAsia="Times New Roman" w:cs="Times New Roman"/>
                <w:b/>
                <w:bCs/>
                <w:color w:val="000000"/>
                <w:kern w:val="0"/>
                <w:sz w:val="16"/>
                <w:szCs w:val="16"/>
                <w14:ligatures w14:val="none"/>
              </w:rPr>
              <w:t>719</w:t>
            </w:r>
          </w:p>
        </w:tc>
        <w:tc>
          <w:tcPr>
            <w:tcW w:w="1480" w:type="dxa"/>
            <w:tcBorders>
              <w:top w:val="nil"/>
              <w:left w:val="nil"/>
              <w:bottom w:val="nil"/>
              <w:right w:val="nil"/>
            </w:tcBorders>
            <w:vAlign w:val="center"/>
            <w:hideMark/>
          </w:tcPr>
          <w:p w14:paraId="391C3796" w14:textId="20FADDE9" w:rsidR="00244594" w:rsidRPr="00106F66" w:rsidRDefault="00244594" w:rsidP="00244594">
            <w:pPr>
              <w:spacing w:after="0" w:line="240" w:lineRule="auto"/>
              <w:jc w:val="center"/>
              <w:rPr>
                <w:rFonts w:eastAsia="Times New Roman" w:cs="Times New Roman"/>
                <w:b/>
                <w:bCs/>
                <w:color w:val="000000"/>
                <w:kern w:val="0"/>
                <w:sz w:val="16"/>
                <w:szCs w:val="16"/>
                <w:lang w:val="en-US"/>
                <w14:ligatures w14:val="none"/>
              </w:rPr>
            </w:pPr>
            <w:r w:rsidRPr="00106F66">
              <w:rPr>
                <w:rFonts w:eastAsia="Times New Roman" w:cs="Times New Roman"/>
                <w:b/>
                <w:bCs/>
                <w:color w:val="000000"/>
                <w:kern w:val="0"/>
                <w:sz w:val="16"/>
                <w:szCs w:val="16"/>
                <w14:ligatures w14:val="none"/>
              </w:rPr>
              <w:t>1</w:t>
            </w:r>
            <w:r w:rsidR="000D5064" w:rsidRPr="00106F66">
              <w:rPr>
                <w:rFonts w:eastAsia="Times New Roman" w:cs="Times New Roman"/>
                <w:b/>
                <w:bCs/>
                <w:color w:val="000000"/>
                <w:kern w:val="0"/>
                <w:sz w:val="16"/>
                <w:szCs w:val="16"/>
                <w14:ligatures w14:val="none"/>
              </w:rPr>
              <w:t>,</w:t>
            </w:r>
            <w:r w:rsidRPr="00106F66">
              <w:rPr>
                <w:rFonts w:eastAsia="Times New Roman" w:cs="Times New Roman"/>
                <w:b/>
                <w:bCs/>
                <w:color w:val="000000"/>
                <w:kern w:val="0"/>
                <w:sz w:val="16"/>
                <w:szCs w:val="16"/>
                <w14:ligatures w14:val="none"/>
              </w:rPr>
              <w:t>732</w:t>
            </w:r>
          </w:p>
        </w:tc>
      </w:tr>
      <w:tr w:rsidR="00244594" w:rsidRPr="00244594" w14:paraId="47AF8BE9" w14:textId="77777777" w:rsidTr="00907E25">
        <w:trPr>
          <w:trHeight w:val="144"/>
        </w:trPr>
        <w:tc>
          <w:tcPr>
            <w:tcW w:w="1860" w:type="dxa"/>
            <w:tcBorders>
              <w:top w:val="nil"/>
              <w:left w:val="nil"/>
              <w:bottom w:val="nil"/>
              <w:right w:val="nil"/>
            </w:tcBorders>
            <w:vAlign w:val="center"/>
            <w:hideMark/>
          </w:tcPr>
          <w:p w14:paraId="6BCA0ECC" w14:textId="77777777" w:rsidR="00244594" w:rsidRPr="00244594" w:rsidRDefault="00244594" w:rsidP="00244594">
            <w:pPr>
              <w:spacing w:after="0" w:line="240" w:lineRule="auto"/>
              <w:jc w:val="right"/>
              <w:rPr>
                <w:rFonts w:eastAsia="Times New Roman" w:cs="Times New Roman"/>
                <w:b/>
                <w:bCs/>
                <w:i/>
                <w:iCs/>
                <w:color w:val="000000"/>
                <w:kern w:val="0"/>
                <w:sz w:val="16"/>
                <w:szCs w:val="16"/>
                <w:lang w:val="en-US"/>
                <w14:ligatures w14:val="none"/>
              </w:rPr>
            </w:pPr>
            <w:r w:rsidRPr="00244594">
              <w:rPr>
                <w:rFonts w:eastAsia="Times New Roman" w:cs="Times New Roman"/>
                <w:b/>
                <w:bCs/>
                <w:i/>
                <w:iCs/>
                <w:color w:val="000000"/>
                <w:kern w:val="0"/>
                <w:sz w:val="16"/>
                <w:szCs w:val="16"/>
                <w14:ligatures w14:val="none"/>
              </w:rPr>
              <w:t>67% of MRCI</w:t>
            </w:r>
          </w:p>
        </w:tc>
        <w:tc>
          <w:tcPr>
            <w:tcW w:w="1600" w:type="dxa"/>
            <w:tcBorders>
              <w:top w:val="nil"/>
              <w:left w:val="nil"/>
              <w:bottom w:val="nil"/>
              <w:right w:val="nil"/>
            </w:tcBorders>
            <w:vAlign w:val="center"/>
            <w:hideMark/>
          </w:tcPr>
          <w:p w14:paraId="41A691C2" w14:textId="77777777" w:rsidR="00244594" w:rsidRPr="00244594" w:rsidRDefault="00244594" w:rsidP="00244594">
            <w:pPr>
              <w:spacing w:after="0" w:line="240" w:lineRule="auto"/>
              <w:jc w:val="right"/>
              <w:rPr>
                <w:rFonts w:eastAsia="Times New Roman" w:cs="Times New Roman"/>
                <w:b/>
                <w:bCs/>
                <w:i/>
                <w:iCs/>
                <w:color w:val="000000"/>
                <w:kern w:val="0"/>
                <w:sz w:val="16"/>
                <w:szCs w:val="16"/>
                <w:lang w:val="en-US"/>
                <w14:ligatures w14:val="none"/>
              </w:rPr>
            </w:pPr>
          </w:p>
        </w:tc>
        <w:tc>
          <w:tcPr>
            <w:tcW w:w="1340" w:type="dxa"/>
            <w:tcBorders>
              <w:top w:val="nil"/>
              <w:left w:val="nil"/>
              <w:bottom w:val="nil"/>
              <w:right w:val="nil"/>
            </w:tcBorders>
            <w:vAlign w:val="center"/>
            <w:hideMark/>
          </w:tcPr>
          <w:p w14:paraId="2E329DD0" w14:textId="77777777" w:rsidR="00244594" w:rsidRPr="00244594" w:rsidRDefault="00244594" w:rsidP="00244594">
            <w:pPr>
              <w:spacing w:after="0" w:line="240" w:lineRule="auto"/>
              <w:rPr>
                <w:rFonts w:eastAsia="Times New Roman" w:cs="Times New Roman"/>
                <w:kern w:val="0"/>
                <w:szCs w:val="20"/>
                <w:lang w:val="en-US"/>
                <w14:ligatures w14:val="none"/>
              </w:rPr>
            </w:pPr>
          </w:p>
        </w:tc>
        <w:tc>
          <w:tcPr>
            <w:tcW w:w="1480" w:type="dxa"/>
            <w:tcBorders>
              <w:top w:val="nil"/>
              <w:left w:val="nil"/>
              <w:bottom w:val="nil"/>
              <w:right w:val="nil"/>
            </w:tcBorders>
            <w:vAlign w:val="center"/>
            <w:hideMark/>
          </w:tcPr>
          <w:p w14:paraId="66DD0256" w14:textId="77777777" w:rsidR="00244594" w:rsidRPr="00244594" w:rsidRDefault="00244594" w:rsidP="00244594">
            <w:pPr>
              <w:spacing w:after="0" w:line="240" w:lineRule="auto"/>
              <w:jc w:val="center"/>
              <w:rPr>
                <w:rFonts w:eastAsia="Times New Roman" w:cs="Times New Roman"/>
                <w:kern w:val="0"/>
                <w:szCs w:val="20"/>
                <w:lang w:val="en-US"/>
                <w14:ligatures w14:val="none"/>
              </w:rPr>
            </w:pPr>
          </w:p>
        </w:tc>
      </w:tr>
      <w:tr w:rsidR="00244594" w:rsidRPr="00244594" w14:paraId="7A93476F" w14:textId="77777777" w:rsidTr="00907E25">
        <w:trPr>
          <w:trHeight w:val="144"/>
        </w:trPr>
        <w:tc>
          <w:tcPr>
            <w:tcW w:w="1860" w:type="dxa"/>
            <w:tcBorders>
              <w:top w:val="nil"/>
              <w:left w:val="nil"/>
              <w:bottom w:val="nil"/>
              <w:right w:val="nil"/>
            </w:tcBorders>
            <w:shd w:val="clear" w:color="000000" w:fill="F2F2F2"/>
            <w:noWrap/>
            <w:vAlign w:val="center"/>
            <w:hideMark/>
          </w:tcPr>
          <w:p w14:paraId="34974E59" w14:textId="77777777" w:rsidR="00244594" w:rsidRPr="00244594" w:rsidRDefault="00244594" w:rsidP="00244594">
            <w:pPr>
              <w:spacing w:after="0" w:line="240" w:lineRule="auto"/>
              <w:jc w:val="right"/>
              <w:rPr>
                <w:rFonts w:eastAsia="Times New Roman" w:cs="Times New Roman"/>
                <w:i/>
                <w:iCs/>
                <w:color w:val="000000"/>
                <w:kern w:val="0"/>
                <w:sz w:val="16"/>
                <w:szCs w:val="16"/>
                <w:lang w:val="en-US"/>
                <w14:ligatures w14:val="none"/>
              </w:rPr>
            </w:pPr>
            <w:r w:rsidRPr="00244594">
              <w:rPr>
                <w:rFonts w:eastAsia="Times New Roman" w:cs="Times New Roman"/>
                <w:i/>
                <w:iCs/>
                <w:color w:val="000000"/>
                <w:kern w:val="0"/>
                <w:sz w:val="16"/>
                <w:szCs w:val="16"/>
                <w14:ligatures w14:val="none"/>
              </w:rPr>
              <w:t>Children (1–10)</w:t>
            </w:r>
          </w:p>
        </w:tc>
        <w:tc>
          <w:tcPr>
            <w:tcW w:w="1600" w:type="dxa"/>
            <w:tcBorders>
              <w:top w:val="nil"/>
              <w:left w:val="nil"/>
              <w:bottom w:val="nil"/>
              <w:right w:val="nil"/>
            </w:tcBorders>
            <w:shd w:val="clear" w:color="000000" w:fill="F2F2F2"/>
            <w:noWrap/>
            <w:vAlign w:val="center"/>
            <w:hideMark/>
          </w:tcPr>
          <w:p w14:paraId="2BA58AF8" w14:textId="531FFFC5" w:rsidR="00244594" w:rsidRPr="00244594" w:rsidRDefault="00244594" w:rsidP="00244594">
            <w:pPr>
              <w:spacing w:after="0" w:line="240" w:lineRule="auto"/>
              <w:jc w:val="center"/>
              <w:rPr>
                <w:rFonts w:eastAsia="Times New Roman" w:cs="Times New Roman"/>
                <w:color w:val="000000"/>
                <w:kern w:val="0"/>
                <w:sz w:val="16"/>
                <w:szCs w:val="16"/>
                <w:lang w:val="en-US"/>
                <w14:ligatures w14:val="none"/>
              </w:rPr>
            </w:pPr>
            <w:r w:rsidRPr="00244594">
              <w:rPr>
                <w:rFonts w:eastAsia="Times New Roman" w:cs="Times New Roman"/>
                <w:color w:val="000000"/>
                <w:kern w:val="0"/>
                <w:sz w:val="16"/>
                <w:szCs w:val="16"/>
                <w14:ligatures w14:val="none"/>
              </w:rPr>
              <w:t>1</w:t>
            </w:r>
            <w:r w:rsidR="000D5064">
              <w:rPr>
                <w:rFonts w:eastAsia="Times New Roman" w:cs="Times New Roman"/>
                <w:color w:val="000000"/>
                <w:kern w:val="0"/>
                <w:sz w:val="16"/>
                <w:szCs w:val="16"/>
                <w14:ligatures w14:val="none"/>
              </w:rPr>
              <w:t>,</w:t>
            </w:r>
            <w:r w:rsidRPr="00244594">
              <w:rPr>
                <w:rFonts w:eastAsia="Times New Roman" w:cs="Times New Roman"/>
                <w:color w:val="000000"/>
                <w:kern w:val="0"/>
                <w:sz w:val="16"/>
                <w:szCs w:val="16"/>
                <w14:ligatures w14:val="none"/>
              </w:rPr>
              <w:t>069</w:t>
            </w:r>
          </w:p>
        </w:tc>
        <w:tc>
          <w:tcPr>
            <w:tcW w:w="1340" w:type="dxa"/>
            <w:tcBorders>
              <w:top w:val="nil"/>
              <w:left w:val="nil"/>
              <w:bottom w:val="nil"/>
              <w:right w:val="nil"/>
            </w:tcBorders>
            <w:shd w:val="clear" w:color="000000" w:fill="F2F2F2"/>
            <w:noWrap/>
            <w:vAlign w:val="center"/>
            <w:hideMark/>
          </w:tcPr>
          <w:p w14:paraId="08D10F62" w14:textId="0DA41764" w:rsidR="00244594" w:rsidRPr="00244594" w:rsidRDefault="00244594" w:rsidP="00244594">
            <w:pPr>
              <w:spacing w:after="0" w:line="240" w:lineRule="auto"/>
              <w:jc w:val="center"/>
              <w:rPr>
                <w:rFonts w:eastAsia="Times New Roman" w:cs="Times New Roman"/>
                <w:color w:val="000000"/>
                <w:kern w:val="0"/>
                <w:sz w:val="16"/>
                <w:szCs w:val="16"/>
                <w:lang w:val="en-US"/>
                <w14:ligatures w14:val="none"/>
              </w:rPr>
            </w:pPr>
            <w:r w:rsidRPr="00244594">
              <w:rPr>
                <w:rFonts w:eastAsia="Times New Roman" w:cs="Times New Roman"/>
                <w:color w:val="000000"/>
                <w:kern w:val="0"/>
                <w:sz w:val="16"/>
                <w:szCs w:val="16"/>
                <w14:ligatures w14:val="none"/>
              </w:rPr>
              <w:t>621</w:t>
            </w:r>
            <w:r w:rsidR="000D5064">
              <w:rPr>
                <w:rFonts w:eastAsia="Times New Roman" w:cs="Times New Roman"/>
                <w:color w:val="000000"/>
                <w:kern w:val="0"/>
                <w:sz w:val="16"/>
                <w:szCs w:val="16"/>
                <w14:ligatures w14:val="none"/>
              </w:rPr>
              <w:t>,</w:t>
            </w:r>
            <w:r w:rsidRPr="00244594">
              <w:rPr>
                <w:rFonts w:eastAsia="Times New Roman" w:cs="Times New Roman"/>
                <w:color w:val="000000"/>
                <w:kern w:val="0"/>
                <w:sz w:val="16"/>
                <w:szCs w:val="16"/>
                <w14:ligatures w14:val="none"/>
              </w:rPr>
              <w:t>306</w:t>
            </w:r>
          </w:p>
        </w:tc>
        <w:tc>
          <w:tcPr>
            <w:tcW w:w="1480" w:type="dxa"/>
            <w:tcBorders>
              <w:top w:val="nil"/>
              <w:left w:val="nil"/>
              <w:bottom w:val="nil"/>
              <w:right w:val="nil"/>
            </w:tcBorders>
            <w:shd w:val="clear" w:color="000000" w:fill="F2F2F2"/>
            <w:noWrap/>
            <w:vAlign w:val="center"/>
            <w:hideMark/>
          </w:tcPr>
          <w:p w14:paraId="5747DA6C" w14:textId="77777777" w:rsidR="00244594" w:rsidRPr="00244594" w:rsidRDefault="00244594" w:rsidP="00244594">
            <w:pPr>
              <w:spacing w:after="0" w:line="240" w:lineRule="auto"/>
              <w:jc w:val="center"/>
              <w:rPr>
                <w:rFonts w:eastAsia="Times New Roman" w:cs="Times New Roman"/>
                <w:color w:val="000000"/>
                <w:kern w:val="0"/>
                <w:sz w:val="16"/>
                <w:szCs w:val="16"/>
                <w:lang w:val="en-US"/>
                <w14:ligatures w14:val="none"/>
              </w:rPr>
            </w:pPr>
            <w:r w:rsidRPr="00244594">
              <w:rPr>
                <w:rFonts w:eastAsia="Times New Roman" w:cs="Times New Roman"/>
                <w:color w:val="000000"/>
                <w:kern w:val="0"/>
                <w:sz w:val="16"/>
                <w:szCs w:val="16"/>
                <w14:ligatures w14:val="none"/>
              </w:rPr>
              <w:t>419</w:t>
            </w:r>
          </w:p>
        </w:tc>
      </w:tr>
      <w:tr w:rsidR="00244594" w:rsidRPr="00244594" w14:paraId="0C717367" w14:textId="77777777" w:rsidTr="00907E25">
        <w:trPr>
          <w:trHeight w:val="144"/>
        </w:trPr>
        <w:tc>
          <w:tcPr>
            <w:tcW w:w="1860" w:type="dxa"/>
            <w:tcBorders>
              <w:top w:val="nil"/>
              <w:left w:val="nil"/>
              <w:bottom w:val="nil"/>
              <w:right w:val="nil"/>
            </w:tcBorders>
            <w:vAlign w:val="center"/>
            <w:hideMark/>
          </w:tcPr>
          <w:p w14:paraId="7F28643B" w14:textId="77777777" w:rsidR="00244594" w:rsidRPr="00244594" w:rsidRDefault="00244594" w:rsidP="00244594">
            <w:pPr>
              <w:spacing w:after="0" w:line="240" w:lineRule="auto"/>
              <w:jc w:val="right"/>
              <w:rPr>
                <w:rFonts w:eastAsia="Times New Roman" w:cs="Times New Roman"/>
                <w:i/>
                <w:iCs/>
                <w:color w:val="000000"/>
                <w:kern w:val="0"/>
                <w:sz w:val="16"/>
                <w:szCs w:val="16"/>
                <w:lang w:val="en-US"/>
                <w14:ligatures w14:val="none"/>
              </w:rPr>
            </w:pPr>
            <w:r w:rsidRPr="00244594">
              <w:rPr>
                <w:rFonts w:eastAsia="Times New Roman" w:cs="Times New Roman"/>
                <w:i/>
                <w:iCs/>
                <w:color w:val="000000"/>
                <w:kern w:val="0"/>
                <w:sz w:val="16"/>
                <w:szCs w:val="16"/>
                <w14:ligatures w14:val="none"/>
              </w:rPr>
              <w:t>Adolescents (11-19)</w:t>
            </w:r>
          </w:p>
        </w:tc>
        <w:tc>
          <w:tcPr>
            <w:tcW w:w="1600" w:type="dxa"/>
            <w:tcBorders>
              <w:top w:val="nil"/>
              <w:left w:val="nil"/>
              <w:bottom w:val="nil"/>
              <w:right w:val="nil"/>
            </w:tcBorders>
            <w:vAlign w:val="center"/>
            <w:hideMark/>
          </w:tcPr>
          <w:p w14:paraId="4B9A35D3" w14:textId="6B21FD3D" w:rsidR="00244594" w:rsidRPr="00244594" w:rsidRDefault="00244594" w:rsidP="00244594">
            <w:pPr>
              <w:spacing w:after="0" w:line="240" w:lineRule="auto"/>
              <w:jc w:val="center"/>
              <w:rPr>
                <w:rFonts w:eastAsia="Times New Roman" w:cs="Times New Roman"/>
                <w:color w:val="000000"/>
                <w:kern w:val="0"/>
                <w:sz w:val="16"/>
                <w:szCs w:val="16"/>
                <w:lang w:val="en-US"/>
                <w14:ligatures w14:val="none"/>
              </w:rPr>
            </w:pPr>
            <w:r w:rsidRPr="00244594">
              <w:rPr>
                <w:rFonts w:eastAsia="Times New Roman" w:cs="Times New Roman"/>
                <w:color w:val="000000"/>
                <w:kern w:val="0"/>
                <w:sz w:val="16"/>
                <w:szCs w:val="16"/>
                <w14:ligatures w14:val="none"/>
              </w:rPr>
              <w:t>1</w:t>
            </w:r>
            <w:r w:rsidR="000D5064">
              <w:rPr>
                <w:rFonts w:eastAsia="Times New Roman" w:cs="Times New Roman"/>
                <w:color w:val="000000"/>
                <w:kern w:val="0"/>
                <w:sz w:val="16"/>
                <w:szCs w:val="16"/>
                <w14:ligatures w14:val="none"/>
              </w:rPr>
              <w:t>,</w:t>
            </w:r>
            <w:r w:rsidRPr="00244594">
              <w:rPr>
                <w:rFonts w:eastAsia="Times New Roman" w:cs="Times New Roman"/>
                <w:color w:val="000000"/>
                <w:kern w:val="0"/>
                <w:sz w:val="16"/>
                <w:szCs w:val="16"/>
                <w14:ligatures w14:val="none"/>
              </w:rPr>
              <w:t>576</w:t>
            </w:r>
          </w:p>
        </w:tc>
        <w:tc>
          <w:tcPr>
            <w:tcW w:w="1340" w:type="dxa"/>
            <w:tcBorders>
              <w:top w:val="nil"/>
              <w:left w:val="nil"/>
              <w:bottom w:val="nil"/>
              <w:right w:val="nil"/>
            </w:tcBorders>
            <w:vAlign w:val="center"/>
            <w:hideMark/>
          </w:tcPr>
          <w:p w14:paraId="760FCC5F" w14:textId="11FD09EB" w:rsidR="00244594" w:rsidRPr="00244594" w:rsidRDefault="00244594" w:rsidP="00244594">
            <w:pPr>
              <w:spacing w:after="0" w:line="240" w:lineRule="auto"/>
              <w:jc w:val="center"/>
              <w:rPr>
                <w:rFonts w:eastAsia="Times New Roman" w:cs="Times New Roman"/>
                <w:color w:val="000000"/>
                <w:kern w:val="0"/>
                <w:sz w:val="16"/>
                <w:szCs w:val="16"/>
                <w:lang w:val="en-US"/>
                <w14:ligatures w14:val="none"/>
              </w:rPr>
            </w:pPr>
            <w:r w:rsidRPr="00244594">
              <w:rPr>
                <w:rFonts w:eastAsia="Times New Roman" w:cs="Times New Roman"/>
                <w:color w:val="000000"/>
                <w:kern w:val="0"/>
                <w:sz w:val="16"/>
                <w:szCs w:val="16"/>
                <w14:ligatures w14:val="none"/>
              </w:rPr>
              <w:t>469</w:t>
            </w:r>
            <w:r w:rsidR="000D5064">
              <w:rPr>
                <w:rFonts w:eastAsia="Times New Roman" w:cs="Times New Roman"/>
                <w:color w:val="000000"/>
                <w:kern w:val="0"/>
                <w:sz w:val="16"/>
                <w:szCs w:val="16"/>
                <w14:ligatures w14:val="none"/>
              </w:rPr>
              <w:t>,</w:t>
            </w:r>
            <w:r w:rsidRPr="00244594">
              <w:rPr>
                <w:rFonts w:eastAsia="Times New Roman" w:cs="Times New Roman"/>
                <w:color w:val="000000"/>
                <w:kern w:val="0"/>
                <w:sz w:val="16"/>
                <w:szCs w:val="16"/>
                <w14:ligatures w14:val="none"/>
              </w:rPr>
              <w:t>024</w:t>
            </w:r>
          </w:p>
        </w:tc>
        <w:tc>
          <w:tcPr>
            <w:tcW w:w="1480" w:type="dxa"/>
            <w:tcBorders>
              <w:top w:val="nil"/>
              <w:left w:val="nil"/>
              <w:bottom w:val="nil"/>
              <w:right w:val="nil"/>
            </w:tcBorders>
            <w:vAlign w:val="center"/>
            <w:hideMark/>
          </w:tcPr>
          <w:p w14:paraId="572047DB" w14:textId="77777777" w:rsidR="00244594" w:rsidRPr="00244594" w:rsidRDefault="00244594" w:rsidP="00244594">
            <w:pPr>
              <w:spacing w:after="0" w:line="240" w:lineRule="auto"/>
              <w:jc w:val="center"/>
              <w:rPr>
                <w:rFonts w:eastAsia="Times New Roman" w:cs="Times New Roman"/>
                <w:i/>
                <w:iCs/>
                <w:color w:val="000000"/>
                <w:kern w:val="0"/>
                <w:sz w:val="16"/>
                <w:szCs w:val="16"/>
                <w:lang w:val="en-US"/>
                <w14:ligatures w14:val="none"/>
              </w:rPr>
            </w:pPr>
            <w:r w:rsidRPr="00244594">
              <w:rPr>
                <w:rFonts w:eastAsia="Times New Roman" w:cs="Times New Roman"/>
                <w:i/>
                <w:iCs/>
                <w:color w:val="000000"/>
                <w:kern w:val="0"/>
                <w:sz w:val="16"/>
                <w:szCs w:val="16"/>
                <w14:ligatures w14:val="none"/>
              </w:rPr>
              <w:t>349</w:t>
            </w:r>
          </w:p>
        </w:tc>
      </w:tr>
      <w:tr w:rsidR="00244594" w:rsidRPr="00244594" w14:paraId="32FC4EF0" w14:textId="77777777" w:rsidTr="00907E25">
        <w:trPr>
          <w:trHeight w:val="144"/>
        </w:trPr>
        <w:tc>
          <w:tcPr>
            <w:tcW w:w="1860" w:type="dxa"/>
            <w:tcBorders>
              <w:top w:val="nil"/>
              <w:left w:val="nil"/>
              <w:bottom w:val="nil"/>
              <w:right w:val="nil"/>
            </w:tcBorders>
            <w:shd w:val="clear" w:color="000000" w:fill="F2F2F2"/>
            <w:noWrap/>
            <w:vAlign w:val="center"/>
            <w:hideMark/>
          </w:tcPr>
          <w:p w14:paraId="7764FDE6" w14:textId="77777777" w:rsidR="00244594" w:rsidRPr="00244594" w:rsidRDefault="00244594" w:rsidP="00244594">
            <w:pPr>
              <w:spacing w:after="0" w:line="240" w:lineRule="auto"/>
              <w:jc w:val="right"/>
              <w:rPr>
                <w:rFonts w:eastAsia="Times New Roman" w:cs="Times New Roman"/>
                <w:i/>
                <w:iCs/>
                <w:color w:val="000000"/>
                <w:kern w:val="0"/>
                <w:sz w:val="16"/>
                <w:szCs w:val="16"/>
                <w:lang w:val="en-US"/>
                <w14:ligatures w14:val="none"/>
              </w:rPr>
            </w:pPr>
            <w:r w:rsidRPr="00244594">
              <w:rPr>
                <w:rFonts w:eastAsia="Times New Roman" w:cs="Times New Roman"/>
                <w:i/>
                <w:iCs/>
                <w:color w:val="000000"/>
                <w:kern w:val="0"/>
                <w:sz w:val="16"/>
                <w:szCs w:val="16"/>
                <w14:ligatures w14:val="none"/>
              </w:rPr>
              <w:t>Adults (20–64)</w:t>
            </w:r>
          </w:p>
        </w:tc>
        <w:tc>
          <w:tcPr>
            <w:tcW w:w="1600" w:type="dxa"/>
            <w:tcBorders>
              <w:top w:val="nil"/>
              <w:left w:val="nil"/>
              <w:bottom w:val="nil"/>
              <w:right w:val="nil"/>
            </w:tcBorders>
            <w:shd w:val="clear" w:color="000000" w:fill="F2F2F2"/>
            <w:noWrap/>
            <w:vAlign w:val="center"/>
            <w:hideMark/>
          </w:tcPr>
          <w:p w14:paraId="786D4555" w14:textId="3372407B" w:rsidR="00244594" w:rsidRPr="00244594" w:rsidRDefault="00244594" w:rsidP="00244594">
            <w:pPr>
              <w:spacing w:after="0" w:line="240" w:lineRule="auto"/>
              <w:jc w:val="center"/>
              <w:rPr>
                <w:rFonts w:eastAsia="Times New Roman" w:cs="Times New Roman"/>
                <w:color w:val="000000"/>
                <w:kern w:val="0"/>
                <w:sz w:val="16"/>
                <w:szCs w:val="16"/>
                <w:lang w:val="en-US"/>
                <w14:ligatures w14:val="none"/>
              </w:rPr>
            </w:pPr>
            <w:r w:rsidRPr="00244594">
              <w:rPr>
                <w:rFonts w:eastAsia="Times New Roman" w:cs="Times New Roman"/>
                <w:color w:val="000000"/>
                <w:kern w:val="0"/>
                <w:sz w:val="16"/>
                <w:szCs w:val="16"/>
                <w14:ligatures w14:val="none"/>
              </w:rPr>
              <w:t>1</w:t>
            </w:r>
            <w:r w:rsidR="000D5064">
              <w:rPr>
                <w:rFonts w:eastAsia="Times New Roman" w:cs="Times New Roman"/>
                <w:color w:val="000000"/>
                <w:kern w:val="0"/>
                <w:sz w:val="16"/>
                <w:szCs w:val="16"/>
                <w14:ligatures w14:val="none"/>
              </w:rPr>
              <w:t>,</w:t>
            </w:r>
            <w:r w:rsidRPr="00244594">
              <w:rPr>
                <w:rFonts w:eastAsia="Times New Roman" w:cs="Times New Roman"/>
                <w:color w:val="000000"/>
                <w:kern w:val="0"/>
                <w:sz w:val="16"/>
                <w:szCs w:val="16"/>
                <w14:ligatures w14:val="none"/>
              </w:rPr>
              <w:t>609</w:t>
            </w:r>
          </w:p>
        </w:tc>
        <w:tc>
          <w:tcPr>
            <w:tcW w:w="1340" w:type="dxa"/>
            <w:tcBorders>
              <w:top w:val="nil"/>
              <w:left w:val="nil"/>
              <w:bottom w:val="nil"/>
              <w:right w:val="nil"/>
            </w:tcBorders>
            <w:shd w:val="clear" w:color="000000" w:fill="F2F2F2"/>
            <w:noWrap/>
            <w:vAlign w:val="center"/>
            <w:hideMark/>
          </w:tcPr>
          <w:p w14:paraId="1309B38F" w14:textId="41208CCB" w:rsidR="00244594" w:rsidRPr="00244594" w:rsidRDefault="00244594" w:rsidP="00244594">
            <w:pPr>
              <w:spacing w:after="0" w:line="240" w:lineRule="auto"/>
              <w:jc w:val="center"/>
              <w:rPr>
                <w:rFonts w:eastAsia="Times New Roman" w:cs="Times New Roman"/>
                <w:color w:val="000000"/>
                <w:kern w:val="0"/>
                <w:sz w:val="16"/>
                <w:szCs w:val="16"/>
                <w:lang w:val="en-US"/>
                <w14:ligatures w14:val="none"/>
              </w:rPr>
            </w:pPr>
            <w:r w:rsidRPr="00244594">
              <w:rPr>
                <w:rFonts w:eastAsia="Times New Roman" w:cs="Times New Roman"/>
                <w:color w:val="000000"/>
                <w:kern w:val="0"/>
                <w:sz w:val="16"/>
                <w:szCs w:val="16"/>
                <w14:ligatures w14:val="none"/>
              </w:rPr>
              <w:t>952</w:t>
            </w:r>
            <w:r w:rsidR="000D5064">
              <w:rPr>
                <w:rFonts w:eastAsia="Times New Roman" w:cs="Times New Roman"/>
                <w:color w:val="000000"/>
                <w:kern w:val="0"/>
                <w:sz w:val="16"/>
                <w:szCs w:val="16"/>
                <w14:ligatures w14:val="none"/>
              </w:rPr>
              <w:t>,</w:t>
            </w:r>
            <w:r w:rsidRPr="00244594">
              <w:rPr>
                <w:rFonts w:eastAsia="Times New Roman" w:cs="Times New Roman"/>
                <w:color w:val="000000"/>
                <w:kern w:val="0"/>
                <w:sz w:val="16"/>
                <w:szCs w:val="16"/>
                <w14:ligatures w14:val="none"/>
              </w:rPr>
              <w:t>492</w:t>
            </w:r>
          </w:p>
        </w:tc>
        <w:tc>
          <w:tcPr>
            <w:tcW w:w="1480" w:type="dxa"/>
            <w:tcBorders>
              <w:top w:val="nil"/>
              <w:left w:val="nil"/>
              <w:bottom w:val="nil"/>
              <w:right w:val="nil"/>
            </w:tcBorders>
            <w:shd w:val="clear" w:color="000000" w:fill="F2F2F2"/>
            <w:noWrap/>
            <w:vAlign w:val="center"/>
            <w:hideMark/>
          </w:tcPr>
          <w:p w14:paraId="763A3B27" w14:textId="77777777" w:rsidR="00244594" w:rsidRPr="00244594" w:rsidRDefault="00244594" w:rsidP="00244594">
            <w:pPr>
              <w:spacing w:after="0" w:line="240" w:lineRule="auto"/>
              <w:jc w:val="center"/>
              <w:rPr>
                <w:rFonts w:eastAsia="Times New Roman" w:cs="Times New Roman"/>
                <w:color w:val="000000"/>
                <w:kern w:val="0"/>
                <w:sz w:val="16"/>
                <w:szCs w:val="16"/>
                <w:lang w:val="en-US"/>
                <w14:ligatures w14:val="none"/>
              </w:rPr>
            </w:pPr>
            <w:r w:rsidRPr="00244594">
              <w:rPr>
                <w:rFonts w:eastAsia="Times New Roman" w:cs="Times New Roman"/>
                <w:color w:val="000000"/>
                <w:kern w:val="0"/>
                <w:sz w:val="16"/>
                <w:szCs w:val="16"/>
                <w14:ligatures w14:val="none"/>
              </w:rPr>
              <w:t>585</w:t>
            </w:r>
          </w:p>
        </w:tc>
      </w:tr>
      <w:tr w:rsidR="00244594" w:rsidRPr="00244594" w14:paraId="073E3182" w14:textId="77777777" w:rsidTr="00907E25">
        <w:trPr>
          <w:trHeight w:val="144"/>
        </w:trPr>
        <w:tc>
          <w:tcPr>
            <w:tcW w:w="1860" w:type="dxa"/>
            <w:tcBorders>
              <w:top w:val="nil"/>
              <w:left w:val="nil"/>
              <w:bottom w:val="nil"/>
              <w:right w:val="nil"/>
            </w:tcBorders>
            <w:vAlign w:val="center"/>
            <w:hideMark/>
          </w:tcPr>
          <w:p w14:paraId="146D2C20" w14:textId="77777777" w:rsidR="00244594" w:rsidRPr="00244594" w:rsidRDefault="00244594" w:rsidP="00244594">
            <w:pPr>
              <w:spacing w:after="0" w:line="240" w:lineRule="auto"/>
              <w:jc w:val="right"/>
              <w:rPr>
                <w:rFonts w:eastAsia="Times New Roman" w:cs="Times New Roman"/>
                <w:i/>
                <w:iCs/>
                <w:color w:val="000000"/>
                <w:kern w:val="0"/>
                <w:sz w:val="16"/>
                <w:szCs w:val="16"/>
                <w:lang w:val="en-US"/>
                <w14:ligatures w14:val="none"/>
              </w:rPr>
            </w:pPr>
            <w:r w:rsidRPr="00244594">
              <w:rPr>
                <w:rFonts w:eastAsia="Times New Roman" w:cs="Times New Roman"/>
                <w:i/>
                <w:iCs/>
                <w:color w:val="000000"/>
                <w:kern w:val="0"/>
                <w:sz w:val="16"/>
                <w:szCs w:val="16"/>
                <w14:ligatures w14:val="none"/>
              </w:rPr>
              <w:t>Elderly (65+)</w:t>
            </w:r>
          </w:p>
        </w:tc>
        <w:tc>
          <w:tcPr>
            <w:tcW w:w="1600" w:type="dxa"/>
            <w:tcBorders>
              <w:top w:val="nil"/>
              <w:left w:val="nil"/>
              <w:bottom w:val="nil"/>
              <w:right w:val="nil"/>
            </w:tcBorders>
            <w:vAlign w:val="center"/>
            <w:hideMark/>
          </w:tcPr>
          <w:p w14:paraId="3B42806C" w14:textId="18C626FC" w:rsidR="00244594" w:rsidRPr="00DF3FA4" w:rsidRDefault="00244594" w:rsidP="00244594">
            <w:pPr>
              <w:spacing w:after="0" w:line="240" w:lineRule="auto"/>
              <w:jc w:val="center"/>
              <w:rPr>
                <w:rFonts w:eastAsia="Times New Roman" w:cs="Times New Roman"/>
                <w:color w:val="000000"/>
                <w:kern w:val="0"/>
                <w:sz w:val="16"/>
                <w:szCs w:val="16"/>
                <w:lang w:val="en-US"/>
                <w14:ligatures w14:val="none"/>
              </w:rPr>
            </w:pPr>
            <w:r w:rsidRPr="00DF3FA4">
              <w:rPr>
                <w:rFonts w:eastAsia="Times New Roman" w:cs="Times New Roman"/>
                <w:color w:val="000000"/>
                <w:kern w:val="0"/>
                <w:sz w:val="16"/>
                <w:szCs w:val="16"/>
                <w14:ligatures w14:val="none"/>
              </w:rPr>
              <w:t>1</w:t>
            </w:r>
            <w:r w:rsidR="000D5064" w:rsidRPr="00DF3FA4">
              <w:rPr>
                <w:rFonts w:eastAsia="Times New Roman" w:cs="Times New Roman"/>
                <w:color w:val="000000"/>
                <w:kern w:val="0"/>
                <w:sz w:val="16"/>
                <w:szCs w:val="16"/>
                <w14:ligatures w14:val="none"/>
              </w:rPr>
              <w:t>,</w:t>
            </w:r>
            <w:r w:rsidRPr="00DF3FA4">
              <w:rPr>
                <w:rFonts w:eastAsia="Times New Roman" w:cs="Times New Roman"/>
                <w:color w:val="000000"/>
                <w:kern w:val="0"/>
                <w:sz w:val="16"/>
                <w:szCs w:val="16"/>
                <w14:ligatures w14:val="none"/>
              </w:rPr>
              <w:t>379</w:t>
            </w:r>
          </w:p>
        </w:tc>
        <w:tc>
          <w:tcPr>
            <w:tcW w:w="1340" w:type="dxa"/>
            <w:tcBorders>
              <w:top w:val="nil"/>
              <w:left w:val="nil"/>
              <w:bottom w:val="nil"/>
              <w:right w:val="nil"/>
            </w:tcBorders>
            <w:vAlign w:val="center"/>
            <w:hideMark/>
          </w:tcPr>
          <w:p w14:paraId="01457CF0" w14:textId="04D23FDB" w:rsidR="00244594" w:rsidRPr="00DF3FA4" w:rsidRDefault="00244594" w:rsidP="00244594">
            <w:pPr>
              <w:spacing w:after="0" w:line="240" w:lineRule="auto"/>
              <w:jc w:val="center"/>
              <w:rPr>
                <w:rFonts w:eastAsia="Times New Roman" w:cs="Times New Roman"/>
                <w:color w:val="000000"/>
                <w:kern w:val="0"/>
                <w:sz w:val="16"/>
                <w:szCs w:val="16"/>
                <w:lang w:val="en-US"/>
                <w14:ligatures w14:val="none"/>
              </w:rPr>
            </w:pPr>
            <w:r w:rsidRPr="00DF3FA4">
              <w:rPr>
                <w:rFonts w:eastAsia="Times New Roman" w:cs="Times New Roman"/>
                <w:color w:val="000000"/>
                <w:kern w:val="0"/>
                <w:sz w:val="16"/>
                <w:szCs w:val="16"/>
                <w14:ligatures w14:val="none"/>
              </w:rPr>
              <w:t>57</w:t>
            </w:r>
            <w:r w:rsidR="000D5064" w:rsidRPr="00DF3FA4">
              <w:rPr>
                <w:rFonts w:eastAsia="Times New Roman" w:cs="Times New Roman"/>
                <w:color w:val="000000"/>
                <w:kern w:val="0"/>
                <w:sz w:val="16"/>
                <w:szCs w:val="16"/>
                <w14:ligatures w14:val="none"/>
              </w:rPr>
              <w:t>,</w:t>
            </w:r>
            <w:r w:rsidRPr="00DF3FA4">
              <w:rPr>
                <w:rFonts w:eastAsia="Times New Roman" w:cs="Times New Roman"/>
                <w:color w:val="000000"/>
                <w:kern w:val="0"/>
                <w:sz w:val="16"/>
                <w:szCs w:val="16"/>
                <w14:ligatures w14:val="none"/>
              </w:rPr>
              <w:t>898</w:t>
            </w:r>
          </w:p>
        </w:tc>
        <w:tc>
          <w:tcPr>
            <w:tcW w:w="1480" w:type="dxa"/>
            <w:tcBorders>
              <w:top w:val="nil"/>
              <w:left w:val="nil"/>
              <w:bottom w:val="nil"/>
              <w:right w:val="nil"/>
            </w:tcBorders>
            <w:vAlign w:val="center"/>
            <w:hideMark/>
          </w:tcPr>
          <w:p w14:paraId="61D6C486" w14:textId="77777777" w:rsidR="00244594" w:rsidRPr="00106F66" w:rsidRDefault="00244594" w:rsidP="00244594">
            <w:pPr>
              <w:spacing w:after="0" w:line="240" w:lineRule="auto"/>
              <w:jc w:val="center"/>
              <w:rPr>
                <w:rFonts w:eastAsia="Times New Roman" w:cs="Times New Roman"/>
                <w:color w:val="000000"/>
                <w:kern w:val="0"/>
                <w:sz w:val="16"/>
                <w:szCs w:val="16"/>
                <w:lang w:val="en-US"/>
                <w14:ligatures w14:val="none"/>
              </w:rPr>
            </w:pPr>
            <w:r w:rsidRPr="00106F66">
              <w:rPr>
                <w:rFonts w:eastAsia="Times New Roman" w:cs="Times New Roman"/>
                <w:color w:val="000000"/>
                <w:kern w:val="0"/>
                <w:sz w:val="16"/>
                <w:szCs w:val="16"/>
                <w14:ligatures w14:val="none"/>
              </w:rPr>
              <w:t>30</w:t>
            </w:r>
          </w:p>
        </w:tc>
      </w:tr>
      <w:tr w:rsidR="00244594" w:rsidRPr="00244594" w14:paraId="513366A9" w14:textId="77777777" w:rsidTr="00907E25">
        <w:trPr>
          <w:trHeight w:val="144"/>
        </w:trPr>
        <w:tc>
          <w:tcPr>
            <w:tcW w:w="1860" w:type="dxa"/>
            <w:tcBorders>
              <w:top w:val="nil"/>
              <w:left w:val="nil"/>
              <w:bottom w:val="nil"/>
              <w:right w:val="nil"/>
            </w:tcBorders>
            <w:vAlign w:val="center"/>
            <w:hideMark/>
          </w:tcPr>
          <w:p w14:paraId="77FE0B96" w14:textId="77777777" w:rsidR="00244594" w:rsidRPr="00244594" w:rsidRDefault="00244594" w:rsidP="00244594">
            <w:pPr>
              <w:spacing w:after="0" w:line="240" w:lineRule="auto"/>
              <w:jc w:val="right"/>
              <w:rPr>
                <w:rFonts w:eastAsia="Times New Roman" w:cs="Times New Roman"/>
                <w:b/>
                <w:bCs/>
                <w:i/>
                <w:iCs/>
                <w:color w:val="000000"/>
                <w:kern w:val="0"/>
                <w:sz w:val="16"/>
                <w:szCs w:val="16"/>
                <w:lang w:val="en-US"/>
                <w14:ligatures w14:val="none"/>
              </w:rPr>
            </w:pPr>
            <w:r w:rsidRPr="00244594">
              <w:rPr>
                <w:rFonts w:eastAsia="Times New Roman" w:cs="Times New Roman"/>
                <w:b/>
                <w:bCs/>
                <w:i/>
                <w:iCs/>
                <w:color w:val="000000"/>
                <w:kern w:val="0"/>
                <w:sz w:val="16"/>
                <w:szCs w:val="16"/>
                <w14:ligatures w14:val="none"/>
              </w:rPr>
              <w:t>TOTAL</w:t>
            </w:r>
          </w:p>
        </w:tc>
        <w:tc>
          <w:tcPr>
            <w:tcW w:w="1600" w:type="dxa"/>
            <w:tcBorders>
              <w:top w:val="nil"/>
              <w:left w:val="nil"/>
              <w:bottom w:val="nil"/>
              <w:right w:val="nil"/>
            </w:tcBorders>
            <w:vAlign w:val="center"/>
            <w:hideMark/>
          </w:tcPr>
          <w:p w14:paraId="680F5EA5" w14:textId="10E871C7" w:rsidR="00244594" w:rsidRPr="00106F66" w:rsidRDefault="00244594" w:rsidP="00244594">
            <w:pPr>
              <w:spacing w:after="0" w:line="240" w:lineRule="auto"/>
              <w:jc w:val="center"/>
              <w:rPr>
                <w:rFonts w:eastAsia="Times New Roman" w:cs="Times New Roman"/>
                <w:b/>
                <w:bCs/>
                <w:color w:val="000000"/>
                <w:kern w:val="0"/>
                <w:sz w:val="16"/>
                <w:szCs w:val="16"/>
                <w:lang w:val="en-US"/>
                <w14:ligatures w14:val="none"/>
              </w:rPr>
            </w:pPr>
            <w:r w:rsidRPr="00106F66">
              <w:rPr>
                <w:rFonts w:eastAsia="Times New Roman" w:cs="Times New Roman"/>
                <w:b/>
                <w:bCs/>
                <w:color w:val="000000"/>
                <w:kern w:val="0"/>
                <w:sz w:val="16"/>
                <w:szCs w:val="16"/>
                <w14:ligatures w14:val="none"/>
              </w:rPr>
              <w:t>~1</w:t>
            </w:r>
            <w:r w:rsidR="000D5064" w:rsidRPr="00106F66">
              <w:rPr>
                <w:rFonts w:eastAsia="Times New Roman" w:cs="Times New Roman"/>
                <w:b/>
                <w:bCs/>
                <w:color w:val="000000"/>
                <w:kern w:val="0"/>
                <w:sz w:val="16"/>
                <w:szCs w:val="16"/>
                <w14:ligatures w14:val="none"/>
              </w:rPr>
              <w:t>,</w:t>
            </w:r>
            <w:r w:rsidRPr="00106F66">
              <w:rPr>
                <w:rFonts w:eastAsia="Times New Roman" w:cs="Times New Roman"/>
                <w:b/>
                <w:bCs/>
                <w:color w:val="000000"/>
                <w:kern w:val="0"/>
                <w:sz w:val="16"/>
                <w:szCs w:val="16"/>
                <w14:ligatures w14:val="none"/>
              </w:rPr>
              <w:t>407*</w:t>
            </w:r>
          </w:p>
        </w:tc>
        <w:tc>
          <w:tcPr>
            <w:tcW w:w="1340" w:type="dxa"/>
            <w:tcBorders>
              <w:top w:val="nil"/>
              <w:left w:val="nil"/>
              <w:bottom w:val="nil"/>
              <w:right w:val="nil"/>
            </w:tcBorders>
            <w:vAlign w:val="center"/>
            <w:hideMark/>
          </w:tcPr>
          <w:p w14:paraId="30AEC22C" w14:textId="7C95A6B9" w:rsidR="00244594" w:rsidRPr="00106F66" w:rsidRDefault="00244594" w:rsidP="00244594">
            <w:pPr>
              <w:spacing w:after="0" w:line="240" w:lineRule="auto"/>
              <w:jc w:val="center"/>
              <w:rPr>
                <w:rFonts w:eastAsia="Times New Roman" w:cs="Times New Roman"/>
                <w:b/>
                <w:bCs/>
                <w:color w:val="000000"/>
                <w:kern w:val="0"/>
                <w:sz w:val="16"/>
                <w:szCs w:val="16"/>
                <w:lang w:val="en-US"/>
                <w14:ligatures w14:val="none"/>
              </w:rPr>
            </w:pPr>
            <w:r w:rsidRPr="00106F66">
              <w:rPr>
                <w:rFonts w:eastAsia="Times New Roman" w:cs="Times New Roman"/>
                <w:b/>
                <w:bCs/>
                <w:color w:val="000000"/>
                <w:kern w:val="0"/>
                <w:sz w:val="16"/>
                <w:szCs w:val="16"/>
                <w14:ligatures w14:val="none"/>
              </w:rPr>
              <w:t>2</w:t>
            </w:r>
            <w:r w:rsidR="000D5064" w:rsidRPr="00106F66">
              <w:rPr>
                <w:rFonts w:eastAsia="Times New Roman" w:cs="Times New Roman"/>
                <w:b/>
                <w:bCs/>
                <w:color w:val="000000"/>
                <w:kern w:val="0"/>
                <w:sz w:val="16"/>
                <w:szCs w:val="16"/>
                <w14:ligatures w14:val="none"/>
              </w:rPr>
              <w:t>,</w:t>
            </w:r>
            <w:r w:rsidRPr="00106F66">
              <w:rPr>
                <w:rFonts w:eastAsia="Times New Roman" w:cs="Times New Roman"/>
                <w:b/>
                <w:bCs/>
                <w:color w:val="000000"/>
                <w:kern w:val="0"/>
                <w:sz w:val="16"/>
                <w:szCs w:val="16"/>
                <w14:ligatures w14:val="none"/>
              </w:rPr>
              <w:t>100</w:t>
            </w:r>
            <w:r w:rsidR="000D5064" w:rsidRPr="00106F66">
              <w:rPr>
                <w:rFonts w:eastAsia="Times New Roman" w:cs="Times New Roman"/>
                <w:b/>
                <w:bCs/>
                <w:color w:val="000000"/>
                <w:kern w:val="0"/>
                <w:sz w:val="16"/>
                <w:szCs w:val="16"/>
                <w14:ligatures w14:val="none"/>
              </w:rPr>
              <w:t>,</w:t>
            </w:r>
            <w:r w:rsidRPr="00106F66">
              <w:rPr>
                <w:rFonts w:eastAsia="Times New Roman" w:cs="Times New Roman"/>
                <w:b/>
                <w:bCs/>
                <w:color w:val="000000"/>
                <w:kern w:val="0"/>
                <w:sz w:val="16"/>
                <w:szCs w:val="16"/>
                <w14:ligatures w14:val="none"/>
              </w:rPr>
              <w:t>719</w:t>
            </w:r>
          </w:p>
        </w:tc>
        <w:tc>
          <w:tcPr>
            <w:tcW w:w="1480" w:type="dxa"/>
            <w:tcBorders>
              <w:top w:val="nil"/>
              <w:left w:val="nil"/>
              <w:bottom w:val="nil"/>
              <w:right w:val="nil"/>
            </w:tcBorders>
            <w:vAlign w:val="center"/>
            <w:hideMark/>
          </w:tcPr>
          <w:p w14:paraId="3B5BF0D8" w14:textId="142A0623" w:rsidR="00244594" w:rsidRPr="00106F66" w:rsidRDefault="00244594" w:rsidP="00244594">
            <w:pPr>
              <w:spacing w:after="0" w:line="240" w:lineRule="auto"/>
              <w:jc w:val="center"/>
              <w:rPr>
                <w:rFonts w:eastAsia="Times New Roman" w:cs="Times New Roman"/>
                <w:b/>
                <w:bCs/>
                <w:color w:val="000000"/>
                <w:kern w:val="0"/>
                <w:sz w:val="16"/>
                <w:szCs w:val="16"/>
                <w:lang w:val="en-US"/>
                <w14:ligatures w14:val="none"/>
              </w:rPr>
            </w:pPr>
            <w:r w:rsidRPr="00106F66">
              <w:rPr>
                <w:rFonts w:eastAsia="Times New Roman" w:cs="Times New Roman"/>
                <w:b/>
                <w:bCs/>
                <w:color w:val="000000"/>
                <w:kern w:val="0"/>
                <w:sz w:val="16"/>
                <w:szCs w:val="16"/>
                <w14:ligatures w14:val="none"/>
              </w:rPr>
              <w:t>1</w:t>
            </w:r>
            <w:r w:rsidR="000D5064" w:rsidRPr="00106F66">
              <w:rPr>
                <w:rFonts w:eastAsia="Times New Roman" w:cs="Times New Roman"/>
                <w:b/>
                <w:bCs/>
                <w:color w:val="000000"/>
                <w:kern w:val="0"/>
                <w:sz w:val="16"/>
                <w:szCs w:val="16"/>
                <w14:ligatures w14:val="none"/>
              </w:rPr>
              <w:t>,</w:t>
            </w:r>
            <w:r w:rsidRPr="00106F66">
              <w:rPr>
                <w:rFonts w:eastAsia="Times New Roman" w:cs="Times New Roman"/>
                <w:b/>
                <w:bCs/>
                <w:color w:val="000000"/>
                <w:kern w:val="0"/>
                <w:sz w:val="16"/>
                <w:szCs w:val="16"/>
                <w14:ligatures w14:val="none"/>
              </w:rPr>
              <w:t>383</w:t>
            </w:r>
          </w:p>
        </w:tc>
      </w:tr>
    </w:tbl>
    <w:p w14:paraId="62D6D999" w14:textId="46C8CED9" w:rsidR="003C2AF9" w:rsidRDefault="00EA2208" w:rsidP="008B0DB8">
      <w:pPr>
        <w:spacing w:after="120" w:line="240" w:lineRule="auto"/>
        <w:jc w:val="both"/>
        <w:rPr>
          <w:rFonts w:cs="Times New Roman"/>
          <w:sz w:val="16"/>
          <w:szCs w:val="16"/>
        </w:rPr>
      </w:pPr>
      <w:r w:rsidRPr="00EB64FA">
        <w:rPr>
          <w:rFonts w:cs="Times New Roman"/>
          <w:i/>
          <w:iCs/>
          <w:sz w:val="16"/>
          <w:szCs w:val="16"/>
        </w:rPr>
        <w:t>Source</w:t>
      </w:r>
      <w:r w:rsidRPr="00907E25">
        <w:rPr>
          <w:rFonts w:cs="Times New Roman"/>
          <w:sz w:val="16"/>
          <w:szCs w:val="16"/>
        </w:rPr>
        <w:t xml:space="preserve">: Authors’ own elaboration and </w:t>
      </w:r>
      <w:r w:rsidRPr="00907E25">
        <w:rPr>
          <w:rFonts w:cs="Times New Roman"/>
          <w:sz w:val="16"/>
          <w:szCs w:val="16"/>
        </w:rPr>
        <w:fldChar w:fldCharType="begin"/>
      </w:r>
      <w:r w:rsidR="00144127">
        <w:rPr>
          <w:rFonts w:cs="Times New Roman"/>
          <w:sz w:val="16"/>
          <w:szCs w:val="16"/>
        </w:rPr>
        <w:instrText xml:space="preserve"> ADDIN ZOTERO_ITEM CSL_CITATION {"citationID":"TJwFtPCR","properties":{"formattedCitation":"(2)","plainCitation":"(2)","noteIndex":0},"citationItems":[{"id":14314,"uris":["http://zotero.org/groups/5875547/items/96M54IGQ"],"itemData":{"id":14314,"type":"report","abstract":"Publicaciones de la Organización Mundial de la Salud","event-place":"Geneva","language":"en","publisher-place":"Geneva","title":"Food and nutrition needs in emergencies","URL":"https://www.who.int/publications/i/item/food-and-nutrition-needs-in-emergencies","author":[{"literal":"UNHCR"},{"literal":"UNICEF"},{"literal":"WFP"},{"literal":"WHO"}],"issued":{"date-parts":[["2002"]]}}}],"schema":"https://github.com/citation-style-language/schema/raw/master/csl-citation.json"} </w:instrText>
      </w:r>
      <w:r w:rsidRPr="00907E25">
        <w:rPr>
          <w:rFonts w:cs="Times New Roman"/>
          <w:sz w:val="16"/>
          <w:szCs w:val="16"/>
        </w:rPr>
        <w:fldChar w:fldCharType="separate"/>
      </w:r>
      <w:r w:rsidR="008B0DB8" w:rsidRPr="008B0DB8">
        <w:rPr>
          <w:rFonts w:cs="Times New Roman"/>
          <w:sz w:val="16"/>
        </w:rPr>
        <w:t>(2)</w:t>
      </w:r>
      <w:r w:rsidRPr="00907E25">
        <w:rPr>
          <w:rFonts w:cs="Times New Roman"/>
          <w:sz w:val="16"/>
          <w:szCs w:val="16"/>
        </w:rPr>
        <w:fldChar w:fldCharType="end"/>
      </w:r>
      <w:r w:rsidRPr="00907E25" w:rsidDel="00B81EFD">
        <w:rPr>
          <w:rFonts w:cs="Times New Roman"/>
          <w:sz w:val="16"/>
          <w:szCs w:val="16"/>
        </w:rPr>
        <w:t xml:space="preserve"> </w:t>
      </w:r>
      <w:r w:rsidR="00244594" w:rsidRPr="00907E25">
        <w:rPr>
          <w:rFonts w:cs="Times New Roman"/>
          <w:sz w:val="16"/>
          <w:szCs w:val="16"/>
        </w:rPr>
        <w:t xml:space="preserve"> </w:t>
      </w:r>
    </w:p>
    <w:p w14:paraId="7D299A7F" w14:textId="7C4E4C6D" w:rsidR="00E20C3C" w:rsidRPr="00907E25" w:rsidRDefault="00EA2208" w:rsidP="008B0DB8">
      <w:pPr>
        <w:spacing w:after="120" w:line="240" w:lineRule="auto"/>
        <w:jc w:val="both"/>
        <w:rPr>
          <w:rFonts w:cs="Times New Roman"/>
          <w:sz w:val="16"/>
          <w:szCs w:val="16"/>
        </w:rPr>
      </w:pPr>
      <w:r w:rsidRPr="00907E25">
        <w:rPr>
          <w:rFonts w:cs="Times New Roman"/>
          <w:sz w:val="16"/>
          <w:szCs w:val="16"/>
        </w:rPr>
        <w:t>*Average</w:t>
      </w:r>
    </w:p>
    <w:p w14:paraId="3EE857E8" w14:textId="77777777" w:rsidR="00A31AAB" w:rsidRDefault="00A31AAB" w:rsidP="00AA6E75">
      <w:pPr>
        <w:spacing w:line="240" w:lineRule="auto"/>
        <w:jc w:val="both"/>
        <w:rPr>
          <w:rFonts w:cs="Times New Roman"/>
          <w:szCs w:val="20"/>
        </w:rPr>
      </w:pPr>
    </w:p>
    <w:p w14:paraId="5C6AB2DC" w14:textId="56B02781" w:rsidR="003E3D18" w:rsidRDefault="00D47D3C" w:rsidP="00AA6E75">
      <w:pPr>
        <w:spacing w:line="240" w:lineRule="auto"/>
        <w:jc w:val="both"/>
        <w:rPr>
          <w:rFonts w:cs="Times New Roman"/>
          <w:szCs w:val="20"/>
        </w:rPr>
      </w:pPr>
      <w:r w:rsidRPr="00D47D3C">
        <w:rPr>
          <w:rFonts w:cs="Times New Roman"/>
          <w:szCs w:val="20"/>
        </w:rPr>
        <w:t xml:space="preserve">We </w:t>
      </w:r>
      <w:r>
        <w:rPr>
          <w:rFonts w:cs="Times New Roman"/>
          <w:szCs w:val="20"/>
        </w:rPr>
        <w:t>then</w:t>
      </w:r>
      <w:r w:rsidRPr="00D47D3C">
        <w:rPr>
          <w:rFonts w:cs="Times New Roman"/>
          <w:szCs w:val="20"/>
        </w:rPr>
        <w:t xml:space="preserve"> appl</w:t>
      </w:r>
      <w:r>
        <w:rPr>
          <w:rFonts w:cs="Times New Roman"/>
          <w:szCs w:val="20"/>
        </w:rPr>
        <w:t>ied</w:t>
      </w:r>
      <w:r w:rsidRPr="00D47D3C">
        <w:rPr>
          <w:rFonts w:cs="Times New Roman"/>
          <w:szCs w:val="20"/>
        </w:rPr>
        <w:t xml:space="preserve"> a proportional </w:t>
      </w:r>
      <w:r w:rsidR="00C14F57" w:rsidRPr="00D47D3C">
        <w:rPr>
          <w:rFonts w:cs="Times New Roman"/>
          <w:szCs w:val="20"/>
        </w:rPr>
        <w:t>scaling</w:t>
      </w:r>
      <w:r w:rsidR="009303A3">
        <w:rPr>
          <w:rFonts w:cs="Times New Roman"/>
          <w:szCs w:val="20"/>
        </w:rPr>
        <w:t xml:space="preserve"> which </w:t>
      </w:r>
      <w:r w:rsidR="00AD7B8F" w:rsidRPr="00AD7B8F">
        <w:rPr>
          <w:rFonts w:cs="Times New Roman"/>
          <w:szCs w:val="20"/>
        </w:rPr>
        <w:t>allowed us to estimate monthly food needs that keep per-capita requirements consistent while accounting for the changing population</w:t>
      </w:r>
      <w:r w:rsidR="00C14F57">
        <w:rPr>
          <w:rFonts w:cs="Times New Roman"/>
          <w:szCs w:val="20"/>
        </w:rPr>
        <w:t>.</w:t>
      </w:r>
    </w:p>
    <w:p w14:paraId="5947E4F0" w14:textId="1BDE5E35" w:rsidR="0018448C" w:rsidRPr="00323297" w:rsidRDefault="0018448C" w:rsidP="00376DCD">
      <w:pPr>
        <w:pStyle w:val="Caption"/>
        <w:keepNext/>
        <w:spacing w:after="120"/>
        <w:rPr>
          <w:rFonts w:asciiTheme="majorBidi" w:hAnsiTheme="majorBidi" w:cstheme="majorBidi"/>
          <w:b/>
          <w:bCs/>
          <w:i w:val="0"/>
          <w:iCs w:val="0"/>
          <w:color w:val="auto"/>
          <w:sz w:val="20"/>
          <w:szCs w:val="20"/>
        </w:rPr>
      </w:pPr>
      <w:bookmarkStart w:id="10" w:name="_Toc216688373"/>
      <w:r w:rsidRPr="00323297">
        <w:rPr>
          <w:rFonts w:asciiTheme="majorBidi" w:hAnsiTheme="majorBidi" w:cstheme="majorBidi"/>
          <w:b/>
          <w:bCs/>
          <w:i w:val="0"/>
          <w:iCs w:val="0"/>
          <w:color w:val="auto"/>
          <w:sz w:val="20"/>
          <w:szCs w:val="20"/>
        </w:rPr>
        <w:t>Table S</w:t>
      </w:r>
      <w:r w:rsidRPr="00323297">
        <w:rPr>
          <w:rFonts w:asciiTheme="majorBidi" w:hAnsiTheme="majorBidi" w:cstheme="majorBidi"/>
          <w:b/>
          <w:bCs/>
          <w:i w:val="0"/>
          <w:iCs w:val="0"/>
          <w:color w:val="auto"/>
          <w:sz w:val="20"/>
          <w:szCs w:val="20"/>
        </w:rPr>
        <w:fldChar w:fldCharType="begin"/>
      </w:r>
      <w:r w:rsidRPr="00323297">
        <w:rPr>
          <w:rFonts w:asciiTheme="majorBidi" w:hAnsiTheme="majorBidi" w:cstheme="majorBidi"/>
          <w:b/>
          <w:bCs/>
          <w:i w:val="0"/>
          <w:iCs w:val="0"/>
          <w:color w:val="auto"/>
          <w:sz w:val="20"/>
          <w:szCs w:val="20"/>
        </w:rPr>
        <w:instrText xml:space="preserve"> SEQ Table_S \* ARABIC </w:instrText>
      </w:r>
      <w:r w:rsidRPr="00323297">
        <w:rPr>
          <w:rFonts w:asciiTheme="majorBidi" w:hAnsiTheme="majorBidi" w:cstheme="majorBidi"/>
          <w:b/>
          <w:bCs/>
          <w:i w:val="0"/>
          <w:iCs w:val="0"/>
          <w:color w:val="auto"/>
          <w:sz w:val="20"/>
          <w:szCs w:val="20"/>
        </w:rPr>
        <w:fldChar w:fldCharType="separate"/>
      </w:r>
      <w:r w:rsidR="002C0DB8">
        <w:rPr>
          <w:rFonts w:asciiTheme="majorBidi" w:hAnsiTheme="majorBidi" w:cstheme="majorBidi"/>
          <w:b/>
          <w:bCs/>
          <w:i w:val="0"/>
          <w:iCs w:val="0"/>
          <w:noProof/>
          <w:color w:val="auto"/>
          <w:sz w:val="20"/>
          <w:szCs w:val="20"/>
        </w:rPr>
        <w:t>6</w:t>
      </w:r>
      <w:r w:rsidRPr="00323297">
        <w:rPr>
          <w:rFonts w:asciiTheme="majorBidi" w:hAnsiTheme="majorBidi" w:cstheme="majorBidi"/>
          <w:b/>
          <w:bCs/>
          <w:i w:val="0"/>
          <w:iCs w:val="0"/>
          <w:color w:val="auto"/>
          <w:sz w:val="20"/>
          <w:szCs w:val="20"/>
        </w:rPr>
        <w:fldChar w:fldCharType="end"/>
      </w:r>
      <w:r w:rsidRPr="00323297">
        <w:rPr>
          <w:rFonts w:asciiTheme="majorBidi" w:hAnsiTheme="majorBidi" w:cstheme="majorBidi"/>
          <w:b/>
          <w:bCs/>
          <w:i w:val="0"/>
          <w:iCs w:val="0"/>
          <w:color w:val="auto"/>
          <w:sz w:val="20"/>
          <w:szCs w:val="20"/>
        </w:rPr>
        <w:t>: Population MT monthly requirements</w:t>
      </w:r>
      <w:bookmarkEnd w:id="10"/>
    </w:p>
    <w:tbl>
      <w:tblPr>
        <w:tblStyle w:val="PlainTable4"/>
        <w:tblW w:w="7020" w:type="dxa"/>
        <w:tblLook w:val="04A0" w:firstRow="1" w:lastRow="0" w:firstColumn="1" w:lastColumn="0" w:noHBand="0" w:noVBand="1"/>
      </w:tblPr>
      <w:tblGrid>
        <w:gridCol w:w="854"/>
        <w:gridCol w:w="1958"/>
        <w:gridCol w:w="2055"/>
        <w:gridCol w:w="2153"/>
      </w:tblGrid>
      <w:tr w:rsidR="00C9432C" w:rsidRPr="00C9432C" w14:paraId="4D0BF544" w14:textId="77777777" w:rsidTr="00376DCD">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noWrap/>
          </w:tcPr>
          <w:p w14:paraId="1EBDF5FA" w14:textId="77777777" w:rsidR="00C9432C" w:rsidRDefault="00C9432C" w:rsidP="00D30B6B">
            <w:pPr>
              <w:jc w:val="right"/>
              <w:rPr>
                <w:rFonts w:asciiTheme="majorBidi" w:eastAsia="Times New Roman" w:hAnsiTheme="majorBidi" w:cstheme="majorBidi"/>
                <w:color w:val="000000"/>
                <w:kern w:val="0"/>
                <w:sz w:val="16"/>
                <w:szCs w:val="16"/>
                <w:lang w:val="en-US"/>
                <w14:ligatures w14:val="none"/>
              </w:rPr>
            </w:pPr>
          </w:p>
        </w:tc>
        <w:tc>
          <w:tcPr>
            <w:tcW w:w="0" w:type="dxa"/>
            <w:tcBorders>
              <w:bottom w:val="single" w:sz="4" w:space="0" w:color="auto"/>
            </w:tcBorders>
            <w:noWrap/>
          </w:tcPr>
          <w:p w14:paraId="78924957" w14:textId="121BDA42" w:rsidR="00C9432C" w:rsidRPr="003462FD" w:rsidRDefault="00C9432C" w:rsidP="00E20C3C">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3462FD">
              <w:rPr>
                <w:rFonts w:asciiTheme="majorBidi" w:eastAsia="Times New Roman" w:hAnsiTheme="majorBidi" w:cstheme="majorBidi"/>
                <w:color w:val="000000"/>
                <w:kern w:val="0"/>
                <w:sz w:val="16"/>
                <w:szCs w:val="16"/>
                <w:lang w:val="en-US"/>
                <w14:ligatures w14:val="none"/>
              </w:rPr>
              <w:t xml:space="preserve">MT requirement </w:t>
            </w:r>
            <w:r w:rsidR="002D0B2E">
              <w:rPr>
                <w:rFonts w:asciiTheme="majorBidi" w:eastAsia="Times New Roman" w:hAnsiTheme="majorBidi" w:cstheme="majorBidi"/>
                <w:color w:val="000000"/>
                <w:kern w:val="0"/>
                <w:sz w:val="16"/>
                <w:szCs w:val="16"/>
                <w:lang w:val="en-US"/>
                <w14:ligatures w14:val="none"/>
              </w:rPr>
              <w:br/>
            </w:r>
            <w:r w:rsidRPr="003462FD">
              <w:rPr>
                <w:rFonts w:asciiTheme="majorBidi" w:eastAsia="Times New Roman" w:hAnsiTheme="majorBidi" w:cstheme="majorBidi"/>
                <w:color w:val="000000"/>
                <w:kern w:val="0"/>
                <w:sz w:val="16"/>
                <w:szCs w:val="16"/>
                <w:lang w:val="en-US"/>
                <w14:ligatures w14:val="none"/>
              </w:rPr>
              <w:t>100% MRCI</w:t>
            </w:r>
          </w:p>
        </w:tc>
        <w:tc>
          <w:tcPr>
            <w:tcW w:w="1890" w:type="dxa"/>
            <w:tcBorders>
              <w:bottom w:val="single" w:sz="4" w:space="0" w:color="auto"/>
            </w:tcBorders>
            <w:noWrap/>
          </w:tcPr>
          <w:p w14:paraId="1F14806D" w14:textId="25E01745" w:rsidR="00C9432C" w:rsidRPr="003462FD" w:rsidRDefault="00C9432C" w:rsidP="00E20C3C">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3462FD">
              <w:rPr>
                <w:rFonts w:asciiTheme="majorBidi" w:eastAsia="Times New Roman" w:hAnsiTheme="majorBidi" w:cstheme="majorBidi"/>
                <w:color w:val="000000"/>
                <w:kern w:val="0"/>
                <w:sz w:val="16"/>
                <w:szCs w:val="16"/>
                <w:lang w:val="en-US"/>
                <w14:ligatures w14:val="none"/>
              </w:rPr>
              <w:t>MT requirement</w:t>
            </w:r>
            <w:r w:rsidR="002D0B2E">
              <w:rPr>
                <w:rFonts w:asciiTheme="majorBidi" w:eastAsia="Times New Roman" w:hAnsiTheme="majorBidi" w:cstheme="majorBidi"/>
                <w:color w:val="000000"/>
                <w:kern w:val="0"/>
                <w:sz w:val="16"/>
                <w:szCs w:val="16"/>
                <w:lang w:val="en-US"/>
                <w14:ligatures w14:val="none"/>
              </w:rPr>
              <w:br/>
            </w:r>
            <w:r w:rsidRPr="003462FD">
              <w:rPr>
                <w:rFonts w:asciiTheme="majorBidi" w:eastAsia="Times New Roman" w:hAnsiTheme="majorBidi" w:cstheme="majorBidi"/>
                <w:color w:val="000000"/>
                <w:kern w:val="0"/>
                <w:sz w:val="16"/>
                <w:szCs w:val="16"/>
                <w:lang w:val="en-US"/>
                <w14:ligatures w14:val="none"/>
              </w:rPr>
              <w:t xml:space="preserve"> 87% MRCI</w:t>
            </w:r>
          </w:p>
        </w:tc>
        <w:tc>
          <w:tcPr>
            <w:tcW w:w="0" w:type="dxa"/>
            <w:tcBorders>
              <w:bottom w:val="single" w:sz="4" w:space="0" w:color="auto"/>
            </w:tcBorders>
            <w:noWrap/>
          </w:tcPr>
          <w:p w14:paraId="708F85C6" w14:textId="109D2D18" w:rsidR="00C9432C" w:rsidRPr="003462FD" w:rsidRDefault="00C9432C" w:rsidP="00E20C3C">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3462FD">
              <w:rPr>
                <w:rFonts w:asciiTheme="majorBidi" w:eastAsia="Times New Roman" w:hAnsiTheme="majorBidi" w:cstheme="majorBidi"/>
                <w:color w:val="000000"/>
                <w:kern w:val="0"/>
                <w:sz w:val="16"/>
                <w:szCs w:val="16"/>
                <w:lang w:val="en-US"/>
                <w14:ligatures w14:val="none"/>
              </w:rPr>
              <w:t xml:space="preserve">MT requirements </w:t>
            </w:r>
            <w:r w:rsidR="002D0B2E">
              <w:rPr>
                <w:rFonts w:asciiTheme="majorBidi" w:eastAsia="Times New Roman" w:hAnsiTheme="majorBidi" w:cstheme="majorBidi"/>
                <w:color w:val="000000"/>
                <w:kern w:val="0"/>
                <w:sz w:val="16"/>
                <w:szCs w:val="16"/>
                <w:lang w:val="en-US"/>
                <w14:ligatures w14:val="none"/>
              </w:rPr>
              <w:br/>
            </w:r>
            <w:r w:rsidRPr="003462FD">
              <w:rPr>
                <w:rFonts w:asciiTheme="majorBidi" w:eastAsia="Times New Roman" w:hAnsiTheme="majorBidi" w:cstheme="majorBidi"/>
                <w:color w:val="000000"/>
                <w:kern w:val="0"/>
                <w:sz w:val="16"/>
                <w:szCs w:val="16"/>
                <w:lang w:val="en-US"/>
                <w14:ligatures w14:val="none"/>
              </w:rPr>
              <w:t>67% MRCI</w:t>
            </w:r>
          </w:p>
        </w:tc>
      </w:tr>
      <w:tr w:rsidR="0095242C" w:rsidRPr="00C9432C" w14:paraId="14FAD9F2" w14:textId="77777777" w:rsidTr="00376DC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noWrap/>
            <w:hideMark/>
          </w:tcPr>
          <w:p w14:paraId="6F5C9000" w14:textId="33E0F32F" w:rsidR="00D30B6B" w:rsidRPr="00E20C3C" w:rsidRDefault="00C9432C" w:rsidP="00D30B6B">
            <w:pPr>
              <w:jc w:val="right"/>
              <w:rPr>
                <w:rFonts w:asciiTheme="majorBidi" w:eastAsia="Times New Roman" w:hAnsiTheme="majorBidi" w:cstheme="majorBidi"/>
                <w:color w:val="000000"/>
                <w:kern w:val="0"/>
                <w:sz w:val="16"/>
                <w:szCs w:val="16"/>
                <w:lang w:val="en-US"/>
                <w14:ligatures w14:val="none"/>
              </w:rPr>
            </w:pPr>
            <w:r>
              <w:rPr>
                <w:rFonts w:asciiTheme="majorBidi" w:eastAsia="Times New Roman" w:hAnsiTheme="majorBidi" w:cstheme="majorBidi"/>
                <w:color w:val="000000"/>
                <w:kern w:val="0"/>
                <w:sz w:val="16"/>
                <w:szCs w:val="16"/>
                <w:lang w:val="en-US"/>
                <w14:ligatures w14:val="none"/>
              </w:rPr>
              <w:t>O</w:t>
            </w:r>
            <w:r w:rsidR="00D30B6B" w:rsidRPr="00E20C3C">
              <w:rPr>
                <w:rFonts w:asciiTheme="majorBidi" w:eastAsia="Times New Roman" w:hAnsiTheme="majorBidi" w:cstheme="majorBidi"/>
                <w:color w:val="000000"/>
                <w:kern w:val="0"/>
                <w:sz w:val="16"/>
                <w:szCs w:val="16"/>
                <w:lang w:val="en-US"/>
                <w14:ligatures w14:val="none"/>
              </w:rPr>
              <w:t>ct-23</w:t>
            </w:r>
          </w:p>
        </w:tc>
        <w:tc>
          <w:tcPr>
            <w:tcW w:w="1800" w:type="dxa"/>
            <w:tcBorders>
              <w:top w:val="single" w:sz="4" w:space="0" w:color="auto"/>
            </w:tcBorders>
            <w:noWrap/>
            <w:hideMark/>
          </w:tcPr>
          <w:p w14:paraId="4D0D4364" w14:textId="656C1717"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2,167</w:t>
            </w:r>
          </w:p>
        </w:tc>
        <w:tc>
          <w:tcPr>
            <w:tcW w:w="1890" w:type="dxa"/>
            <w:tcBorders>
              <w:top w:val="single" w:sz="4" w:space="0" w:color="auto"/>
            </w:tcBorders>
            <w:noWrap/>
            <w:hideMark/>
          </w:tcPr>
          <w:p w14:paraId="10DF22AE" w14:textId="0F21D1F9"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1,887</w:t>
            </w:r>
          </w:p>
        </w:tc>
        <w:tc>
          <w:tcPr>
            <w:tcW w:w="1980" w:type="dxa"/>
            <w:tcBorders>
              <w:top w:val="single" w:sz="4" w:space="0" w:color="auto"/>
            </w:tcBorders>
            <w:noWrap/>
            <w:hideMark/>
          </w:tcPr>
          <w:p w14:paraId="5B422E66" w14:textId="56DAED9B"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1,507</w:t>
            </w:r>
          </w:p>
        </w:tc>
      </w:tr>
      <w:tr w:rsidR="00C9432C" w:rsidRPr="00C9432C" w14:paraId="7562FF96" w14:textId="77777777" w:rsidTr="00E20C3C">
        <w:trPr>
          <w:trHeight w:val="144"/>
        </w:trPr>
        <w:tc>
          <w:tcPr>
            <w:cnfStyle w:val="001000000000" w:firstRow="0" w:lastRow="0" w:firstColumn="1" w:lastColumn="0" w:oddVBand="0" w:evenVBand="0" w:oddHBand="0" w:evenHBand="0" w:firstRowFirstColumn="0" w:firstRowLastColumn="0" w:lastRowFirstColumn="0" w:lastRowLastColumn="0"/>
            <w:tcW w:w="0" w:type="dxa"/>
            <w:noWrap/>
            <w:hideMark/>
          </w:tcPr>
          <w:p w14:paraId="7687D90D" w14:textId="77777777" w:rsidR="00D30B6B" w:rsidRPr="00E20C3C" w:rsidRDefault="00D30B6B" w:rsidP="00D30B6B">
            <w:pPr>
              <w:jc w:val="right"/>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Nov-23</w:t>
            </w:r>
          </w:p>
        </w:tc>
        <w:tc>
          <w:tcPr>
            <w:tcW w:w="1800" w:type="dxa"/>
            <w:noWrap/>
            <w:hideMark/>
          </w:tcPr>
          <w:p w14:paraId="549EB425" w14:textId="78903C3D"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2,152</w:t>
            </w:r>
          </w:p>
        </w:tc>
        <w:tc>
          <w:tcPr>
            <w:tcW w:w="1890" w:type="dxa"/>
            <w:noWrap/>
            <w:hideMark/>
          </w:tcPr>
          <w:p w14:paraId="6771C2FC" w14:textId="345C67D2"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1,874</w:t>
            </w:r>
          </w:p>
        </w:tc>
        <w:tc>
          <w:tcPr>
            <w:tcW w:w="1980" w:type="dxa"/>
            <w:noWrap/>
            <w:hideMark/>
          </w:tcPr>
          <w:p w14:paraId="12522BB2" w14:textId="7B38F77C"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1,497</w:t>
            </w:r>
          </w:p>
        </w:tc>
      </w:tr>
      <w:tr w:rsidR="0095242C" w:rsidRPr="00C9432C" w14:paraId="6C8494A9" w14:textId="77777777" w:rsidTr="003462F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dxa"/>
            <w:noWrap/>
            <w:hideMark/>
          </w:tcPr>
          <w:p w14:paraId="71F418F9" w14:textId="77777777" w:rsidR="00D30B6B" w:rsidRPr="00E20C3C" w:rsidRDefault="00D30B6B" w:rsidP="00D30B6B">
            <w:pPr>
              <w:jc w:val="right"/>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Dec-23</w:t>
            </w:r>
          </w:p>
        </w:tc>
        <w:tc>
          <w:tcPr>
            <w:tcW w:w="1800" w:type="dxa"/>
            <w:noWrap/>
            <w:hideMark/>
          </w:tcPr>
          <w:p w14:paraId="3C6EEF7C" w14:textId="2508F189"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2,137</w:t>
            </w:r>
          </w:p>
        </w:tc>
        <w:tc>
          <w:tcPr>
            <w:tcW w:w="1890" w:type="dxa"/>
            <w:noWrap/>
            <w:hideMark/>
          </w:tcPr>
          <w:p w14:paraId="06E63899" w14:textId="39490B2F"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1,861</w:t>
            </w:r>
          </w:p>
        </w:tc>
        <w:tc>
          <w:tcPr>
            <w:tcW w:w="1980" w:type="dxa"/>
            <w:noWrap/>
            <w:hideMark/>
          </w:tcPr>
          <w:p w14:paraId="4916032C" w14:textId="3E496769"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1,487</w:t>
            </w:r>
          </w:p>
        </w:tc>
      </w:tr>
      <w:tr w:rsidR="00C9432C" w:rsidRPr="00C9432C" w14:paraId="6A10DF8F" w14:textId="77777777" w:rsidTr="00E20C3C">
        <w:trPr>
          <w:trHeight w:val="144"/>
        </w:trPr>
        <w:tc>
          <w:tcPr>
            <w:cnfStyle w:val="001000000000" w:firstRow="0" w:lastRow="0" w:firstColumn="1" w:lastColumn="0" w:oddVBand="0" w:evenVBand="0" w:oddHBand="0" w:evenHBand="0" w:firstRowFirstColumn="0" w:firstRowLastColumn="0" w:lastRowFirstColumn="0" w:lastRowLastColumn="0"/>
            <w:tcW w:w="0" w:type="dxa"/>
            <w:noWrap/>
            <w:hideMark/>
          </w:tcPr>
          <w:p w14:paraId="354803E4" w14:textId="77777777" w:rsidR="00D30B6B" w:rsidRPr="00E20C3C" w:rsidRDefault="00D30B6B" w:rsidP="00D30B6B">
            <w:pPr>
              <w:jc w:val="right"/>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Jan-24</w:t>
            </w:r>
          </w:p>
        </w:tc>
        <w:tc>
          <w:tcPr>
            <w:tcW w:w="1800" w:type="dxa"/>
            <w:noWrap/>
            <w:hideMark/>
          </w:tcPr>
          <w:p w14:paraId="26CA1C45" w14:textId="62D6FF4E"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2,122</w:t>
            </w:r>
          </w:p>
        </w:tc>
        <w:tc>
          <w:tcPr>
            <w:tcW w:w="1890" w:type="dxa"/>
            <w:noWrap/>
            <w:hideMark/>
          </w:tcPr>
          <w:p w14:paraId="32AB3FC2" w14:textId="7DEEC563"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1,848</w:t>
            </w:r>
          </w:p>
        </w:tc>
        <w:tc>
          <w:tcPr>
            <w:tcW w:w="1980" w:type="dxa"/>
            <w:noWrap/>
            <w:hideMark/>
          </w:tcPr>
          <w:p w14:paraId="6EB9D442" w14:textId="21D8D252"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1,476</w:t>
            </w:r>
          </w:p>
        </w:tc>
      </w:tr>
      <w:tr w:rsidR="0095242C" w:rsidRPr="00C9432C" w14:paraId="70D8A159" w14:textId="77777777" w:rsidTr="003462F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dxa"/>
            <w:noWrap/>
            <w:hideMark/>
          </w:tcPr>
          <w:p w14:paraId="245D6D42" w14:textId="77777777" w:rsidR="00D30B6B" w:rsidRPr="00E20C3C" w:rsidRDefault="00D30B6B" w:rsidP="00D30B6B">
            <w:pPr>
              <w:jc w:val="right"/>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Feb-24</w:t>
            </w:r>
          </w:p>
        </w:tc>
        <w:tc>
          <w:tcPr>
            <w:tcW w:w="1800" w:type="dxa"/>
            <w:noWrap/>
            <w:hideMark/>
          </w:tcPr>
          <w:p w14:paraId="2F353D91" w14:textId="313C9E79"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2,108</w:t>
            </w:r>
          </w:p>
        </w:tc>
        <w:tc>
          <w:tcPr>
            <w:tcW w:w="1890" w:type="dxa"/>
            <w:noWrap/>
            <w:hideMark/>
          </w:tcPr>
          <w:p w14:paraId="2887AD2F" w14:textId="3A929AB6"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1,836</w:t>
            </w:r>
          </w:p>
        </w:tc>
        <w:tc>
          <w:tcPr>
            <w:tcW w:w="1980" w:type="dxa"/>
            <w:noWrap/>
            <w:hideMark/>
          </w:tcPr>
          <w:p w14:paraId="780B9ED1" w14:textId="7DE8A2E5"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1,466</w:t>
            </w:r>
          </w:p>
        </w:tc>
      </w:tr>
      <w:tr w:rsidR="00C9432C" w:rsidRPr="00C9432C" w14:paraId="15227293" w14:textId="77777777" w:rsidTr="00E20C3C">
        <w:trPr>
          <w:trHeight w:val="144"/>
        </w:trPr>
        <w:tc>
          <w:tcPr>
            <w:cnfStyle w:val="001000000000" w:firstRow="0" w:lastRow="0" w:firstColumn="1" w:lastColumn="0" w:oddVBand="0" w:evenVBand="0" w:oddHBand="0" w:evenHBand="0" w:firstRowFirstColumn="0" w:firstRowLastColumn="0" w:lastRowFirstColumn="0" w:lastRowLastColumn="0"/>
            <w:tcW w:w="0" w:type="dxa"/>
            <w:noWrap/>
            <w:hideMark/>
          </w:tcPr>
          <w:p w14:paraId="41B2C30D" w14:textId="77777777" w:rsidR="00D30B6B" w:rsidRPr="00E20C3C" w:rsidRDefault="00D30B6B" w:rsidP="00D30B6B">
            <w:pPr>
              <w:jc w:val="right"/>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Mar-24</w:t>
            </w:r>
          </w:p>
        </w:tc>
        <w:tc>
          <w:tcPr>
            <w:tcW w:w="1800" w:type="dxa"/>
            <w:noWrap/>
            <w:hideMark/>
          </w:tcPr>
          <w:p w14:paraId="01F19CF9" w14:textId="57E7380F"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2,093</w:t>
            </w:r>
          </w:p>
        </w:tc>
        <w:tc>
          <w:tcPr>
            <w:tcW w:w="1890" w:type="dxa"/>
            <w:noWrap/>
            <w:hideMark/>
          </w:tcPr>
          <w:p w14:paraId="2D1FA85E" w14:textId="0B42E028"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1,823</w:t>
            </w:r>
          </w:p>
        </w:tc>
        <w:tc>
          <w:tcPr>
            <w:tcW w:w="1980" w:type="dxa"/>
            <w:noWrap/>
            <w:hideMark/>
          </w:tcPr>
          <w:p w14:paraId="328AE290" w14:textId="7C3A2080"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1,456</w:t>
            </w:r>
          </w:p>
        </w:tc>
      </w:tr>
      <w:tr w:rsidR="0095242C" w:rsidRPr="00C9432C" w14:paraId="48C7600E" w14:textId="77777777" w:rsidTr="003462F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dxa"/>
            <w:noWrap/>
            <w:hideMark/>
          </w:tcPr>
          <w:p w14:paraId="65923715" w14:textId="77777777" w:rsidR="00D30B6B" w:rsidRPr="00E20C3C" w:rsidRDefault="00D30B6B" w:rsidP="00D30B6B">
            <w:pPr>
              <w:jc w:val="right"/>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Apr-24</w:t>
            </w:r>
          </w:p>
        </w:tc>
        <w:tc>
          <w:tcPr>
            <w:tcW w:w="1800" w:type="dxa"/>
            <w:noWrap/>
            <w:hideMark/>
          </w:tcPr>
          <w:p w14:paraId="35581DFC" w14:textId="300FDFD4"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2,079</w:t>
            </w:r>
          </w:p>
        </w:tc>
        <w:tc>
          <w:tcPr>
            <w:tcW w:w="1890" w:type="dxa"/>
            <w:noWrap/>
            <w:hideMark/>
          </w:tcPr>
          <w:p w14:paraId="108321F8" w14:textId="0C5C9CF7"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1,810</w:t>
            </w:r>
          </w:p>
        </w:tc>
        <w:tc>
          <w:tcPr>
            <w:tcW w:w="1980" w:type="dxa"/>
            <w:noWrap/>
            <w:hideMark/>
          </w:tcPr>
          <w:p w14:paraId="11BADD45" w14:textId="0D68DE50"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1,446</w:t>
            </w:r>
          </w:p>
        </w:tc>
      </w:tr>
      <w:tr w:rsidR="00C9432C" w:rsidRPr="00C9432C" w14:paraId="6D6E0610" w14:textId="77777777" w:rsidTr="00E20C3C">
        <w:trPr>
          <w:trHeight w:val="144"/>
        </w:trPr>
        <w:tc>
          <w:tcPr>
            <w:cnfStyle w:val="001000000000" w:firstRow="0" w:lastRow="0" w:firstColumn="1" w:lastColumn="0" w:oddVBand="0" w:evenVBand="0" w:oddHBand="0" w:evenHBand="0" w:firstRowFirstColumn="0" w:firstRowLastColumn="0" w:lastRowFirstColumn="0" w:lastRowLastColumn="0"/>
            <w:tcW w:w="0" w:type="dxa"/>
            <w:noWrap/>
            <w:hideMark/>
          </w:tcPr>
          <w:p w14:paraId="23BCD793" w14:textId="77777777" w:rsidR="00D30B6B" w:rsidRPr="00E20C3C" w:rsidRDefault="00D30B6B" w:rsidP="00D30B6B">
            <w:pPr>
              <w:jc w:val="right"/>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May-24</w:t>
            </w:r>
          </w:p>
        </w:tc>
        <w:tc>
          <w:tcPr>
            <w:tcW w:w="1800" w:type="dxa"/>
            <w:noWrap/>
            <w:hideMark/>
          </w:tcPr>
          <w:p w14:paraId="1EA6D7C1" w14:textId="6E99E41C"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2,064</w:t>
            </w:r>
          </w:p>
        </w:tc>
        <w:tc>
          <w:tcPr>
            <w:tcW w:w="1890" w:type="dxa"/>
            <w:noWrap/>
            <w:hideMark/>
          </w:tcPr>
          <w:p w14:paraId="01AFC72E" w14:textId="55955566"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1,798</w:t>
            </w:r>
          </w:p>
        </w:tc>
        <w:tc>
          <w:tcPr>
            <w:tcW w:w="1980" w:type="dxa"/>
            <w:noWrap/>
            <w:hideMark/>
          </w:tcPr>
          <w:p w14:paraId="4F78EECD" w14:textId="35753B47"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1,436</w:t>
            </w:r>
          </w:p>
        </w:tc>
      </w:tr>
      <w:tr w:rsidR="0095242C" w:rsidRPr="00C9432C" w14:paraId="6AE7265B" w14:textId="77777777" w:rsidTr="003462F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dxa"/>
            <w:noWrap/>
            <w:hideMark/>
          </w:tcPr>
          <w:p w14:paraId="30EB919E" w14:textId="77777777" w:rsidR="00D30B6B" w:rsidRPr="00E20C3C" w:rsidRDefault="00D30B6B" w:rsidP="00D30B6B">
            <w:pPr>
              <w:jc w:val="right"/>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Jun-24</w:t>
            </w:r>
          </w:p>
        </w:tc>
        <w:tc>
          <w:tcPr>
            <w:tcW w:w="1800" w:type="dxa"/>
            <w:noWrap/>
            <w:hideMark/>
          </w:tcPr>
          <w:p w14:paraId="583E3356" w14:textId="096516E0"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2,050</w:t>
            </w:r>
          </w:p>
        </w:tc>
        <w:tc>
          <w:tcPr>
            <w:tcW w:w="1890" w:type="dxa"/>
            <w:noWrap/>
            <w:hideMark/>
          </w:tcPr>
          <w:p w14:paraId="65445B62" w14:textId="7FC48ABB"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1,785</w:t>
            </w:r>
          </w:p>
        </w:tc>
        <w:tc>
          <w:tcPr>
            <w:tcW w:w="1980" w:type="dxa"/>
            <w:noWrap/>
            <w:hideMark/>
          </w:tcPr>
          <w:p w14:paraId="0A72A316" w14:textId="75D9626E"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1,426</w:t>
            </w:r>
          </w:p>
        </w:tc>
      </w:tr>
      <w:tr w:rsidR="00C9432C" w:rsidRPr="00C9432C" w14:paraId="5463A16A" w14:textId="77777777" w:rsidTr="00E20C3C">
        <w:trPr>
          <w:trHeight w:val="144"/>
        </w:trPr>
        <w:tc>
          <w:tcPr>
            <w:cnfStyle w:val="001000000000" w:firstRow="0" w:lastRow="0" w:firstColumn="1" w:lastColumn="0" w:oddVBand="0" w:evenVBand="0" w:oddHBand="0" w:evenHBand="0" w:firstRowFirstColumn="0" w:firstRowLastColumn="0" w:lastRowFirstColumn="0" w:lastRowLastColumn="0"/>
            <w:tcW w:w="0" w:type="dxa"/>
            <w:noWrap/>
            <w:hideMark/>
          </w:tcPr>
          <w:p w14:paraId="40B76712" w14:textId="77777777" w:rsidR="00D30B6B" w:rsidRPr="00E20C3C" w:rsidRDefault="00D30B6B" w:rsidP="00D30B6B">
            <w:pPr>
              <w:jc w:val="right"/>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Jul-24</w:t>
            </w:r>
          </w:p>
        </w:tc>
        <w:tc>
          <w:tcPr>
            <w:tcW w:w="1800" w:type="dxa"/>
            <w:noWrap/>
            <w:hideMark/>
          </w:tcPr>
          <w:p w14:paraId="56F9FAAD" w14:textId="42353373"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2,036</w:t>
            </w:r>
          </w:p>
        </w:tc>
        <w:tc>
          <w:tcPr>
            <w:tcW w:w="1890" w:type="dxa"/>
            <w:noWrap/>
            <w:hideMark/>
          </w:tcPr>
          <w:p w14:paraId="4F129038" w14:textId="6DB9DEF2"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1,773</w:t>
            </w:r>
          </w:p>
        </w:tc>
        <w:tc>
          <w:tcPr>
            <w:tcW w:w="1980" w:type="dxa"/>
            <w:noWrap/>
            <w:hideMark/>
          </w:tcPr>
          <w:p w14:paraId="1633983A" w14:textId="78F112B9"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1,416</w:t>
            </w:r>
          </w:p>
        </w:tc>
      </w:tr>
      <w:tr w:rsidR="0095242C" w:rsidRPr="00C9432C" w14:paraId="79A9AF88" w14:textId="77777777" w:rsidTr="003462F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dxa"/>
            <w:noWrap/>
            <w:hideMark/>
          </w:tcPr>
          <w:p w14:paraId="0D345021" w14:textId="77777777" w:rsidR="00D30B6B" w:rsidRPr="00E20C3C" w:rsidRDefault="00D30B6B" w:rsidP="00D30B6B">
            <w:pPr>
              <w:jc w:val="right"/>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Aug-24</w:t>
            </w:r>
          </w:p>
        </w:tc>
        <w:tc>
          <w:tcPr>
            <w:tcW w:w="1800" w:type="dxa"/>
            <w:noWrap/>
            <w:hideMark/>
          </w:tcPr>
          <w:p w14:paraId="2AF2B5B1" w14:textId="3A0C9D0C"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2,022</w:t>
            </w:r>
          </w:p>
        </w:tc>
        <w:tc>
          <w:tcPr>
            <w:tcW w:w="1890" w:type="dxa"/>
            <w:noWrap/>
            <w:hideMark/>
          </w:tcPr>
          <w:p w14:paraId="3C310784" w14:textId="499D23FE"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1,761</w:t>
            </w:r>
          </w:p>
        </w:tc>
        <w:tc>
          <w:tcPr>
            <w:tcW w:w="1980" w:type="dxa"/>
            <w:noWrap/>
            <w:hideMark/>
          </w:tcPr>
          <w:p w14:paraId="3FFA1FFB" w14:textId="63A0F170"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1,406</w:t>
            </w:r>
          </w:p>
        </w:tc>
      </w:tr>
      <w:tr w:rsidR="00C9432C" w:rsidRPr="00C9432C" w14:paraId="772007F3" w14:textId="77777777" w:rsidTr="00E20C3C">
        <w:trPr>
          <w:trHeight w:val="144"/>
        </w:trPr>
        <w:tc>
          <w:tcPr>
            <w:cnfStyle w:val="001000000000" w:firstRow="0" w:lastRow="0" w:firstColumn="1" w:lastColumn="0" w:oddVBand="0" w:evenVBand="0" w:oddHBand="0" w:evenHBand="0" w:firstRowFirstColumn="0" w:firstRowLastColumn="0" w:lastRowFirstColumn="0" w:lastRowLastColumn="0"/>
            <w:tcW w:w="0" w:type="dxa"/>
            <w:noWrap/>
            <w:hideMark/>
          </w:tcPr>
          <w:p w14:paraId="7DBFDBF4" w14:textId="77777777" w:rsidR="00D30B6B" w:rsidRPr="00E20C3C" w:rsidRDefault="00D30B6B" w:rsidP="00D30B6B">
            <w:pPr>
              <w:jc w:val="right"/>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Sep-24</w:t>
            </w:r>
          </w:p>
        </w:tc>
        <w:tc>
          <w:tcPr>
            <w:tcW w:w="1800" w:type="dxa"/>
            <w:noWrap/>
            <w:hideMark/>
          </w:tcPr>
          <w:p w14:paraId="4466210B" w14:textId="22652E81"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2,008</w:t>
            </w:r>
          </w:p>
        </w:tc>
        <w:tc>
          <w:tcPr>
            <w:tcW w:w="1890" w:type="dxa"/>
            <w:noWrap/>
            <w:hideMark/>
          </w:tcPr>
          <w:p w14:paraId="1D0E7126" w14:textId="791EB4B6"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1,749</w:t>
            </w:r>
          </w:p>
        </w:tc>
        <w:tc>
          <w:tcPr>
            <w:tcW w:w="1980" w:type="dxa"/>
            <w:noWrap/>
            <w:hideMark/>
          </w:tcPr>
          <w:p w14:paraId="4E178397" w14:textId="35FBB70D"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1,397</w:t>
            </w:r>
          </w:p>
        </w:tc>
      </w:tr>
      <w:tr w:rsidR="0095242C" w:rsidRPr="00C9432C" w14:paraId="28191508" w14:textId="77777777" w:rsidTr="003462F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dxa"/>
            <w:noWrap/>
            <w:hideMark/>
          </w:tcPr>
          <w:p w14:paraId="22DDFC26" w14:textId="77777777" w:rsidR="00D30B6B" w:rsidRPr="00E20C3C" w:rsidRDefault="00D30B6B" w:rsidP="00D30B6B">
            <w:pPr>
              <w:jc w:val="right"/>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Oct-24</w:t>
            </w:r>
          </w:p>
        </w:tc>
        <w:tc>
          <w:tcPr>
            <w:tcW w:w="1800" w:type="dxa"/>
            <w:noWrap/>
            <w:hideMark/>
          </w:tcPr>
          <w:p w14:paraId="391F15D9" w14:textId="3F95A748"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1,994</w:t>
            </w:r>
          </w:p>
        </w:tc>
        <w:tc>
          <w:tcPr>
            <w:tcW w:w="1890" w:type="dxa"/>
            <w:noWrap/>
            <w:hideMark/>
          </w:tcPr>
          <w:p w14:paraId="7895E9B7" w14:textId="00F8D62B"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1,737</w:t>
            </w:r>
          </w:p>
        </w:tc>
        <w:tc>
          <w:tcPr>
            <w:tcW w:w="1980" w:type="dxa"/>
            <w:noWrap/>
            <w:hideMark/>
          </w:tcPr>
          <w:p w14:paraId="2A34010D" w14:textId="62549ED2"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1,387</w:t>
            </w:r>
          </w:p>
        </w:tc>
      </w:tr>
      <w:tr w:rsidR="00C9432C" w:rsidRPr="00C9432C" w14:paraId="499992F4" w14:textId="77777777" w:rsidTr="00E20C3C">
        <w:trPr>
          <w:trHeight w:val="144"/>
        </w:trPr>
        <w:tc>
          <w:tcPr>
            <w:cnfStyle w:val="001000000000" w:firstRow="0" w:lastRow="0" w:firstColumn="1" w:lastColumn="0" w:oddVBand="0" w:evenVBand="0" w:oddHBand="0" w:evenHBand="0" w:firstRowFirstColumn="0" w:firstRowLastColumn="0" w:lastRowFirstColumn="0" w:lastRowLastColumn="0"/>
            <w:tcW w:w="0" w:type="dxa"/>
            <w:noWrap/>
            <w:hideMark/>
          </w:tcPr>
          <w:p w14:paraId="6548AE6B" w14:textId="77777777" w:rsidR="00D30B6B" w:rsidRPr="00E20C3C" w:rsidRDefault="00D30B6B" w:rsidP="00D30B6B">
            <w:pPr>
              <w:jc w:val="right"/>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Nov-24</w:t>
            </w:r>
          </w:p>
        </w:tc>
        <w:tc>
          <w:tcPr>
            <w:tcW w:w="1800" w:type="dxa"/>
            <w:noWrap/>
            <w:hideMark/>
          </w:tcPr>
          <w:p w14:paraId="305828E5" w14:textId="790DE40D"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1,980</w:t>
            </w:r>
          </w:p>
        </w:tc>
        <w:tc>
          <w:tcPr>
            <w:tcW w:w="1890" w:type="dxa"/>
            <w:noWrap/>
            <w:hideMark/>
          </w:tcPr>
          <w:p w14:paraId="4125B3DB" w14:textId="6909C879"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1,725</w:t>
            </w:r>
          </w:p>
        </w:tc>
        <w:tc>
          <w:tcPr>
            <w:tcW w:w="1980" w:type="dxa"/>
            <w:noWrap/>
            <w:hideMark/>
          </w:tcPr>
          <w:p w14:paraId="5E71AA27" w14:textId="20339BB8"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1,378</w:t>
            </w:r>
          </w:p>
        </w:tc>
      </w:tr>
      <w:tr w:rsidR="0095242C" w:rsidRPr="00C9432C" w14:paraId="59F3C337" w14:textId="77777777" w:rsidTr="003462F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dxa"/>
            <w:noWrap/>
            <w:hideMark/>
          </w:tcPr>
          <w:p w14:paraId="23A76CFD" w14:textId="77777777" w:rsidR="00D30B6B" w:rsidRPr="00E20C3C" w:rsidRDefault="00D30B6B" w:rsidP="00D30B6B">
            <w:pPr>
              <w:jc w:val="right"/>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Dec-24</w:t>
            </w:r>
          </w:p>
        </w:tc>
        <w:tc>
          <w:tcPr>
            <w:tcW w:w="1800" w:type="dxa"/>
            <w:noWrap/>
            <w:hideMark/>
          </w:tcPr>
          <w:p w14:paraId="690CF149" w14:textId="11D477B1"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1,967</w:t>
            </w:r>
          </w:p>
        </w:tc>
        <w:tc>
          <w:tcPr>
            <w:tcW w:w="1890" w:type="dxa"/>
            <w:noWrap/>
            <w:hideMark/>
          </w:tcPr>
          <w:p w14:paraId="30917362" w14:textId="7AB0BC00"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1,713</w:t>
            </w:r>
          </w:p>
        </w:tc>
        <w:tc>
          <w:tcPr>
            <w:tcW w:w="1980" w:type="dxa"/>
            <w:noWrap/>
            <w:hideMark/>
          </w:tcPr>
          <w:p w14:paraId="570445BA" w14:textId="7CAFFE53"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1,368</w:t>
            </w:r>
          </w:p>
        </w:tc>
      </w:tr>
      <w:tr w:rsidR="00C9432C" w:rsidRPr="00C9432C" w14:paraId="30FEC716" w14:textId="77777777" w:rsidTr="00E20C3C">
        <w:trPr>
          <w:trHeight w:val="144"/>
        </w:trPr>
        <w:tc>
          <w:tcPr>
            <w:cnfStyle w:val="001000000000" w:firstRow="0" w:lastRow="0" w:firstColumn="1" w:lastColumn="0" w:oddVBand="0" w:evenVBand="0" w:oddHBand="0" w:evenHBand="0" w:firstRowFirstColumn="0" w:firstRowLastColumn="0" w:lastRowFirstColumn="0" w:lastRowLastColumn="0"/>
            <w:tcW w:w="0" w:type="dxa"/>
            <w:noWrap/>
            <w:hideMark/>
          </w:tcPr>
          <w:p w14:paraId="7794FC3B" w14:textId="77777777" w:rsidR="00D30B6B" w:rsidRPr="00E20C3C" w:rsidRDefault="00D30B6B" w:rsidP="00D30B6B">
            <w:pPr>
              <w:jc w:val="right"/>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Jan-25</w:t>
            </w:r>
          </w:p>
        </w:tc>
        <w:tc>
          <w:tcPr>
            <w:tcW w:w="1800" w:type="dxa"/>
            <w:noWrap/>
            <w:hideMark/>
          </w:tcPr>
          <w:p w14:paraId="299D48D0" w14:textId="6FF7232D"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1,953</w:t>
            </w:r>
          </w:p>
        </w:tc>
        <w:tc>
          <w:tcPr>
            <w:tcW w:w="1890" w:type="dxa"/>
            <w:noWrap/>
            <w:hideMark/>
          </w:tcPr>
          <w:p w14:paraId="11FF2443" w14:textId="6D0A5EEA"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1,701</w:t>
            </w:r>
          </w:p>
        </w:tc>
        <w:tc>
          <w:tcPr>
            <w:tcW w:w="1980" w:type="dxa"/>
            <w:noWrap/>
            <w:hideMark/>
          </w:tcPr>
          <w:p w14:paraId="041EE9DF" w14:textId="10731565"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1,358</w:t>
            </w:r>
          </w:p>
        </w:tc>
      </w:tr>
      <w:tr w:rsidR="0095242C" w:rsidRPr="00C9432C" w14:paraId="7FE9474F" w14:textId="77777777" w:rsidTr="003462F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dxa"/>
            <w:noWrap/>
            <w:hideMark/>
          </w:tcPr>
          <w:p w14:paraId="39285DE0" w14:textId="77777777" w:rsidR="00D30B6B" w:rsidRPr="00E20C3C" w:rsidRDefault="00D30B6B" w:rsidP="00D30B6B">
            <w:pPr>
              <w:jc w:val="right"/>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Feb-25</w:t>
            </w:r>
          </w:p>
        </w:tc>
        <w:tc>
          <w:tcPr>
            <w:tcW w:w="1800" w:type="dxa"/>
            <w:noWrap/>
            <w:hideMark/>
          </w:tcPr>
          <w:p w14:paraId="5CA62DC5" w14:textId="5A779323"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1,939</w:t>
            </w:r>
          </w:p>
        </w:tc>
        <w:tc>
          <w:tcPr>
            <w:tcW w:w="1890" w:type="dxa"/>
            <w:noWrap/>
            <w:hideMark/>
          </w:tcPr>
          <w:p w14:paraId="6E36BEC6" w14:textId="046A06A4"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1,688</w:t>
            </w:r>
          </w:p>
        </w:tc>
        <w:tc>
          <w:tcPr>
            <w:tcW w:w="1980" w:type="dxa"/>
            <w:noWrap/>
            <w:hideMark/>
          </w:tcPr>
          <w:p w14:paraId="45419476" w14:textId="23A50937"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1,349</w:t>
            </w:r>
          </w:p>
        </w:tc>
      </w:tr>
      <w:tr w:rsidR="00C9432C" w:rsidRPr="00C9432C" w14:paraId="5E88B3B6" w14:textId="77777777" w:rsidTr="00E20C3C">
        <w:trPr>
          <w:trHeight w:val="144"/>
        </w:trPr>
        <w:tc>
          <w:tcPr>
            <w:cnfStyle w:val="001000000000" w:firstRow="0" w:lastRow="0" w:firstColumn="1" w:lastColumn="0" w:oddVBand="0" w:evenVBand="0" w:oddHBand="0" w:evenHBand="0" w:firstRowFirstColumn="0" w:firstRowLastColumn="0" w:lastRowFirstColumn="0" w:lastRowLastColumn="0"/>
            <w:tcW w:w="0" w:type="dxa"/>
            <w:noWrap/>
            <w:hideMark/>
          </w:tcPr>
          <w:p w14:paraId="336196BD" w14:textId="77777777" w:rsidR="00D30B6B" w:rsidRPr="00E20C3C" w:rsidRDefault="00D30B6B" w:rsidP="00D30B6B">
            <w:pPr>
              <w:jc w:val="right"/>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Mar-25</w:t>
            </w:r>
          </w:p>
        </w:tc>
        <w:tc>
          <w:tcPr>
            <w:tcW w:w="1800" w:type="dxa"/>
            <w:noWrap/>
            <w:hideMark/>
          </w:tcPr>
          <w:p w14:paraId="41E0A002" w14:textId="2023946D"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1,925</w:t>
            </w:r>
          </w:p>
        </w:tc>
        <w:tc>
          <w:tcPr>
            <w:tcW w:w="1890" w:type="dxa"/>
            <w:noWrap/>
            <w:hideMark/>
          </w:tcPr>
          <w:p w14:paraId="61675447" w14:textId="38D5FFFD"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1,676</w:t>
            </w:r>
          </w:p>
        </w:tc>
        <w:tc>
          <w:tcPr>
            <w:tcW w:w="1980" w:type="dxa"/>
            <w:noWrap/>
            <w:hideMark/>
          </w:tcPr>
          <w:p w14:paraId="541902AE" w14:textId="1B79387E"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1,339</w:t>
            </w:r>
          </w:p>
        </w:tc>
      </w:tr>
      <w:tr w:rsidR="0095242C" w:rsidRPr="00C9432C" w14:paraId="5FE4533A" w14:textId="77777777" w:rsidTr="003462F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dxa"/>
            <w:noWrap/>
            <w:hideMark/>
          </w:tcPr>
          <w:p w14:paraId="3D63398A" w14:textId="77777777" w:rsidR="00D30B6B" w:rsidRPr="00E20C3C" w:rsidRDefault="00D30B6B" w:rsidP="00D30B6B">
            <w:pPr>
              <w:jc w:val="right"/>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Apr-25</w:t>
            </w:r>
          </w:p>
        </w:tc>
        <w:tc>
          <w:tcPr>
            <w:tcW w:w="1800" w:type="dxa"/>
            <w:noWrap/>
            <w:hideMark/>
          </w:tcPr>
          <w:p w14:paraId="22A3369B" w14:textId="355527D4"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1,911</w:t>
            </w:r>
          </w:p>
        </w:tc>
        <w:tc>
          <w:tcPr>
            <w:tcW w:w="1890" w:type="dxa"/>
            <w:noWrap/>
            <w:hideMark/>
          </w:tcPr>
          <w:p w14:paraId="6A72991F" w14:textId="6510D732"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1,664</w:t>
            </w:r>
          </w:p>
        </w:tc>
        <w:tc>
          <w:tcPr>
            <w:tcW w:w="1980" w:type="dxa"/>
            <w:noWrap/>
            <w:hideMark/>
          </w:tcPr>
          <w:p w14:paraId="496918AC" w14:textId="020C7591"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1,329</w:t>
            </w:r>
          </w:p>
        </w:tc>
      </w:tr>
      <w:tr w:rsidR="00C9432C" w:rsidRPr="00C9432C" w14:paraId="34DEE848" w14:textId="77777777" w:rsidTr="00E20C3C">
        <w:trPr>
          <w:trHeight w:val="144"/>
        </w:trPr>
        <w:tc>
          <w:tcPr>
            <w:cnfStyle w:val="001000000000" w:firstRow="0" w:lastRow="0" w:firstColumn="1" w:lastColumn="0" w:oddVBand="0" w:evenVBand="0" w:oddHBand="0" w:evenHBand="0" w:firstRowFirstColumn="0" w:firstRowLastColumn="0" w:lastRowFirstColumn="0" w:lastRowLastColumn="0"/>
            <w:tcW w:w="0" w:type="dxa"/>
            <w:noWrap/>
            <w:hideMark/>
          </w:tcPr>
          <w:p w14:paraId="5559C29E" w14:textId="77777777" w:rsidR="00D30B6B" w:rsidRPr="00E20C3C" w:rsidRDefault="00D30B6B" w:rsidP="00D30B6B">
            <w:pPr>
              <w:jc w:val="right"/>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May-25</w:t>
            </w:r>
          </w:p>
        </w:tc>
        <w:tc>
          <w:tcPr>
            <w:tcW w:w="1800" w:type="dxa"/>
            <w:noWrap/>
            <w:hideMark/>
          </w:tcPr>
          <w:p w14:paraId="6F8C0C79" w14:textId="6CCED2A6"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1,897</w:t>
            </w:r>
          </w:p>
        </w:tc>
        <w:tc>
          <w:tcPr>
            <w:tcW w:w="1890" w:type="dxa"/>
            <w:noWrap/>
            <w:hideMark/>
          </w:tcPr>
          <w:p w14:paraId="6AC77F6E" w14:textId="2971B3A8"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1,653</w:t>
            </w:r>
          </w:p>
        </w:tc>
        <w:tc>
          <w:tcPr>
            <w:tcW w:w="1980" w:type="dxa"/>
            <w:noWrap/>
            <w:hideMark/>
          </w:tcPr>
          <w:p w14:paraId="02709A5F" w14:textId="2CE35367"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1,320</w:t>
            </w:r>
          </w:p>
        </w:tc>
      </w:tr>
      <w:tr w:rsidR="0095242C" w:rsidRPr="00C9432C" w14:paraId="0AB11A9F" w14:textId="77777777" w:rsidTr="003462F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dxa"/>
            <w:noWrap/>
            <w:hideMark/>
          </w:tcPr>
          <w:p w14:paraId="6681EDB8" w14:textId="77777777" w:rsidR="00D30B6B" w:rsidRPr="00E20C3C" w:rsidRDefault="00D30B6B" w:rsidP="00D30B6B">
            <w:pPr>
              <w:jc w:val="right"/>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Jun-25</w:t>
            </w:r>
          </w:p>
        </w:tc>
        <w:tc>
          <w:tcPr>
            <w:tcW w:w="1800" w:type="dxa"/>
            <w:noWrap/>
            <w:hideMark/>
          </w:tcPr>
          <w:p w14:paraId="21899B57" w14:textId="60178272"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1,884</w:t>
            </w:r>
          </w:p>
        </w:tc>
        <w:tc>
          <w:tcPr>
            <w:tcW w:w="1890" w:type="dxa"/>
            <w:noWrap/>
            <w:hideMark/>
          </w:tcPr>
          <w:p w14:paraId="371916DF" w14:textId="22A2D477"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1,641</w:t>
            </w:r>
          </w:p>
        </w:tc>
        <w:tc>
          <w:tcPr>
            <w:tcW w:w="1980" w:type="dxa"/>
            <w:noWrap/>
            <w:hideMark/>
          </w:tcPr>
          <w:p w14:paraId="588F40AD" w14:textId="2580B676"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1,310</w:t>
            </w:r>
          </w:p>
        </w:tc>
      </w:tr>
      <w:tr w:rsidR="00C9432C" w:rsidRPr="00C9432C" w14:paraId="3A0FAACC" w14:textId="77777777" w:rsidTr="00E20C3C">
        <w:trPr>
          <w:trHeight w:val="144"/>
        </w:trPr>
        <w:tc>
          <w:tcPr>
            <w:cnfStyle w:val="001000000000" w:firstRow="0" w:lastRow="0" w:firstColumn="1" w:lastColumn="0" w:oddVBand="0" w:evenVBand="0" w:oddHBand="0" w:evenHBand="0" w:firstRowFirstColumn="0" w:firstRowLastColumn="0" w:lastRowFirstColumn="0" w:lastRowLastColumn="0"/>
            <w:tcW w:w="0" w:type="dxa"/>
            <w:noWrap/>
            <w:hideMark/>
          </w:tcPr>
          <w:p w14:paraId="4756FD35" w14:textId="77777777" w:rsidR="00D30B6B" w:rsidRPr="00E20C3C" w:rsidRDefault="00D30B6B" w:rsidP="00D30B6B">
            <w:pPr>
              <w:jc w:val="right"/>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Jul-25</w:t>
            </w:r>
          </w:p>
        </w:tc>
        <w:tc>
          <w:tcPr>
            <w:tcW w:w="1800" w:type="dxa"/>
            <w:noWrap/>
            <w:hideMark/>
          </w:tcPr>
          <w:p w14:paraId="6F3CC3FA" w14:textId="316F5954"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1,870</w:t>
            </w:r>
          </w:p>
        </w:tc>
        <w:tc>
          <w:tcPr>
            <w:tcW w:w="1890" w:type="dxa"/>
            <w:noWrap/>
            <w:hideMark/>
          </w:tcPr>
          <w:p w14:paraId="093732FA" w14:textId="14FC28B3"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1,629</w:t>
            </w:r>
          </w:p>
        </w:tc>
        <w:tc>
          <w:tcPr>
            <w:tcW w:w="1980" w:type="dxa"/>
            <w:noWrap/>
            <w:hideMark/>
          </w:tcPr>
          <w:p w14:paraId="25AB5CB1" w14:textId="3F974288"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1,301</w:t>
            </w:r>
          </w:p>
        </w:tc>
      </w:tr>
      <w:tr w:rsidR="0095242C" w:rsidRPr="00C9432C" w14:paraId="429C14F8" w14:textId="77777777" w:rsidTr="003462F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dxa"/>
            <w:noWrap/>
            <w:hideMark/>
          </w:tcPr>
          <w:p w14:paraId="06182C4E" w14:textId="77777777" w:rsidR="00D30B6B" w:rsidRPr="00E20C3C" w:rsidRDefault="00D30B6B" w:rsidP="00D30B6B">
            <w:pPr>
              <w:jc w:val="right"/>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Aug-25</w:t>
            </w:r>
          </w:p>
        </w:tc>
        <w:tc>
          <w:tcPr>
            <w:tcW w:w="1800" w:type="dxa"/>
            <w:noWrap/>
            <w:hideMark/>
          </w:tcPr>
          <w:p w14:paraId="686857CB" w14:textId="271FA577"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1,856</w:t>
            </w:r>
          </w:p>
        </w:tc>
        <w:tc>
          <w:tcPr>
            <w:tcW w:w="1890" w:type="dxa"/>
            <w:noWrap/>
            <w:hideMark/>
          </w:tcPr>
          <w:p w14:paraId="05FCEE13" w14:textId="54A65CB8"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1,616</w:t>
            </w:r>
          </w:p>
        </w:tc>
        <w:tc>
          <w:tcPr>
            <w:tcW w:w="1980" w:type="dxa"/>
            <w:noWrap/>
            <w:hideMark/>
          </w:tcPr>
          <w:p w14:paraId="534614E2" w14:textId="39E96045"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1,291</w:t>
            </w:r>
          </w:p>
        </w:tc>
      </w:tr>
      <w:tr w:rsidR="00C9432C" w:rsidRPr="00C9432C" w14:paraId="6748E3C2" w14:textId="77777777" w:rsidTr="00376DCD">
        <w:trPr>
          <w:trHeight w:val="144"/>
        </w:trPr>
        <w:tc>
          <w:tcPr>
            <w:cnfStyle w:val="001000000000" w:firstRow="0" w:lastRow="0" w:firstColumn="1" w:lastColumn="0" w:oddVBand="0" w:evenVBand="0" w:oddHBand="0" w:evenHBand="0" w:firstRowFirstColumn="0" w:firstRowLastColumn="0" w:lastRowFirstColumn="0" w:lastRowLastColumn="0"/>
            <w:tcW w:w="0" w:type="dxa"/>
            <w:noWrap/>
            <w:hideMark/>
          </w:tcPr>
          <w:p w14:paraId="78DD3306" w14:textId="77777777" w:rsidR="00D30B6B" w:rsidRPr="00E20C3C" w:rsidRDefault="00D30B6B" w:rsidP="00D30B6B">
            <w:pPr>
              <w:jc w:val="right"/>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Sep-25</w:t>
            </w:r>
          </w:p>
        </w:tc>
        <w:tc>
          <w:tcPr>
            <w:tcW w:w="1800" w:type="dxa"/>
            <w:noWrap/>
            <w:hideMark/>
          </w:tcPr>
          <w:p w14:paraId="58FB7194" w14:textId="30842F0C"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1,841</w:t>
            </w:r>
          </w:p>
        </w:tc>
        <w:tc>
          <w:tcPr>
            <w:tcW w:w="1890" w:type="dxa"/>
            <w:noWrap/>
            <w:hideMark/>
          </w:tcPr>
          <w:p w14:paraId="4141131B" w14:textId="68A45E00"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1,604</w:t>
            </w:r>
          </w:p>
        </w:tc>
        <w:tc>
          <w:tcPr>
            <w:tcW w:w="1980" w:type="dxa"/>
            <w:noWrap/>
            <w:hideMark/>
          </w:tcPr>
          <w:p w14:paraId="7886D290" w14:textId="46E6F0D1" w:rsidR="00D30B6B" w:rsidRPr="00E20C3C" w:rsidRDefault="00D30B6B" w:rsidP="00E20C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1,281</w:t>
            </w:r>
          </w:p>
        </w:tc>
      </w:tr>
      <w:tr w:rsidR="0095242C" w:rsidRPr="00C9432C" w14:paraId="138CE7E7" w14:textId="77777777" w:rsidTr="00376DC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noWrap/>
            <w:hideMark/>
          </w:tcPr>
          <w:p w14:paraId="725676A5" w14:textId="77777777" w:rsidR="00D30B6B" w:rsidRPr="00E20C3C" w:rsidRDefault="00D30B6B" w:rsidP="00E20C3C">
            <w:pPr>
              <w:jc w:val="right"/>
              <w:rPr>
                <w:rFonts w:asciiTheme="majorBidi" w:eastAsia="Times New Roman" w:hAnsiTheme="majorBidi" w:cstheme="majorBidi"/>
                <w:color w:val="000000"/>
                <w:kern w:val="0"/>
                <w:sz w:val="16"/>
                <w:szCs w:val="16"/>
                <w:lang w:val="en-US"/>
                <w14:ligatures w14:val="none"/>
              </w:rPr>
            </w:pPr>
            <w:r w:rsidRPr="00E20C3C">
              <w:rPr>
                <w:rFonts w:asciiTheme="majorBidi" w:eastAsia="Times New Roman" w:hAnsiTheme="majorBidi" w:cstheme="majorBidi"/>
                <w:color w:val="000000"/>
                <w:kern w:val="0"/>
                <w:sz w:val="16"/>
                <w:szCs w:val="16"/>
                <w:lang w:val="en-US"/>
                <w14:ligatures w14:val="none"/>
              </w:rPr>
              <w:t>Average</w:t>
            </w:r>
          </w:p>
        </w:tc>
        <w:tc>
          <w:tcPr>
            <w:tcW w:w="1800" w:type="dxa"/>
            <w:tcBorders>
              <w:bottom w:val="single" w:sz="4" w:space="0" w:color="auto"/>
            </w:tcBorders>
            <w:noWrap/>
            <w:hideMark/>
          </w:tcPr>
          <w:p w14:paraId="7A128ABA" w14:textId="5A4069E0"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kern w:val="0"/>
                <w:sz w:val="16"/>
                <w:szCs w:val="16"/>
                <w:lang w:val="en-US"/>
                <w14:ligatures w14:val="none"/>
              </w:rPr>
            </w:pPr>
            <w:r w:rsidRPr="00E20C3C">
              <w:rPr>
                <w:rFonts w:asciiTheme="majorBidi" w:eastAsia="Times New Roman" w:hAnsiTheme="majorBidi" w:cstheme="majorBidi"/>
                <w:b/>
                <w:color w:val="000000"/>
                <w:kern w:val="0"/>
                <w:sz w:val="16"/>
                <w:szCs w:val="16"/>
                <w:lang w:val="en-US"/>
                <w14:ligatures w14:val="none"/>
              </w:rPr>
              <w:t>2,002</w:t>
            </w:r>
          </w:p>
        </w:tc>
        <w:tc>
          <w:tcPr>
            <w:tcW w:w="1890" w:type="dxa"/>
            <w:tcBorders>
              <w:bottom w:val="single" w:sz="4" w:space="0" w:color="auto"/>
            </w:tcBorders>
            <w:noWrap/>
            <w:hideMark/>
          </w:tcPr>
          <w:p w14:paraId="34610C43" w14:textId="7BCC6969"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kern w:val="0"/>
                <w:sz w:val="16"/>
                <w:szCs w:val="16"/>
                <w:lang w:val="en-US"/>
                <w14:ligatures w14:val="none"/>
              </w:rPr>
            </w:pPr>
            <w:r w:rsidRPr="00E20C3C">
              <w:rPr>
                <w:rFonts w:asciiTheme="majorBidi" w:eastAsia="Times New Roman" w:hAnsiTheme="majorBidi" w:cstheme="majorBidi"/>
                <w:b/>
                <w:color w:val="000000"/>
                <w:kern w:val="0"/>
                <w:sz w:val="16"/>
                <w:szCs w:val="16"/>
                <w:lang w:val="en-US"/>
                <w14:ligatures w14:val="none"/>
              </w:rPr>
              <w:t>1,744</w:t>
            </w:r>
          </w:p>
        </w:tc>
        <w:tc>
          <w:tcPr>
            <w:tcW w:w="1980" w:type="dxa"/>
            <w:tcBorders>
              <w:bottom w:val="single" w:sz="4" w:space="0" w:color="auto"/>
            </w:tcBorders>
            <w:noWrap/>
            <w:hideMark/>
          </w:tcPr>
          <w:p w14:paraId="0A204893" w14:textId="432B7F19" w:rsidR="00D30B6B" w:rsidRPr="00E20C3C" w:rsidRDefault="00D30B6B" w:rsidP="00E20C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kern w:val="0"/>
                <w:sz w:val="16"/>
                <w:szCs w:val="16"/>
                <w:lang w:val="en-US"/>
                <w14:ligatures w14:val="none"/>
              </w:rPr>
            </w:pPr>
            <w:r w:rsidRPr="00E20C3C">
              <w:rPr>
                <w:rFonts w:asciiTheme="majorBidi" w:eastAsia="Times New Roman" w:hAnsiTheme="majorBidi" w:cstheme="majorBidi"/>
                <w:b/>
                <w:color w:val="000000"/>
                <w:kern w:val="0"/>
                <w:sz w:val="16"/>
                <w:szCs w:val="16"/>
                <w:lang w:val="en-US"/>
                <w14:ligatures w14:val="none"/>
              </w:rPr>
              <w:t>1,393</w:t>
            </w:r>
          </w:p>
        </w:tc>
      </w:tr>
    </w:tbl>
    <w:p w14:paraId="7872405F" w14:textId="258F399F" w:rsidR="003462FD" w:rsidRPr="00907E25" w:rsidRDefault="003462FD" w:rsidP="00907E25">
      <w:pPr>
        <w:spacing w:after="120" w:line="240" w:lineRule="auto"/>
        <w:jc w:val="both"/>
        <w:rPr>
          <w:rFonts w:cs="Times New Roman"/>
          <w:sz w:val="16"/>
          <w:szCs w:val="16"/>
        </w:rPr>
      </w:pPr>
      <w:r w:rsidRPr="00EB64FA">
        <w:rPr>
          <w:rFonts w:cs="Times New Roman"/>
          <w:i/>
          <w:iCs/>
          <w:sz w:val="16"/>
          <w:szCs w:val="16"/>
        </w:rPr>
        <w:t>Source</w:t>
      </w:r>
      <w:r w:rsidRPr="00907E25">
        <w:rPr>
          <w:rFonts w:cs="Times New Roman"/>
          <w:sz w:val="16"/>
          <w:szCs w:val="16"/>
        </w:rPr>
        <w:t xml:space="preserve">: Authors’ own elaboration </w:t>
      </w:r>
    </w:p>
    <w:p w14:paraId="2D01DDC5" w14:textId="77777777" w:rsidR="003E3D18" w:rsidRPr="00A376A1" w:rsidRDefault="003E3D18" w:rsidP="006151DB">
      <w:pPr>
        <w:spacing w:line="240" w:lineRule="auto"/>
        <w:rPr>
          <w:rFonts w:cs="Times New Roman"/>
          <w:szCs w:val="20"/>
        </w:rPr>
      </w:pPr>
    </w:p>
    <w:p w14:paraId="249F5AB7" w14:textId="3A6E3E01" w:rsidR="00D94864" w:rsidRPr="00A376A1" w:rsidRDefault="008D01AC" w:rsidP="009150B2">
      <w:pPr>
        <w:pStyle w:val="Heading"/>
        <w:rPr>
          <w:rFonts w:cs="Times New Roman"/>
          <w:szCs w:val="20"/>
        </w:rPr>
      </w:pPr>
      <w:bookmarkStart w:id="11" w:name="_Toc209238015"/>
      <w:bookmarkStart w:id="12" w:name="_Toc219736938"/>
      <w:r>
        <w:rPr>
          <w:rFonts w:cs="Times New Roman"/>
          <w:szCs w:val="20"/>
        </w:rPr>
        <w:t>Sensitivity analysis</w:t>
      </w:r>
      <w:bookmarkEnd w:id="11"/>
      <w:bookmarkEnd w:id="12"/>
    </w:p>
    <w:p w14:paraId="3A91624F" w14:textId="6D45AC72" w:rsidR="002B7A91" w:rsidRDefault="002B7A91" w:rsidP="008B0DB8">
      <w:pPr>
        <w:spacing w:line="240" w:lineRule="auto"/>
        <w:jc w:val="both"/>
        <w:rPr>
          <w:rFonts w:cs="Times New Roman"/>
          <w:szCs w:val="20"/>
        </w:rPr>
      </w:pPr>
      <w:r>
        <w:rPr>
          <w:rFonts w:cs="Times New Roman"/>
          <w:szCs w:val="20"/>
        </w:rPr>
        <w:t>Three sensitivity analys</w:t>
      </w:r>
      <w:r w:rsidR="003B7D5A">
        <w:rPr>
          <w:rFonts w:cs="Times New Roman"/>
          <w:szCs w:val="20"/>
        </w:rPr>
        <w:t>e</w:t>
      </w:r>
      <w:r>
        <w:rPr>
          <w:rFonts w:cs="Times New Roman"/>
          <w:szCs w:val="20"/>
        </w:rPr>
        <w:t>s were carried out</w:t>
      </w:r>
      <w:r w:rsidR="00EA5BBD">
        <w:rPr>
          <w:rFonts w:cs="Times New Roman"/>
          <w:szCs w:val="20"/>
        </w:rPr>
        <w:t>: 1)</w:t>
      </w:r>
      <w:r w:rsidR="007D663E">
        <w:rPr>
          <w:rFonts w:cs="Times New Roman"/>
          <w:szCs w:val="20"/>
        </w:rPr>
        <w:t xml:space="preserve"> on our assumptions underlying the UN-Pallets and UN-20MT data series</w:t>
      </w:r>
      <w:r w:rsidR="0054161F">
        <w:rPr>
          <w:rFonts w:cs="Times New Roman"/>
          <w:szCs w:val="20"/>
        </w:rPr>
        <w:t xml:space="preserve">; 2) on possible upward bias in 2025 COGAT data </w:t>
      </w:r>
      <w:r w:rsidR="00C5313D">
        <w:rPr>
          <w:rFonts w:cs="Times New Roman"/>
          <w:szCs w:val="20"/>
        </w:rPr>
        <w:t>arising from</w:t>
      </w:r>
      <w:r w:rsidR="00F70E27">
        <w:rPr>
          <w:rFonts w:cs="Times New Roman"/>
          <w:szCs w:val="20"/>
        </w:rPr>
        <w:t xml:space="preserve"> differences in </w:t>
      </w:r>
      <w:r w:rsidR="00D03C37">
        <w:rPr>
          <w:rFonts w:cs="Times New Roman"/>
          <w:szCs w:val="20"/>
        </w:rPr>
        <w:t xml:space="preserve">data collection </w:t>
      </w:r>
      <w:r w:rsidR="00F70E27">
        <w:rPr>
          <w:rFonts w:cs="Times New Roman"/>
          <w:szCs w:val="20"/>
        </w:rPr>
        <w:t>point</w:t>
      </w:r>
      <w:r w:rsidR="003B7D5A">
        <w:rPr>
          <w:rFonts w:cs="Times New Roman"/>
          <w:szCs w:val="20"/>
        </w:rPr>
        <w:t>s</w:t>
      </w:r>
      <w:r w:rsidR="00F70E27">
        <w:rPr>
          <w:rFonts w:cs="Times New Roman"/>
          <w:szCs w:val="20"/>
        </w:rPr>
        <w:t xml:space="preserve"> </w:t>
      </w:r>
      <w:r w:rsidR="00D03C37">
        <w:rPr>
          <w:rFonts w:cs="Times New Roman"/>
          <w:szCs w:val="20"/>
        </w:rPr>
        <w:t>along the</w:t>
      </w:r>
      <w:r w:rsidR="00913BA8">
        <w:rPr>
          <w:rFonts w:cs="Times New Roman"/>
          <w:szCs w:val="20"/>
        </w:rPr>
        <w:t xml:space="preserve"> </w:t>
      </w:r>
      <w:r w:rsidR="00F70E27">
        <w:rPr>
          <w:rFonts w:cs="Times New Roman"/>
          <w:szCs w:val="20"/>
        </w:rPr>
        <w:t xml:space="preserve">supply chain and weighting of food shipments; and 3) on </w:t>
      </w:r>
      <w:r w:rsidR="000C3465">
        <w:rPr>
          <w:rFonts w:cs="Times New Roman"/>
          <w:szCs w:val="20"/>
        </w:rPr>
        <w:t>assumptions regarding food loss.</w:t>
      </w:r>
      <w:r w:rsidR="00F70E27">
        <w:rPr>
          <w:rFonts w:cs="Times New Roman"/>
          <w:szCs w:val="20"/>
        </w:rPr>
        <w:t xml:space="preserve"> </w:t>
      </w:r>
      <w:r w:rsidR="0054161F">
        <w:rPr>
          <w:rFonts w:cs="Times New Roman"/>
          <w:szCs w:val="20"/>
        </w:rPr>
        <w:t xml:space="preserve"> </w:t>
      </w:r>
    </w:p>
    <w:p w14:paraId="53C293A1" w14:textId="06D4BC26" w:rsidR="4DF4924B" w:rsidRDefault="6891DE41" w:rsidP="144136F3">
      <w:pPr>
        <w:spacing w:line="240" w:lineRule="auto"/>
        <w:jc w:val="both"/>
        <w:rPr>
          <w:rFonts w:cs="Times New Roman"/>
        </w:rPr>
      </w:pPr>
      <w:r w:rsidRPr="144136F3">
        <w:rPr>
          <w:rFonts w:cs="Times New Roman"/>
        </w:rPr>
        <w:t>3.1 Assumptions underlying the UN-Pallets and UN-20MT data series</w:t>
      </w:r>
    </w:p>
    <w:p w14:paraId="5298522E" w14:textId="59461FD4" w:rsidR="0025041A" w:rsidRPr="001E2336" w:rsidRDefault="000C3465" w:rsidP="008B0DB8">
      <w:pPr>
        <w:spacing w:line="240" w:lineRule="auto"/>
        <w:jc w:val="both"/>
        <w:rPr>
          <w:rFonts w:cs="Times New Roman"/>
          <w:szCs w:val="20"/>
        </w:rPr>
      </w:pPr>
      <w:r>
        <w:rPr>
          <w:rFonts w:cs="Times New Roman"/>
          <w:szCs w:val="20"/>
        </w:rPr>
        <w:t>First, w</w:t>
      </w:r>
      <w:r w:rsidR="00CB5A6F" w:rsidRPr="00A376A1">
        <w:rPr>
          <w:rFonts w:cs="Times New Roman"/>
          <w:szCs w:val="20"/>
        </w:rPr>
        <w:t>e compared monthly MT (</w:t>
      </w:r>
      <w:r w:rsidR="00962EDA" w:rsidRPr="00962EDA">
        <w:rPr>
          <w:rFonts w:cs="Times New Roman"/>
          <w:szCs w:val="20"/>
        </w:rPr>
        <w:fldChar w:fldCharType="begin"/>
      </w:r>
      <w:r w:rsidR="00962EDA" w:rsidRPr="00962EDA">
        <w:rPr>
          <w:rFonts w:cs="Times New Roman"/>
          <w:szCs w:val="20"/>
        </w:rPr>
        <w:instrText xml:space="preserve"> REF _Ref216354177 \h  \* MERGEFORMAT </w:instrText>
      </w:r>
      <w:r w:rsidR="00962EDA" w:rsidRPr="00962EDA">
        <w:rPr>
          <w:rFonts w:cs="Times New Roman"/>
          <w:szCs w:val="20"/>
        </w:rPr>
      </w:r>
      <w:r w:rsidR="00962EDA" w:rsidRPr="00962EDA">
        <w:rPr>
          <w:rFonts w:cs="Times New Roman"/>
          <w:szCs w:val="20"/>
        </w:rPr>
        <w:fldChar w:fldCharType="separate"/>
      </w:r>
      <w:r w:rsidR="002C0DB8" w:rsidRPr="007319D0">
        <w:rPr>
          <w:rFonts w:asciiTheme="majorBidi" w:hAnsiTheme="majorBidi" w:cstheme="majorBidi"/>
          <w:szCs w:val="20"/>
        </w:rPr>
        <w:t>Figure S1</w:t>
      </w:r>
      <w:r w:rsidR="00962EDA" w:rsidRPr="00962EDA">
        <w:rPr>
          <w:rFonts w:cs="Times New Roman"/>
          <w:szCs w:val="20"/>
        </w:rPr>
        <w:fldChar w:fldCharType="end"/>
      </w:r>
      <w:r w:rsidR="00CB5A6F" w:rsidRPr="00962EDA">
        <w:rPr>
          <w:rFonts w:cs="Times New Roman"/>
          <w:szCs w:val="20"/>
        </w:rPr>
        <w:t>)</w:t>
      </w:r>
      <w:r w:rsidR="00CB5A6F" w:rsidRPr="00A376A1">
        <w:rPr>
          <w:rFonts w:cs="Times New Roman"/>
          <w:szCs w:val="20"/>
        </w:rPr>
        <w:t xml:space="preserve"> and monthly average caloric availability (kcal/person/day)</w:t>
      </w:r>
      <w:r w:rsidR="0086436F" w:rsidRPr="00A376A1">
        <w:rPr>
          <w:rFonts w:cs="Times New Roman"/>
          <w:szCs w:val="20"/>
        </w:rPr>
        <w:t xml:space="preserve"> (</w:t>
      </w:r>
      <w:r w:rsidR="00962EDA" w:rsidRPr="00962EDA">
        <w:rPr>
          <w:rFonts w:cs="Times New Roman"/>
          <w:szCs w:val="20"/>
        </w:rPr>
        <w:fldChar w:fldCharType="begin"/>
      </w:r>
      <w:r w:rsidR="00962EDA" w:rsidRPr="00962EDA">
        <w:rPr>
          <w:rFonts w:cs="Times New Roman"/>
          <w:szCs w:val="20"/>
        </w:rPr>
        <w:instrText xml:space="preserve"> REF _Ref216354201 \h  \* MERGEFORMAT </w:instrText>
      </w:r>
      <w:r w:rsidR="00962EDA" w:rsidRPr="00962EDA">
        <w:rPr>
          <w:rFonts w:cs="Times New Roman"/>
          <w:szCs w:val="20"/>
        </w:rPr>
      </w:r>
      <w:r w:rsidR="00962EDA" w:rsidRPr="00962EDA">
        <w:rPr>
          <w:rFonts w:cs="Times New Roman"/>
          <w:szCs w:val="20"/>
        </w:rPr>
        <w:fldChar w:fldCharType="separate"/>
      </w:r>
      <w:r w:rsidR="002C0DB8" w:rsidRPr="007319D0">
        <w:rPr>
          <w:rFonts w:asciiTheme="majorBidi" w:hAnsiTheme="majorBidi" w:cstheme="majorBidi"/>
          <w:szCs w:val="20"/>
        </w:rPr>
        <w:t>Figure S2</w:t>
      </w:r>
      <w:r w:rsidR="00962EDA" w:rsidRPr="00962EDA">
        <w:rPr>
          <w:rFonts w:cs="Times New Roman"/>
          <w:szCs w:val="20"/>
        </w:rPr>
        <w:fldChar w:fldCharType="end"/>
      </w:r>
      <w:r w:rsidR="0086436F" w:rsidRPr="00962EDA">
        <w:rPr>
          <w:rFonts w:cs="Times New Roman"/>
          <w:szCs w:val="20"/>
        </w:rPr>
        <w:t>)</w:t>
      </w:r>
      <w:r w:rsidR="00CB5A6F" w:rsidRPr="00A376A1">
        <w:rPr>
          <w:rFonts w:cs="Times New Roman"/>
          <w:szCs w:val="20"/>
        </w:rPr>
        <w:t xml:space="preserve"> for COGAT, UN</w:t>
      </w:r>
      <w:r w:rsidR="006D6064">
        <w:rPr>
          <w:rFonts w:cs="Times New Roman"/>
          <w:szCs w:val="20"/>
        </w:rPr>
        <w:t xml:space="preserve">-Pallet </w:t>
      </w:r>
      <w:r w:rsidR="00CB5A6F" w:rsidRPr="00A376A1">
        <w:rPr>
          <w:rFonts w:cs="Times New Roman"/>
          <w:szCs w:val="20"/>
        </w:rPr>
        <w:t xml:space="preserve">and </w:t>
      </w:r>
      <w:r w:rsidR="006D6064">
        <w:rPr>
          <w:rFonts w:cs="Times New Roman"/>
          <w:szCs w:val="20"/>
        </w:rPr>
        <w:t>UN-</w:t>
      </w:r>
      <w:r w:rsidR="00CB5A6F" w:rsidRPr="00A376A1">
        <w:rPr>
          <w:rFonts w:cs="Times New Roman"/>
          <w:szCs w:val="20"/>
        </w:rPr>
        <w:t>20MT conversion, and the estimates made by Fliss-Isakov</w:t>
      </w:r>
      <w:r w:rsidR="00E50BB0" w:rsidRPr="00A376A1">
        <w:rPr>
          <w:rFonts w:cs="Times New Roman"/>
          <w:szCs w:val="20"/>
        </w:rPr>
        <w:t xml:space="preserve"> and coauthors</w:t>
      </w:r>
      <w:r w:rsidR="0000002B" w:rsidRPr="00A376A1">
        <w:rPr>
          <w:rFonts w:cs="Times New Roman"/>
          <w:szCs w:val="20"/>
        </w:rPr>
        <w:t xml:space="preserve"> </w:t>
      </w:r>
      <w:r w:rsidR="00E50BB0" w:rsidRPr="00A376A1">
        <w:rPr>
          <w:rFonts w:cs="Times New Roman"/>
          <w:szCs w:val="20"/>
        </w:rPr>
        <w:fldChar w:fldCharType="begin"/>
      </w:r>
      <w:r w:rsidR="00144127">
        <w:rPr>
          <w:rFonts w:cs="Times New Roman"/>
          <w:szCs w:val="20"/>
        </w:rPr>
        <w:instrText xml:space="preserve"> ADDIN ZOTERO_ITEM CSL_CITATION {"citationID":"UOwkiXw7","properties":{"formattedCitation":"(3)","plainCitation":"(3)","noteIndex":0},"citationItems":[{"id":14267,"uris":["http://zotero.org/groups/5875547/items/EQPM4WQZ"],"itemData":{"id":14267,"type":"article-journal","abstract":"The ongoing Hamas-Israel war has put the civilian population in Gaza at risk of severe food and nutrition insecurity. Our goal was to provide objective, verifiable data to ascertain amounts and nutritional content of food supplied to Gaza through Israeli border crossings from January to July 2024. We aimed to assess their compliance with Sphere international humanitarian standards for food security and nutrition maintenance in crisis affected populations.","container-title":"Israel Journal of Health Policy Research","DOI":"10.1186/s13584-025-00668-6","ISSN":"2045-4015","issue":"1","journalAbbreviation":"Israel Journal of Health Policy Research","page":"8","source":"BioMed Central","title":"Food supplied to Gaza during seven months of the Hamas-Israel war","volume":"14","author":[{"family":"Fliss-Isakov","given":"Naomi"},{"family":"Nitzan","given":"Dorit"},{"family":"Magnazi","given":"Moran Blaychfeld"},{"family":"Mendlovic","given":"Joseph"},{"family":"Preis","given":"Sharon Alroy"},{"family":"Twig","given":"Gilad"},{"family":"Troen","given":"Aron M."},{"family":"Endevelt","given":"Ronit"}],"issued":{"date-parts":[["2025",2,12]]}}}],"schema":"https://github.com/citation-style-language/schema/raw/master/csl-citation.json"} </w:instrText>
      </w:r>
      <w:r w:rsidR="00E50BB0" w:rsidRPr="00A376A1">
        <w:rPr>
          <w:rFonts w:cs="Times New Roman"/>
          <w:szCs w:val="20"/>
        </w:rPr>
        <w:fldChar w:fldCharType="separate"/>
      </w:r>
      <w:r w:rsidR="008B0DB8" w:rsidRPr="008B0DB8">
        <w:rPr>
          <w:rFonts w:cs="Times New Roman"/>
        </w:rPr>
        <w:t>(3)</w:t>
      </w:r>
      <w:r w:rsidR="00E50BB0" w:rsidRPr="00A376A1">
        <w:rPr>
          <w:rFonts w:cs="Times New Roman"/>
          <w:szCs w:val="20"/>
        </w:rPr>
        <w:fldChar w:fldCharType="end"/>
      </w:r>
      <w:r w:rsidR="00CB5A6F" w:rsidRPr="00A376A1">
        <w:rPr>
          <w:rFonts w:cs="Times New Roman"/>
          <w:szCs w:val="20"/>
        </w:rPr>
        <w:t>, for the period January 1 to July 31, 2024. Fliss-Isakov estimates are based on data with finer detail on food composition provided by COGAT, using USDA caloric conversion, and assuming 15% food loss. In both figures</w:t>
      </w:r>
      <w:r w:rsidR="009023FB">
        <w:rPr>
          <w:rFonts w:cs="Times New Roman"/>
          <w:szCs w:val="20"/>
        </w:rPr>
        <w:t>,</w:t>
      </w:r>
      <w:r w:rsidR="00CB5A6F" w:rsidRPr="00A376A1">
        <w:rPr>
          <w:rFonts w:cs="Times New Roman"/>
          <w:szCs w:val="20"/>
        </w:rPr>
        <w:t xml:space="preserve"> all sources have the same time trends, with COGAT showing </w:t>
      </w:r>
      <w:r w:rsidR="007632BE">
        <w:rPr>
          <w:rFonts w:cs="Times New Roman"/>
          <w:szCs w:val="20"/>
        </w:rPr>
        <w:t xml:space="preserve">the </w:t>
      </w:r>
      <w:r w:rsidR="00CB5A6F" w:rsidRPr="00A376A1">
        <w:rPr>
          <w:rFonts w:cs="Times New Roman"/>
          <w:szCs w:val="20"/>
        </w:rPr>
        <w:t>highest numbers and the UN</w:t>
      </w:r>
      <w:r w:rsidR="004E0494">
        <w:rPr>
          <w:rFonts w:cs="Times New Roman"/>
          <w:szCs w:val="20"/>
        </w:rPr>
        <w:t xml:space="preserve">-Pallet </w:t>
      </w:r>
      <w:r w:rsidR="00CB5A6F" w:rsidRPr="00A376A1">
        <w:rPr>
          <w:rFonts w:cs="Times New Roman"/>
          <w:szCs w:val="20"/>
        </w:rPr>
        <w:t xml:space="preserve">measure the lowest. Fliss-Isakov and the UN 20MT method are similar, with UN 20MT showing higher amounts in January through April, and Fliss-Isakov higher amounts in May through July. Remarkably, the total amount of MTs of food over the period for these two estimates </w:t>
      </w:r>
      <w:r w:rsidR="006D6064">
        <w:rPr>
          <w:rFonts w:cs="Times New Roman"/>
          <w:szCs w:val="20"/>
        </w:rPr>
        <w:t xml:space="preserve">is </w:t>
      </w:r>
      <w:r w:rsidR="00CB5A6F" w:rsidRPr="00A376A1">
        <w:rPr>
          <w:rFonts w:cs="Times New Roman"/>
          <w:szCs w:val="20"/>
        </w:rPr>
        <w:t>nearly identical (</w:t>
      </w:r>
      <w:r w:rsidR="007F4FC8" w:rsidRPr="007F4FC8">
        <w:rPr>
          <w:rFonts w:cs="Times New Roman"/>
          <w:szCs w:val="20"/>
        </w:rPr>
        <w:fldChar w:fldCharType="begin"/>
      </w:r>
      <w:r w:rsidR="007F4FC8" w:rsidRPr="007F4FC8">
        <w:rPr>
          <w:rFonts w:cs="Times New Roman"/>
          <w:szCs w:val="20"/>
        </w:rPr>
        <w:instrText xml:space="preserve"> REF _Ref216354450 \h  \* MERGEFORMAT </w:instrText>
      </w:r>
      <w:r w:rsidR="007F4FC8" w:rsidRPr="007F4FC8">
        <w:rPr>
          <w:rFonts w:cs="Times New Roman"/>
          <w:szCs w:val="20"/>
        </w:rPr>
      </w:r>
      <w:r w:rsidR="007F4FC8" w:rsidRPr="007F4FC8">
        <w:rPr>
          <w:rFonts w:cs="Times New Roman"/>
          <w:szCs w:val="20"/>
        </w:rPr>
        <w:fldChar w:fldCharType="separate"/>
      </w:r>
      <w:r w:rsidR="002C0DB8" w:rsidRPr="007319D0">
        <w:rPr>
          <w:rFonts w:asciiTheme="majorBidi" w:hAnsiTheme="majorBidi" w:cstheme="majorBidi"/>
          <w:szCs w:val="20"/>
        </w:rPr>
        <w:t>Table S7</w:t>
      </w:r>
      <w:r w:rsidR="007F4FC8" w:rsidRPr="007F4FC8">
        <w:rPr>
          <w:rFonts w:cs="Times New Roman"/>
          <w:szCs w:val="20"/>
        </w:rPr>
        <w:fldChar w:fldCharType="end"/>
      </w:r>
      <w:r w:rsidR="00CB5A6F" w:rsidRPr="00A376A1">
        <w:rPr>
          <w:rFonts w:cs="Times New Roman"/>
          <w:szCs w:val="20"/>
        </w:rPr>
        <w:t>), while the average caloric availability is similar (3</w:t>
      </w:r>
      <w:r w:rsidR="00141856">
        <w:rPr>
          <w:rFonts w:cs="Times New Roman"/>
          <w:szCs w:val="20"/>
        </w:rPr>
        <w:t>,</w:t>
      </w:r>
      <w:r w:rsidR="00CB5A6F" w:rsidRPr="00A376A1">
        <w:rPr>
          <w:rFonts w:cs="Times New Roman"/>
          <w:szCs w:val="20"/>
        </w:rPr>
        <w:t>004 kcal/person/day for Fliss-Isakov versus 2</w:t>
      </w:r>
      <w:r w:rsidR="00141856">
        <w:rPr>
          <w:rFonts w:cs="Times New Roman"/>
          <w:szCs w:val="20"/>
        </w:rPr>
        <w:t>,</w:t>
      </w:r>
      <w:r w:rsidR="00CB5A6F" w:rsidRPr="00A376A1">
        <w:rPr>
          <w:rFonts w:cs="Times New Roman"/>
          <w:szCs w:val="20"/>
        </w:rPr>
        <w:t>911</w:t>
      </w:r>
      <w:r w:rsidR="00F05A92" w:rsidRPr="00A376A1">
        <w:rPr>
          <w:rFonts w:cs="Times New Roman"/>
          <w:szCs w:val="20"/>
        </w:rPr>
        <w:t xml:space="preserve">, in </w:t>
      </w:r>
      <w:r w:rsidR="007F4FC8" w:rsidRPr="007F4FC8">
        <w:rPr>
          <w:rFonts w:cs="Times New Roman"/>
          <w:szCs w:val="20"/>
        </w:rPr>
        <w:fldChar w:fldCharType="begin"/>
      </w:r>
      <w:r w:rsidR="007F4FC8" w:rsidRPr="007F4FC8">
        <w:rPr>
          <w:rFonts w:cs="Times New Roman"/>
          <w:szCs w:val="20"/>
        </w:rPr>
        <w:instrText xml:space="preserve"> REF _Ref216354460 \h  \* MERGEFORMAT </w:instrText>
      </w:r>
      <w:r w:rsidR="007F4FC8" w:rsidRPr="007F4FC8">
        <w:rPr>
          <w:rFonts w:cs="Times New Roman"/>
          <w:szCs w:val="20"/>
        </w:rPr>
      </w:r>
      <w:r w:rsidR="007F4FC8" w:rsidRPr="007F4FC8">
        <w:rPr>
          <w:rFonts w:cs="Times New Roman"/>
          <w:szCs w:val="20"/>
        </w:rPr>
        <w:fldChar w:fldCharType="separate"/>
      </w:r>
      <w:r w:rsidR="002C0DB8" w:rsidRPr="007319D0">
        <w:rPr>
          <w:rFonts w:asciiTheme="majorBidi" w:hAnsiTheme="majorBidi" w:cstheme="majorBidi"/>
          <w:szCs w:val="20"/>
        </w:rPr>
        <w:t>Table S8</w:t>
      </w:r>
      <w:r w:rsidR="007F4FC8" w:rsidRPr="007F4FC8">
        <w:rPr>
          <w:rFonts w:cs="Times New Roman"/>
          <w:szCs w:val="20"/>
        </w:rPr>
        <w:fldChar w:fldCharType="end"/>
      </w:r>
      <w:r w:rsidR="00CB5A6F" w:rsidRPr="00A376A1">
        <w:rPr>
          <w:rFonts w:cs="Times New Roman"/>
          <w:szCs w:val="20"/>
        </w:rPr>
        <w:t xml:space="preserve">). </w:t>
      </w:r>
    </w:p>
    <w:p w14:paraId="389580FC" w14:textId="2FD2A56C" w:rsidR="0025041A" w:rsidRPr="00323297" w:rsidRDefault="0025041A" w:rsidP="00907E25">
      <w:pPr>
        <w:pStyle w:val="Caption"/>
        <w:keepNext/>
        <w:spacing w:after="120"/>
        <w:rPr>
          <w:rFonts w:asciiTheme="majorBidi" w:hAnsiTheme="majorBidi" w:cstheme="majorBidi"/>
          <w:b/>
          <w:bCs/>
          <w:i w:val="0"/>
          <w:iCs w:val="0"/>
          <w:color w:val="auto"/>
          <w:sz w:val="20"/>
          <w:szCs w:val="20"/>
        </w:rPr>
      </w:pPr>
      <w:bookmarkStart w:id="13" w:name="_Ref216354177"/>
      <w:bookmarkStart w:id="14" w:name="_Toc216358583"/>
      <w:r w:rsidRPr="00323297">
        <w:rPr>
          <w:rFonts w:asciiTheme="majorBidi" w:hAnsiTheme="majorBidi" w:cstheme="majorBidi"/>
          <w:b/>
          <w:bCs/>
          <w:i w:val="0"/>
          <w:iCs w:val="0"/>
          <w:color w:val="auto"/>
          <w:sz w:val="20"/>
          <w:szCs w:val="20"/>
        </w:rPr>
        <w:t>Figure S</w:t>
      </w:r>
      <w:r w:rsidRPr="00323297">
        <w:rPr>
          <w:rFonts w:asciiTheme="majorBidi" w:hAnsiTheme="majorBidi" w:cstheme="majorBidi"/>
          <w:b/>
          <w:bCs/>
          <w:i w:val="0"/>
          <w:iCs w:val="0"/>
          <w:color w:val="auto"/>
          <w:sz w:val="20"/>
          <w:szCs w:val="20"/>
        </w:rPr>
        <w:fldChar w:fldCharType="begin"/>
      </w:r>
      <w:r w:rsidRPr="00323297">
        <w:rPr>
          <w:rFonts w:asciiTheme="majorBidi" w:hAnsiTheme="majorBidi" w:cstheme="majorBidi"/>
          <w:b/>
          <w:bCs/>
          <w:i w:val="0"/>
          <w:iCs w:val="0"/>
          <w:color w:val="auto"/>
          <w:sz w:val="20"/>
          <w:szCs w:val="20"/>
        </w:rPr>
        <w:instrText xml:space="preserve"> SEQ Figure_S \* ARABIC </w:instrText>
      </w:r>
      <w:r w:rsidRPr="00323297">
        <w:rPr>
          <w:rFonts w:asciiTheme="majorBidi" w:hAnsiTheme="majorBidi" w:cstheme="majorBidi"/>
          <w:b/>
          <w:bCs/>
          <w:i w:val="0"/>
          <w:iCs w:val="0"/>
          <w:color w:val="auto"/>
          <w:sz w:val="20"/>
          <w:szCs w:val="20"/>
        </w:rPr>
        <w:fldChar w:fldCharType="separate"/>
      </w:r>
      <w:r w:rsidR="002C0DB8">
        <w:rPr>
          <w:rFonts w:asciiTheme="majorBidi" w:hAnsiTheme="majorBidi" w:cstheme="majorBidi"/>
          <w:b/>
          <w:bCs/>
          <w:i w:val="0"/>
          <w:iCs w:val="0"/>
          <w:noProof/>
          <w:color w:val="auto"/>
          <w:sz w:val="20"/>
          <w:szCs w:val="20"/>
        </w:rPr>
        <w:t>1</w:t>
      </w:r>
      <w:r w:rsidRPr="00323297">
        <w:rPr>
          <w:rFonts w:asciiTheme="majorBidi" w:hAnsiTheme="majorBidi" w:cstheme="majorBidi"/>
          <w:b/>
          <w:bCs/>
          <w:i w:val="0"/>
          <w:iCs w:val="0"/>
          <w:color w:val="auto"/>
          <w:sz w:val="20"/>
          <w:szCs w:val="20"/>
        </w:rPr>
        <w:fldChar w:fldCharType="end"/>
      </w:r>
      <w:bookmarkEnd w:id="13"/>
      <w:r w:rsidRPr="00323297">
        <w:rPr>
          <w:rFonts w:asciiTheme="majorBidi" w:hAnsiTheme="majorBidi" w:cstheme="majorBidi"/>
          <w:b/>
          <w:bCs/>
          <w:i w:val="0"/>
          <w:iCs w:val="0"/>
          <w:color w:val="auto"/>
          <w:sz w:val="20"/>
          <w:szCs w:val="20"/>
        </w:rPr>
        <w:t>: Metric tonnes of food, by source, January 1 to July 31, 2024.</w:t>
      </w:r>
      <w:bookmarkEnd w:id="14"/>
    </w:p>
    <w:p w14:paraId="00C3D676" w14:textId="30EAE32D" w:rsidR="00CB5A6F" w:rsidRPr="00A376A1" w:rsidRDefault="00013671" w:rsidP="00962EDA">
      <w:pPr>
        <w:spacing w:after="0" w:line="240" w:lineRule="auto"/>
        <w:rPr>
          <w:rFonts w:cs="Times New Roman"/>
          <w:szCs w:val="20"/>
        </w:rPr>
      </w:pPr>
      <w:r>
        <w:rPr>
          <w:rFonts w:cs="Times New Roman"/>
          <w:noProof/>
          <w:szCs w:val="20"/>
        </w:rPr>
        <w:drawing>
          <wp:inline distT="0" distB="0" distL="0" distR="0" wp14:anchorId="020AAC62" wp14:editId="54595048">
            <wp:extent cx="3663761" cy="1781175"/>
            <wp:effectExtent l="0" t="0" r="0" b="0"/>
            <wp:docPr id="1670001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3938" cy="1786123"/>
                    </a:xfrm>
                    <a:prstGeom prst="rect">
                      <a:avLst/>
                    </a:prstGeom>
                    <a:noFill/>
                  </pic:spPr>
                </pic:pic>
              </a:graphicData>
            </a:graphic>
          </wp:inline>
        </w:drawing>
      </w:r>
    </w:p>
    <w:p w14:paraId="74072F67" w14:textId="14892678" w:rsidR="00CB5A6F" w:rsidRPr="00A376A1" w:rsidRDefault="00CB5A6F" w:rsidP="008B0DB8">
      <w:pPr>
        <w:spacing w:line="240" w:lineRule="auto"/>
        <w:rPr>
          <w:rFonts w:cs="Times New Roman"/>
          <w:sz w:val="16"/>
          <w:szCs w:val="16"/>
        </w:rPr>
      </w:pPr>
      <w:r w:rsidRPr="00EB64FA">
        <w:rPr>
          <w:rFonts w:cs="Times New Roman"/>
          <w:i/>
          <w:iCs/>
          <w:sz w:val="16"/>
          <w:szCs w:val="16"/>
        </w:rPr>
        <w:t>Source</w:t>
      </w:r>
      <w:r w:rsidRPr="00A376A1">
        <w:rPr>
          <w:rFonts w:cs="Times New Roman"/>
          <w:sz w:val="16"/>
          <w:szCs w:val="16"/>
        </w:rPr>
        <w:t>: Authors’ own elaboration</w:t>
      </w:r>
      <w:r w:rsidR="0086436F" w:rsidRPr="00A376A1">
        <w:rPr>
          <w:rFonts w:cs="Times New Roman"/>
          <w:sz w:val="16"/>
          <w:szCs w:val="16"/>
        </w:rPr>
        <w:t xml:space="preserve">, </w:t>
      </w:r>
      <w:r w:rsidR="0086436F" w:rsidRPr="00A376A1">
        <w:rPr>
          <w:rFonts w:cs="Times New Roman"/>
          <w:sz w:val="16"/>
          <w:szCs w:val="16"/>
        </w:rPr>
        <w:fldChar w:fldCharType="begin"/>
      </w:r>
      <w:r w:rsidR="00144127">
        <w:rPr>
          <w:rFonts w:cs="Times New Roman"/>
          <w:sz w:val="16"/>
          <w:szCs w:val="16"/>
        </w:rPr>
        <w:instrText xml:space="preserve"> ADDIN ZOTERO_ITEM CSL_CITATION {"citationID":"MROxEaoJ","properties":{"formattedCitation":"(3)","plainCitation":"(3)","noteIndex":0},"citationItems":[{"id":14267,"uris":["http://zotero.org/groups/5875547/items/EQPM4WQZ"],"itemData":{"id":14267,"type":"article-journal","abstract":"The ongoing Hamas-Israel war has put the civilian population in Gaza at risk of severe food and nutrition insecurity. Our goal was to provide objective, verifiable data to ascertain amounts and nutritional content of food supplied to Gaza through Israeli border crossings from January to July 2024. We aimed to assess their compliance with Sphere international humanitarian standards for food security and nutrition maintenance in crisis affected populations.","container-title":"Israel Journal of Health Policy Research","DOI":"10.1186/s13584-025-00668-6","ISSN":"2045-4015","issue":"1","journalAbbreviation":"Israel Journal of Health Policy Research","page":"8","source":"BioMed Central","title":"Food supplied to Gaza during seven months of the Hamas-Israel war","volume":"14","author":[{"family":"Fliss-Isakov","given":"Naomi"},{"family":"Nitzan","given":"Dorit"},{"family":"Magnazi","given":"Moran Blaychfeld"},{"family":"Mendlovic","given":"Joseph"},{"family":"Preis","given":"Sharon Alroy"},{"family":"Twig","given":"Gilad"},{"family":"Troen","given":"Aron M."},{"family":"Endevelt","given":"Ronit"}],"issued":{"date-parts":[["2025",2,12]]}}}],"schema":"https://github.com/citation-style-language/schema/raw/master/csl-citation.json"} </w:instrText>
      </w:r>
      <w:r w:rsidR="0086436F" w:rsidRPr="00A376A1">
        <w:rPr>
          <w:rFonts w:cs="Times New Roman"/>
          <w:sz w:val="16"/>
          <w:szCs w:val="16"/>
        </w:rPr>
        <w:fldChar w:fldCharType="separate"/>
      </w:r>
      <w:r w:rsidR="008B0DB8" w:rsidRPr="008B0DB8">
        <w:rPr>
          <w:rFonts w:cs="Times New Roman"/>
          <w:sz w:val="16"/>
        </w:rPr>
        <w:t>(3)</w:t>
      </w:r>
      <w:r w:rsidR="0086436F" w:rsidRPr="00A376A1">
        <w:rPr>
          <w:rFonts w:cs="Times New Roman"/>
          <w:sz w:val="16"/>
          <w:szCs w:val="16"/>
        </w:rPr>
        <w:fldChar w:fldCharType="end"/>
      </w:r>
    </w:p>
    <w:p w14:paraId="7FE9E573" w14:textId="07955D07" w:rsidR="001E2336" w:rsidRDefault="001E2336" w:rsidP="00CB5A6F">
      <w:pPr>
        <w:spacing w:line="240" w:lineRule="auto"/>
      </w:pPr>
    </w:p>
    <w:p w14:paraId="4B1472E6" w14:textId="3A812560" w:rsidR="001E2336" w:rsidRPr="00323297" w:rsidRDefault="001E2336" w:rsidP="00DD583A">
      <w:pPr>
        <w:pStyle w:val="Caption"/>
        <w:keepNext/>
        <w:spacing w:after="120"/>
        <w:rPr>
          <w:rFonts w:asciiTheme="majorBidi" w:hAnsiTheme="majorBidi" w:cstheme="majorBidi"/>
          <w:b/>
          <w:bCs/>
          <w:i w:val="0"/>
          <w:iCs w:val="0"/>
          <w:color w:val="auto"/>
          <w:sz w:val="20"/>
          <w:szCs w:val="20"/>
        </w:rPr>
      </w:pPr>
      <w:bookmarkStart w:id="15" w:name="_Ref216354201"/>
      <w:bookmarkStart w:id="16" w:name="_Toc216358584"/>
      <w:r w:rsidRPr="00323297">
        <w:rPr>
          <w:rFonts w:asciiTheme="majorBidi" w:hAnsiTheme="majorBidi" w:cstheme="majorBidi"/>
          <w:b/>
          <w:bCs/>
          <w:i w:val="0"/>
          <w:iCs w:val="0"/>
          <w:color w:val="auto"/>
          <w:sz w:val="20"/>
          <w:szCs w:val="20"/>
        </w:rPr>
        <w:t>Figure S</w:t>
      </w:r>
      <w:r w:rsidRPr="00323297">
        <w:rPr>
          <w:rFonts w:asciiTheme="majorBidi" w:hAnsiTheme="majorBidi" w:cstheme="majorBidi"/>
          <w:b/>
          <w:bCs/>
          <w:i w:val="0"/>
          <w:iCs w:val="0"/>
          <w:color w:val="auto"/>
          <w:sz w:val="20"/>
          <w:szCs w:val="20"/>
        </w:rPr>
        <w:fldChar w:fldCharType="begin"/>
      </w:r>
      <w:r w:rsidRPr="00323297">
        <w:rPr>
          <w:rFonts w:asciiTheme="majorBidi" w:hAnsiTheme="majorBidi" w:cstheme="majorBidi"/>
          <w:b/>
          <w:bCs/>
          <w:i w:val="0"/>
          <w:iCs w:val="0"/>
          <w:color w:val="auto"/>
          <w:sz w:val="20"/>
          <w:szCs w:val="20"/>
        </w:rPr>
        <w:instrText xml:space="preserve"> SEQ Figure_S \* ARABIC </w:instrText>
      </w:r>
      <w:r w:rsidRPr="00323297">
        <w:rPr>
          <w:rFonts w:asciiTheme="majorBidi" w:hAnsiTheme="majorBidi" w:cstheme="majorBidi"/>
          <w:b/>
          <w:bCs/>
          <w:i w:val="0"/>
          <w:iCs w:val="0"/>
          <w:color w:val="auto"/>
          <w:sz w:val="20"/>
          <w:szCs w:val="20"/>
        </w:rPr>
        <w:fldChar w:fldCharType="separate"/>
      </w:r>
      <w:r w:rsidR="002C0DB8">
        <w:rPr>
          <w:rFonts w:asciiTheme="majorBidi" w:hAnsiTheme="majorBidi" w:cstheme="majorBidi"/>
          <w:b/>
          <w:bCs/>
          <w:i w:val="0"/>
          <w:iCs w:val="0"/>
          <w:noProof/>
          <w:color w:val="auto"/>
          <w:sz w:val="20"/>
          <w:szCs w:val="20"/>
        </w:rPr>
        <w:t>2</w:t>
      </w:r>
      <w:r w:rsidRPr="00323297">
        <w:rPr>
          <w:rFonts w:asciiTheme="majorBidi" w:hAnsiTheme="majorBidi" w:cstheme="majorBidi"/>
          <w:b/>
          <w:bCs/>
          <w:i w:val="0"/>
          <w:iCs w:val="0"/>
          <w:color w:val="auto"/>
          <w:sz w:val="20"/>
          <w:szCs w:val="20"/>
        </w:rPr>
        <w:fldChar w:fldCharType="end"/>
      </w:r>
      <w:bookmarkEnd w:id="15"/>
      <w:r w:rsidRPr="00323297">
        <w:rPr>
          <w:rFonts w:asciiTheme="majorBidi" w:hAnsiTheme="majorBidi" w:cstheme="majorBidi"/>
          <w:b/>
          <w:bCs/>
          <w:i w:val="0"/>
          <w:iCs w:val="0"/>
          <w:color w:val="auto"/>
          <w:sz w:val="20"/>
          <w:szCs w:val="20"/>
        </w:rPr>
        <w:t>: Average caloric availability, by source, January 1 to July 31, 2024.</w:t>
      </w:r>
      <w:bookmarkEnd w:id="16"/>
    </w:p>
    <w:p w14:paraId="213F199B" w14:textId="16FDBD0B" w:rsidR="00CB5A6F" w:rsidRPr="00A376A1" w:rsidRDefault="00000131" w:rsidP="00000131">
      <w:pPr>
        <w:keepNext/>
        <w:spacing w:after="0" w:line="240" w:lineRule="auto"/>
        <w:rPr>
          <w:rFonts w:cs="Times New Roman"/>
          <w:szCs w:val="20"/>
        </w:rPr>
      </w:pPr>
      <w:r>
        <w:rPr>
          <w:rFonts w:cs="Times New Roman"/>
          <w:noProof/>
          <w:szCs w:val="20"/>
        </w:rPr>
        <w:drawing>
          <wp:inline distT="0" distB="0" distL="0" distR="0" wp14:anchorId="356B02B6" wp14:editId="1F753AB2">
            <wp:extent cx="2873554" cy="1647825"/>
            <wp:effectExtent l="0" t="0" r="3175" b="0"/>
            <wp:docPr id="1012007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3607" cy="1653590"/>
                    </a:xfrm>
                    <a:prstGeom prst="rect">
                      <a:avLst/>
                    </a:prstGeom>
                    <a:noFill/>
                  </pic:spPr>
                </pic:pic>
              </a:graphicData>
            </a:graphic>
          </wp:inline>
        </w:drawing>
      </w:r>
    </w:p>
    <w:p w14:paraId="7381C52B" w14:textId="7B21AEB5" w:rsidR="00CB5A6F" w:rsidRPr="00EE44E4" w:rsidRDefault="00CB5A6F" w:rsidP="008B0DB8">
      <w:pPr>
        <w:spacing w:line="240" w:lineRule="auto"/>
        <w:rPr>
          <w:rFonts w:cs="Times New Roman"/>
          <w:sz w:val="16"/>
          <w:szCs w:val="16"/>
        </w:rPr>
      </w:pPr>
      <w:r w:rsidRPr="00EB64FA">
        <w:rPr>
          <w:rFonts w:cs="Times New Roman"/>
          <w:i/>
          <w:iCs/>
          <w:sz w:val="16"/>
          <w:szCs w:val="16"/>
        </w:rPr>
        <w:t>Source</w:t>
      </w:r>
      <w:r w:rsidRPr="00A376A1">
        <w:rPr>
          <w:rFonts w:cs="Times New Roman"/>
          <w:sz w:val="16"/>
          <w:szCs w:val="16"/>
        </w:rPr>
        <w:t>: Authors’ own elaboration</w:t>
      </w:r>
      <w:r w:rsidR="0086436F" w:rsidRPr="00A376A1">
        <w:rPr>
          <w:rFonts w:cs="Times New Roman"/>
          <w:sz w:val="16"/>
          <w:szCs w:val="16"/>
        </w:rPr>
        <w:t xml:space="preserve">, </w:t>
      </w:r>
      <w:r w:rsidR="0086436F" w:rsidRPr="00A376A1">
        <w:rPr>
          <w:rFonts w:cs="Times New Roman"/>
          <w:sz w:val="16"/>
          <w:szCs w:val="16"/>
        </w:rPr>
        <w:fldChar w:fldCharType="begin"/>
      </w:r>
      <w:r w:rsidR="00144127">
        <w:rPr>
          <w:rFonts w:cs="Times New Roman"/>
          <w:sz w:val="16"/>
          <w:szCs w:val="16"/>
        </w:rPr>
        <w:instrText xml:space="preserve"> ADDIN ZOTERO_ITEM CSL_CITATION {"citationID":"NTt9LQFY","properties":{"formattedCitation":"(3)","plainCitation":"(3)","noteIndex":0},"citationItems":[{"id":14267,"uris":["http://zotero.org/groups/5875547/items/EQPM4WQZ"],"itemData":{"id":14267,"type":"article-journal","abstract":"The ongoing Hamas-Israel war has put the civilian population in Gaza at risk of severe food and nutrition insecurity. Our goal was to provide objective, verifiable data to ascertain amounts and nutritional content of food supplied to Gaza through Israeli border crossings from January to July 2024. We aimed to assess their compliance with Sphere international humanitarian standards for food security and nutrition maintenance in crisis affected populations.","container-title":"Israel Journal of Health Policy Research","DOI":"10.1186/s13584-025-00668-6","ISSN":"2045-4015","issue":"1","journalAbbreviation":"Israel Journal of Health Policy Research","page":"8","source":"BioMed Central","title":"Food supplied to Gaza during seven months of the Hamas-Israel war","volume":"14","author":[{"family":"Fliss-Isakov","given":"Naomi"},{"family":"Nitzan","given":"Dorit"},{"family":"Magnazi","given":"Moran Blaychfeld"},{"family":"Mendlovic","given":"Joseph"},{"family":"Preis","given":"Sharon Alroy"},{"family":"Twig","given":"Gilad"},{"family":"Troen","given":"Aron M."},{"family":"Endevelt","given":"Ronit"}],"issued":{"date-parts":[["2025",2,12]]}}}],"schema":"https://github.com/citation-style-language/schema/raw/master/csl-citation.json"} </w:instrText>
      </w:r>
      <w:r w:rsidR="0086436F" w:rsidRPr="00A376A1">
        <w:rPr>
          <w:rFonts w:cs="Times New Roman"/>
          <w:sz w:val="16"/>
          <w:szCs w:val="16"/>
        </w:rPr>
        <w:fldChar w:fldCharType="separate"/>
      </w:r>
      <w:r w:rsidR="008B0DB8" w:rsidRPr="008B0DB8">
        <w:rPr>
          <w:rFonts w:cs="Times New Roman"/>
          <w:sz w:val="16"/>
        </w:rPr>
        <w:t>(3)</w:t>
      </w:r>
      <w:r w:rsidR="0086436F" w:rsidRPr="00A376A1">
        <w:rPr>
          <w:rFonts w:cs="Times New Roman"/>
          <w:sz w:val="16"/>
          <w:szCs w:val="16"/>
        </w:rPr>
        <w:fldChar w:fldCharType="end"/>
      </w:r>
    </w:p>
    <w:p w14:paraId="4DCB4E0F" w14:textId="56BE3D74" w:rsidR="00DD583A" w:rsidRPr="00323297" w:rsidRDefault="00DD583A" w:rsidP="00907E25">
      <w:pPr>
        <w:pStyle w:val="Caption"/>
        <w:keepNext/>
        <w:spacing w:after="120"/>
        <w:rPr>
          <w:rFonts w:asciiTheme="majorBidi" w:hAnsiTheme="majorBidi" w:cstheme="majorBidi"/>
          <w:b/>
          <w:bCs/>
          <w:i w:val="0"/>
          <w:iCs w:val="0"/>
          <w:color w:val="auto"/>
          <w:sz w:val="20"/>
          <w:szCs w:val="20"/>
        </w:rPr>
      </w:pPr>
      <w:bookmarkStart w:id="17" w:name="_Ref216354450"/>
      <w:bookmarkStart w:id="18" w:name="_Toc216688374"/>
      <w:r w:rsidRPr="00323297">
        <w:rPr>
          <w:rFonts w:asciiTheme="majorBidi" w:hAnsiTheme="majorBidi" w:cstheme="majorBidi"/>
          <w:b/>
          <w:bCs/>
          <w:i w:val="0"/>
          <w:iCs w:val="0"/>
          <w:color w:val="auto"/>
          <w:sz w:val="20"/>
          <w:szCs w:val="20"/>
        </w:rPr>
        <w:t>Table S</w:t>
      </w:r>
      <w:r w:rsidRPr="00323297">
        <w:rPr>
          <w:rFonts w:asciiTheme="majorBidi" w:hAnsiTheme="majorBidi" w:cstheme="majorBidi"/>
          <w:b/>
          <w:bCs/>
          <w:i w:val="0"/>
          <w:iCs w:val="0"/>
          <w:color w:val="auto"/>
          <w:sz w:val="20"/>
          <w:szCs w:val="20"/>
        </w:rPr>
        <w:fldChar w:fldCharType="begin"/>
      </w:r>
      <w:r w:rsidRPr="00323297">
        <w:rPr>
          <w:rFonts w:asciiTheme="majorBidi" w:hAnsiTheme="majorBidi" w:cstheme="majorBidi"/>
          <w:b/>
          <w:bCs/>
          <w:i w:val="0"/>
          <w:iCs w:val="0"/>
          <w:color w:val="auto"/>
          <w:sz w:val="20"/>
          <w:szCs w:val="20"/>
        </w:rPr>
        <w:instrText xml:space="preserve"> SEQ Table_S \* ARABIC </w:instrText>
      </w:r>
      <w:r w:rsidRPr="00323297">
        <w:rPr>
          <w:rFonts w:asciiTheme="majorBidi" w:hAnsiTheme="majorBidi" w:cstheme="majorBidi"/>
          <w:b/>
          <w:bCs/>
          <w:i w:val="0"/>
          <w:iCs w:val="0"/>
          <w:color w:val="auto"/>
          <w:sz w:val="20"/>
          <w:szCs w:val="20"/>
        </w:rPr>
        <w:fldChar w:fldCharType="separate"/>
      </w:r>
      <w:r w:rsidR="002C0DB8">
        <w:rPr>
          <w:rFonts w:asciiTheme="majorBidi" w:hAnsiTheme="majorBidi" w:cstheme="majorBidi"/>
          <w:b/>
          <w:bCs/>
          <w:i w:val="0"/>
          <w:iCs w:val="0"/>
          <w:noProof/>
          <w:color w:val="auto"/>
          <w:sz w:val="20"/>
          <w:szCs w:val="20"/>
        </w:rPr>
        <w:t>7</w:t>
      </w:r>
      <w:r w:rsidRPr="00323297">
        <w:rPr>
          <w:rFonts w:asciiTheme="majorBidi" w:hAnsiTheme="majorBidi" w:cstheme="majorBidi"/>
          <w:b/>
          <w:bCs/>
          <w:i w:val="0"/>
          <w:iCs w:val="0"/>
          <w:color w:val="auto"/>
          <w:sz w:val="20"/>
          <w:szCs w:val="20"/>
        </w:rPr>
        <w:fldChar w:fldCharType="end"/>
      </w:r>
      <w:bookmarkEnd w:id="17"/>
      <w:r w:rsidRPr="00323297">
        <w:rPr>
          <w:rFonts w:asciiTheme="majorBidi" w:hAnsiTheme="majorBidi" w:cstheme="majorBidi"/>
          <w:b/>
          <w:bCs/>
          <w:i w:val="0"/>
          <w:iCs w:val="0"/>
          <w:color w:val="auto"/>
          <w:sz w:val="20"/>
          <w:szCs w:val="20"/>
        </w:rPr>
        <w:t>: Metric tonnes, by source, January 1 to July 31, 2024</w:t>
      </w:r>
      <w:bookmarkEnd w:id="18"/>
    </w:p>
    <w:tbl>
      <w:tblPr>
        <w:tblStyle w:val="PlainTable2"/>
        <w:tblW w:w="7174" w:type="dxa"/>
        <w:tblLook w:val="04A0" w:firstRow="1" w:lastRow="0" w:firstColumn="1" w:lastColumn="0" w:noHBand="0" w:noVBand="1"/>
      </w:tblPr>
      <w:tblGrid>
        <w:gridCol w:w="1590"/>
        <w:gridCol w:w="1670"/>
        <w:gridCol w:w="1376"/>
        <w:gridCol w:w="1239"/>
        <w:gridCol w:w="1299"/>
      </w:tblGrid>
      <w:tr w:rsidR="00CB5A6F" w:rsidRPr="00A376A1" w14:paraId="2921D33F" w14:textId="77777777" w:rsidTr="00376DCD">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590" w:type="dxa"/>
            <w:tcBorders>
              <w:top w:val="nil"/>
              <w:bottom w:val="single" w:sz="4" w:space="0" w:color="auto"/>
            </w:tcBorders>
            <w:shd w:val="clear" w:color="auto" w:fill="E8E8E8" w:themeFill="background2"/>
            <w:vAlign w:val="center"/>
            <w:hideMark/>
          </w:tcPr>
          <w:p w14:paraId="4C90FED5" w14:textId="77777777" w:rsidR="00CB5A6F" w:rsidRPr="00A376A1" w:rsidRDefault="00CB5A6F" w:rsidP="00EE44E4">
            <w:pPr>
              <w:rPr>
                <w:rFonts w:eastAsia="Times New Roman" w:cs="Times New Roman"/>
                <w:kern w:val="0"/>
                <w:szCs w:val="20"/>
                <w14:ligatures w14:val="none"/>
              </w:rPr>
            </w:pPr>
          </w:p>
        </w:tc>
        <w:tc>
          <w:tcPr>
            <w:tcW w:w="1670" w:type="dxa"/>
            <w:tcBorders>
              <w:top w:val="nil"/>
              <w:bottom w:val="single" w:sz="4" w:space="0" w:color="auto"/>
            </w:tcBorders>
            <w:shd w:val="clear" w:color="auto" w:fill="E8E8E8" w:themeFill="background2"/>
            <w:hideMark/>
          </w:tcPr>
          <w:p w14:paraId="718D10AF" w14:textId="5DBBA701" w:rsidR="00CB5A6F" w:rsidRPr="00A376A1" w:rsidRDefault="00F05A92" w:rsidP="00061C94">
            <w:pPr>
              <w:keepNex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kern w:val="0"/>
                <w:szCs w:val="20"/>
                <w14:ligatures w14:val="none"/>
              </w:rPr>
            </w:pPr>
            <w:r w:rsidRPr="00A376A1">
              <w:rPr>
                <w:rFonts w:eastAsia="Times New Roman" w:cs="Times New Roman"/>
                <w:kern w:val="0"/>
                <w:szCs w:val="20"/>
                <w14:ligatures w14:val="none"/>
              </w:rPr>
              <w:t>COGAT</w:t>
            </w:r>
          </w:p>
        </w:tc>
        <w:tc>
          <w:tcPr>
            <w:tcW w:w="1376" w:type="dxa"/>
            <w:tcBorders>
              <w:top w:val="nil"/>
              <w:bottom w:val="single" w:sz="4" w:space="0" w:color="auto"/>
            </w:tcBorders>
            <w:shd w:val="clear" w:color="auto" w:fill="E8E8E8" w:themeFill="background2"/>
            <w:hideMark/>
          </w:tcPr>
          <w:p w14:paraId="4BC60B93" w14:textId="45F400D5" w:rsidR="00CB5A6F" w:rsidRPr="00A376A1" w:rsidRDefault="00F05A92" w:rsidP="00061C94">
            <w:pPr>
              <w:keepNex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kern w:val="0"/>
                <w:szCs w:val="20"/>
                <w14:ligatures w14:val="none"/>
              </w:rPr>
            </w:pPr>
            <w:r w:rsidRPr="00A376A1">
              <w:rPr>
                <w:rFonts w:eastAsia="Times New Roman" w:cs="Times New Roman"/>
                <w:kern w:val="0"/>
                <w:szCs w:val="20"/>
                <w14:ligatures w14:val="none"/>
              </w:rPr>
              <w:t>Fliss-Isakov</w:t>
            </w:r>
          </w:p>
        </w:tc>
        <w:tc>
          <w:tcPr>
            <w:tcW w:w="1239" w:type="dxa"/>
            <w:tcBorders>
              <w:top w:val="nil"/>
              <w:bottom w:val="single" w:sz="4" w:space="0" w:color="auto"/>
            </w:tcBorders>
            <w:shd w:val="clear" w:color="auto" w:fill="E8E8E8" w:themeFill="background2"/>
            <w:hideMark/>
          </w:tcPr>
          <w:p w14:paraId="07B6E5F1" w14:textId="57C26A83" w:rsidR="00CB5A6F" w:rsidRPr="00A376A1" w:rsidRDefault="00F05A92" w:rsidP="00061C94">
            <w:pPr>
              <w:keepNex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kern w:val="0"/>
                <w:szCs w:val="20"/>
                <w14:ligatures w14:val="none"/>
              </w:rPr>
            </w:pPr>
            <w:r w:rsidRPr="00A376A1">
              <w:rPr>
                <w:rFonts w:eastAsia="Times New Roman" w:cs="Times New Roman"/>
                <w:kern w:val="0"/>
                <w:szCs w:val="20"/>
                <w14:ligatures w14:val="none"/>
              </w:rPr>
              <w:t>UN</w:t>
            </w:r>
            <w:r w:rsidR="00846061">
              <w:rPr>
                <w:rFonts w:eastAsia="Times New Roman" w:cs="Times New Roman"/>
                <w:kern w:val="0"/>
                <w:szCs w:val="20"/>
                <w14:ligatures w14:val="none"/>
              </w:rPr>
              <w:t>-Pallet</w:t>
            </w:r>
          </w:p>
        </w:tc>
        <w:tc>
          <w:tcPr>
            <w:tcW w:w="1299" w:type="dxa"/>
            <w:tcBorders>
              <w:top w:val="nil"/>
              <w:bottom w:val="single" w:sz="4" w:space="0" w:color="auto"/>
            </w:tcBorders>
            <w:shd w:val="clear" w:color="auto" w:fill="E8E8E8" w:themeFill="background2"/>
            <w:hideMark/>
          </w:tcPr>
          <w:p w14:paraId="0E9FF25F" w14:textId="587D0BAA" w:rsidR="00CB5A6F" w:rsidRPr="00A376A1" w:rsidRDefault="00F05A92" w:rsidP="00061C94">
            <w:pPr>
              <w:keepNex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kern w:val="0"/>
                <w:szCs w:val="20"/>
                <w14:ligatures w14:val="none"/>
              </w:rPr>
            </w:pPr>
            <w:r w:rsidRPr="00A376A1">
              <w:rPr>
                <w:rFonts w:eastAsia="Times New Roman" w:cs="Times New Roman"/>
                <w:kern w:val="0"/>
                <w:szCs w:val="20"/>
                <w14:ligatures w14:val="none"/>
              </w:rPr>
              <w:t>UN</w:t>
            </w:r>
            <w:r w:rsidR="00846061">
              <w:rPr>
                <w:rFonts w:eastAsia="Times New Roman" w:cs="Times New Roman"/>
                <w:kern w:val="0"/>
                <w:szCs w:val="20"/>
                <w14:ligatures w14:val="none"/>
              </w:rPr>
              <w:t>-</w:t>
            </w:r>
            <w:r w:rsidRPr="00A376A1">
              <w:rPr>
                <w:rFonts w:eastAsia="Times New Roman" w:cs="Times New Roman"/>
                <w:kern w:val="0"/>
                <w:szCs w:val="20"/>
                <w14:ligatures w14:val="none"/>
              </w:rPr>
              <w:t>20MT</w:t>
            </w:r>
          </w:p>
        </w:tc>
      </w:tr>
      <w:tr w:rsidR="00C143BD" w:rsidRPr="00A376A1" w14:paraId="24F407C8" w14:textId="77777777" w:rsidTr="00376DC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auto"/>
              <w:bottom w:val="nil"/>
            </w:tcBorders>
            <w:vAlign w:val="center"/>
            <w:hideMark/>
          </w:tcPr>
          <w:p w14:paraId="11B1DC39" w14:textId="12B26D40" w:rsidR="00C143BD" w:rsidRPr="00EE44E4" w:rsidRDefault="00C143BD" w:rsidP="00C143BD">
            <w:pPr>
              <w:rPr>
                <w:rFonts w:asciiTheme="majorBidi" w:eastAsia="Times New Roman" w:hAnsiTheme="majorBidi" w:cstheme="majorBidi"/>
                <w:color w:val="000000"/>
                <w:kern w:val="0"/>
                <w:sz w:val="16"/>
                <w:szCs w:val="16"/>
                <w:lang w:val="en-US"/>
                <w14:ligatures w14:val="none"/>
              </w:rPr>
            </w:pPr>
            <w:r w:rsidRPr="00EE44E4">
              <w:rPr>
                <w:rFonts w:asciiTheme="majorBidi" w:eastAsia="Times New Roman" w:hAnsiTheme="majorBidi" w:cstheme="majorBidi"/>
                <w:color w:val="000000"/>
                <w:kern w:val="0"/>
                <w:sz w:val="16"/>
                <w:szCs w:val="16"/>
                <w:lang w:val="en-US"/>
                <w14:ligatures w14:val="none"/>
              </w:rPr>
              <w:t>January, 2024</w:t>
            </w:r>
          </w:p>
        </w:tc>
        <w:tc>
          <w:tcPr>
            <w:tcW w:w="1670" w:type="dxa"/>
            <w:tcBorders>
              <w:top w:val="single" w:sz="4" w:space="0" w:color="auto"/>
              <w:bottom w:val="nil"/>
            </w:tcBorders>
            <w:hideMark/>
          </w:tcPr>
          <w:p w14:paraId="6F5A435B" w14:textId="0FCFA673" w:rsidR="00C143BD" w:rsidRPr="00A376A1" w:rsidRDefault="00C143BD" w:rsidP="00C143BD">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72</w:t>
            </w:r>
            <w:r>
              <w:rPr>
                <w:rFonts w:cs="Times New Roman"/>
                <w:sz w:val="16"/>
                <w:szCs w:val="16"/>
              </w:rPr>
              <w:t>,</w:t>
            </w:r>
            <w:r w:rsidRPr="00A376A1">
              <w:rPr>
                <w:rFonts w:cs="Times New Roman"/>
                <w:sz w:val="16"/>
                <w:szCs w:val="16"/>
              </w:rPr>
              <w:t>624</w:t>
            </w:r>
          </w:p>
        </w:tc>
        <w:tc>
          <w:tcPr>
            <w:tcW w:w="1376" w:type="dxa"/>
            <w:tcBorders>
              <w:top w:val="single" w:sz="4" w:space="0" w:color="auto"/>
              <w:bottom w:val="nil"/>
            </w:tcBorders>
            <w:hideMark/>
          </w:tcPr>
          <w:p w14:paraId="74D6F34A" w14:textId="2C313C81" w:rsidR="00C143BD" w:rsidRPr="00A376A1" w:rsidRDefault="00C143BD" w:rsidP="00C143BD">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52</w:t>
            </w:r>
            <w:r>
              <w:rPr>
                <w:rFonts w:cs="Times New Roman"/>
                <w:sz w:val="16"/>
                <w:szCs w:val="16"/>
              </w:rPr>
              <w:t>,</w:t>
            </w:r>
            <w:r w:rsidRPr="00A376A1">
              <w:rPr>
                <w:rFonts w:cs="Times New Roman"/>
                <w:sz w:val="16"/>
                <w:szCs w:val="16"/>
              </w:rPr>
              <w:t>293</w:t>
            </w:r>
          </w:p>
        </w:tc>
        <w:tc>
          <w:tcPr>
            <w:tcW w:w="1239" w:type="dxa"/>
            <w:tcBorders>
              <w:top w:val="single" w:sz="4" w:space="0" w:color="auto"/>
              <w:bottom w:val="nil"/>
            </w:tcBorders>
            <w:hideMark/>
          </w:tcPr>
          <w:p w14:paraId="75405A30" w14:textId="050A9E5C" w:rsidR="00C143BD" w:rsidRPr="00C143BD" w:rsidRDefault="00C143BD" w:rsidP="00C143BD">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C143BD">
              <w:rPr>
                <w:rFonts w:cs="Times New Roman"/>
                <w:sz w:val="16"/>
                <w:szCs w:val="16"/>
              </w:rPr>
              <w:t>52</w:t>
            </w:r>
            <w:r w:rsidR="000D0DD8">
              <w:rPr>
                <w:rFonts w:cs="Times New Roman"/>
                <w:sz w:val="16"/>
                <w:szCs w:val="16"/>
              </w:rPr>
              <w:t>,</w:t>
            </w:r>
            <w:r w:rsidRPr="00C143BD">
              <w:rPr>
                <w:rFonts w:cs="Times New Roman"/>
                <w:sz w:val="16"/>
                <w:szCs w:val="16"/>
              </w:rPr>
              <w:t>046</w:t>
            </w:r>
          </w:p>
        </w:tc>
        <w:tc>
          <w:tcPr>
            <w:tcW w:w="1299" w:type="dxa"/>
            <w:tcBorders>
              <w:top w:val="single" w:sz="4" w:space="0" w:color="auto"/>
              <w:bottom w:val="nil"/>
            </w:tcBorders>
            <w:hideMark/>
          </w:tcPr>
          <w:p w14:paraId="40D0CA77" w14:textId="06AC748D" w:rsidR="00C143BD" w:rsidRPr="00C143BD" w:rsidRDefault="00C143BD" w:rsidP="00C143BD">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C143BD">
              <w:rPr>
                <w:rFonts w:cs="Times New Roman"/>
                <w:sz w:val="16"/>
                <w:szCs w:val="16"/>
              </w:rPr>
              <w:t>59</w:t>
            </w:r>
            <w:r w:rsidR="000D0DD8">
              <w:rPr>
                <w:rFonts w:cs="Times New Roman"/>
                <w:sz w:val="16"/>
                <w:szCs w:val="16"/>
              </w:rPr>
              <w:t>,</w:t>
            </w:r>
            <w:r w:rsidRPr="00C143BD">
              <w:rPr>
                <w:rFonts w:cs="Times New Roman"/>
                <w:sz w:val="16"/>
                <w:szCs w:val="16"/>
              </w:rPr>
              <w:t>804</w:t>
            </w:r>
          </w:p>
        </w:tc>
      </w:tr>
      <w:tr w:rsidR="00C143BD" w:rsidRPr="00A376A1" w14:paraId="3F969C18" w14:textId="77777777" w:rsidTr="00376DCD">
        <w:trPr>
          <w:trHeight w:val="144"/>
        </w:trPr>
        <w:tc>
          <w:tcPr>
            <w:cnfStyle w:val="001000000000" w:firstRow="0" w:lastRow="0" w:firstColumn="1" w:lastColumn="0" w:oddVBand="0" w:evenVBand="0" w:oddHBand="0" w:evenHBand="0" w:firstRowFirstColumn="0" w:firstRowLastColumn="0" w:lastRowFirstColumn="0" w:lastRowLastColumn="0"/>
            <w:tcW w:w="1590" w:type="dxa"/>
            <w:tcBorders>
              <w:top w:val="nil"/>
              <w:bottom w:val="nil"/>
            </w:tcBorders>
            <w:shd w:val="clear" w:color="auto" w:fill="E8E8E8" w:themeFill="background2"/>
            <w:vAlign w:val="center"/>
          </w:tcPr>
          <w:p w14:paraId="359BDB6C" w14:textId="7D6F64F5" w:rsidR="00C143BD" w:rsidRPr="00EE44E4" w:rsidRDefault="00C143BD" w:rsidP="00C143BD">
            <w:pPr>
              <w:rPr>
                <w:rFonts w:asciiTheme="majorBidi" w:eastAsia="Times New Roman" w:hAnsiTheme="majorBidi" w:cstheme="majorBidi"/>
                <w:color w:val="000000"/>
                <w:kern w:val="0"/>
                <w:sz w:val="16"/>
                <w:szCs w:val="16"/>
                <w:lang w:val="en-US"/>
                <w14:ligatures w14:val="none"/>
              </w:rPr>
            </w:pPr>
            <w:r w:rsidRPr="00EE44E4">
              <w:rPr>
                <w:rFonts w:asciiTheme="majorBidi" w:eastAsia="Times New Roman" w:hAnsiTheme="majorBidi" w:cstheme="majorBidi"/>
                <w:color w:val="000000"/>
                <w:kern w:val="0"/>
                <w:sz w:val="16"/>
                <w:szCs w:val="16"/>
                <w:lang w:val="en-US"/>
                <w14:ligatures w14:val="none"/>
              </w:rPr>
              <w:t>February, 2024</w:t>
            </w:r>
          </w:p>
        </w:tc>
        <w:tc>
          <w:tcPr>
            <w:tcW w:w="1670" w:type="dxa"/>
            <w:tcBorders>
              <w:top w:val="nil"/>
              <w:bottom w:val="nil"/>
            </w:tcBorders>
            <w:shd w:val="clear" w:color="auto" w:fill="E8E8E8" w:themeFill="background2"/>
          </w:tcPr>
          <w:p w14:paraId="373D821F" w14:textId="129613EC" w:rsidR="00C143BD" w:rsidRPr="00A376A1" w:rsidRDefault="00C143BD" w:rsidP="00C143BD">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43</w:t>
            </w:r>
            <w:r>
              <w:rPr>
                <w:rFonts w:cs="Times New Roman"/>
                <w:sz w:val="16"/>
                <w:szCs w:val="16"/>
              </w:rPr>
              <w:t>,</w:t>
            </w:r>
            <w:r w:rsidRPr="00A376A1">
              <w:rPr>
                <w:rFonts w:cs="Times New Roman"/>
                <w:sz w:val="16"/>
                <w:szCs w:val="16"/>
              </w:rPr>
              <w:t>202</w:t>
            </w:r>
          </w:p>
        </w:tc>
        <w:tc>
          <w:tcPr>
            <w:tcW w:w="1376" w:type="dxa"/>
            <w:tcBorders>
              <w:top w:val="nil"/>
              <w:bottom w:val="nil"/>
            </w:tcBorders>
            <w:shd w:val="clear" w:color="auto" w:fill="E8E8E8" w:themeFill="background2"/>
          </w:tcPr>
          <w:p w14:paraId="4DB5A877" w14:textId="2286EDF2" w:rsidR="00C143BD" w:rsidRPr="00A376A1" w:rsidRDefault="00C143BD" w:rsidP="00C143BD">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30</w:t>
            </w:r>
            <w:r>
              <w:rPr>
                <w:rFonts w:cs="Times New Roman"/>
                <w:sz w:val="16"/>
                <w:szCs w:val="16"/>
              </w:rPr>
              <w:t>,</w:t>
            </w:r>
            <w:r w:rsidRPr="00A376A1">
              <w:rPr>
                <w:rFonts w:cs="Times New Roman"/>
                <w:sz w:val="16"/>
                <w:szCs w:val="16"/>
              </w:rPr>
              <w:t>290</w:t>
            </w:r>
          </w:p>
        </w:tc>
        <w:tc>
          <w:tcPr>
            <w:tcW w:w="1239" w:type="dxa"/>
            <w:tcBorders>
              <w:top w:val="nil"/>
              <w:bottom w:val="nil"/>
            </w:tcBorders>
            <w:shd w:val="clear" w:color="auto" w:fill="E8E8E8" w:themeFill="background2"/>
          </w:tcPr>
          <w:p w14:paraId="4D0CC8D4" w14:textId="0A9BB993" w:rsidR="00C143BD" w:rsidRPr="00C143BD" w:rsidRDefault="00C143BD" w:rsidP="00C143BD">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C143BD">
              <w:rPr>
                <w:rFonts w:cs="Times New Roman"/>
                <w:sz w:val="16"/>
                <w:szCs w:val="16"/>
              </w:rPr>
              <w:t>31</w:t>
            </w:r>
            <w:r w:rsidR="000D0DD8">
              <w:rPr>
                <w:rFonts w:cs="Times New Roman"/>
                <w:sz w:val="16"/>
                <w:szCs w:val="16"/>
              </w:rPr>
              <w:t>,</w:t>
            </w:r>
            <w:r w:rsidRPr="00C143BD">
              <w:rPr>
                <w:rFonts w:cs="Times New Roman"/>
                <w:sz w:val="16"/>
                <w:szCs w:val="16"/>
              </w:rPr>
              <w:t>785</w:t>
            </w:r>
          </w:p>
        </w:tc>
        <w:tc>
          <w:tcPr>
            <w:tcW w:w="1299" w:type="dxa"/>
            <w:tcBorders>
              <w:top w:val="nil"/>
              <w:bottom w:val="nil"/>
            </w:tcBorders>
            <w:shd w:val="clear" w:color="auto" w:fill="E8E8E8" w:themeFill="background2"/>
          </w:tcPr>
          <w:p w14:paraId="7E81408F" w14:textId="11E0F1C0" w:rsidR="00C143BD" w:rsidRPr="00C143BD" w:rsidRDefault="00C143BD" w:rsidP="00C143BD">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C143BD">
              <w:rPr>
                <w:rFonts w:cs="Times New Roman"/>
                <w:sz w:val="16"/>
                <w:szCs w:val="16"/>
              </w:rPr>
              <w:t>37</w:t>
            </w:r>
            <w:r w:rsidR="000D0DD8">
              <w:rPr>
                <w:rFonts w:cs="Times New Roman"/>
                <w:sz w:val="16"/>
                <w:szCs w:val="16"/>
              </w:rPr>
              <w:t>,</w:t>
            </w:r>
            <w:r w:rsidRPr="00C143BD">
              <w:rPr>
                <w:rFonts w:cs="Times New Roman"/>
                <w:sz w:val="16"/>
                <w:szCs w:val="16"/>
              </w:rPr>
              <w:t>292</w:t>
            </w:r>
          </w:p>
        </w:tc>
      </w:tr>
      <w:tr w:rsidR="00C143BD" w:rsidRPr="00A376A1" w14:paraId="2C56D2F1" w14:textId="77777777" w:rsidTr="00DD583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590" w:type="dxa"/>
            <w:tcBorders>
              <w:top w:val="nil"/>
              <w:bottom w:val="nil"/>
            </w:tcBorders>
            <w:vAlign w:val="center"/>
          </w:tcPr>
          <w:p w14:paraId="136EF57B" w14:textId="29099B6D" w:rsidR="00C143BD" w:rsidRPr="00EE44E4" w:rsidRDefault="00C143BD" w:rsidP="00C143BD">
            <w:pPr>
              <w:rPr>
                <w:rFonts w:asciiTheme="majorBidi" w:eastAsia="Times New Roman" w:hAnsiTheme="majorBidi" w:cstheme="majorBidi"/>
                <w:color w:val="000000"/>
                <w:kern w:val="0"/>
                <w:sz w:val="16"/>
                <w:szCs w:val="16"/>
                <w:lang w:val="en-US"/>
                <w14:ligatures w14:val="none"/>
              </w:rPr>
            </w:pPr>
            <w:r w:rsidRPr="00EE44E4">
              <w:rPr>
                <w:rFonts w:asciiTheme="majorBidi" w:eastAsia="Times New Roman" w:hAnsiTheme="majorBidi" w:cstheme="majorBidi"/>
                <w:color w:val="000000"/>
                <w:kern w:val="0"/>
                <w:sz w:val="16"/>
                <w:szCs w:val="16"/>
                <w:lang w:val="en-US"/>
                <w14:ligatures w14:val="none"/>
              </w:rPr>
              <w:t>March, 2024</w:t>
            </w:r>
          </w:p>
        </w:tc>
        <w:tc>
          <w:tcPr>
            <w:tcW w:w="1670" w:type="dxa"/>
            <w:tcBorders>
              <w:top w:val="nil"/>
              <w:bottom w:val="nil"/>
            </w:tcBorders>
          </w:tcPr>
          <w:p w14:paraId="22CC1992" w14:textId="4D6558E0" w:rsidR="00C143BD" w:rsidRPr="00A376A1" w:rsidRDefault="00C143BD" w:rsidP="00C143BD">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82</w:t>
            </w:r>
            <w:r>
              <w:rPr>
                <w:rFonts w:cs="Times New Roman"/>
                <w:sz w:val="16"/>
                <w:szCs w:val="16"/>
              </w:rPr>
              <w:t>,</w:t>
            </w:r>
            <w:r w:rsidRPr="00A376A1">
              <w:rPr>
                <w:rFonts w:cs="Times New Roman"/>
                <w:sz w:val="16"/>
                <w:szCs w:val="16"/>
              </w:rPr>
              <w:t>394</w:t>
            </w:r>
          </w:p>
        </w:tc>
        <w:tc>
          <w:tcPr>
            <w:tcW w:w="1376" w:type="dxa"/>
            <w:tcBorders>
              <w:top w:val="nil"/>
              <w:bottom w:val="nil"/>
            </w:tcBorders>
          </w:tcPr>
          <w:p w14:paraId="0AFDBE20" w14:textId="440F6B3B" w:rsidR="00C143BD" w:rsidRPr="00A376A1" w:rsidRDefault="00C143BD" w:rsidP="00C143BD">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61</w:t>
            </w:r>
            <w:r>
              <w:rPr>
                <w:rFonts w:cs="Times New Roman"/>
                <w:sz w:val="16"/>
                <w:szCs w:val="16"/>
              </w:rPr>
              <w:t>,</w:t>
            </w:r>
            <w:r w:rsidRPr="00A376A1">
              <w:rPr>
                <w:rFonts w:cs="Times New Roman"/>
                <w:sz w:val="16"/>
                <w:szCs w:val="16"/>
              </w:rPr>
              <w:t>330</w:t>
            </w:r>
          </w:p>
        </w:tc>
        <w:tc>
          <w:tcPr>
            <w:tcW w:w="1239" w:type="dxa"/>
            <w:tcBorders>
              <w:top w:val="nil"/>
              <w:bottom w:val="nil"/>
            </w:tcBorders>
          </w:tcPr>
          <w:p w14:paraId="43737B0F" w14:textId="14EEC649" w:rsidR="00C143BD" w:rsidRPr="00C143BD" w:rsidRDefault="00C143BD" w:rsidP="00C143BD">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C143BD">
              <w:rPr>
                <w:rFonts w:cs="Times New Roman"/>
                <w:sz w:val="16"/>
                <w:szCs w:val="16"/>
              </w:rPr>
              <w:t>59</w:t>
            </w:r>
            <w:r w:rsidR="000D0DD8">
              <w:rPr>
                <w:rFonts w:cs="Times New Roman"/>
                <w:sz w:val="16"/>
                <w:szCs w:val="16"/>
              </w:rPr>
              <w:t>,</w:t>
            </w:r>
            <w:r w:rsidRPr="00C143BD">
              <w:rPr>
                <w:rFonts w:cs="Times New Roman"/>
                <w:sz w:val="16"/>
                <w:szCs w:val="16"/>
              </w:rPr>
              <w:t>831</w:t>
            </w:r>
          </w:p>
        </w:tc>
        <w:tc>
          <w:tcPr>
            <w:tcW w:w="1299" w:type="dxa"/>
            <w:tcBorders>
              <w:top w:val="nil"/>
              <w:bottom w:val="nil"/>
            </w:tcBorders>
          </w:tcPr>
          <w:p w14:paraId="4044D972" w14:textId="04D5DB7E" w:rsidR="00C143BD" w:rsidRPr="00C143BD" w:rsidRDefault="00C143BD" w:rsidP="00C143BD">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C143BD">
              <w:rPr>
                <w:rFonts w:cs="Times New Roman"/>
                <w:sz w:val="16"/>
                <w:szCs w:val="16"/>
              </w:rPr>
              <w:t>75</w:t>
            </w:r>
            <w:r w:rsidR="000D0DD8">
              <w:rPr>
                <w:rFonts w:cs="Times New Roman"/>
                <w:sz w:val="16"/>
                <w:szCs w:val="16"/>
              </w:rPr>
              <w:t>,</w:t>
            </w:r>
            <w:r w:rsidRPr="00C143BD">
              <w:rPr>
                <w:rFonts w:cs="Times New Roman"/>
                <w:sz w:val="16"/>
                <w:szCs w:val="16"/>
              </w:rPr>
              <w:t>135</w:t>
            </w:r>
          </w:p>
        </w:tc>
      </w:tr>
      <w:tr w:rsidR="00C143BD" w:rsidRPr="00A376A1" w14:paraId="635F3223" w14:textId="77777777" w:rsidTr="00376DCD">
        <w:trPr>
          <w:trHeight w:val="144"/>
        </w:trPr>
        <w:tc>
          <w:tcPr>
            <w:cnfStyle w:val="001000000000" w:firstRow="0" w:lastRow="0" w:firstColumn="1" w:lastColumn="0" w:oddVBand="0" w:evenVBand="0" w:oddHBand="0" w:evenHBand="0" w:firstRowFirstColumn="0" w:firstRowLastColumn="0" w:lastRowFirstColumn="0" w:lastRowLastColumn="0"/>
            <w:tcW w:w="1590" w:type="dxa"/>
            <w:tcBorders>
              <w:top w:val="nil"/>
              <w:bottom w:val="nil"/>
            </w:tcBorders>
            <w:shd w:val="clear" w:color="auto" w:fill="E8E8E8" w:themeFill="background2"/>
            <w:vAlign w:val="center"/>
          </w:tcPr>
          <w:p w14:paraId="76AD29D1" w14:textId="7B5F2BA2" w:rsidR="00C143BD" w:rsidRPr="00EE44E4" w:rsidRDefault="00C143BD" w:rsidP="00C143BD">
            <w:pPr>
              <w:rPr>
                <w:rFonts w:asciiTheme="majorBidi" w:eastAsia="Times New Roman" w:hAnsiTheme="majorBidi" w:cstheme="majorBidi"/>
                <w:color w:val="000000"/>
                <w:kern w:val="0"/>
                <w:sz w:val="16"/>
                <w:szCs w:val="16"/>
                <w:lang w:val="en-US"/>
                <w14:ligatures w14:val="none"/>
              </w:rPr>
            </w:pPr>
            <w:r w:rsidRPr="00EE44E4">
              <w:rPr>
                <w:rFonts w:asciiTheme="majorBidi" w:eastAsia="Times New Roman" w:hAnsiTheme="majorBidi" w:cstheme="majorBidi"/>
                <w:color w:val="000000"/>
                <w:kern w:val="0"/>
                <w:sz w:val="16"/>
                <w:szCs w:val="16"/>
                <w:lang w:val="en-US"/>
                <w14:ligatures w14:val="none"/>
              </w:rPr>
              <w:t>April, 2024</w:t>
            </w:r>
          </w:p>
        </w:tc>
        <w:tc>
          <w:tcPr>
            <w:tcW w:w="1670" w:type="dxa"/>
            <w:tcBorders>
              <w:top w:val="nil"/>
              <w:bottom w:val="nil"/>
            </w:tcBorders>
            <w:shd w:val="clear" w:color="auto" w:fill="E8E8E8" w:themeFill="background2"/>
          </w:tcPr>
          <w:p w14:paraId="6C2A3434" w14:textId="6B37A95E" w:rsidR="00C143BD" w:rsidRPr="00A376A1" w:rsidRDefault="00C143BD" w:rsidP="00C143BD">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109</w:t>
            </w:r>
            <w:r>
              <w:rPr>
                <w:rFonts w:cs="Times New Roman"/>
                <w:sz w:val="16"/>
                <w:szCs w:val="16"/>
              </w:rPr>
              <w:t>,</w:t>
            </w:r>
            <w:r w:rsidRPr="00A376A1">
              <w:rPr>
                <w:rFonts w:cs="Times New Roman"/>
                <w:sz w:val="16"/>
                <w:szCs w:val="16"/>
              </w:rPr>
              <w:t>912</w:t>
            </w:r>
          </w:p>
        </w:tc>
        <w:tc>
          <w:tcPr>
            <w:tcW w:w="1376" w:type="dxa"/>
            <w:tcBorders>
              <w:top w:val="nil"/>
              <w:bottom w:val="nil"/>
            </w:tcBorders>
            <w:shd w:val="clear" w:color="auto" w:fill="E8E8E8" w:themeFill="background2"/>
          </w:tcPr>
          <w:p w14:paraId="2A21A3B5" w14:textId="51697415" w:rsidR="00C143BD" w:rsidRPr="00A376A1" w:rsidRDefault="00C143BD" w:rsidP="00C143BD">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83</w:t>
            </w:r>
            <w:r>
              <w:rPr>
                <w:rFonts w:cs="Times New Roman"/>
                <w:sz w:val="16"/>
                <w:szCs w:val="16"/>
              </w:rPr>
              <w:t>,</w:t>
            </w:r>
            <w:r w:rsidRPr="00A376A1">
              <w:rPr>
                <w:rFonts w:cs="Times New Roman"/>
                <w:sz w:val="16"/>
                <w:szCs w:val="16"/>
              </w:rPr>
              <w:t>587</w:t>
            </w:r>
          </w:p>
        </w:tc>
        <w:tc>
          <w:tcPr>
            <w:tcW w:w="1239" w:type="dxa"/>
            <w:tcBorders>
              <w:top w:val="nil"/>
              <w:bottom w:val="nil"/>
            </w:tcBorders>
            <w:shd w:val="clear" w:color="auto" w:fill="E8E8E8" w:themeFill="background2"/>
          </w:tcPr>
          <w:p w14:paraId="6792111F" w14:textId="7F688738" w:rsidR="00C143BD" w:rsidRPr="00C143BD" w:rsidRDefault="00C143BD" w:rsidP="00C143BD">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C143BD">
              <w:rPr>
                <w:rFonts w:cs="Times New Roman"/>
                <w:sz w:val="16"/>
                <w:szCs w:val="16"/>
              </w:rPr>
              <w:t>74</w:t>
            </w:r>
            <w:r w:rsidR="000D0DD8">
              <w:rPr>
                <w:rFonts w:cs="Times New Roman"/>
                <w:sz w:val="16"/>
                <w:szCs w:val="16"/>
              </w:rPr>
              <w:t>,</w:t>
            </w:r>
            <w:r w:rsidRPr="00C143BD">
              <w:rPr>
                <w:rFonts w:cs="Times New Roman"/>
                <w:sz w:val="16"/>
                <w:szCs w:val="16"/>
              </w:rPr>
              <w:t>099</w:t>
            </w:r>
          </w:p>
        </w:tc>
        <w:tc>
          <w:tcPr>
            <w:tcW w:w="1299" w:type="dxa"/>
            <w:tcBorders>
              <w:top w:val="nil"/>
              <w:bottom w:val="nil"/>
            </w:tcBorders>
            <w:shd w:val="clear" w:color="auto" w:fill="E8E8E8" w:themeFill="background2"/>
          </w:tcPr>
          <w:p w14:paraId="69A7BF35" w14:textId="55E35D4F" w:rsidR="00C143BD" w:rsidRPr="00C143BD" w:rsidRDefault="00C143BD" w:rsidP="00C143BD">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C143BD">
              <w:rPr>
                <w:rFonts w:cs="Times New Roman"/>
                <w:sz w:val="16"/>
                <w:szCs w:val="16"/>
              </w:rPr>
              <w:t>86</w:t>
            </w:r>
            <w:r w:rsidR="000D0DD8">
              <w:rPr>
                <w:rFonts w:cs="Times New Roman"/>
                <w:sz w:val="16"/>
                <w:szCs w:val="16"/>
              </w:rPr>
              <w:t>,</w:t>
            </w:r>
            <w:r w:rsidRPr="00C143BD">
              <w:rPr>
                <w:rFonts w:cs="Times New Roman"/>
                <w:sz w:val="16"/>
                <w:szCs w:val="16"/>
              </w:rPr>
              <w:t>681</w:t>
            </w:r>
          </w:p>
        </w:tc>
      </w:tr>
      <w:tr w:rsidR="00C143BD" w:rsidRPr="00A376A1" w14:paraId="68299630" w14:textId="77777777" w:rsidTr="00DD583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590" w:type="dxa"/>
            <w:tcBorders>
              <w:top w:val="nil"/>
              <w:bottom w:val="nil"/>
            </w:tcBorders>
            <w:vAlign w:val="center"/>
          </w:tcPr>
          <w:p w14:paraId="28DDF8AB" w14:textId="4F38A664" w:rsidR="00C143BD" w:rsidRPr="00EE44E4" w:rsidRDefault="00C143BD" w:rsidP="00C143BD">
            <w:pPr>
              <w:rPr>
                <w:rFonts w:asciiTheme="majorBidi" w:eastAsia="Times New Roman" w:hAnsiTheme="majorBidi" w:cstheme="majorBidi"/>
                <w:color w:val="000000"/>
                <w:kern w:val="0"/>
                <w:sz w:val="16"/>
                <w:szCs w:val="16"/>
                <w:lang w:val="en-US"/>
                <w14:ligatures w14:val="none"/>
              </w:rPr>
            </w:pPr>
            <w:r w:rsidRPr="00EE44E4">
              <w:rPr>
                <w:rFonts w:asciiTheme="majorBidi" w:eastAsia="Times New Roman" w:hAnsiTheme="majorBidi" w:cstheme="majorBidi"/>
                <w:color w:val="000000"/>
                <w:kern w:val="0"/>
                <w:sz w:val="16"/>
                <w:szCs w:val="16"/>
                <w:lang w:val="en-US"/>
                <w14:ligatures w14:val="none"/>
              </w:rPr>
              <w:t>May, 2024</w:t>
            </w:r>
          </w:p>
        </w:tc>
        <w:tc>
          <w:tcPr>
            <w:tcW w:w="1670" w:type="dxa"/>
            <w:tcBorders>
              <w:top w:val="nil"/>
              <w:bottom w:val="nil"/>
            </w:tcBorders>
          </w:tcPr>
          <w:p w14:paraId="6699806D" w14:textId="556B6478" w:rsidR="00C143BD" w:rsidRPr="00A376A1" w:rsidRDefault="00C143BD" w:rsidP="00C143BD">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116</w:t>
            </w:r>
            <w:r>
              <w:rPr>
                <w:rFonts w:cs="Times New Roman"/>
                <w:sz w:val="16"/>
                <w:szCs w:val="16"/>
              </w:rPr>
              <w:t>,</w:t>
            </w:r>
            <w:r w:rsidRPr="00A376A1">
              <w:rPr>
                <w:rFonts w:cs="Times New Roman"/>
                <w:sz w:val="16"/>
                <w:szCs w:val="16"/>
              </w:rPr>
              <w:t>855</w:t>
            </w:r>
          </w:p>
        </w:tc>
        <w:tc>
          <w:tcPr>
            <w:tcW w:w="1376" w:type="dxa"/>
            <w:tcBorders>
              <w:top w:val="nil"/>
              <w:bottom w:val="nil"/>
            </w:tcBorders>
          </w:tcPr>
          <w:p w14:paraId="29E0BA4E" w14:textId="13FA3ECA" w:rsidR="00C143BD" w:rsidRPr="00A376A1" w:rsidRDefault="00C143BD" w:rsidP="00C143BD">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94</w:t>
            </w:r>
            <w:r>
              <w:rPr>
                <w:rFonts w:cs="Times New Roman"/>
                <w:sz w:val="16"/>
                <w:szCs w:val="16"/>
              </w:rPr>
              <w:t>,</w:t>
            </w:r>
            <w:r w:rsidRPr="00A376A1">
              <w:rPr>
                <w:rFonts w:cs="Times New Roman"/>
                <w:sz w:val="16"/>
                <w:szCs w:val="16"/>
              </w:rPr>
              <w:t>884</w:t>
            </w:r>
          </w:p>
        </w:tc>
        <w:tc>
          <w:tcPr>
            <w:tcW w:w="1239" w:type="dxa"/>
            <w:tcBorders>
              <w:top w:val="nil"/>
              <w:bottom w:val="nil"/>
            </w:tcBorders>
          </w:tcPr>
          <w:p w14:paraId="2D57FA9C" w14:textId="53C05A9A" w:rsidR="00C143BD" w:rsidRPr="00C143BD" w:rsidRDefault="00C143BD" w:rsidP="00C143BD">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C143BD">
              <w:rPr>
                <w:rFonts w:cs="Times New Roman"/>
                <w:sz w:val="16"/>
                <w:szCs w:val="16"/>
              </w:rPr>
              <w:t>64</w:t>
            </w:r>
            <w:r w:rsidR="000D0DD8">
              <w:rPr>
                <w:rFonts w:cs="Times New Roman"/>
                <w:sz w:val="16"/>
                <w:szCs w:val="16"/>
              </w:rPr>
              <w:t>,</w:t>
            </w:r>
            <w:r w:rsidRPr="00C143BD">
              <w:rPr>
                <w:rFonts w:cs="Times New Roman"/>
                <w:sz w:val="16"/>
                <w:szCs w:val="16"/>
              </w:rPr>
              <w:t>667</w:t>
            </w:r>
          </w:p>
        </w:tc>
        <w:tc>
          <w:tcPr>
            <w:tcW w:w="1299" w:type="dxa"/>
            <w:tcBorders>
              <w:top w:val="nil"/>
              <w:bottom w:val="nil"/>
            </w:tcBorders>
          </w:tcPr>
          <w:p w14:paraId="2335F5F6" w14:textId="15637F4D" w:rsidR="00C143BD" w:rsidRPr="00C143BD" w:rsidRDefault="00C143BD" w:rsidP="00C143BD">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C143BD">
              <w:rPr>
                <w:rFonts w:cs="Times New Roman"/>
                <w:sz w:val="16"/>
                <w:szCs w:val="16"/>
              </w:rPr>
              <w:t>75</w:t>
            </w:r>
            <w:r w:rsidR="000D0DD8">
              <w:rPr>
                <w:rFonts w:cs="Times New Roman"/>
                <w:sz w:val="16"/>
                <w:szCs w:val="16"/>
              </w:rPr>
              <w:t>,</w:t>
            </w:r>
            <w:r w:rsidRPr="00C143BD">
              <w:rPr>
                <w:rFonts w:cs="Times New Roman"/>
                <w:sz w:val="16"/>
                <w:szCs w:val="16"/>
              </w:rPr>
              <w:t>708</w:t>
            </w:r>
          </w:p>
        </w:tc>
      </w:tr>
      <w:tr w:rsidR="00C143BD" w:rsidRPr="00A376A1" w14:paraId="40C2E560" w14:textId="77777777" w:rsidTr="00376DCD">
        <w:trPr>
          <w:trHeight w:val="144"/>
        </w:trPr>
        <w:tc>
          <w:tcPr>
            <w:cnfStyle w:val="001000000000" w:firstRow="0" w:lastRow="0" w:firstColumn="1" w:lastColumn="0" w:oddVBand="0" w:evenVBand="0" w:oddHBand="0" w:evenHBand="0" w:firstRowFirstColumn="0" w:firstRowLastColumn="0" w:lastRowFirstColumn="0" w:lastRowLastColumn="0"/>
            <w:tcW w:w="1590" w:type="dxa"/>
            <w:tcBorders>
              <w:top w:val="nil"/>
              <w:bottom w:val="nil"/>
            </w:tcBorders>
            <w:shd w:val="clear" w:color="auto" w:fill="E8E8E8" w:themeFill="background2"/>
            <w:vAlign w:val="center"/>
          </w:tcPr>
          <w:p w14:paraId="12C9249A" w14:textId="563B97E4" w:rsidR="00C143BD" w:rsidRPr="00EE44E4" w:rsidRDefault="00C143BD" w:rsidP="00C143BD">
            <w:pPr>
              <w:rPr>
                <w:rFonts w:asciiTheme="majorBidi" w:eastAsia="Times New Roman" w:hAnsiTheme="majorBidi" w:cstheme="majorBidi"/>
                <w:color w:val="000000"/>
                <w:kern w:val="0"/>
                <w:sz w:val="16"/>
                <w:szCs w:val="16"/>
                <w:lang w:val="en-US"/>
                <w14:ligatures w14:val="none"/>
              </w:rPr>
            </w:pPr>
            <w:r w:rsidRPr="00EE44E4">
              <w:rPr>
                <w:rFonts w:asciiTheme="majorBidi" w:eastAsia="Times New Roman" w:hAnsiTheme="majorBidi" w:cstheme="majorBidi"/>
                <w:color w:val="000000"/>
                <w:kern w:val="0"/>
                <w:sz w:val="16"/>
                <w:szCs w:val="16"/>
                <w:lang w:val="en-US"/>
                <w14:ligatures w14:val="none"/>
              </w:rPr>
              <w:t>June, 2024</w:t>
            </w:r>
          </w:p>
        </w:tc>
        <w:tc>
          <w:tcPr>
            <w:tcW w:w="1670" w:type="dxa"/>
            <w:tcBorders>
              <w:top w:val="nil"/>
              <w:bottom w:val="nil"/>
            </w:tcBorders>
            <w:shd w:val="clear" w:color="auto" w:fill="E8E8E8" w:themeFill="background2"/>
          </w:tcPr>
          <w:p w14:paraId="498DD1FB" w14:textId="30E10C8F" w:rsidR="00C143BD" w:rsidRPr="00A376A1" w:rsidRDefault="00C143BD" w:rsidP="00C143BD">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88</w:t>
            </w:r>
            <w:r>
              <w:rPr>
                <w:rFonts w:cs="Times New Roman"/>
                <w:sz w:val="16"/>
                <w:szCs w:val="16"/>
              </w:rPr>
              <w:t>,</w:t>
            </w:r>
            <w:r w:rsidRPr="00A376A1">
              <w:rPr>
                <w:rFonts w:cs="Times New Roman"/>
                <w:sz w:val="16"/>
                <w:szCs w:val="16"/>
              </w:rPr>
              <w:t>460</w:t>
            </w:r>
          </w:p>
        </w:tc>
        <w:tc>
          <w:tcPr>
            <w:tcW w:w="1376" w:type="dxa"/>
            <w:tcBorders>
              <w:top w:val="nil"/>
              <w:bottom w:val="nil"/>
            </w:tcBorders>
            <w:shd w:val="clear" w:color="auto" w:fill="E8E8E8" w:themeFill="background2"/>
          </w:tcPr>
          <w:p w14:paraId="60BD6033" w14:textId="44ABA67C" w:rsidR="00C143BD" w:rsidRPr="00A376A1" w:rsidRDefault="00C143BD" w:rsidP="00C143BD">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71</w:t>
            </w:r>
            <w:r>
              <w:rPr>
                <w:rFonts w:cs="Times New Roman"/>
                <w:sz w:val="16"/>
                <w:szCs w:val="16"/>
              </w:rPr>
              <w:t>,</w:t>
            </w:r>
            <w:r w:rsidRPr="00A376A1">
              <w:rPr>
                <w:rFonts w:cs="Times New Roman"/>
                <w:sz w:val="16"/>
                <w:szCs w:val="16"/>
              </w:rPr>
              <w:t>903</w:t>
            </w:r>
          </w:p>
        </w:tc>
        <w:tc>
          <w:tcPr>
            <w:tcW w:w="1239" w:type="dxa"/>
            <w:tcBorders>
              <w:top w:val="nil"/>
              <w:bottom w:val="nil"/>
            </w:tcBorders>
            <w:shd w:val="clear" w:color="auto" w:fill="E8E8E8" w:themeFill="background2"/>
          </w:tcPr>
          <w:p w14:paraId="5C207272" w14:textId="1C86BD57" w:rsidR="00C143BD" w:rsidRPr="00C143BD" w:rsidRDefault="00C143BD" w:rsidP="00C143BD">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C143BD">
              <w:rPr>
                <w:rFonts w:cs="Times New Roman"/>
                <w:sz w:val="16"/>
                <w:szCs w:val="16"/>
              </w:rPr>
              <w:t>48</w:t>
            </w:r>
            <w:r w:rsidR="000D0DD8">
              <w:rPr>
                <w:rFonts w:cs="Times New Roman"/>
                <w:sz w:val="16"/>
                <w:szCs w:val="16"/>
              </w:rPr>
              <w:t>,</w:t>
            </w:r>
            <w:r w:rsidRPr="00C143BD">
              <w:rPr>
                <w:rFonts w:cs="Times New Roman"/>
                <w:sz w:val="16"/>
                <w:szCs w:val="16"/>
              </w:rPr>
              <w:t>727</w:t>
            </w:r>
          </w:p>
        </w:tc>
        <w:tc>
          <w:tcPr>
            <w:tcW w:w="1299" w:type="dxa"/>
            <w:tcBorders>
              <w:top w:val="nil"/>
              <w:bottom w:val="nil"/>
            </w:tcBorders>
            <w:shd w:val="clear" w:color="auto" w:fill="E8E8E8" w:themeFill="background2"/>
          </w:tcPr>
          <w:p w14:paraId="63D36B29" w14:textId="716FD4B3" w:rsidR="00C143BD" w:rsidRPr="00C143BD" w:rsidRDefault="00C143BD" w:rsidP="00C143BD">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C143BD">
              <w:rPr>
                <w:rFonts w:cs="Times New Roman"/>
                <w:sz w:val="16"/>
                <w:szCs w:val="16"/>
              </w:rPr>
              <w:t>61</w:t>
            </w:r>
            <w:r w:rsidR="000D0DD8">
              <w:rPr>
                <w:rFonts w:cs="Times New Roman"/>
                <w:sz w:val="16"/>
                <w:szCs w:val="16"/>
              </w:rPr>
              <w:t>,</w:t>
            </w:r>
            <w:r w:rsidRPr="00C143BD">
              <w:rPr>
                <w:rFonts w:cs="Times New Roman"/>
                <w:sz w:val="16"/>
                <w:szCs w:val="16"/>
              </w:rPr>
              <w:t>090</w:t>
            </w:r>
          </w:p>
        </w:tc>
      </w:tr>
      <w:tr w:rsidR="00C143BD" w:rsidRPr="00A376A1" w14:paraId="2DD43FDA" w14:textId="77777777" w:rsidTr="00DD583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590" w:type="dxa"/>
            <w:tcBorders>
              <w:top w:val="nil"/>
              <w:bottom w:val="nil"/>
            </w:tcBorders>
            <w:vAlign w:val="center"/>
            <w:hideMark/>
          </w:tcPr>
          <w:p w14:paraId="40DB413F" w14:textId="4A0F792B" w:rsidR="00C143BD" w:rsidRPr="00EE44E4" w:rsidRDefault="00C143BD" w:rsidP="00C143BD">
            <w:pPr>
              <w:rPr>
                <w:rFonts w:asciiTheme="majorBidi" w:eastAsia="Times New Roman" w:hAnsiTheme="majorBidi" w:cstheme="majorBidi"/>
                <w:color w:val="000000"/>
                <w:kern w:val="0"/>
                <w:sz w:val="16"/>
                <w:szCs w:val="16"/>
                <w:lang w:val="en-US"/>
                <w14:ligatures w14:val="none"/>
              </w:rPr>
            </w:pPr>
            <w:r w:rsidRPr="00EE44E4">
              <w:rPr>
                <w:rFonts w:asciiTheme="majorBidi" w:eastAsia="Times New Roman" w:hAnsiTheme="majorBidi" w:cstheme="majorBidi"/>
                <w:color w:val="000000"/>
                <w:kern w:val="0"/>
                <w:sz w:val="16"/>
                <w:szCs w:val="16"/>
                <w:lang w:val="en-US"/>
                <w14:ligatures w14:val="none"/>
              </w:rPr>
              <w:t>July, 2024</w:t>
            </w:r>
          </w:p>
        </w:tc>
        <w:tc>
          <w:tcPr>
            <w:tcW w:w="1670" w:type="dxa"/>
            <w:tcBorders>
              <w:top w:val="nil"/>
              <w:bottom w:val="nil"/>
            </w:tcBorders>
            <w:hideMark/>
          </w:tcPr>
          <w:p w14:paraId="3662F391" w14:textId="33B685D9" w:rsidR="00C143BD" w:rsidRPr="00A376A1" w:rsidRDefault="00C143BD" w:rsidP="00C143BD">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94</w:t>
            </w:r>
            <w:r>
              <w:rPr>
                <w:rFonts w:cs="Times New Roman"/>
                <w:sz w:val="16"/>
                <w:szCs w:val="16"/>
              </w:rPr>
              <w:t>,</w:t>
            </w:r>
            <w:r w:rsidRPr="00A376A1">
              <w:rPr>
                <w:rFonts w:cs="Times New Roman"/>
                <w:sz w:val="16"/>
                <w:szCs w:val="16"/>
              </w:rPr>
              <w:t>997</w:t>
            </w:r>
          </w:p>
        </w:tc>
        <w:tc>
          <w:tcPr>
            <w:tcW w:w="1376" w:type="dxa"/>
            <w:tcBorders>
              <w:top w:val="nil"/>
              <w:bottom w:val="nil"/>
            </w:tcBorders>
            <w:hideMark/>
          </w:tcPr>
          <w:p w14:paraId="0D26C7D0" w14:textId="7C3995E4" w:rsidR="00C143BD" w:rsidRPr="00A376A1" w:rsidRDefault="00C143BD" w:rsidP="00C143BD">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83</w:t>
            </w:r>
            <w:r>
              <w:rPr>
                <w:rFonts w:cs="Times New Roman"/>
                <w:sz w:val="16"/>
                <w:szCs w:val="16"/>
              </w:rPr>
              <w:t>,</w:t>
            </w:r>
            <w:r w:rsidRPr="00A376A1">
              <w:rPr>
                <w:rFonts w:cs="Times New Roman"/>
                <w:sz w:val="16"/>
                <w:szCs w:val="16"/>
              </w:rPr>
              <w:t>942</w:t>
            </w:r>
          </w:p>
        </w:tc>
        <w:tc>
          <w:tcPr>
            <w:tcW w:w="1239" w:type="dxa"/>
            <w:tcBorders>
              <w:top w:val="nil"/>
              <w:bottom w:val="nil"/>
            </w:tcBorders>
            <w:hideMark/>
          </w:tcPr>
          <w:p w14:paraId="23CC2AA4" w14:textId="52814D59" w:rsidR="00C143BD" w:rsidRPr="00C143BD" w:rsidRDefault="00C143BD" w:rsidP="00C143BD">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C143BD">
              <w:rPr>
                <w:rFonts w:cs="Times New Roman"/>
                <w:sz w:val="16"/>
                <w:szCs w:val="16"/>
              </w:rPr>
              <w:t>64</w:t>
            </w:r>
            <w:r w:rsidR="000D0DD8">
              <w:rPr>
                <w:rFonts w:cs="Times New Roman"/>
                <w:sz w:val="16"/>
                <w:szCs w:val="16"/>
              </w:rPr>
              <w:t>,</w:t>
            </w:r>
            <w:r w:rsidRPr="00C143BD">
              <w:rPr>
                <w:rFonts w:cs="Times New Roman"/>
                <w:sz w:val="16"/>
                <w:szCs w:val="16"/>
              </w:rPr>
              <w:t>249</w:t>
            </w:r>
          </w:p>
        </w:tc>
        <w:tc>
          <w:tcPr>
            <w:tcW w:w="1299" w:type="dxa"/>
            <w:tcBorders>
              <w:top w:val="nil"/>
              <w:bottom w:val="nil"/>
            </w:tcBorders>
            <w:hideMark/>
          </w:tcPr>
          <w:p w14:paraId="6A8C9245" w14:textId="68061950" w:rsidR="00C143BD" w:rsidRPr="00C143BD" w:rsidRDefault="00C143BD" w:rsidP="00C143BD">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C143BD">
              <w:rPr>
                <w:rFonts w:cs="Times New Roman"/>
                <w:sz w:val="16"/>
                <w:szCs w:val="16"/>
              </w:rPr>
              <w:t>81</w:t>
            </w:r>
            <w:r w:rsidR="000D0DD8">
              <w:rPr>
                <w:rFonts w:cs="Times New Roman"/>
                <w:sz w:val="16"/>
                <w:szCs w:val="16"/>
              </w:rPr>
              <w:t>,</w:t>
            </w:r>
            <w:r w:rsidRPr="00C143BD">
              <w:rPr>
                <w:rFonts w:cs="Times New Roman"/>
                <w:sz w:val="16"/>
                <w:szCs w:val="16"/>
              </w:rPr>
              <w:t>492</w:t>
            </w:r>
          </w:p>
        </w:tc>
      </w:tr>
      <w:tr w:rsidR="00C143BD" w:rsidRPr="00A376A1" w14:paraId="2CD2CEFD" w14:textId="77777777" w:rsidTr="00376DCD">
        <w:trPr>
          <w:trHeight w:val="144"/>
        </w:trPr>
        <w:tc>
          <w:tcPr>
            <w:cnfStyle w:val="001000000000" w:firstRow="0" w:lastRow="0" w:firstColumn="1" w:lastColumn="0" w:oddVBand="0" w:evenVBand="0" w:oddHBand="0" w:evenHBand="0" w:firstRowFirstColumn="0" w:firstRowLastColumn="0" w:lastRowFirstColumn="0" w:lastRowLastColumn="0"/>
            <w:tcW w:w="1590" w:type="dxa"/>
            <w:tcBorders>
              <w:top w:val="nil"/>
            </w:tcBorders>
            <w:shd w:val="clear" w:color="auto" w:fill="E8E8E8" w:themeFill="background2"/>
            <w:vAlign w:val="center"/>
          </w:tcPr>
          <w:p w14:paraId="42A25F6B" w14:textId="48144F05" w:rsidR="00C143BD" w:rsidRPr="00EE44E4" w:rsidRDefault="00C143BD" w:rsidP="00C143BD">
            <w:pPr>
              <w:rPr>
                <w:rFonts w:asciiTheme="majorBidi" w:eastAsia="Times New Roman" w:hAnsiTheme="majorBidi" w:cstheme="majorBidi"/>
                <w:color w:val="000000"/>
                <w:kern w:val="0"/>
                <w:sz w:val="16"/>
                <w:szCs w:val="16"/>
                <w:lang w:val="en-US"/>
                <w14:ligatures w14:val="none"/>
              </w:rPr>
            </w:pPr>
            <w:r w:rsidRPr="00EE44E4">
              <w:rPr>
                <w:rFonts w:asciiTheme="majorBidi" w:eastAsia="Times New Roman" w:hAnsiTheme="majorBidi" w:cstheme="majorBidi"/>
                <w:color w:val="000000"/>
                <w:kern w:val="0"/>
                <w:sz w:val="16"/>
                <w:szCs w:val="16"/>
                <w:lang w:val="en-US"/>
                <w14:ligatures w14:val="none"/>
              </w:rPr>
              <w:t>Total</w:t>
            </w:r>
          </w:p>
        </w:tc>
        <w:tc>
          <w:tcPr>
            <w:tcW w:w="1670" w:type="dxa"/>
            <w:tcBorders>
              <w:top w:val="nil"/>
            </w:tcBorders>
            <w:shd w:val="clear" w:color="auto" w:fill="E8E8E8" w:themeFill="background2"/>
          </w:tcPr>
          <w:p w14:paraId="503C4F83" w14:textId="40CA03F3" w:rsidR="00C143BD" w:rsidRPr="00A376A1" w:rsidRDefault="00C143BD" w:rsidP="00C143BD">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608</w:t>
            </w:r>
            <w:r>
              <w:rPr>
                <w:rFonts w:cs="Times New Roman"/>
                <w:sz w:val="16"/>
                <w:szCs w:val="16"/>
              </w:rPr>
              <w:t>,</w:t>
            </w:r>
            <w:r w:rsidRPr="00A376A1">
              <w:rPr>
                <w:rFonts w:cs="Times New Roman"/>
                <w:sz w:val="16"/>
                <w:szCs w:val="16"/>
              </w:rPr>
              <w:t>443</w:t>
            </w:r>
          </w:p>
        </w:tc>
        <w:tc>
          <w:tcPr>
            <w:tcW w:w="1376" w:type="dxa"/>
            <w:tcBorders>
              <w:top w:val="nil"/>
            </w:tcBorders>
            <w:shd w:val="clear" w:color="auto" w:fill="E8E8E8" w:themeFill="background2"/>
          </w:tcPr>
          <w:p w14:paraId="42261D9C" w14:textId="21065AF8" w:rsidR="00C143BD" w:rsidRPr="00A376A1" w:rsidRDefault="00C143BD" w:rsidP="00C143BD">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eastAsia="Times New Roman" w:cs="Times New Roman"/>
                <w:color w:val="000000"/>
                <w:kern w:val="0"/>
                <w:sz w:val="16"/>
                <w:szCs w:val="16"/>
                <w14:ligatures w14:val="none"/>
              </w:rPr>
              <w:t>478</w:t>
            </w:r>
            <w:r>
              <w:rPr>
                <w:rFonts w:eastAsia="Times New Roman" w:cs="Times New Roman"/>
                <w:color w:val="000000"/>
                <w:kern w:val="0"/>
                <w:sz w:val="16"/>
                <w:szCs w:val="16"/>
                <w14:ligatures w14:val="none"/>
              </w:rPr>
              <w:t>,</w:t>
            </w:r>
            <w:r w:rsidRPr="00A376A1">
              <w:rPr>
                <w:rFonts w:eastAsia="Times New Roman" w:cs="Times New Roman"/>
                <w:color w:val="000000"/>
                <w:kern w:val="0"/>
                <w:sz w:val="16"/>
                <w:szCs w:val="16"/>
                <w14:ligatures w14:val="none"/>
              </w:rPr>
              <w:t>229</w:t>
            </w:r>
          </w:p>
        </w:tc>
        <w:tc>
          <w:tcPr>
            <w:tcW w:w="1239" w:type="dxa"/>
            <w:tcBorders>
              <w:top w:val="nil"/>
            </w:tcBorders>
            <w:shd w:val="clear" w:color="auto" w:fill="E8E8E8" w:themeFill="background2"/>
          </w:tcPr>
          <w:p w14:paraId="4B4AD318" w14:textId="4E3905D5" w:rsidR="00C143BD" w:rsidRPr="00C143BD" w:rsidRDefault="00C143BD" w:rsidP="00C143BD">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C143BD">
              <w:rPr>
                <w:rFonts w:eastAsia="Times New Roman" w:cs="Times New Roman"/>
                <w:color w:val="000000"/>
                <w:kern w:val="0"/>
                <w:sz w:val="16"/>
                <w:szCs w:val="16"/>
                <w14:ligatures w14:val="none"/>
              </w:rPr>
              <w:t>395,404</w:t>
            </w:r>
          </w:p>
        </w:tc>
        <w:tc>
          <w:tcPr>
            <w:tcW w:w="1299" w:type="dxa"/>
            <w:tcBorders>
              <w:top w:val="nil"/>
            </w:tcBorders>
            <w:shd w:val="clear" w:color="auto" w:fill="E8E8E8" w:themeFill="background2"/>
          </w:tcPr>
          <w:p w14:paraId="10912F5D" w14:textId="0CD03D65" w:rsidR="00C143BD" w:rsidRPr="00C143BD" w:rsidRDefault="00C143BD" w:rsidP="00C143BD">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C143BD">
              <w:rPr>
                <w:rFonts w:cs="Times New Roman"/>
                <w:sz w:val="16"/>
                <w:szCs w:val="16"/>
              </w:rPr>
              <w:t>477</w:t>
            </w:r>
            <w:r w:rsidR="000D0DD8">
              <w:rPr>
                <w:rFonts w:cs="Times New Roman"/>
                <w:sz w:val="16"/>
                <w:szCs w:val="16"/>
              </w:rPr>
              <w:t>,</w:t>
            </w:r>
            <w:r w:rsidRPr="00C143BD">
              <w:rPr>
                <w:rFonts w:cs="Times New Roman"/>
                <w:sz w:val="16"/>
                <w:szCs w:val="16"/>
              </w:rPr>
              <w:t>202</w:t>
            </w:r>
          </w:p>
        </w:tc>
      </w:tr>
    </w:tbl>
    <w:p w14:paraId="2E5B8F56" w14:textId="36DAC367" w:rsidR="00CB5A6F" w:rsidRPr="00A376A1" w:rsidRDefault="00CB5A6F" w:rsidP="008B0DB8">
      <w:pPr>
        <w:spacing w:after="0" w:line="240" w:lineRule="auto"/>
        <w:rPr>
          <w:rFonts w:cs="Times New Roman"/>
          <w:sz w:val="16"/>
          <w:szCs w:val="16"/>
        </w:rPr>
      </w:pPr>
      <w:r w:rsidRPr="00EB64FA">
        <w:rPr>
          <w:rFonts w:cs="Times New Roman"/>
          <w:i/>
          <w:sz w:val="16"/>
          <w:szCs w:val="16"/>
        </w:rPr>
        <w:t>Source</w:t>
      </w:r>
      <w:r w:rsidRPr="00A376A1">
        <w:rPr>
          <w:rFonts w:cs="Times New Roman"/>
          <w:iCs/>
          <w:sz w:val="16"/>
          <w:szCs w:val="16"/>
        </w:rPr>
        <w:t>:</w:t>
      </w:r>
      <w:r w:rsidRPr="00A376A1">
        <w:rPr>
          <w:rFonts w:cs="Times New Roman"/>
          <w:i/>
          <w:sz w:val="16"/>
          <w:szCs w:val="16"/>
        </w:rPr>
        <w:t xml:space="preserve"> </w:t>
      </w:r>
      <w:r w:rsidRPr="00A376A1">
        <w:rPr>
          <w:rFonts w:cs="Times New Roman"/>
          <w:sz w:val="16"/>
          <w:szCs w:val="16"/>
        </w:rPr>
        <w:t>Authors’ own elaboration</w:t>
      </w:r>
      <w:r w:rsidR="0086436F" w:rsidRPr="00A376A1">
        <w:rPr>
          <w:rFonts w:cs="Times New Roman"/>
          <w:sz w:val="16"/>
          <w:szCs w:val="16"/>
        </w:rPr>
        <w:t xml:space="preserve">, </w:t>
      </w:r>
      <w:r w:rsidR="0086436F" w:rsidRPr="00A376A1">
        <w:rPr>
          <w:rFonts w:cs="Times New Roman"/>
          <w:sz w:val="16"/>
          <w:szCs w:val="16"/>
        </w:rPr>
        <w:fldChar w:fldCharType="begin"/>
      </w:r>
      <w:r w:rsidR="00144127">
        <w:rPr>
          <w:rFonts w:cs="Times New Roman"/>
          <w:sz w:val="16"/>
          <w:szCs w:val="16"/>
        </w:rPr>
        <w:instrText xml:space="preserve"> ADDIN ZOTERO_ITEM CSL_CITATION {"citationID":"LAIqL9yy","properties":{"formattedCitation":"(3)","plainCitation":"(3)","noteIndex":0},"citationItems":[{"id":14267,"uris":["http://zotero.org/groups/5875547/items/EQPM4WQZ"],"itemData":{"id":14267,"type":"article-journal","abstract":"The ongoing Hamas-Israel war has put the civilian population in Gaza at risk of severe food and nutrition insecurity. Our goal was to provide objective, verifiable data to ascertain amounts and nutritional content of food supplied to Gaza through Israeli border crossings from January to July 2024. We aimed to assess their compliance with Sphere international humanitarian standards for food security and nutrition maintenance in crisis affected populations.","container-title":"Israel Journal of Health Policy Research","DOI":"10.1186/s13584-025-00668-6","ISSN":"2045-4015","issue":"1","journalAbbreviation":"Israel Journal of Health Policy Research","page":"8","source":"BioMed Central","title":"Food supplied to Gaza during seven months of the Hamas-Israel war","volume":"14","author":[{"family":"Fliss-Isakov","given":"Naomi"},{"family":"Nitzan","given":"Dorit"},{"family":"Magnazi","given":"Moran Blaychfeld"},{"family":"Mendlovic","given":"Joseph"},{"family":"Preis","given":"Sharon Alroy"},{"family":"Twig","given":"Gilad"},{"family":"Troen","given":"Aron M."},{"family":"Endevelt","given":"Ronit"}],"issued":{"date-parts":[["2025",2,12]]}}}],"schema":"https://github.com/citation-style-language/schema/raw/master/csl-citation.json"} </w:instrText>
      </w:r>
      <w:r w:rsidR="0086436F" w:rsidRPr="00A376A1">
        <w:rPr>
          <w:rFonts w:cs="Times New Roman"/>
          <w:sz w:val="16"/>
          <w:szCs w:val="16"/>
        </w:rPr>
        <w:fldChar w:fldCharType="separate"/>
      </w:r>
      <w:r w:rsidR="008B0DB8" w:rsidRPr="008B0DB8">
        <w:rPr>
          <w:rFonts w:cs="Times New Roman"/>
          <w:sz w:val="16"/>
        </w:rPr>
        <w:t>(3)</w:t>
      </w:r>
      <w:r w:rsidR="0086436F" w:rsidRPr="00A376A1">
        <w:rPr>
          <w:rFonts w:cs="Times New Roman"/>
          <w:sz w:val="16"/>
          <w:szCs w:val="16"/>
        </w:rPr>
        <w:fldChar w:fldCharType="end"/>
      </w:r>
    </w:p>
    <w:p w14:paraId="1FCFEF67" w14:textId="77777777" w:rsidR="00CB5A6F" w:rsidRPr="00A376A1" w:rsidRDefault="00CB5A6F" w:rsidP="0024598D">
      <w:pPr>
        <w:spacing w:line="240" w:lineRule="auto"/>
        <w:rPr>
          <w:rFonts w:cs="Times New Roman"/>
          <w:szCs w:val="20"/>
        </w:rPr>
      </w:pPr>
    </w:p>
    <w:p w14:paraId="041C8287" w14:textId="5C6E4AB9" w:rsidR="00DD583A" w:rsidRPr="00323297" w:rsidRDefault="00DD583A" w:rsidP="00376DCD">
      <w:pPr>
        <w:pStyle w:val="Caption"/>
        <w:keepNext/>
        <w:spacing w:after="120"/>
        <w:rPr>
          <w:rFonts w:asciiTheme="majorBidi" w:hAnsiTheme="majorBidi" w:cstheme="majorBidi"/>
          <w:b/>
          <w:bCs/>
          <w:i w:val="0"/>
          <w:iCs w:val="0"/>
          <w:color w:val="auto"/>
          <w:sz w:val="20"/>
          <w:szCs w:val="20"/>
        </w:rPr>
      </w:pPr>
      <w:bookmarkStart w:id="19" w:name="_Ref216354460"/>
      <w:bookmarkStart w:id="20" w:name="_Toc216688375"/>
      <w:r w:rsidRPr="00323297">
        <w:rPr>
          <w:rFonts w:asciiTheme="majorBidi" w:hAnsiTheme="majorBidi" w:cstheme="majorBidi"/>
          <w:b/>
          <w:bCs/>
          <w:i w:val="0"/>
          <w:iCs w:val="0"/>
          <w:color w:val="auto"/>
          <w:sz w:val="20"/>
          <w:szCs w:val="20"/>
        </w:rPr>
        <w:t>Table S</w:t>
      </w:r>
      <w:r w:rsidRPr="00323297">
        <w:rPr>
          <w:rFonts w:asciiTheme="majorBidi" w:hAnsiTheme="majorBidi" w:cstheme="majorBidi"/>
          <w:b/>
          <w:bCs/>
          <w:i w:val="0"/>
          <w:iCs w:val="0"/>
          <w:color w:val="auto"/>
          <w:sz w:val="20"/>
          <w:szCs w:val="20"/>
        </w:rPr>
        <w:fldChar w:fldCharType="begin"/>
      </w:r>
      <w:r w:rsidRPr="00323297">
        <w:rPr>
          <w:rFonts w:asciiTheme="majorBidi" w:hAnsiTheme="majorBidi" w:cstheme="majorBidi"/>
          <w:b/>
          <w:bCs/>
          <w:i w:val="0"/>
          <w:iCs w:val="0"/>
          <w:color w:val="auto"/>
          <w:sz w:val="20"/>
          <w:szCs w:val="20"/>
        </w:rPr>
        <w:instrText xml:space="preserve"> SEQ Table_S \* ARABIC </w:instrText>
      </w:r>
      <w:r w:rsidRPr="00323297">
        <w:rPr>
          <w:rFonts w:asciiTheme="majorBidi" w:hAnsiTheme="majorBidi" w:cstheme="majorBidi"/>
          <w:b/>
          <w:bCs/>
          <w:i w:val="0"/>
          <w:iCs w:val="0"/>
          <w:color w:val="auto"/>
          <w:sz w:val="20"/>
          <w:szCs w:val="20"/>
        </w:rPr>
        <w:fldChar w:fldCharType="separate"/>
      </w:r>
      <w:r w:rsidR="002C0DB8">
        <w:rPr>
          <w:rFonts w:asciiTheme="majorBidi" w:hAnsiTheme="majorBidi" w:cstheme="majorBidi"/>
          <w:b/>
          <w:bCs/>
          <w:i w:val="0"/>
          <w:iCs w:val="0"/>
          <w:noProof/>
          <w:color w:val="auto"/>
          <w:sz w:val="20"/>
          <w:szCs w:val="20"/>
        </w:rPr>
        <w:t>8</w:t>
      </w:r>
      <w:r w:rsidRPr="00323297">
        <w:rPr>
          <w:rFonts w:asciiTheme="majorBidi" w:hAnsiTheme="majorBidi" w:cstheme="majorBidi"/>
          <w:b/>
          <w:bCs/>
          <w:i w:val="0"/>
          <w:iCs w:val="0"/>
          <w:color w:val="auto"/>
          <w:sz w:val="20"/>
          <w:szCs w:val="20"/>
        </w:rPr>
        <w:fldChar w:fldCharType="end"/>
      </w:r>
      <w:bookmarkEnd w:id="19"/>
      <w:r w:rsidRPr="00323297">
        <w:rPr>
          <w:rFonts w:asciiTheme="majorBidi" w:hAnsiTheme="majorBidi" w:cstheme="majorBidi"/>
          <w:b/>
          <w:bCs/>
          <w:i w:val="0"/>
          <w:iCs w:val="0"/>
          <w:color w:val="auto"/>
          <w:sz w:val="20"/>
          <w:szCs w:val="20"/>
        </w:rPr>
        <w:t>: Average caloric availability, by source, January 1 to July 31, 2024.</w:t>
      </w:r>
      <w:bookmarkEnd w:id="20"/>
    </w:p>
    <w:tbl>
      <w:tblPr>
        <w:tblStyle w:val="PlainTable5"/>
        <w:tblW w:w="7174" w:type="dxa"/>
        <w:tblLook w:val="04A0" w:firstRow="1" w:lastRow="0" w:firstColumn="1" w:lastColumn="0" w:noHBand="0" w:noVBand="1"/>
      </w:tblPr>
      <w:tblGrid>
        <w:gridCol w:w="1794"/>
        <w:gridCol w:w="1592"/>
        <w:gridCol w:w="1328"/>
        <w:gridCol w:w="1203"/>
        <w:gridCol w:w="1257"/>
      </w:tblGrid>
      <w:tr w:rsidR="00EE4603" w:rsidRPr="00EE4603" w14:paraId="26B3A7A3" w14:textId="77777777" w:rsidTr="00376DCD">
        <w:trPr>
          <w:cnfStyle w:val="100000000000" w:firstRow="1" w:lastRow="0" w:firstColumn="0" w:lastColumn="0" w:oddVBand="0" w:evenVBand="0" w:oddHBand="0" w:evenHBand="0" w:firstRowFirstColumn="0" w:firstRowLastColumn="0" w:lastRowFirstColumn="0" w:lastRowLastColumn="0"/>
          <w:trHeight w:val="144"/>
        </w:trPr>
        <w:tc>
          <w:tcPr>
            <w:cnfStyle w:val="001000000100" w:firstRow="0" w:lastRow="0" w:firstColumn="1" w:lastColumn="0" w:oddVBand="0" w:evenVBand="0" w:oddHBand="0" w:evenHBand="0" w:firstRowFirstColumn="1" w:firstRowLastColumn="0" w:lastRowFirstColumn="0" w:lastRowLastColumn="0"/>
            <w:tcW w:w="1794" w:type="dxa"/>
            <w:tcBorders>
              <w:bottom w:val="single" w:sz="4" w:space="0" w:color="auto"/>
            </w:tcBorders>
            <w:shd w:val="clear" w:color="auto" w:fill="E8E8E8" w:themeFill="background2"/>
            <w:hideMark/>
          </w:tcPr>
          <w:p w14:paraId="68A96425" w14:textId="77777777" w:rsidR="00F05A92" w:rsidRPr="00EE4603" w:rsidRDefault="00F05A92" w:rsidP="00EE4603">
            <w:pPr>
              <w:jc w:val="center"/>
              <w:rPr>
                <w:rFonts w:asciiTheme="majorBidi" w:eastAsia="Times New Roman" w:hAnsiTheme="majorBidi"/>
                <w:b/>
                <w:i w:val="0"/>
                <w:color w:val="000000"/>
                <w:kern w:val="0"/>
                <w:sz w:val="16"/>
                <w:szCs w:val="16"/>
                <w:lang w:val="en-US"/>
                <w14:ligatures w14:val="none"/>
              </w:rPr>
            </w:pPr>
          </w:p>
        </w:tc>
        <w:tc>
          <w:tcPr>
            <w:tcW w:w="1592" w:type="dxa"/>
            <w:tcBorders>
              <w:bottom w:val="single" w:sz="4" w:space="0" w:color="auto"/>
            </w:tcBorders>
            <w:shd w:val="clear" w:color="auto" w:fill="E8E8E8" w:themeFill="background2"/>
            <w:hideMark/>
          </w:tcPr>
          <w:p w14:paraId="4573C6EB" w14:textId="77777777" w:rsidR="00F05A92" w:rsidRPr="00EE4603" w:rsidRDefault="00F05A92" w:rsidP="00EE4603">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b/>
                <w:i w:val="0"/>
                <w:color w:val="000000"/>
                <w:kern w:val="0"/>
                <w:sz w:val="16"/>
                <w:szCs w:val="16"/>
                <w:lang w:val="en-US"/>
                <w14:ligatures w14:val="none"/>
              </w:rPr>
            </w:pPr>
            <w:r w:rsidRPr="00EE4603">
              <w:rPr>
                <w:rFonts w:asciiTheme="majorBidi" w:eastAsia="Times New Roman" w:hAnsiTheme="majorBidi"/>
                <w:b/>
                <w:i w:val="0"/>
                <w:color w:val="000000"/>
                <w:kern w:val="0"/>
                <w:sz w:val="16"/>
                <w:szCs w:val="16"/>
                <w:lang w:val="en-US"/>
                <w14:ligatures w14:val="none"/>
              </w:rPr>
              <w:t>COGAT</w:t>
            </w:r>
          </w:p>
        </w:tc>
        <w:tc>
          <w:tcPr>
            <w:tcW w:w="1328" w:type="dxa"/>
            <w:tcBorders>
              <w:bottom w:val="single" w:sz="4" w:space="0" w:color="auto"/>
            </w:tcBorders>
            <w:shd w:val="clear" w:color="auto" w:fill="E8E8E8" w:themeFill="background2"/>
            <w:hideMark/>
          </w:tcPr>
          <w:p w14:paraId="05A2F94B" w14:textId="77777777" w:rsidR="00F05A92" w:rsidRPr="00EE4603" w:rsidRDefault="00F05A92" w:rsidP="00EE4603">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b/>
                <w:i w:val="0"/>
                <w:color w:val="000000"/>
                <w:kern w:val="0"/>
                <w:sz w:val="16"/>
                <w:szCs w:val="16"/>
                <w:lang w:val="en-US"/>
                <w14:ligatures w14:val="none"/>
              </w:rPr>
            </w:pPr>
            <w:r w:rsidRPr="00EE4603">
              <w:rPr>
                <w:rFonts w:asciiTheme="majorBidi" w:eastAsia="Times New Roman" w:hAnsiTheme="majorBidi"/>
                <w:b/>
                <w:i w:val="0"/>
                <w:color w:val="000000"/>
                <w:kern w:val="0"/>
                <w:sz w:val="16"/>
                <w:szCs w:val="16"/>
                <w:lang w:val="en-US"/>
                <w14:ligatures w14:val="none"/>
              </w:rPr>
              <w:t>Fliss-Isakov</w:t>
            </w:r>
          </w:p>
        </w:tc>
        <w:tc>
          <w:tcPr>
            <w:tcW w:w="1203" w:type="dxa"/>
            <w:tcBorders>
              <w:bottom w:val="single" w:sz="4" w:space="0" w:color="auto"/>
            </w:tcBorders>
            <w:shd w:val="clear" w:color="auto" w:fill="E8E8E8" w:themeFill="background2"/>
            <w:hideMark/>
          </w:tcPr>
          <w:p w14:paraId="58427681" w14:textId="6A3E2F12" w:rsidR="00F05A92" w:rsidRPr="00EE4603" w:rsidRDefault="00F05A92" w:rsidP="00EE4603">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b/>
                <w:i w:val="0"/>
                <w:color w:val="000000"/>
                <w:kern w:val="0"/>
                <w:sz w:val="16"/>
                <w:szCs w:val="16"/>
                <w:lang w:val="en-US"/>
                <w14:ligatures w14:val="none"/>
              </w:rPr>
            </w:pPr>
            <w:r w:rsidRPr="00EE4603">
              <w:rPr>
                <w:rFonts w:asciiTheme="majorBidi" w:eastAsia="Times New Roman" w:hAnsiTheme="majorBidi"/>
                <w:b/>
                <w:i w:val="0"/>
                <w:color w:val="000000"/>
                <w:kern w:val="0"/>
                <w:sz w:val="16"/>
                <w:szCs w:val="16"/>
                <w:lang w:val="en-US"/>
                <w14:ligatures w14:val="none"/>
              </w:rPr>
              <w:t>UN</w:t>
            </w:r>
            <w:r w:rsidR="00846061" w:rsidRPr="00EE4603">
              <w:rPr>
                <w:rFonts w:asciiTheme="majorBidi" w:eastAsia="Times New Roman" w:hAnsiTheme="majorBidi"/>
                <w:b/>
                <w:i w:val="0"/>
                <w:color w:val="000000"/>
                <w:kern w:val="0"/>
                <w:sz w:val="16"/>
                <w:szCs w:val="16"/>
                <w:lang w:val="en-US"/>
                <w14:ligatures w14:val="none"/>
              </w:rPr>
              <w:t>-Pallet</w:t>
            </w:r>
          </w:p>
        </w:tc>
        <w:tc>
          <w:tcPr>
            <w:tcW w:w="1257" w:type="dxa"/>
            <w:tcBorders>
              <w:bottom w:val="single" w:sz="4" w:space="0" w:color="auto"/>
            </w:tcBorders>
            <w:shd w:val="clear" w:color="auto" w:fill="E8E8E8" w:themeFill="background2"/>
            <w:hideMark/>
          </w:tcPr>
          <w:p w14:paraId="08C91EEA" w14:textId="5520EF0E" w:rsidR="00F05A92" w:rsidRPr="00EE4603" w:rsidRDefault="00F05A92" w:rsidP="00EE4603">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b/>
                <w:i w:val="0"/>
                <w:color w:val="000000"/>
                <w:kern w:val="0"/>
                <w:sz w:val="16"/>
                <w:szCs w:val="16"/>
                <w:lang w:val="en-US"/>
                <w14:ligatures w14:val="none"/>
              </w:rPr>
            </w:pPr>
            <w:r w:rsidRPr="00EE4603">
              <w:rPr>
                <w:rFonts w:asciiTheme="majorBidi" w:eastAsia="Times New Roman" w:hAnsiTheme="majorBidi"/>
                <w:b/>
                <w:i w:val="0"/>
                <w:color w:val="000000"/>
                <w:kern w:val="0"/>
                <w:sz w:val="16"/>
                <w:szCs w:val="16"/>
                <w:lang w:val="en-US"/>
                <w14:ligatures w14:val="none"/>
              </w:rPr>
              <w:t>UN</w:t>
            </w:r>
            <w:r w:rsidR="00846061" w:rsidRPr="00EE4603">
              <w:rPr>
                <w:rFonts w:asciiTheme="majorBidi" w:eastAsia="Times New Roman" w:hAnsiTheme="majorBidi"/>
                <w:b/>
                <w:i w:val="0"/>
                <w:color w:val="000000"/>
                <w:kern w:val="0"/>
                <w:sz w:val="16"/>
                <w:szCs w:val="16"/>
                <w:lang w:val="en-US"/>
                <w14:ligatures w14:val="none"/>
              </w:rPr>
              <w:t>-</w:t>
            </w:r>
            <w:r w:rsidRPr="00EE4603">
              <w:rPr>
                <w:rFonts w:asciiTheme="majorBidi" w:eastAsia="Times New Roman" w:hAnsiTheme="majorBidi"/>
                <w:b/>
                <w:i w:val="0"/>
                <w:color w:val="000000"/>
                <w:kern w:val="0"/>
                <w:sz w:val="16"/>
                <w:szCs w:val="16"/>
                <w:lang w:val="en-US"/>
                <w14:ligatures w14:val="none"/>
              </w:rPr>
              <w:t>20MT</w:t>
            </w:r>
          </w:p>
        </w:tc>
      </w:tr>
      <w:tr w:rsidR="0086436F" w:rsidRPr="00A376A1" w14:paraId="4A0CC31B" w14:textId="77777777" w:rsidTr="00376DCD">
        <w:trPr>
          <w:trHeight w:val="144"/>
        </w:trPr>
        <w:tc>
          <w:tcPr>
            <w:cnfStyle w:val="001000000000" w:firstRow="0" w:lastRow="0" w:firstColumn="1" w:lastColumn="0" w:oddVBand="0" w:evenVBand="0" w:oddHBand="0" w:evenHBand="0" w:firstRowFirstColumn="0" w:firstRowLastColumn="0" w:lastRowFirstColumn="0" w:lastRowLastColumn="0"/>
            <w:tcW w:w="1794" w:type="dxa"/>
            <w:tcBorders>
              <w:top w:val="single" w:sz="4" w:space="0" w:color="auto"/>
            </w:tcBorders>
            <w:hideMark/>
          </w:tcPr>
          <w:p w14:paraId="1DD33C64" w14:textId="77777777" w:rsidR="0086436F" w:rsidRPr="00EE44E4" w:rsidRDefault="0086436F" w:rsidP="00EE44E4">
            <w:pPr>
              <w:jc w:val="left"/>
              <w:rPr>
                <w:rFonts w:asciiTheme="majorBidi" w:eastAsia="Times New Roman" w:hAnsiTheme="majorBidi"/>
                <w:b/>
                <w:i w:val="0"/>
                <w:color w:val="000000"/>
                <w:kern w:val="0"/>
                <w:sz w:val="16"/>
                <w:szCs w:val="16"/>
                <w:lang w:val="en-US"/>
                <w14:ligatures w14:val="none"/>
              </w:rPr>
            </w:pPr>
            <w:r w:rsidRPr="00EE44E4">
              <w:rPr>
                <w:rFonts w:asciiTheme="majorBidi" w:eastAsia="Times New Roman" w:hAnsiTheme="majorBidi"/>
                <w:b/>
                <w:i w:val="0"/>
                <w:color w:val="000000"/>
                <w:kern w:val="0"/>
                <w:sz w:val="16"/>
                <w:szCs w:val="16"/>
                <w:lang w:val="en-US"/>
                <w14:ligatures w14:val="none"/>
              </w:rPr>
              <w:t>January, 2024</w:t>
            </w:r>
          </w:p>
        </w:tc>
        <w:tc>
          <w:tcPr>
            <w:tcW w:w="1592" w:type="dxa"/>
            <w:tcBorders>
              <w:top w:val="single" w:sz="4" w:space="0" w:color="auto"/>
            </w:tcBorders>
          </w:tcPr>
          <w:p w14:paraId="343A69E9" w14:textId="52204B55"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2</w:t>
            </w:r>
            <w:r w:rsidR="000D5064">
              <w:rPr>
                <w:rFonts w:cs="Times New Roman"/>
                <w:sz w:val="16"/>
                <w:szCs w:val="16"/>
              </w:rPr>
              <w:t>,</w:t>
            </w:r>
            <w:r w:rsidRPr="00A376A1">
              <w:rPr>
                <w:rFonts w:cs="Times New Roman"/>
                <w:sz w:val="16"/>
                <w:szCs w:val="16"/>
              </w:rPr>
              <w:t>91</w:t>
            </w:r>
            <w:r w:rsidR="00361841">
              <w:rPr>
                <w:rFonts w:cs="Times New Roman"/>
                <w:sz w:val="16"/>
                <w:szCs w:val="16"/>
              </w:rPr>
              <w:t>1</w:t>
            </w:r>
          </w:p>
        </w:tc>
        <w:tc>
          <w:tcPr>
            <w:tcW w:w="1328" w:type="dxa"/>
            <w:tcBorders>
              <w:top w:val="single" w:sz="4" w:space="0" w:color="auto"/>
            </w:tcBorders>
            <w:hideMark/>
          </w:tcPr>
          <w:p w14:paraId="0B3AE87D" w14:textId="07C1FA62"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2</w:t>
            </w:r>
            <w:r w:rsidR="000D5064">
              <w:rPr>
                <w:rFonts w:cs="Times New Roman"/>
                <w:sz w:val="16"/>
                <w:szCs w:val="16"/>
              </w:rPr>
              <w:t>,</w:t>
            </w:r>
            <w:r w:rsidRPr="00A376A1">
              <w:rPr>
                <w:rFonts w:cs="Times New Roman"/>
                <w:sz w:val="16"/>
                <w:szCs w:val="16"/>
              </w:rPr>
              <w:t>424</w:t>
            </w:r>
          </w:p>
        </w:tc>
        <w:tc>
          <w:tcPr>
            <w:tcW w:w="1203" w:type="dxa"/>
            <w:tcBorders>
              <w:top w:val="single" w:sz="4" w:space="0" w:color="auto"/>
            </w:tcBorders>
            <w:hideMark/>
          </w:tcPr>
          <w:p w14:paraId="08338018" w14:textId="6B1892A1"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2</w:t>
            </w:r>
            <w:r w:rsidR="000D5064">
              <w:rPr>
                <w:rFonts w:cs="Times New Roman"/>
                <w:sz w:val="16"/>
                <w:szCs w:val="16"/>
              </w:rPr>
              <w:t>,</w:t>
            </w:r>
            <w:r w:rsidR="000A4336">
              <w:rPr>
                <w:rFonts w:cs="Times New Roman"/>
                <w:sz w:val="16"/>
                <w:szCs w:val="16"/>
              </w:rPr>
              <w:t>029</w:t>
            </w:r>
          </w:p>
        </w:tc>
        <w:tc>
          <w:tcPr>
            <w:tcW w:w="1257" w:type="dxa"/>
            <w:tcBorders>
              <w:top w:val="single" w:sz="4" w:space="0" w:color="auto"/>
            </w:tcBorders>
            <w:hideMark/>
          </w:tcPr>
          <w:p w14:paraId="532B9555" w14:textId="0C5CAD6B"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2</w:t>
            </w:r>
            <w:r w:rsidR="000D5064">
              <w:rPr>
                <w:rFonts w:cs="Times New Roman"/>
                <w:sz w:val="16"/>
                <w:szCs w:val="16"/>
              </w:rPr>
              <w:t>,</w:t>
            </w:r>
            <w:r w:rsidR="000935EC">
              <w:rPr>
                <w:rFonts w:cs="Times New Roman"/>
                <w:sz w:val="16"/>
                <w:szCs w:val="16"/>
              </w:rPr>
              <w:t>315</w:t>
            </w:r>
          </w:p>
        </w:tc>
      </w:tr>
      <w:tr w:rsidR="0086436F" w:rsidRPr="00A376A1" w14:paraId="1A5DA8CE" w14:textId="77777777" w:rsidTr="00376DCD">
        <w:trPr>
          <w:trHeight w:val="144"/>
        </w:trPr>
        <w:tc>
          <w:tcPr>
            <w:cnfStyle w:val="001000000000" w:firstRow="0" w:lastRow="0" w:firstColumn="1" w:lastColumn="0" w:oddVBand="0" w:evenVBand="0" w:oddHBand="0" w:evenHBand="0" w:firstRowFirstColumn="0" w:firstRowLastColumn="0" w:lastRowFirstColumn="0" w:lastRowLastColumn="0"/>
            <w:tcW w:w="1794" w:type="dxa"/>
            <w:shd w:val="clear" w:color="auto" w:fill="E8E8E8" w:themeFill="background2"/>
          </w:tcPr>
          <w:p w14:paraId="018A83BA" w14:textId="77777777" w:rsidR="0086436F" w:rsidRPr="00EE44E4" w:rsidRDefault="0086436F" w:rsidP="00EE44E4">
            <w:pPr>
              <w:jc w:val="left"/>
              <w:rPr>
                <w:rFonts w:asciiTheme="majorBidi" w:eastAsia="Times New Roman" w:hAnsiTheme="majorBidi"/>
                <w:b/>
                <w:i w:val="0"/>
                <w:color w:val="000000"/>
                <w:kern w:val="0"/>
                <w:sz w:val="16"/>
                <w:szCs w:val="16"/>
                <w:lang w:val="en-US"/>
                <w14:ligatures w14:val="none"/>
              </w:rPr>
            </w:pPr>
            <w:r w:rsidRPr="00EE44E4">
              <w:rPr>
                <w:rFonts w:asciiTheme="majorBidi" w:eastAsia="Times New Roman" w:hAnsiTheme="majorBidi"/>
                <w:b/>
                <w:i w:val="0"/>
                <w:color w:val="000000"/>
                <w:kern w:val="0"/>
                <w:sz w:val="16"/>
                <w:szCs w:val="16"/>
                <w:lang w:val="en-US"/>
                <w14:ligatures w14:val="none"/>
              </w:rPr>
              <w:t>February, 2024</w:t>
            </w:r>
          </w:p>
        </w:tc>
        <w:tc>
          <w:tcPr>
            <w:tcW w:w="1592" w:type="dxa"/>
            <w:shd w:val="clear" w:color="auto" w:fill="E8E8E8" w:themeFill="background2"/>
          </w:tcPr>
          <w:p w14:paraId="35213402" w14:textId="3A76A910"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1</w:t>
            </w:r>
            <w:r w:rsidR="000D5064">
              <w:rPr>
                <w:rFonts w:cs="Times New Roman"/>
                <w:sz w:val="16"/>
                <w:szCs w:val="16"/>
              </w:rPr>
              <w:t>,</w:t>
            </w:r>
            <w:r w:rsidRPr="00A376A1">
              <w:rPr>
                <w:rFonts w:cs="Times New Roman"/>
                <w:sz w:val="16"/>
                <w:szCs w:val="16"/>
              </w:rPr>
              <w:t>8</w:t>
            </w:r>
            <w:r w:rsidR="00361841">
              <w:rPr>
                <w:rFonts w:cs="Times New Roman"/>
                <w:sz w:val="16"/>
                <w:szCs w:val="16"/>
              </w:rPr>
              <w:t>62</w:t>
            </w:r>
          </w:p>
        </w:tc>
        <w:tc>
          <w:tcPr>
            <w:tcW w:w="1328" w:type="dxa"/>
            <w:shd w:val="clear" w:color="auto" w:fill="E8E8E8" w:themeFill="background2"/>
          </w:tcPr>
          <w:p w14:paraId="64F85CE7" w14:textId="04F0F5F9"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1</w:t>
            </w:r>
            <w:r w:rsidR="000D5064">
              <w:rPr>
                <w:rFonts w:cs="Times New Roman"/>
                <w:sz w:val="16"/>
                <w:szCs w:val="16"/>
              </w:rPr>
              <w:t>,</w:t>
            </w:r>
            <w:r w:rsidRPr="00A376A1">
              <w:rPr>
                <w:rFonts w:cs="Times New Roman"/>
                <w:sz w:val="16"/>
                <w:szCs w:val="16"/>
              </w:rPr>
              <w:t>508</w:t>
            </w:r>
          </w:p>
        </w:tc>
        <w:tc>
          <w:tcPr>
            <w:tcW w:w="1203" w:type="dxa"/>
            <w:shd w:val="clear" w:color="auto" w:fill="E8E8E8" w:themeFill="background2"/>
          </w:tcPr>
          <w:p w14:paraId="51C9EF6F" w14:textId="1AC97BA7"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1</w:t>
            </w:r>
            <w:r w:rsidR="000D5064">
              <w:rPr>
                <w:rFonts w:cs="Times New Roman"/>
                <w:sz w:val="16"/>
                <w:szCs w:val="16"/>
              </w:rPr>
              <w:t>,</w:t>
            </w:r>
            <w:r w:rsidR="004359D0">
              <w:rPr>
                <w:rFonts w:cs="Times New Roman"/>
                <w:sz w:val="16"/>
                <w:szCs w:val="16"/>
              </w:rPr>
              <w:t>372</w:t>
            </w:r>
          </w:p>
        </w:tc>
        <w:tc>
          <w:tcPr>
            <w:tcW w:w="1257" w:type="dxa"/>
            <w:shd w:val="clear" w:color="auto" w:fill="E8E8E8" w:themeFill="background2"/>
          </w:tcPr>
          <w:p w14:paraId="771922EC" w14:textId="6E6609DB"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1</w:t>
            </w:r>
            <w:r w:rsidR="000D5064">
              <w:rPr>
                <w:rFonts w:cs="Times New Roman"/>
                <w:sz w:val="16"/>
                <w:szCs w:val="16"/>
              </w:rPr>
              <w:t>,</w:t>
            </w:r>
            <w:r w:rsidRPr="00A376A1">
              <w:rPr>
                <w:rFonts w:cs="Times New Roman"/>
                <w:sz w:val="16"/>
                <w:szCs w:val="16"/>
              </w:rPr>
              <w:t>6</w:t>
            </w:r>
            <w:r w:rsidR="000935EC">
              <w:rPr>
                <w:rFonts w:cs="Times New Roman"/>
                <w:sz w:val="16"/>
                <w:szCs w:val="16"/>
              </w:rPr>
              <w:t>12</w:t>
            </w:r>
          </w:p>
        </w:tc>
      </w:tr>
      <w:tr w:rsidR="0086436F" w:rsidRPr="00A376A1" w14:paraId="4D6CE7F5" w14:textId="77777777" w:rsidTr="00DD583A">
        <w:trPr>
          <w:trHeight w:val="144"/>
        </w:trPr>
        <w:tc>
          <w:tcPr>
            <w:cnfStyle w:val="001000000000" w:firstRow="0" w:lastRow="0" w:firstColumn="1" w:lastColumn="0" w:oddVBand="0" w:evenVBand="0" w:oddHBand="0" w:evenHBand="0" w:firstRowFirstColumn="0" w:firstRowLastColumn="0" w:lastRowFirstColumn="0" w:lastRowLastColumn="0"/>
            <w:tcW w:w="1794" w:type="dxa"/>
          </w:tcPr>
          <w:p w14:paraId="22B97A45" w14:textId="77777777" w:rsidR="0086436F" w:rsidRPr="00EE44E4" w:rsidRDefault="0086436F" w:rsidP="00EE44E4">
            <w:pPr>
              <w:jc w:val="left"/>
              <w:rPr>
                <w:rFonts w:asciiTheme="majorBidi" w:eastAsia="Times New Roman" w:hAnsiTheme="majorBidi"/>
                <w:b/>
                <w:i w:val="0"/>
                <w:color w:val="000000"/>
                <w:kern w:val="0"/>
                <w:sz w:val="16"/>
                <w:szCs w:val="16"/>
                <w:lang w:val="en-US"/>
                <w14:ligatures w14:val="none"/>
              </w:rPr>
            </w:pPr>
            <w:r w:rsidRPr="00EE44E4">
              <w:rPr>
                <w:rFonts w:asciiTheme="majorBidi" w:eastAsia="Times New Roman" w:hAnsiTheme="majorBidi"/>
                <w:b/>
                <w:i w:val="0"/>
                <w:color w:val="000000"/>
                <w:kern w:val="0"/>
                <w:sz w:val="16"/>
                <w:szCs w:val="16"/>
                <w:lang w:val="en-US"/>
                <w14:ligatures w14:val="none"/>
              </w:rPr>
              <w:t>March, 2024</w:t>
            </w:r>
          </w:p>
        </w:tc>
        <w:tc>
          <w:tcPr>
            <w:tcW w:w="1592" w:type="dxa"/>
          </w:tcPr>
          <w:p w14:paraId="1A3B694E" w14:textId="72C90E1F"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3</w:t>
            </w:r>
            <w:r w:rsidR="000D5064">
              <w:rPr>
                <w:rFonts w:cs="Times New Roman"/>
                <w:sz w:val="16"/>
                <w:szCs w:val="16"/>
              </w:rPr>
              <w:t>,</w:t>
            </w:r>
            <w:r w:rsidR="00D91899">
              <w:rPr>
                <w:rFonts w:cs="Times New Roman"/>
                <w:sz w:val="16"/>
                <w:szCs w:val="16"/>
              </w:rPr>
              <w:t>298</w:t>
            </w:r>
          </w:p>
        </w:tc>
        <w:tc>
          <w:tcPr>
            <w:tcW w:w="1328" w:type="dxa"/>
          </w:tcPr>
          <w:p w14:paraId="5E23A263" w14:textId="619EAB16"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2</w:t>
            </w:r>
            <w:r w:rsidR="000D5064">
              <w:rPr>
                <w:rFonts w:cs="Times New Roman"/>
                <w:sz w:val="16"/>
                <w:szCs w:val="16"/>
              </w:rPr>
              <w:t>,</w:t>
            </w:r>
            <w:r w:rsidRPr="00A376A1">
              <w:rPr>
                <w:rFonts w:cs="Times New Roman"/>
                <w:sz w:val="16"/>
                <w:szCs w:val="16"/>
              </w:rPr>
              <w:t>919</w:t>
            </w:r>
          </w:p>
        </w:tc>
        <w:tc>
          <w:tcPr>
            <w:tcW w:w="1203" w:type="dxa"/>
          </w:tcPr>
          <w:p w14:paraId="2A604C20" w14:textId="4262E9E7"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2</w:t>
            </w:r>
            <w:r w:rsidR="000D5064">
              <w:rPr>
                <w:rFonts w:cs="Times New Roman"/>
                <w:sz w:val="16"/>
                <w:szCs w:val="16"/>
              </w:rPr>
              <w:t>,</w:t>
            </w:r>
            <w:r w:rsidR="004359D0">
              <w:rPr>
                <w:rFonts w:cs="Times New Roman"/>
                <w:sz w:val="16"/>
                <w:szCs w:val="16"/>
              </w:rPr>
              <w:t>472</w:t>
            </w:r>
          </w:p>
        </w:tc>
        <w:tc>
          <w:tcPr>
            <w:tcW w:w="1257" w:type="dxa"/>
          </w:tcPr>
          <w:p w14:paraId="1E841D83" w14:textId="26F31F30"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3</w:t>
            </w:r>
            <w:r w:rsidR="000D5064">
              <w:rPr>
                <w:rFonts w:cs="Times New Roman"/>
                <w:sz w:val="16"/>
                <w:szCs w:val="16"/>
              </w:rPr>
              <w:t>,</w:t>
            </w:r>
            <w:r w:rsidR="0012765A">
              <w:rPr>
                <w:rFonts w:cs="Times New Roman"/>
                <w:sz w:val="16"/>
                <w:szCs w:val="16"/>
              </w:rPr>
              <w:t>103</w:t>
            </w:r>
          </w:p>
        </w:tc>
      </w:tr>
      <w:tr w:rsidR="0086436F" w:rsidRPr="00A376A1" w14:paraId="4A5D0FBF" w14:textId="77777777" w:rsidTr="00376DCD">
        <w:trPr>
          <w:trHeight w:val="144"/>
        </w:trPr>
        <w:tc>
          <w:tcPr>
            <w:cnfStyle w:val="001000000000" w:firstRow="0" w:lastRow="0" w:firstColumn="1" w:lastColumn="0" w:oddVBand="0" w:evenVBand="0" w:oddHBand="0" w:evenHBand="0" w:firstRowFirstColumn="0" w:firstRowLastColumn="0" w:lastRowFirstColumn="0" w:lastRowLastColumn="0"/>
            <w:tcW w:w="1794" w:type="dxa"/>
            <w:shd w:val="clear" w:color="auto" w:fill="E8E8E8" w:themeFill="background2"/>
          </w:tcPr>
          <w:p w14:paraId="603F0ECA" w14:textId="77777777" w:rsidR="0086436F" w:rsidRPr="00EE44E4" w:rsidRDefault="0086436F" w:rsidP="00EE44E4">
            <w:pPr>
              <w:jc w:val="left"/>
              <w:rPr>
                <w:rFonts w:asciiTheme="majorBidi" w:eastAsia="Times New Roman" w:hAnsiTheme="majorBidi"/>
                <w:b/>
                <w:i w:val="0"/>
                <w:color w:val="000000"/>
                <w:kern w:val="0"/>
                <w:sz w:val="16"/>
                <w:szCs w:val="16"/>
                <w:lang w:val="en-US"/>
                <w14:ligatures w14:val="none"/>
              </w:rPr>
            </w:pPr>
            <w:r w:rsidRPr="00EE44E4">
              <w:rPr>
                <w:rFonts w:asciiTheme="majorBidi" w:eastAsia="Times New Roman" w:hAnsiTheme="majorBidi"/>
                <w:b/>
                <w:i w:val="0"/>
                <w:color w:val="000000"/>
                <w:kern w:val="0"/>
                <w:sz w:val="16"/>
                <w:szCs w:val="16"/>
                <w:lang w:val="en-US"/>
                <w14:ligatures w14:val="none"/>
              </w:rPr>
              <w:t>April, 2024</w:t>
            </w:r>
          </w:p>
        </w:tc>
        <w:tc>
          <w:tcPr>
            <w:tcW w:w="1592" w:type="dxa"/>
            <w:shd w:val="clear" w:color="auto" w:fill="E8E8E8" w:themeFill="background2"/>
          </w:tcPr>
          <w:p w14:paraId="711D7E48" w14:textId="6D1BC85C"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4</w:t>
            </w:r>
            <w:r w:rsidR="000D5064">
              <w:rPr>
                <w:rFonts w:cs="Times New Roman"/>
                <w:sz w:val="16"/>
                <w:szCs w:val="16"/>
              </w:rPr>
              <w:t>,</w:t>
            </w:r>
            <w:r w:rsidRPr="00A376A1">
              <w:rPr>
                <w:rFonts w:cs="Times New Roman"/>
                <w:sz w:val="16"/>
                <w:szCs w:val="16"/>
              </w:rPr>
              <w:t>5</w:t>
            </w:r>
            <w:r w:rsidR="00D91899">
              <w:rPr>
                <w:rFonts w:cs="Times New Roman"/>
                <w:sz w:val="16"/>
                <w:szCs w:val="16"/>
              </w:rPr>
              <w:t>55</w:t>
            </w:r>
          </w:p>
        </w:tc>
        <w:tc>
          <w:tcPr>
            <w:tcW w:w="1328" w:type="dxa"/>
            <w:shd w:val="clear" w:color="auto" w:fill="E8E8E8" w:themeFill="background2"/>
          </w:tcPr>
          <w:p w14:paraId="116D7C3E" w14:textId="4A9965FE"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4</w:t>
            </w:r>
            <w:r w:rsidR="000D5064">
              <w:rPr>
                <w:rFonts w:cs="Times New Roman"/>
                <w:sz w:val="16"/>
                <w:szCs w:val="16"/>
              </w:rPr>
              <w:t>,</w:t>
            </w:r>
            <w:r w:rsidRPr="00A376A1">
              <w:rPr>
                <w:rFonts w:cs="Times New Roman"/>
                <w:sz w:val="16"/>
                <w:szCs w:val="16"/>
              </w:rPr>
              <w:t>167</w:t>
            </w:r>
          </w:p>
        </w:tc>
        <w:tc>
          <w:tcPr>
            <w:tcW w:w="1203" w:type="dxa"/>
            <w:shd w:val="clear" w:color="auto" w:fill="E8E8E8" w:themeFill="background2"/>
          </w:tcPr>
          <w:p w14:paraId="3F42FC86" w14:textId="739B437C"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3</w:t>
            </w:r>
            <w:r w:rsidR="000D5064">
              <w:rPr>
                <w:rFonts w:cs="Times New Roman"/>
                <w:sz w:val="16"/>
                <w:szCs w:val="16"/>
              </w:rPr>
              <w:t>,</w:t>
            </w:r>
            <w:r w:rsidR="004359D0">
              <w:rPr>
                <w:rFonts w:cs="Times New Roman"/>
                <w:sz w:val="16"/>
                <w:szCs w:val="16"/>
              </w:rPr>
              <w:t>163</w:t>
            </w:r>
          </w:p>
        </w:tc>
        <w:tc>
          <w:tcPr>
            <w:tcW w:w="1257" w:type="dxa"/>
            <w:shd w:val="clear" w:color="auto" w:fill="E8E8E8" w:themeFill="background2"/>
          </w:tcPr>
          <w:p w14:paraId="7BAD81E4" w14:textId="3D3B886C" w:rsidR="0086436F" w:rsidRPr="00A376A1" w:rsidRDefault="0012765A"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Pr>
                <w:rFonts w:eastAsia="Times New Roman" w:cs="Times New Roman"/>
                <w:color w:val="000000"/>
                <w:kern w:val="0"/>
                <w:sz w:val="16"/>
                <w:szCs w:val="16"/>
                <w14:ligatures w14:val="none"/>
              </w:rPr>
              <w:t>3,738</w:t>
            </w:r>
          </w:p>
        </w:tc>
      </w:tr>
      <w:tr w:rsidR="0086436F" w:rsidRPr="00A376A1" w14:paraId="42F07675" w14:textId="77777777" w:rsidTr="00DD583A">
        <w:trPr>
          <w:trHeight w:val="144"/>
        </w:trPr>
        <w:tc>
          <w:tcPr>
            <w:cnfStyle w:val="001000000000" w:firstRow="0" w:lastRow="0" w:firstColumn="1" w:lastColumn="0" w:oddVBand="0" w:evenVBand="0" w:oddHBand="0" w:evenHBand="0" w:firstRowFirstColumn="0" w:firstRowLastColumn="0" w:lastRowFirstColumn="0" w:lastRowLastColumn="0"/>
            <w:tcW w:w="1794" w:type="dxa"/>
          </w:tcPr>
          <w:p w14:paraId="6C201DA2" w14:textId="77777777" w:rsidR="0086436F" w:rsidRPr="00EE44E4" w:rsidRDefault="0086436F" w:rsidP="00EE44E4">
            <w:pPr>
              <w:jc w:val="left"/>
              <w:rPr>
                <w:rFonts w:asciiTheme="majorBidi" w:eastAsia="Times New Roman" w:hAnsiTheme="majorBidi"/>
                <w:b/>
                <w:i w:val="0"/>
                <w:color w:val="000000"/>
                <w:kern w:val="0"/>
                <w:sz w:val="16"/>
                <w:szCs w:val="16"/>
                <w:lang w:val="en-US"/>
                <w14:ligatures w14:val="none"/>
              </w:rPr>
            </w:pPr>
            <w:r w:rsidRPr="00EE44E4">
              <w:rPr>
                <w:rFonts w:asciiTheme="majorBidi" w:eastAsia="Times New Roman" w:hAnsiTheme="majorBidi"/>
                <w:b/>
                <w:i w:val="0"/>
                <w:color w:val="000000"/>
                <w:kern w:val="0"/>
                <w:sz w:val="16"/>
                <w:szCs w:val="16"/>
                <w:lang w:val="en-US"/>
                <w14:ligatures w14:val="none"/>
              </w:rPr>
              <w:t>May, 2024</w:t>
            </w:r>
          </w:p>
        </w:tc>
        <w:tc>
          <w:tcPr>
            <w:tcW w:w="1592" w:type="dxa"/>
          </w:tcPr>
          <w:p w14:paraId="3AD81C75" w14:textId="2D6CFB02"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4</w:t>
            </w:r>
            <w:r w:rsidR="000D5064">
              <w:rPr>
                <w:rFonts w:cs="Times New Roman"/>
                <w:sz w:val="16"/>
                <w:szCs w:val="16"/>
              </w:rPr>
              <w:t>,</w:t>
            </w:r>
            <w:r w:rsidRPr="00A376A1">
              <w:rPr>
                <w:rFonts w:cs="Times New Roman"/>
                <w:sz w:val="16"/>
                <w:szCs w:val="16"/>
              </w:rPr>
              <w:t>6</w:t>
            </w:r>
            <w:r w:rsidR="00D91899">
              <w:rPr>
                <w:rFonts w:cs="Times New Roman"/>
                <w:sz w:val="16"/>
                <w:szCs w:val="16"/>
              </w:rPr>
              <w:t>04</w:t>
            </w:r>
          </w:p>
        </w:tc>
        <w:tc>
          <w:tcPr>
            <w:tcW w:w="1328" w:type="dxa"/>
          </w:tcPr>
          <w:p w14:paraId="1C9C310C" w14:textId="47C40488"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3</w:t>
            </w:r>
            <w:r w:rsidR="000D5064">
              <w:rPr>
                <w:rFonts w:cs="Times New Roman"/>
                <w:sz w:val="16"/>
                <w:szCs w:val="16"/>
              </w:rPr>
              <w:t>,</w:t>
            </w:r>
            <w:r w:rsidRPr="00A376A1">
              <w:rPr>
                <w:rFonts w:cs="Times New Roman"/>
                <w:sz w:val="16"/>
                <w:szCs w:val="16"/>
              </w:rPr>
              <w:t>886</w:t>
            </w:r>
          </w:p>
        </w:tc>
        <w:tc>
          <w:tcPr>
            <w:tcW w:w="1203" w:type="dxa"/>
          </w:tcPr>
          <w:p w14:paraId="6F08BDA8" w14:textId="6A56AE59"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2</w:t>
            </w:r>
            <w:r w:rsidR="000D5064">
              <w:rPr>
                <w:rFonts w:cs="Times New Roman"/>
                <w:sz w:val="16"/>
                <w:szCs w:val="16"/>
              </w:rPr>
              <w:t>,</w:t>
            </w:r>
            <w:r w:rsidR="004359D0">
              <w:rPr>
                <w:rFonts w:cs="Times New Roman"/>
                <w:sz w:val="16"/>
                <w:szCs w:val="16"/>
              </w:rPr>
              <w:t>497</w:t>
            </w:r>
          </w:p>
        </w:tc>
        <w:tc>
          <w:tcPr>
            <w:tcW w:w="1257" w:type="dxa"/>
          </w:tcPr>
          <w:p w14:paraId="46BFB0DA" w14:textId="38CC11EA"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3</w:t>
            </w:r>
            <w:r w:rsidR="000D5064">
              <w:rPr>
                <w:rFonts w:cs="Times New Roman"/>
                <w:sz w:val="16"/>
                <w:szCs w:val="16"/>
              </w:rPr>
              <w:t>,</w:t>
            </w:r>
            <w:r w:rsidR="0012765A">
              <w:rPr>
                <w:rFonts w:cs="Times New Roman"/>
                <w:sz w:val="16"/>
                <w:szCs w:val="16"/>
              </w:rPr>
              <w:t>031</w:t>
            </w:r>
          </w:p>
        </w:tc>
      </w:tr>
      <w:tr w:rsidR="0086436F" w:rsidRPr="00A376A1" w14:paraId="51BFDBC9" w14:textId="77777777" w:rsidTr="00376DCD">
        <w:trPr>
          <w:trHeight w:val="144"/>
        </w:trPr>
        <w:tc>
          <w:tcPr>
            <w:cnfStyle w:val="001000000000" w:firstRow="0" w:lastRow="0" w:firstColumn="1" w:lastColumn="0" w:oddVBand="0" w:evenVBand="0" w:oddHBand="0" w:evenHBand="0" w:firstRowFirstColumn="0" w:firstRowLastColumn="0" w:lastRowFirstColumn="0" w:lastRowLastColumn="0"/>
            <w:tcW w:w="1794" w:type="dxa"/>
            <w:shd w:val="clear" w:color="auto" w:fill="E8E8E8" w:themeFill="background2"/>
          </w:tcPr>
          <w:p w14:paraId="18F8F1DE" w14:textId="77777777" w:rsidR="0086436F" w:rsidRPr="00EE44E4" w:rsidRDefault="0086436F" w:rsidP="00EE44E4">
            <w:pPr>
              <w:jc w:val="left"/>
              <w:rPr>
                <w:rFonts w:asciiTheme="majorBidi" w:eastAsia="Times New Roman" w:hAnsiTheme="majorBidi"/>
                <w:b/>
                <w:i w:val="0"/>
                <w:color w:val="000000"/>
                <w:kern w:val="0"/>
                <w:sz w:val="16"/>
                <w:szCs w:val="16"/>
                <w:lang w:val="en-US"/>
                <w14:ligatures w14:val="none"/>
              </w:rPr>
            </w:pPr>
            <w:r w:rsidRPr="00EE44E4">
              <w:rPr>
                <w:rFonts w:asciiTheme="majorBidi" w:eastAsia="Times New Roman" w:hAnsiTheme="majorBidi"/>
                <w:b/>
                <w:i w:val="0"/>
                <w:color w:val="000000"/>
                <w:kern w:val="0"/>
                <w:sz w:val="16"/>
                <w:szCs w:val="16"/>
                <w:lang w:val="en-US"/>
                <w14:ligatures w14:val="none"/>
              </w:rPr>
              <w:t>June, 2024</w:t>
            </w:r>
          </w:p>
        </w:tc>
        <w:tc>
          <w:tcPr>
            <w:tcW w:w="1592" w:type="dxa"/>
            <w:shd w:val="clear" w:color="auto" w:fill="E8E8E8" w:themeFill="background2"/>
          </w:tcPr>
          <w:p w14:paraId="014A760F" w14:textId="42F1D3D6"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3</w:t>
            </w:r>
            <w:r w:rsidR="000D5064">
              <w:rPr>
                <w:rFonts w:cs="Times New Roman"/>
                <w:sz w:val="16"/>
                <w:szCs w:val="16"/>
              </w:rPr>
              <w:t>,</w:t>
            </w:r>
            <w:r w:rsidRPr="00A376A1">
              <w:rPr>
                <w:rFonts w:cs="Times New Roman"/>
                <w:sz w:val="16"/>
                <w:szCs w:val="16"/>
              </w:rPr>
              <w:t>6</w:t>
            </w:r>
            <w:r w:rsidR="00D91899">
              <w:rPr>
                <w:rFonts w:cs="Times New Roman"/>
                <w:sz w:val="16"/>
                <w:szCs w:val="16"/>
              </w:rPr>
              <w:t>15</w:t>
            </w:r>
          </w:p>
        </w:tc>
        <w:tc>
          <w:tcPr>
            <w:tcW w:w="1328" w:type="dxa"/>
            <w:shd w:val="clear" w:color="auto" w:fill="E8E8E8" w:themeFill="background2"/>
          </w:tcPr>
          <w:p w14:paraId="309D0910" w14:textId="3027224E"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2</w:t>
            </w:r>
            <w:r w:rsidR="000D5064">
              <w:rPr>
                <w:rFonts w:cs="Times New Roman"/>
                <w:sz w:val="16"/>
                <w:szCs w:val="16"/>
              </w:rPr>
              <w:t>,</w:t>
            </w:r>
            <w:r w:rsidRPr="00A376A1">
              <w:rPr>
                <w:rFonts w:cs="Times New Roman"/>
                <w:sz w:val="16"/>
                <w:szCs w:val="16"/>
              </w:rPr>
              <w:t>893</w:t>
            </w:r>
          </w:p>
        </w:tc>
        <w:tc>
          <w:tcPr>
            <w:tcW w:w="1203" w:type="dxa"/>
            <w:shd w:val="clear" w:color="auto" w:fill="E8E8E8" w:themeFill="background2"/>
          </w:tcPr>
          <w:p w14:paraId="01C34165" w14:textId="0EC5D55B"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1</w:t>
            </w:r>
            <w:r w:rsidR="000D5064">
              <w:rPr>
                <w:rFonts w:cs="Times New Roman"/>
                <w:sz w:val="16"/>
                <w:szCs w:val="16"/>
              </w:rPr>
              <w:t>,</w:t>
            </w:r>
            <w:r w:rsidR="000935EC">
              <w:rPr>
                <w:rFonts w:cs="Times New Roman"/>
                <w:sz w:val="16"/>
                <w:szCs w:val="16"/>
              </w:rPr>
              <w:t>895</w:t>
            </w:r>
          </w:p>
        </w:tc>
        <w:tc>
          <w:tcPr>
            <w:tcW w:w="1257" w:type="dxa"/>
            <w:shd w:val="clear" w:color="auto" w:fill="E8E8E8" w:themeFill="background2"/>
          </w:tcPr>
          <w:p w14:paraId="1FC488C6" w14:textId="6063ECB0"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2</w:t>
            </w:r>
            <w:r w:rsidR="000D5064">
              <w:rPr>
                <w:rFonts w:cs="Times New Roman"/>
                <w:sz w:val="16"/>
                <w:szCs w:val="16"/>
              </w:rPr>
              <w:t>,</w:t>
            </w:r>
            <w:r w:rsidR="0071463B">
              <w:rPr>
                <w:rFonts w:cs="Times New Roman"/>
                <w:sz w:val="16"/>
                <w:szCs w:val="16"/>
              </w:rPr>
              <w:t>436</w:t>
            </w:r>
          </w:p>
        </w:tc>
      </w:tr>
      <w:tr w:rsidR="0086436F" w:rsidRPr="00A376A1" w14:paraId="14BE46BE" w14:textId="77777777" w:rsidTr="00DD583A">
        <w:trPr>
          <w:trHeight w:val="144"/>
        </w:trPr>
        <w:tc>
          <w:tcPr>
            <w:cnfStyle w:val="001000000000" w:firstRow="0" w:lastRow="0" w:firstColumn="1" w:lastColumn="0" w:oddVBand="0" w:evenVBand="0" w:oddHBand="0" w:evenHBand="0" w:firstRowFirstColumn="0" w:firstRowLastColumn="0" w:lastRowFirstColumn="0" w:lastRowLastColumn="0"/>
            <w:tcW w:w="1794" w:type="dxa"/>
            <w:hideMark/>
          </w:tcPr>
          <w:p w14:paraId="150867CB" w14:textId="77777777" w:rsidR="0086436F" w:rsidRPr="00EE44E4" w:rsidRDefault="0086436F" w:rsidP="00EE44E4">
            <w:pPr>
              <w:jc w:val="left"/>
              <w:rPr>
                <w:rFonts w:asciiTheme="majorBidi" w:eastAsia="Times New Roman" w:hAnsiTheme="majorBidi"/>
                <w:b/>
                <w:i w:val="0"/>
                <w:color w:val="000000"/>
                <w:kern w:val="0"/>
                <w:sz w:val="16"/>
                <w:szCs w:val="16"/>
                <w:lang w:val="en-US"/>
                <w14:ligatures w14:val="none"/>
              </w:rPr>
            </w:pPr>
            <w:r w:rsidRPr="00EE44E4">
              <w:rPr>
                <w:rFonts w:asciiTheme="majorBidi" w:eastAsia="Times New Roman" w:hAnsiTheme="majorBidi"/>
                <w:b/>
                <w:i w:val="0"/>
                <w:color w:val="000000"/>
                <w:kern w:val="0"/>
                <w:sz w:val="16"/>
                <w:szCs w:val="16"/>
                <w:lang w:val="en-US"/>
                <w14:ligatures w14:val="none"/>
              </w:rPr>
              <w:t>July, 2024</w:t>
            </w:r>
          </w:p>
        </w:tc>
        <w:tc>
          <w:tcPr>
            <w:tcW w:w="1592" w:type="dxa"/>
          </w:tcPr>
          <w:p w14:paraId="7305C6F8" w14:textId="3124DD49"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3</w:t>
            </w:r>
            <w:r w:rsidR="000D5064">
              <w:rPr>
                <w:rFonts w:cs="Times New Roman"/>
                <w:sz w:val="16"/>
                <w:szCs w:val="16"/>
              </w:rPr>
              <w:t>,</w:t>
            </w:r>
            <w:r w:rsidR="000A4336">
              <w:rPr>
                <w:rFonts w:cs="Times New Roman"/>
                <w:sz w:val="16"/>
                <w:szCs w:val="16"/>
              </w:rPr>
              <w:t>638</w:t>
            </w:r>
          </w:p>
        </w:tc>
        <w:tc>
          <w:tcPr>
            <w:tcW w:w="1328" w:type="dxa"/>
            <w:hideMark/>
          </w:tcPr>
          <w:p w14:paraId="38A90B5C" w14:textId="2CC9372C"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3</w:t>
            </w:r>
            <w:r w:rsidR="000D5064">
              <w:rPr>
                <w:rFonts w:cs="Times New Roman"/>
                <w:sz w:val="16"/>
                <w:szCs w:val="16"/>
              </w:rPr>
              <w:t>,</w:t>
            </w:r>
            <w:r w:rsidRPr="00A376A1">
              <w:rPr>
                <w:rFonts w:cs="Times New Roman"/>
                <w:sz w:val="16"/>
                <w:szCs w:val="16"/>
              </w:rPr>
              <w:t>232</w:t>
            </w:r>
          </w:p>
        </w:tc>
        <w:tc>
          <w:tcPr>
            <w:tcW w:w="1203" w:type="dxa"/>
            <w:hideMark/>
          </w:tcPr>
          <w:p w14:paraId="6755CFEE" w14:textId="1C1413AD"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2</w:t>
            </w:r>
            <w:r w:rsidR="000D5064">
              <w:rPr>
                <w:rFonts w:cs="Times New Roman"/>
                <w:sz w:val="16"/>
                <w:szCs w:val="16"/>
              </w:rPr>
              <w:t>,</w:t>
            </w:r>
            <w:r w:rsidRPr="00A376A1">
              <w:rPr>
                <w:rFonts w:cs="Times New Roman"/>
                <w:sz w:val="16"/>
                <w:szCs w:val="16"/>
              </w:rPr>
              <w:t>4</w:t>
            </w:r>
            <w:r w:rsidR="000935EC">
              <w:rPr>
                <w:rFonts w:cs="Times New Roman"/>
                <w:sz w:val="16"/>
                <w:szCs w:val="16"/>
              </w:rPr>
              <w:t>37</w:t>
            </w:r>
          </w:p>
        </w:tc>
        <w:tc>
          <w:tcPr>
            <w:tcW w:w="1257" w:type="dxa"/>
            <w:hideMark/>
          </w:tcPr>
          <w:p w14:paraId="21E97871" w14:textId="4B9EAE75"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3</w:t>
            </w:r>
            <w:r w:rsidR="000D5064">
              <w:rPr>
                <w:rFonts w:cs="Times New Roman"/>
                <w:sz w:val="16"/>
                <w:szCs w:val="16"/>
              </w:rPr>
              <w:t>,</w:t>
            </w:r>
            <w:r w:rsidRPr="00A376A1">
              <w:rPr>
                <w:rFonts w:cs="Times New Roman"/>
                <w:sz w:val="16"/>
                <w:szCs w:val="16"/>
              </w:rPr>
              <w:t>1</w:t>
            </w:r>
            <w:r w:rsidR="0071463B">
              <w:rPr>
                <w:rFonts w:cs="Times New Roman"/>
                <w:sz w:val="16"/>
                <w:szCs w:val="16"/>
              </w:rPr>
              <w:t>29</w:t>
            </w:r>
          </w:p>
        </w:tc>
      </w:tr>
      <w:tr w:rsidR="0086436F" w:rsidRPr="00A376A1" w14:paraId="3327385C" w14:textId="77777777" w:rsidTr="00376DCD">
        <w:trPr>
          <w:trHeight w:val="144"/>
        </w:trPr>
        <w:tc>
          <w:tcPr>
            <w:cnfStyle w:val="001000000000" w:firstRow="0" w:lastRow="0" w:firstColumn="1" w:lastColumn="0" w:oddVBand="0" w:evenVBand="0" w:oddHBand="0" w:evenHBand="0" w:firstRowFirstColumn="0" w:firstRowLastColumn="0" w:lastRowFirstColumn="0" w:lastRowLastColumn="0"/>
            <w:tcW w:w="1794" w:type="dxa"/>
            <w:tcBorders>
              <w:bottom w:val="single" w:sz="4" w:space="0" w:color="auto"/>
            </w:tcBorders>
            <w:shd w:val="clear" w:color="auto" w:fill="E8E8E8" w:themeFill="background2"/>
          </w:tcPr>
          <w:p w14:paraId="14F4980D" w14:textId="22C98412" w:rsidR="0086436F" w:rsidRPr="00EE44E4" w:rsidRDefault="003F584A" w:rsidP="00EE44E4">
            <w:pPr>
              <w:jc w:val="left"/>
              <w:rPr>
                <w:rFonts w:asciiTheme="majorBidi" w:eastAsia="Times New Roman" w:hAnsiTheme="majorBidi"/>
                <w:b/>
                <w:i w:val="0"/>
                <w:color w:val="000000"/>
                <w:kern w:val="0"/>
                <w:sz w:val="16"/>
                <w:szCs w:val="16"/>
                <w:lang w:val="en-US"/>
                <w14:ligatures w14:val="none"/>
              </w:rPr>
            </w:pPr>
            <w:r w:rsidRPr="00EE44E4">
              <w:rPr>
                <w:rFonts w:asciiTheme="majorBidi" w:eastAsia="Times New Roman" w:hAnsiTheme="majorBidi"/>
                <w:b/>
                <w:i w:val="0"/>
                <w:color w:val="000000"/>
                <w:kern w:val="0"/>
                <w:sz w:val="16"/>
                <w:szCs w:val="16"/>
                <w:lang w:val="en-US"/>
                <w14:ligatures w14:val="none"/>
              </w:rPr>
              <w:t>Average</w:t>
            </w:r>
          </w:p>
        </w:tc>
        <w:tc>
          <w:tcPr>
            <w:tcW w:w="1592" w:type="dxa"/>
            <w:tcBorders>
              <w:bottom w:val="single" w:sz="4" w:space="0" w:color="auto"/>
            </w:tcBorders>
            <w:shd w:val="clear" w:color="auto" w:fill="E8E8E8" w:themeFill="background2"/>
          </w:tcPr>
          <w:p w14:paraId="0DF78910" w14:textId="0EA58001"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3</w:t>
            </w:r>
            <w:r w:rsidR="000D5064">
              <w:rPr>
                <w:rFonts w:cs="Times New Roman"/>
                <w:sz w:val="16"/>
                <w:szCs w:val="16"/>
              </w:rPr>
              <w:t>,</w:t>
            </w:r>
            <w:r w:rsidR="005901A0">
              <w:rPr>
                <w:rFonts w:cs="Times New Roman"/>
                <w:sz w:val="16"/>
                <w:szCs w:val="16"/>
              </w:rPr>
              <w:t>498</w:t>
            </w:r>
          </w:p>
        </w:tc>
        <w:tc>
          <w:tcPr>
            <w:tcW w:w="1328" w:type="dxa"/>
            <w:tcBorders>
              <w:bottom w:val="single" w:sz="4" w:space="0" w:color="auto"/>
            </w:tcBorders>
            <w:shd w:val="clear" w:color="auto" w:fill="E8E8E8" w:themeFill="background2"/>
          </w:tcPr>
          <w:p w14:paraId="1C4DC89C" w14:textId="00223A24"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3</w:t>
            </w:r>
            <w:r w:rsidR="000D5064">
              <w:rPr>
                <w:rFonts w:cs="Times New Roman"/>
                <w:sz w:val="16"/>
                <w:szCs w:val="16"/>
              </w:rPr>
              <w:t>,</w:t>
            </w:r>
            <w:r w:rsidRPr="00A376A1">
              <w:rPr>
                <w:rFonts w:cs="Times New Roman"/>
                <w:sz w:val="16"/>
                <w:szCs w:val="16"/>
              </w:rPr>
              <w:t>004</w:t>
            </w:r>
          </w:p>
        </w:tc>
        <w:tc>
          <w:tcPr>
            <w:tcW w:w="1203" w:type="dxa"/>
            <w:tcBorders>
              <w:bottom w:val="single" w:sz="4" w:space="0" w:color="auto"/>
            </w:tcBorders>
            <w:shd w:val="clear" w:color="auto" w:fill="E8E8E8" w:themeFill="background2"/>
          </w:tcPr>
          <w:p w14:paraId="3024CC60" w14:textId="775645DB"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2</w:t>
            </w:r>
            <w:r w:rsidR="000D5064">
              <w:rPr>
                <w:rFonts w:cs="Times New Roman"/>
                <w:sz w:val="16"/>
                <w:szCs w:val="16"/>
              </w:rPr>
              <w:t>,</w:t>
            </w:r>
            <w:r w:rsidR="00000131">
              <w:rPr>
                <w:rFonts w:cs="Times New Roman"/>
                <w:sz w:val="16"/>
                <w:szCs w:val="16"/>
              </w:rPr>
              <w:t>266</w:t>
            </w:r>
          </w:p>
        </w:tc>
        <w:tc>
          <w:tcPr>
            <w:tcW w:w="1257" w:type="dxa"/>
            <w:tcBorders>
              <w:bottom w:val="single" w:sz="4" w:space="0" w:color="auto"/>
            </w:tcBorders>
            <w:shd w:val="clear" w:color="auto" w:fill="E8E8E8" w:themeFill="background2"/>
          </w:tcPr>
          <w:p w14:paraId="2716DCF4" w14:textId="080A9453" w:rsidR="0086436F" w:rsidRPr="00A376A1" w:rsidRDefault="0086436F" w:rsidP="003F584A">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A376A1">
              <w:rPr>
                <w:rFonts w:cs="Times New Roman"/>
                <w:sz w:val="16"/>
                <w:szCs w:val="16"/>
              </w:rPr>
              <w:t>2</w:t>
            </w:r>
            <w:r w:rsidR="000D5064">
              <w:rPr>
                <w:rFonts w:cs="Times New Roman"/>
                <w:sz w:val="16"/>
                <w:szCs w:val="16"/>
              </w:rPr>
              <w:t>,</w:t>
            </w:r>
            <w:r w:rsidR="00000131">
              <w:rPr>
                <w:rFonts w:cs="Times New Roman"/>
                <w:sz w:val="16"/>
                <w:szCs w:val="16"/>
              </w:rPr>
              <w:t>766</w:t>
            </w:r>
          </w:p>
        </w:tc>
      </w:tr>
    </w:tbl>
    <w:p w14:paraId="02A9F259" w14:textId="549FD5A3" w:rsidR="00F05A92" w:rsidRPr="00A376A1" w:rsidRDefault="00F05A92" w:rsidP="008B0DB8">
      <w:pPr>
        <w:spacing w:after="120" w:line="240" w:lineRule="auto"/>
        <w:rPr>
          <w:rFonts w:cs="Times New Roman"/>
          <w:sz w:val="16"/>
          <w:szCs w:val="16"/>
        </w:rPr>
      </w:pPr>
      <w:r w:rsidRPr="00EB64FA">
        <w:rPr>
          <w:rFonts w:cs="Times New Roman"/>
          <w:i/>
          <w:iCs/>
          <w:sz w:val="16"/>
          <w:szCs w:val="16"/>
        </w:rPr>
        <w:t>Source</w:t>
      </w:r>
      <w:r w:rsidRPr="144136F3">
        <w:rPr>
          <w:rFonts w:cs="Times New Roman"/>
          <w:sz w:val="16"/>
          <w:szCs w:val="16"/>
        </w:rPr>
        <w:t>:</w:t>
      </w:r>
      <w:r w:rsidRPr="144136F3">
        <w:rPr>
          <w:rFonts w:cs="Times New Roman"/>
          <w:i/>
          <w:iCs/>
          <w:sz w:val="16"/>
          <w:szCs w:val="16"/>
        </w:rPr>
        <w:t xml:space="preserve"> </w:t>
      </w:r>
      <w:r w:rsidRPr="144136F3">
        <w:rPr>
          <w:rFonts w:cs="Times New Roman"/>
          <w:sz w:val="16"/>
          <w:szCs w:val="16"/>
        </w:rPr>
        <w:t>Authors’ own elaboration</w:t>
      </w:r>
      <w:r w:rsidR="0086436F" w:rsidRPr="144136F3">
        <w:rPr>
          <w:rFonts w:cs="Times New Roman"/>
          <w:sz w:val="16"/>
          <w:szCs w:val="16"/>
        </w:rPr>
        <w:t xml:space="preserve">, </w:t>
      </w:r>
      <w:r w:rsidRPr="144136F3">
        <w:rPr>
          <w:rFonts w:cs="Times New Roman"/>
          <w:sz w:val="16"/>
          <w:szCs w:val="16"/>
        </w:rPr>
        <w:fldChar w:fldCharType="begin"/>
      </w:r>
      <w:r w:rsidR="00144127">
        <w:rPr>
          <w:rFonts w:cs="Times New Roman"/>
          <w:sz w:val="16"/>
          <w:szCs w:val="16"/>
        </w:rPr>
        <w:instrText xml:space="preserve"> ADDIN ZOTERO_ITEM CSL_CITATION {"citationID":"s9lhSemh","properties":{"formattedCitation":"(3)","plainCitation":"(3)","noteIndex":0},"citationItems":[{"id":14267,"uris":["http://zotero.org/groups/5875547/items/EQPM4WQZ"],"itemData":{"id":14267,"type":"article-journal","abstract":"The ongoing Hamas-Israel war has put the civilian population in Gaza at risk of severe food and nutrition insecurity. Our goal was to provide objective, verifiable data to ascertain amounts and nutritional content of food supplied to Gaza through Israeli border crossings from January to July 2024. We aimed to assess their compliance with Sphere international humanitarian standards for food security and nutrition maintenance in crisis affected populations.","container-title":"Israel Journal of Health Policy Research","DOI":"10.1186/s13584-025-00668-6","ISSN":"2045-4015","issue":"1","journalAbbreviation":"Israel Journal of Health Policy Research","page":"8","source":"BioMed Central","title":"Food supplied to Gaza during seven months of the Hamas-Israel war","volume":"14","author":[{"family":"Fliss-Isakov","given":"Naomi"},{"family":"Nitzan","given":"Dorit"},{"family":"Magnazi","given":"Moran Blaychfeld"},{"family":"Mendlovic","given":"Joseph"},{"family":"Preis","given":"Sharon Alroy"},{"family":"Twig","given":"Gilad"},{"family":"Troen","given":"Aron M."},{"family":"Endevelt","given":"Ronit"}],"issued":{"date-parts":[["2025",2,12]]}}}],"schema":"https://github.com/citation-style-language/schema/raw/master/csl-citation.json"} </w:instrText>
      </w:r>
      <w:r w:rsidRPr="144136F3">
        <w:rPr>
          <w:rFonts w:cs="Times New Roman"/>
          <w:sz w:val="16"/>
          <w:szCs w:val="16"/>
        </w:rPr>
        <w:fldChar w:fldCharType="separate"/>
      </w:r>
      <w:r w:rsidR="008B0DB8" w:rsidRPr="144136F3">
        <w:rPr>
          <w:rFonts w:cs="Times New Roman"/>
          <w:sz w:val="16"/>
          <w:szCs w:val="16"/>
        </w:rPr>
        <w:t>(3)</w:t>
      </w:r>
      <w:r w:rsidRPr="144136F3">
        <w:rPr>
          <w:rFonts w:cs="Times New Roman"/>
          <w:sz w:val="16"/>
          <w:szCs w:val="16"/>
        </w:rPr>
        <w:fldChar w:fldCharType="end"/>
      </w:r>
    </w:p>
    <w:p w14:paraId="5724C359" w14:textId="36BEC59C" w:rsidR="2EFB7B50" w:rsidRDefault="2EFB7B50" w:rsidP="144136F3">
      <w:pPr>
        <w:jc w:val="both"/>
        <w:rPr>
          <w:rFonts w:cs="Times New Roman"/>
        </w:rPr>
      </w:pPr>
      <w:r w:rsidRPr="144136F3">
        <w:rPr>
          <w:rFonts w:cs="Times New Roman"/>
        </w:rPr>
        <w:t>3.2 Potential upwards bias in 2025 COGAT data</w:t>
      </w:r>
    </w:p>
    <w:p w14:paraId="6AB487A1" w14:textId="20B43785" w:rsidR="00BD0148" w:rsidRPr="00B073CD" w:rsidRDefault="05D3AAB3" w:rsidP="000749BD">
      <w:pPr>
        <w:jc w:val="both"/>
        <w:rPr>
          <w:rFonts w:asciiTheme="majorBidi" w:hAnsiTheme="majorBidi" w:cstheme="majorBidi"/>
          <w:szCs w:val="20"/>
        </w:rPr>
      </w:pPr>
      <w:r w:rsidRPr="144136F3">
        <w:rPr>
          <w:rFonts w:cs="Times New Roman"/>
        </w:rPr>
        <w:t>T</w:t>
      </w:r>
      <w:r w:rsidR="00182DC9" w:rsidRPr="144136F3">
        <w:rPr>
          <w:rFonts w:cs="Times New Roman"/>
        </w:rPr>
        <w:t>o assess</w:t>
      </w:r>
      <w:r w:rsidR="00BD0148" w:rsidRPr="144136F3">
        <w:rPr>
          <w:rFonts w:cs="Times New Roman"/>
        </w:rPr>
        <w:t xml:space="preserve"> the implications of </w:t>
      </w:r>
      <w:r w:rsidR="0028681B" w:rsidRPr="144136F3">
        <w:rPr>
          <w:rFonts w:cs="Times New Roman"/>
        </w:rPr>
        <w:t xml:space="preserve">a </w:t>
      </w:r>
      <w:r w:rsidR="00F13DA4" w:rsidRPr="144136F3">
        <w:rPr>
          <w:rFonts w:cs="Times New Roman"/>
        </w:rPr>
        <w:t xml:space="preserve">potential </w:t>
      </w:r>
      <w:r w:rsidR="00671F83" w:rsidRPr="144136F3">
        <w:rPr>
          <w:rFonts w:cs="Times New Roman"/>
        </w:rPr>
        <w:t xml:space="preserve">upward </w:t>
      </w:r>
      <w:r w:rsidR="00BD0148" w:rsidRPr="144136F3">
        <w:rPr>
          <w:rFonts w:cs="Times New Roman"/>
        </w:rPr>
        <w:t xml:space="preserve">bias in </w:t>
      </w:r>
      <w:r w:rsidR="004D0DAC" w:rsidRPr="144136F3">
        <w:rPr>
          <w:rFonts w:cs="Times New Roman"/>
        </w:rPr>
        <w:t xml:space="preserve">2025 </w:t>
      </w:r>
      <w:r w:rsidR="00FB3D13" w:rsidRPr="144136F3">
        <w:rPr>
          <w:rFonts w:cs="Times New Roman"/>
        </w:rPr>
        <w:t xml:space="preserve">COGAT data, </w:t>
      </w:r>
      <w:r w:rsidR="00BD0148" w:rsidRPr="144136F3">
        <w:rPr>
          <w:rFonts w:cs="Times New Roman"/>
        </w:rPr>
        <w:t xml:space="preserve">we calculated the difference between </w:t>
      </w:r>
      <w:r w:rsidR="0034638C" w:rsidRPr="144136F3">
        <w:rPr>
          <w:rFonts w:cs="Times New Roman"/>
        </w:rPr>
        <w:t xml:space="preserve">the </w:t>
      </w:r>
      <w:r w:rsidR="004D0DAC" w:rsidRPr="144136F3">
        <w:rPr>
          <w:rFonts w:cs="Times New Roman"/>
        </w:rPr>
        <w:t>COGAT-</w:t>
      </w:r>
      <w:r w:rsidR="0034638C" w:rsidRPr="144136F3">
        <w:rPr>
          <w:rFonts w:cs="Times New Roman"/>
        </w:rPr>
        <w:t xml:space="preserve">scanned </w:t>
      </w:r>
      <w:r w:rsidR="00346238" w:rsidRPr="144136F3">
        <w:rPr>
          <w:rFonts w:cs="Times New Roman"/>
        </w:rPr>
        <w:t xml:space="preserve">UN shipments </w:t>
      </w:r>
      <w:r w:rsidR="00BD0148" w:rsidRPr="144136F3">
        <w:rPr>
          <w:rFonts w:cs="Times New Roman"/>
        </w:rPr>
        <w:t>and collected shipments in the UN2720</w:t>
      </w:r>
      <w:r w:rsidR="00FB3D13" w:rsidRPr="144136F3">
        <w:rPr>
          <w:rFonts w:cs="Times New Roman"/>
        </w:rPr>
        <w:t xml:space="preserve"> data</w:t>
      </w:r>
      <w:r w:rsidR="00F46A29" w:rsidRPr="144136F3">
        <w:rPr>
          <w:rFonts w:cs="Times New Roman"/>
        </w:rPr>
        <w:t xml:space="preserve"> </w:t>
      </w:r>
      <w:r w:rsidR="003970D5" w:rsidRPr="144136F3">
        <w:rPr>
          <w:rFonts w:cs="Times New Roman"/>
        </w:rPr>
        <w:t xml:space="preserve">for the period May 19 to September 30 </w:t>
      </w:r>
      <w:r w:rsidR="00F46A29" w:rsidRPr="144136F3">
        <w:rPr>
          <w:rFonts w:cs="Times New Roman"/>
        </w:rPr>
        <w:t>and</w:t>
      </w:r>
      <w:r w:rsidR="0035277D" w:rsidRPr="144136F3">
        <w:rPr>
          <w:rFonts w:cs="Times New Roman"/>
        </w:rPr>
        <w:t xml:space="preserve"> </w:t>
      </w:r>
      <w:r w:rsidR="00065072" w:rsidRPr="144136F3">
        <w:rPr>
          <w:rFonts w:cs="Times New Roman"/>
        </w:rPr>
        <w:t>expressed this gap as a percentage of the COGAT UN scanned</w:t>
      </w:r>
      <w:r w:rsidR="00BD0148" w:rsidRPr="144136F3">
        <w:rPr>
          <w:rFonts w:cs="Times New Roman"/>
        </w:rPr>
        <w:t>.</w:t>
      </w:r>
      <w:r w:rsidR="00FB3D13" w:rsidRPr="144136F3">
        <w:rPr>
          <w:rFonts w:cs="Times New Roman"/>
        </w:rPr>
        <w:t xml:space="preserve"> </w:t>
      </w:r>
      <w:r w:rsidR="00717B76" w:rsidRPr="144136F3">
        <w:rPr>
          <w:rFonts w:cs="Times New Roman"/>
        </w:rPr>
        <w:t>Over</w:t>
      </w:r>
      <w:r w:rsidR="00B82E39" w:rsidRPr="144136F3">
        <w:rPr>
          <w:rFonts w:cs="Times New Roman"/>
        </w:rPr>
        <w:t xml:space="preserve"> the period</w:t>
      </w:r>
      <w:r w:rsidR="0040193B" w:rsidRPr="144136F3">
        <w:rPr>
          <w:rFonts w:cs="Times New Roman"/>
        </w:rPr>
        <w:t>,</w:t>
      </w:r>
      <w:r w:rsidR="00C7054B" w:rsidRPr="144136F3">
        <w:rPr>
          <w:rFonts w:cs="Times New Roman"/>
        </w:rPr>
        <w:t xml:space="preserve"> the percentage difference gradually reduced</w:t>
      </w:r>
      <w:r w:rsidR="00260976" w:rsidRPr="144136F3">
        <w:rPr>
          <w:rFonts w:cs="Times New Roman"/>
        </w:rPr>
        <w:t xml:space="preserve">; overall, </w:t>
      </w:r>
      <w:r w:rsidR="00E9793E" w:rsidRPr="144136F3">
        <w:rPr>
          <w:rFonts w:cs="Times New Roman"/>
        </w:rPr>
        <w:t xml:space="preserve">shipments </w:t>
      </w:r>
      <w:r w:rsidR="00717B76" w:rsidRPr="144136F3">
        <w:rPr>
          <w:rFonts w:cs="Times New Roman"/>
        </w:rPr>
        <w:t xml:space="preserve">collected </w:t>
      </w:r>
      <w:r w:rsidR="000B1A28" w:rsidRPr="144136F3">
        <w:rPr>
          <w:rFonts w:cs="Times New Roman"/>
        </w:rPr>
        <w:t xml:space="preserve">at the Gaza Strip border </w:t>
      </w:r>
      <w:r w:rsidR="00E9793E" w:rsidRPr="144136F3">
        <w:rPr>
          <w:rFonts w:cs="Times New Roman"/>
        </w:rPr>
        <w:t xml:space="preserve">were </w:t>
      </w:r>
      <w:r w:rsidR="003E6A40" w:rsidRPr="144136F3">
        <w:rPr>
          <w:rFonts w:cs="Times New Roman"/>
        </w:rPr>
        <w:t>7</w:t>
      </w:r>
      <w:r w:rsidR="00B82E39" w:rsidRPr="144136F3">
        <w:rPr>
          <w:rFonts w:cs="Times New Roman"/>
        </w:rPr>
        <w:t xml:space="preserve">% less than the </w:t>
      </w:r>
      <w:r w:rsidR="00350F30" w:rsidRPr="144136F3">
        <w:rPr>
          <w:rFonts w:cs="Times New Roman"/>
        </w:rPr>
        <w:t xml:space="preserve">shipments </w:t>
      </w:r>
      <w:r w:rsidR="00260976" w:rsidRPr="144136F3">
        <w:rPr>
          <w:rFonts w:cs="Times New Roman"/>
        </w:rPr>
        <w:t>scanned</w:t>
      </w:r>
      <w:r w:rsidR="00350F30" w:rsidRPr="144136F3">
        <w:rPr>
          <w:rFonts w:cs="Times New Roman"/>
        </w:rPr>
        <w:t xml:space="preserve"> outside</w:t>
      </w:r>
      <w:r w:rsidR="00011A19" w:rsidRPr="144136F3">
        <w:rPr>
          <w:rFonts w:cs="Times New Roman"/>
        </w:rPr>
        <w:t>.</w:t>
      </w:r>
      <w:r w:rsidR="00B82E39" w:rsidRPr="144136F3">
        <w:rPr>
          <w:rFonts w:cs="Times New Roman"/>
        </w:rPr>
        <w:t xml:space="preserve"> </w:t>
      </w:r>
      <w:r w:rsidR="00FB3D13" w:rsidRPr="144136F3">
        <w:rPr>
          <w:rFonts w:cs="Times New Roman"/>
        </w:rPr>
        <w:t xml:space="preserve">The </w:t>
      </w:r>
      <w:r w:rsidR="00260976" w:rsidRPr="144136F3">
        <w:rPr>
          <w:rFonts w:cs="Times New Roman"/>
        </w:rPr>
        <w:t xml:space="preserve">comparison of COGAT scanned data with UN2720 offloaded and collected data </w:t>
      </w:r>
      <w:r w:rsidR="00FB3D13" w:rsidRPr="144136F3">
        <w:rPr>
          <w:rFonts w:cs="Times New Roman"/>
        </w:rPr>
        <w:t xml:space="preserve">can be seen in </w:t>
      </w:r>
      <w:r w:rsidR="000C3465" w:rsidRPr="144136F3">
        <w:rPr>
          <w:rFonts w:cs="Times New Roman"/>
        </w:rPr>
        <w:fldChar w:fldCharType="begin"/>
      </w:r>
      <w:r w:rsidR="000C3465" w:rsidRPr="144136F3">
        <w:rPr>
          <w:rFonts w:cs="Times New Roman"/>
        </w:rPr>
        <w:instrText xml:space="preserve"> REF _Ref216355041 \h  \* MERGEFORMAT </w:instrText>
      </w:r>
      <w:r w:rsidR="000C3465" w:rsidRPr="144136F3">
        <w:rPr>
          <w:rFonts w:cs="Times New Roman"/>
        </w:rPr>
      </w:r>
      <w:r w:rsidR="000C3465" w:rsidRPr="144136F3">
        <w:rPr>
          <w:rFonts w:cs="Times New Roman"/>
        </w:rPr>
        <w:fldChar w:fldCharType="separate"/>
      </w:r>
      <w:r w:rsidR="002C0DB8" w:rsidRPr="007319D0">
        <w:rPr>
          <w:rFonts w:asciiTheme="majorBidi" w:hAnsiTheme="majorBidi" w:cstheme="majorBidi"/>
        </w:rPr>
        <w:t>Figure S3</w:t>
      </w:r>
      <w:r w:rsidR="000C3465" w:rsidRPr="144136F3">
        <w:rPr>
          <w:rFonts w:cs="Times New Roman"/>
        </w:rPr>
        <w:fldChar w:fldCharType="end"/>
      </w:r>
      <w:r w:rsidR="000332AB" w:rsidRPr="144136F3">
        <w:rPr>
          <w:rFonts w:cs="Times New Roman"/>
        </w:rPr>
        <w:t xml:space="preserve"> </w:t>
      </w:r>
      <w:r w:rsidR="00DB4053" w:rsidRPr="144136F3">
        <w:rPr>
          <w:rFonts w:cs="Times New Roman"/>
        </w:rPr>
        <w:t>and</w:t>
      </w:r>
      <w:r w:rsidR="000749BD">
        <w:rPr>
          <w:rFonts w:cs="Times New Roman"/>
          <w:szCs w:val="20"/>
        </w:rPr>
        <w:t xml:space="preserve"> Table S9</w:t>
      </w:r>
      <w:r w:rsidR="00C03D32" w:rsidRPr="00A31AAB">
        <w:rPr>
          <w:rFonts w:cs="Times New Roman"/>
          <w:szCs w:val="20"/>
        </w:rPr>
        <w:t>,</w:t>
      </w:r>
      <w:r w:rsidR="00C03D32">
        <w:rPr>
          <w:rFonts w:cs="Times New Roman"/>
          <w:szCs w:val="20"/>
        </w:rPr>
        <w:t xml:space="preserve"> and the COGAT numbers adjusted for the 7% difference in Table S10</w:t>
      </w:r>
      <w:r w:rsidR="00FB3D13" w:rsidRPr="000332AB">
        <w:rPr>
          <w:rFonts w:cs="Times New Roman"/>
          <w:szCs w:val="20"/>
        </w:rPr>
        <w:t>.</w:t>
      </w:r>
      <w:r w:rsidR="00F3131A">
        <w:rPr>
          <w:rFonts w:cs="Times New Roman"/>
          <w:szCs w:val="20"/>
        </w:rPr>
        <w:t xml:space="preserve"> We also compared the weight in metric tonnes as reported by COGAT and the UN2720</w:t>
      </w:r>
      <w:r w:rsidR="002256FF">
        <w:rPr>
          <w:rFonts w:cs="Times New Roman"/>
          <w:szCs w:val="20"/>
        </w:rPr>
        <w:t xml:space="preserve"> to look for any systematic differences. Th</w:t>
      </w:r>
      <w:r w:rsidR="00C03D32">
        <w:rPr>
          <w:rFonts w:cs="Times New Roman"/>
          <w:szCs w:val="20"/>
        </w:rPr>
        <w:t>is</w:t>
      </w:r>
      <w:r w:rsidR="002256FF">
        <w:rPr>
          <w:rFonts w:cs="Times New Roman"/>
          <w:szCs w:val="20"/>
        </w:rPr>
        <w:t xml:space="preserve"> comparison can be found in </w:t>
      </w:r>
      <w:r w:rsidR="00C03D32">
        <w:rPr>
          <w:rFonts w:cs="Times New Roman"/>
          <w:szCs w:val="20"/>
        </w:rPr>
        <w:t>Table S11.</w:t>
      </w:r>
    </w:p>
    <w:p w14:paraId="3C54EBFA" w14:textId="0B2E9C2B" w:rsidR="007F4FC8" w:rsidRPr="00323297" w:rsidRDefault="007F4FC8" w:rsidP="0057007E">
      <w:pPr>
        <w:pStyle w:val="Caption"/>
        <w:keepNext/>
        <w:spacing w:after="120"/>
        <w:rPr>
          <w:rFonts w:asciiTheme="majorBidi" w:hAnsiTheme="majorBidi" w:cstheme="majorBidi"/>
          <w:b/>
          <w:bCs/>
          <w:i w:val="0"/>
          <w:iCs w:val="0"/>
          <w:color w:val="auto"/>
          <w:sz w:val="20"/>
          <w:szCs w:val="20"/>
        </w:rPr>
      </w:pPr>
      <w:bookmarkStart w:id="21" w:name="_Ref216355041"/>
      <w:bookmarkStart w:id="22" w:name="_Toc216358585"/>
      <w:r w:rsidRPr="00323297">
        <w:rPr>
          <w:rFonts w:asciiTheme="majorBidi" w:hAnsiTheme="majorBidi" w:cstheme="majorBidi"/>
          <w:b/>
          <w:bCs/>
          <w:i w:val="0"/>
          <w:iCs w:val="0"/>
          <w:color w:val="auto"/>
          <w:sz w:val="20"/>
          <w:szCs w:val="20"/>
        </w:rPr>
        <w:t>Figure S</w:t>
      </w:r>
      <w:r w:rsidRPr="00323297">
        <w:rPr>
          <w:rFonts w:asciiTheme="majorBidi" w:hAnsiTheme="majorBidi" w:cstheme="majorBidi"/>
          <w:b/>
          <w:bCs/>
          <w:i w:val="0"/>
          <w:iCs w:val="0"/>
          <w:color w:val="auto"/>
          <w:sz w:val="20"/>
          <w:szCs w:val="20"/>
        </w:rPr>
        <w:fldChar w:fldCharType="begin"/>
      </w:r>
      <w:r w:rsidRPr="00323297">
        <w:rPr>
          <w:rFonts w:asciiTheme="majorBidi" w:hAnsiTheme="majorBidi" w:cstheme="majorBidi"/>
          <w:b/>
          <w:bCs/>
          <w:i w:val="0"/>
          <w:iCs w:val="0"/>
          <w:color w:val="auto"/>
          <w:sz w:val="20"/>
          <w:szCs w:val="20"/>
        </w:rPr>
        <w:instrText xml:space="preserve"> SEQ Figure_S \* ARABIC </w:instrText>
      </w:r>
      <w:r w:rsidRPr="00323297">
        <w:rPr>
          <w:rFonts w:asciiTheme="majorBidi" w:hAnsiTheme="majorBidi" w:cstheme="majorBidi"/>
          <w:b/>
          <w:bCs/>
          <w:i w:val="0"/>
          <w:iCs w:val="0"/>
          <w:color w:val="auto"/>
          <w:sz w:val="20"/>
          <w:szCs w:val="20"/>
        </w:rPr>
        <w:fldChar w:fldCharType="separate"/>
      </w:r>
      <w:r w:rsidR="002C0DB8">
        <w:rPr>
          <w:rFonts w:asciiTheme="majorBidi" w:hAnsiTheme="majorBidi" w:cstheme="majorBidi"/>
          <w:b/>
          <w:bCs/>
          <w:i w:val="0"/>
          <w:iCs w:val="0"/>
          <w:noProof/>
          <w:color w:val="auto"/>
          <w:sz w:val="20"/>
          <w:szCs w:val="20"/>
        </w:rPr>
        <w:t>3</w:t>
      </w:r>
      <w:r w:rsidRPr="00323297">
        <w:rPr>
          <w:rFonts w:asciiTheme="majorBidi" w:hAnsiTheme="majorBidi" w:cstheme="majorBidi"/>
          <w:b/>
          <w:bCs/>
          <w:i w:val="0"/>
          <w:iCs w:val="0"/>
          <w:color w:val="auto"/>
          <w:sz w:val="20"/>
          <w:szCs w:val="20"/>
        </w:rPr>
        <w:fldChar w:fldCharType="end"/>
      </w:r>
      <w:bookmarkEnd w:id="21"/>
      <w:r w:rsidRPr="00323297">
        <w:rPr>
          <w:rFonts w:asciiTheme="majorBidi" w:hAnsiTheme="majorBidi" w:cstheme="majorBidi"/>
          <w:b/>
          <w:bCs/>
          <w:i w:val="0"/>
          <w:iCs w:val="0"/>
          <w:color w:val="auto"/>
          <w:sz w:val="20"/>
          <w:szCs w:val="20"/>
        </w:rPr>
        <w:t>: UN food aid scanned (COGAT), offloaded and collected (UN2720), cumulative total, May 19 to September 30, 2025.</w:t>
      </w:r>
      <w:bookmarkEnd w:id="22"/>
    </w:p>
    <w:p w14:paraId="5787BC16" w14:textId="5ED54910" w:rsidR="00011A19" w:rsidRPr="00DD0B3F" w:rsidRDefault="00245428" w:rsidP="00DD0B3F">
      <w:pPr>
        <w:spacing w:line="240" w:lineRule="auto"/>
        <w:rPr>
          <w:rFonts w:cs="Times New Roman"/>
          <w:sz w:val="16"/>
          <w:szCs w:val="16"/>
        </w:rPr>
      </w:pPr>
      <w:r>
        <w:rPr>
          <w:rFonts w:cs="Times New Roman"/>
          <w:iCs/>
          <w:noProof/>
          <w:sz w:val="16"/>
          <w:szCs w:val="16"/>
        </w:rPr>
        <w:drawing>
          <wp:inline distT="0" distB="0" distL="0" distR="0" wp14:anchorId="40AE705B" wp14:editId="1CE3ABC1">
            <wp:extent cx="2889250" cy="1711856"/>
            <wp:effectExtent l="0" t="0" r="6350" b="3175"/>
            <wp:docPr id="19300158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8014" cy="1717049"/>
                    </a:xfrm>
                    <a:prstGeom prst="rect">
                      <a:avLst/>
                    </a:prstGeom>
                    <a:noFill/>
                  </pic:spPr>
                </pic:pic>
              </a:graphicData>
            </a:graphic>
          </wp:inline>
        </w:drawing>
      </w:r>
      <w:r w:rsidR="003C382B">
        <w:rPr>
          <w:rFonts w:cs="Times New Roman"/>
          <w:iCs/>
          <w:noProof/>
          <w:sz w:val="16"/>
          <w:szCs w:val="16"/>
        </w:rPr>
        <w:drawing>
          <wp:inline distT="0" distB="0" distL="0" distR="0" wp14:anchorId="6A9EB1BD" wp14:editId="229C91A5">
            <wp:extent cx="2860675" cy="1694926"/>
            <wp:effectExtent l="0" t="0" r="0" b="635"/>
            <wp:docPr id="15649485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4391" cy="1703053"/>
                    </a:xfrm>
                    <a:prstGeom prst="rect">
                      <a:avLst/>
                    </a:prstGeom>
                    <a:noFill/>
                  </pic:spPr>
                </pic:pic>
              </a:graphicData>
            </a:graphic>
          </wp:inline>
        </w:drawing>
      </w:r>
      <w:r w:rsidR="000024B9" w:rsidRPr="00EB64FA">
        <w:rPr>
          <w:rFonts w:cs="Times New Roman"/>
          <w:i/>
          <w:sz w:val="16"/>
          <w:szCs w:val="16"/>
        </w:rPr>
        <w:t>Source</w:t>
      </w:r>
      <w:r w:rsidR="000024B9" w:rsidRPr="00A376A1">
        <w:rPr>
          <w:rFonts w:cs="Times New Roman"/>
          <w:iCs/>
          <w:sz w:val="16"/>
          <w:szCs w:val="16"/>
        </w:rPr>
        <w:t>:</w:t>
      </w:r>
      <w:r w:rsidR="000024B9" w:rsidRPr="00A376A1">
        <w:rPr>
          <w:rFonts w:cs="Times New Roman"/>
          <w:i/>
          <w:sz w:val="16"/>
          <w:szCs w:val="16"/>
        </w:rPr>
        <w:t xml:space="preserve"> </w:t>
      </w:r>
      <w:r w:rsidR="000024B9" w:rsidRPr="00A376A1">
        <w:rPr>
          <w:rFonts w:cs="Times New Roman"/>
          <w:sz w:val="16"/>
          <w:szCs w:val="16"/>
        </w:rPr>
        <w:t>Authors’ own elaboration</w:t>
      </w:r>
      <w:r w:rsidR="00243169">
        <w:rPr>
          <w:rFonts w:cs="Times New Roman"/>
          <w:sz w:val="16"/>
          <w:szCs w:val="16"/>
        </w:rPr>
        <w:t xml:space="preserve">. </w:t>
      </w:r>
      <w:r w:rsidR="00D0323B">
        <w:rPr>
          <w:rFonts w:cs="Times New Roman"/>
          <w:sz w:val="16"/>
          <w:szCs w:val="16"/>
        </w:rPr>
        <w:t>UN2720 d</w:t>
      </w:r>
      <w:r w:rsidR="00243169">
        <w:rPr>
          <w:rFonts w:cs="Times New Roman"/>
          <w:sz w:val="16"/>
          <w:szCs w:val="16"/>
        </w:rPr>
        <w:t xml:space="preserve">ata accessed </w:t>
      </w:r>
      <w:r w:rsidR="00D0323B">
        <w:rPr>
          <w:rFonts w:cs="Times New Roman"/>
          <w:sz w:val="16"/>
          <w:szCs w:val="16"/>
        </w:rPr>
        <w:t>9</w:t>
      </w:r>
      <w:r w:rsidR="00243169">
        <w:rPr>
          <w:rFonts w:cs="Times New Roman"/>
          <w:sz w:val="16"/>
          <w:szCs w:val="16"/>
        </w:rPr>
        <w:t xml:space="preserve"> December 2025</w:t>
      </w:r>
      <w:r w:rsidR="007C4815">
        <w:rPr>
          <w:rFonts w:cs="Times New Roman"/>
          <w:sz w:val="16"/>
          <w:szCs w:val="16"/>
        </w:rPr>
        <w:t>; COGAT accessed 6 December 2025</w:t>
      </w:r>
    </w:p>
    <w:p w14:paraId="30386BD2" w14:textId="77777777" w:rsidR="00C91B0F" w:rsidRDefault="00C91B0F" w:rsidP="0057007E">
      <w:pPr>
        <w:pStyle w:val="Caption"/>
        <w:keepNext/>
        <w:spacing w:after="120"/>
        <w:rPr>
          <w:rFonts w:asciiTheme="majorBidi" w:hAnsiTheme="majorBidi" w:cstheme="majorBidi"/>
          <w:b/>
          <w:bCs/>
          <w:i w:val="0"/>
          <w:iCs w:val="0"/>
          <w:color w:val="auto"/>
          <w:sz w:val="20"/>
          <w:szCs w:val="20"/>
        </w:rPr>
      </w:pPr>
      <w:bookmarkStart w:id="23" w:name="_Ref216355072"/>
      <w:bookmarkStart w:id="24" w:name="_Toc216688376"/>
    </w:p>
    <w:p w14:paraId="75E237E5" w14:textId="30B4B189" w:rsidR="00DD0B3F" w:rsidRPr="00323297" w:rsidRDefault="00DD0B3F" w:rsidP="0057007E">
      <w:pPr>
        <w:pStyle w:val="Caption"/>
        <w:keepNext/>
        <w:spacing w:after="120"/>
        <w:rPr>
          <w:rFonts w:asciiTheme="majorBidi" w:hAnsiTheme="majorBidi" w:cstheme="majorBidi"/>
          <w:b/>
          <w:bCs/>
          <w:i w:val="0"/>
          <w:iCs w:val="0"/>
          <w:color w:val="auto"/>
          <w:sz w:val="20"/>
          <w:szCs w:val="20"/>
        </w:rPr>
      </w:pPr>
      <w:r w:rsidRPr="00323297">
        <w:rPr>
          <w:rFonts w:asciiTheme="majorBidi" w:hAnsiTheme="majorBidi" w:cstheme="majorBidi"/>
          <w:b/>
          <w:bCs/>
          <w:i w:val="0"/>
          <w:iCs w:val="0"/>
          <w:color w:val="auto"/>
          <w:sz w:val="20"/>
          <w:szCs w:val="20"/>
        </w:rPr>
        <w:t>Table S</w:t>
      </w:r>
      <w:r w:rsidRPr="00323297">
        <w:rPr>
          <w:rFonts w:asciiTheme="majorBidi" w:hAnsiTheme="majorBidi" w:cstheme="majorBidi"/>
          <w:b/>
          <w:bCs/>
          <w:i w:val="0"/>
          <w:iCs w:val="0"/>
          <w:color w:val="auto"/>
          <w:sz w:val="20"/>
          <w:szCs w:val="20"/>
        </w:rPr>
        <w:fldChar w:fldCharType="begin"/>
      </w:r>
      <w:r w:rsidRPr="00323297">
        <w:rPr>
          <w:rFonts w:asciiTheme="majorBidi" w:hAnsiTheme="majorBidi" w:cstheme="majorBidi"/>
          <w:b/>
          <w:bCs/>
          <w:i w:val="0"/>
          <w:iCs w:val="0"/>
          <w:color w:val="auto"/>
          <w:sz w:val="20"/>
          <w:szCs w:val="20"/>
        </w:rPr>
        <w:instrText xml:space="preserve"> SEQ Table_S \* ARABIC </w:instrText>
      </w:r>
      <w:r w:rsidRPr="00323297">
        <w:rPr>
          <w:rFonts w:asciiTheme="majorBidi" w:hAnsiTheme="majorBidi" w:cstheme="majorBidi"/>
          <w:b/>
          <w:bCs/>
          <w:i w:val="0"/>
          <w:iCs w:val="0"/>
          <w:color w:val="auto"/>
          <w:sz w:val="20"/>
          <w:szCs w:val="20"/>
        </w:rPr>
        <w:fldChar w:fldCharType="separate"/>
      </w:r>
      <w:r w:rsidR="002C0DB8">
        <w:rPr>
          <w:rFonts w:asciiTheme="majorBidi" w:hAnsiTheme="majorBidi" w:cstheme="majorBidi"/>
          <w:b/>
          <w:bCs/>
          <w:i w:val="0"/>
          <w:iCs w:val="0"/>
          <w:noProof/>
          <w:color w:val="auto"/>
          <w:sz w:val="20"/>
          <w:szCs w:val="20"/>
        </w:rPr>
        <w:t>9</w:t>
      </w:r>
      <w:r w:rsidRPr="00323297">
        <w:rPr>
          <w:rFonts w:asciiTheme="majorBidi" w:hAnsiTheme="majorBidi" w:cstheme="majorBidi"/>
          <w:b/>
          <w:bCs/>
          <w:i w:val="0"/>
          <w:iCs w:val="0"/>
          <w:color w:val="auto"/>
          <w:sz w:val="20"/>
          <w:szCs w:val="20"/>
        </w:rPr>
        <w:fldChar w:fldCharType="end"/>
      </w:r>
      <w:bookmarkEnd w:id="23"/>
      <w:r w:rsidRPr="00323297">
        <w:rPr>
          <w:rFonts w:asciiTheme="majorBidi" w:hAnsiTheme="majorBidi" w:cstheme="majorBidi"/>
          <w:b/>
          <w:bCs/>
          <w:i w:val="0"/>
          <w:iCs w:val="0"/>
          <w:color w:val="auto"/>
          <w:sz w:val="20"/>
          <w:szCs w:val="20"/>
        </w:rPr>
        <w:t>: UN food aid (MT) offloaded and collected (UN2720) and scanned (COGAT), monthly and cumulative total, May 19 to September 30, 2025</w:t>
      </w:r>
      <w:bookmarkEnd w:id="24"/>
      <w:r w:rsidR="00310B46">
        <w:rPr>
          <w:rFonts w:asciiTheme="majorBidi" w:hAnsiTheme="majorBidi" w:cstheme="majorBidi"/>
          <w:b/>
          <w:bCs/>
          <w:i w:val="0"/>
          <w:iCs w:val="0"/>
          <w:color w:val="auto"/>
          <w:sz w:val="20"/>
          <w:szCs w:val="20"/>
        </w:rPr>
        <w:t>.</w:t>
      </w:r>
    </w:p>
    <w:tbl>
      <w:tblPr>
        <w:tblStyle w:val="PlainTable4"/>
        <w:tblW w:w="0" w:type="auto"/>
        <w:tblLayout w:type="fixed"/>
        <w:tblLook w:val="04A0" w:firstRow="1" w:lastRow="0" w:firstColumn="1" w:lastColumn="0" w:noHBand="0" w:noVBand="1"/>
      </w:tblPr>
      <w:tblGrid>
        <w:gridCol w:w="741"/>
        <w:gridCol w:w="1149"/>
        <w:gridCol w:w="856"/>
        <w:gridCol w:w="803"/>
        <w:gridCol w:w="1194"/>
        <w:gridCol w:w="901"/>
        <w:gridCol w:w="856"/>
        <w:gridCol w:w="803"/>
      </w:tblGrid>
      <w:tr w:rsidR="009A750C" w:rsidRPr="005323E4" w14:paraId="30F3631B" w14:textId="77777777" w:rsidTr="006E1DC9">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41" w:type="dxa"/>
            <w:noWrap/>
          </w:tcPr>
          <w:p w14:paraId="4805C315" w14:textId="687F79D8" w:rsidR="009A750C" w:rsidRPr="005323E4" w:rsidRDefault="009A750C" w:rsidP="005323E4">
            <w:pPr>
              <w:jc w:val="center"/>
              <w:rPr>
                <w:rFonts w:asciiTheme="majorBidi" w:eastAsia="Times New Roman" w:hAnsiTheme="majorBidi" w:cstheme="majorBidi"/>
                <w:color w:val="000000"/>
                <w:kern w:val="0"/>
                <w:sz w:val="16"/>
                <w:szCs w:val="16"/>
                <w:lang w:val="en-US"/>
                <w14:ligatures w14:val="none"/>
              </w:rPr>
            </w:pPr>
          </w:p>
        </w:tc>
        <w:tc>
          <w:tcPr>
            <w:tcW w:w="2808" w:type="dxa"/>
            <w:gridSpan w:val="3"/>
            <w:noWrap/>
          </w:tcPr>
          <w:p w14:paraId="38475146" w14:textId="18C4BF5E" w:rsidR="009A750C" w:rsidRPr="005323E4" w:rsidRDefault="009A750C" w:rsidP="005323E4">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7D1BFB">
              <w:rPr>
                <w:rFonts w:asciiTheme="majorBidi" w:eastAsia="Times New Roman" w:hAnsiTheme="majorBidi" w:cstheme="majorBidi"/>
                <w:color w:val="000000"/>
                <w:kern w:val="0"/>
                <w:sz w:val="16"/>
                <w:szCs w:val="16"/>
                <w:lang w:val="en-US"/>
                <w14:ligatures w14:val="none"/>
              </w:rPr>
              <w:t>Cumulative</w:t>
            </w:r>
          </w:p>
        </w:tc>
        <w:tc>
          <w:tcPr>
            <w:tcW w:w="1194" w:type="dxa"/>
          </w:tcPr>
          <w:p w14:paraId="35513846" w14:textId="77777777" w:rsidR="009A750C" w:rsidRPr="005323E4" w:rsidRDefault="009A750C" w:rsidP="005323E4">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p>
        </w:tc>
        <w:tc>
          <w:tcPr>
            <w:tcW w:w="2560" w:type="dxa"/>
            <w:gridSpan w:val="3"/>
          </w:tcPr>
          <w:p w14:paraId="7138F3F1" w14:textId="7FBA9E20" w:rsidR="009A750C" w:rsidRPr="007D1BFB" w:rsidRDefault="009A750C" w:rsidP="005323E4">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7D1BFB">
              <w:rPr>
                <w:rFonts w:asciiTheme="majorBidi" w:eastAsia="Times New Roman" w:hAnsiTheme="majorBidi" w:cstheme="majorBidi"/>
                <w:color w:val="000000"/>
                <w:kern w:val="0"/>
                <w:sz w:val="16"/>
                <w:szCs w:val="16"/>
                <w:lang w:val="en-US"/>
                <w14:ligatures w14:val="none"/>
              </w:rPr>
              <w:t>Monthly</w:t>
            </w:r>
          </w:p>
        </w:tc>
      </w:tr>
      <w:tr w:rsidR="009A750C" w:rsidRPr="00061C94" w14:paraId="4A267386" w14:textId="3AF53951" w:rsidTr="006E1DC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41" w:type="dxa"/>
            <w:tcBorders>
              <w:bottom w:val="single" w:sz="4" w:space="0" w:color="auto"/>
            </w:tcBorders>
            <w:noWrap/>
            <w:hideMark/>
          </w:tcPr>
          <w:p w14:paraId="0D4781A5" w14:textId="77777777" w:rsidR="009A750C" w:rsidRPr="007D1BFB" w:rsidRDefault="009A750C" w:rsidP="007D1BFB">
            <w:pPr>
              <w:rPr>
                <w:rFonts w:asciiTheme="majorBidi" w:eastAsia="Times New Roman" w:hAnsiTheme="majorBidi" w:cstheme="majorBidi"/>
                <w:color w:val="000000"/>
                <w:kern w:val="0"/>
                <w:sz w:val="16"/>
                <w:szCs w:val="16"/>
                <w:lang w:val="en-US"/>
                <w14:ligatures w14:val="none"/>
              </w:rPr>
            </w:pPr>
            <w:r w:rsidRPr="007D1BFB">
              <w:rPr>
                <w:rFonts w:asciiTheme="majorBidi" w:eastAsia="Times New Roman" w:hAnsiTheme="majorBidi" w:cstheme="majorBidi"/>
                <w:color w:val="000000"/>
                <w:kern w:val="0"/>
                <w:sz w:val="16"/>
                <w:szCs w:val="16"/>
                <w:lang w:val="en-US"/>
                <w14:ligatures w14:val="none"/>
              </w:rPr>
              <w:t>Month</w:t>
            </w:r>
          </w:p>
        </w:tc>
        <w:tc>
          <w:tcPr>
            <w:tcW w:w="1149" w:type="dxa"/>
            <w:tcBorders>
              <w:bottom w:val="single" w:sz="4" w:space="0" w:color="auto"/>
            </w:tcBorders>
            <w:noWrap/>
            <w:vAlign w:val="center"/>
            <w:hideMark/>
          </w:tcPr>
          <w:p w14:paraId="0B454EC4" w14:textId="732634BB" w:rsidR="009A750C" w:rsidRPr="00EA3E1F" w:rsidRDefault="009A750C" w:rsidP="000332A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kern w:val="0"/>
                <w:sz w:val="16"/>
                <w:szCs w:val="16"/>
                <w14:ligatures w14:val="none"/>
              </w:rPr>
            </w:pPr>
            <w:r w:rsidRPr="00EA3E1F">
              <w:rPr>
                <w:rFonts w:asciiTheme="majorBidi" w:eastAsia="Times New Roman" w:hAnsiTheme="majorBidi" w:cstheme="majorBidi"/>
                <w:b/>
                <w:color w:val="000000"/>
                <w:kern w:val="0"/>
                <w:sz w:val="16"/>
                <w:szCs w:val="16"/>
                <w14:ligatures w14:val="none"/>
              </w:rPr>
              <w:t>UN2720</w:t>
            </w:r>
            <w:r w:rsidR="00EE4603">
              <w:rPr>
                <w:rFonts w:asciiTheme="majorBidi" w:eastAsia="Times New Roman" w:hAnsiTheme="majorBidi" w:cstheme="majorBidi"/>
                <w:b/>
                <w:color w:val="000000"/>
                <w:kern w:val="0"/>
                <w:sz w:val="16"/>
                <w:szCs w:val="16"/>
                <w14:ligatures w14:val="none"/>
              </w:rPr>
              <w:t xml:space="preserve"> </w:t>
            </w:r>
            <w:r w:rsidRPr="00EA3E1F">
              <w:rPr>
                <w:rFonts w:asciiTheme="majorBidi" w:eastAsia="Times New Roman" w:hAnsiTheme="majorBidi" w:cstheme="majorBidi"/>
                <w:b/>
                <w:color w:val="000000"/>
                <w:kern w:val="0"/>
                <w:sz w:val="16"/>
                <w:szCs w:val="16"/>
                <w14:ligatures w14:val="none"/>
              </w:rPr>
              <w:t>Offloaded MT</w:t>
            </w:r>
          </w:p>
        </w:tc>
        <w:tc>
          <w:tcPr>
            <w:tcW w:w="856" w:type="dxa"/>
            <w:tcBorders>
              <w:bottom w:val="single" w:sz="4" w:space="0" w:color="auto"/>
            </w:tcBorders>
            <w:vAlign w:val="center"/>
          </w:tcPr>
          <w:p w14:paraId="20D55CD9" w14:textId="7F7F5978" w:rsidR="009A750C" w:rsidRPr="00EA3E1F" w:rsidRDefault="009A750C" w:rsidP="000332A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kern w:val="0"/>
                <w:sz w:val="16"/>
                <w:szCs w:val="16"/>
                <w14:ligatures w14:val="none"/>
              </w:rPr>
            </w:pPr>
            <w:r w:rsidRPr="00EA3E1F">
              <w:rPr>
                <w:rFonts w:asciiTheme="majorBidi" w:eastAsia="Times New Roman" w:hAnsiTheme="majorBidi" w:cstheme="majorBidi"/>
                <w:b/>
                <w:color w:val="000000"/>
                <w:kern w:val="0"/>
                <w:sz w:val="16"/>
                <w:szCs w:val="16"/>
                <w14:ligatures w14:val="none"/>
              </w:rPr>
              <w:t>UN2720</w:t>
            </w:r>
            <w:r w:rsidR="00EE4603">
              <w:rPr>
                <w:rFonts w:asciiTheme="majorBidi" w:eastAsia="Times New Roman" w:hAnsiTheme="majorBidi" w:cstheme="majorBidi"/>
                <w:b/>
                <w:color w:val="000000"/>
                <w:kern w:val="0"/>
                <w:sz w:val="16"/>
                <w:szCs w:val="16"/>
                <w14:ligatures w14:val="none"/>
              </w:rPr>
              <w:t xml:space="preserve"> </w:t>
            </w:r>
            <w:r w:rsidRPr="00EA3E1F">
              <w:rPr>
                <w:rFonts w:asciiTheme="majorBidi" w:eastAsia="Times New Roman" w:hAnsiTheme="majorBidi" w:cstheme="majorBidi"/>
                <w:b/>
                <w:color w:val="000000"/>
                <w:kern w:val="0"/>
                <w:sz w:val="16"/>
                <w:szCs w:val="16"/>
                <w14:ligatures w14:val="none"/>
              </w:rPr>
              <w:t>Collected</w:t>
            </w:r>
            <w:r w:rsidR="00EE4603">
              <w:rPr>
                <w:rFonts w:asciiTheme="majorBidi" w:eastAsia="Times New Roman" w:hAnsiTheme="majorBidi" w:cstheme="majorBidi"/>
                <w:b/>
                <w:color w:val="000000"/>
                <w:kern w:val="0"/>
                <w:sz w:val="16"/>
                <w:szCs w:val="16"/>
                <w14:ligatures w14:val="none"/>
              </w:rPr>
              <w:t xml:space="preserve"> </w:t>
            </w:r>
            <w:r w:rsidRPr="00EA3E1F">
              <w:rPr>
                <w:rFonts w:asciiTheme="majorBidi" w:eastAsia="Times New Roman" w:hAnsiTheme="majorBidi" w:cstheme="majorBidi"/>
                <w:b/>
                <w:color w:val="000000"/>
                <w:kern w:val="0"/>
                <w:sz w:val="16"/>
                <w:szCs w:val="16"/>
                <w14:ligatures w14:val="none"/>
              </w:rPr>
              <w:t>MT</w:t>
            </w:r>
          </w:p>
        </w:tc>
        <w:tc>
          <w:tcPr>
            <w:tcW w:w="803" w:type="dxa"/>
            <w:tcBorders>
              <w:bottom w:val="single" w:sz="4" w:space="0" w:color="auto"/>
            </w:tcBorders>
            <w:noWrap/>
            <w:vAlign w:val="center"/>
            <w:hideMark/>
          </w:tcPr>
          <w:p w14:paraId="7CEB750A" w14:textId="6F375190" w:rsidR="009A750C" w:rsidRPr="00EA3E1F" w:rsidRDefault="009A750C" w:rsidP="000332A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kern w:val="0"/>
                <w:sz w:val="16"/>
                <w:szCs w:val="16"/>
                <w14:ligatures w14:val="none"/>
              </w:rPr>
            </w:pPr>
            <w:r w:rsidRPr="00EA3E1F">
              <w:rPr>
                <w:rFonts w:asciiTheme="majorBidi" w:eastAsia="Times New Roman" w:hAnsiTheme="majorBidi" w:cstheme="majorBidi"/>
                <w:b/>
                <w:color w:val="000000"/>
                <w:kern w:val="0"/>
                <w:sz w:val="16"/>
                <w:szCs w:val="16"/>
                <w14:ligatures w14:val="none"/>
              </w:rPr>
              <w:t>COGAT</w:t>
            </w:r>
            <w:r w:rsidR="00EE4603">
              <w:rPr>
                <w:rFonts w:asciiTheme="majorBidi" w:eastAsia="Times New Roman" w:hAnsiTheme="majorBidi" w:cstheme="majorBidi"/>
                <w:b/>
                <w:color w:val="000000"/>
                <w:kern w:val="0"/>
                <w:sz w:val="16"/>
                <w:szCs w:val="16"/>
                <w14:ligatures w14:val="none"/>
              </w:rPr>
              <w:t xml:space="preserve"> </w:t>
            </w:r>
            <w:r w:rsidRPr="00EA3E1F">
              <w:rPr>
                <w:rFonts w:asciiTheme="majorBidi" w:eastAsia="Times New Roman" w:hAnsiTheme="majorBidi" w:cstheme="majorBidi"/>
                <w:b/>
                <w:color w:val="000000"/>
                <w:kern w:val="0"/>
                <w:sz w:val="16"/>
                <w:szCs w:val="16"/>
                <w14:ligatures w14:val="none"/>
              </w:rPr>
              <w:t>Scanned</w:t>
            </w:r>
            <w:r w:rsidR="00EE4603">
              <w:rPr>
                <w:rFonts w:asciiTheme="majorBidi" w:eastAsia="Times New Roman" w:hAnsiTheme="majorBidi" w:cstheme="majorBidi"/>
                <w:b/>
                <w:color w:val="000000"/>
                <w:kern w:val="0"/>
                <w:sz w:val="16"/>
                <w:szCs w:val="16"/>
                <w14:ligatures w14:val="none"/>
              </w:rPr>
              <w:t xml:space="preserve"> </w:t>
            </w:r>
            <w:r w:rsidRPr="00EA3E1F">
              <w:rPr>
                <w:rFonts w:asciiTheme="majorBidi" w:eastAsia="Times New Roman" w:hAnsiTheme="majorBidi" w:cstheme="majorBidi"/>
                <w:b/>
                <w:color w:val="000000"/>
                <w:kern w:val="0"/>
                <w:sz w:val="16"/>
                <w:szCs w:val="16"/>
                <w14:ligatures w14:val="none"/>
              </w:rPr>
              <w:t>MT</w:t>
            </w:r>
          </w:p>
        </w:tc>
        <w:tc>
          <w:tcPr>
            <w:tcW w:w="1194" w:type="dxa"/>
            <w:tcBorders>
              <w:bottom w:val="single" w:sz="4" w:space="0" w:color="auto"/>
            </w:tcBorders>
            <w:vAlign w:val="center"/>
          </w:tcPr>
          <w:p w14:paraId="147EF2B7" w14:textId="32DA2DD7" w:rsidR="009A750C" w:rsidRPr="00EA3E1F" w:rsidRDefault="009A750C" w:rsidP="000332A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kern w:val="0"/>
                <w:sz w:val="16"/>
                <w:szCs w:val="16"/>
                <w14:ligatures w14:val="none"/>
              </w:rPr>
            </w:pPr>
            <w:r w:rsidRPr="00EA3E1F">
              <w:rPr>
                <w:rFonts w:asciiTheme="majorBidi" w:eastAsia="Times New Roman" w:hAnsiTheme="majorBidi" w:cstheme="majorBidi"/>
                <w:b/>
                <w:color w:val="000000"/>
                <w:kern w:val="0"/>
                <w:sz w:val="16"/>
                <w:szCs w:val="16"/>
                <w14:ligatures w14:val="none"/>
              </w:rPr>
              <w:t>%</w:t>
            </w:r>
            <w:r w:rsidR="00EE4603">
              <w:rPr>
                <w:rFonts w:asciiTheme="majorBidi" w:eastAsia="Times New Roman" w:hAnsiTheme="majorBidi" w:cstheme="majorBidi"/>
                <w:b/>
                <w:color w:val="000000"/>
                <w:kern w:val="0"/>
                <w:sz w:val="16"/>
                <w:szCs w:val="16"/>
                <w14:ligatures w14:val="none"/>
              </w:rPr>
              <w:t xml:space="preserve"> </w:t>
            </w:r>
            <w:r w:rsidRPr="00EA3E1F">
              <w:rPr>
                <w:rFonts w:asciiTheme="majorBidi" w:eastAsia="Times New Roman" w:hAnsiTheme="majorBidi" w:cstheme="majorBidi"/>
                <w:b/>
                <w:color w:val="000000"/>
                <w:kern w:val="0"/>
                <w:sz w:val="16"/>
                <w:szCs w:val="16"/>
                <w14:ligatures w14:val="none"/>
              </w:rPr>
              <w:t>Collected/</w:t>
            </w:r>
            <w:r w:rsidR="00EE4603">
              <w:rPr>
                <w:rFonts w:asciiTheme="majorBidi" w:eastAsia="Times New Roman" w:hAnsiTheme="majorBidi" w:cstheme="majorBidi"/>
                <w:b/>
                <w:color w:val="000000"/>
                <w:kern w:val="0"/>
                <w:sz w:val="16"/>
                <w:szCs w:val="16"/>
                <w14:ligatures w14:val="none"/>
              </w:rPr>
              <w:t xml:space="preserve"> </w:t>
            </w:r>
            <w:r w:rsidRPr="00EA3E1F">
              <w:rPr>
                <w:rFonts w:asciiTheme="majorBidi" w:eastAsia="Times New Roman" w:hAnsiTheme="majorBidi" w:cstheme="majorBidi"/>
                <w:b/>
                <w:color w:val="000000"/>
                <w:kern w:val="0"/>
                <w:sz w:val="16"/>
                <w:szCs w:val="16"/>
                <w14:ligatures w14:val="none"/>
              </w:rPr>
              <w:t>COGAT</w:t>
            </w:r>
          </w:p>
        </w:tc>
        <w:tc>
          <w:tcPr>
            <w:tcW w:w="901" w:type="dxa"/>
            <w:tcBorders>
              <w:bottom w:val="single" w:sz="4" w:space="0" w:color="auto"/>
            </w:tcBorders>
            <w:vAlign w:val="center"/>
          </w:tcPr>
          <w:p w14:paraId="164B27D3" w14:textId="6FDF863E" w:rsidR="009A750C" w:rsidRPr="00EA3E1F" w:rsidRDefault="009A750C" w:rsidP="000332A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kern w:val="0"/>
                <w:sz w:val="16"/>
                <w:szCs w:val="16"/>
                <w14:ligatures w14:val="none"/>
              </w:rPr>
            </w:pPr>
            <w:r w:rsidRPr="00EA3E1F">
              <w:rPr>
                <w:rFonts w:asciiTheme="majorBidi" w:eastAsia="Times New Roman" w:hAnsiTheme="majorBidi" w:cstheme="majorBidi"/>
                <w:b/>
                <w:color w:val="000000"/>
                <w:kern w:val="0"/>
                <w:sz w:val="16"/>
                <w:szCs w:val="16"/>
                <w14:ligatures w14:val="none"/>
              </w:rPr>
              <w:t>UN272</w:t>
            </w:r>
            <w:r w:rsidR="00EE4603">
              <w:rPr>
                <w:rFonts w:asciiTheme="majorBidi" w:eastAsia="Times New Roman" w:hAnsiTheme="majorBidi" w:cstheme="majorBidi"/>
                <w:b/>
                <w:color w:val="000000"/>
                <w:kern w:val="0"/>
                <w:sz w:val="16"/>
                <w:szCs w:val="16"/>
                <w14:ligatures w14:val="none"/>
              </w:rPr>
              <w:t xml:space="preserve"> </w:t>
            </w:r>
            <w:r w:rsidRPr="00EA3E1F">
              <w:rPr>
                <w:rFonts w:asciiTheme="majorBidi" w:eastAsia="Times New Roman" w:hAnsiTheme="majorBidi" w:cstheme="majorBidi"/>
                <w:b/>
                <w:color w:val="000000"/>
                <w:kern w:val="0"/>
                <w:sz w:val="16"/>
                <w:szCs w:val="16"/>
                <w14:ligatures w14:val="none"/>
              </w:rPr>
              <w:t>Offloaded MT</w:t>
            </w:r>
          </w:p>
        </w:tc>
        <w:tc>
          <w:tcPr>
            <w:tcW w:w="856" w:type="dxa"/>
            <w:tcBorders>
              <w:bottom w:val="single" w:sz="4" w:space="0" w:color="auto"/>
            </w:tcBorders>
            <w:vAlign w:val="center"/>
          </w:tcPr>
          <w:p w14:paraId="760E0DC8" w14:textId="6A7C579D" w:rsidR="009A750C" w:rsidRPr="00EA3E1F" w:rsidRDefault="009A750C" w:rsidP="000332A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kern w:val="0"/>
                <w:sz w:val="16"/>
                <w:szCs w:val="16"/>
                <w14:ligatures w14:val="none"/>
              </w:rPr>
            </w:pPr>
            <w:r w:rsidRPr="00EA3E1F">
              <w:rPr>
                <w:rFonts w:asciiTheme="majorBidi" w:eastAsia="Times New Roman" w:hAnsiTheme="majorBidi" w:cstheme="majorBidi"/>
                <w:b/>
                <w:color w:val="000000"/>
                <w:kern w:val="0"/>
                <w:sz w:val="16"/>
                <w:szCs w:val="16"/>
                <w14:ligatures w14:val="none"/>
              </w:rPr>
              <w:t>UN2720CollectedMT</w:t>
            </w:r>
          </w:p>
        </w:tc>
        <w:tc>
          <w:tcPr>
            <w:tcW w:w="803" w:type="dxa"/>
            <w:tcBorders>
              <w:bottom w:val="single" w:sz="4" w:space="0" w:color="auto"/>
            </w:tcBorders>
            <w:vAlign w:val="center"/>
          </w:tcPr>
          <w:p w14:paraId="6CA4B0EA" w14:textId="699D388C" w:rsidR="009A750C" w:rsidRPr="00EA3E1F" w:rsidRDefault="009A750C" w:rsidP="000332A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kern w:val="0"/>
                <w:sz w:val="16"/>
                <w:szCs w:val="16"/>
                <w14:ligatures w14:val="none"/>
              </w:rPr>
            </w:pPr>
            <w:r w:rsidRPr="00EA3E1F">
              <w:rPr>
                <w:rFonts w:asciiTheme="majorBidi" w:eastAsia="Times New Roman" w:hAnsiTheme="majorBidi" w:cstheme="majorBidi"/>
                <w:b/>
                <w:color w:val="000000"/>
                <w:kern w:val="0"/>
                <w:sz w:val="16"/>
                <w:szCs w:val="16"/>
                <w14:ligatures w14:val="none"/>
              </w:rPr>
              <w:t>COGAT</w:t>
            </w:r>
            <w:r w:rsidR="00EE4603">
              <w:rPr>
                <w:rFonts w:asciiTheme="majorBidi" w:eastAsia="Times New Roman" w:hAnsiTheme="majorBidi" w:cstheme="majorBidi"/>
                <w:b/>
                <w:color w:val="000000"/>
                <w:kern w:val="0"/>
                <w:sz w:val="16"/>
                <w:szCs w:val="16"/>
                <w14:ligatures w14:val="none"/>
              </w:rPr>
              <w:t xml:space="preserve"> </w:t>
            </w:r>
            <w:r w:rsidRPr="00EA3E1F">
              <w:rPr>
                <w:rFonts w:asciiTheme="majorBidi" w:eastAsia="Times New Roman" w:hAnsiTheme="majorBidi" w:cstheme="majorBidi"/>
                <w:b/>
                <w:color w:val="000000"/>
                <w:kern w:val="0"/>
                <w:sz w:val="16"/>
                <w:szCs w:val="16"/>
                <w14:ligatures w14:val="none"/>
              </w:rPr>
              <w:t>Scanned</w:t>
            </w:r>
            <w:r w:rsidR="00EE4603">
              <w:rPr>
                <w:rFonts w:asciiTheme="majorBidi" w:eastAsia="Times New Roman" w:hAnsiTheme="majorBidi" w:cstheme="majorBidi"/>
                <w:b/>
                <w:color w:val="000000"/>
                <w:kern w:val="0"/>
                <w:sz w:val="16"/>
                <w:szCs w:val="16"/>
                <w14:ligatures w14:val="none"/>
              </w:rPr>
              <w:t xml:space="preserve"> </w:t>
            </w:r>
            <w:r w:rsidRPr="00EA3E1F">
              <w:rPr>
                <w:rFonts w:asciiTheme="majorBidi" w:eastAsia="Times New Roman" w:hAnsiTheme="majorBidi" w:cstheme="majorBidi"/>
                <w:b/>
                <w:color w:val="000000"/>
                <w:kern w:val="0"/>
                <w:sz w:val="16"/>
                <w:szCs w:val="16"/>
                <w14:ligatures w14:val="none"/>
              </w:rPr>
              <w:t>MT</w:t>
            </w:r>
          </w:p>
        </w:tc>
      </w:tr>
      <w:tr w:rsidR="00784A13" w:rsidRPr="00061C94" w14:paraId="6055DA8D" w14:textId="03583348" w:rsidTr="006E1DC9">
        <w:trPr>
          <w:trHeight w:val="144"/>
        </w:trPr>
        <w:tc>
          <w:tcPr>
            <w:cnfStyle w:val="001000000000" w:firstRow="0" w:lastRow="0" w:firstColumn="1" w:lastColumn="0" w:oddVBand="0" w:evenVBand="0" w:oddHBand="0" w:evenHBand="0" w:firstRowFirstColumn="0" w:firstRowLastColumn="0" w:lastRowFirstColumn="0" w:lastRowLastColumn="0"/>
            <w:tcW w:w="741" w:type="dxa"/>
            <w:tcBorders>
              <w:top w:val="single" w:sz="4" w:space="0" w:color="auto"/>
            </w:tcBorders>
            <w:noWrap/>
            <w:hideMark/>
          </w:tcPr>
          <w:p w14:paraId="3D05C3A0" w14:textId="17F7DEE2" w:rsidR="00784A13" w:rsidRPr="007D1BFB" w:rsidRDefault="00784A13" w:rsidP="007D1BFB">
            <w:pPr>
              <w:rPr>
                <w:rFonts w:asciiTheme="majorBidi" w:eastAsia="Times New Roman" w:hAnsiTheme="majorBidi" w:cstheme="majorBidi"/>
                <w:color w:val="000000"/>
                <w:kern w:val="0"/>
                <w:sz w:val="16"/>
                <w:szCs w:val="16"/>
                <w:lang w:val="en-US"/>
                <w14:ligatures w14:val="none"/>
              </w:rPr>
            </w:pPr>
            <w:r w:rsidRPr="007D1BFB">
              <w:rPr>
                <w:rFonts w:asciiTheme="majorBidi" w:eastAsia="Times New Roman" w:hAnsiTheme="majorBidi" w:cstheme="majorBidi"/>
                <w:color w:val="000000"/>
                <w:kern w:val="0"/>
                <w:sz w:val="16"/>
                <w:szCs w:val="16"/>
                <w:lang w:val="en-US"/>
                <w14:ligatures w14:val="none"/>
              </w:rPr>
              <w:t>May-25</w:t>
            </w:r>
          </w:p>
        </w:tc>
        <w:tc>
          <w:tcPr>
            <w:tcW w:w="1149" w:type="dxa"/>
            <w:tcBorders>
              <w:top w:val="single" w:sz="4" w:space="0" w:color="auto"/>
            </w:tcBorders>
            <w:noWrap/>
            <w:vAlign w:val="center"/>
            <w:hideMark/>
          </w:tcPr>
          <w:p w14:paraId="212E935D" w14:textId="0D045673" w:rsidR="00784A13" w:rsidRPr="00EA3E1F" w:rsidRDefault="001D6891" w:rsidP="000332AB">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EA3E1F">
              <w:rPr>
                <w:rFonts w:asciiTheme="majorBidi" w:hAnsiTheme="majorBidi" w:cstheme="majorBidi"/>
                <w:sz w:val="16"/>
                <w:szCs w:val="16"/>
              </w:rPr>
              <w:t>10</w:t>
            </w:r>
            <w:r w:rsidR="003B343F">
              <w:rPr>
                <w:rFonts w:asciiTheme="majorBidi" w:hAnsiTheme="majorBidi" w:cstheme="majorBidi"/>
                <w:sz w:val="16"/>
                <w:szCs w:val="16"/>
              </w:rPr>
              <w:t>,</w:t>
            </w:r>
            <w:r w:rsidRPr="00EA3E1F">
              <w:rPr>
                <w:rFonts w:asciiTheme="majorBidi" w:hAnsiTheme="majorBidi" w:cstheme="majorBidi"/>
                <w:sz w:val="16"/>
                <w:szCs w:val="16"/>
              </w:rPr>
              <w:t>877</w:t>
            </w:r>
          </w:p>
        </w:tc>
        <w:tc>
          <w:tcPr>
            <w:tcW w:w="856" w:type="dxa"/>
            <w:tcBorders>
              <w:top w:val="single" w:sz="4" w:space="0" w:color="auto"/>
            </w:tcBorders>
            <w:vAlign w:val="center"/>
          </w:tcPr>
          <w:p w14:paraId="49B2A5F0" w14:textId="3499F59C" w:rsidR="00784A13" w:rsidRPr="00EA3E1F" w:rsidRDefault="001D6891" w:rsidP="000332AB">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EA3E1F">
              <w:rPr>
                <w:rFonts w:asciiTheme="majorBidi" w:hAnsiTheme="majorBidi" w:cstheme="majorBidi"/>
                <w:sz w:val="16"/>
                <w:szCs w:val="16"/>
              </w:rPr>
              <w:t>1</w:t>
            </w:r>
            <w:r w:rsidR="003B343F">
              <w:rPr>
                <w:rFonts w:asciiTheme="majorBidi" w:hAnsiTheme="majorBidi" w:cstheme="majorBidi"/>
                <w:sz w:val="16"/>
                <w:szCs w:val="16"/>
              </w:rPr>
              <w:t>,</w:t>
            </w:r>
            <w:r w:rsidRPr="00EA3E1F">
              <w:rPr>
                <w:rFonts w:asciiTheme="majorBidi" w:hAnsiTheme="majorBidi" w:cstheme="majorBidi"/>
                <w:sz w:val="16"/>
                <w:szCs w:val="16"/>
              </w:rPr>
              <w:t>449</w:t>
            </w:r>
          </w:p>
        </w:tc>
        <w:tc>
          <w:tcPr>
            <w:tcW w:w="803" w:type="dxa"/>
            <w:tcBorders>
              <w:top w:val="single" w:sz="4" w:space="0" w:color="auto"/>
            </w:tcBorders>
            <w:noWrap/>
            <w:vAlign w:val="center"/>
            <w:hideMark/>
          </w:tcPr>
          <w:p w14:paraId="12D82025" w14:textId="57BE2132" w:rsidR="00784A13" w:rsidRPr="00EA3E1F" w:rsidRDefault="00784A13" w:rsidP="000332AB">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EA3E1F">
              <w:rPr>
                <w:rFonts w:asciiTheme="majorBidi" w:hAnsiTheme="majorBidi" w:cstheme="majorBidi"/>
                <w:sz w:val="16"/>
                <w:szCs w:val="16"/>
              </w:rPr>
              <w:t>11</w:t>
            </w:r>
            <w:r w:rsidR="003B343F">
              <w:rPr>
                <w:rFonts w:asciiTheme="majorBidi" w:hAnsiTheme="majorBidi" w:cstheme="majorBidi"/>
                <w:sz w:val="16"/>
                <w:szCs w:val="16"/>
              </w:rPr>
              <w:t>,</w:t>
            </w:r>
            <w:r w:rsidRPr="00EA3E1F">
              <w:rPr>
                <w:rFonts w:asciiTheme="majorBidi" w:hAnsiTheme="majorBidi" w:cstheme="majorBidi"/>
                <w:sz w:val="16"/>
                <w:szCs w:val="16"/>
              </w:rPr>
              <w:t>306</w:t>
            </w:r>
          </w:p>
        </w:tc>
        <w:tc>
          <w:tcPr>
            <w:tcW w:w="1194" w:type="dxa"/>
            <w:tcBorders>
              <w:top w:val="single" w:sz="4" w:space="0" w:color="auto"/>
            </w:tcBorders>
            <w:vAlign w:val="center"/>
          </w:tcPr>
          <w:p w14:paraId="69BAC94F" w14:textId="77212FF1" w:rsidR="00784A13" w:rsidRPr="00EA3E1F" w:rsidRDefault="001D6891" w:rsidP="000332AB">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EA3E1F">
              <w:rPr>
                <w:rFonts w:asciiTheme="majorBidi" w:hAnsiTheme="majorBidi" w:cstheme="majorBidi"/>
                <w:sz w:val="16"/>
                <w:szCs w:val="16"/>
              </w:rPr>
              <w:t>87%</w:t>
            </w:r>
          </w:p>
        </w:tc>
        <w:tc>
          <w:tcPr>
            <w:tcW w:w="901" w:type="dxa"/>
            <w:tcBorders>
              <w:top w:val="single" w:sz="4" w:space="0" w:color="auto"/>
            </w:tcBorders>
            <w:vAlign w:val="center"/>
          </w:tcPr>
          <w:p w14:paraId="0EBFC573" w14:textId="43F8CDFC" w:rsidR="00784A13" w:rsidRPr="00EA3E1F" w:rsidRDefault="001D6891" w:rsidP="000332AB">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EA3E1F">
              <w:rPr>
                <w:rFonts w:asciiTheme="majorBidi" w:hAnsiTheme="majorBidi" w:cstheme="majorBidi"/>
                <w:sz w:val="16"/>
                <w:szCs w:val="16"/>
              </w:rPr>
              <w:t>10</w:t>
            </w:r>
            <w:r w:rsidR="003B343F">
              <w:rPr>
                <w:rFonts w:asciiTheme="majorBidi" w:hAnsiTheme="majorBidi" w:cstheme="majorBidi"/>
                <w:sz w:val="16"/>
                <w:szCs w:val="16"/>
              </w:rPr>
              <w:t>,</w:t>
            </w:r>
            <w:r w:rsidRPr="00EA3E1F">
              <w:rPr>
                <w:rFonts w:asciiTheme="majorBidi" w:hAnsiTheme="majorBidi" w:cstheme="majorBidi"/>
                <w:sz w:val="16"/>
                <w:szCs w:val="16"/>
              </w:rPr>
              <w:t>877</w:t>
            </w:r>
          </w:p>
        </w:tc>
        <w:tc>
          <w:tcPr>
            <w:tcW w:w="856" w:type="dxa"/>
            <w:tcBorders>
              <w:top w:val="single" w:sz="4" w:space="0" w:color="auto"/>
            </w:tcBorders>
            <w:vAlign w:val="center"/>
          </w:tcPr>
          <w:p w14:paraId="66731C1A" w14:textId="3E23D96B" w:rsidR="00784A13" w:rsidRPr="00EA3E1F" w:rsidRDefault="001D6891" w:rsidP="000332AB">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EA3E1F">
              <w:rPr>
                <w:rFonts w:asciiTheme="majorBidi" w:hAnsiTheme="majorBidi" w:cstheme="majorBidi"/>
                <w:sz w:val="16"/>
                <w:szCs w:val="16"/>
              </w:rPr>
              <w:t>1</w:t>
            </w:r>
            <w:r w:rsidR="003B343F">
              <w:rPr>
                <w:rFonts w:asciiTheme="majorBidi" w:hAnsiTheme="majorBidi" w:cstheme="majorBidi"/>
                <w:sz w:val="16"/>
                <w:szCs w:val="16"/>
              </w:rPr>
              <w:t>,</w:t>
            </w:r>
            <w:r w:rsidRPr="00EA3E1F">
              <w:rPr>
                <w:rFonts w:asciiTheme="majorBidi" w:hAnsiTheme="majorBidi" w:cstheme="majorBidi"/>
                <w:sz w:val="16"/>
                <w:szCs w:val="16"/>
              </w:rPr>
              <w:t>449</w:t>
            </w:r>
          </w:p>
        </w:tc>
        <w:tc>
          <w:tcPr>
            <w:tcW w:w="803" w:type="dxa"/>
            <w:tcBorders>
              <w:top w:val="single" w:sz="4" w:space="0" w:color="auto"/>
            </w:tcBorders>
            <w:vAlign w:val="center"/>
          </w:tcPr>
          <w:p w14:paraId="69B40F92" w14:textId="7A1A2489" w:rsidR="00784A13" w:rsidRPr="00EA3E1F" w:rsidRDefault="00784A13" w:rsidP="000332AB">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EA3E1F">
              <w:rPr>
                <w:rFonts w:asciiTheme="majorBidi" w:hAnsiTheme="majorBidi" w:cstheme="majorBidi"/>
                <w:sz w:val="16"/>
                <w:szCs w:val="16"/>
              </w:rPr>
              <w:t>11</w:t>
            </w:r>
            <w:r w:rsidR="003B343F">
              <w:rPr>
                <w:rFonts w:asciiTheme="majorBidi" w:hAnsiTheme="majorBidi" w:cstheme="majorBidi"/>
                <w:sz w:val="16"/>
                <w:szCs w:val="16"/>
              </w:rPr>
              <w:t>,</w:t>
            </w:r>
            <w:r w:rsidRPr="00EA3E1F">
              <w:rPr>
                <w:rFonts w:asciiTheme="majorBidi" w:hAnsiTheme="majorBidi" w:cstheme="majorBidi"/>
                <w:sz w:val="16"/>
                <w:szCs w:val="16"/>
              </w:rPr>
              <w:t>306</w:t>
            </w:r>
          </w:p>
        </w:tc>
      </w:tr>
      <w:tr w:rsidR="00784A13" w:rsidRPr="00061C94" w14:paraId="0B34EF74" w14:textId="555BA05E" w:rsidTr="000332AB">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41" w:type="dxa"/>
            <w:noWrap/>
            <w:hideMark/>
          </w:tcPr>
          <w:p w14:paraId="58AE421E" w14:textId="0117A24D" w:rsidR="00784A13" w:rsidRPr="007D1BFB" w:rsidRDefault="00784A13" w:rsidP="007D1BFB">
            <w:pPr>
              <w:rPr>
                <w:rFonts w:asciiTheme="majorBidi" w:eastAsia="Times New Roman" w:hAnsiTheme="majorBidi" w:cstheme="majorBidi"/>
                <w:color w:val="000000"/>
                <w:kern w:val="0"/>
                <w:sz w:val="16"/>
                <w:szCs w:val="16"/>
                <w:lang w:val="en-US"/>
                <w14:ligatures w14:val="none"/>
              </w:rPr>
            </w:pPr>
            <w:r w:rsidRPr="007D1BFB">
              <w:rPr>
                <w:rFonts w:asciiTheme="majorBidi" w:eastAsia="Times New Roman" w:hAnsiTheme="majorBidi" w:cstheme="majorBidi"/>
                <w:color w:val="000000"/>
                <w:kern w:val="0"/>
                <w:sz w:val="16"/>
                <w:szCs w:val="16"/>
                <w:lang w:val="en-US"/>
                <w14:ligatures w14:val="none"/>
              </w:rPr>
              <w:t>Jun-25</w:t>
            </w:r>
          </w:p>
        </w:tc>
        <w:tc>
          <w:tcPr>
            <w:tcW w:w="1149" w:type="dxa"/>
            <w:noWrap/>
            <w:vAlign w:val="center"/>
            <w:hideMark/>
          </w:tcPr>
          <w:p w14:paraId="302B4C25" w14:textId="42B41638" w:rsidR="00784A13" w:rsidRPr="00EA3E1F" w:rsidRDefault="001D6891" w:rsidP="000332A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EA3E1F">
              <w:rPr>
                <w:rFonts w:asciiTheme="majorBidi" w:hAnsiTheme="majorBidi" w:cstheme="majorBidi"/>
                <w:sz w:val="16"/>
                <w:szCs w:val="16"/>
              </w:rPr>
              <w:t>22</w:t>
            </w:r>
            <w:r w:rsidR="003B343F">
              <w:rPr>
                <w:rFonts w:asciiTheme="majorBidi" w:hAnsiTheme="majorBidi" w:cstheme="majorBidi"/>
                <w:sz w:val="16"/>
                <w:szCs w:val="16"/>
              </w:rPr>
              <w:t>,</w:t>
            </w:r>
            <w:r w:rsidRPr="00EA3E1F">
              <w:rPr>
                <w:rFonts w:asciiTheme="majorBidi" w:hAnsiTheme="majorBidi" w:cstheme="majorBidi"/>
                <w:sz w:val="16"/>
                <w:szCs w:val="16"/>
              </w:rPr>
              <w:t>666</w:t>
            </w:r>
          </w:p>
        </w:tc>
        <w:tc>
          <w:tcPr>
            <w:tcW w:w="856" w:type="dxa"/>
            <w:vAlign w:val="center"/>
          </w:tcPr>
          <w:p w14:paraId="289F9460" w14:textId="19A3A5DC" w:rsidR="00784A13" w:rsidRPr="00EA3E1F" w:rsidRDefault="001D6891" w:rsidP="000332A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EA3E1F">
              <w:rPr>
                <w:rFonts w:asciiTheme="majorBidi" w:hAnsiTheme="majorBidi" w:cstheme="majorBidi"/>
                <w:sz w:val="16"/>
                <w:szCs w:val="16"/>
              </w:rPr>
              <w:t>15</w:t>
            </w:r>
            <w:r w:rsidR="003B343F">
              <w:rPr>
                <w:rFonts w:asciiTheme="majorBidi" w:hAnsiTheme="majorBidi" w:cstheme="majorBidi"/>
                <w:sz w:val="16"/>
                <w:szCs w:val="16"/>
              </w:rPr>
              <w:t>,</w:t>
            </w:r>
            <w:r w:rsidRPr="00EA3E1F">
              <w:rPr>
                <w:rFonts w:asciiTheme="majorBidi" w:hAnsiTheme="majorBidi" w:cstheme="majorBidi"/>
                <w:sz w:val="16"/>
                <w:szCs w:val="16"/>
              </w:rPr>
              <w:t>194</w:t>
            </w:r>
          </w:p>
        </w:tc>
        <w:tc>
          <w:tcPr>
            <w:tcW w:w="803" w:type="dxa"/>
            <w:noWrap/>
            <w:vAlign w:val="center"/>
            <w:hideMark/>
          </w:tcPr>
          <w:p w14:paraId="0814F9B7" w14:textId="281311C0" w:rsidR="00784A13" w:rsidRPr="00EA3E1F" w:rsidRDefault="00784A13" w:rsidP="000332A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EA3E1F">
              <w:rPr>
                <w:rFonts w:asciiTheme="majorBidi" w:hAnsiTheme="majorBidi" w:cstheme="majorBidi"/>
                <w:sz w:val="16"/>
                <w:szCs w:val="16"/>
              </w:rPr>
              <w:t>24</w:t>
            </w:r>
            <w:r w:rsidR="003B343F">
              <w:rPr>
                <w:rFonts w:asciiTheme="majorBidi" w:hAnsiTheme="majorBidi" w:cstheme="majorBidi"/>
                <w:sz w:val="16"/>
                <w:szCs w:val="16"/>
              </w:rPr>
              <w:t>,</w:t>
            </w:r>
            <w:r w:rsidRPr="00EA3E1F">
              <w:rPr>
                <w:rFonts w:asciiTheme="majorBidi" w:hAnsiTheme="majorBidi" w:cstheme="majorBidi"/>
                <w:sz w:val="16"/>
                <w:szCs w:val="16"/>
              </w:rPr>
              <w:t>241</w:t>
            </w:r>
          </w:p>
        </w:tc>
        <w:tc>
          <w:tcPr>
            <w:tcW w:w="1194" w:type="dxa"/>
            <w:vAlign w:val="center"/>
          </w:tcPr>
          <w:p w14:paraId="0920E2BF" w14:textId="2DC52AE9" w:rsidR="00784A13" w:rsidRPr="00EA3E1F" w:rsidRDefault="001D6891" w:rsidP="000332AB">
            <w:pPr>
              <w:keepN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EA3E1F">
              <w:rPr>
                <w:rFonts w:asciiTheme="majorBidi" w:hAnsiTheme="majorBidi" w:cstheme="majorBidi"/>
                <w:sz w:val="16"/>
                <w:szCs w:val="16"/>
              </w:rPr>
              <w:t>37%</w:t>
            </w:r>
          </w:p>
        </w:tc>
        <w:tc>
          <w:tcPr>
            <w:tcW w:w="901" w:type="dxa"/>
            <w:vAlign w:val="center"/>
          </w:tcPr>
          <w:p w14:paraId="63A92CE8" w14:textId="7230166F" w:rsidR="00784A13" w:rsidRPr="00EA3E1F" w:rsidRDefault="001D6891" w:rsidP="000332AB">
            <w:pPr>
              <w:keepN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EA3E1F">
              <w:rPr>
                <w:rFonts w:asciiTheme="majorBidi" w:hAnsiTheme="majorBidi" w:cstheme="majorBidi"/>
                <w:sz w:val="16"/>
                <w:szCs w:val="16"/>
              </w:rPr>
              <w:t>11</w:t>
            </w:r>
            <w:r w:rsidR="003B343F">
              <w:rPr>
                <w:rFonts w:asciiTheme="majorBidi" w:hAnsiTheme="majorBidi" w:cstheme="majorBidi"/>
                <w:sz w:val="16"/>
                <w:szCs w:val="16"/>
              </w:rPr>
              <w:t>,</w:t>
            </w:r>
            <w:r w:rsidRPr="00EA3E1F">
              <w:rPr>
                <w:rFonts w:asciiTheme="majorBidi" w:hAnsiTheme="majorBidi" w:cstheme="majorBidi"/>
                <w:sz w:val="16"/>
                <w:szCs w:val="16"/>
              </w:rPr>
              <w:t>789</w:t>
            </w:r>
          </w:p>
        </w:tc>
        <w:tc>
          <w:tcPr>
            <w:tcW w:w="856" w:type="dxa"/>
            <w:vAlign w:val="center"/>
          </w:tcPr>
          <w:p w14:paraId="5D15290F" w14:textId="444CEFB8" w:rsidR="00784A13" w:rsidRPr="00EA3E1F" w:rsidRDefault="001D6891" w:rsidP="000332AB">
            <w:pPr>
              <w:keepN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EA3E1F">
              <w:rPr>
                <w:rFonts w:asciiTheme="majorBidi" w:hAnsiTheme="majorBidi" w:cstheme="majorBidi"/>
                <w:sz w:val="16"/>
                <w:szCs w:val="16"/>
              </w:rPr>
              <w:t>13</w:t>
            </w:r>
            <w:r w:rsidR="003B343F">
              <w:rPr>
                <w:rFonts w:asciiTheme="majorBidi" w:hAnsiTheme="majorBidi" w:cstheme="majorBidi"/>
                <w:sz w:val="16"/>
                <w:szCs w:val="16"/>
              </w:rPr>
              <w:t>,</w:t>
            </w:r>
            <w:r w:rsidRPr="00EA3E1F">
              <w:rPr>
                <w:rFonts w:asciiTheme="majorBidi" w:hAnsiTheme="majorBidi" w:cstheme="majorBidi"/>
                <w:sz w:val="16"/>
                <w:szCs w:val="16"/>
              </w:rPr>
              <w:t>745</w:t>
            </w:r>
          </w:p>
        </w:tc>
        <w:tc>
          <w:tcPr>
            <w:tcW w:w="803" w:type="dxa"/>
            <w:vAlign w:val="center"/>
          </w:tcPr>
          <w:p w14:paraId="372418D4" w14:textId="50190ACC" w:rsidR="00784A13" w:rsidRPr="00EA3E1F" w:rsidRDefault="00784A13" w:rsidP="000332AB">
            <w:pPr>
              <w:keepN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EA3E1F">
              <w:rPr>
                <w:rFonts w:asciiTheme="majorBidi" w:hAnsiTheme="majorBidi" w:cstheme="majorBidi"/>
                <w:sz w:val="16"/>
                <w:szCs w:val="16"/>
              </w:rPr>
              <w:t>12</w:t>
            </w:r>
            <w:r w:rsidR="003B343F">
              <w:rPr>
                <w:rFonts w:asciiTheme="majorBidi" w:hAnsiTheme="majorBidi" w:cstheme="majorBidi"/>
                <w:sz w:val="16"/>
                <w:szCs w:val="16"/>
              </w:rPr>
              <w:t>,</w:t>
            </w:r>
            <w:r w:rsidRPr="00EA3E1F">
              <w:rPr>
                <w:rFonts w:asciiTheme="majorBidi" w:hAnsiTheme="majorBidi" w:cstheme="majorBidi"/>
                <w:sz w:val="16"/>
                <w:szCs w:val="16"/>
              </w:rPr>
              <w:t>935</w:t>
            </w:r>
          </w:p>
        </w:tc>
      </w:tr>
      <w:tr w:rsidR="00784A13" w:rsidRPr="00061C94" w14:paraId="0DDF4715" w14:textId="25132B8B" w:rsidTr="000332AB">
        <w:trPr>
          <w:trHeight w:val="144"/>
        </w:trPr>
        <w:tc>
          <w:tcPr>
            <w:cnfStyle w:val="001000000000" w:firstRow="0" w:lastRow="0" w:firstColumn="1" w:lastColumn="0" w:oddVBand="0" w:evenVBand="0" w:oddHBand="0" w:evenHBand="0" w:firstRowFirstColumn="0" w:firstRowLastColumn="0" w:lastRowFirstColumn="0" w:lastRowLastColumn="0"/>
            <w:tcW w:w="741" w:type="dxa"/>
            <w:noWrap/>
            <w:hideMark/>
          </w:tcPr>
          <w:p w14:paraId="08D2DD88" w14:textId="6A62CB26" w:rsidR="00784A13" w:rsidRPr="007D1BFB" w:rsidRDefault="00784A13" w:rsidP="007D1BFB">
            <w:pPr>
              <w:rPr>
                <w:rFonts w:asciiTheme="majorBidi" w:eastAsia="Times New Roman" w:hAnsiTheme="majorBidi" w:cstheme="majorBidi"/>
                <w:color w:val="000000"/>
                <w:kern w:val="0"/>
                <w:sz w:val="16"/>
                <w:szCs w:val="16"/>
                <w:lang w:val="en-US"/>
                <w14:ligatures w14:val="none"/>
              </w:rPr>
            </w:pPr>
            <w:r w:rsidRPr="007D1BFB">
              <w:rPr>
                <w:rFonts w:asciiTheme="majorBidi" w:eastAsia="Times New Roman" w:hAnsiTheme="majorBidi" w:cstheme="majorBidi"/>
                <w:color w:val="000000"/>
                <w:kern w:val="0"/>
                <w:sz w:val="16"/>
                <w:szCs w:val="16"/>
                <w:lang w:val="en-US"/>
                <w14:ligatures w14:val="none"/>
              </w:rPr>
              <w:t>Jul-25</w:t>
            </w:r>
          </w:p>
        </w:tc>
        <w:tc>
          <w:tcPr>
            <w:tcW w:w="1149" w:type="dxa"/>
            <w:noWrap/>
            <w:vAlign w:val="center"/>
            <w:hideMark/>
          </w:tcPr>
          <w:p w14:paraId="1C895A37" w14:textId="4A60F762" w:rsidR="00784A13" w:rsidRPr="00EA3E1F" w:rsidRDefault="001D6891" w:rsidP="000332AB">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EA3E1F">
              <w:rPr>
                <w:rFonts w:asciiTheme="majorBidi" w:hAnsiTheme="majorBidi" w:cstheme="majorBidi"/>
                <w:sz w:val="16"/>
                <w:szCs w:val="16"/>
              </w:rPr>
              <w:t>40</w:t>
            </w:r>
            <w:r w:rsidR="003B343F">
              <w:rPr>
                <w:rFonts w:asciiTheme="majorBidi" w:hAnsiTheme="majorBidi" w:cstheme="majorBidi"/>
                <w:sz w:val="16"/>
                <w:szCs w:val="16"/>
              </w:rPr>
              <w:t>,</w:t>
            </w:r>
            <w:r w:rsidRPr="00EA3E1F">
              <w:rPr>
                <w:rFonts w:asciiTheme="majorBidi" w:hAnsiTheme="majorBidi" w:cstheme="majorBidi"/>
                <w:sz w:val="16"/>
                <w:szCs w:val="16"/>
              </w:rPr>
              <w:t>539</w:t>
            </w:r>
          </w:p>
        </w:tc>
        <w:tc>
          <w:tcPr>
            <w:tcW w:w="856" w:type="dxa"/>
            <w:vAlign w:val="center"/>
          </w:tcPr>
          <w:p w14:paraId="690674AA" w14:textId="14530170" w:rsidR="00784A13" w:rsidRPr="00EA3E1F" w:rsidRDefault="001D6891" w:rsidP="000332AB">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EA3E1F">
              <w:rPr>
                <w:rFonts w:asciiTheme="majorBidi" w:hAnsiTheme="majorBidi" w:cstheme="majorBidi"/>
                <w:sz w:val="16"/>
                <w:szCs w:val="16"/>
              </w:rPr>
              <w:t>27</w:t>
            </w:r>
            <w:r w:rsidR="003B343F">
              <w:rPr>
                <w:rFonts w:asciiTheme="majorBidi" w:hAnsiTheme="majorBidi" w:cstheme="majorBidi"/>
                <w:sz w:val="16"/>
                <w:szCs w:val="16"/>
              </w:rPr>
              <w:t>,</w:t>
            </w:r>
            <w:r w:rsidRPr="00EA3E1F">
              <w:rPr>
                <w:rFonts w:asciiTheme="majorBidi" w:hAnsiTheme="majorBidi" w:cstheme="majorBidi"/>
                <w:sz w:val="16"/>
                <w:szCs w:val="16"/>
              </w:rPr>
              <w:t>134</w:t>
            </w:r>
          </w:p>
        </w:tc>
        <w:tc>
          <w:tcPr>
            <w:tcW w:w="803" w:type="dxa"/>
            <w:noWrap/>
            <w:vAlign w:val="center"/>
            <w:hideMark/>
          </w:tcPr>
          <w:p w14:paraId="5C569F1C" w14:textId="0794BFBA" w:rsidR="00784A13" w:rsidRPr="00EA3E1F" w:rsidRDefault="00784A13" w:rsidP="000332AB">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EA3E1F">
              <w:rPr>
                <w:rFonts w:asciiTheme="majorBidi" w:hAnsiTheme="majorBidi" w:cstheme="majorBidi"/>
                <w:sz w:val="16"/>
                <w:szCs w:val="16"/>
              </w:rPr>
              <w:t>42</w:t>
            </w:r>
            <w:r w:rsidR="003B343F">
              <w:rPr>
                <w:rFonts w:asciiTheme="majorBidi" w:hAnsiTheme="majorBidi" w:cstheme="majorBidi"/>
                <w:sz w:val="16"/>
                <w:szCs w:val="16"/>
              </w:rPr>
              <w:t>,</w:t>
            </w:r>
            <w:r w:rsidRPr="00EA3E1F">
              <w:rPr>
                <w:rFonts w:asciiTheme="majorBidi" w:hAnsiTheme="majorBidi" w:cstheme="majorBidi"/>
                <w:sz w:val="16"/>
                <w:szCs w:val="16"/>
              </w:rPr>
              <w:t>436</w:t>
            </w:r>
          </w:p>
        </w:tc>
        <w:tc>
          <w:tcPr>
            <w:tcW w:w="1194" w:type="dxa"/>
            <w:vAlign w:val="center"/>
          </w:tcPr>
          <w:p w14:paraId="461F4C0C" w14:textId="70611713" w:rsidR="00784A13" w:rsidRPr="00EA3E1F" w:rsidRDefault="001D6891" w:rsidP="000332AB">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EA3E1F">
              <w:rPr>
                <w:rFonts w:asciiTheme="majorBidi" w:hAnsiTheme="majorBidi" w:cstheme="majorBidi"/>
                <w:sz w:val="16"/>
                <w:szCs w:val="16"/>
              </w:rPr>
              <w:t>36%</w:t>
            </w:r>
          </w:p>
        </w:tc>
        <w:tc>
          <w:tcPr>
            <w:tcW w:w="901" w:type="dxa"/>
            <w:vAlign w:val="center"/>
          </w:tcPr>
          <w:p w14:paraId="6BE92057" w14:textId="1DD1FCAB" w:rsidR="00784A13" w:rsidRPr="00EA3E1F" w:rsidRDefault="001D6891" w:rsidP="000332AB">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EA3E1F">
              <w:rPr>
                <w:rFonts w:asciiTheme="majorBidi" w:hAnsiTheme="majorBidi" w:cstheme="majorBidi"/>
                <w:sz w:val="16"/>
                <w:szCs w:val="16"/>
              </w:rPr>
              <w:t>17</w:t>
            </w:r>
            <w:r w:rsidR="003B343F">
              <w:rPr>
                <w:rFonts w:asciiTheme="majorBidi" w:hAnsiTheme="majorBidi" w:cstheme="majorBidi"/>
                <w:sz w:val="16"/>
                <w:szCs w:val="16"/>
              </w:rPr>
              <w:t>,</w:t>
            </w:r>
            <w:r w:rsidRPr="00EA3E1F">
              <w:rPr>
                <w:rFonts w:asciiTheme="majorBidi" w:hAnsiTheme="majorBidi" w:cstheme="majorBidi"/>
                <w:sz w:val="16"/>
                <w:szCs w:val="16"/>
              </w:rPr>
              <w:t>873</w:t>
            </w:r>
          </w:p>
        </w:tc>
        <w:tc>
          <w:tcPr>
            <w:tcW w:w="856" w:type="dxa"/>
            <w:vAlign w:val="center"/>
          </w:tcPr>
          <w:p w14:paraId="1E4A5367" w14:textId="63E327D8" w:rsidR="00784A13" w:rsidRPr="00EA3E1F" w:rsidRDefault="001D6891" w:rsidP="000332AB">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EA3E1F">
              <w:rPr>
                <w:rFonts w:asciiTheme="majorBidi" w:hAnsiTheme="majorBidi" w:cstheme="majorBidi"/>
                <w:sz w:val="16"/>
                <w:szCs w:val="16"/>
              </w:rPr>
              <w:t>11</w:t>
            </w:r>
            <w:r w:rsidR="003B343F">
              <w:rPr>
                <w:rFonts w:asciiTheme="majorBidi" w:hAnsiTheme="majorBidi" w:cstheme="majorBidi"/>
                <w:sz w:val="16"/>
                <w:szCs w:val="16"/>
              </w:rPr>
              <w:t>,</w:t>
            </w:r>
            <w:r w:rsidRPr="00EA3E1F">
              <w:rPr>
                <w:rFonts w:asciiTheme="majorBidi" w:hAnsiTheme="majorBidi" w:cstheme="majorBidi"/>
                <w:sz w:val="16"/>
                <w:szCs w:val="16"/>
              </w:rPr>
              <w:t>940</w:t>
            </w:r>
          </w:p>
        </w:tc>
        <w:tc>
          <w:tcPr>
            <w:tcW w:w="803" w:type="dxa"/>
            <w:vAlign w:val="center"/>
          </w:tcPr>
          <w:p w14:paraId="6B7A4CBC" w14:textId="1F14B8AC" w:rsidR="00784A13" w:rsidRPr="00EA3E1F" w:rsidRDefault="00784A13" w:rsidP="000332AB">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EA3E1F">
              <w:rPr>
                <w:rFonts w:asciiTheme="majorBidi" w:hAnsiTheme="majorBidi" w:cstheme="majorBidi"/>
                <w:sz w:val="16"/>
                <w:szCs w:val="16"/>
              </w:rPr>
              <w:t>18</w:t>
            </w:r>
            <w:r w:rsidR="003B343F">
              <w:rPr>
                <w:rFonts w:asciiTheme="majorBidi" w:hAnsiTheme="majorBidi" w:cstheme="majorBidi"/>
                <w:sz w:val="16"/>
                <w:szCs w:val="16"/>
              </w:rPr>
              <w:t>,</w:t>
            </w:r>
            <w:r w:rsidRPr="00EA3E1F">
              <w:rPr>
                <w:rFonts w:asciiTheme="majorBidi" w:hAnsiTheme="majorBidi" w:cstheme="majorBidi"/>
                <w:sz w:val="16"/>
                <w:szCs w:val="16"/>
              </w:rPr>
              <w:t>195</w:t>
            </w:r>
          </w:p>
        </w:tc>
      </w:tr>
      <w:tr w:rsidR="00784A13" w:rsidRPr="00061C94" w14:paraId="13F69196" w14:textId="27812C67" w:rsidTr="006E1DC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41" w:type="dxa"/>
            <w:noWrap/>
            <w:hideMark/>
          </w:tcPr>
          <w:p w14:paraId="49B6A920" w14:textId="7DAF38F4" w:rsidR="00784A13" w:rsidRPr="007D1BFB" w:rsidRDefault="00784A13" w:rsidP="007D1BFB">
            <w:pPr>
              <w:rPr>
                <w:rFonts w:asciiTheme="majorBidi" w:eastAsia="Times New Roman" w:hAnsiTheme="majorBidi" w:cstheme="majorBidi"/>
                <w:color w:val="000000"/>
                <w:kern w:val="0"/>
                <w:sz w:val="16"/>
                <w:szCs w:val="16"/>
                <w:lang w:val="en-US"/>
                <w14:ligatures w14:val="none"/>
              </w:rPr>
            </w:pPr>
            <w:r w:rsidRPr="007D1BFB">
              <w:rPr>
                <w:rFonts w:asciiTheme="majorBidi" w:eastAsia="Times New Roman" w:hAnsiTheme="majorBidi" w:cstheme="majorBidi"/>
                <w:color w:val="000000"/>
                <w:kern w:val="0"/>
                <w:sz w:val="16"/>
                <w:szCs w:val="16"/>
                <w:lang w:val="en-US"/>
                <w14:ligatures w14:val="none"/>
              </w:rPr>
              <w:t>Aug-25</w:t>
            </w:r>
          </w:p>
        </w:tc>
        <w:tc>
          <w:tcPr>
            <w:tcW w:w="1149" w:type="dxa"/>
            <w:noWrap/>
            <w:vAlign w:val="center"/>
            <w:hideMark/>
          </w:tcPr>
          <w:p w14:paraId="7F831FD1" w14:textId="22E3E19A" w:rsidR="00784A13" w:rsidRPr="00EA3E1F" w:rsidRDefault="001D6891" w:rsidP="000332A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EA3E1F">
              <w:rPr>
                <w:rFonts w:asciiTheme="majorBidi" w:hAnsiTheme="majorBidi" w:cstheme="majorBidi"/>
                <w:sz w:val="16"/>
                <w:szCs w:val="16"/>
              </w:rPr>
              <w:t>69</w:t>
            </w:r>
            <w:r w:rsidR="003B343F">
              <w:rPr>
                <w:rFonts w:asciiTheme="majorBidi" w:hAnsiTheme="majorBidi" w:cstheme="majorBidi"/>
                <w:sz w:val="16"/>
                <w:szCs w:val="16"/>
              </w:rPr>
              <w:t>,</w:t>
            </w:r>
            <w:r w:rsidRPr="00EA3E1F">
              <w:rPr>
                <w:rFonts w:asciiTheme="majorBidi" w:hAnsiTheme="majorBidi" w:cstheme="majorBidi"/>
                <w:sz w:val="16"/>
                <w:szCs w:val="16"/>
              </w:rPr>
              <w:t>846</w:t>
            </w:r>
          </w:p>
        </w:tc>
        <w:tc>
          <w:tcPr>
            <w:tcW w:w="856" w:type="dxa"/>
            <w:vAlign w:val="center"/>
          </w:tcPr>
          <w:p w14:paraId="1E8F26B8" w14:textId="7ED97572" w:rsidR="00784A13" w:rsidRPr="00EA3E1F" w:rsidRDefault="001D6891" w:rsidP="000332A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EA3E1F">
              <w:rPr>
                <w:rFonts w:asciiTheme="majorBidi" w:hAnsiTheme="majorBidi" w:cstheme="majorBidi"/>
                <w:sz w:val="16"/>
                <w:szCs w:val="16"/>
              </w:rPr>
              <w:t>61</w:t>
            </w:r>
            <w:r w:rsidR="003B343F">
              <w:rPr>
                <w:rFonts w:asciiTheme="majorBidi" w:hAnsiTheme="majorBidi" w:cstheme="majorBidi"/>
                <w:sz w:val="16"/>
                <w:szCs w:val="16"/>
              </w:rPr>
              <w:t>,</w:t>
            </w:r>
            <w:r w:rsidRPr="00EA3E1F">
              <w:rPr>
                <w:rFonts w:asciiTheme="majorBidi" w:hAnsiTheme="majorBidi" w:cstheme="majorBidi"/>
                <w:sz w:val="16"/>
                <w:szCs w:val="16"/>
              </w:rPr>
              <w:t>513</w:t>
            </w:r>
          </w:p>
        </w:tc>
        <w:tc>
          <w:tcPr>
            <w:tcW w:w="803" w:type="dxa"/>
            <w:noWrap/>
            <w:vAlign w:val="center"/>
            <w:hideMark/>
          </w:tcPr>
          <w:p w14:paraId="6468840B" w14:textId="421FA676" w:rsidR="00784A13" w:rsidRPr="00EA3E1F" w:rsidRDefault="00784A13" w:rsidP="000332A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EA3E1F">
              <w:rPr>
                <w:rFonts w:asciiTheme="majorBidi" w:hAnsiTheme="majorBidi" w:cstheme="majorBidi"/>
                <w:sz w:val="16"/>
                <w:szCs w:val="16"/>
              </w:rPr>
              <w:t>69</w:t>
            </w:r>
            <w:r w:rsidR="003B343F">
              <w:rPr>
                <w:rFonts w:asciiTheme="majorBidi" w:hAnsiTheme="majorBidi" w:cstheme="majorBidi"/>
                <w:sz w:val="16"/>
                <w:szCs w:val="16"/>
              </w:rPr>
              <w:t>,</w:t>
            </w:r>
            <w:r w:rsidRPr="00EA3E1F">
              <w:rPr>
                <w:rFonts w:asciiTheme="majorBidi" w:hAnsiTheme="majorBidi" w:cstheme="majorBidi"/>
                <w:sz w:val="16"/>
                <w:szCs w:val="16"/>
              </w:rPr>
              <w:t>162</w:t>
            </w:r>
          </w:p>
        </w:tc>
        <w:tc>
          <w:tcPr>
            <w:tcW w:w="1194" w:type="dxa"/>
            <w:vAlign w:val="center"/>
          </w:tcPr>
          <w:p w14:paraId="1B0DB063" w14:textId="60841638" w:rsidR="00784A13" w:rsidRPr="00EA3E1F" w:rsidRDefault="001D6891" w:rsidP="000332AB">
            <w:pPr>
              <w:keepN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EA3E1F">
              <w:rPr>
                <w:rFonts w:asciiTheme="majorBidi" w:hAnsiTheme="majorBidi" w:cstheme="majorBidi"/>
                <w:sz w:val="16"/>
                <w:szCs w:val="16"/>
              </w:rPr>
              <w:t>11%</w:t>
            </w:r>
          </w:p>
        </w:tc>
        <w:tc>
          <w:tcPr>
            <w:tcW w:w="901" w:type="dxa"/>
            <w:vAlign w:val="center"/>
          </w:tcPr>
          <w:p w14:paraId="1AFE92FF" w14:textId="0A1927E9" w:rsidR="00784A13" w:rsidRPr="00EA3E1F" w:rsidRDefault="001D6891" w:rsidP="000332AB">
            <w:pPr>
              <w:keepN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EA3E1F">
              <w:rPr>
                <w:rFonts w:asciiTheme="majorBidi" w:hAnsiTheme="majorBidi" w:cstheme="majorBidi"/>
                <w:sz w:val="16"/>
                <w:szCs w:val="16"/>
              </w:rPr>
              <w:t>29</w:t>
            </w:r>
            <w:r w:rsidR="003B343F">
              <w:rPr>
                <w:rFonts w:asciiTheme="majorBidi" w:hAnsiTheme="majorBidi" w:cstheme="majorBidi"/>
                <w:sz w:val="16"/>
                <w:szCs w:val="16"/>
              </w:rPr>
              <w:t>,</w:t>
            </w:r>
            <w:r w:rsidRPr="00EA3E1F">
              <w:rPr>
                <w:rFonts w:asciiTheme="majorBidi" w:hAnsiTheme="majorBidi" w:cstheme="majorBidi"/>
                <w:sz w:val="16"/>
                <w:szCs w:val="16"/>
              </w:rPr>
              <w:t>307</w:t>
            </w:r>
          </w:p>
        </w:tc>
        <w:tc>
          <w:tcPr>
            <w:tcW w:w="856" w:type="dxa"/>
            <w:vAlign w:val="center"/>
          </w:tcPr>
          <w:p w14:paraId="38333B23" w14:textId="063EEA03" w:rsidR="00784A13" w:rsidRPr="00EA3E1F" w:rsidRDefault="001D6891" w:rsidP="000332AB">
            <w:pPr>
              <w:keepN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EA3E1F">
              <w:rPr>
                <w:rFonts w:asciiTheme="majorBidi" w:hAnsiTheme="majorBidi" w:cstheme="majorBidi"/>
                <w:sz w:val="16"/>
                <w:szCs w:val="16"/>
              </w:rPr>
              <w:t>34</w:t>
            </w:r>
            <w:r w:rsidR="003B343F">
              <w:rPr>
                <w:rFonts w:asciiTheme="majorBidi" w:hAnsiTheme="majorBidi" w:cstheme="majorBidi"/>
                <w:sz w:val="16"/>
                <w:szCs w:val="16"/>
              </w:rPr>
              <w:t>,</w:t>
            </w:r>
            <w:r w:rsidRPr="00EA3E1F">
              <w:rPr>
                <w:rFonts w:asciiTheme="majorBidi" w:hAnsiTheme="majorBidi" w:cstheme="majorBidi"/>
                <w:sz w:val="16"/>
                <w:szCs w:val="16"/>
              </w:rPr>
              <w:t>379</w:t>
            </w:r>
          </w:p>
        </w:tc>
        <w:tc>
          <w:tcPr>
            <w:tcW w:w="803" w:type="dxa"/>
            <w:vAlign w:val="center"/>
          </w:tcPr>
          <w:p w14:paraId="219124E4" w14:textId="19571308" w:rsidR="00784A13" w:rsidRPr="00EA3E1F" w:rsidRDefault="00784A13" w:rsidP="000332AB">
            <w:pPr>
              <w:keepN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EA3E1F">
              <w:rPr>
                <w:rFonts w:asciiTheme="majorBidi" w:hAnsiTheme="majorBidi" w:cstheme="majorBidi"/>
                <w:sz w:val="16"/>
                <w:szCs w:val="16"/>
              </w:rPr>
              <w:t>26</w:t>
            </w:r>
            <w:r w:rsidR="003B343F">
              <w:rPr>
                <w:rFonts w:asciiTheme="majorBidi" w:hAnsiTheme="majorBidi" w:cstheme="majorBidi"/>
                <w:sz w:val="16"/>
                <w:szCs w:val="16"/>
              </w:rPr>
              <w:t>,</w:t>
            </w:r>
            <w:r w:rsidRPr="00EA3E1F">
              <w:rPr>
                <w:rFonts w:asciiTheme="majorBidi" w:hAnsiTheme="majorBidi" w:cstheme="majorBidi"/>
                <w:sz w:val="16"/>
                <w:szCs w:val="16"/>
              </w:rPr>
              <w:t>726</w:t>
            </w:r>
          </w:p>
        </w:tc>
      </w:tr>
      <w:tr w:rsidR="00784A13" w:rsidRPr="00061C94" w14:paraId="572855CC" w14:textId="18BDCE4C" w:rsidTr="006E1DC9">
        <w:trPr>
          <w:trHeight w:val="144"/>
        </w:trPr>
        <w:tc>
          <w:tcPr>
            <w:cnfStyle w:val="001000000000" w:firstRow="0" w:lastRow="0" w:firstColumn="1" w:lastColumn="0" w:oddVBand="0" w:evenVBand="0" w:oddHBand="0" w:evenHBand="0" w:firstRowFirstColumn="0" w:firstRowLastColumn="0" w:lastRowFirstColumn="0" w:lastRowLastColumn="0"/>
            <w:tcW w:w="741" w:type="dxa"/>
            <w:tcBorders>
              <w:bottom w:val="single" w:sz="4" w:space="0" w:color="auto"/>
            </w:tcBorders>
            <w:noWrap/>
            <w:hideMark/>
          </w:tcPr>
          <w:p w14:paraId="753BE8E7" w14:textId="42DB36F2" w:rsidR="00784A13" w:rsidRPr="007D1BFB" w:rsidRDefault="00784A13" w:rsidP="007D1BFB">
            <w:pPr>
              <w:rPr>
                <w:rFonts w:asciiTheme="majorBidi" w:eastAsia="Times New Roman" w:hAnsiTheme="majorBidi" w:cstheme="majorBidi"/>
                <w:color w:val="000000"/>
                <w:kern w:val="0"/>
                <w:sz w:val="16"/>
                <w:szCs w:val="16"/>
                <w:lang w:val="en-US"/>
                <w14:ligatures w14:val="none"/>
              </w:rPr>
            </w:pPr>
            <w:r w:rsidRPr="007D1BFB">
              <w:rPr>
                <w:rFonts w:asciiTheme="majorBidi" w:eastAsia="Times New Roman" w:hAnsiTheme="majorBidi" w:cstheme="majorBidi"/>
                <w:color w:val="000000"/>
                <w:kern w:val="0"/>
                <w:sz w:val="16"/>
                <w:szCs w:val="16"/>
                <w:lang w:val="en-US"/>
                <w14:ligatures w14:val="none"/>
              </w:rPr>
              <w:t>Sep-25</w:t>
            </w:r>
          </w:p>
        </w:tc>
        <w:tc>
          <w:tcPr>
            <w:tcW w:w="1149" w:type="dxa"/>
            <w:tcBorders>
              <w:bottom w:val="single" w:sz="4" w:space="0" w:color="auto"/>
            </w:tcBorders>
            <w:noWrap/>
            <w:vAlign w:val="center"/>
            <w:hideMark/>
          </w:tcPr>
          <w:p w14:paraId="1662D5B7" w14:textId="31525287" w:rsidR="00784A13" w:rsidRPr="00EA3E1F" w:rsidRDefault="001D6891" w:rsidP="000332AB">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EA3E1F">
              <w:rPr>
                <w:rFonts w:asciiTheme="majorBidi" w:hAnsiTheme="majorBidi" w:cstheme="majorBidi"/>
                <w:sz w:val="16"/>
                <w:szCs w:val="16"/>
              </w:rPr>
              <w:t>95</w:t>
            </w:r>
            <w:r w:rsidR="003B343F">
              <w:rPr>
                <w:rFonts w:asciiTheme="majorBidi" w:hAnsiTheme="majorBidi" w:cstheme="majorBidi"/>
                <w:sz w:val="16"/>
                <w:szCs w:val="16"/>
              </w:rPr>
              <w:t>,</w:t>
            </w:r>
            <w:r w:rsidRPr="00EA3E1F">
              <w:rPr>
                <w:rFonts w:asciiTheme="majorBidi" w:hAnsiTheme="majorBidi" w:cstheme="majorBidi"/>
                <w:sz w:val="16"/>
                <w:szCs w:val="16"/>
              </w:rPr>
              <w:t>934</w:t>
            </w:r>
          </w:p>
        </w:tc>
        <w:tc>
          <w:tcPr>
            <w:tcW w:w="856" w:type="dxa"/>
            <w:tcBorders>
              <w:bottom w:val="single" w:sz="4" w:space="0" w:color="auto"/>
            </w:tcBorders>
            <w:vAlign w:val="center"/>
          </w:tcPr>
          <w:p w14:paraId="7A389A0C" w14:textId="050FF4D8" w:rsidR="00784A13" w:rsidRPr="00EA3E1F" w:rsidRDefault="001D6891" w:rsidP="000332AB">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EA3E1F">
              <w:rPr>
                <w:rFonts w:asciiTheme="majorBidi" w:hAnsiTheme="majorBidi" w:cstheme="majorBidi"/>
                <w:sz w:val="16"/>
                <w:szCs w:val="16"/>
              </w:rPr>
              <w:t>83</w:t>
            </w:r>
            <w:r w:rsidR="003B343F">
              <w:rPr>
                <w:rFonts w:asciiTheme="majorBidi" w:hAnsiTheme="majorBidi" w:cstheme="majorBidi"/>
                <w:sz w:val="16"/>
                <w:szCs w:val="16"/>
              </w:rPr>
              <w:t>,</w:t>
            </w:r>
            <w:r w:rsidRPr="00EA3E1F">
              <w:rPr>
                <w:rFonts w:asciiTheme="majorBidi" w:hAnsiTheme="majorBidi" w:cstheme="majorBidi"/>
                <w:sz w:val="16"/>
                <w:szCs w:val="16"/>
              </w:rPr>
              <w:t>202</w:t>
            </w:r>
          </w:p>
        </w:tc>
        <w:tc>
          <w:tcPr>
            <w:tcW w:w="803" w:type="dxa"/>
            <w:tcBorders>
              <w:bottom w:val="single" w:sz="4" w:space="0" w:color="auto"/>
            </w:tcBorders>
            <w:noWrap/>
            <w:vAlign w:val="center"/>
            <w:hideMark/>
          </w:tcPr>
          <w:p w14:paraId="68AD8141" w14:textId="53866776" w:rsidR="00784A13" w:rsidRPr="00EA3E1F" w:rsidRDefault="00784A13" w:rsidP="000332AB">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EA3E1F">
              <w:rPr>
                <w:rFonts w:asciiTheme="majorBidi" w:hAnsiTheme="majorBidi" w:cstheme="majorBidi"/>
                <w:sz w:val="16"/>
                <w:szCs w:val="16"/>
              </w:rPr>
              <w:t>89</w:t>
            </w:r>
            <w:r w:rsidR="003B343F">
              <w:rPr>
                <w:rFonts w:asciiTheme="majorBidi" w:hAnsiTheme="majorBidi" w:cstheme="majorBidi"/>
                <w:sz w:val="16"/>
                <w:szCs w:val="16"/>
              </w:rPr>
              <w:t>,</w:t>
            </w:r>
            <w:r w:rsidRPr="00EA3E1F">
              <w:rPr>
                <w:rFonts w:asciiTheme="majorBidi" w:hAnsiTheme="majorBidi" w:cstheme="majorBidi"/>
                <w:sz w:val="16"/>
                <w:szCs w:val="16"/>
              </w:rPr>
              <w:t>494</w:t>
            </w:r>
          </w:p>
        </w:tc>
        <w:tc>
          <w:tcPr>
            <w:tcW w:w="1194" w:type="dxa"/>
            <w:tcBorders>
              <w:bottom w:val="single" w:sz="4" w:space="0" w:color="auto"/>
            </w:tcBorders>
            <w:vAlign w:val="center"/>
          </w:tcPr>
          <w:p w14:paraId="199F92EC" w14:textId="7B958AEC" w:rsidR="00784A13" w:rsidRPr="00EA3E1F" w:rsidRDefault="001D6891" w:rsidP="000332AB">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EA3E1F">
              <w:rPr>
                <w:rFonts w:asciiTheme="majorBidi" w:hAnsiTheme="majorBidi" w:cstheme="majorBidi"/>
                <w:sz w:val="16"/>
                <w:szCs w:val="16"/>
              </w:rPr>
              <w:t>7%</w:t>
            </w:r>
          </w:p>
        </w:tc>
        <w:tc>
          <w:tcPr>
            <w:tcW w:w="901" w:type="dxa"/>
            <w:tcBorders>
              <w:bottom w:val="single" w:sz="4" w:space="0" w:color="auto"/>
            </w:tcBorders>
            <w:vAlign w:val="center"/>
          </w:tcPr>
          <w:p w14:paraId="49A498D9" w14:textId="0919E847" w:rsidR="00784A13" w:rsidRPr="00EA3E1F" w:rsidRDefault="001D6891" w:rsidP="000332AB">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EA3E1F">
              <w:rPr>
                <w:rFonts w:asciiTheme="majorBidi" w:hAnsiTheme="majorBidi" w:cstheme="majorBidi"/>
                <w:sz w:val="16"/>
                <w:szCs w:val="16"/>
              </w:rPr>
              <w:t>26</w:t>
            </w:r>
            <w:r w:rsidR="003B343F">
              <w:rPr>
                <w:rFonts w:asciiTheme="majorBidi" w:hAnsiTheme="majorBidi" w:cstheme="majorBidi"/>
                <w:sz w:val="16"/>
                <w:szCs w:val="16"/>
              </w:rPr>
              <w:t>,</w:t>
            </w:r>
            <w:r w:rsidRPr="00EA3E1F">
              <w:rPr>
                <w:rFonts w:asciiTheme="majorBidi" w:hAnsiTheme="majorBidi" w:cstheme="majorBidi"/>
                <w:sz w:val="16"/>
                <w:szCs w:val="16"/>
              </w:rPr>
              <w:t>088</w:t>
            </w:r>
          </w:p>
        </w:tc>
        <w:tc>
          <w:tcPr>
            <w:tcW w:w="856" w:type="dxa"/>
            <w:tcBorders>
              <w:bottom w:val="single" w:sz="4" w:space="0" w:color="auto"/>
            </w:tcBorders>
            <w:vAlign w:val="center"/>
          </w:tcPr>
          <w:p w14:paraId="2149CEF6" w14:textId="26506BA6" w:rsidR="00784A13" w:rsidRPr="00EA3E1F" w:rsidRDefault="001D6891" w:rsidP="000332AB">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EA3E1F">
              <w:rPr>
                <w:rFonts w:asciiTheme="majorBidi" w:hAnsiTheme="majorBidi" w:cstheme="majorBidi"/>
                <w:sz w:val="16"/>
                <w:szCs w:val="16"/>
              </w:rPr>
              <w:t>21</w:t>
            </w:r>
            <w:r w:rsidR="003B343F">
              <w:rPr>
                <w:rFonts w:asciiTheme="majorBidi" w:hAnsiTheme="majorBidi" w:cstheme="majorBidi"/>
                <w:sz w:val="16"/>
                <w:szCs w:val="16"/>
              </w:rPr>
              <w:t>,</w:t>
            </w:r>
            <w:r w:rsidRPr="00EA3E1F">
              <w:rPr>
                <w:rFonts w:asciiTheme="majorBidi" w:hAnsiTheme="majorBidi" w:cstheme="majorBidi"/>
                <w:sz w:val="16"/>
                <w:szCs w:val="16"/>
              </w:rPr>
              <w:t>689</w:t>
            </w:r>
          </w:p>
        </w:tc>
        <w:tc>
          <w:tcPr>
            <w:tcW w:w="803" w:type="dxa"/>
            <w:tcBorders>
              <w:bottom w:val="single" w:sz="4" w:space="0" w:color="auto"/>
            </w:tcBorders>
            <w:vAlign w:val="center"/>
          </w:tcPr>
          <w:p w14:paraId="449FF82D" w14:textId="17596E61" w:rsidR="00784A13" w:rsidRPr="00EA3E1F" w:rsidRDefault="00784A13" w:rsidP="000332AB">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EA3E1F">
              <w:rPr>
                <w:rFonts w:asciiTheme="majorBidi" w:hAnsiTheme="majorBidi" w:cstheme="majorBidi"/>
                <w:sz w:val="16"/>
                <w:szCs w:val="16"/>
              </w:rPr>
              <w:t>20</w:t>
            </w:r>
            <w:r w:rsidR="003B343F">
              <w:rPr>
                <w:rFonts w:asciiTheme="majorBidi" w:hAnsiTheme="majorBidi" w:cstheme="majorBidi"/>
                <w:sz w:val="16"/>
                <w:szCs w:val="16"/>
              </w:rPr>
              <w:t>,</w:t>
            </w:r>
            <w:r w:rsidRPr="00EA3E1F">
              <w:rPr>
                <w:rFonts w:asciiTheme="majorBidi" w:hAnsiTheme="majorBidi" w:cstheme="majorBidi"/>
                <w:sz w:val="16"/>
                <w:szCs w:val="16"/>
              </w:rPr>
              <w:t>332</w:t>
            </w:r>
          </w:p>
        </w:tc>
      </w:tr>
    </w:tbl>
    <w:p w14:paraId="5A4B6BB9" w14:textId="5706A4E9" w:rsidR="0056309D" w:rsidRDefault="00CE052E" w:rsidP="0057007E">
      <w:pPr>
        <w:spacing w:after="0" w:line="240" w:lineRule="auto"/>
        <w:rPr>
          <w:rFonts w:cs="Times New Roman"/>
          <w:sz w:val="16"/>
          <w:szCs w:val="16"/>
        </w:rPr>
      </w:pPr>
      <w:r w:rsidRPr="00EB64FA">
        <w:rPr>
          <w:rFonts w:cs="Times New Roman"/>
          <w:i/>
          <w:sz w:val="16"/>
          <w:szCs w:val="16"/>
        </w:rPr>
        <w:t>Source</w:t>
      </w:r>
      <w:r w:rsidRPr="00A376A1">
        <w:rPr>
          <w:rFonts w:cs="Times New Roman"/>
          <w:iCs/>
          <w:sz w:val="16"/>
          <w:szCs w:val="16"/>
        </w:rPr>
        <w:t>:</w:t>
      </w:r>
      <w:r w:rsidRPr="00A376A1">
        <w:rPr>
          <w:rFonts w:cs="Times New Roman"/>
          <w:i/>
          <w:sz w:val="16"/>
          <w:szCs w:val="16"/>
        </w:rPr>
        <w:t xml:space="preserve"> </w:t>
      </w:r>
      <w:r w:rsidRPr="00A376A1">
        <w:rPr>
          <w:rFonts w:cs="Times New Roman"/>
          <w:sz w:val="16"/>
          <w:szCs w:val="16"/>
        </w:rPr>
        <w:t>Authors’ own elaboration</w:t>
      </w:r>
      <w:r w:rsidR="00EA690E">
        <w:rPr>
          <w:rFonts w:cs="Times New Roman"/>
          <w:sz w:val="16"/>
          <w:szCs w:val="16"/>
        </w:rPr>
        <w:t xml:space="preserve">. </w:t>
      </w:r>
      <w:r w:rsidR="00D0323B">
        <w:rPr>
          <w:rFonts w:cs="Times New Roman"/>
          <w:sz w:val="16"/>
          <w:szCs w:val="16"/>
        </w:rPr>
        <w:t>UN2720 d</w:t>
      </w:r>
      <w:r w:rsidR="00EA690E">
        <w:rPr>
          <w:rFonts w:cs="Times New Roman"/>
          <w:sz w:val="16"/>
          <w:szCs w:val="16"/>
        </w:rPr>
        <w:t xml:space="preserve">ata accessed </w:t>
      </w:r>
      <w:r w:rsidR="0045153A">
        <w:rPr>
          <w:rFonts w:cs="Times New Roman"/>
          <w:sz w:val="16"/>
          <w:szCs w:val="16"/>
        </w:rPr>
        <w:t>9</w:t>
      </w:r>
      <w:r w:rsidR="00EA690E">
        <w:rPr>
          <w:rFonts w:cs="Times New Roman"/>
          <w:sz w:val="16"/>
          <w:szCs w:val="16"/>
        </w:rPr>
        <w:t xml:space="preserve"> December 2025</w:t>
      </w:r>
      <w:r w:rsidR="00DE4B15">
        <w:rPr>
          <w:rFonts w:cs="Times New Roman"/>
          <w:sz w:val="16"/>
          <w:szCs w:val="16"/>
        </w:rPr>
        <w:t xml:space="preserve">; </w:t>
      </w:r>
      <w:r w:rsidR="00DC756C">
        <w:rPr>
          <w:rFonts w:cs="Times New Roman"/>
          <w:sz w:val="16"/>
          <w:szCs w:val="16"/>
        </w:rPr>
        <w:t xml:space="preserve">COGAT accessed </w:t>
      </w:r>
      <w:r w:rsidR="00EA690E">
        <w:rPr>
          <w:rFonts w:cs="Times New Roman"/>
          <w:sz w:val="16"/>
          <w:szCs w:val="16"/>
        </w:rPr>
        <w:t>6 December 2025</w:t>
      </w:r>
      <w:r w:rsidR="00DC756C">
        <w:rPr>
          <w:rFonts w:cs="Times New Roman"/>
          <w:sz w:val="16"/>
          <w:szCs w:val="16"/>
        </w:rPr>
        <w:t>.</w:t>
      </w:r>
    </w:p>
    <w:p w14:paraId="53F36C0F" w14:textId="77777777" w:rsidR="00CE052E" w:rsidRDefault="00CE052E" w:rsidP="0057007E">
      <w:pPr>
        <w:spacing w:after="0" w:line="240" w:lineRule="auto"/>
        <w:rPr>
          <w:rFonts w:cs="Times New Roman"/>
          <w:szCs w:val="20"/>
        </w:rPr>
      </w:pPr>
    </w:p>
    <w:p w14:paraId="32A95BDE" w14:textId="77777777" w:rsidR="00C91B0F" w:rsidRDefault="00C91B0F" w:rsidP="00C91B0F">
      <w:pPr>
        <w:pStyle w:val="Caption"/>
        <w:keepNext/>
        <w:spacing w:after="120"/>
        <w:rPr>
          <w:rFonts w:asciiTheme="majorBidi" w:hAnsiTheme="majorBidi" w:cstheme="majorBidi"/>
          <w:b/>
          <w:bCs/>
          <w:i w:val="0"/>
          <w:iCs w:val="0"/>
          <w:color w:val="auto"/>
          <w:sz w:val="20"/>
          <w:szCs w:val="20"/>
        </w:rPr>
      </w:pPr>
      <w:bookmarkStart w:id="25" w:name="_Toc216688377"/>
    </w:p>
    <w:p w14:paraId="20326042" w14:textId="3CEFA9E5" w:rsidR="00C91B0F" w:rsidRPr="00323297" w:rsidRDefault="00C91B0F" w:rsidP="00C91B0F">
      <w:pPr>
        <w:pStyle w:val="Caption"/>
        <w:keepNext/>
        <w:spacing w:after="120"/>
        <w:rPr>
          <w:rFonts w:asciiTheme="majorBidi" w:hAnsiTheme="majorBidi" w:cstheme="majorBidi"/>
          <w:b/>
          <w:bCs/>
          <w:i w:val="0"/>
          <w:iCs w:val="0"/>
          <w:color w:val="auto"/>
          <w:sz w:val="20"/>
          <w:szCs w:val="20"/>
        </w:rPr>
      </w:pPr>
      <w:r w:rsidRPr="00323297">
        <w:rPr>
          <w:rFonts w:asciiTheme="majorBidi" w:hAnsiTheme="majorBidi" w:cstheme="majorBidi"/>
          <w:b/>
          <w:bCs/>
          <w:i w:val="0"/>
          <w:iCs w:val="0"/>
          <w:color w:val="auto"/>
          <w:sz w:val="20"/>
          <w:szCs w:val="20"/>
        </w:rPr>
        <w:t>Table S</w:t>
      </w:r>
      <w:r w:rsidRPr="00323297">
        <w:rPr>
          <w:rFonts w:asciiTheme="majorBidi" w:hAnsiTheme="majorBidi" w:cstheme="majorBidi"/>
          <w:b/>
          <w:bCs/>
          <w:i w:val="0"/>
          <w:iCs w:val="0"/>
          <w:color w:val="auto"/>
          <w:sz w:val="20"/>
          <w:szCs w:val="20"/>
        </w:rPr>
        <w:fldChar w:fldCharType="begin"/>
      </w:r>
      <w:r w:rsidRPr="00323297">
        <w:rPr>
          <w:rFonts w:asciiTheme="majorBidi" w:hAnsiTheme="majorBidi" w:cstheme="majorBidi"/>
          <w:b/>
          <w:bCs/>
          <w:i w:val="0"/>
          <w:iCs w:val="0"/>
          <w:color w:val="auto"/>
          <w:sz w:val="20"/>
          <w:szCs w:val="20"/>
        </w:rPr>
        <w:instrText xml:space="preserve"> SEQ Table_S \* ARABIC </w:instrText>
      </w:r>
      <w:r w:rsidRPr="00323297">
        <w:rPr>
          <w:rFonts w:asciiTheme="majorBidi" w:hAnsiTheme="majorBidi" w:cstheme="majorBidi"/>
          <w:b/>
          <w:bCs/>
          <w:i w:val="0"/>
          <w:iCs w:val="0"/>
          <w:color w:val="auto"/>
          <w:sz w:val="20"/>
          <w:szCs w:val="20"/>
        </w:rPr>
        <w:fldChar w:fldCharType="separate"/>
      </w:r>
      <w:r w:rsidR="002C0DB8">
        <w:rPr>
          <w:rFonts w:asciiTheme="majorBidi" w:hAnsiTheme="majorBidi" w:cstheme="majorBidi"/>
          <w:b/>
          <w:bCs/>
          <w:i w:val="0"/>
          <w:iCs w:val="0"/>
          <w:noProof/>
          <w:color w:val="auto"/>
          <w:sz w:val="20"/>
          <w:szCs w:val="20"/>
        </w:rPr>
        <w:t>10</w:t>
      </w:r>
      <w:r w:rsidRPr="00323297">
        <w:rPr>
          <w:rFonts w:asciiTheme="majorBidi" w:hAnsiTheme="majorBidi" w:cstheme="majorBidi"/>
          <w:b/>
          <w:bCs/>
          <w:i w:val="0"/>
          <w:iCs w:val="0"/>
          <w:color w:val="auto"/>
          <w:sz w:val="20"/>
          <w:szCs w:val="20"/>
        </w:rPr>
        <w:fldChar w:fldCharType="end"/>
      </w:r>
      <w:r w:rsidRPr="00323297">
        <w:rPr>
          <w:rFonts w:asciiTheme="majorBidi" w:hAnsiTheme="majorBidi" w:cstheme="majorBidi"/>
          <w:b/>
          <w:bCs/>
          <w:i w:val="0"/>
          <w:iCs w:val="0"/>
          <w:color w:val="auto"/>
          <w:sz w:val="20"/>
          <w:szCs w:val="20"/>
        </w:rPr>
        <w:t>: UN food aid (MT) and caloric availability (COGAT), by month, 15% food loss, with 7% correction for possible bias, January to September 30, 2025. Caloric availability includes local production.</w:t>
      </w:r>
    </w:p>
    <w:tbl>
      <w:tblPr>
        <w:tblStyle w:val="PlainTable4"/>
        <w:tblW w:w="0" w:type="auto"/>
        <w:tblLook w:val="04A0" w:firstRow="1" w:lastRow="0" w:firstColumn="1" w:lastColumn="0" w:noHBand="0" w:noVBand="1"/>
      </w:tblPr>
      <w:tblGrid>
        <w:gridCol w:w="785"/>
        <w:gridCol w:w="910"/>
        <w:gridCol w:w="1128"/>
        <w:gridCol w:w="830"/>
        <w:gridCol w:w="1420"/>
      </w:tblGrid>
      <w:tr w:rsidR="00C91B0F" w:rsidRPr="00CE7E71" w14:paraId="01CD7B6A" w14:textId="77777777">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noWrap/>
            <w:vAlign w:val="center"/>
          </w:tcPr>
          <w:p w14:paraId="47A37B59" w14:textId="77777777" w:rsidR="00C91B0F" w:rsidRPr="00CE7E71" w:rsidRDefault="00C91B0F">
            <w:pPr>
              <w:jc w:val="center"/>
              <w:rPr>
                <w:rFonts w:asciiTheme="majorBidi" w:eastAsia="Times New Roman" w:hAnsiTheme="majorBidi" w:cstheme="majorBidi"/>
                <w:color w:val="000000"/>
                <w:kern w:val="0"/>
                <w:sz w:val="16"/>
                <w:szCs w:val="16"/>
                <w:lang w:val="en-US"/>
                <w14:ligatures w14:val="none"/>
              </w:rPr>
            </w:pPr>
          </w:p>
        </w:tc>
        <w:tc>
          <w:tcPr>
            <w:tcW w:w="2005" w:type="dxa"/>
            <w:gridSpan w:val="2"/>
            <w:tcBorders>
              <w:bottom w:val="single" w:sz="4" w:space="0" w:color="auto"/>
            </w:tcBorders>
            <w:noWrap/>
            <w:vAlign w:val="center"/>
          </w:tcPr>
          <w:p w14:paraId="65BFE816" w14:textId="77777777" w:rsidR="00C91B0F" w:rsidRPr="00CE7E71" w:rsidRDefault="00C91B0F">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CE7E71">
              <w:rPr>
                <w:rFonts w:asciiTheme="majorBidi" w:eastAsia="Times New Roman" w:hAnsiTheme="majorBidi" w:cstheme="majorBidi"/>
                <w:color w:val="000000"/>
                <w:kern w:val="0"/>
                <w:sz w:val="16"/>
                <w:szCs w:val="16"/>
                <w:lang w:val="en-US"/>
                <w14:ligatures w14:val="none"/>
              </w:rPr>
              <w:t>MT</w:t>
            </w:r>
          </w:p>
        </w:tc>
        <w:tc>
          <w:tcPr>
            <w:tcW w:w="2250" w:type="dxa"/>
            <w:gridSpan w:val="2"/>
            <w:tcBorders>
              <w:bottom w:val="single" w:sz="4" w:space="0" w:color="auto"/>
            </w:tcBorders>
            <w:vAlign w:val="center"/>
          </w:tcPr>
          <w:p w14:paraId="0E377D45" w14:textId="77777777" w:rsidR="00C91B0F" w:rsidRPr="00CE7E71" w:rsidRDefault="00C91B0F">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CE7E71">
              <w:rPr>
                <w:rFonts w:asciiTheme="majorBidi" w:eastAsia="Times New Roman" w:hAnsiTheme="majorBidi" w:cstheme="majorBidi"/>
                <w:color w:val="000000"/>
                <w:kern w:val="0"/>
                <w:sz w:val="16"/>
                <w:szCs w:val="16"/>
                <w:lang w:val="en-US"/>
                <w14:ligatures w14:val="none"/>
              </w:rPr>
              <w:t>Kcal/pp/day</w:t>
            </w:r>
          </w:p>
        </w:tc>
      </w:tr>
      <w:tr w:rsidR="00C91B0F" w:rsidRPr="00CE7E71" w14:paraId="02051F29" w14:textId="7777777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noWrap/>
            <w:vAlign w:val="center"/>
            <w:hideMark/>
          </w:tcPr>
          <w:p w14:paraId="43043F97" w14:textId="77777777" w:rsidR="00C91B0F" w:rsidRPr="00CE7E71" w:rsidRDefault="00C91B0F">
            <w:pPr>
              <w:jc w:val="center"/>
              <w:rPr>
                <w:rFonts w:asciiTheme="majorBidi" w:eastAsia="Times New Roman" w:hAnsiTheme="majorBidi" w:cstheme="majorBidi"/>
                <w:color w:val="000000"/>
                <w:kern w:val="0"/>
                <w:sz w:val="16"/>
                <w:szCs w:val="16"/>
                <w:lang w:val="en-US"/>
                <w14:ligatures w14:val="none"/>
              </w:rPr>
            </w:pPr>
            <w:r w:rsidRPr="00CE7E71">
              <w:rPr>
                <w:rFonts w:asciiTheme="majorBidi" w:eastAsia="Times New Roman" w:hAnsiTheme="majorBidi" w:cstheme="majorBidi"/>
                <w:color w:val="000000"/>
                <w:kern w:val="0"/>
                <w:sz w:val="16"/>
                <w:szCs w:val="16"/>
                <w:lang w:val="en-US"/>
                <w14:ligatures w14:val="none"/>
              </w:rPr>
              <w:t>Month</w:t>
            </w:r>
          </w:p>
        </w:tc>
        <w:tc>
          <w:tcPr>
            <w:tcW w:w="0" w:type="auto"/>
            <w:tcBorders>
              <w:top w:val="single" w:sz="4" w:space="0" w:color="auto"/>
              <w:bottom w:val="single" w:sz="4" w:space="0" w:color="auto"/>
            </w:tcBorders>
            <w:noWrap/>
            <w:vAlign w:val="center"/>
            <w:hideMark/>
          </w:tcPr>
          <w:p w14:paraId="15085289" w14:textId="77777777" w:rsidR="00C91B0F" w:rsidRPr="00CE7E71" w:rsidRDefault="00C91B0F">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kern w:val="0"/>
                <w:sz w:val="16"/>
                <w:szCs w:val="16"/>
                <w14:ligatures w14:val="none"/>
              </w:rPr>
            </w:pPr>
            <w:r w:rsidRPr="00CE7E71">
              <w:rPr>
                <w:rFonts w:asciiTheme="majorBidi" w:eastAsia="Times New Roman" w:hAnsiTheme="majorBidi" w:cstheme="majorBidi"/>
                <w:b/>
                <w:color w:val="000000"/>
                <w:kern w:val="0"/>
                <w:sz w:val="16"/>
                <w:szCs w:val="16"/>
                <w14:ligatures w14:val="none"/>
              </w:rPr>
              <w:t>COGAT</w:t>
            </w:r>
          </w:p>
        </w:tc>
        <w:tc>
          <w:tcPr>
            <w:tcW w:w="1128" w:type="dxa"/>
            <w:tcBorders>
              <w:top w:val="single" w:sz="4" w:space="0" w:color="auto"/>
              <w:bottom w:val="single" w:sz="4" w:space="0" w:color="auto"/>
            </w:tcBorders>
            <w:vAlign w:val="center"/>
          </w:tcPr>
          <w:p w14:paraId="7B53119B" w14:textId="77777777" w:rsidR="00C91B0F" w:rsidRPr="00CE7E71" w:rsidRDefault="00C91B0F">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kern w:val="0"/>
                <w:sz w:val="16"/>
                <w:szCs w:val="16"/>
                <w14:ligatures w14:val="none"/>
              </w:rPr>
            </w:pPr>
            <w:r w:rsidRPr="00CE7E71">
              <w:rPr>
                <w:rFonts w:asciiTheme="majorBidi" w:eastAsia="Times New Roman" w:hAnsiTheme="majorBidi" w:cstheme="majorBidi"/>
                <w:b/>
                <w:color w:val="000000"/>
                <w:kern w:val="0"/>
                <w:sz w:val="16"/>
                <w:szCs w:val="16"/>
                <w14:ligatures w14:val="none"/>
              </w:rPr>
              <w:t>COGAT adjusted</w:t>
            </w:r>
          </w:p>
        </w:tc>
        <w:tc>
          <w:tcPr>
            <w:tcW w:w="0" w:type="auto"/>
            <w:tcBorders>
              <w:top w:val="single" w:sz="4" w:space="0" w:color="auto"/>
              <w:bottom w:val="single" w:sz="4" w:space="0" w:color="auto"/>
            </w:tcBorders>
            <w:vAlign w:val="center"/>
          </w:tcPr>
          <w:p w14:paraId="3CD75E38" w14:textId="77777777" w:rsidR="00C91B0F" w:rsidRPr="00CE7E71" w:rsidRDefault="00C91B0F">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kern w:val="0"/>
                <w:sz w:val="16"/>
                <w:szCs w:val="16"/>
                <w14:ligatures w14:val="none"/>
              </w:rPr>
            </w:pPr>
            <w:r w:rsidRPr="00CE7E71">
              <w:rPr>
                <w:rFonts w:asciiTheme="majorBidi" w:eastAsia="Times New Roman" w:hAnsiTheme="majorBidi" w:cstheme="majorBidi"/>
                <w:b/>
                <w:color w:val="000000"/>
                <w:kern w:val="0"/>
                <w:sz w:val="16"/>
                <w:szCs w:val="16"/>
                <w14:ligatures w14:val="none"/>
              </w:rPr>
              <w:t>COGAT</w:t>
            </w:r>
          </w:p>
        </w:tc>
        <w:tc>
          <w:tcPr>
            <w:tcW w:w="1373" w:type="dxa"/>
            <w:tcBorders>
              <w:top w:val="single" w:sz="4" w:space="0" w:color="auto"/>
              <w:bottom w:val="single" w:sz="4" w:space="0" w:color="auto"/>
            </w:tcBorders>
            <w:vAlign w:val="center"/>
          </w:tcPr>
          <w:p w14:paraId="2D466E60" w14:textId="77777777" w:rsidR="00C91B0F" w:rsidRPr="00CE7E71" w:rsidRDefault="00C91B0F">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kern w:val="0"/>
                <w:sz w:val="16"/>
                <w:szCs w:val="16"/>
                <w14:ligatures w14:val="none"/>
              </w:rPr>
            </w:pPr>
            <w:r w:rsidRPr="00CE7E71">
              <w:rPr>
                <w:rFonts w:asciiTheme="majorBidi" w:eastAsia="Times New Roman" w:hAnsiTheme="majorBidi" w:cstheme="majorBidi"/>
                <w:b/>
                <w:color w:val="000000"/>
                <w:kern w:val="0"/>
                <w:sz w:val="16"/>
                <w:szCs w:val="16"/>
                <w14:ligatures w14:val="none"/>
              </w:rPr>
              <w:t>COGAT adjusted</w:t>
            </w:r>
          </w:p>
        </w:tc>
      </w:tr>
      <w:tr w:rsidR="00C91B0F" w:rsidRPr="00CE7E71" w14:paraId="3CFBD200" w14:textId="77777777">
        <w:trPr>
          <w:trHeight w:val="14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noWrap/>
            <w:vAlign w:val="center"/>
          </w:tcPr>
          <w:p w14:paraId="198929E9" w14:textId="77777777" w:rsidR="00C91B0F" w:rsidRPr="00CE7E71" w:rsidRDefault="00C91B0F">
            <w:pPr>
              <w:jc w:val="center"/>
              <w:rPr>
                <w:rFonts w:asciiTheme="majorBidi" w:eastAsia="Times New Roman" w:hAnsiTheme="majorBidi" w:cstheme="majorBidi"/>
                <w:color w:val="000000"/>
                <w:kern w:val="0"/>
                <w:sz w:val="16"/>
                <w:szCs w:val="16"/>
                <w:lang w:val="en-US"/>
                <w14:ligatures w14:val="none"/>
              </w:rPr>
            </w:pPr>
            <w:r w:rsidRPr="00CE7E71">
              <w:rPr>
                <w:rFonts w:asciiTheme="majorBidi" w:eastAsia="Times New Roman" w:hAnsiTheme="majorBidi" w:cstheme="majorBidi"/>
                <w:color w:val="000000"/>
                <w:kern w:val="0"/>
                <w:sz w:val="16"/>
                <w:szCs w:val="16"/>
                <w:lang w:val="en-US"/>
                <w14:ligatures w14:val="none"/>
              </w:rPr>
              <w:t>Jan-25</w:t>
            </w:r>
          </w:p>
        </w:tc>
        <w:tc>
          <w:tcPr>
            <w:tcW w:w="0" w:type="auto"/>
            <w:tcBorders>
              <w:top w:val="single" w:sz="4" w:space="0" w:color="auto"/>
            </w:tcBorders>
            <w:noWrap/>
          </w:tcPr>
          <w:p w14:paraId="3E198419" w14:textId="77777777" w:rsidR="00C91B0F" w:rsidRPr="00CE7E71" w:rsidRDefault="00C91B0F">
            <w:pPr>
              <w:keepNext/>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E7E71">
              <w:rPr>
                <w:rFonts w:cs="Times New Roman"/>
                <w:sz w:val="16"/>
                <w:szCs w:val="16"/>
              </w:rPr>
              <w:t>14</w:t>
            </w:r>
            <w:r>
              <w:rPr>
                <w:rFonts w:cs="Times New Roman"/>
                <w:sz w:val="16"/>
                <w:szCs w:val="16"/>
              </w:rPr>
              <w:t>,</w:t>
            </w:r>
            <w:r w:rsidRPr="00CE7E71">
              <w:rPr>
                <w:rFonts w:cs="Times New Roman"/>
                <w:sz w:val="16"/>
                <w:szCs w:val="16"/>
              </w:rPr>
              <w:t>3091</w:t>
            </w:r>
          </w:p>
        </w:tc>
        <w:tc>
          <w:tcPr>
            <w:tcW w:w="1128" w:type="dxa"/>
            <w:tcBorders>
              <w:top w:val="single" w:sz="4" w:space="0" w:color="auto"/>
            </w:tcBorders>
          </w:tcPr>
          <w:p w14:paraId="73ED8341" w14:textId="77777777" w:rsidR="00C91B0F" w:rsidRPr="00CE7E71" w:rsidRDefault="00C91B0F">
            <w:pPr>
              <w:keepNext/>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E7E71">
              <w:rPr>
                <w:rFonts w:cs="Times New Roman"/>
                <w:sz w:val="16"/>
                <w:szCs w:val="16"/>
              </w:rPr>
              <w:t>13</w:t>
            </w:r>
            <w:r>
              <w:rPr>
                <w:rFonts w:cs="Times New Roman"/>
                <w:sz w:val="16"/>
                <w:szCs w:val="16"/>
              </w:rPr>
              <w:t>,</w:t>
            </w:r>
            <w:r w:rsidRPr="00CE7E71">
              <w:rPr>
                <w:rFonts w:cs="Times New Roman"/>
                <w:sz w:val="16"/>
                <w:szCs w:val="16"/>
              </w:rPr>
              <w:t>3741</w:t>
            </w:r>
          </w:p>
        </w:tc>
        <w:tc>
          <w:tcPr>
            <w:tcW w:w="0" w:type="auto"/>
            <w:tcBorders>
              <w:top w:val="single" w:sz="4" w:space="0" w:color="auto"/>
            </w:tcBorders>
            <w:vAlign w:val="center"/>
          </w:tcPr>
          <w:p w14:paraId="79D13C16" w14:textId="77777777" w:rsidR="00C91B0F" w:rsidRPr="00CE7E71" w:rsidRDefault="00C91B0F">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CE7E71">
              <w:rPr>
                <w:rFonts w:asciiTheme="majorBidi" w:hAnsiTheme="majorBidi" w:cstheme="majorBidi"/>
                <w:sz w:val="16"/>
                <w:szCs w:val="16"/>
              </w:rPr>
              <w:t>4</w:t>
            </w:r>
            <w:r>
              <w:rPr>
                <w:rFonts w:asciiTheme="majorBidi" w:hAnsiTheme="majorBidi" w:cstheme="majorBidi"/>
                <w:sz w:val="16"/>
                <w:szCs w:val="16"/>
              </w:rPr>
              <w:t>,</w:t>
            </w:r>
            <w:r w:rsidRPr="00CE7E71">
              <w:rPr>
                <w:rFonts w:asciiTheme="majorBidi" w:hAnsiTheme="majorBidi" w:cstheme="majorBidi"/>
                <w:sz w:val="16"/>
                <w:szCs w:val="16"/>
              </w:rPr>
              <w:t>898</w:t>
            </w:r>
          </w:p>
        </w:tc>
        <w:tc>
          <w:tcPr>
            <w:tcW w:w="1373" w:type="dxa"/>
            <w:tcBorders>
              <w:top w:val="single" w:sz="4" w:space="0" w:color="auto"/>
            </w:tcBorders>
            <w:vAlign w:val="center"/>
          </w:tcPr>
          <w:p w14:paraId="6AFB1259" w14:textId="77777777" w:rsidR="00C91B0F" w:rsidRPr="00CE7E71" w:rsidRDefault="00C91B0F">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CE7E71">
              <w:rPr>
                <w:rFonts w:asciiTheme="majorBidi" w:hAnsiTheme="majorBidi" w:cstheme="majorBidi"/>
                <w:sz w:val="16"/>
                <w:szCs w:val="16"/>
              </w:rPr>
              <w:t>4</w:t>
            </w:r>
            <w:r>
              <w:rPr>
                <w:rFonts w:asciiTheme="majorBidi" w:hAnsiTheme="majorBidi" w:cstheme="majorBidi"/>
                <w:sz w:val="16"/>
                <w:szCs w:val="16"/>
              </w:rPr>
              <w:t>,</w:t>
            </w:r>
            <w:r w:rsidRPr="00CE7E71">
              <w:rPr>
                <w:rFonts w:asciiTheme="majorBidi" w:hAnsiTheme="majorBidi" w:cstheme="majorBidi"/>
                <w:sz w:val="16"/>
                <w:szCs w:val="16"/>
              </w:rPr>
              <w:t>573</w:t>
            </w:r>
          </w:p>
        </w:tc>
      </w:tr>
      <w:tr w:rsidR="00C91B0F" w:rsidRPr="00CE7E71" w14:paraId="1CB4EAA5" w14:textId="7777777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23B4129C" w14:textId="77777777" w:rsidR="00C91B0F" w:rsidRPr="00CE7E71" w:rsidRDefault="00C91B0F">
            <w:pPr>
              <w:jc w:val="center"/>
              <w:rPr>
                <w:rFonts w:asciiTheme="majorBidi" w:eastAsia="Times New Roman" w:hAnsiTheme="majorBidi" w:cstheme="majorBidi"/>
                <w:color w:val="000000"/>
                <w:kern w:val="0"/>
                <w:sz w:val="16"/>
                <w:szCs w:val="16"/>
                <w:lang w:val="en-US"/>
                <w14:ligatures w14:val="none"/>
              </w:rPr>
            </w:pPr>
            <w:r w:rsidRPr="00CE7E71">
              <w:rPr>
                <w:rFonts w:asciiTheme="majorBidi" w:eastAsia="Times New Roman" w:hAnsiTheme="majorBidi" w:cstheme="majorBidi"/>
                <w:color w:val="000000"/>
                <w:kern w:val="0"/>
                <w:sz w:val="16"/>
                <w:szCs w:val="16"/>
                <w:lang w:val="en-US"/>
                <w14:ligatures w14:val="none"/>
              </w:rPr>
              <w:t>Feb-25</w:t>
            </w:r>
          </w:p>
        </w:tc>
        <w:tc>
          <w:tcPr>
            <w:tcW w:w="0" w:type="auto"/>
            <w:noWrap/>
          </w:tcPr>
          <w:p w14:paraId="4E3A9E86" w14:textId="77777777" w:rsidR="00C91B0F" w:rsidRPr="00CE7E71" w:rsidRDefault="00C91B0F">
            <w:pPr>
              <w:keepNext/>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E7E71">
              <w:rPr>
                <w:rFonts w:cs="Times New Roman"/>
                <w:sz w:val="16"/>
                <w:szCs w:val="16"/>
              </w:rPr>
              <w:t>18</w:t>
            </w:r>
            <w:r>
              <w:rPr>
                <w:rFonts w:cs="Times New Roman"/>
                <w:sz w:val="16"/>
                <w:szCs w:val="16"/>
              </w:rPr>
              <w:t>,</w:t>
            </w:r>
            <w:r w:rsidRPr="00CE7E71">
              <w:rPr>
                <w:rFonts w:cs="Times New Roman"/>
                <w:sz w:val="16"/>
                <w:szCs w:val="16"/>
              </w:rPr>
              <w:t>6760</w:t>
            </w:r>
          </w:p>
        </w:tc>
        <w:tc>
          <w:tcPr>
            <w:tcW w:w="1128" w:type="dxa"/>
          </w:tcPr>
          <w:p w14:paraId="39E048D5" w14:textId="77777777" w:rsidR="00C91B0F" w:rsidRPr="00CE7E71" w:rsidRDefault="00C91B0F">
            <w:pPr>
              <w:keepNext/>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E7E71">
              <w:rPr>
                <w:rFonts w:cs="Times New Roman"/>
                <w:sz w:val="16"/>
                <w:szCs w:val="16"/>
              </w:rPr>
              <w:t>17</w:t>
            </w:r>
            <w:r>
              <w:rPr>
                <w:rFonts w:cs="Times New Roman"/>
                <w:sz w:val="16"/>
                <w:szCs w:val="16"/>
              </w:rPr>
              <w:t>,</w:t>
            </w:r>
            <w:r w:rsidRPr="00CE7E71">
              <w:rPr>
                <w:rFonts w:cs="Times New Roman"/>
                <w:sz w:val="16"/>
                <w:szCs w:val="16"/>
              </w:rPr>
              <w:t>4453</w:t>
            </w:r>
          </w:p>
        </w:tc>
        <w:tc>
          <w:tcPr>
            <w:tcW w:w="0" w:type="auto"/>
            <w:vAlign w:val="center"/>
          </w:tcPr>
          <w:p w14:paraId="6C56D829" w14:textId="77777777" w:rsidR="00C91B0F" w:rsidRPr="00CE7E71" w:rsidRDefault="00C91B0F">
            <w:pPr>
              <w:keepN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CE7E71">
              <w:rPr>
                <w:rFonts w:asciiTheme="majorBidi" w:hAnsiTheme="majorBidi" w:cstheme="majorBidi"/>
                <w:sz w:val="16"/>
                <w:szCs w:val="16"/>
              </w:rPr>
              <w:t>7</w:t>
            </w:r>
            <w:r>
              <w:rPr>
                <w:rFonts w:asciiTheme="majorBidi" w:hAnsiTheme="majorBidi" w:cstheme="majorBidi"/>
                <w:sz w:val="16"/>
                <w:szCs w:val="16"/>
              </w:rPr>
              <w:t>,</w:t>
            </w:r>
            <w:r w:rsidRPr="00CE7E71">
              <w:rPr>
                <w:rFonts w:asciiTheme="majorBidi" w:hAnsiTheme="majorBidi" w:cstheme="majorBidi"/>
                <w:sz w:val="16"/>
                <w:szCs w:val="16"/>
              </w:rPr>
              <w:t>166</w:t>
            </w:r>
          </w:p>
        </w:tc>
        <w:tc>
          <w:tcPr>
            <w:tcW w:w="1373" w:type="dxa"/>
            <w:vAlign w:val="center"/>
          </w:tcPr>
          <w:p w14:paraId="5AAF935B" w14:textId="77777777" w:rsidR="00C91B0F" w:rsidRPr="00CE7E71" w:rsidRDefault="00C91B0F">
            <w:pPr>
              <w:keepN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CE7E71">
              <w:rPr>
                <w:rFonts w:asciiTheme="majorBidi" w:hAnsiTheme="majorBidi" w:cstheme="majorBidi"/>
                <w:sz w:val="16"/>
                <w:szCs w:val="16"/>
              </w:rPr>
              <w:t>6</w:t>
            </w:r>
            <w:r>
              <w:rPr>
                <w:rFonts w:asciiTheme="majorBidi" w:hAnsiTheme="majorBidi" w:cstheme="majorBidi"/>
                <w:sz w:val="16"/>
                <w:szCs w:val="16"/>
              </w:rPr>
              <w:t>,</w:t>
            </w:r>
            <w:r w:rsidRPr="00CE7E71">
              <w:rPr>
                <w:rFonts w:asciiTheme="majorBidi" w:hAnsiTheme="majorBidi" w:cstheme="majorBidi"/>
                <w:sz w:val="16"/>
                <w:szCs w:val="16"/>
              </w:rPr>
              <w:t>689</w:t>
            </w:r>
          </w:p>
        </w:tc>
      </w:tr>
      <w:tr w:rsidR="00C91B0F" w:rsidRPr="00CE7E71" w14:paraId="6674977A" w14:textId="77777777">
        <w:trPr>
          <w:trHeight w:val="144"/>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639A7496" w14:textId="77777777" w:rsidR="00C91B0F" w:rsidRPr="00CE7E71" w:rsidRDefault="00C91B0F">
            <w:pPr>
              <w:jc w:val="center"/>
              <w:rPr>
                <w:rFonts w:asciiTheme="majorBidi" w:eastAsia="Times New Roman" w:hAnsiTheme="majorBidi" w:cstheme="majorBidi"/>
                <w:color w:val="000000"/>
                <w:kern w:val="0"/>
                <w:sz w:val="16"/>
                <w:szCs w:val="16"/>
                <w:lang w:val="en-US"/>
                <w14:ligatures w14:val="none"/>
              </w:rPr>
            </w:pPr>
            <w:r w:rsidRPr="00CE7E71">
              <w:rPr>
                <w:rFonts w:asciiTheme="majorBidi" w:eastAsia="Times New Roman" w:hAnsiTheme="majorBidi" w:cstheme="majorBidi"/>
                <w:color w:val="000000"/>
                <w:kern w:val="0"/>
                <w:sz w:val="16"/>
                <w:szCs w:val="16"/>
                <w:lang w:val="en-US"/>
                <w14:ligatures w14:val="none"/>
              </w:rPr>
              <w:t>Mar-25</w:t>
            </w:r>
          </w:p>
        </w:tc>
        <w:tc>
          <w:tcPr>
            <w:tcW w:w="0" w:type="auto"/>
            <w:noWrap/>
          </w:tcPr>
          <w:p w14:paraId="3777849F" w14:textId="77777777" w:rsidR="00C91B0F" w:rsidRPr="00CE7E71" w:rsidRDefault="00C91B0F">
            <w:pPr>
              <w:keepNext/>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E7E71">
              <w:rPr>
                <w:rFonts w:cs="Times New Roman"/>
                <w:sz w:val="16"/>
                <w:szCs w:val="16"/>
              </w:rPr>
              <w:t>2</w:t>
            </w:r>
            <w:r>
              <w:rPr>
                <w:rFonts w:cs="Times New Roman"/>
                <w:sz w:val="16"/>
                <w:szCs w:val="16"/>
              </w:rPr>
              <w:t>,</w:t>
            </w:r>
            <w:r w:rsidRPr="00CE7E71">
              <w:rPr>
                <w:rFonts w:cs="Times New Roman"/>
                <w:sz w:val="16"/>
                <w:szCs w:val="16"/>
              </w:rPr>
              <w:t>816</w:t>
            </w:r>
          </w:p>
        </w:tc>
        <w:tc>
          <w:tcPr>
            <w:tcW w:w="1128" w:type="dxa"/>
          </w:tcPr>
          <w:p w14:paraId="7F279156" w14:textId="77777777" w:rsidR="00C91B0F" w:rsidRPr="00CE7E71" w:rsidRDefault="00C91B0F">
            <w:pPr>
              <w:keepNext/>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E7E71">
              <w:rPr>
                <w:rFonts w:cs="Times New Roman"/>
                <w:sz w:val="16"/>
                <w:szCs w:val="16"/>
              </w:rPr>
              <w:t>2</w:t>
            </w:r>
            <w:r>
              <w:rPr>
                <w:rFonts w:cs="Times New Roman"/>
                <w:sz w:val="16"/>
                <w:szCs w:val="16"/>
              </w:rPr>
              <w:t>,</w:t>
            </w:r>
            <w:r w:rsidRPr="00CE7E71">
              <w:rPr>
                <w:rFonts w:cs="Times New Roman"/>
                <w:sz w:val="16"/>
                <w:szCs w:val="16"/>
              </w:rPr>
              <w:t>816</w:t>
            </w:r>
          </w:p>
        </w:tc>
        <w:tc>
          <w:tcPr>
            <w:tcW w:w="0" w:type="auto"/>
            <w:vAlign w:val="center"/>
          </w:tcPr>
          <w:p w14:paraId="2BFF9EAF" w14:textId="77777777" w:rsidR="00C91B0F" w:rsidRPr="00CE7E71" w:rsidRDefault="00C91B0F">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CE7E71">
              <w:rPr>
                <w:rFonts w:asciiTheme="majorBidi" w:hAnsiTheme="majorBidi" w:cstheme="majorBidi"/>
                <w:sz w:val="16"/>
                <w:szCs w:val="16"/>
              </w:rPr>
              <w:t>33</w:t>
            </w:r>
          </w:p>
        </w:tc>
        <w:tc>
          <w:tcPr>
            <w:tcW w:w="1373" w:type="dxa"/>
            <w:vAlign w:val="center"/>
          </w:tcPr>
          <w:p w14:paraId="08775E98" w14:textId="77777777" w:rsidR="00C91B0F" w:rsidRPr="00CE7E71" w:rsidRDefault="00C91B0F">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CE7E71">
              <w:rPr>
                <w:rFonts w:asciiTheme="majorBidi" w:hAnsiTheme="majorBidi" w:cstheme="majorBidi"/>
                <w:sz w:val="16"/>
                <w:szCs w:val="16"/>
              </w:rPr>
              <w:t>33</w:t>
            </w:r>
          </w:p>
        </w:tc>
      </w:tr>
      <w:tr w:rsidR="00C91B0F" w:rsidRPr="00CE7E71" w14:paraId="214906A2" w14:textId="7777777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21E40E3F" w14:textId="77777777" w:rsidR="00C91B0F" w:rsidRPr="00CE7E71" w:rsidRDefault="00C91B0F">
            <w:pPr>
              <w:jc w:val="center"/>
              <w:rPr>
                <w:rFonts w:asciiTheme="majorBidi" w:eastAsia="Times New Roman" w:hAnsiTheme="majorBidi" w:cstheme="majorBidi"/>
                <w:color w:val="000000"/>
                <w:kern w:val="0"/>
                <w:sz w:val="16"/>
                <w:szCs w:val="16"/>
                <w:lang w:val="en-US"/>
                <w14:ligatures w14:val="none"/>
              </w:rPr>
            </w:pPr>
            <w:r w:rsidRPr="00CE7E71">
              <w:rPr>
                <w:rFonts w:asciiTheme="majorBidi" w:eastAsia="Times New Roman" w:hAnsiTheme="majorBidi" w:cstheme="majorBidi"/>
                <w:color w:val="000000"/>
                <w:kern w:val="0"/>
                <w:sz w:val="16"/>
                <w:szCs w:val="16"/>
                <w:lang w:val="en-US"/>
                <w14:ligatures w14:val="none"/>
              </w:rPr>
              <w:t>Apr-25</w:t>
            </w:r>
          </w:p>
        </w:tc>
        <w:tc>
          <w:tcPr>
            <w:tcW w:w="0" w:type="auto"/>
            <w:noWrap/>
          </w:tcPr>
          <w:p w14:paraId="45034215" w14:textId="77777777" w:rsidR="00C91B0F" w:rsidRPr="00CE7E71" w:rsidRDefault="00C91B0F">
            <w:pPr>
              <w:keepNext/>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E7E71">
              <w:rPr>
                <w:rFonts w:cs="Times New Roman"/>
                <w:sz w:val="16"/>
                <w:szCs w:val="16"/>
              </w:rPr>
              <w:t>2</w:t>
            </w:r>
            <w:r>
              <w:rPr>
                <w:rFonts w:cs="Times New Roman"/>
                <w:sz w:val="16"/>
                <w:szCs w:val="16"/>
              </w:rPr>
              <w:t>,</w:t>
            </w:r>
            <w:r w:rsidRPr="00CE7E71">
              <w:rPr>
                <w:rFonts w:cs="Times New Roman"/>
                <w:sz w:val="16"/>
                <w:szCs w:val="16"/>
              </w:rPr>
              <w:t>645</w:t>
            </w:r>
          </w:p>
        </w:tc>
        <w:tc>
          <w:tcPr>
            <w:tcW w:w="1128" w:type="dxa"/>
          </w:tcPr>
          <w:p w14:paraId="290AE623" w14:textId="77777777" w:rsidR="00C91B0F" w:rsidRPr="00CE7E71" w:rsidRDefault="00C91B0F">
            <w:pPr>
              <w:keepNext/>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E7E71">
              <w:rPr>
                <w:rFonts w:cs="Times New Roman"/>
                <w:sz w:val="16"/>
                <w:szCs w:val="16"/>
              </w:rPr>
              <w:t>2</w:t>
            </w:r>
            <w:r>
              <w:rPr>
                <w:rFonts w:cs="Times New Roman"/>
                <w:sz w:val="16"/>
                <w:szCs w:val="16"/>
              </w:rPr>
              <w:t>,</w:t>
            </w:r>
            <w:r w:rsidRPr="00CE7E71">
              <w:rPr>
                <w:rFonts w:cs="Times New Roman"/>
                <w:sz w:val="16"/>
                <w:szCs w:val="16"/>
              </w:rPr>
              <w:t>645</w:t>
            </w:r>
          </w:p>
        </w:tc>
        <w:tc>
          <w:tcPr>
            <w:tcW w:w="0" w:type="auto"/>
            <w:vAlign w:val="center"/>
          </w:tcPr>
          <w:p w14:paraId="222BA3A2" w14:textId="77777777" w:rsidR="00C91B0F" w:rsidRPr="00CE7E71" w:rsidRDefault="00C91B0F">
            <w:pPr>
              <w:keepN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CE7E71">
              <w:rPr>
                <w:rFonts w:asciiTheme="majorBidi" w:hAnsiTheme="majorBidi" w:cstheme="majorBidi"/>
                <w:sz w:val="16"/>
                <w:szCs w:val="16"/>
              </w:rPr>
              <w:t>32</w:t>
            </w:r>
          </w:p>
        </w:tc>
        <w:tc>
          <w:tcPr>
            <w:tcW w:w="1373" w:type="dxa"/>
            <w:vAlign w:val="center"/>
          </w:tcPr>
          <w:p w14:paraId="7F314C4C" w14:textId="77777777" w:rsidR="00C91B0F" w:rsidRPr="00CE7E71" w:rsidRDefault="00C91B0F">
            <w:pPr>
              <w:keepN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CE7E71">
              <w:rPr>
                <w:rFonts w:asciiTheme="majorBidi" w:hAnsiTheme="majorBidi" w:cstheme="majorBidi"/>
                <w:sz w:val="16"/>
                <w:szCs w:val="16"/>
              </w:rPr>
              <w:t>32</w:t>
            </w:r>
          </w:p>
        </w:tc>
      </w:tr>
      <w:tr w:rsidR="00C91B0F" w:rsidRPr="00CE7E71" w14:paraId="22504152" w14:textId="77777777">
        <w:trPr>
          <w:trHeight w:val="14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990349F" w14:textId="77777777" w:rsidR="00C91B0F" w:rsidRPr="00CE7E71" w:rsidRDefault="00C91B0F">
            <w:pPr>
              <w:jc w:val="center"/>
              <w:rPr>
                <w:rFonts w:asciiTheme="majorBidi" w:eastAsia="Times New Roman" w:hAnsiTheme="majorBidi" w:cstheme="majorBidi"/>
                <w:color w:val="000000"/>
                <w:kern w:val="0"/>
                <w:sz w:val="16"/>
                <w:szCs w:val="16"/>
                <w:lang w:val="en-US"/>
                <w14:ligatures w14:val="none"/>
              </w:rPr>
            </w:pPr>
            <w:r w:rsidRPr="00CE7E71">
              <w:rPr>
                <w:rFonts w:asciiTheme="majorBidi" w:eastAsia="Times New Roman" w:hAnsiTheme="majorBidi" w:cstheme="majorBidi"/>
                <w:color w:val="000000"/>
                <w:kern w:val="0"/>
                <w:sz w:val="16"/>
                <w:szCs w:val="16"/>
                <w:lang w:val="en-US"/>
                <w14:ligatures w14:val="none"/>
              </w:rPr>
              <w:t>May-25</w:t>
            </w:r>
          </w:p>
        </w:tc>
        <w:tc>
          <w:tcPr>
            <w:tcW w:w="0" w:type="auto"/>
            <w:noWrap/>
            <w:hideMark/>
          </w:tcPr>
          <w:p w14:paraId="7C3F5AFA" w14:textId="77777777" w:rsidR="00C91B0F" w:rsidRPr="00CE7E71" w:rsidRDefault="00C91B0F">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CE7E71">
              <w:rPr>
                <w:rFonts w:cs="Times New Roman"/>
                <w:sz w:val="16"/>
                <w:szCs w:val="16"/>
              </w:rPr>
              <w:t>19</w:t>
            </w:r>
            <w:r>
              <w:rPr>
                <w:rFonts w:cs="Times New Roman"/>
                <w:sz w:val="16"/>
                <w:szCs w:val="16"/>
              </w:rPr>
              <w:t>,</w:t>
            </w:r>
            <w:r w:rsidRPr="00CE7E71">
              <w:rPr>
                <w:rFonts w:cs="Times New Roman"/>
                <w:sz w:val="16"/>
                <w:szCs w:val="16"/>
              </w:rPr>
              <w:t>584</w:t>
            </w:r>
          </w:p>
        </w:tc>
        <w:tc>
          <w:tcPr>
            <w:tcW w:w="1128" w:type="dxa"/>
          </w:tcPr>
          <w:p w14:paraId="259210E6" w14:textId="77777777" w:rsidR="00C91B0F" w:rsidRPr="00CE7E71" w:rsidRDefault="00C91B0F">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CE7E71">
              <w:rPr>
                <w:rFonts w:cs="Times New Roman"/>
                <w:sz w:val="16"/>
                <w:szCs w:val="16"/>
              </w:rPr>
              <w:t>18</w:t>
            </w:r>
            <w:r>
              <w:rPr>
                <w:rFonts w:cs="Times New Roman"/>
                <w:sz w:val="16"/>
                <w:szCs w:val="16"/>
              </w:rPr>
              <w:t>,</w:t>
            </w:r>
            <w:r w:rsidRPr="00CE7E71">
              <w:rPr>
                <w:rFonts w:cs="Times New Roman"/>
                <w:sz w:val="16"/>
                <w:szCs w:val="16"/>
              </w:rPr>
              <w:t>453</w:t>
            </w:r>
          </w:p>
        </w:tc>
        <w:tc>
          <w:tcPr>
            <w:tcW w:w="0" w:type="auto"/>
            <w:vAlign w:val="center"/>
          </w:tcPr>
          <w:p w14:paraId="6F9F0691" w14:textId="77777777" w:rsidR="00C91B0F" w:rsidRPr="00CE7E71" w:rsidRDefault="00C91B0F">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CE7E71">
              <w:rPr>
                <w:rFonts w:asciiTheme="majorBidi" w:hAnsiTheme="majorBidi" w:cstheme="majorBidi"/>
                <w:sz w:val="16"/>
                <w:szCs w:val="16"/>
              </w:rPr>
              <w:t>636</w:t>
            </w:r>
          </w:p>
        </w:tc>
        <w:tc>
          <w:tcPr>
            <w:tcW w:w="1373" w:type="dxa"/>
            <w:vAlign w:val="center"/>
          </w:tcPr>
          <w:p w14:paraId="42CBDFA9" w14:textId="77777777" w:rsidR="00C91B0F" w:rsidRPr="00CE7E71" w:rsidRDefault="00C91B0F">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CE7E71">
              <w:rPr>
                <w:rFonts w:asciiTheme="majorBidi" w:hAnsiTheme="majorBidi" w:cstheme="majorBidi"/>
                <w:sz w:val="16"/>
                <w:szCs w:val="16"/>
              </w:rPr>
              <w:t>596</w:t>
            </w:r>
          </w:p>
        </w:tc>
      </w:tr>
      <w:tr w:rsidR="00C91B0F" w:rsidRPr="00CE7E71" w14:paraId="2DCBF186" w14:textId="7777777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BE6A1FB" w14:textId="77777777" w:rsidR="00C91B0F" w:rsidRPr="00CE7E71" w:rsidRDefault="00C91B0F">
            <w:pPr>
              <w:jc w:val="center"/>
              <w:rPr>
                <w:rFonts w:asciiTheme="majorBidi" w:eastAsia="Times New Roman" w:hAnsiTheme="majorBidi" w:cstheme="majorBidi"/>
                <w:color w:val="000000"/>
                <w:kern w:val="0"/>
                <w:sz w:val="16"/>
                <w:szCs w:val="16"/>
                <w:lang w:val="en-US"/>
                <w14:ligatures w14:val="none"/>
              </w:rPr>
            </w:pPr>
            <w:r w:rsidRPr="00CE7E71">
              <w:rPr>
                <w:rFonts w:asciiTheme="majorBidi" w:eastAsia="Times New Roman" w:hAnsiTheme="majorBidi" w:cstheme="majorBidi"/>
                <w:color w:val="000000"/>
                <w:kern w:val="0"/>
                <w:sz w:val="16"/>
                <w:szCs w:val="16"/>
                <w:lang w:val="en-US"/>
                <w14:ligatures w14:val="none"/>
              </w:rPr>
              <w:t>Jun-25</w:t>
            </w:r>
          </w:p>
        </w:tc>
        <w:tc>
          <w:tcPr>
            <w:tcW w:w="0" w:type="auto"/>
            <w:noWrap/>
            <w:hideMark/>
          </w:tcPr>
          <w:p w14:paraId="59E1070E" w14:textId="77777777" w:rsidR="00C91B0F" w:rsidRPr="00CE7E71" w:rsidRDefault="00C91B0F">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CE7E71">
              <w:rPr>
                <w:rFonts w:cs="Times New Roman"/>
                <w:sz w:val="16"/>
                <w:szCs w:val="16"/>
              </w:rPr>
              <w:t>34</w:t>
            </w:r>
            <w:r>
              <w:rPr>
                <w:rFonts w:cs="Times New Roman"/>
                <w:sz w:val="16"/>
                <w:szCs w:val="16"/>
              </w:rPr>
              <w:t>,</w:t>
            </w:r>
            <w:r w:rsidRPr="00CE7E71">
              <w:rPr>
                <w:rFonts w:cs="Times New Roman"/>
                <w:sz w:val="16"/>
                <w:szCs w:val="16"/>
              </w:rPr>
              <w:t>736</w:t>
            </w:r>
          </w:p>
        </w:tc>
        <w:tc>
          <w:tcPr>
            <w:tcW w:w="1128" w:type="dxa"/>
          </w:tcPr>
          <w:p w14:paraId="28D87B14" w14:textId="77777777" w:rsidR="00C91B0F" w:rsidRPr="00CE7E71" w:rsidRDefault="00C91B0F">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CE7E71">
              <w:rPr>
                <w:rFonts w:cs="Times New Roman"/>
                <w:sz w:val="16"/>
                <w:szCs w:val="16"/>
              </w:rPr>
              <w:t>32</w:t>
            </w:r>
            <w:r>
              <w:rPr>
                <w:rFonts w:cs="Times New Roman"/>
                <w:sz w:val="16"/>
                <w:szCs w:val="16"/>
              </w:rPr>
              <w:t>,</w:t>
            </w:r>
            <w:r w:rsidRPr="00CE7E71">
              <w:rPr>
                <w:rFonts w:cs="Times New Roman"/>
                <w:sz w:val="16"/>
                <w:szCs w:val="16"/>
              </w:rPr>
              <w:t>581</w:t>
            </w:r>
          </w:p>
        </w:tc>
        <w:tc>
          <w:tcPr>
            <w:tcW w:w="0" w:type="auto"/>
            <w:vAlign w:val="center"/>
          </w:tcPr>
          <w:p w14:paraId="13F683B0" w14:textId="77777777" w:rsidR="00C91B0F" w:rsidRPr="00CE7E71" w:rsidRDefault="00C91B0F">
            <w:pPr>
              <w:keepN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CE7E71">
              <w:rPr>
                <w:rFonts w:asciiTheme="majorBidi" w:hAnsiTheme="majorBidi" w:cstheme="majorBidi"/>
                <w:sz w:val="16"/>
                <w:szCs w:val="16"/>
              </w:rPr>
              <w:t>1</w:t>
            </w:r>
            <w:r>
              <w:rPr>
                <w:rFonts w:asciiTheme="majorBidi" w:hAnsiTheme="majorBidi" w:cstheme="majorBidi"/>
                <w:sz w:val="16"/>
                <w:szCs w:val="16"/>
              </w:rPr>
              <w:t>,</w:t>
            </w:r>
            <w:r w:rsidRPr="00CE7E71">
              <w:rPr>
                <w:rFonts w:asciiTheme="majorBidi" w:hAnsiTheme="majorBidi" w:cstheme="majorBidi"/>
                <w:sz w:val="16"/>
                <w:szCs w:val="16"/>
              </w:rPr>
              <w:t>229</w:t>
            </w:r>
          </w:p>
        </w:tc>
        <w:tc>
          <w:tcPr>
            <w:tcW w:w="1373" w:type="dxa"/>
            <w:vAlign w:val="center"/>
          </w:tcPr>
          <w:p w14:paraId="7326AD1C" w14:textId="77777777" w:rsidR="00C91B0F" w:rsidRPr="00CE7E71" w:rsidRDefault="00C91B0F">
            <w:pPr>
              <w:keepN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CE7E71">
              <w:rPr>
                <w:rFonts w:asciiTheme="majorBidi" w:hAnsiTheme="majorBidi" w:cstheme="majorBidi"/>
                <w:sz w:val="16"/>
                <w:szCs w:val="16"/>
              </w:rPr>
              <w:t>1</w:t>
            </w:r>
            <w:r>
              <w:rPr>
                <w:rFonts w:asciiTheme="majorBidi" w:hAnsiTheme="majorBidi" w:cstheme="majorBidi"/>
                <w:sz w:val="16"/>
                <w:szCs w:val="16"/>
              </w:rPr>
              <w:t>,</w:t>
            </w:r>
            <w:r w:rsidRPr="00CE7E71">
              <w:rPr>
                <w:rFonts w:asciiTheme="majorBidi" w:hAnsiTheme="majorBidi" w:cstheme="majorBidi"/>
                <w:sz w:val="16"/>
                <w:szCs w:val="16"/>
              </w:rPr>
              <w:t>149</w:t>
            </w:r>
          </w:p>
        </w:tc>
      </w:tr>
      <w:tr w:rsidR="00C91B0F" w:rsidRPr="00CE7E71" w14:paraId="08B3B526" w14:textId="77777777">
        <w:trPr>
          <w:trHeight w:val="14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3FD8051" w14:textId="77777777" w:rsidR="00C91B0F" w:rsidRPr="00CE7E71" w:rsidRDefault="00C91B0F">
            <w:pPr>
              <w:jc w:val="center"/>
              <w:rPr>
                <w:rFonts w:asciiTheme="majorBidi" w:eastAsia="Times New Roman" w:hAnsiTheme="majorBidi" w:cstheme="majorBidi"/>
                <w:color w:val="000000"/>
                <w:kern w:val="0"/>
                <w:sz w:val="16"/>
                <w:szCs w:val="16"/>
                <w:lang w:val="en-US"/>
                <w14:ligatures w14:val="none"/>
              </w:rPr>
            </w:pPr>
            <w:r w:rsidRPr="00CE7E71">
              <w:rPr>
                <w:rFonts w:asciiTheme="majorBidi" w:eastAsia="Times New Roman" w:hAnsiTheme="majorBidi" w:cstheme="majorBidi"/>
                <w:color w:val="000000"/>
                <w:kern w:val="0"/>
                <w:sz w:val="16"/>
                <w:szCs w:val="16"/>
                <w:lang w:val="en-US"/>
                <w14:ligatures w14:val="none"/>
              </w:rPr>
              <w:t>Jul-25</w:t>
            </w:r>
          </w:p>
        </w:tc>
        <w:tc>
          <w:tcPr>
            <w:tcW w:w="0" w:type="auto"/>
            <w:noWrap/>
            <w:hideMark/>
          </w:tcPr>
          <w:p w14:paraId="2F3066B6" w14:textId="77777777" w:rsidR="00C91B0F" w:rsidRPr="00CE7E71" w:rsidRDefault="00C91B0F">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CE7E71">
              <w:rPr>
                <w:rFonts w:cs="Times New Roman"/>
                <w:sz w:val="16"/>
                <w:szCs w:val="16"/>
              </w:rPr>
              <w:t>48</w:t>
            </w:r>
            <w:r>
              <w:rPr>
                <w:rFonts w:cs="Times New Roman"/>
                <w:sz w:val="16"/>
                <w:szCs w:val="16"/>
              </w:rPr>
              <w:t>,</w:t>
            </w:r>
            <w:r w:rsidRPr="00CE7E71">
              <w:rPr>
                <w:rFonts w:cs="Times New Roman"/>
                <w:sz w:val="16"/>
                <w:szCs w:val="16"/>
              </w:rPr>
              <w:t>021</w:t>
            </w:r>
          </w:p>
        </w:tc>
        <w:tc>
          <w:tcPr>
            <w:tcW w:w="1128" w:type="dxa"/>
          </w:tcPr>
          <w:p w14:paraId="6EE1324D" w14:textId="77777777" w:rsidR="00C91B0F" w:rsidRPr="00CE7E71" w:rsidRDefault="00C91B0F">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CE7E71">
              <w:rPr>
                <w:rFonts w:cs="Times New Roman"/>
                <w:sz w:val="16"/>
                <w:szCs w:val="16"/>
              </w:rPr>
              <w:t>44</w:t>
            </w:r>
            <w:r>
              <w:rPr>
                <w:rFonts w:cs="Times New Roman"/>
                <w:sz w:val="16"/>
                <w:szCs w:val="16"/>
              </w:rPr>
              <w:t>,</w:t>
            </w:r>
            <w:r w:rsidRPr="00CE7E71">
              <w:rPr>
                <w:rFonts w:cs="Times New Roman"/>
                <w:sz w:val="16"/>
                <w:szCs w:val="16"/>
              </w:rPr>
              <w:t>979</w:t>
            </w:r>
          </w:p>
        </w:tc>
        <w:tc>
          <w:tcPr>
            <w:tcW w:w="0" w:type="auto"/>
            <w:vAlign w:val="center"/>
          </w:tcPr>
          <w:p w14:paraId="50539A2D" w14:textId="77777777" w:rsidR="00C91B0F" w:rsidRPr="00CE7E71" w:rsidRDefault="00C91B0F">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CE7E71">
              <w:rPr>
                <w:rFonts w:asciiTheme="majorBidi" w:hAnsiTheme="majorBidi" w:cstheme="majorBidi"/>
                <w:sz w:val="16"/>
                <w:szCs w:val="16"/>
              </w:rPr>
              <w:t>1</w:t>
            </w:r>
            <w:r>
              <w:rPr>
                <w:rFonts w:asciiTheme="majorBidi" w:hAnsiTheme="majorBidi" w:cstheme="majorBidi"/>
                <w:sz w:val="16"/>
                <w:szCs w:val="16"/>
              </w:rPr>
              <w:t>,</w:t>
            </w:r>
            <w:r w:rsidRPr="00CE7E71">
              <w:rPr>
                <w:rFonts w:asciiTheme="majorBidi" w:hAnsiTheme="majorBidi" w:cstheme="majorBidi"/>
                <w:sz w:val="16"/>
                <w:szCs w:val="16"/>
              </w:rPr>
              <w:t>680</w:t>
            </w:r>
          </w:p>
        </w:tc>
        <w:tc>
          <w:tcPr>
            <w:tcW w:w="1373" w:type="dxa"/>
            <w:vAlign w:val="center"/>
          </w:tcPr>
          <w:p w14:paraId="324E80E6" w14:textId="77777777" w:rsidR="00C91B0F" w:rsidRPr="00CE7E71" w:rsidRDefault="00C91B0F">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CE7E71">
              <w:rPr>
                <w:rFonts w:asciiTheme="majorBidi" w:hAnsiTheme="majorBidi" w:cstheme="majorBidi"/>
                <w:sz w:val="16"/>
                <w:szCs w:val="16"/>
              </w:rPr>
              <w:t>1</w:t>
            </w:r>
            <w:r>
              <w:rPr>
                <w:rFonts w:asciiTheme="majorBidi" w:hAnsiTheme="majorBidi" w:cstheme="majorBidi"/>
                <w:sz w:val="16"/>
                <w:szCs w:val="16"/>
              </w:rPr>
              <w:t>,</w:t>
            </w:r>
            <w:r w:rsidRPr="00CE7E71">
              <w:rPr>
                <w:rFonts w:asciiTheme="majorBidi" w:hAnsiTheme="majorBidi" w:cstheme="majorBidi"/>
                <w:sz w:val="16"/>
                <w:szCs w:val="16"/>
              </w:rPr>
              <w:t>570</w:t>
            </w:r>
          </w:p>
        </w:tc>
      </w:tr>
      <w:tr w:rsidR="00C91B0F" w:rsidRPr="00CE7E71" w14:paraId="2374509F" w14:textId="7777777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139321E" w14:textId="77777777" w:rsidR="00C91B0F" w:rsidRPr="00CE7E71" w:rsidRDefault="00C91B0F">
            <w:pPr>
              <w:jc w:val="center"/>
              <w:rPr>
                <w:rFonts w:asciiTheme="majorBidi" w:eastAsia="Times New Roman" w:hAnsiTheme="majorBidi" w:cstheme="majorBidi"/>
                <w:color w:val="000000"/>
                <w:kern w:val="0"/>
                <w:sz w:val="16"/>
                <w:szCs w:val="16"/>
                <w:lang w:val="en-US"/>
                <w14:ligatures w14:val="none"/>
              </w:rPr>
            </w:pPr>
            <w:r w:rsidRPr="00CE7E71">
              <w:rPr>
                <w:rFonts w:asciiTheme="majorBidi" w:eastAsia="Times New Roman" w:hAnsiTheme="majorBidi" w:cstheme="majorBidi"/>
                <w:color w:val="000000"/>
                <w:kern w:val="0"/>
                <w:sz w:val="16"/>
                <w:szCs w:val="16"/>
                <w:lang w:val="en-US"/>
                <w14:ligatures w14:val="none"/>
              </w:rPr>
              <w:t>Aug-25</w:t>
            </w:r>
          </w:p>
        </w:tc>
        <w:tc>
          <w:tcPr>
            <w:tcW w:w="0" w:type="auto"/>
            <w:noWrap/>
            <w:hideMark/>
          </w:tcPr>
          <w:p w14:paraId="3A449565" w14:textId="77777777" w:rsidR="00C91B0F" w:rsidRPr="00CE7E71" w:rsidRDefault="00C91B0F">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CE7E71">
              <w:rPr>
                <w:rFonts w:cs="Times New Roman"/>
                <w:sz w:val="16"/>
                <w:szCs w:val="16"/>
              </w:rPr>
              <w:t>106</w:t>
            </w:r>
            <w:r>
              <w:rPr>
                <w:rFonts w:cs="Times New Roman"/>
                <w:sz w:val="16"/>
                <w:szCs w:val="16"/>
              </w:rPr>
              <w:t>,</w:t>
            </w:r>
            <w:r w:rsidRPr="00CE7E71">
              <w:rPr>
                <w:rFonts w:cs="Times New Roman"/>
                <w:sz w:val="16"/>
                <w:szCs w:val="16"/>
              </w:rPr>
              <w:t>888</w:t>
            </w:r>
          </w:p>
        </w:tc>
        <w:tc>
          <w:tcPr>
            <w:tcW w:w="1128" w:type="dxa"/>
          </w:tcPr>
          <w:p w14:paraId="74241E21" w14:textId="77777777" w:rsidR="00C91B0F" w:rsidRPr="00CE7E71" w:rsidRDefault="00C91B0F">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14:ligatures w14:val="none"/>
              </w:rPr>
            </w:pPr>
            <w:r w:rsidRPr="00CE7E71">
              <w:rPr>
                <w:rFonts w:cs="Times New Roman"/>
                <w:sz w:val="16"/>
                <w:szCs w:val="16"/>
              </w:rPr>
              <w:t>99</w:t>
            </w:r>
            <w:r>
              <w:rPr>
                <w:rFonts w:cs="Times New Roman"/>
                <w:sz w:val="16"/>
                <w:szCs w:val="16"/>
              </w:rPr>
              <w:t>,</w:t>
            </w:r>
            <w:r w:rsidRPr="00CE7E71">
              <w:rPr>
                <w:rFonts w:cs="Times New Roman"/>
                <w:sz w:val="16"/>
                <w:szCs w:val="16"/>
              </w:rPr>
              <w:t>900</w:t>
            </w:r>
          </w:p>
        </w:tc>
        <w:tc>
          <w:tcPr>
            <w:tcW w:w="0" w:type="auto"/>
            <w:vAlign w:val="center"/>
          </w:tcPr>
          <w:p w14:paraId="28A4BB0C" w14:textId="77777777" w:rsidR="00C91B0F" w:rsidRPr="00CE7E71" w:rsidRDefault="00C91B0F">
            <w:pPr>
              <w:keepN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CE7E71">
              <w:rPr>
                <w:rFonts w:asciiTheme="majorBidi" w:hAnsiTheme="majorBidi" w:cstheme="majorBidi"/>
                <w:sz w:val="16"/>
                <w:szCs w:val="16"/>
              </w:rPr>
              <w:t>3</w:t>
            </w:r>
            <w:r>
              <w:rPr>
                <w:rFonts w:asciiTheme="majorBidi" w:hAnsiTheme="majorBidi" w:cstheme="majorBidi"/>
                <w:sz w:val="16"/>
                <w:szCs w:val="16"/>
              </w:rPr>
              <w:t>,</w:t>
            </w:r>
            <w:r w:rsidRPr="00CE7E71">
              <w:rPr>
                <w:rFonts w:asciiTheme="majorBidi" w:hAnsiTheme="majorBidi" w:cstheme="majorBidi"/>
                <w:sz w:val="16"/>
                <w:szCs w:val="16"/>
              </w:rPr>
              <w:t>862</w:t>
            </w:r>
          </w:p>
        </w:tc>
        <w:tc>
          <w:tcPr>
            <w:tcW w:w="1373" w:type="dxa"/>
            <w:vAlign w:val="center"/>
          </w:tcPr>
          <w:p w14:paraId="52A873EE" w14:textId="77777777" w:rsidR="00C91B0F" w:rsidRPr="00CE7E71" w:rsidRDefault="00C91B0F">
            <w:pPr>
              <w:keepN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CE7E71">
              <w:rPr>
                <w:rFonts w:asciiTheme="majorBidi" w:hAnsiTheme="majorBidi" w:cstheme="majorBidi"/>
                <w:sz w:val="16"/>
                <w:szCs w:val="16"/>
              </w:rPr>
              <w:t>3</w:t>
            </w:r>
            <w:r>
              <w:rPr>
                <w:rFonts w:asciiTheme="majorBidi" w:hAnsiTheme="majorBidi" w:cstheme="majorBidi"/>
                <w:sz w:val="16"/>
                <w:szCs w:val="16"/>
              </w:rPr>
              <w:t>,</w:t>
            </w:r>
            <w:r w:rsidRPr="00CE7E71">
              <w:rPr>
                <w:rFonts w:asciiTheme="majorBidi" w:hAnsiTheme="majorBidi" w:cstheme="majorBidi"/>
                <w:sz w:val="16"/>
                <w:szCs w:val="16"/>
              </w:rPr>
              <w:t>605</w:t>
            </w:r>
          </w:p>
        </w:tc>
      </w:tr>
      <w:tr w:rsidR="00C91B0F" w:rsidRPr="00CE7E71" w14:paraId="3D24FD8C" w14:textId="77777777">
        <w:trPr>
          <w:trHeight w:val="14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045B176" w14:textId="77777777" w:rsidR="00C91B0F" w:rsidRPr="00CE7E71" w:rsidRDefault="00C91B0F">
            <w:pPr>
              <w:jc w:val="center"/>
              <w:rPr>
                <w:rFonts w:asciiTheme="majorBidi" w:eastAsia="Times New Roman" w:hAnsiTheme="majorBidi" w:cstheme="majorBidi"/>
                <w:color w:val="000000"/>
                <w:kern w:val="0"/>
                <w:sz w:val="16"/>
                <w:szCs w:val="16"/>
                <w:lang w:val="en-US"/>
                <w14:ligatures w14:val="none"/>
              </w:rPr>
            </w:pPr>
            <w:r w:rsidRPr="00CE7E71">
              <w:rPr>
                <w:rFonts w:asciiTheme="majorBidi" w:eastAsia="Times New Roman" w:hAnsiTheme="majorBidi" w:cstheme="majorBidi"/>
                <w:color w:val="000000"/>
                <w:kern w:val="0"/>
                <w:sz w:val="16"/>
                <w:szCs w:val="16"/>
                <w:lang w:val="en-US"/>
                <w14:ligatures w14:val="none"/>
              </w:rPr>
              <w:t>Sep-25</w:t>
            </w:r>
          </w:p>
        </w:tc>
        <w:tc>
          <w:tcPr>
            <w:tcW w:w="0" w:type="auto"/>
            <w:noWrap/>
            <w:hideMark/>
          </w:tcPr>
          <w:p w14:paraId="4CB5E391" w14:textId="77777777" w:rsidR="00C91B0F" w:rsidRPr="00CE7E71" w:rsidRDefault="00C91B0F">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CE7E71">
              <w:rPr>
                <w:rFonts w:cs="Times New Roman"/>
                <w:sz w:val="16"/>
                <w:szCs w:val="16"/>
              </w:rPr>
              <w:t>82</w:t>
            </w:r>
            <w:r>
              <w:rPr>
                <w:rFonts w:cs="Times New Roman"/>
                <w:sz w:val="16"/>
                <w:szCs w:val="16"/>
              </w:rPr>
              <w:t>,</w:t>
            </w:r>
            <w:r w:rsidRPr="00CE7E71">
              <w:rPr>
                <w:rFonts w:cs="Times New Roman"/>
                <w:sz w:val="16"/>
                <w:szCs w:val="16"/>
              </w:rPr>
              <w:t>800</w:t>
            </w:r>
          </w:p>
        </w:tc>
        <w:tc>
          <w:tcPr>
            <w:tcW w:w="1128" w:type="dxa"/>
          </w:tcPr>
          <w:p w14:paraId="78E81A7F" w14:textId="77777777" w:rsidR="00C91B0F" w:rsidRPr="00CE7E71" w:rsidRDefault="00C91B0F">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14:ligatures w14:val="none"/>
              </w:rPr>
            </w:pPr>
            <w:r w:rsidRPr="00CE7E71">
              <w:rPr>
                <w:rFonts w:cs="Times New Roman"/>
                <w:sz w:val="16"/>
                <w:szCs w:val="16"/>
              </w:rPr>
              <w:t>77</w:t>
            </w:r>
            <w:r>
              <w:rPr>
                <w:rFonts w:cs="Times New Roman"/>
                <w:sz w:val="16"/>
                <w:szCs w:val="16"/>
              </w:rPr>
              <w:t>,</w:t>
            </w:r>
            <w:r w:rsidRPr="00CE7E71">
              <w:rPr>
                <w:rFonts w:cs="Times New Roman"/>
                <w:sz w:val="16"/>
                <w:szCs w:val="16"/>
              </w:rPr>
              <w:t>417</w:t>
            </w:r>
          </w:p>
        </w:tc>
        <w:tc>
          <w:tcPr>
            <w:tcW w:w="0" w:type="auto"/>
            <w:vAlign w:val="center"/>
          </w:tcPr>
          <w:p w14:paraId="7B4D7EC2" w14:textId="77777777" w:rsidR="00C91B0F" w:rsidRPr="00CE7E71" w:rsidRDefault="00C91B0F">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CE7E71">
              <w:rPr>
                <w:rFonts w:asciiTheme="majorBidi" w:hAnsiTheme="majorBidi" w:cstheme="majorBidi"/>
                <w:sz w:val="16"/>
                <w:szCs w:val="16"/>
              </w:rPr>
              <w:t>3</w:t>
            </w:r>
            <w:r>
              <w:rPr>
                <w:rFonts w:asciiTheme="majorBidi" w:hAnsiTheme="majorBidi" w:cstheme="majorBidi"/>
                <w:sz w:val="16"/>
                <w:szCs w:val="16"/>
              </w:rPr>
              <w:t>,</w:t>
            </w:r>
            <w:r w:rsidRPr="00CE7E71">
              <w:rPr>
                <w:rFonts w:asciiTheme="majorBidi" w:hAnsiTheme="majorBidi" w:cstheme="majorBidi"/>
                <w:sz w:val="16"/>
                <w:szCs w:val="16"/>
              </w:rPr>
              <w:t>091</w:t>
            </w:r>
          </w:p>
        </w:tc>
        <w:tc>
          <w:tcPr>
            <w:tcW w:w="1373" w:type="dxa"/>
            <w:vAlign w:val="center"/>
          </w:tcPr>
          <w:p w14:paraId="6704C5CB" w14:textId="77777777" w:rsidR="00C91B0F" w:rsidRPr="00CE7E71" w:rsidRDefault="00C91B0F">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CE7E71">
              <w:rPr>
                <w:rFonts w:asciiTheme="majorBidi" w:hAnsiTheme="majorBidi" w:cstheme="majorBidi"/>
                <w:sz w:val="16"/>
                <w:szCs w:val="16"/>
              </w:rPr>
              <w:t>2</w:t>
            </w:r>
            <w:r>
              <w:rPr>
                <w:rFonts w:asciiTheme="majorBidi" w:hAnsiTheme="majorBidi" w:cstheme="majorBidi"/>
                <w:sz w:val="16"/>
                <w:szCs w:val="16"/>
              </w:rPr>
              <w:t>,</w:t>
            </w:r>
            <w:r w:rsidRPr="00CE7E71">
              <w:rPr>
                <w:rFonts w:asciiTheme="majorBidi" w:hAnsiTheme="majorBidi" w:cstheme="majorBidi"/>
                <w:sz w:val="16"/>
                <w:szCs w:val="16"/>
              </w:rPr>
              <w:t>886</w:t>
            </w:r>
          </w:p>
        </w:tc>
      </w:tr>
      <w:tr w:rsidR="00C91B0F" w:rsidRPr="00CE7E71" w14:paraId="18DA2D37" w14:textId="7777777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noWrap/>
            <w:vAlign w:val="center"/>
          </w:tcPr>
          <w:p w14:paraId="4F1FC6EA" w14:textId="77777777" w:rsidR="00C91B0F" w:rsidRPr="00CE7E71" w:rsidRDefault="00C91B0F">
            <w:pPr>
              <w:jc w:val="center"/>
              <w:rPr>
                <w:rFonts w:asciiTheme="majorBidi" w:eastAsia="Times New Roman" w:hAnsiTheme="majorBidi" w:cstheme="majorBidi"/>
                <w:color w:val="000000"/>
                <w:kern w:val="0"/>
                <w:sz w:val="16"/>
                <w:szCs w:val="16"/>
                <w:lang w:val="en-US"/>
                <w14:ligatures w14:val="none"/>
              </w:rPr>
            </w:pPr>
            <w:r w:rsidRPr="00CE7E71">
              <w:rPr>
                <w:rFonts w:asciiTheme="majorBidi" w:eastAsia="Times New Roman" w:hAnsiTheme="majorBidi" w:cstheme="majorBidi"/>
                <w:color w:val="000000"/>
                <w:kern w:val="0"/>
                <w:sz w:val="16"/>
                <w:szCs w:val="16"/>
                <w:lang w:val="en-US"/>
                <w14:ligatures w14:val="none"/>
              </w:rPr>
              <w:t>Average</w:t>
            </w:r>
          </w:p>
        </w:tc>
        <w:tc>
          <w:tcPr>
            <w:tcW w:w="0" w:type="auto"/>
            <w:tcBorders>
              <w:bottom w:val="single" w:sz="4" w:space="0" w:color="auto"/>
            </w:tcBorders>
            <w:noWrap/>
          </w:tcPr>
          <w:p w14:paraId="111EDDCC" w14:textId="77777777" w:rsidR="00C91B0F" w:rsidRPr="00CE7E71" w:rsidRDefault="00C91B0F">
            <w:pPr>
              <w:keepNext/>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E7E71">
              <w:rPr>
                <w:rFonts w:cs="Times New Roman"/>
                <w:sz w:val="16"/>
                <w:szCs w:val="16"/>
              </w:rPr>
              <w:t>69</w:t>
            </w:r>
            <w:r>
              <w:rPr>
                <w:rFonts w:cs="Times New Roman"/>
                <w:sz w:val="16"/>
                <w:szCs w:val="16"/>
              </w:rPr>
              <w:t>,</w:t>
            </w:r>
            <w:r w:rsidRPr="00CE7E71">
              <w:rPr>
                <w:rFonts w:cs="Times New Roman"/>
                <w:sz w:val="16"/>
                <w:szCs w:val="16"/>
              </w:rPr>
              <w:t>705</w:t>
            </w:r>
          </w:p>
        </w:tc>
        <w:tc>
          <w:tcPr>
            <w:tcW w:w="1128" w:type="dxa"/>
            <w:tcBorders>
              <w:bottom w:val="single" w:sz="4" w:space="0" w:color="auto"/>
            </w:tcBorders>
          </w:tcPr>
          <w:p w14:paraId="682F85F7" w14:textId="77777777" w:rsidR="00C91B0F" w:rsidRPr="00CE7E71" w:rsidRDefault="00C91B0F">
            <w:pPr>
              <w:keepNext/>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sidRPr="00CE7E71">
              <w:rPr>
                <w:rFonts w:cs="Times New Roman"/>
                <w:sz w:val="16"/>
                <w:szCs w:val="16"/>
              </w:rPr>
              <w:t>65</w:t>
            </w:r>
            <w:r>
              <w:rPr>
                <w:rFonts w:cs="Times New Roman"/>
                <w:sz w:val="16"/>
                <w:szCs w:val="16"/>
              </w:rPr>
              <w:t>,</w:t>
            </w:r>
            <w:r w:rsidRPr="00CE7E71">
              <w:rPr>
                <w:rFonts w:cs="Times New Roman"/>
                <w:sz w:val="16"/>
                <w:szCs w:val="16"/>
              </w:rPr>
              <w:t>221</w:t>
            </w:r>
          </w:p>
        </w:tc>
        <w:tc>
          <w:tcPr>
            <w:tcW w:w="0" w:type="auto"/>
            <w:tcBorders>
              <w:bottom w:val="single" w:sz="4" w:space="0" w:color="auto"/>
            </w:tcBorders>
            <w:vAlign w:val="center"/>
          </w:tcPr>
          <w:p w14:paraId="0233510A" w14:textId="77777777" w:rsidR="00C91B0F" w:rsidRPr="00CE7E71" w:rsidRDefault="00C91B0F">
            <w:pPr>
              <w:keepN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CE7E71">
              <w:rPr>
                <w:rFonts w:asciiTheme="majorBidi" w:hAnsiTheme="majorBidi" w:cstheme="majorBidi"/>
                <w:sz w:val="16"/>
                <w:szCs w:val="16"/>
              </w:rPr>
              <w:t>2</w:t>
            </w:r>
            <w:r>
              <w:rPr>
                <w:rFonts w:asciiTheme="majorBidi" w:hAnsiTheme="majorBidi" w:cstheme="majorBidi"/>
                <w:sz w:val="16"/>
                <w:szCs w:val="16"/>
              </w:rPr>
              <w:t>,</w:t>
            </w:r>
            <w:r w:rsidRPr="00CE7E71">
              <w:rPr>
                <w:rFonts w:asciiTheme="majorBidi" w:hAnsiTheme="majorBidi" w:cstheme="majorBidi"/>
                <w:sz w:val="16"/>
                <w:szCs w:val="16"/>
              </w:rPr>
              <w:t>514</w:t>
            </w:r>
          </w:p>
        </w:tc>
        <w:tc>
          <w:tcPr>
            <w:tcW w:w="1373" w:type="dxa"/>
            <w:tcBorders>
              <w:bottom w:val="single" w:sz="4" w:space="0" w:color="auto"/>
            </w:tcBorders>
            <w:vAlign w:val="center"/>
          </w:tcPr>
          <w:p w14:paraId="05B8AD3A" w14:textId="77777777" w:rsidR="00C91B0F" w:rsidRPr="00CE7E71" w:rsidRDefault="00C91B0F">
            <w:pPr>
              <w:keepN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CE7E71">
              <w:rPr>
                <w:rFonts w:asciiTheme="majorBidi" w:hAnsiTheme="majorBidi" w:cstheme="majorBidi"/>
                <w:sz w:val="16"/>
                <w:szCs w:val="16"/>
              </w:rPr>
              <w:t>2</w:t>
            </w:r>
            <w:r>
              <w:rPr>
                <w:rFonts w:asciiTheme="majorBidi" w:hAnsiTheme="majorBidi" w:cstheme="majorBidi"/>
                <w:sz w:val="16"/>
                <w:szCs w:val="16"/>
              </w:rPr>
              <w:t>,</w:t>
            </w:r>
            <w:r w:rsidRPr="00CE7E71">
              <w:rPr>
                <w:rFonts w:asciiTheme="majorBidi" w:hAnsiTheme="majorBidi" w:cstheme="majorBidi"/>
                <w:sz w:val="16"/>
                <w:szCs w:val="16"/>
              </w:rPr>
              <w:t>348</w:t>
            </w:r>
          </w:p>
        </w:tc>
      </w:tr>
    </w:tbl>
    <w:p w14:paraId="050568B9" w14:textId="77777777" w:rsidR="00C91B0F" w:rsidRDefault="00C91B0F" w:rsidP="00C91B0F">
      <w:pPr>
        <w:spacing w:line="240" w:lineRule="auto"/>
        <w:rPr>
          <w:rFonts w:cs="Times New Roman"/>
          <w:szCs w:val="20"/>
        </w:rPr>
      </w:pPr>
      <w:r w:rsidRPr="00EB64FA">
        <w:rPr>
          <w:rFonts w:cs="Times New Roman"/>
          <w:i/>
          <w:sz w:val="16"/>
          <w:szCs w:val="16"/>
        </w:rPr>
        <w:t>Source</w:t>
      </w:r>
      <w:r w:rsidRPr="00A376A1">
        <w:rPr>
          <w:rFonts w:cs="Times New Roman"/>
          <w:iCs/>
          <w:sz w:val="16"/>
          <w:szCs w:val="16"/>
        </w:rPr>
        <w:t>:</w:t>
      </w:r>
      <w:r w:rsidRPr="00A376A1">
        <w:rPr>
          <w:rFonts w:cs="Times New Roman"/>
          <w:i/>
          <w:sz w:val="16"/>
          <w:szCs w:val="16"/>
        </w:rPr>
        <w:t xml:space="preserve"> </w:t>
      </w:r>
      <w:r w:rsidRPr="00A376A1">
        <w:rPr>
          <w:rFonts w:cs="Times New Roman"/>
          <w:sz w:val="16"/>
          <w:szCs w:val="16"/>
        </w:rPr>
        <w:t>Authors’ own elaboration</w:t>
      </w:r>
      <w:r>
        <w:rPr>
          <w:rFonts w:cs="Times New Roman"/>
          <w:sz w:val="16"/>
          <w:szCs w:val="16"/>
        </w:rPr>
        <w:t>. Metric tonnes accessed 6 December 2025.</w:t>
      </w:r>
    </w:p>
    <w:p w14:paraId="44B67496" w14:textId="77777777" w:rsidR="00C91B0F" w:rsidRDefault="00C91B0F" w:rsidP="0057007E">
      <w:pPr>
        <w:pStyle w:val="Caption"/>
        <w:keepNext/>
        <w:spacing w:after="120"/>
        <w:rPr>
          <w:rFonts w:asciiTheme="majorBidi" w:hAnsiTheme="majorBidi" w:cstheme="majorBidi"/>
          <w:b/>
          <w:bCs/>
          <w:i w:val="0"/>
          <w:iCs w:val="0"/>
          <w:color w:val="auto"/>
          <w:sz w:val="20"/>
          <w:szCs w:val="20"/>
        </w:rPr>
      </w:pPr>
    </w:p>
    <w:p w14:paraId="4BD7F32C" w14:textId="056BB5EB" w:rsidR="00330D30" w:rsidRPr="00323297" w:rsidRDefault="00330D30" w:rsidP="00043F10">
      <w:pPr>
        <w:pStyle w:val="Caption"/>
        <w:keepNext/>
        <w:spacing w:after="120"/>
        <w:rPr>
          <w:rFonts w:asciiTheme="majorBidi" w:hAnsiTheme="majorBidi" w:cstheme="majorBidi"/>
          <w:b/>
          <w:bCs/>
          <w:i w:val="0"/>
          <w:iCs w:val="0"/>
          <w:color w:val="auto"/>
          <w:sz w:val="20"/>
          <w:szCs w:val="20"/>
        </w:rPr>
      </w:pPr>
      <w:r w:rsidRPr="00323297">
        <w:rPr>
          <w:rFonts w:asciiTheme="majorBidi" w:hAnsiTheme="majorBidi" w:cstheme="majorBidi"/>
          <w:b/>
          <w:bCs/>
          <w:i w:val="0"/>
          <w:iCs w:val="0"/>
          <w:color w:val="auto"/>
          <w:sz w:val="20"/>
          <w:szCs w:val="20"/>
        </w:rPr>
        <w:t>Table S</w:t>
      </w:r>
      <w:r w:rsidRPr="00323297">
        <w:rPr>
          <w:rFonts w:asciiTheme="majorBidi" w:hAnsiTheme="majorBidi" w:cstheme="majorBidi"/>
          <w:b/>
          <w:bCs/>
          <w:i w:val="0"/>
          <w:iCs w:val="0"/>
          <w:color w:val="auto"/>
          <w:sz w:val="20"/>
          <w:szCs w:val="20"/>
        </w:rPr>
        <w:fldChar w:fldCharType="begin"/>
      </w:r>
      <w:r w:rsidRPr="00323297">
        <w:rPr>
          <w:rFonts w:asciiTheme="majorBidi" w:hAnsiTheme="majorBidi" w:cstheme="majorBidi"/>
          <w:b/>
          <w:bCs/>
          <w:i w:val="0"/>
          <w:iCs w:val="0"/>
          <w:color w:val="auto"/>
          <w:sz w:val="20"/>
          <w:szCs w:val="20"/>
        </w:rPr>
        <w:instrText xml:space="preserve"> SEQ Table_S \* ARABIC </w:instrText>
      </w:r>
      <w:r w:rsidRPr="00323297">
        <w:rPr>
          <w:rFonts w:asciiTheme="majorBidi" w:hAnsiTheme="majorBidi" w:cstheme="majorBidi"/>
          <w:b/>
          <w:bCs/>
          <w:i w:val="0"/>
          <w:iCs w:val="0"/>
          <w:color w:val="auto"/>
          <w:sz w:val="20"/>
          <w:szCs w:val="20"/>
        </w:rPr>
        <w:fldChar w:fldCharType="separate"/>
      </w:r>
      <w:r w:rsidR="002C0DB8">
        <w:rPr>
          <w:rFonts w:asciiTheme="majorBidi" w:hAnsiTheme="majorBidi" w:cstheme="majorBidi"/>
          <w:b/>
          <w:bCs/>
          <w:i w:val="0"/>
          <w:iCs w:val="0"/>
          <w:noProof/>
          <w:color w:val="auto"/>
          <w:sz w:val="20"/>
          <w:szCs w:val="20"/>
        </w:rPr>
        <w:t>11</w:t>
      </w:r>
      <w:r w:rsidRPr="00323297">
        <w:rPr>
          <w:rFonts w:asciiTheme="majorBidi" w:hAnsiTheme="majorBidi" w:cstheme="majorBidi"/>
          <w:b/>
          <w:bCs/>
          <w:i w:val="0"/>
          <w:iCs w:val="0"/>
          <w:color w:val="auto"/>
          <w:sz w:val="20"/>
          <w:szCs w:val="20"/>
        </w:rPr>
        <w:fldChar w:fldCharType="end"/>
      </w:r>
      <w:r w:rsidRPr="00323297">
        <w:rPr>
          <w:rFonts w:asciiTheme="majorBidi" w:hAnsiTheme="majorBidi" w:cstheme="majorBidi"/>
          <w:b/>
          <w:bCs/>
          <w:i w:val="0"/>
          <w:iCs w:val="0"/>
          <w:color w:val="auto"/>
          <w:sz w:val="20"/>
          <w:szCs w:val="20"/>
        </w:rPr>
        <w:t>: UN monthly food aid (MT) offloaded (UN2720) and scanned (COGAT), in MT, number of trucks and MT/truck, May 19 to September 30, 2025.</w:t>
      </w:r>
      <w:bookmarkEnd w:id="25"/>
    </w:p>
    <w:tbl>
      <w:tblPr>
        <w:tblStyle w:val="PlainTable4"/>
        <w:tblW w:w="0" w:type="auto"/>
        <w:tblLayout w:type="fixed"/>
        <w:tblLook w:val="04A0" w:firstRow="1" w:lastRow="0" w:firstColumn="1" w:lastColumn="0" w:noHBand="0" w:noVBand="1"/>
      </w:tblPr>
      <w:tblGrid>
        <w:gridCol w:w="741"/>
        <w:gridCol w:w="1059"/>
        <w:gridCol w:w="803"/>
        <w:gridCol w:w="901"/>
        <w:gridCol w:w="803"/>
        <w:gridCol w:w="901"/>
        <w:gridCol w:w="892"/>
      </w:tblGrid>
      <w:tr w:rsidR="000332AB" w:rsidRPr="000332AB" w14:paraId="62AA4930" w14:textId="77777777" w:rsidTr="00323297">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41" w:type="dxa"/>
            <w:tcBorders>
              <w:bottom w:val="single" w:sz="4" w:space="0" w:color="auto"/>
            </w:tcBorders>
            <w:noWrap/>
            <w:vAlign w:val="center"/>
            <w:hideMark/>
          </w:tcPr>
          <w:p w14:paraId="68F2FE60" w14:textId="77777777" w:rsidR="00E85BCA" w:rsidRPr="000332AB" w:rsidRDefault="00E85BCA" w:rsidP="00106F66">
            <w:pPr>
              <w:keepNext/>
              <w:jc w:val="center"/>
              <w:rPr>
                <w:rFonts w:asciiTheme="majorBidi" w:eastAsia="Times New Roman" w:hAnsiTheme="majorBidi" w:cstheme="majorBidi"/>
                <w:color w:val="000000"/>
                <w:kern w:val="0"/>
                <w:sz w:val="16"/>
                <w:szCs w:val="16"/>
                <w:lang w:val="en-US"/>
                <w14:ligatures w14:val="none"/>
              </w:rPr>
            </w:pPr>
            <w:r w:rsidRPr="000332AB">
              <w:rPr>
                <w:rFonts w:asciiTheme="majorBidi" w:eastAsia="Times New Roman" w:hAnsiTheme="majorBidi" w:cstheme="majorBidi"/>
                <w:color w:val="000000"/>
                <w:kern w:val="0"/>
                <w:sz w:val="16"/>
                <w:szCs w:val="16"/>
                <w:lang w:val="en-US"/>
                <w14:ligatures w14:val="none"/>
              </w:rPr>
              <w:t>Month</w:t>
            </w:r>
          </w:p>
        </w:tc>
        <w:tc>
          <w:tcPr>
            <w:tcW w:w="1059" w:type="dxa"/>
            <w:tcBorders>
              <w:bottom w:val="single" w:sz="4" w:space="0" w:color="auto"/>
            </w:tcBorders>
            <w:noWrap/>
            <w:vAlign w:val="center"/>
            <w:hideMark/>
          </w:tcPr>
          <w:p w14:paraId="4D158BB4" w14:textId="2CA522F7" w:rsidR="00E85BCA" w:rsidRPr="000332AB" w:rsidRDefault="00E85BCA" w:rsidP="00106F66">
            <w:pPr>
              <w:keepNext/>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332AB">
              <w:rPr>
                <w:rFonts w:asciiTheme="majorBidi" w:eastAsia="Times New Roman" w:hAnsiTheme="majorBidi" w:cstheme="majorBidi"/>
                <w:color w:val="000000"/>
                <w:kern w:val="0"/>
                <w:sz w:val="16"/>
                <w:szCs w:val="16"/>
                <w:lang w:val="en-US"/>
                <w14:ligatures w14:val="none"/>
              </w:rPr>
              <w:t>UN2720</w:t>
            </w:r>
            <w:r w:rsidR="000332AB">
              <w:rPr>
                <w:rFonts w:asciiTheme="majorBidi" w:eastAsia="Times New Roman" w:hAnsiTheme="majorBidi" w:cstheme="majorBidi"/>
                <w:bCs w:val="0"/>
                <w:iCs/>
                <w:color w:val="000000"/>
                <w:kern w:val="0"/>
                <w:sz w:val="16"/>
                <w:szCs w:val="16"/>
                <w:lang w:val="en-US"/>
                <w14:ligatures w14:val="none"/>
              </w:rPr>
              <w:t xml:space="preserve"> </w:t>
            </w:r>
            <w:r w:rsidRPr="000332AB">
              <w:rPr>
                <w:rFonts w:asciiTheme="majorBidi" w:eastAsia="Times New Roman" w:hAnsiTheme="majorBidi" w:cstheme="majorBidi"/>
                <w:color w:val="000000"/>
                <w:kern w:val="0"/>
                <w:sz w:val="16"/>
                <w:szCs w:val="16"/>
                <w:lang w:val="en-US"/>
                <w14:ligatures w14:val="none"/>
              </w:rPr>
              <w:t>Offloaded</w:t>
            </w:r>
            <w:r w:rsidR="000332AB">
              <w:rPr>
                <w:rFonts w:asciiTheme="majorBidi" w:eastAsia="Times New Roman" w:hAnsiTheme="majorBidi" w:cstheme="majorBidi"/>
                <w:bCs w:val="0"/>
                <w:iCs/>
                <w:color w:val="000000"/>
                <w:kern w:val="0"/>
                <w:sz w:val="16"/>
                <w:szCs w:val="16"/>
                <w:lang w:val="en-US"/>
                <w14:ligatures w14:val="none"/>
              </w:rPr>
              <w:t xml:space="preserve"> </w:t>
            </w:r>
            <w:r w:rsidRPr="000332AB">
              <w:rPr>
                <w:rFonts w:asciiTheme="majorBidi" w:eastAsia="Times New Roman" w:hAnsiTheme="majorBidi" w:cstheme="majorBidi"/>
                <w:color w:val="000000"/>
                <w:kern w:val="0"/>
                <w:sz w:val="16"/>
                <w:szCs w:val="16"/>
                <w:lang w:val="en-US"/>
                <w14:ligatures w14:val="none"/>
              </w:rPr>
              <w:t>MT</w:t>
            </w:r>
          </w:p>
        </w:tc>
        <w:tc>
          <w:tcPr>
            <w:tcW w:w="803" w:type="dxa"/>
            <w:tcBorders>
              <w:bottom w:val="single" w:sz="4" w:space="0" w:color="auto"/>
            </w:tcBorders>
            <w:vAlign w:val="center"/>
          </w:tcPr>
          <w:p w14:paraId="4E9D68A2" w14:textId="468276C3" w:rsidR="00E85BCA" w:rsidRPr="000332AB" w:rsidRDefault="00E85BCA" w:rsidP="00106F66">
            <w:pPr>
              <w:keepNext/>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332AB">
              <w:rPr>
                <w:rFonts w:asciiTheme="majorBidi" w:eastAsia="Times New Roman" w:hAnsiTheme="majorBidi" w:cstheme="majorBidi"/>
                <w:color w:val="000000"/>
                <w:kern w:val="0"/>
                <w:sz w:val="16"/>
                <w:szCs w:val="16"/>
                <w:lang w:val="en-US"/>
                <w14:ligatures w14:val="none"/>
              </w:rPr>
              <w:t>COGAT</w:t>
            </w:r>
            <w:r w:rsidR="000332AB">
              <w:rPr>
                <w:rFonts w:asciiTheme="majorBidi" w:eastAsia="Times New Roman" w:hAnsiTheme="majorBidi" w:cstheme="majorBidi"/>
                <w:bCs w:val="0"/>
                <w:iCs/>
                <w:color w:val="000000"/>
                <w:kern w:val="0"/>
                <w:sz w:val="16"/>
                <w:szCs w:val="16"/>
                <w:lang w:val="en-US"/>
                <w14:ligatures w14:val="none"/>
              </w:rPr>
              <w:t xml:space="preserve"> </w:t>
            </w:r>
            <w:r w:rsidRPr="000332AB">
              <w:rPr>
                <w:rFonts w:asciiTheme="majorBidi" w:eastAsia="Times New Roman" w:hAnsiTheme="majorBidi" w:cstheme="majorBidi"/>
                <w:color w:val="000000"/>
                <w:kern w:val="0"/>
                <w:sz w:val="16"/>
                <w:szCs w:val="16"/>
                <w:lang w:val="en-US"/>
                <w14:ligatures w14:val="none"/>
              </w:rPr>
              <w:t>Scanned</w:t>
            </w:r>
            <w:r w:rsidR="000332AB">
              <w:rPr>
                <w:rFonts w:asciiTheme="majorBidi" w:eastAsia="Times New Roman" w:hAnsiTheme="majorBidi" w:cstheme="majorBidi"/>
                <w:bCs w:val="0"/>
                <w:iCs/>
                <w:color w:val="000000"/>
                <w:kern w:val="0"/>
                <w:sz w:val="16"/>
                <w:szCs w:val="16"/>
                <w:lang w:val="en-US"/>
                <w14:ligatures w14:val="none"/>
              </w:rPr>
              <w:t xml:space="preserve"> </w:t>
            </w:r>
            <w:r w:rsidRPr="000332AB">
              <w:rPr>
                <w:rFonts w:asciiTheme="majorBidi" w:eastAsia="Times New Roman" w:hAnsiTheme="majorBidi" w:cstheme="majorBidi"/>
                <w:color w:val="000000"/>
                <w:kern w:val="0"/>
                <w:sz w:val="16"/>
                <w:szCs w:val="16"/>
                <w:lang w:val="en-US"/>
                <w14:ligatures w14:val="none"/>
              </w:rPr>
              <w:t>MT</w:t>
            </w:r>
          </w:p>
        </w:tc>
        <w:tc>
          <w:tcPr>
            <w:tcW w:w="901" w:type="dxa"/>
            <w:tcBorders>
              <w:bottom w:val="single" w:sz="4" w:space="0" w:color="auto"/>
            </w:tcBorders>
            <w:noWrap/>
            <w:vAlign w:val="center"/>
            <w:hideMark/>
          </w:tcPr>
          <w:p w14:paraId="2C409B62" w14:textId="7B196894" w:rsidR="00E85BCA" w:rsidRPr="000332AB" w:rsidRDefault="00E85BCA" w:rsidP="00106F66">
            <w:pPr>
              <w:keepNext/>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332AB">
              <w:rPr>
                <w:rFonts w:asciiTheme="majorBidi" w:eastAsia="Times New Roman" w:hAnsiTheme="majorBidi" w:cstheme="majorBidi"/>
                <w:color w:val="000000"/>
                <w:kern w:val="0"/>
                <w:sz w:val="16"/>
                <w:szCs w:val="16"/>
                <w:lang w:val="en-US"/>
                <w14:ligatures w14:val="none"/>
              </w:rPr>
              <w:t>UN2720</w:t>
            </w:r>
            <w:r w:rsidR="000332AB">
              <w:rPr>
                <w:rFonts w:asciiTheme="majorBidi" w:eastAsia="Times New Roman" w:hAnsiTheme="majorBidi" w:cstheme="majorBidi"/>
                <w:bCs w:val="0"/>
                <w:iCs/>
                <w:color w:val="000000"/>
                <w:kern w:val="0"/>
                <w:sz w:val="16"/>
                <w:szCs w:val="16"/>
                <w:lang w:val="en-US"/>
                <w14:ligatures w14:val="none"/>
              </w:rPr>
              <w:t xml:space="preserve"> </w:t>
            </w:r>
            <w:r w:rsidRPr="000332AB">
              <w:rPr>
                <w:rFonts w:asciiTheme="majorBidi" w:eastAsia="Times New Roman" w:hAnsiTheme="majorBidi" w:cstheme="majorBidi"/>
                <w:color w:val="000000"/>
                <w:kern w:val="0"/>
                <w:sz w:val="16"/>
                <w:szCs w:val="16"/>
                <w:lang w:val="en-US"/>
                <w14:ligatures w14:val="none"/>
              </w:rPr>
              <w:t>Offloaded</w:t>
            </w:r>
            <w:r w:rsidR="000332AB">
              <w:rPr>
                <w:rFonts w:asciiTheme="majorBidi" w:eastAsia="Times New Roman" w:hAnsiTheme="majorBidi" w:cstheme="majorBidi"/>
                <w:bCs w:val="0"/>
                <w:iCs/>
                <w:color w:val="000000"/>
                <w:kern w:val="0"/>
                <w:sz w:val="16"/>
                <w:szCs w:val="16"/>
                <w:lang w:val="en-US"/>
                <w14:ligatures w14:val="none"/>
              </w:rPr>
              <w:t xml:space="preserve"> </w:t>
            </w:r>
            <w:r w:rsidRPr="000332AB">
              <w:rPr>
                <w:rFonts w:asciiTheme="majorBidi" w:eastAsia="Times New Roman" w:hAnsiTheme="majorBidi" w:cstheme="majorBidi"/>
                <w:color w:val="000000"/>
                <w:kern w:val="0"/>
                <w:sz w:val="16"/>
                <w:szCs w:val="16"/>
                <w:lang w:val="en-US"/>
                <w14:ligatures w14:val="none"/>
              </w:rPr>
              <w:t>Trucks</w:t>
            </w:r>
          </w:p>
        </w:tc>
        <w:tc>
          <w:tcPr>
            <w:tcW w:w="803" w:type="dxa"/>
            <w:tcBorders>
              <w:bottom w:val="single" w:sz="4" w:space="0" w:color="auto"/>
            </w:tcBorders>
            <w:vAlign w:val="center"/>
          </w:tcPr>
          <w:p w14:paraId="2D55E67D" w14:textId="04B14BA1" w:rsidR="00E85BCA" w:rsidRPr="000332AB" w:rsidRDefault="00E85BCA" w:rsidP="00106F66">
            <w:pPr>
              <w:keepNext/>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332AB">
              <w:rPr>
                <w:rFonts w:asciiTheme="majorBidi" w:eastAsia="Times New Roman" w:hAnsiTheme="majorBidi" w:cstheme="majorBidi"/>
                <w:color w:val="000000"/>
                <w:kern w:val="0"/>
                <w:sz w:val="16"/>
                <w:szCs w:val="16"/>
                <w:lang w:val="en-US"/>
                <w14:ligatures w14:val="none"/>
              </w:rPr>
              <w:t>COGAT</w:t>
            </w:r>
            <w:r w:rsidR="000332AB">
              <w:rPr>
                <w:rFonts w:asciiTheme="majorBidi" w:eastAsia="Times New Roman" w:hAnsiTheme="majorBidi" w:cstheme="majorBidi"/>
                <w:bCs w:val="0"/>
                <w:iCs/>
                <w:color w:val="000000"/>
                <w:kern w:val="0"/>
                <w:sz w:val="16"/>
                <w:szCs w:val="16"/>
                <w:lang w:val="en-US"/>
                <w14:ligatures w14:val="none"/>
              </w:rPr>
              <w:t xml:space="preserve"> </w:t>
            </w:r>
            <w:r w:rsidRPr="000332AB">
              <w:rPr>
                <w:rFonts w:asciiTheme="majorBidi" w:eastAsia="Times New Roman" w:hAnsiTheme="majorBidi" w:cstheme="majorBidi"/>
                <w:color w:val="000000"/>
                <w:kern w:val="0"/>
                <w:sz w:val="16"/>
                <w:szCs w:val="16"/>
                <w:lang w:val="en-US"/>
                <w14:ligatures w14:val="none"/>
              </w:rPr>
              <w:t>Scanned</w:t>
            </w:r>
            <w:r w:rsidR="000332AB">
              <w:rPr>
                <w:rFonts w:asciiTheme="majorBidi" w:eastAsia="Times New Roman" w:hAnsiTheme="majorBidi" w:cstheme="majorBidi"/>
                <w:bCs w:val="0"/>
                <w:iCs/>
                <w:color w:val="000000"/>
                <w:kern w:val="0"/>
                <w:sz w:val="16"/>
                <w:szCs w:val="16"/>
                <w:lang w:val="en-US"/>
                <w14:ligatures w14:val="none"/>
              </w:rPr>
              <w:t xml:space="preserve"> </w:t>
            </w:r>
            <w:r w:rsidRPr="000332AB">
              <w:rPr>
                <w:rFonts w:asciiTheme="majorBidi" w:eastAsia="Times New Roman" w:hAnsiTheme="majorBidi" w:cstheme="majorBidi"/>
                <w:color w:val="000000"/>
                <w:kern w:val="0"/>
                <w:sz w:val="16"/>
                <w:szCs w:val="16"/>
                <w:lang w:val="en-US"/>
                <w14:ligatures w14:val="none"/>
              </w:rPr>
              <w:t>Trucks</w:t>
            </w:r>
          </w:p>
        </w:tc>
        <w:tc>
          <w:tcPr>
            <w:tcW w:w="901" w:type="dxa"/>
            <w:tcBorders>
              <w:bottom w:val="single" w:sz="4" w:space="0" w:color="auto"/>
            </w:tcBorders>
            <w:vAlign w:val="center"/>
          </w:tcPr>
          <w:p w14:paraId="537815B0" w14:textId="029861C9" w:rsidR="00E85BCA" w:rsidRPr="000332AB" w:rsidRDefault="00E85BCA" w:rsidP="00106F66">
            <w:pPr>
              <w:keepNext/>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332AB">
              <w:rPr>
                <w:rFonts w:asciiTheme="majorBidi" w:eastAsia="Times New Roman" w:hAnsiTheme="majorBidi" w:cstheme="majorBidi"/>
                <w:color w:val="000000"/>
                <w:kern w:val="0"/>
                <w:sz w:val="16"/>
                <w:szCs w:val="16"/>
                <w:lang w:val="en-US"/>
                <w14:ligatures w14:val="none"/>
              </w:rPr>
              <w:t>UN2720</w:t>
            </w:r>
            <w:r w:rsidR="000332AB">
              <w:rPr>
                <w:rFonts w:asciiTheme="majorBidi" w:eastAsia="Times New Roman" w:hAnsiTheme="majorBidi" w:cstheme="majorBidi"/>
                <w:bCs w:val="0"/>
                <w:iCs/>
                <w:color w:val="000000"/>
                <w:kern w:val="0"/>
                <w:sz w:val="16"/>
                <w:szCs w:val="16"/>
                <w:lang w:val="en-US"/>
                <w14:ligatures w14:val="none"/>
              </w:rPr>
              <w:t xml:space="preserve"> </w:t>
            </w:r>
            <w:r w:rsidRPr="000332AB">
              <w:rPr>
                <w:rFonts w:asciiTheme="majorBidi" w:eastAsia="Times New Roman" w:hAnsiTheme="majorBidi" w:cstheme="majorBidi"/>
                <w:color w:val="000000"/>
                <w:kern w:val="0"/>
                <w:sz w:val="16"/>
                <w:szCs w:val="16"/>
                <w:lang w:val="en-US"/>
                <w14:ligatures w14:val="none"/>
              </w:rPr>
              <w:t>Offloaded</w:t>
            </w:r>
            <w:r w:rsidR="000332AB">
              <w:rPr>
                <w:rFonts w:asciiTheme="majorBidi" w:eastAsia="Times New Roman" w:hAnsiTheme="majorBidi" w:cstheme="majorBidi"/>
                <w:bCs w:val="0"/>
                <w:iCs/>
                <w:color w:val="000000"/>
                <w:kern w:val="0"/>
                <w:sz w:val="16"/>
                <w:szCs w:val="16"/>
                <w:lang w:val="en-US"/>
                <w14:ligatures w14:val="none"/>
              </w:rPr>
              <w:t xml:space="preserve"> </w:t>
            </w:r>
            <w:r w:rsidRPr="000332AB">
              <w:rPr>
                <w:rFonts w:asciiTheme="majorBidi" w:eastAsia="Times New Roman" w:hAnsiTheme="majorBidi" w:cstheme="majorBidi"/>
                <w:color w:val="000000"/>
                <w:kern w:val="0"/>
                <w:sz w:val="16"/>
                <w:szCs w:val="16"/>
                <w:lang w:val="en-US"/>
                <w14:ligatures w14:val="none"/>
              </w:rPr>
              <w:t>MT/truck</w:t>
            </w:r>
          </w:p>
        </w:tc>
        <w:tc>
          <w:tcPr>
            <w:tcW w:w="892" w:type="dxa"/>
            <w:tcBorders>
              <w:bottom w:val="single" w:sz="4" w:space="0" w:color="auto"/>
            </w:tcBorders>
            <w:vAlign w:val="center"/>
          </w:tcPr>
          <w:p w14:paraId="40E4D755" w14:textId="652BB2B3" w:rsidR="00E85BCA" w:rsidRPr="000332AB" w:rsidRDefault="00E85BCA" w:rsidP="00106F66">
            <w:pPr>
              <w:keepNext/>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332AB">
              <w:rPr>
                <w:rFonts w:asciiTheme="majorBidi" w:eastAsia="Times New Roman" w:hAnsiTheme="majorBidi" w:cstheme="majorBidi"/>
                <w:color w:val="000000"/>
                <w:kern w:val="0"/>
                <w:sz w:val="16"/>
                <w:szCs w:val="16"/>
                <w:lang w:val="en-US"/>
                <w14:ligatures w14:val="none"/>
              </w:rPr>
              <w:t>COGAT</w:t>
            </w:r>
            <w:r w:rsidR="000332AB">
              <w:rPr>
                <w:rFonts w:asciiTheme="majorBidi" w:eastAsia="Times New Roman" w:hAnsiTheme="majorBidi" w:cstheme="majorBidi"/>
                <w:bCs w:val="0"/>
                <w:iCs/>
                <w:color w:val="000000"/>
                <w:kern w:val="0"/>
                <w:sz w:val="16"/>
                <w:szCs w:val="16"/>
                <w:lang w:val="en-US"/>
                <w14:ligatures w14:val="none"/>
              </w:rPr>
              <w:t xml:space="preserve"> </w:t>
            </w:r>
            <w:r w:rsidRPr="000332AB">
              <w:rPr>
                <w:rFonts w:asciiTheme="majorBidi" w:eastAsia="Times New Roman" w:hAnsiTheme="majorBidi" w:cstheme="majorBidi"/>
                <w:color w:val="000000"/>
                <w:kern w:val="0"/>
                <w:sz w:val="16"/>
                <w:szCs w:val="16"/>
                <w:lang w:val="en-US"/>
                <w14:ligatures w14:val="none"/>
              </w:rPr>
              <w:t>Scanned</w:t>
            </w:r>
            <w:r w:rsidR="000332AB">
              <w:rPr>
                <w:rFonts w:asciiTheme="majorBidi" w:eastAsia="Times New Roman" w:hAnsiTheme="majorBidi" w:cstheme="majorBidi"/>
                <w:bCs w:val="0"/>
                <w:iCs/>
                <w:color w:val="000000"/>
                <w:kern w:val="0"/>
                <w:sz w:val="16"/>
                <w:szCs w:val="16"/>
                <w:lang w:val="en-US"/>
                <w14:ligatures w14:val="none"/>
              </w:rPr>
              <w:t xml:space="preserve"> </w:t>
            </w:r>
            <w:r w:rsidRPr="000332AB">
              <w:rPr>
                <w:rFonts w:asciiTheme="majorBidi" w:eastAsia="Times New Roman" w:hAnsiTheme="majorBidi" w:cstheme="majorBidi"/>
                <w:color w:val="000000"/>
                <w:kern w:val="0"/>
                <w:sz w:val="16"/>
                <w:szCs w:val="16"/>
                <w:lang w:val="en-US"/>
                <w14:ligatures w14:val="none"/>
              </w:rPr>
              <w:t>MT/truck</w:t>
            </w:r>
          </w:p>
        </w:tc>
      </w:tr>
      <w:tr w:rsidR="00EE51AB" w:rsidRPr="00043968" w14:paraId="792A5805" w14:textId="77777777" w:rsidTr="0032329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41" w:type="dxa"/>
            <w:tcBorders>
              <w:top w:val="single" w:sz="4" w:space="0" w:color="auto"/>
            </w:tcBorders>
            <w:noWrap/>
            <w:vAlign w:val="center"/>
            <w:hideMark/>
          </w:tcPr>
          <w:p w14:paraId="39C69D9D" w14:textId="77777777" w:rsidR="00EE51AB" w:rsidRPr="000332AB" w:rsidRDefault="00EE51AB" w:rsidP="00106F66">
            <w:pPr>
              <w:keepNext/>
              <w:rPr>
                <w:rFonts w:asciiTheme="majorBidi" w:eastAsia="Times New Roman" w:hAnsiTheme="majorBidi" w:cstheme="majorBidi"/>
                <w:color w:val="000000"/>
                <w:kern w:val="0"/>
                <w:sz w:val="16"/>
                <w:szCs w:val="16"/>
                <w:lang w:val="en-US"/>
                <w14:ligatures w14:val="none"/>
              </w:rPr>
            </w:pPr>
            <w:r w:rsidRPr="000332AB">
              <w:rPr>
                <w:rFonts w:asciiTheme="majorBidi" w:eastAsia="Times New Roman" w:hAnsiTheme="majorBidi" w:cstheme="majorBidi"/>
                <w:color w:val="000000"/>
                <w:kern w:val="0"/>
                <w:sz w:val="16"/>
                <w:szCs w:val="16"/>
                <w:lang w:val="en-US"/>
                <w14:ligatures w14:val="none"/>
              </w:rPr>
              <w:t>May-25</w:t>
            </w:r>
          </w:p>
        </w:tc>
        <w:tc>
          <w:tcPr>
            <w:tcW w:w="1059" w:type="dxa"/>
            <w:tcBorders>
              <w:top w:val="single" w:sz="4" w:space="0" w:color="auto"/>
            </w:tcBorders>
            <w:noWrap/>
            <w:vAlign w:val="center"/>
            <w:hideMark/>
          </w:tcPr>
          <w:p w14:paraId="13996E73" w14:textId="292ED3E9" w:rsidR="00EE51AB" w:rsidRPr="000332AB" w:rsidRDefault="00ED6F09" w:rsidP="00043F10">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0332AB">
              <w:rPr>
                <w:rFonts w:asciiTheme="majorBidi" w:hAnsiTheme="majorBidi" w:cstheme="majorBidi"/>
                <w:sz w:val="16"/>
                <w:szCs w:val="16"/>
              </w:rPr>
              <w:t>10</w:t>
            </w:r>
            <w:r w:rsidR="00D959C5">
              <w:rPr>
                <w:rFonts w:asciiTheme="majorBidi" w:hAnsiTheme="majorBidi" w:cstheme="majorBidi"/>
                <w:sz w:val="16"/>
                <w:szCs w:val="16"/>
              </w:rPr>
              <w:t>,</w:t>
            </w:r>
            <w:r w:rsidRPr="000332AB">
              <w:rPr>
                <w:rFonts w:asciiTheme="majorBidi" w:hAnsiTheme="majorBidi" w:cstheme="majorBidi"/>
                <w:sz w:val="16"/>
                <w:szCs w:val="16"/>
              </w:rPr>
              <w:t>877</w:t>
            </w:r>
          </w:p>
        </w:tc>
        <w:tc>
          <w:tcPr>
            <w:tcW w:w="803" w:type="dxa"/>
            <w:tcBorders>
              <w:top w:val="single" w:sz="4" w:space="0" w:color="auto"/>
            </w:tcBorders>
            <w:vAlign w:val="center"/>
          </w:tcPr>
          <w:p w14:paraId="002EE02A" w14:textId="675109D0" w:rsidR="00EE51AB" w:rsidRPr="000332AB" w:rsidRDefault="00EE51AB" w:rsidP="00043F10">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0332AB">
              <w:rPr>
                <w:rFonts w:asciiTheme="majorBidi" w:hAnsiTheme="majorBidi" w:cstheme="majorBidi"/>
                <w:sz w:val="16"/>
                <w:szCs w:val="16"/>
              </w:rPr>
              <w:t>11</w:t>
            </w:r>
            <w:r w:rsidR="00D959C5">
              <w:rPr>
                <w:rFonts w:asciiTheme="majorBidi" w:hAnsiTheme="majorBidi" w:cstheme="majorBidi"/>
                <w:sz w:val="16"/>
                <w:szCs w:val="16"/>
              </w:rPr>
              <w:t>,</w:t>
            </w:r>
            <w:r w:rsidRPr="000332AB">
              <w:rPr>
                <w:rFonts w:asciiTheme="majorBidi" w:hAnsiTheme="majorBidi" w:cstheme="majorBidi"/>
                <w:sz w:val="16"/>
                <w:szCs w:val="16"/>
              </w:rPr>
              <w:t>306</w:t>
            </w:r>
          </w:p>
        </w:tc>
        <w:tc>
          <w:tcPr>
            <w:tcW w:w="901" w:type="dxa"/>
            <w:tcBorders>
              <w:top w:val="single" w:sz="4" w:space="0" w:color="auto"/>
            </w:tcBorders>
            <w:noWrap/>
            <w:vAlign w:val="center"/>
            <w:hideMark/>
          </w:tcPr>
          <w:p w14:paraId="215A4915" w14:textId="05126852" w:rsidR="00EE51AB" w:rsidRPr="000332AB" w:rsidRDefault="00ED6F09" w:rsidP="00043F10">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0332AB">
              <w:rPr>
                <w:rFonts w:asciiTheme="majorBidi" w:hAnsiTheme="majorBidi" w:cstheme="majorBidi"/>
                <w:sz w:val="16"/>
                <w:szCs w:val="16"/>
              </w:rPr>
              <w:t xml:space="preserve">549 </w:t>
            </w:r>
          </w:p>
        </w:tc>
        <w:tc>
          <w:tcPr>
            <w:tcW w:w="803" w:type="dxa"/>
            <w:tcBorders>
              <w:top w:val="single" w:sz="4" w:space="0" w:color="auto"/>
            </w:tcBorders>
            <w:vAlign w:val="center"/>
          </w:tcPr>
          <w:p w14:paraId="1FB26959" w14:textId="31F6A146" w:rsidR="00EE51AB" w:rsidRPr="000332AB" w:rsidRDefault="00EE51AB" w:rsidP="00043F10">
            <w:pPr>
              <w:keepN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0332AB">
              <w:rPr>
                <w:rFonts w:asciiTheme="majorBidi" w:hAnsiTheme="majorBidi" w:cstheme="majorBidi"/>
                <w:color w:val="000000"/>
                <w:sz w:val="16"/>
                <w:szCs w:val="16"/>
              </w:rPr>
              <w:t>526</w:t>
            </w:r>
          </w:p>
        </w:tc>
        <w:tc>
          <w:tcPr>
            <w:tcW w:w="901" w:type="dxa"/>
            <w:tcBorders>
              <w:top w:val="single" w:sz="4" w:space="0" w:color="auto"/>
            </w:tcBorders>
            <w:vAlign w:val="center"/>
          </w:tcPr>
          <w:p w14:paraId="1A803E78" w14:textId="2E38CF16" w:rsidR="00EE51AB" w:rsidRPr="000332AB" w:rsidRDefault="00ED6F09" w:rsidP="00043F10">
            <w:pPr>
              <w:keepN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0332AB">
              <w:rPr>
                <w:rFonts w:asciiTheme="majorBidi" w:hAnsiTheme="majorBidi" w:cstheme="majorBidi"/>
                <w:sz w:val="16"/>
                <w:szCs w:val="16"/>
              </w:rPr>
              <w:t>19.8</w:t>
            </w:r>
          </w:p>
        </w:tc>
        <w:tc>
          <w:tcPr>
            <w:tcW w:w="892" w:type="dxa"/>
            <w:tcBorders>
              <w:top w:val="single" w:sz="4" w:space="0" w:color="auto"/>
            </w:tcBorders>
            <w:vAlign w:val="center"/>
          </w:tcPr>
          <w:p w14:paraId="44E951D8" w14:textId="6220A233" w:rsidR="00EE51AB" w:rsidRPr="000332AB" w:rsidRDefault="00EE51AB" w:rsidP="00043F10">
            <w:pPr>
              <w:keepN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0332AB">
              <w:rPr>
                <w:rFonts w:asciiTheme="majorBidi" w:hAnsiTheme="majorBidi" w:cstheme="majorBidi"/>
                <w:color w:val="000000"/>
                <w:sz w:val="16"/>
                <w:szCs w:val="16"/>
              </w:rPr>
              <w:t>21.5</w:t>
            </w:r>
          </w:p>
        </w:tc>
      </w:tr>
      <w:tr w:rsidR="00EE51AB" w:rsidRPr="00043968" w14:paraId="7DF318AC" w14:textId="77777777" w:rsidTr="000332AB">
        <w:trPr>
          <w:trHeight w:val="144"/>
        </w:trPr>
        <w:tc>
          <w:tcPr>
            <w:cnfStyle w:val="001000000000" w:firstRow="0" w:lastRow="0" w:firstColumn="1" w:lastColumn="0" w:oddVBand="0" w:evenVBand="0" w:oddHBand="0" w:evenHBand="0" w:firstRowFirstColumn="0" w:firstRowLastColumn="0" w:lastRowFirstColumn="0" w:lastRowLastColumn="0"/>
            <w:tcW w:w="741" w:type="dxa"/>
            <w:noWrap/>
            <w:vAlign w:val="center"/>
            <w:hideMark/>
          </w:tcPr>
          <w:p w14:paraId="687FA2D0" w14:textId="77777777" w:rsidR="00EE51AB" w:rsidRPr="000332AB" w:rsidRDefault="00EE51AB" w:rsidP="00106F66">
            <w:pPr>
              <w:keepNext/>
              <w:rPr>
                <w:rFonts w:asciiTheme="majorBidi" w:eastAsia="Times New Roman" w:hAnsiTheme="majorBidi" w:cstheme="majorBidi"/>
                <w:color w:val="000000"/>
                <w:kern w:val="0"/>
                <w:sz w:val="16"/>
                <w:szCs w:val="16"/>
                <w:lang w:val="en-US"/>
                <w14:ligatures w14:val="none"/>
              </w:rPr>
            </w:pPr>
            <w:r w:rsidRPr="000332AB">
              <w:rPr>
                <w:rFonts w:asciiTheme="majorBidi" w:eastAsia="Times New Roman" w:hAnsiTheme="majorBidi" w:cstheme="majorBidi"/>
                <w:color w:val="000000"/>
                <w:kern w:val="0"/>
                <w:sz w:val="16"/>
                <w:szCs w:val="16"/>
                <w:lang w:val="en-US"/>
                <w14:ligatures w14:val="none"/>
              </w:rPr>
              <w:t>Jun-25</w:t>
            </w:r>
          </w:p>
        </w:tc>
        <w:tc>
          <w:tcPr>
            <w:tcW w:w="1059" w:type="dxa"/>
            <w:noWrap/>
            <w:vAlign w:val="center"/>
            <w:hideMark/>
          </w:tcPr>
          <w:p w14:paraId="0395EE17" w14:textId="15E574CD" w:rsidR="00EE51AB" w:rsidRPr="000332AB" w:rsidRDefault="00ED6F09" w:rsidP="00043F10">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0332AB">
              <w:rPr>
                <w:rFonts w:asciiTheme="majorBidi" w:hAnsiTheme="majorBidi" w:cstheme="majorBidi"/>
                <w:sz w:val="16"/>
                <w:szCs w:val="16"/>
              </w:rPr>
              <w:t>11</w:t>
            </w:r>
            <w:r w:rsidR="00D959C5">
              <w:rPr>
                <w:rFonts w:asciiTheme="majorBidi" w:hAnsiTheme="majorBidi" w:cstheme="majorBidi"/>
                <w:sz w:val="16"/>
                <w:szCs w:val="16"/>
              </w:rPr>
              <w:t>,</w:t>
            </w:r>
            <w:r w:rsidRPr="000332AB">
              <w:rPr>
                <w:rFonts w:asciiTheme="majorBidi" w:hAnsiTheme="majorBidi" w:cstheme="majorBidi"/>
                <w:sz w:val="16"/>
                <w:szCs w:val="16"/>
              </w:rPr>
              <w:t>789</w:t>
            </w:r>
          </w:p>
        </w:tc>
        <w:tc>
          <w:tcPr>
            <w:tcW w:w="803" w:type="dxa"/>
            <w:vAlign w:val="center"/>
          </w:tcPr>
          <w:p w14:paraId="29DBAABE" w14:textId="628D92E8" w:rsidR="00EE51AB" w:rsidRPr="000332AB" w:rsidRDefault="00EE51AB" w:rsidP="00043F10">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0332AB">
              <w:rPr>
                <w:rFonts w:asciiTheme="majorBidi" w:hAnsiTheme="majorBidi" w:cstheme="majorBidi"/>
                <w:sz w:val="16"/>
                <w:szCs w:val="16"/>
              </w:rPr>
              <w:t>12</w:t>
            </w:r>
            <w:r w:rsidR="00D959C5">
              <w:rPr>
                <w:rFonts w:asciiTheme="majorBidi" w:hAnsiTheme="majorBidi" w:cstheme="majorBidi"/>
                <w:sz w:val="16"/>
                <w:szCs w:val="16"/>
              </w:rPr>
              <w:t>,</w:t>
            </w:r>
            <w:r w:rsidRPr="000332AB">
              <w:rPr>
                <w:rFonts w:asciiTheme="majorBidi" w:hAnsiTheme="majorBidi" w:cstheme="majorBidi"/>
                <w:sz w:val="16"/>
                <w:szCs w:val="16"/>
              </w:rPr>
              <w:t>935</w:t>
            </w:r>
          </w:p>
        </w:tc>
        <w:tc>
          <w:tcPr>
            <w:tcW w:w="901" w:type="dxa"/>
            <w:noWrap/>
            <w:vAlign w:val="center"/>
            <w:hideMark/>
          </w:tcPr>
          <w:p w14:paraId="6B321250" w14:textId="7D40EF43" w:rsidR="00EE51AB" w:rsidRPr="000332AB" w:rsidRDefault="00ED6F09" w:rsidP="00043F10">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0332AB">
              <w:rPr>
                <w:rFonts w:asciiTheme="majorBidi" w:hAnsiTheme="majorBidi" w:cstheme="majorBidi"/>
                <w:sz w:val="16"/>
                <w:szCs w:val="16"/>
              </w:rPr>
              <w:t xml:space="preserve">563 </w:t>
            </w:r>
          </w:p>
        </w:tc>
        <w:tc>
          <w:tcPr>
            <w:tcW w:w="803" w:type="dxa"/>
            <w:vAlign w:val="center"/>
          </w:tcPr>
          <w:p w14:paraId="7AF5785A" w14:textId="58284ACC" w:rsidR="00EE51AB" w:rsidRPr="000332AB" w:rsidRDefault="00EE51AB" w:rsidP="00043F10">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0332AB">
              <w:rPr>
                <w:rFonts w:asciiTheme="majorBidi" w:hAnsiTheme="majorBidi" w:cstheme="majorBidi"/>
                <w:color w:val="000000"/>
                <w:sz w:val="16"/>
                <w:szCs w:val="16"/>
              </w:rPr>
              <w:t>614</w:t>
            </w:r>
          </w:p>
        </w:tc>
        <w:tc>
          <w:tcPr>
            <w:tcW w:w="901" w:type="dxa"/>
            <w:vAlign w:val="center"/>
          </w:tcPr>
          <w:p w14:paraId="3617071D" w14:textId="3F27CBA2" w:rsidR="00EE51AB" w:rsidRPr="000332AB" w:rsidRDefault="00ED6F09" w:rsidP="00043F10">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0332AB">
              <w:rPr>
                <w:rFonts w:asciiTheme="majorBidi" w:hAnsiTheme="majorBidi" w:cstheme="majorBidi"/>
                <w:sz w:val="16"/>
                <w:szCs w:val="16"/>
              </w:rPr>
              <w:t>20.9</w:t>
            </w:r>
          </w:p>
        </w:tc>
        <w:tc>
          <w:tcPr>
            <w:tcW w:w="892" w:type="dxa"/>
            <w:vAlign w:val="center"/>
          </w:tcPr>
          <w:p w14:paraId="2C78A519" w14:textId="0128B568" w:rsidR="00EE51AB" w:rsidRPr="000332AB" w:rsidRDefault="00EE51AB" w:rsidP="00043F10">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0332AB">
              <w:rPr>
                <w:rFonts w:asciiTheme="majorBidi" w:hAnsiTheme="majorBidi" w:cstheme="majorBidi"/>
                <w:color w:val="000000"/>
                <w:sz w:val="16"/>
                <w:szCs w:val="16"/>
              </w:rPr>
              <w:t>21.1</w:t>
            </w:r>
          </w:p>
        </w:tc>
      </w:tr>
      <w:tr w:rsidR="00EE51AB" w:rsidRPr="00043968" w14:paraId="7EF56A7D" w14:textId="77777777" w:rsidTr="000332AB">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41" w:type="dxa"/>
            <w:noWrap/>
            <w:vAlign w:val="center"/>
            <w:hideMark/>
          </w:tcPr>
          <w:p w14:paraId="72066CC7" w14:textId="77777777" w:rsidR="00EE51AB" w:rsidRPr="000332AB" w:rsidRDefault="00EE51AB" w:rsidP="00106F66">
            <w:pPr>
              <w:keepNext/>
              <w:rPr>
                <w:rFonts w:asciiTheme="majorBidi" w:eastAsia="Times New Roman" w:hAnsiTheme="majorBidi" w:cstheme="majorBidi"/>
                <w:color w:val="000000"/>
                <w:kern w:val="0"/>
                <w:sz w:val="16"/>
                <w:szCs w:val="16"/>
                <w:lang w:val="en-US"/>
                <w14:ligatures w14:val="none"/>
              </w:rPr>
            </w:pPr>
            <w:r w:rsidRPr="000332AB">
              <w:rPr>
                <w:rFonts w:asciiTheme="majorBidi" w:eastAsia="Times New Roman" w:hAnsiTheme="majorBidi" w:cstheme="majorBidi"/>
                <w:color w:val="000000"/>
                <w:kern w:val="0"/>
                <w:sz w:val="16"/>
                <w:szCs w:val="16"/>
                <w:lang w:val="en-US"/>
                <w14:ligatures w14:val="none"/>
              </w:rPr>
              <w:t>Jul-25</w:t>
            </w:r>
          </w:p>
        </w:tc>
        <w:tc>
          <w:tcPr>
            <w:tcW w:w="1059" w:type="dxa"/>
            <w:noWrap/>
            <w:vAlign w:val="center"/>
            <w:hideMark/>
          </w:tcPr>
          <w:p w14:paraId="7B87F684" w14:textId="638E0163" w:rsidR="00EE51AB" w:rsidRPr="000332AB" w:rsidRDefault="00ED6F09" w:rsidP="00043F10">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0332AB">
              <w:rPr>
                <w:rFonts w:asciiTheme="majorBidi" w:hAnsiTheme="majorBidi" w:cstheme="majorBidi"/>
                <w:sz w:val="16"/>
                <w:szCs w:val="16"/>
              </w:rPr>
              <w:t>17</w:t>
            </w:r>
            <w:r w:rsidR="00D959C5">
              <w:rPr>
                <w:rFonts w:asciiTheme="majorBidi" w:hAnsiTheme="majorBidi" w:cstheme="majorBidi"/>
                <w:sz w:val="16"/>
                <w:szCs w:val="16"/>
              </w:rPr>
              <w:t>,</w:t>
            </w:r>
            <w:r w:rsidRPr="000332AB">
              <w:rPr>
                <w:rFonts w:asciiTheme="majorBidi" w:hAnsiTheme="majorBidi" w:cstheme="majorBidi"/>
                <w:sz w:val="16"/>
                <w:szCs w:val="16"/>
              </w:rPr>
              <w:t>873</w:t>
            </w:r>
          </w:p>
        </w:tc>
        <w:tc>
          <w:tcPr>
            <w:tcW w:w="803" w:type="dxa"/>
            <w:vAlign w:val="center"/>
          </w:tcPr>
          <w:p w14:paraId="2A091945" w14:textId="245DD612" w:rsidR="00EE51AB" w:rsidRPr="000332AB" w:rsidRDefault="00EE51AB" w:rsidP="00043F10">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0332AB">
              <w:rPr>
                <w:rFonts w:asciiTheme="majorBidi" w:hAnsiTheme="majorBidi" w:cstheme="majorBidi"/>
                <w:sz w:val="16"/>
                <w:szCs w:val="16"/>
              </w:rPr>
              <w:t>18</w:t>
            </w:r>
            <w:r w:rsidR="00D959C5">
              <w:rPr>
                <w:rFonts w:asciiTheme="majorBidi" w:hAnsiTheme="majorBidi" w:cstheme="majorBidi"/>
                <w:sz w:val="16"/>
                <w:szCs w:val="16"/>
              </w:rPr>
              <w:t>,</w:t>
            </w:r>
            <w:r w:rsidRPr="000332AB">
              <w:rPr>
                <w:rFonts w:asciiTheme="majorBidi" w:hAnsiTheme="majorBidi" w:cstheme="majorBidi"/>
                <w:sz w:val="16"/>
                <w:szCs w:val="16"/>
              </w:rPr>
              <w:t>195</w:t>
            </w:r>
          </w:p>
        </w:tc>
        <w:tc>
          <w:tcPr>
            <w:tcW w:w="901" w:type="dxa"/>
            <w:noWrap/>
            <w:vAlign w:val="center"/>
            <w:hideMark/>
          </w:tcPr>
          <w:p w14:paraId="3A1B3486" w14:textId="68A94224" w:rsidR="00EE51AB" w:rsidRPr="000332AB" w:rsidRDefault="00ED6F09" w:rsidP="00043F10">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0332AB">
              <w:rPr>
                <w:rFonts w:asciiTheme="majorBidi" w:hAnsiTheme="majorBidi" w:cstheme="majorBidi"/>
                <w:sz w:val="16"/>
                <w:szCs w:val="16"/>
              </w:rPr>
              <w:t xml:space="preserve">959 </w:t>
            </w:r>
          </w:p>
        </w:tc>
        <w:tc>
          <w:tcPr>
            <w:tcW w:w="803" w:type="dxa"/>
            <w:vAlign w:val="center"/>
          </w:tcPr>
          <w:p w14:paraId="40BAC4F5" w14:textId="1A47FBFE" w:rsidR="00EE51AB" w:rsidRPr="000332AB" w:rsidRDefault="00EE51AB" w:rsidP="00043F10">
            <w:pPr>
              <w:keepN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0332AB">
              <w:rPr>
                <w:rFonts w:asciiTheme="majorBidi" w:hAnsiTheme="majorBidi" w:cstheme="majorBidi"/>
                <w:color w:val="000000"/>
                <w:sz w:val="16"/>
                <w:szCs w:val="16"/>
              </w:rPr>
              <w:t>940</w:t>
            </w:r>
          </w:p>
        </w:tc>
        <w:tc>
          <w:tcPr>
            <w:tcW w:w="901" w:type="dxa"/>
            <w:vAlign w:val="center"/>
          </w:tcPr>
          <w:p w14:paraId="5822C165" w14:textId="405B4701" w:rsidR="00EE51AB" w:rsidRPr="000332AB" w:rsidRDefault="00ED6F09" w:rsidP="00043F10">
            <w:pPr>
              <w:keepN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0332AB">
              <w:rPr>
                <w:rFonts w:asciiTheme="majorBidi" w:hAnsiTheme="majorBidi" w:cstheme="majorBidi"/>
                <w:sz w:val="16"/>
                <w:szCs w:val="16"/>
              </w:rPr>
              <w:t>18.6</w:t>
            </w:r>
          </w:p>
        </w:tc>
        <w:tc>
          <w:tcPr>
            <w:tcW w:w="892" w:type="dxa"/>
            <w:vAlign w:val="center"/>
          </w:tcPr>
          <w:p w14:paraId="48622A17" w14:textId="276027F2" w:rsidR="00EE51AB" w:rsidRPr="000332AB" w:rsidRDefault="00EE51AB" w:rsidP="00043F10">
            <w:pPr>
              <w:keepN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0332AB">
              <w:rPr>
                <w:rFonts w:asciiTheme="majorBidi" w:hAnsiTheme="majorBidi" w:cstheme="majorBidi"/>
                <w:color w:val="000000"/>
                <w:sz w:val="16"/>
                <w:szCs w:val="16"/>
              </w:rPr>
              <w:t>19.4</w:t>
            </w:r>
          </w:p>
        </w:tc>
      </w:tr>
      <w:tr w:rsidR="00EE51AB" w:rsidRPr="00043968" w14:paraId="21DB71AF" w14:textId="77777777" w:rsidTr="000332AB">
        <w:trPr>
          <w:trHeight w:val="144"/>
        </w:trPr>
        <w:tc>
          <w:tcPr>
            <w:cnfStyle w:val="001000000000" w:firstRow="0" w:lastRow="0" w:firstColumn="1" w:lastColumn="0" w:oddVBand="0" w:evenVBand="0" w:oddHBand="0" w:evenHBand="0" w:firstRowFirstColumn="0" w:firstRowLastColumn="0" w:lastRowFirstColumn="0" w:lastRowLastColumn="0"/>
            <w:tcW w:w="741" w:type="dxa"/>
            <w:noWrap/>
            <w:vAlign w:val="center"/>
            <w:hideMark/>
          </w:tcPr>
          <w:p w14:paraId="28033838" w14:textId="77777777" w:rsidR="00EE51AB" w:rsidRPr="000332AB" w:rsidRDefault="00EE51AB" w:rsidP="00106F66">
            <w:pPr>
              <w:keepNext/>
              <w:rPr>
                <w:rFonts w:asciiTheme="majorBidi" w:eastAsia="Times New Roman" w:hAnsiTheme="majorBidi" w:cstheme="majorBidi"/>
                <w:color w:val="000000"/>
                <w:kern w:val="0"/>
                <w:sz w:val="16"/>
                <w:szCs w:val="16"/>
                <w:lang w:val="en-US"/>
                <w14:ligatures w14:val="none"/>
              </w:rPr>
            </w:pPr>
            <w:r w:rsidRPr="000332AB">
              <w:rPr>
                <w:rFonts w:asciiTheme="majorBidi" w:eastAsia="Times New Roman" w:hAnsiTheme="majorBidi" w:cstheme="majorBidi"/>
                <w:color w:val="000000"/>
                <w:kern w:val="0"/>
                <w:sz w:val="16"/>
                <w:szCs w:val="16"/>
                <w:lang w:val="en-US"/>
                <w14:ligatures w14:val="none"/>
              </w:rPr>
              <w:t>Aug-25</w:t>
            </w:r>
          </w:p>
        </w:tc>
        <w:tc>
          <w:tcPr>
            <w:tcW w:w="1059" w:type="dxa"/>
            <w:noWrap/>
            <w:vAlign w:val="center"/>
            <w:hideMark/>
          </w:tcPr>
          <w:p w14:paraId="1E908B19" w14:textId="6A797829" w:rsidR="00EE51AB" w:rsidRPr="000332AB" w:rsidRDefault="00ED6F09" w:rsidP="00043F10">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0332AB">
              <w:rPr>
                <w:rFonts w:asciiTheme="majorBidi" w:hAnsiTheme="majorBidi" w:cstheme="majorBidi"/>
                <w:sz w:val="16"/>
                <w:szCs w:val="16"/>
              </w:rPr>
              <w:t>29</w:t>
            </w:r>
            <w:r w:rsidR="00D959C5">
              <w:rPr>
                <w:rFonts w:asciiTheme="majorBidi" w:hAnsiTheme="majorBidi" w:cstheme="majorBidi"/>
                <w:sz w:val="16"/>
                <w:szCs w:val="16"/>
              </w:rPr>
              <w:t>,</w:t>
            </w:r>
            <w:r w:rsidRPr="000332AB">
              <w:rPr>
                <w:rFonts w:asciiTheme="majorBidi" w:hAnsiTheme="majorBidi" w:cstheme="majorBidi"/>
                <w:sz w:val="16"/>
                <w:szCs w:val="16"/>
              </w:rPr>
              <w:t>307</w:t>
            </w:r>
          </w:p>
        </w:tc>
        <w:tc>
          <w:tcPr>
            <w:tcW w:w="803" w:type="dxa"/>
            <w:vAlign w:val="center"/>
          </w:tcPr>
          <w:p w14:paraId="2A34EDE3" w14:textId="443AC2F4" w:rsidR="00EE51AB" w:rsidRPr="000332AB" w:rsidRDefault="00EE51AB" w:rsidP="00043F10">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0332AB">
              <w:rPr>
                <w:rFonts w:asciiTheme="majorBidi" w:hAnsiTheme="majorBidi" w:cstheme="majorBidi"/>
                <w:sz w:val="16"/>
                <w:szCs w:val="16"/>
              </w:rPr>
              <w:t>26</w:t>
            </w:r>
            <w:r w:rsidR="00D959C5">
              <w:rPr>
                <w:rFonts w:asciiTheme="majorBidi" w:hAnsiTheme="majorBidi" w:cstheme="majorBidi"/>
                <w:sz w:val="16"/>
                <w:szCs w:val="16"/>
              </w:rPr>
              <w:t>,</w:t>
            </w:r>
            <w:r w:rsidRPr="000332AB">
              <w:rPr>
                <w:rFonts w:asciiTheme="majorBidi" w:hAnsiTheme="majorBidi" w:cstheme="majorBidi"/>
                <w:sz w:val="16"/>
                <w:szCs w:val="16"/>
              </w:rPr>
              <w:t>726</w:t>
            </w:r>
          </w:p>
        </w:tc>
        <w:tc>
          <w:tcPr>
            <w:tcW w:w="901" w:type="dxa"/>
            <w:noWrap/>
            <w:vAlign w:val="center"/>
            <w:hideMark/>
          </w:tcPr>
          <w:p w14:paraId="4B96F2F5" w14:textId="40847FD5" w:rsidR="00EE51AB" w:rsidRPr="000332AB" w:rsidRDefault="00ED6F09" w:rsidP="00043F10">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0332AB">
              <w:rPr>
                <w:rFonts w:asciiTheme="majorBidi" w:hAnsiTheme="majorBidi" w:cstheme="majorBidi"/>
                <w:sz w:val="16"/>
                <w:szCs w:val="16"/>
              </w:rPr>
              <w:t xml:space="preserve">1,564 </w:t>
            </w:r>
          </w:p>
        </w:tc>
        <w:tc>
          <w:tcPr>
            <w:tcW w:w="803" w:type="dxa"/>
            <w:vAlign w:val="center"/>
          </w:tcPr>
          <w:p w14:paraId="78F38481" w14:textId="42665BDD" w:rsidR="00EE51AB" w:rsidRPr="000332AB" w:rsidRDefault="00EE51AB" w:rsidP="00043F10">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0332AB">
              <w:rPr>
                <w:rFonts w:asciiTheme="majorBidi" w:hAnsiTheme="majorBidi" w:cstheme="majorBidi"/>
                <w:color w:val="000000"/>
                <w:sz w:val="16"/>
                <w:szCs w:val="16"/>
              </w:rPr>
              <w:t>1</w:t>
            </w:r>
            <w:r w:rsidR="00D959C5">
              <w:rPr>
                <w:rFonts w:asciiTheme="majorBidi" w:hAnsiTheme="majorBidi" w:cstheme="majorBidi"/>
                <w:color w:val="000000"/>
                <w:sz w:val="16"/>
                <w:szCs w:val="16"/>
              </w:rPr>
              <w:t>,</w:t>
            </w:r>
            <w:r w:rsidRPr="000332AB">
              <w:rPr>
                <w:rFonts w:asciiTheme="majorBidi" w:hAnsiTheme="majorBidi" w:cstheme="majorBidi"/>
                <w:color w:val="000000"/>
                <w:sz w:val="16"/>
                <w:szCs w:val="16"/>
              </w:rPr>
              <w:t>334</w:t>
            </w:r>
          </w:p>
        </w:tc>
        <w:tc>
          <w:tcPr>
            <w:tcW w:w="901" w:type="dxa"/>
            <w:vAlign w:val="center"/>
          </w:tcPr>
          <w:p w14:paraId="312F5175" w14:textId="3628D650" w:rsidR="00EE51AB" w:rsidRPr="000332AB" w:rsidRDefault="00ED6F09" w:rsidP="00043F10">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0332AB">
              <w:rPr>
                <w:rFonts w:asciiTheme="majorBidi" w:hAnsiTheme="majorBidi" w:cstheme="majorBidi"/>
                <w:sz w:val="16"/>
                <w:szCs w:val="16"/>
              </w:rPr>
              <w:t>18.7</w:t>
            </w:r>
          </w:p>
        </w:tc>
        <w:tc>
          <w:tcPr>
            <w:tcW w:w="892" w:type="dxa"/>
            <w:vAlign w:val="center"/>
          </w:tcPr>
          <w:p w14:paraId="7F54D46F" w14:textId="4594C17D" w:rsidR="00EE51AB" w:rsidRPr="000332AB" w:rsidRDefault="00EE51AB" w:rsidP="00043F10">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0332AB">
              <w:rPr>
                <w:rFonts w:asciiTheme="majorBidi" w:hAnsiTheme="majorBidi" w:cstheme="majorBidi"/>
                <w:color w:val="000000"/>
                <w:sz w:val="16"/>
                <w:szCs w:val="16"/>
              </w:rPr>
              <w:t>20.0</w:t>
            </w:r>
          </w:p>
        </w:tc>
      </w:tr>
      <w:tr w:rsidR="00EE51AB" w:rsidRPr="00043968" w14:paraId="2EB51A71" w14:textId="77777777" w:rsidTr="000332AB">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41" w:type="dxa"/>
            <w:noWrap/>
            <w:vAlign w:val="center"/>
            <w:hideMark/>
          </w:tcPr>
          <w:p w14:paraId="7AA515EC" w14:textId="77777777" w:rsidR="00EE51AB" w:rsidRPr="000332AB" w:rsidRDefault="00EE51AB" w:rsidP="00106F66">
            <w:pPr>
              <w:keepNext/>
              <w:rPr>
                <w:rFonts w:asciiTheme="majorBidi" w:eastAsia="Times New Roman" w:hAnsiTheme="majorBidi" w:cstheme="majorBidi"/>
                <w:color w:val="000000"/>
                <w:kern w:val="0"/>
                <w:sz w:val="16"/>
                <w:szCs w:val="16"/>
                <w:lang w:val="en-US"/>
                <w14:ligatures w14:val="none"/>
              </w:rPr>
            </w:pPr>
            <w:r w:rsidRPr="000332AB">
              <w:rPr>
                <w:rFonts w:asciiTheme="majorBidi" w:eastAsia="Times New Roman" w:hAnsiTheme="majorBidi" w:cstheme="majorBidi"/>
                <w:color w:val="000000"/>
                <w:kern w:val="0"/>
                <w:sz w:val="16"/>
                <w:szCs w:val="16"/>
                <w:lang w:val="en-US"/>
                <w14:ligatures w14:val="none"/>
              </w:rPr>
              <w:t>Sep-25</w:t>
            </w:r>
          </w:p>
        </w:tc>
        <w:tc>
          <w:tcPr>
            <w:tcW w:w="1059" w:type="dxa"/>
            <w:noWrap/>
            <w:vAlign w:val="center"/>
            <w:hideMark/>
          </w:tcPr>
          <w:p w14:paraId="2A46E649" w14:textId="7911A67C" w:rsidR="00EE51AB" w:rsidRPr="000332AB" w:rsidRDefault="00ED6F09" w:rsidP="00043F10">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0332AB">
              <w:rPr>
                <w:rFonts w:asciiTheme="majorBidi" w:hAnsiTheme="majorBidi" w:cstheme="majorBidi"/>
                <w:sz w:val="16"/>
                <w:szCs w:val="16"/>
              </w:rPr>
              <w:t>26</w:t>
            </w:r>
            <w:r w:rsidR="00D959C5">
              <w:rPr>
                <w:rFonts w:asciiTheme="majorBidi" w:hAnsiTheme="majorBidi" w:cstheme="majorBidi"/>
                <w:sz w:val="16"/>
                <w:szCs w:val="16"/>
              </w:rPr>
              <w:t>,</w:t>
            </w:r>
            <w:r w:rsidRPr="000332AB">
              <w:rPr>
                <w:rFonts w:asciiTheme="majorBidi" w:hAnsiTheme="majorBidi" w:cstheme="majorBidi"/>
                <w:sz w:val="16"/>
                <w:szCs w:val="16"/>
              </w:rPr>
              <w:t>088</w:t>
            </w:r>
          </w:p>
        </w:tc>
        <w:tc>
          <w:tcPr>
            <w:tcW w:w="803" w:type="dxa"/>
            <w:vAlign w:val="center"/>
          </w:tcPr>
          <w:p w14:paraId="7CFD598E" w14:textId="18C9B936" w:rsidR="00EE51AB" w:rsidRPr="000332AB" w:rsidRDefault="00EE51AB" w:rsidP="00043F10">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0332AB">
              <w:rPr>
                <w:rFonts w:asciiTheme="majorBidi" w:hAnsiTheme="majorBidi" w:cstheme="majorBidi"/>
                <w:sz w:val="16"/>
                <w:szCs w:val="16"/>
              </w:rPr>
              <w:t>20</w:t>
            </w:r>
            <w:r w:rsidR="00D959C5">
              <w:rPr>
                <w:rFonts w:asciiTheme="majorBidi" w:hAnsiTheme="majorBidi" w:cstheme="majorBidi"/>
                <w:sz w:val="16"/>
                <w:szCs w:val="16"/>
              </w:rPr>
              <w:t>,</w:t>
            </w:r>
            <w:r w:rsidRPr="000332AB">
              <w:rPr>
                <w:rFonts w:asciiTheme="majorBidi" w:hAnsiTheme="majorBidi" w:cstheme="majorBidi"/>
                <w:sz w:val="16"/>
                <w:szCs w:val="16"/>
              </w:rPr>
              <w:t>332</w:t>
            </w:r>
          </w:p>
        </w:tc>
        <w:tc>
          <w:tcPr>
            <w:tcW w:w="901" w:type="dxa"/>
            <w:noWrap/>
            <w:vAlign w:val="center"/>
            <w:hideMark/>
          </w:tcPr>
          <w:p w14:paraId="1E619107" w14:textId="756F5CF9" w:rsidR="00EE51AB" w:rsidRPr="000332AB" w:rsidRDefault="00ED6F09" w:rsidP="00043F10">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0332AB">
              <w:rPr>
                <w:rFonts w:asciiTheme="majorBidi" w:hAnsiTheme="majorBidi" w:cstheme="majorBidi"/>
                <w:sz w:val="16"/>
                <w:szCs w:val="16"/>
              </w:rPr>
              <w:t xml:space="preserve">1,148 </w:t>
            </w:r>
          </w:p>
        </w:tc>
        <w:tc>
          <w:tcPr>
            <w:tcW w:w="803" w:type="dxa"/>
            <w:vAlign w:val="center"/>
          </w:tcPr>
          <w:p w14:paraId="20057783" w14:textId="592703E9" w:rsidR="00EE51AB" w:rsidRPr="000332AB" w:rsidRDefault="00EE51AB" w:rsidP="00043F10">
            <w:pPr>
              <w:keepN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0332AB">
              <w:rPr>
                <w:rFonts w:asciiTheme="majorBidi" w:hAnsiTheme="majorBidi" w:cstheme="majorBidi"/>
                <w:color w:val="000000"/>
                <w:sz w:val="16"/>
                <w:szCs w:val="16"/>
              </w:rPr>
              <w:t>962</w:t>
            </w:r>
          </w:p>
        </w:tc>
        <w:tc>
          <w:tcPr>
            <w:tcW w:w="901" w:type="dxa"/>
            <w:vAlign w:val="center"/>
          </w:tcPr>
          <w:p w14:paraId="0CC69863" w14:textId="4C4EA43B" w:rsidR="00EE51AB" w:rsidRPr="000332AB" w:rsidRDefault="00ED6F09" w:rsidP="00043F10">
            <w:pPr>
              <w:keepN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0332AB">
              <w:rPr>
                <w:rFonts w:asciiTheme="majorBidi" w:hAnsiTheme="majorBidi" w:cstheme="majorBidi"/>
                <w:sz w:val="16"/>
                <w:szCs w:val="16"/>
              </w:rPr>
              <w:t>22.7</w:t>
            </w:r>
          </w:p>
        </w:tc>
        <w:tc>
          <w:tcPr>
            <w:tcW w:w="892" w:type="dxa"/>
            <w:vAlign w:val="center"/>
          </w:tcPr>
          <w:p w14:paraId="39D0BF7E" w14:textId="1A2B150F" w:rsidR="00EE51AB" w:rsidRPr="000332AB" w:rsidRDefault="00EE51AB" w:rsidP="00043F10">
            <w:pPr>
              <w:keepN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0332AB">
              <w:rPr>
                <w:rFonts w:asciiTheme="majorBidi" w:hAnsiTheme="majorBidi" w:cstheme="majorBidi"/>
                <w:color w:val="000000"/>
                <w:sz w:val="16"/>
                <w:szCs w:val="16"/>
              </w:rPr>
              <w:t>21.1</w:t>
            </w:r>
          </w:p>
        </w:tc>
      </w:tr>
      <w:tr w:rsidR="00EE51AB" w:rsidRPr="00043968" w14:paraId="2D25FB82" w14:textId="77777777" w:rsidTr="00323297">
        <w:trPr>
          <w:trHeight w:val="144"/>
        </w:trPr>
        <w:tc>
          <w:tcPr>
            <w:cnfStyle w:val="001000000000" w:firstRow="0" w:lastRow="0" w:firstColumn="1" w:lastColumn="0" w:oddVBand="0" w:evenVBand="0" w:oddHBand="0" w:evenHBand="0" w:firstRowFirstColumn="0" w:firstRowLastColumn="0" w:lastRowFirstColumn="0" w:lastRowLastColumn="0"/>
            <w:tcW w:w="741" w:type="dxa"/>
            <w:tcBorders>
              <w:bottom w:val="single" w:sz="4" w:space="0" w:color="auto"/>
            </w:tcBorders>
            <w:noWrap/>
            <w:vAlign w:val="center"/>
          </w:tcPr>
          <w:p w14:paraId="17909FDF" w14:textId="1D6583AE" w:rsidR="00EE51AB" w:rsidRPr="000332AB" w:rsidRDefault="00EE51AB" w:rsidP="00106F66">
            <w:pPr>
              <w:keepNext/>
              <w:rPr>
                <w:rFonts w:asciiTheme="majorBidi" w:eastAsia="Times New Roman" w:hAnsiTheme="majorBidi" w:cstheme="majorBidi"/>
                <w:color w:val="000000"/>
                <w:kern w:val="0"/>
                <w:sz w:val="16"/>
                <w:szCs w:val="16"/>
                <w:lang w:val="en-US"/>
                <w14:ligatures w14:val="none"/>
              </w:rPr>
            </w:pPr>
            <w:r w:rsidRPr="000332AB">
              <w:rPr>
                <w:rFonts w:asciiTheme="majorBidi" w:eastAsia="Times New Roman" w:hAnsiTheme="majorBidi" w:cstheme="majorBidi"/>
                <w:color w:val="000000"/>
                <w:kern w:val="0"/>
                <w:sz w:val="16"/>
                <w:szCs w:val="16"/>
                <w:lang w:val="en-US"/>
                <w14:ligatures w14:val="none"/>
              </w:rPr>
              <w:t>Total</w:t>
            </w:r>
          </w:p>
        </w:tc>
        <w:tc>
          <w:tcPr>
            <w:tcW w:w="1059" w:type="dxa"/>
            <w:tcBorders>
              <w:bottom w:val="single" w:sz="4" w:space="0" w:color="auto"/>
            </w:tcBorders>
            <w:noWrap/>
            <w:vAlign w:val="center"/>
          </w:tcPr>
          <w:p w14:paraId="2251EA8E" w14:textId="6A310BA5" w:rsidR="00EE51AB" w:rsidRPr="000332AB" w:rsidRDefault="00ED6F09" w:rsidP="00043F10">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0332AB">
              <w:rPr>
                <w:rFonts w:asciiTheme="majorBidi" w:hAnsiTheme="majorBidi" w:cstheme="majorBidi"/>
                <w:sz w:val="16"/>
                <w:szCs w:val="16"/>
              </w:rPr>
              <w:t>95</w:t>
            </w:r>
            <w:r w:rsidR="00D959C5">
              <w:rPr>
                <w:rFonts w:asciiTheme="majorBidi" w:hAnsiTheme="majorBidi" w:cstheme="majorBidi"/>
                <w:sz w:val="16"/>
                <w:szCs w:val="16"/>
              </w:rPr>
              <w:t>,</w:t>
            </w:r>
            <w:r w:rsidRPr="000332AB">
              <w:rPr>
                <w:rFonts w:asciiTheme="majorBidi" w:hAnsiTheme="majorBidi" w:cstheme="majorBidi"/>
                <w:sz w:val="16"/>
                <w:szCs w:val="16"/>
              </w:rPr>
              <w:t>934</w:t>
            </w:r>
          </w:p>
        </w:tc>
        <w:tc>
          <w:tcPr>
            <w:tcW w:w="803" w:type="dxa"/>
            <w:tcBorders>
              <w:bottom w:val="single" w:sz="4" w:space="0" w:color="auto"/>
            </w:tcBorders>
            <w:vAlign w:val="center"/>
          </w:tcPr>
          <w:p w14:paraId="3BA01A6F" w14:textId="29481201" w:rsidR="00EE51AB" w:rsidRPr="000332AB" w:rsidRDefault="00EE51AB" w:rsidP="00043F10">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0332AB">
              <w:rPr>
                <w:rFonts w:asciiTheme="majorBidi" w:hAnsiTheme="majorBidi" w:cstheme="majorBidi"/>
                <w:sz w:val="16"/>
                <w:szCs w:val="16"/>
              </w:rPr>
              <w:t>89</w:t>
            </w:r>
            <w:r w:rsidR="00D959C5">
              <w:rPr>
                <w:rFonts w:asciiTheme="majorBidi" w:hAnsiTheme="majorBidi" w:cstheme="majorBidi"/>
                <w:sz w:val="16"/>
                <w:szCs w:val="16"/>
              </w:rPr>
              <w:t>,</w:t>
            </w:r>
            <w:r w:rsidRPr="000332AB">
              <w:rPr>
                <w:rFonts w:asciiTheme="majorBidi" w:hAnsiTheme="majorBidi" w:cstheme="majorBidi"/>
                <w:sz w:val="16"/>
                <w:szCs w:val="16"/>
              </w:rPr>
              <w:t>494</w:t>
            </w:r>
          </w:p>
        </w:tc>
        <w:tc>
          <w:tcPr>
            <w:tcW w:w="901" w:type="dxa"/>
            <w:tcBorders>
              <w:bottom w:val="single" w:sz="4" w:space="0" w:color="auto"/>
            </w:tcBorders>
            <w:noWrap/>
            <w:vAlign w:val="center"/>
          </w:tcPr>
          <w:p w14:paraId="0822EDCB" w14:textId="12E31D24" w:rsidR="00EE51AB" w:rsidRPr="000332AB" w:rsidRDefault="00ED6F09" w:rsidP="00043F10">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0332AB">
              <w:rPr>
                <w:rFonts w:asciiTheme="majorBidi" w:hAnsiTheme="majorBidi" w:cstheme="majorBidi"/>
                <w:color w:val="000000"/>
                <w:sz w:val="16"/>
                <w:szCs w:val="16"/>
              </w:rPr>
              <w:t>4</w:t>
            </w:r>
            <w:r w:rsidR="00D959C5">
              <w:rPr>
                <w:rFonts w:asciiTheme="majorBidi" w:hAnsiTheme="majorBidi" w:cstheme="majorBidi"/>
                <w:color w:val="000000"/>
                <w:sz w:val="16"/>
                <w:szCs w:val="16"/>
              </w:rPr>
              <w:t>,</w:t>
            </w:r>
            <w:r w:rsidRPr="000332AB">
              <w:rPr>
                <w:rFonts w:asciiTheme="majorBidi" w:hAnsiTheme="majorBidi" w:cstheme="majorBidi"/>
                <w:color w:val="000000"/>
                <w:sz w:val="16"/>
                <w:szCs w:val="16"/>
              </w:rPr>
              <w:t>783</w:t>
            </w:r>
          </w:p>
        </w:tc>
        <w:tc>
          <w:tcPr>
            <w:tcW w:w="803" w:type="dxa"/>
            <w:tcBorders>
              <w:bottom w:val="single" w:sz="4" w:space="0" w:color="auto"/>
            </w:tcBorders>
            <w:vAlign w:val="center"/>
          </w:tcPr>
          <w:p w14:paraId="3F093394" w14:textId="49F2D404" w:rsidR="00EE51AB" w:rsidRPr="000332AB" w:rsidRDefault="00EE51AB" w:rsidP="00043F10">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0332AB">
              <w:rPr>
                <w:rFonts w:asciiTheme="majorBidi" w:hAnsiTheme="majorBidi" w:cstheme="majorBidi"/>
                <w:color w:val="000000"/>
                <w:sz w:val="16"/>
                <w:szCs w:val="16"/>
              </w:rPr>
              <w:t>4</w:t>
            </w:r>
            <w:r w:rsidR="00D959C5">
              <w:rPr>
                <w:rFonts w:asciiTheme="majorBidi" w:hAnsiTheme="majorBidi" w:cstheme="majorBidi"/>
                <w:color w:val="000000"/>
                <w:sz w:val="16"/>
                <w:szCs w:val="16"/>
              </w:rPr>
              <w:t>,</w:t>
            </w:r>
            <w:r w:rsidRPr="000332AB">
              <w:rPr>
                <w:rFonts w:asciiTheme="majorBidi" w:hAnsiTheme="majorBidi" w:cstheme="majorBidi"/>
                <w:color w:val="000000"/>
                <w:sz w:val="16"/>
                <w:szCs w:val="16"/>
              </w:rPr>
              <w:t>376</w:t>
            </w:r>
          </w:p>
        </w:tc>
        <w:tc>
          <w:tcPr>
            <w:tcW w:w="901" w:type="dxa"/>
            <w:tcBorders>
              <w:bottom w:val="single" w:sz="4" w:space="0" w:color="auto"/>
            </w:tcBorders>
            <w:vAlign w:val="center"/>
          </w:tcPr>
          <w:p w14:paraId="5F0C7C65" w14:textId="7D7E3AB0" w:rsidR="00EE51AB" w:rsidRPr="000332AB" w:rsidRDefault="00ED6F09" w:rsidP="00043F10">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0332AB">
              <w:rPr>
                <w:rFonts w:asciiTheme="majorBidi" w:hAnsiTheme="majorBidi" w:cstheme="majorBidi"/>
                <w:sz w:val="16"/>
                <w:szCs w:val="16"/>
              </w:rPr>
              <w:t>20.1</w:t>
            </w:r>
          </w:p>
        </w:tc>
        <w:tc>
          <w:tcPr>
            <w:tcW w:w="892" w:type="dxa"/>
            <w:tcBorders>
              <w:bottom w:val="single" w:sz="4" w:space="0" w:color="auto"/>
            </w:tcBorders>
            <w:vAlign w:val="center"/>
          </w:tcPr>
          <w:p w14:paraId="7D0D2167" w14:textId="2FEC9998" w:rsidR="00EE51AB" w:rsidRPr="000332AB" w:rsidRDefault="00EE51AB" w:rsidP="00043F10">
            <w:pPr>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0332AB">
              <w:rPr>
                <w:rFonts w:asciiTheme="majorBidi" w:hAnsiTheme="majorBidi" w:cstheme="majorBidi"/>
                <w:color w:val="000000"/>
                <w:sz w:val="16"/>
                <w:szCs w:val="16"/>
              </w:rPr>
              <w:t>20.5</w:t>
            </w:r>
          </w:p>
        </w:tc>
      </w:tr>
    </w:tbl>
    <w:p w14:paraId="74C42588" w14:textId="593F9429" w:rsidR="008765F2" w:rsidRDefault="00CE052E" w:rsidP="008765F2">
      <w:pPr>
        <w:spacing w:line="240" w:lineRule="auto"/>
        <w:rPr>
          <w:rFonts w:cs="Times New Roman"/>
          <w:szCs w:val="20"/>
        </w:rPr>
      </w:pPr>
      <w:r w:rsidRPr="00EB64FA">
        <w:rPr>
          <w:rFonts w:cs="Times New Roman"/>
          <w:i/>
          <w:sz w:val="16"/>
          <w:szCs w:val="16"/>
        </w:rPr>
        <w:t>Source</w:t>
      </w:r>
      <w:r w:rsidRPr="00A376A1">
        <w:rPr>
          <w:rFonts w:cs="Times New Roman"/>
          <w:iCs/>
          <w:sz w:val="16"/>
          <w:szCs w:val="16"/>
        </w:rPr>
        <w:t>:</w:t>
      </w:r>
      <w:r w:rsidRPr="00A376A1">
        <w:rPr>
          <w:rFonts w:cs="Times New Roman"/>
          <w:i/>
          <w:sz w:val="16"/>
          <w:szCs w:val="16"/>
        </w:rPr>
        <w:t xml:space="preserve"> </w:t>
      </w:r>
      <w:r w:rsidRPr="00A376A1">
        <w:rPr>
          <w:rFonts w:cs="Times New Roman"/>
          <w:sz w:val="16"/>
          <w:szCs w:val="16"/>
        </w:rPr>
        <w:t>Authors’ own elaboration</w:t>
      </w:r>
      <w:r w:rsidR="00EA690E">
        <w:rPr>
          <w:rFonts w:cs="Times New Roman"/>
          <w:sz w:val="16"/>
          <w:szCs w:val="16"/>
        </w:rPr>
        <w:t xml:space="preserve">. </w:t>
      </w:r>
      <w:r w:rsidR="00D0323B">
        <w:rPr>
          <w:rFonts w:cs="Times New Roman"/>
          <w:sz w:val="16"/>
          <w:szCs w:val="16"/>
        </w:rPr>
        <w:t>UN2720 data accessed 9 December 2025</w:t>
      </w:r>
      <w:r w:rsidR="00DC756C">
        <w:rPr>
          <w:rFonts w:cs="Times New Roman"/>
          <w:sz w:val="16"/>
          <w:szCs w:val="16"/>
        </w:rPr>
        <w:t>; COGAT accessed 6 December 2025</w:t>
      </w:r>
    </w:p>
    <w:p w14:paraId="3895425C" w14:textId="77777777" w:rsidR="003D5FD3" w:rsidRDefault="003D5FD3" w:rsidP="0024598D">
      <w:pPr>
        <w:spacing w:line="240" w:lineRule="auto"/>
        <w:rPr>
          <w:rFonts w:cs="Times New Roman"/>
          <w:iCs/>
          <w:szCs w:val="20"/>
        </w:rPr>
      </w:pPr>
    </w:p>
    <w:p w14:paraId="3A3609E9" w14:textId="2F49B667" w:rsidR="008B1771" w:rsidRDefault="1795F672" w:rsidP="008903E9">
      <w:pPr>
        <w:spacing w:line="240" w:lineRule="auto"/>
        <w:jc w:val="both"/>
      </w:pPr>
      <w:r w:rsidRPr="144136F3">
        <w:rPr>
          <w:rFonts w:cs="Times New Roman"/>
        </w:rPr>
        <w:t>3.3 Sensiti</w:t>
      </w:r>
      <w:r w:rsidR="00954B75">
        <w:rPr>
          <w:rFonts w:cs="Times New Roman"/>
        </w:rPr>
        <w:t>vity</w:t>
      </w:r>
      <w:r w:rsidRPr="144136F3">
        <w:rPr>
          <w:rFonts w:cs="Times New Roman"/>
        </w:rPr>
        <w:t xml:space="preserve"> regarding food loss assumption</w:t>
      </w:r>
      <w:r w:rsidR="00954B75">
        <w:rPr>
          <w:rFonts w:cs="Times New Roman"/>
        </w:rPr>
        <w:t>s</w:t>
      </w:r>
    </w:p>
    <w:p w14:paraId="519FD86D" w14:textId="7C6239D5" w:rsidR="008B1771" w:rsidRDefault="003D5FD3" w:rsidP="144136F3">
      <w:pPr>
        <w:spacing w:line="240" w:lineRule="auto"/>
        <w:jc w:val="both"/>
        <w:rPr>
          <w:rFonts w:cs="Times New Roman"/>
        </w:rPr>
      </w:pPr>
      <w:r w:rsidRPr="144136F3">
        <w:rPr>
          <w:rFonts w:cs="Times New Roman"/>
        </w:rPr>
        <w:t xml:space="preserve">Finally, </w:t>
      </w:r>
      <w:r w:rsidR="00861831" w:rsidRPr="144136F3">
        <w:rPr>
          <w:rFonts w:cs="Times New Roman"/>
        </w:rPr>
        <w:t xml:space="preserve">we compared </w:t>
      </w:r>
      <w:r w:rsidR="0000315A" w:rsidRPr="144136F3">
        <w:rPr>
          <w:rFonts w:cs="Times New Roman"/>
        </w:rPr>
        <w:t xml:space="preserve">the sensitivity of the results in </w:t>
      </w:r>
      <w:r w:rsidR="00BA22AB" w:rsidRPr="144136F3">
        <w:rPr>
          <w:rFonts w:cs="Times New Roman"/>
        </w:rPr>
        <w:t xml:space="preserve">caloric availability, caloric consumption and </w:t>
      </w:r>
      <w:r w:rsidR="005E2520" w:rsidRPr="144136F3">
        <w:rPr>
          <w:rFonts w:cs="Times New Roman"/>
        </w:rPr>
        <w:t xml:space="preserve">inequality </w:t>
      </w:r>
      <w:r w:rsidR="0024574E" w:rsidRPr="144136F3">
        <w:rPr>
          <w:rFonts w:cs="Times New Roman"/>
        </w:rPr>
        <w:t>to our choice to emphasize the 15% food loss results</w:t>
      </w:r>
      <w:r w:rsidR="005E2520" w:rsidRPr="144136F3">
        <w:rPr>
          <w:rFonts w:cs="Times New Roman"/>
        </w:rPr>
        <w:t>.</w:t>
      </w:r>
      <w:r w:rsidR="00CD048F" w:rsidRPr="144136F3">
        <w:rPr>
          <w:rFonts w:cs="Times New Roman"/>
        </w:rPr>
        <w:t xml:space="preserve"> The results for average per capita daily caloric availability are not very surprising, as seen in Figure S4. </w:t>
      </w:r>
    </w:p>
    <w:p w14:paraId="50B2C813" w14:textId="77777777" w:rsidR="009263DF" w:rsidRDefault="009263DF" w:rsidP="0024598D">
      <w:pPr>
        <w:spacing w:line="240" w:lineRule="auto"/>
        <w:rPr>
          <w:rFonts w:cs="Times New Roman"/>
          <w:iCs/>
          <w:szCs w:val="20"/>
        </w:rPr>
      </w:pPr>
    </w:p>
    <w:p w14:paraId="190B0554" w14:textId="38AE9160" w:rsidR="008B1771" w:rsidRPr="004630EE" w:rsidRDefault="00BC1982" w:rsidP="004630EE">
      <w:pPr>
        <w:pStyle w:val="Caption"/>
        <w:keepNext/>
        <w:spacing w:after="120"/>
        <w:rPr>
          <w:rFonts w:asciiTheme="majorBidi" w:hAnsiTheme="majorBidi" w:cstheme="majorBidi"/>
          <w:b/>
          <w:sz w:val="20"/>
          <w:szCs w:val="20"/>
        </w:rPr>
      </w:pPr>
      <w:r w:rsidRPr="00323297">
        <w:rPr>
          <w:rFonts w:asciiTheme="majorBidi" w:hAnsiTheme="majorBidi" w:cstheme="majorBidi"/>
          <w:b/>
          <w:bCs/>
          <w:i w:val="0"/>
          <w:iCs w:val="0"/>
          <w:color w:val="auto"/>
          <w:sz w:val="20"/>
          <w:szCs w:val="20"/>
        </w:rPr>
        <w:t>Figure S</w:t>
      </w:r>
      <w:r w:rsidRPr="00323297">
        <w:rPr>
          <w:rFonts w:asciiTheme="majorBidi" w:hAnsiTheme="majorBidi" w:cstheme="majorBidi"/>
          <w:b/>
          <w:bCs/>
          <w:i w:val="0"/>
          <w:iCs w:val="0"/>
          <w:color w:val="auto"/>
          <w:sz w:val="20"/>
          <w:szCs w:val="20"/>
        </w:rPr>
        <w:fldChar w:fldCharType="begin"/>
      </w:r>
      <w:r w:rsidRPr="00323297">
        <w:rPr>
          <w:rFonts w:asciiTheme="majorBidi" w:hAnsiTheme="majorBidi" w:cstheme="majorBidi"/>
          <w:b/>
          <w:bCs/>
          <w:i w:val="0"/>
          <w:iCs w:val="0"/>
          <w:color w:val="auto"/>
          <w:sz w:val="20"/>
          <w:szCs w:val="20"/>
        </w:rPr>
        <w:instrText xml:space="preserve"> SEQ Figure_S \* ARABIC </w:instrText>
      </w:r>
      <w:r w:rsidRPr="00323297">
        <w:rPr>
          <w:rFonts w:asciiTheme="majorBidi" w:hAnsiTheme="majorBidi" w:cstheme="majorBidi"/>
          <w:b/>
          <w:bCs/>
          <w:i w:val="0"/>
          <w:iCs w:val="0"/>
          <w:color w:val="auto"/>
          <w:sz w:val="20"/>
          <w:szCs w:val="20"/>
        </w:rPr>
        <w:fldChar w:fldCharType="separate"/>
      </w:r>
      <w:r w:rsidR="002C0DB8">
        <w:rPr>
          <w:rFonts w:asciiTheme="majorBidi" w:hAnsiTheme="majorBidi" w:cstheme="majorBidi"/>
          <w:b/>
          <w:bCs/>
          <w:i w:val="0"/>
          <w:iCs w:val="0"/>
          <w:noProof/>
          <w:color w:val="auto"/>
          <w:sz w:val="20"/>
          <w:szCs w:val="20"/>
        </w:rPr>
        <w:t>4</w:t>
      </w:r>
      <w:r w:rsidRPr="00323297">
        <w:rPr>
          <w:rFonts w:asciiTheme="majorBidi" w:hAnsiTheme="majorBidi" w:cstheme="majorBidi"/>
          <w:b/>
          <w:bCs/>
          <w:i w:val="0"/>
          <w:iCs w:val="0"/>
          <w:color w:val="auto"/>
          <w:sz w:val="20"/>
          <w:szCs w:val="20"/>
        </w:rPr>
        <w:fldChar w:fldCharType="end"/>
      </w:r>
      <w:r w:rsidRPr="00323297">
        <w:rPr>
          <w:rFonts w:asciiTheme="majorBidi" w:hAnsiTheme="majorBidi" w:cstheme="majorBidi"/>
          <w:b/>
          <w:bCs/>
          <w:i w:val="0"/>
          <w:iCs w:val="0"/>
          <w:color w:val="auto"/>
          <w:sz w:val="20"/>
          <w:szCs w:val="20"/>
        </w:rPr>
        <w:t xml:space="preserve">: </w:t>
      </w:r>
      <w:r w:rsidR="00576D41">
        <w:rPr>
          <w:rFonts w:asciiTheme="majorBidi" w:hAnsiTheme="majorBidi" w:cstheme="majorBidi"/>
          <w:b/>
          <w:bCs/>
          <w:i w:val="0"/>
          <w:iCs w:val="0"/>
          <w:color w:val="auto"/>
          <w:sz w:val="20"/>
          <w:szCs w:val="20"/>
        </w:rPr>
        <w:t xml:space="preserve">Caloric availability </w:t>
      </w:r>
      <w:r w:rsidRPr="00323297">
        <w:rPr>
          <w:rFonts w:asciiTheme="majorBidi" w:hAnsiTheme="majorBidi" w:cstheme="majorBidi"/>
          <w:b/>
          <w:bCs/>
          <w:i w:val="0"/>
          <w:iCs w:val="0"/>
          <w:color w:val="auto"/>
          <w:sz w:val="20"/>
          <w:szCs w:val="20"/>
        </w:rPr>
        <w:t xml:space="preserve">(COGAT), </w:t>
      </w:r>
      <w:r w:rsidR="00576D41">
        <w:rPr>
          <w:rFonts w:asciiTheme="majorBidi" w:hAnsiTheme="majorBidi" w:cstheme="majorBidi"/>
          <w:b/>
          <w:bCs/>
          <w:i w:val="0"/>
          <w:iCs w:val="0"/>
          <w:color w:val="auto"/>
          <w:sz w:val="20"/>
          <w:szCs w:val="20"/>
        </w:rPr>
        <w:t xml:space="preserve">kcal/pp/day, October 2023 </w:t>
      </w:r>
      <w:r w:rsidRPr="00323297">
        <w:rPr>
          <w:rFonts w:asciiTheme="majorBidi" w:hAnsiTheme="majorBidi" w:cstheme="majorBidi"/>
          <w:b/>
          <w:bCs/>
          <w:i w:val="0"/>
          <w:iCs w:val="0"/>
          <w:color w:val="auto"/>
          <w:sz w:val="20"/>
          <w:szCs w:val="20"/>
        </w:rPr>
        <w:t>to September 2025</w:t>
      </w:r>
      <w:r w:rsidR="009263DF">
        <w:rPr>
          <w:rFonts w:asciiTheme="majorBidi" w:hAnsiTheme="majorBidi" w:cstheme="majorBidi"/>
          <w:b/>
          <w:bCs/>
          <w:i w:val="0"/>
          <w:iCs w:val="0"/>
          <w:color w:val="auto"/>
          <w:sz w:val="20"/>
          <w:szCs w:val="20"/>
        </w:rPr>
        <w:t>, by 0%, 5% and 15% food loss</w:t>
      </w:r>
      <w:r w:rsidRPr="00323297">
        <w:rPr>
          <w:rFonts w:asciiTheme="majorBidi" w:hAnsiTheme="majorBidi" w:cstheme="majorBidi"/>
          <w:b/>
          <w:bCs/>
          <w:i w:val="0"/>
          <w:iCs w:val="0"/>
          <w:color w:val="auto"/>
          <w:sz w:val="20"/>
          <w:szCs w:val="20"/>
        </w:rPr>
        <w:t>.</w:t>
      </w:r>
    </w:p>
    <w:p w14:paraId="6B819C3C" w14:textId="2C2D8D8D" w:rsidR="00011A19" w:rsidRPr="003D5FD3" w:rsidRDefault="00A2182E" w:rsidP="0024598D">
      <w:pPr>
        <w:spacing w:line="240" w:lineRule="auto"/>
        <w:rPr>
          <w:rFonts w:cs="Times New Roman"/>
          <w:szCs w:val="20"/>
        </w:rPr>
      </w:pPr>
      <w:r>
        <w:rPr>
          <w:rFonts w:cs="Times New Roman"/>
          <w:iCs/>
          <w:noProof/>
          <w:szCs w:val="20"/>
        </w:rPr>
        <w:drawing>
          <wp:inline distT="0" distB="0" distL="0" distR="0" wp14:anchorId="3334181A" wp14:editId="4DAED00C">
            <wp:extent cx="5151467" cy="2409825"/>
            <wp:effectExtent l="0" t="0" r="0" b="0"/>
            <wp:docPr id="909332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4422" cy="2420563"/>
                    </a:xfrm>
                    <a:prstGeom prst="rect">
                      <a:avLst/>
                    </a:prstGeom>
                    <a:noFill/>
                  </pic:spPr>
                </pic:pic>
              </a:graphicData>
            </a:graphic>
          </wp:inline>
        </w:drawing>
      </w:r>
    </w:p>
    <w:p w14:paraId="6EC2656E" w14:textId="020E4EFA" w:rsidR="00EA65DA" w:rsidRDefault="004B5D6E" w:rsidP="0024598D">
      <w:pPr>
        <w:spacing w:line="240" w:lineRule="auto"/>
        <w:rPr>
          <w:rFonts w:cs="Times New Roman"/>
          <w:sz w:val="16"/>
          <w:szCs w:val="16"/>
        </w:rPr>
      </w:pPr>
      <w:r w:rsidRPr="00EB64FA">
        <w:rPr>
          <w:rFonts w:cs="Times New Roman"/>
          <w:i/>
          <w:sz w:val="16"/>
          <w:szCs w:val="16"/>
        </w:rPr>
        <w:t>Source</w:t>
      </w:r>
      <w:r w:rsidRPr="00A376A1">
        <w:rPr>
          <w:rFonts w:cs="Times New Roman"/>
          <w:iCs/>
          <w:sz w:val="16"/>
          <w:szCs w:val="16"/>
        </w:rPr>
        <w:t>:</w:t>
      </w:r>
      <w:r w:rsidRPr="00A376A1">
        <w:rPr>
          <w:rFonts w:cs="Times New Roman"/>
          <w:i/>
          <w:sz w:val="16"/>
          <w:szCs w:val="16"/>
        </w:rPr>
        <w:t xml:space="preserve"> </w:t>
      </w:r>
      <w:r w:rsidRPr="00A376A1">
        <w:rPr>
          <w:rFonts w:cs="Times New Roman"/>
          <w:sz w:val="16"/>
          <w:szCs w:val="16"/>
        </w:rPr>
        <w:t>Authors’ own elaboration</w:t>
      </w:r>
      <w:r>
        <w:rPr>
          <w:rFonts w:cs="Times New Roman"/>
          <w:sz w:val="16"/>
          <w:szCs w:val="16"/>
        </w:rPr>
        <w:t>.</w:t>
      </w:r>
    </w:p>
    <w:p w14:paraId="22F24CBB" w14:textId="77777777" w:rsidR="004B5D6E" w:rsidRDefault="004B5D6E" w:rsidP="0024598D">
      <w:pPr>
        <w:spacing w:line="240" w:lineRule="auto"/>
        <w:rPr>
          <w:rFonts w:cs="Times New Roman"/>
          <w:szCs w:val="20"/>
        </w:rPr>
      </w:pPr>
    </w:p>
    <w:p w14:paraId="17C24E24" w14:textId="7157A25B" w:rsidR="008505F1" w:rsidRDefault="008505F1" w:rsidP="008903E9">
      <w:pPr>
        <w:spacing w:line="240" w:lineRule="auto"/>
        <w:jc w:val="both"/>
        <w:rPr>
          <w:rFonts w:cs="Times New Roman"/>
          <w:szCs w:val="20"/>
        </w:rPr>
      </w:pPr>
      <w:r>
        <w:rPr>
          <w:rFonts w:cs="Times New Roman"/>
          <w:iCs/>
          <w:szCs w:val="20"/>
        </w:rPr>
        <w:t>The implications of the choice of 15% over 5% are more evident with caloric consumption. In Figure S5, referring to the COGAT data series, relevant differences are evident in February 2024</w:t>
      </w:r>
      <w:r w:rsidR="00635A81">
        <w:rPr>
          <w:rFonts w:cs="Times New Roman"/>
          <w:iCs/>
          <w:szCs w:val="20"/>
        </w:rPr>
        <w:t xml:space="preserve"> (</w:t>
      </w:r>
      <w:r w:rsidR="00E819AA">
        <w:rPr>
          <w:rFonts w:cs="Times New Roman"/>
          <w:iCs/>
          <w:szCs w:val="20"/>
        </w:rPr>
        <w:t xml:space="preserve">from </w:t>
      </w:r>
      <w:r w:rsidR="00045D09">
        <w:rPr>
          <w:rFonts w:cs="Times New Roman"/>
          <w:iCs/>
          <w:szCs w:val="20"/>
        </w:rPr>
        <w:t xml:space="preserve">2,051 to 1,987 to </w:t>
      </w:r>
      <w:r w:rsidR="00E819AA">
        <w:rPr>
          <w:rFonts w:cs="Times New Roman"/>
          <w:iCs/>
          <w:szCs w:val="20"/>
        </w:rPr>
        <w:t>1,719 kcal/pp/day with increas</w:t>
      </w:r>
      <w:r w:rsidR="00967ED0">
        <w:rPr>
          <w:rFonts w:cs="Times New Roman"/>
          <w:iCs/>
          <w:szCs w:val="20"/>
        </w:rPr>
        <w:t>ing</w:t>
      </w:r>
      <w:r w:rsidR="00E819AA">
        <w:rPr>
          <w:rFonts w:cs="Times New Roman"/>
          <w:iCs/>
          <w:szCs w:val="20"/>
        </w:rPr>
        <w:t xml:space="preserve"> losses)</w:t>
      </w:r>
      <w:r>
        <w:rPr>
          <w:rFonts w:cs="Times New Roman"/>
          <w:iCs/>
          <w:szCs w:val="20"/>
        </w:rPr>
        <w:t xml:space="preserve">, while in Figure S6, </w:t>
      </w:r>
      <w:r w:rsidR="00D57CDB">
        <w:rPr>
          <w:rFonts w:cs="Times New Roman"/>
          <w:iCs/>
          <w:szCs w:val="20"/>
        </w:rPr>
        <w:t xml:space="preserve">referring to the UN-20MT data series, </w:t>
      </w:r>
      <w:r w:rsidR="00222D09">
        <w:rPr>
          <w:rFonts w:cs="Times New Roman"/>
          <w:iCs/>
          <w:szCs w:val="20"/>
        </w:rPr>
        <w:t>a relevant difference emerges in November 2024</w:t>
      </w:r>
      <w:r w:rsidR="00033BBB">
        <w:rPr>
          <w:rFonts w:cs="Times New Roman"/>
          <w:iCs/>
          <w:szCs w:val="20"/>
        </w:rPr>
        <w:t xml:space="preserve"> </w:t>
      </w:r>
      <w:r w:rsidR="00B9609A">
        <w:rPr>
          <w:rFonts w:cs="Times New Roman"/>
          <w:iCs/>
          <w:szCs w:val="20"/>
        </w:rPr>
        <w:t>(</w:t>
      </w:r>
      <w:r w:rsidR="00033BBB">
        <w:rPr>
          <w:rFonts w:cs="Times New Roman"/>
          <w:iCs/>
          <w:szCs w:val="20"/>
        </w:rPr>
        <w:t>from 2,</w:t>
      </w:r>
      <w:r w:rsidR="00740939">
        <w:rPr>
          <w:rFonts w:cs="Times New Roman"/>
          <w:iCs/>
          <w:szCs w:val="20"/>
        </w:rPr>
        <w:t>098 to 1,584)</w:t>
      </w:r>
      <w:r>
        <w:rPr>
          <w:rFonts w:cs="Times New Roman"/>
          <w:iCs/>
          <w:szCs w:val="20"/>
        </w:rPr>
        <w:t>.</w:t>
      </w:r>
      <w:r w:rsidR="00B9609A">
        <w:rPr>
          <w:rFonts w:cs="Times New Roman"/>
          <w:iCs/>
          <w:szCs w:val="20"/>
        </w:rPr>
        <w:t xml:space="preserve"> </w:t>
      </w:r>
      <w:r w:rsidR="00AA59BA">
        <w:rPr>
          <w:rFonts w:cs="Times New Roman"/>
          <w:iCs/>
          <w:szCs w:val="20"/>
        </w:rPr>
        <w:t xml:space="preserve">For </w:t>
      </w:r>
      <w:r w:rsidR="004B725D">
        <w:rPr>
          <w:rFonts w:cs="Times New Roman"/>
          <w:iCs/>
          <w:szCs w:val="20"/>
        </w:rPr>
        <w:t xml:space="preserve">June </w:t>
      </w:r>
      <w:r w:rsidR="0043442C">
        <w:rPr>
          <w:rFonts w:cs="Times New Roman"/>
          <w:iCs/>
          <w:szCs w:val="20"/>
        </w:rPr>
        <w:t xml:space="preserve">and </w:t>
      </w:r>
      <w:r w:rsidR="00AA59BA">
        <w:rPr>
          <w:rFonts w:cs="Times New Roman"/>
          <w:iCs/>
          <w:szCs w:val="20"/>
        </w:rPr>
        <w:t xml:space="preserve">July 2024, </w:t>
      </w:r>
      <w:r w:rsidR="00570A57">
        <w:rPr>
          <w:rFonts w:cs="Times New Roman"/>
          <w:iCs/>
          <w:szCs w:val="20"/>
        </w:rPr>
        <w:t xml:space="preserve">even with 5% food loss food deprivation is critical, </w:t>
      </w:r>
      <w:r w:rsidR="0008275A">
        <w:rPr>
          <w:rFonts w:cs="Times New Roman"/>
          <w:iCs/>
          <w:szCs w:val="20"/>
        </w:rPr>
        <w:t>at 1,231 and 1,341 kcal/pp/day, respectively</w:t>
      </w:r>
      <w:r w:rsidR="00D66B23">
        <w:rPr>
          <w:rFonts w:cs="Times New Roman"/>
          <w:iCs/>
          <w:szCs w:val="20"/>
        </w:rPr>
        <w:t>.</w:t>
      </w:r>
      <w:r w:rsidR="00DD54A4">
        <w:rPr>
          <w:rFonts w:cs="Times New Roman"/>
          <w:iCs/>
          <w:szCs w:val="20"/>
        </w:rPr>
        <w:t xml:space="preserve"> </w:t>
      </w:r>
      <w:r w:rsidR="00926A48">
        <w:rPr>
          <w:rFonts w:cs="Times New Roman"/>
          <w:iCs/>
          <w:szCs w:val="20"/>
        </w:rPr>
        <w:t xml:space="preserve"> </w:t>
      </w:r>
      <w:r w:rsidR="001E45C3">
        <w:rPr>
          <w:rFonts w:cs="Times New Roman"/>
          <w:iCs/>
          <w:szCs w:val="20"/>
        </w:rPr>
        <w:t xml:space="preserve">Similarly, in both data series, </w:t>
      </w:r>
      <w:r w:rsidR="008B4D1C">
        <w:rPr>
          <w:rFonts w:cs="Times New Roman"/>
          <w:iCs/>
          <w:szCs w:val="20"/>
        </w:rPr>
        <w:t xml:space="preserve">even with 5% food loss </w:t>
      </w:r>
      <w:r w:rsidR="001E45C3">
        <w:rPr>
          <w:rFonts w:cs="Times New Roman"/>
          <w:iCs/>
          <w:szCs w:val="20"/>
        </w:rPr>
        <w:t>December 2023</w:t>
      </w:r>
      <w:r w:rsidR="008B4D1C">
        <w:rPr>
          <w:rFonts w:cs="Times New Roman"/>
          <w:iCs/>
          <w:szCs w:val="20"/>
        </w:rPr>
        <w:t xml:space="preserve"> average daily consumption of calories is </w:t>
      </w:r>
      <w:r w:rsidR="00C1728D">
        <w:rPr>
          <w:rFonts w:cs="Times New Roman"/>
          <w:iCs/>
          <w:szCs w:val="20"/>
        </w:rPr>
        <w:t>very</w:t>
      </w:r>
      <w:r w:rsidR="008B4D1C">
        <w:rPr>
          <w:rFonts w:cs="Times New Roman"/>
          <w:iCs/>
          <w:szCs w:val="20"/>
        </w:rPr>
        <w:t xml:space="preserve"> low</w:t>
      </w:r>
      <w:r w:rsidR="000951C8">
        <w:rPr>
          <w:rFonts w:cs="Times New Roman"/>
          <w:iCs/>
          <w:szCs w:val="20"/>
        </w:rPr>
        <w:t xml:space="preserve"> (1,</w:t>
      </w:r>
      <w:r w:rsidR="006364C1">
        <w:rPr>
          <w:rFonts w:cs="Times New Roman"/>
          <w:iCs/>
          <w:szCs w:val="20"/>
        </w:rPr>
        <w:t>378 kcal/pp/day in the COGAT series and 1,45</w:t>
      </w:r>
      <w:r w:rsidR="00130B94">
        <w:rPr>
          <w:rFonts w:cs="Times New Roman"/>
          <w:iCs/>
          <w:szCs w:val="20"/>
        </w:rPr>
        <w:t>9 in the UN-MT series)</w:t>
      </w:r>
      <w:r w:rsidR="008B4D1C">
        <w:rPr>
          <w:rFonts w:cs="Times New Roman"/>
          <w:iCs/>
          <w:szCs w:val="20"/>
        </w:rPr>
        <w:t>.</w:t>
      </w:r>
      <w:r w:rsidR="00926A48">
        <w:rPr>
          <w:rFonts w:cs="Times New Roman"/>
          <w:iCs/>
          <w:szCs w:val="20"/>
        </w:rPr>
        <w:t xml:space="preserve"> </w:t>
      </w:r>
    </w:p>
    <w:p w14:paraId="4C9379F2" w14:textId="3ECC027F" w:rsidR="00E054FD" w:rsidRPr="00AF5ACC" w:rsidRDefault="00E054FD" w:rsidP="00E054FD">
      <w:pPr>
        <w:pStyle w:val="Caption"/>
        <w:keepNext/>
        <w:spacing w:after="120"/>
        <w:rPr>
          <w:rFonts w:asciiTheme="majorBidi" w:hAnsiTheme="majorBidi" w:cstheme="majorBidi"/>
          <w:b/>
          <w:bCs/>
          <w:i w:val="0"/>
          <w:iCs w:val="0"/>
          <w:color w:val="auto"/>
          <w:sz w:val="20"/>
          <w:szCs w:val="20"/>
        </w:rPr>
      </w:pPr>
      <w:r w:rsidRPr="00323297">
        <w:rPr>
          <w:rFonts w:asciiTheme="majorBidi" w:hAnsiTheme="majorBidi" w:cstheme="majorBidi"/>
          <w:b/>
          <w:bCs/>
          <w:i w:val="0"/>
          <w:iCs w:val="0"/>
          <w:color w:val="auto"/>
          <w:sz w:val="20"/>
          <w:szCs w:val="20"/>
        </w:rPr>
        <w:t>Figure S</w:t>
      </w:r>
      <w:r w:rsidRPr="00323297">
        <w:rPr>
          <w:rFonts w:asciiTheme="majorBidi" w:hAnsiTheme="majorBidi" w:cstheme="majorBidi"/>
          <w:b/>
          <w:bCs/>
          <w:i w:val="0"/>
          <w:iCs w:val="0"/>
          <w:color w:val="auto"/>
          <w:sz w:val="20"/>
          <w:szCs w:val="20"/>
        </w:rPr>
        <w:fldChar w:fldCharType="begin"/>
      </w:r>
      <w:r w:rsidRPr="00323297">
        <w:rPr>
          <w:rFonts w:asciiTheme="majorBidi" w:hAnsiTheme="majorBidi" w:cstheme="majorBidi"/>
          <w:b/>
          <w:bCs/>
          <w:i w:val="0"/>
          <w:iCs w:val="0"/>
          <w:color w:val="auto"/>
          <w:sz w:val="20"/>
          <w:szCs w:val="20"/>
        </w:rPr>
        <w:instrText xml:space="preserve"> SEQ Figure_S \* ARABIC </w:instrText>
      </w:r>
      <w:r w:rsidRPr="00323297">
        <w:rPr>
          <w:rFonts w:asciiTheme="majorBidi" w:hAnsiTheme="majorBidi" w:cstheme="majorBidi"/>
          <w:b/>
          <w:bCs/>
          <w:i w:val="0"/>
          <w:iCs w:val="0"/>
          <w:color w:val="auto"/>
          <w:sz w:val="20"/>
          <w:szCs w:val="20"/>
        </w:rPr>
        <w:fldChar w:fldCharType="separate"/>
      </w:r>
      <w:r w:rsidR="002C0DB8">
        <w:rPr>
          <w:rFonts w:asciiTheme="majorBidi" w:hAnsiTheme="majorBidi" w:cstheme="majorBidi"/>
          <w:b/>
          <w:bCs/>
          <w:i w:val="0"/>
          <w:iCs w:val="0"/>
          <w:noProof/>
          <w:color w:val="auto"/>
          <w:sz w:val="20"/>
          <w:szCs w:val="20"/>
        </w:rPr>
        <w:t>5</w:t>
      </w:r>
      <w:r w:rsidRPr="00323297">
        <w:rPr>
          <w:rFonts w:asciiTheme="majorBidi" w:hAnsiTheme="majorBidi" w:cstheme="majorBidi"/>
          <w:b/>
          <w:bCs/>
          <w:i w:val="0"/>
          <w:iCs w:val="0"/>
          <w:color w:val="auto"/>
          <w:sz w:val="20"/>
          <w:szCs w:val="20"/>
        </w:rPr>
        <w:fldChar w:fldCharType="end"/>
      </w:r>
      <w:r w:rsidRPr="00323297">
        <w:rPr>
          <w:rFonts w:asciiTheme="majorBidi" w:hAnsiTheme="majorBidi" w:cstheme="majorBidi"/>
          <w:b/>
          <w:bCs/>
          <w:i w:val="0"/>
          <w:iCs w:val="0"/>
          <w:color w:val="auto"/>
          <w:sz w:val="20"/>
          <w:szCs w:val="20"/>
        </w:rPr>
        <w:t xml:space="preserve">: </w:t>
      </w:r>
      <w:r>
        <w:rPr>
          <w:rFonts w:asciiTheme="majorBidi" w:hAnsiTheme="majorBidi" w:cstheme="majorBidi"/>
          <w:b/>
          <w:bCs/>
          <w:i w:val="0"/>
          <w:iCs w:val="0"/>
          <w:color w:val="auto"/>
          <w:sz w:val="20"/>
          <w:szCs w:val="20"/>
        </w:rPr>
        <w:t xml:space="preserve">Caloric consumption </w:t>
      </w:r>
      <w:r w:rsidRPr="00323297">
        <w:rPr>
          <w:rFonts w:asciiTheme="majorBidi" w:hAnsiTheme="majorBidi" w:cstheme="majorBidi"/>
          <w:b/>
          <w:bCs/>
          <w:i w:val="0"/>
          <w:iCs w:val="0"/>
          <w:color w:val="auto"/>
          <w:sz w:val="20"/>
          <w:szCs w:val="20"/>
        </w:rPr>
        <w:t xml:space="preserve">(COGAT), </w:t>
      </w:r>
      <w:r>
        <w:rPr>
          <w:rFonts w:asciiTheme="majorBidi" w:hAnsiTheme="majorBidi" w:cstheme="majorBidi"/>
          <w:b/>
          <w:bCs/>
          <w:i w:val="0"/>
          <w:iCs w:val="0"/>
          <w:color w:val="auto"/>
          <w:sz w:val="20"/>
          <w:szCs w:val="20"/>
        </w:rPr>
        <w:t xml:space="preserve">kcal/pp/day, October 2023 </w:t>
      </w:r>
      <w:r w:rsidRPr="00323297">
        <w:rPr>
          <w:rFonts w:asciiTheme="majorBidi" w:hAnsiTheme="majorBidi" w:cstheme="majorBidi"/>
          <w:b/>
          <w:bCs/>
          <w:i w:val="0"/>
          <w:iCs w:val="0"/>
          <w:color w:val="auto"/>
          <w:sz w:val="20"/>
          <w:szCs w:val="20"/>
        </w:rPr>
        <w:t>to September 2025</w:t>
      </w:r>
      <w:r>
        <w:rPr>
          <w:rFonts w:asciiTheme="majorBidi" w:hAnsiTheme="majorBidi" w:cstheme="majorBidi"/>
          <w:b/>
          <w:bCs/>
          <w:i w:val="0"/>
          <w:iCs w:val="0"/>
          <w:color w:val="auto"/>
          <w:sz w:val="20"/>
          <w:szCs w:val="20"/>
        </w:rPr>
        <w:t>, by 0%, 5% and 15% food loss</w:t>
      </w:r>
      <w:r w:rsidRPr="00323297">
        <w:rPr>
          <w:rFonts w:asciiTheme="majorBidi" w:hAnsiTheme="majorBidi" w:cstheme="majorBidi"/>
          <w:b/>
          <w:bCs/>
          <w:i w:val="0"/>
          <w:iCs w:val="0"/>
          <w:color w:val="auto"/>
          <w:sz w:val="20"/>
          <w:szCs w:val="20"/>
        </w:rPr>
        <w:t>.</w:t>
      </w:r>
    </w:p>
    <w:p w14:paraId="26A03269" w14:textId="02987277" w:rsidR="00E054FD" w:rsidRDefault="00E054FD" w:rsidP="0024598D">
      <w:pPr>
        <w:spacing w:line="240" w:lineRule="auto"/>
        <w:rPr>
          <w:rFonts w:cs="Times New Roman"/>
          <w:szCs w:val="20"/>
        </w:rPr>
      </w:pPr>
      <w:r>
        <w:rPr>
          <w:rFonts w:cs="Times New Roman"/>
          <w:noProof/>
          <w:szCs w:val="20"/>
        </w:rPr>
        <w:drawing>
          <wp:inline distT="0" distB="0" distL="0" distR="0" wp14:anchorId="37FC089C" wp14:editId="6D351D9A">
            <wp:extent cx="5094793" cy="2571750"/>
            <wp:effectExtent l="0" t="0" r="0" b="0"/>
            <wp:docPr id="1328244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2480" cy="2575630"/>
                    </a:xfrm>
                    <a:prstGeom prst="rect">
                      <a:avLst/>
                    </a:prstGeom>
                    <a:noFill/>
                  </pic:spPr>
                </pic:pic>
              </a:graphicData>
            </a:graphic>
          </wp:inline>
        </w:drawing>
      </w:r>
    </w:p>
    <w:p w14:paraId="15B5233F" w14:textId="50F82627" w:rsidR="00E054FD" w:rsidRDefault="004B5D6E" w:rsidP="0024598D">
      <w:pPr>
        <w:spacing w:line="240" w:lineRule="auto"/>
        <w:rPr>
          <w:rFonts w:cs="Times New Roman"/>
          <w:sz w:val="16"/>
          <w:szCs w:val="16"/>
        </w:rPr>
      </w:pPr>
      <w:r w:rsidRPr="00EB64FA">
        <w:rPr>
          <w:rFonts w:cs="Times New Roman"/>
          <w:i/>
          <w:sz w:val="16"/>
          <w:szCs w:val="16"/>
        </w:rPr>
        <w:t>Source</w:t>
      </w:r>
      <w:r w:rsidRPr="00A376A1">
        <w:rPr>
          <w:rFonts w:cs="Times New Roman"/>
          <w:iCs/>
          <w:sz w:val="16"/>
          <w:szCs w:val="16"/>
        </w:rPr>
        <w:t>:</w:t>
      </w:r>
      <w:r w:rsidRPr="00A376A1">
        <w:rPr>
          <w:rFonts w:cs="Times New Roman"/>
          <w:i/>
          <w:sz w:val="16"/>
          <w:szCs w:val="16"/>
        </w:rPr>
        <w:t xml:space="preserve"> </w:t>
      </w:r>
      <w:r w:rsidRPr="00A376A1">
        <w:rPr>
          <w:rFonts w:cs="Times New Roman"/>
          <w:sz w:val="16"/>
          <w:szCs w:val="16"/>
        </w:rPr>
        <w:t>Authors’ own elaboration</w:t>
      </w:r>
      <w:r>
        <w:rPr>
          <w:rFonts w:cs="Times New Roman"/>
          <w:sz w:val="16"/>
          <w:szCs w:val="16"/>
        </w:rPr>
        <w:t>.</w:t>
      </w:r>
    </w:p>
    <w:p w14:paraId="008240E8" w14:textId="77777777" w:rsidR="004B5D6E" w:rsidRDefault="004B5D6E" w:rsidP="0024598D">
      <w:pPr>
        <w:spacing w:line="240" w:lineRule="auto"/>
        <w:rPr>
          <w:rFonts w:cs="Times New Roman"/>
          <w:szCs w:val="20"/>
        </w:rPr>
      </w:pPr>
    </w:p>
    <w:p w14:paraId="2A574F60" w14:textId="28895442" w:rsidR="006C1EE8" w:rsidRPr="00AF5ACC" w:rsidRDefault="006C1EE8" w:rsidP="006C1EE8">
      <w:pPr>
        <w:pStyle w:val="Caption"/>
        <w:keepNext/>
        <w:spacing w:after="120"/>
        <w:rPr>
          <w:rFonts w:asciiTheme="majorBidi" w:hAnsiTheme="majorBidi" w:cstheme="majorBidi"/>
          <w:b/>
          <w:bCs/>
          <w:i w:val="0"/>
          <w:iCs w:val="0"/>
          <w:color w:val="auto"/>
          <w:sz w:val="20"/>
          <w:szCs w:val="20"/>
        </w:rPr>
      </w:pPr>
      <w:r w:rsidRPr="00323297">
        <w:rPr>
          <w:rFonts w:asciiTheme="majorBidi" w:hAnsiTheme="majorBidi" w:cstheme="majorBidi"/>
          <w:b/>
          <w:bCs/>
          <w:i w:val="0"/>
          <w:iCs w:val="0"/>
          <w:color w:val="auto"/>
          <w:sz w:val="20"/>
          <w:szCs w:val="20"/>
        </w:rPr>
        <w:t>Figure S</w:t>
      </w:r>
      <w:r w:rsidRPr="00323297">
        <w:rPr>
          <w:rFonts w:asciiTheme="majorBidi" w:hAnsiTheme="majorBidi" w:cstheme="majorBidi"/>
          <w:b/>
          <w:bCs/>
          <w:i w:val="0"/>
          <w:iCs w:val="0"/>
          <w:color w:val="auto"/>
          <w:sz w:val="20"/>
          <w:szCs w:val="20"/>
        </w:rPr>
        <w:fldChar w:fldCharType="begin"/>
      </w:r>
      <w:r w:rsidRPr="00323297">
        <w:rPr>
          <w:rFonts w:asciiTheme="majorBidi" w:hAnsiTheme="majorBidi" w:cstheme="majorBidi"/>
          <w:b/>
          <w:bCs/>
          <w:i w:val="0"/>
          <w:iCs w:val="0"/>
          <w:color w:val="auto"/>
          <w:sz w:val="20"/>
          <w:szCs w:val="20"/>
        </w:rPr>
        <w:instrText xml:space="preserve"> SEQ Figure_S \* ARABIC </w:instrText>
      </w:r>
      <w:r w:rsidRPr="00323297">
        <w:rPr>
          <w:rFonts w:asciiTheme="majorBidi" w:hAnsiTheme="majorBidi" w:cstheme="majorBidi"/>
          <w:b/>
          <w:bCs/>
          <w:i w:val="0"/>
          <w:iCs w:val="0"/>
          <w:color w:val="auto"/>
          <w:sz w:val="20"/>
          <w:szCs w:val="20"/>
        </w:rPr>
        <w:fldChar w:fldCharType="separate"/>
      </w:r>
      <w:r w:rsidR="002C0DB8">
        <w:rPr>
          <w:rFonts w:asciiTheme="majorBidi" w:hAnsiTheme="majorBidi" w:cstheme="majorBidi"/>
          <w:b/>
          <w:bCs/>
          <w:i w:val="0"/>
          <w:iCs w:val="0"/>
          <w:noProof/>
          <w:color w:val="auto"/>
          <w:sz w:val="20"/>
          <w:szCs w:val="20"/>
        </w:rPr>
        <w:t>6</w:t>
      </w:r>
      <w:r w:rsidRPr="00323297">
        <w:rPr>
          <w:rFonts w:asciiTheme="majorBidi" w:hAnsiTheme="majorBidi" w:cstheme="majorBidi"/>
          <w:b/>
          <w:bCs/>
          <w:i w:val="0"/>
          <w:iCs w:val="0"/>
          <w:color w:val="auto"/>
          <w:sz w:val="20"/>
          <w:szCs w:val="20"/>
        </w:rPr>
        <w:fldChar w:fldCharType="end"/>
      </w:r>
      <w:r w:rsidRPr="00323297">
        <w:rPr>
          <w:rFonts w:asciiTheme="majorBidi" w:hAnsiTheme="majorBidi" w:cstheme="majorBidi"/>
          <w:b/>
          <w:bCs/>
          <w:i w:val="0"/>
          <w:iCs w:val="0"/>
          <w:color w:val="auto"/>
          <w:sz w:val="20"/>
          <w:szCs w:val="20"/>
        </w:rPr>
        <w:t xml:space="preserve">: </w:t>
      </w:r>
      <w:r>
        <w:rPr>
          <w:rFonts w:asciiTheme="majorBidi" w:hAnsiTheme="majorBidi" w:cstheme="majorBidi"/>
          <w:b/>
          <w:bCs/>
          <w:i w:val="0"/>
          <w:iCs w:val="0"/>
          <w:color w:val="auto"/>
          <w:sz w:val="20"/>
          <w:szCs w:val="20"/>
        </w:rPr>
        <w:t xml:space="preserve">Caloric consumption </w:t>
      </w:r>
      <w:r w:rsidRPr="00323297">
        <w:rPr>
          <w:rFonts w:asciiTheme="majorBidi" w:hAnsiTheme="majorBidi" w:cstheme="majorBidi"/>
          <w:b/>
          <w:bCs/>
          <w:i w:val="0"/>
          <w:iCs w:val="0"/>
          <w:color w:val="auto"/>
          <w:sz w:val="20"/>
          <w:szCs w:val="20"/>
        </w:rPr>
        <w:t>(</w:t>
      </w:r>
      <w:r>
        <w:rPr>
          <w:rFonts w:asciiTheme="majorBidi" w:hAnsiTheme="majorBidi" w:cstheme="majorBidi"/>
          <w:b/>
          <w:bCs/>
          <w:i w:val="0"/>
          <w:iCs w:val="0"/>
          <w:color w:val="auto"/>
          <w:sz w:val="20"/>
          <w:szCs w:val="20"/>
        </w:rPr>
        <w:t>UN-MT</w:t>
      </w:r>
      <w:r w:rsidRPr="00323297">
        <w:rPr>
          <w:rFonts w:asciiTheme="majorBidi" w:hAnsiTheme="majorBidi" w:cstheme="majorBidi"/>
          <w:b/>
          <w:bCs/>
          <w:i w:val="0"/>
          <w:iCs w:val="0"/>
          <w:color w:val="auto"/>
          <w:sz w:val="20"/>
          <w:szCs w:val="20"/>
        </w:rPr>
        <w:t xml:space="preserve">), </w:t>
      </w:r>
      <w:r>
        <w:rPr>
          <w:rFonts w:asciiTheme="majorBidi" w:hAnsiTheme="majorBidi" w:cstheme="majorBidi"/>
          <w:b/>
          <w:bCs/>
          <w:i w:val="0"/>
          <w:iCs w:val="0"/>
          <w:color w:val="auto"/>
          <w:sz w:val="20"/>
          <w:szCs w:val="20"/>
        </w:rPr>
        <w:t xml:space="preserve">kcal/pp/day, October 2023 </w:t>
      </w:r>
      <w:r w:rsidRPr="00323297">
        <w:rPr>
          <w:rFonts w:asciiTheme="majorBidi" w:hAnsiTheme="majorBidi" w:cstheme="majorBidi"/>
          <w:b/>
          <w:bCs/>
          <w:i w:val="0"/>
          <w:iCs w:val="0"/>
          <w:color w:val="auto"/>
          <w:sz w:val="20"/>
          <w:szCs w:val="20"/>
        </w:rPr>
        <w:t>to September 2025</w:t>
      </w:r>
      <w:r>
        <w:rPr>
          <w:rFonts w:asciiTheme="majorBidi" w:hAnsiTheme="majorBidi" w:cstheme="majorBidi"/>
          <w:b/>
          <w:bCs/>
          <w:i w:val="0"/>
          <w:iCs w:val="0"/>
          <w:color w:val="auto"/>
          <w:sz w:val="20"/>
          <w:szCs w:val="20"/>
        </w:rPr>
        <w:t>, by 0%, 5% and 15% food loss</w:t>
      </w:r>
      <w:r w:rsidRPr="00323297">
        <w:rPr>
          <w:rFonts w:asciiTheme="majorBidi" w:hAnsiTheme="majorBidi" w:cstheme="majorBidi"/>
          <w:b/>
          <w:bCs/>
          <w:i w:val="0"/>
          <w:iCs w:val="0"/>
          <w:color w:val="auto"/>
          <w:sz w:val="20"/>
          <w:szCs w:val="20"/>
        </w:rPr>
        <w:t>.</w:t>
      </w:r>
    </w:p>
    <w:p w14:paraId="1D4DACE5" w14:textId="6380DE82" w:rsidR="006C1EE8" w:rsidRDefault="006C1EE8" w:rsidP="0024598D">
      <w:pPr>
        <w:spacing w:line="240" w:lineRule="auto"/>
        <w:rPr>
          <w:rFonts w:cs="Times New Roman"/>
          <w:szCs w:val="20"/>
        </w:rPr>
      </w:pPr>
      <w:r>
        <w:rPr>
          <w:rFonts w:cs="Times New Roman"/>
          <w:noProof/>
          <w:szCs w:val="20"/>
        </w:rPr>
        <w:drawing>
          <wp:inline distT="0" distB="0" distL="0" distR="0" wp14:anchorId="035A089D" wp14:editId="79F58866">
            <wp:extent cx="5076825" cy="2615610"/>
            <wp:effectExtent l="0" t="0" r="0" b="0"/>
            <wp:docPr id="1217583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6031" cy="2620353"/>
                    </a:xfrm>
                    <a:prstGeom prst="rect">
                      <a:avLst/>
                    </a:prstGeom>
                    <a:noFill/>
                  </pic:spPr>
                </pic:pic>
              </a:graphicData>
            </a:graphic>
          </wp:inline>
        </w:drawing>
      </w:r>
    </w:p>
    <w:p w14:paraId="3FE2DA29" w14:textId="15E0F5BB" w:rsidR="006C1EE8" w:rsidRDefault="004B5D6E" w:rsidP="0024598D">
      <w:pPr>
        <w:spacing w:line="240" w:lineRule="auto"/>
        <w:rPr>
          <w:rFonts w:cs="Times New Roman"/>
          <w:sz w:val="16"/>
          <w:szCs w:val="16"/>
        </w:rPr>
      </w:pPr>
      <w:r w:rsidRPr="00EB64FA">
        <w:rPr>
          <w:rFonts w:cs="Times New Roman"/>
          <w:i/>
          <w:sz w:val="16"/>
          <w:szCs w:val="16"/>
        </w:rPr>
        <w:t>Source</w:t>
      </w:r>
      <w:r w:rsidRPr="00A376A1">
        <w:rPr>
          <w:rFonts w:cs="Times New Roman"/>
          <w:iCs/>
          <w:sz w:val="16"/>
          <w:szCs w:val="16"/>
        </w:rPr>
        <w:t>:</w:t>
      </w:r>
      <w:r w:rsidRPr="00A376A1">
        <w:rPr>
          <w:rFonts w:cs="Times New Roman"/>
          <w:i/>
          <w:sz w:val="16"/>
          <w:szCs w:val="16"/>
        </w:rPr>
        <w:t xml:space="preserve"> </w:t>
      </w:r>
      <w:r w:rsidRPr="00A376A1">
        <w:rPr>
          <w:rFonts w:cs="Times New Roman"/>
          <w:sz w:val="16"/>
          <w:szCs w:val="16"/>
        </w:rPr>
        <w:t>Authors’ own elaboration</w:t>
      </w:r>
      <w:r>
        <w:rPr>
          <w:rFonts w:cs="Times New Roman"/>
          <w:sz w:val="16"/>
          <w:szCs w:val="16"/>
        </w:rPr>
        <w:t>.</w:t>
      </w:r>
    </w:p>
    <w:p w14:paraId="442A1C0B" w14:textId="77777777" w:rsidR="004B5D6E" w:rsidRDefault="004B5D6E" w:rsidP="0024598D">
      <w:pPr>
        <w:spacing w:line="240" w:lineRule="auto"/>
        <w:rPr>
          <w:rFonts w:cs="Times New Roman"/>
          <w:szCs w:val="20"/>
        </w:rPr>
      </w:pPr>
    </w:p>
    <w:p w14:paraId="64098527" w14:textId="5F015F87" w:rsidR="00D4143C" w:rsidRDefault="009F472B" w:rsidP="008903E9">
      <w:pPr>
        <w:spacing w:line="240" w:lineRule="auto"/>
        <w:jc w:val="both"/>
        <w:rPr>
          <w:rFonts w:cs="Times New Roman"/>
          <w:szCs w:val="20"/>
        </w:rPr>
      </w:pPr>
      <w:r>
        <w:rPr>
          <w:rFonts w:cs="Times New Roman"/>
          <w:szCs w:val="20"/>
        </w:rPr>
        <w:t>In terms of inequality of access</w:t>
      </w:r>
      <w:r w:rsidR="00812EED">
        <w:rPr>
          <w:rFonts w:cs="Times New Roman"/>
          <w:szCs w:val="20"/>
        </w:rPr>
        <w:t xml:space="preserve"> </w:t>
      </w:r>
      <w:r w:rsidR="00F70CEF">
        <w:rPr>
          <w:rFonts w:cs="Times New Roman"/>
          <w:szCs w:val="20"/>
        </w:rPr>
        <w:t xml:space="preserve">with </w:t>
      </w:r>
      <w:r w:rsidR="00812EED">
        <w:rPr>
          <w:rFonts w:cs="Times New Roman"/>
          <w:szCs w:val="20"/>
        </w:rPr>
        <w:t xml:space="preserve">the unimodal </w:t>
      </w:r>
      <w:r w:rsidR="00E6737E">
        <w:rPr>
          <w:rFonts w:cs="Times New Roman"/>
          <w:szCs w:val="20"/>
        </w:rPr>
        <w:t>distribution</w:t>
      </w:r>
      <w:r>
        <w:rPr>
          <w:rFonts w:cs="Times New Roman"/>
          <w:szCs w:val="20"/>
        </w:rPr>
        <w:t>, t</w:t>
      </w:r>
      <w:r w:rsidR="00843E91">
        <w:rPr>
          <w:rFonts w:cs="Times New Roman"/>
          <w:szCs w:val="20"/>
        </w:rPr>
        <w:t xml:space="preserve">he </w:t>
      </w:r>
      <w:r w:rsidR="006204E7">
        <w:rPr>
          <w:rFonts w:cs="Times New Roman"/>
          <w:szCs w:val="20"/>
        </w:rPr>
        <w:t xml:space="preserve">choice of 15% versus 5% </w:t>
      </w:r>
      <w:r w:rsidR="00843E91">
        <w:rPr>
          <w:rFonts w:cs="Times New Roman"/>
          <w:szCs w:val="20"/>
        </w:rPr>
        <w:t>regarding food loss is relevant for</w:t>
      </w:r>
      <w:r w:rsidR="003614A9">
        <w:rPr>
          <w:rFonts w:cs="Times New Roman"/>
          <w:szCs w:val="20"/>
        </w:rPr>
        <w:t xml:space="preserve"> the same months</w:t>
      </w:r>
      <w:r w:rsidR="00843E91">
        <w:rPr>
          <w:rFonts w:cs="Times New Roman"/>
          <w:szCs w:val="20"/>
        </w:rPr>
        <w:t xml:space="preserve"> </w:t>
      </w:r>
      <w:r w:rsidR="006204E7">
        <w:rPr>
          <w:rFonts w:cs="Times New Roman"/>
          <w:szCs w:val="20"/>
        </w:rPr>
        <w:t>(</w:t>
      </w:r>
      <w:r w:rsidR="005A72AD">
        <w:rPr>
          <w:rFonts w:cs="Times New Roman"/>
          <w:szCs w:val="20"/>
        </w:rPr>
        <w:t>the differences between 5% and 0% are negligible)</w:t>
      </w:r>
      <w:r w:rsidR="008F239A">
        <w:rPr>
          <w:rFonts w:cs="Times New Roman"/>
          <w:szCs w:val="20"/>
        </w:rPr>
        <w:t xml:space="preserve">. </w:t>
      </w:r>
      <w:r w:rsidR="00D62C00">
        <w:rPr>
          <w:rFonts w:cs="Times New Roman"/>
          <w:szCs w:val="20"/>
        </w:rPr>
        <w:t>Looking at the unimodal distribution, m</w:t>
      </w:r>
      <w:r w:rsidR="008F239A">
        <w:rPr>
          <w:rFonts w:cs="Times New Roman"/>
          <w:szCs w:val="20"/>
        </w:rPr>
        <w:t xml:space="preserve">oving from 15% to 5% food loss reduces the share of </w:t>
      </w:r>
      <w:r w:rsidR="00D62C00">
        <w:rPr>
          <w:rFonts w:cs="Times New Roman"/>
          <w:szCs w:val="20"/>
        </w:rPr>
        <w:t>the population consuming less than 1,000 kcal/pp/day</w:t>
      </w:r>
      <w:r w:rsidR="006167F2">
        <w:rPr>
          <w:rFonts w:cs="Times New Roman"/>
          <w:szCs w:val="20"/>
        </w:rPr>
        <w:t xml:space="preserve"> in December 2023 and from May to July 2025.</w:t>
      </w:r>
      <w:r w:rsidR="00796D2E">
        <w:rPr>
          <w:rFonts w:cs="Times New Roman"/>
          <w:szCs w:val="20"/>
        </w:rPr>
        <w:t xml:space="preserve"> </w:t>
      </w:r>
      <w:r w:rsidR="00E70838">
        <w:rPr>
          <w:rFonts w:cs="Times New Roman"/>
          <w:szCs w:val="20"/>
        </w:rPr>
        <w:t xml:space="preserve">For example, in June 2025 the percentage drops from </w:t>
      </w:r>
      <w:r w:rsidR="00A80CCE">
        <w:rPr>
          <w:rFonts w:cs="Times New Roman"/>
          <w:szCs w:val="20"/>
        </w:rPr>
        <w:t>39%</w:t>
      </w:r>
      <w:r w:rsidR="00D05184">
        <w:rPr>
          <w:rFonts w:cs="Times New Roman"/>
          <w:szCs w:val="20"/>
        </w:rPr>
        <w:t xml:space="preserve"> (15%) to </w:t>
      </w:r>
      <w:r w:rsidR="00E55BE5">
        <w:rPr>
          <w:rFonts w:cs="Times New Roman"/>
          <w:szCs w:val="20"/>
        </w:rPr>
        <w:t>5</w:t>
      </w:r>
      <w:r w:rsidR="00D05184">
        <w:rPr>
          <w:rFonts w:cs="Times New Roman"/>
          <w:szCs w:val="20"/>
        </w:rPr>
        <w:t xml:space="preserve">% (5%) </w:t>
      </w:r>
      <w:r w:rsidR="00306A61">
        <w:rPr>
          <w:rFonts w:cs="Times New Roman"/>
          <w:szCs w:val="20"/>
        </w:rPr>
        <w:t>(Figure</w:t>
      </w:r>
      <w:r w:rsidR="00E414ED">
        <w:rPr>
          <w:rFonts w:cs="Times New Roman"/>
          <w:szCs w:val="20"/>
        </w:rPr>
        <w:t>s</w:t>
      </w:r>
      <w:r w:rsidR="00306A61">
        <w:rPr>
          <w:rFonts w:cs="Times New Roman"/>
          <w:szCs w:val="20"/>
        </w:rPr>
        <w:t xml:space="preserve"> S</w:t>
      </w:r>
      <w:r w:rsidR="00E069E3">
        <w:rPr>
          <w:rFonts w:cs="Times New Roman"/>
          <w:szCs w:val="20"/>
        </w:rPr>
        <w:t>7</w:t>
      </w:r>
      <w:r w:rsidR="00E414ED">
        <w:rPr>
          <w:rFonts w:cs="Times New Roman"/>
          <w:szCs w:val="20"/>
        </w:rPr>
        <w:t xml:space="preserve"> and S</w:t>
      </w:r>
      <w:r w:rsidR="00E069E3">
        <w:rPr>
          <w:rFonts w:cs="Times New Roman"/>
          <w:szCs w:val="20"/>
        </w:rPr>
        <w:t>8</w:t>
      </w:r>
      <w:r w:rsidR="00306A61">
        <w:rPr>
          <w:rFonts w:cs="Times New Roman"/>
          <w:szCs w:val="20"/>
        </w:rPr>
        <w:t>)</w:t>
      </w:r>
      <w:r w:rsidR="004206F5">
        <w:rPr>
          <w:rFonts w:cs="Times New Roman"/>
          <w:szCs w:val="20"/>
        </w:rPr>
        <w:t xml:space="preserve">. </w:t>
      </w:r>
      <w:r w:rsidR="0019189C">
        <w:rPr>
          <w:rFonts w:cs="Times New Roman"/>
          <w:szCs w:val="20"/>
        </w:rPr>
        <w:t xml:space="preserve">Similarly, the </w:t>
      </w:r>
      <w:r w:rsidR="00EE4A68">
        <w:rPr>
          <w:rFonts w:cs="Times New Roman"/>
          <w:szCs w:val="20"/>
        </w:rPr>
        <w:t>share of the population consuming less than 1,407 kcal/pp/day</w:t>
      </w:r>
      <w:r w:rsidR="007E1BFE">
        <w:rPr>
          <w:rFonts w:cs="Times New Roman"/>
          <w:szCs w:val="20"/>
        </w:rPr>
        <w:t xml:space="preserve"> </w:t>
      </w:r>
      <w:r w:rsidR="00EE4A68">
        <w:rPr>
          <w:rFonts w:cs="Times New Roman"/>
          <w:szCs w:val="20"/>
        </w:rPr>
        <w:t xml:space="preserve">drops from to 96% (15%) to </w:t>
      </w:r>
      <w:r w:rsidR="00C84207">
        <w:rPr>
          <w:rFonts w:cs="Times New Roman"/>
          <w:szCs w:val="20"/>
        </w:rPr>
        <w:t>63%</w:t>
      </w:r>
      <w:r w:rsidR="00EE4A68">
        <w:rPr>
          <w:rFonts w:cs="Times New Roman"/>
          <w:szCs w:val="20"/>
        </w:rPr>
        <w:t xml:space="preserve"> (5%)</w:t>
      </w:r>
      <w:r w:rsidR="0084503A">
        <w:rPr>
          <w:rFonts w:cs="Times New Roman"/>
          <w:szCs w:val="20"/>
        </w:rPr>
        <w:t xml:space="preserve">. </w:t>
      </w:r>
      <w:r w:rsidR="00812EED">
        <w:rPr>
          <w:rFonts w:cs="Times New Roman"/>
          <w:szCs w:val="20"/>
        </w:rPr>
        <w:t>In July 2025 the share of the population consuming less than 1,407 kcal/pp/day drops from 82% to 10% (0%). The share of the population consuming less than 1,407 kcal/pp/day in December 2023 drops from 78% (15%) in the COGAT series to 24 (5%).</w:t>
      </w:r>
    </w:p>
    <w:p w14:paraId="25A20D6B" w14:textId="7A6BFAD0" w:rsidR="00812EED" w:rsidRDefault="00812EED" w:rsidP="008903E9">
      <w:pPr>
        <w:spacing w:line="240" w:lineRule="auto"/>
        <w:jc w:val="both"/>
        <w:rPr>
          <w:rFonts w:cs="Times New Roman"/>
          <w:szCs w:val="20"/>
        </w:rPr>
      </w:pPr>
      <w:r>
        <w:rPr>
          <w:rFonts w:cs="Times New Roman"/>
          <w:szCs w:val="20"/>
        </w:rPr>
        <w:t xml:space="preserve">On the other hand, </w:t>
      </w:r>
      <w:r w:rsidR="00E6737E">
        <w:rPr>
          <w:rFonts w:cs="Times New Roman"/>
          <w:szCs w:val="20"/>
        </w:rPr>
        <w:t>with the bimodal distribution, few differences were evident moving from 15% to 5%</w:t>
      </w:r>
      <w:r w:rsidR="00F20445">
        <w:rPr>
          <w:rFonts w:cs="Times New Roman"/>
          <w:szCs w:val="20"/>
        </w:rPr>
        <w:t>.</w:t>
      </w:r>
      <w:r w:rsidR="004C6077">
        <w:rPr>
          <w:rFonts w:cs="Times New Roman"/>
          <w:szCs w:val="20"/>
        </w:rPr>
        <w:t xml:space="preserve"> </w:t>
      </w:r>
      <w:r w:rsidR="00F07D9B">
        <w:rPr>
          <w:rFonts w:cs="Times New Roman"/>
          <w:szCs w:val="20"/>
        </w:rPr>
        <w:t xml:space="preserve">The </w:t>
      </w:r>
      <w:r w:rsidR="006C0AEE">
        <w:rPr>
          <w:rFonts w:cs="Times New Roman"/>
          <w:szCs w:val="20"/>
        </w:rPr>
        <w:t xml:space="preserve">only </w:t>
      </w:r>
      <w:r w:rsidR="00F07D9B">
        <w:rPr>
          <w:rFonts w:cs="Times New Roman"/>
          <w:szCs w:val="20"/>
        </w:rPr>
        <w:t xml:space="preserve">difference of note was the </w:t>
      </w:r>
      <w:r w:rsidR="004C6077">
        <w:rPr>
          <w:rFonts w:cs="Times New Roman"/>
          <w:szCs w:val="20"/>
        </w:rPr>
        <w:t xml:space="preserve">share of the population consuming less than </w:t>
      </w:r>
      <w:r w:rsidR="008E223F">
        <w:rPr>
          <w:rFonts w:cs="Times New Roman"/>
          <w:szCs w:val="20"/>
        </w:rPr>
        <w:t xml:space="preserve">1,000 kcal/pp/day in July 2025 reduced from </w:t>
      </w:r>
      <w:r w:rsidR="00F65102">
        <w:rPr>
          <w:rFonts w:cs="Times New Roman"/>
          <w:szCs w:val="20"/>
        </w:rPr>
        <w:t>51% (15%) to 24% (5%)</w:t>
      </w:r>
      <w:r w:rsidR="00A01E9B">
        <w:rPr>
          <w:rFonts w:cs="Times New Roman"/>
          <w:szCs w:val="20"/>
        </w:rPr>
        <w:t>. More relevant differences were evident with the 0% assumption</w:t>
      </w:r>
      <w:r w:rsidR="00F07D9B">
        <w:rPr>
          <w:rFonts w:cs="Times New Roman"/>
          <w:szCs w:val="20"/>
        </w:rPr>
        <w:t xml:space="preserve">. </w:t>
      </w:r>
      <w:r w:rsidR="00852B8F">
        <w:rPr>
          <w:rFonts w:cs="Times New Roman"/>
          <w:szCs w:val="20"/>
        </w:rPr>
        <w:t>The share of the population living below</w:t>
      </w:r>
      <w:r w:rsidR="007C655C">
        <w:rPr>
          <w:rFonts w:cs="Times New Roman"/>
          <w:szCs w:val="20"/>
        </w:rPr>
        <w:t xml:space="preserve"> </w:t>
      </w:r>
      <w:r w:rsidR="00EB3FC8">
        <w:rPr>
          <w:rFonts w:cs="Times New Roman"/>
          <w:szCs w:val="20"/>
        </w:rPr>
        <w:t>1,000 kcal/pp/day</w:t>
      </w:r>
      <w:r w:rsidR="002F5937">
        <w:rPr>
          <w:rFonts w:cs="Times New Roman"/>
          <w:szCs w:val="20"/>
        </w:rPr>
        <w:t xml:space="preserve"> dropped to 0</w:t>
      </w:r>
      <w:r w:rsidR="00DA7F0C">
        <w:rPr>
          <w:rFonts w:cs="Times New Roman"/>
          <w:szCs w:val="20"/>
        </w:rPr>
        <w:t>%</w:t>
      </w:r>
      <w:r w:rsidR="009613A9">
        <w:rPr>
          <w:rFonts w:cs="Times New Roman"/>
          <w:szCs w:val="20"/>
        </w:rPr>
        <w:t xml:space="preserve">, and below </w:t>
      </w:r>
      <w:r w:rsidR="003E5012">
        <w:rPr>
          <w:rFonts w:cs="Times New Roman"/>
          <w:szCs w:val="20"/>
        </w:rPr>
        <w:t>1,407 kcal/pp/day to 3% and 9%</w:t>
      </w:r>
      <w:r w:rsidR="00DA7F0C">
        <w:rPr>
          <w:rFonts w:cs="Times New Roman"/>
          <w:szCs w:val="20"/>
        </w:rPr>
        <w:t xml:space="preserve"> in May 19-30 and July 2025</w:t>
      </w:r>
      <w:r w:rsidR="003E5012">
        <w:rPr>
          <w:rFonts w:cs="Times New Roman"/>
          <w:szCs w:val="20"/>
        </w:rPr>
        <w:t>, respectively</w:t>
      </w:r>
      <w:r w:rsidR="007F4382">
        <w:rPr>
          <w:rFonts w:cs="Times New Roman"/>
          <w:szCs w:val="20"/>
        </w:rPr>
        <w:t xml:space="preserve"> (</w:t>
      </w:r>
      <w:r w:rsidR="00BC0C4E">
        <w:rPr>
          <w:rFonts w:cs="Times New Roman"/>
          <w:szCs w:val="20"/>
        </w:rPr>
        <w:t>Figure S</w:t>
      </w:r>
      <w:r w:rsidR="007F4382">
        <w:rPr>
          <w:rFonts w:cs="Times New Roman"/>
          <w:szCs w:val="20"/>
        </w:rPr>
        <w:t>9)</w:t>
      </w:r>
      <w:r w:rsidR="00BC0C4E">
        <w:rPr>
          <w:rFonts w:cs="Times New Roman"/>
          <w:szCs w:val="20"/>
        </w:rPr>
        <w:t xml:space="preserve">. </w:t>
      </w:r>
    </w:p>
    <w:p w14:paraId="2AF54874" w14:textId="3C22AD12" w:rsidR="007B221E" w:rsidRPr="00AF5ACC" w:rsidRDefault="007B221E" w:rsidP="00E069E3">
      <w:pPr>
        <w:spacing w:line="240" w:lineRule="auto"/>
        <w:rPr>
          <w:rFonts w:asciiTheme="majorBidi" w:hAnsiTheme="majorBidi" w:cstheme="majorBidi"/>
          <w:b/>
          <w:bCs/>
          <w:i/>
          <w:iCs/>
          <w:szCs w:val="20"/>
        </w:rPr>
      </w:pPr>
      <w:r w:rsidRPr="00323297">
        <w:rPr>
          <w:rFonts w:asciiTheme="majorBidi" w:hAnsiTheme="majorBidi" w:cstheme="majorBidi"/>
          <w:b/>
          <w:bCs/>
          <w:szCs w:val="20"/>
        </w:rPr>
        <w:t>Figure S</w:t>
      </w:r>
      <w:r w:rsidRPr="00323297">
        <w:rPr>
          <w:rFonts w:asciiTheme="majorBidi" w:hAnsiTheme="majorBidi" w:cstheme="majorBidi"/>
          <w:b/>
          <w:bCs/>
          <w:i/>
          <w:iCs/>
          <w:szCs w:val="20"/>
        </w:rPr>
        <w:fldChar w:fldCharType="begin"/>
      </w:r>
      <w:r w:rsidRPr="00323297">
        <w:rPr>
          <w:rFonts w:asciiTheme="majorBidi" w:hAnsiTheme="majorBidi" w:cstheme="majorBidi"/>
          <w:b/>
          <w:bCs/>
          <w:szCs w:val="20"/>
        </w:rPr>
        <w:instrText xml:space="preserve"> SEQ Figure_S \* ARABIC </w:instrText>
      </w:r>
      <w:r w:rsidRPr="00323297">
        <w:rPr>
          <w:rFonts w:asciiTheme="majorBidi" w:hAnsiTheme="majorBidi" w:cstheme="majorBidi"/>
          <w:b/>
          <w:bCs/>
          <w:i/>
          <w:iCs/>
          <w:szCs w:val="20"/>
        </w:rPr>
        <w:fldChar w:fldCharType="separate"/>
      </w:r>
      <w:r w:rsidR="002C0DB8">
        <w:rPr>
          <w:rFonts w:asciiTheme="majorBidi" w:hAnsiTheme="majorBidi" w:cstheme="majorBidi"/>
          <w:b/>
          <w:bCs/>
          <w:noProof/>
          <w:szCs w:val="20"/>
        </w:rPr>
        <w:t>7</w:t>
      </w:r>
      <w:r w:rsidRPr="00323297">
        <w:rPr>
          <w:rFonts w:asciiTheme="majorBidi" w:hAnsiTheme="majorBidi" w:cstheme="majorBidi"/>
          <w:b/>
          <w:bCs/>
          <w:i/>
          <w:iCs/>
          <w:szCs w:val="20"/>
        </w:rPr>
        <w:fldChar w:fldCharType="end"/>
      </w:r>
      <w:r w:rsidRPr="00323297">
        <w:rPr>
          <w:rFonts w:asciiTheme="majorBidi" w:hAnsiTheme="majorBidi" w:cstheme="majorBidi"/>
          <w:b/>
          <w:bCs/>
          <w:szCs w:val="20"/>
        </w:rPr>
        <w:t xml:space="preserve">: </w:t>
      </w:r>
      <w:r w:rsidR="000171BF" w:rsidRPr="000171BF">
        <w:rPr>
          <w:rFonts w:asciiTheme="majorBidi" w:hAnsiTheme="majorBidi" w:cstheme="majorBidi"/>
          <w:b/>
          <w:bCs/>
          <w:szCs w:val="20"/>
        </w:rPr>
        <w:t xml:space="preserve">Percentage of the population below specified levels of kcal/pp/day, Monte Carlo Simulation of average daily caloric consumption with normal distribution, (October 2023 to September 30), </w:t>
      </w:r>
      <w:r w:rsidR="00AC69E3">
        <w:rPr>
          <w:rFonts w:asciiTheme="majorBidi" w:hAnsiTheme="majorBidi" w:cstheme="majorBidi"/>
          <w:b/>
          <w:bCs/>
          <w:szCs w:val="20"/>
        </w:rPr>
        <w:t xml:space="preserve">COGAT and </w:t>
      </w:r>
      <w:r w:rsidR="000171BF" w:rsidRPr="000171BF">
        <w:rPr>
          <w:rFonts w:asciiTheme="majorBidi" w:hAnsiTheme="majorBidi" w:cstheme="majorBidi"/>
          <w:b/>
          <w:bCs/>
          <w:szCs w:val="20"/>
        </w:rPr>
        <w:t>UN-20MT series, 5% food loss.</w:t>
      </w:r>
    </w:p>
    <w:p w14:paraId="3A41CF90" w14:textId="35970986" w:rsidR="00E618B6" w:rsidRPr="008903E9" w:rsidRDefault="00E414ED" w:rsidP="008903E9">
      <w:pPr>
        <w:tabs>
          <w:tab w:val="left" w:pos="1980"/>
          <w:tab w:val="left" w:pos="6300"/>
        </w:tabs>
        <w:spacing w:line="240" w:lineRule="auto"/>
        <w:rPr>
          <w:rFonts w:cs="Times New Roman"/>
          <w:b/>
          <w:bCs/>
          <w:szCs w:val="20"/>
        </w:rPr>
      </w:pPr>
      <w:r>
        <w:rPr>
          <w:rFonts w:cs="Times New Roman"/>
          <w:b/>
          <w:bCs/>
          <w:szCs w:val="20"/>
        </w:rPr>
        <w:tab/>
      </w:r>
      <w:r w:rsidR="004407FB" w:rsidRPr="008903E9">
        <w:rPr>
          <w:rFonts w:cs="Times New Roman"/>
          <w:b/>
          <w:bCs/>
          <w:szCs w:val="20"/>
        </w:rPr>
        <w:t xml:space="preserve">COGAT </w:t>
      </w:r>
      <w:r>
        <w:rPr>
          <w:rFonts w:cs="Times New Roman"/>
          <w:b/>
          <w:bCs/>
          <w:szCs w:val="20"/>
        </w:rPr>
        <w:tab/>
      </w:r>
      <w:r w:rsidR="004407FB" w:rsidRPr="008903E9">
        <w:rPr>
          <w:rFonts w:cs="Times New Roman"/>
          <w:b/>
          <w:bCs/>
          <w:szCs w:val="20"/>
        </w:rPr>
        <w:t>UN</w:t>
      </w:r>
      <w:r w:rsidR="00AC69E3" w:rsidRPr="008903E9">
        <w:rPr>
          <w:rFonts w:cs="Times New Roman"/>
          <w:b/>
          <w:bCs/>
          <w:szCs w:val="20"/>
        </w:rPr>
        <w:t>-</w:t>
      </w:r>
      <w:r w:rsidR="004407FB" w:rsidRPr="008903E9">
        <w:rPr>
          <w:rFonts w:cs="Times New Roman"/>
          <w:b/>
          <w:bCs/>
          <w:szCs w:val="20"/>
        </w:rPr>
        <w:t>20MT</w:t>
      </w:r>
    </w:p>
    <w:p w14:paraId="1056A4A7" w14:textId="655E8532" w:rsidR="00A24CDE" w:rsidRDefault="00BE3080" w:rsidP="0024598D">
      <w:pPr>
        <w:spacing w:line="240" w:lineRule="auto"/>
        <w:rPr>
          <w:rFonts w:cs="Times New Roman"/>
          <w:szCs w:val="20"/>
        </w:rPr>
      </w:pPr>
      <w:r w:rsidRPr="00BE3080">
        <w:rPr>
          <w:noProof/>
        </w:rPr>
        <w:drawing>
          <wp:inline distT="0" distB="0" distL="0" distR="0" wp14:anchorId="7F2C9174" wp14:editId="2C9D5CBE">
            <wp:extent cx="2901950" cy="1529104"/>
            <wp:effectExtent l="0" t="0" r="0" b="0"/>
            <wp:docPr id="1472994445" name="Picture 1" descr="A graph with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94445" name="Picture 1" descr="A graph with numbers and a number&#10;&#10;AI-generated content may be incorrect."/>
                    <pic:cNvPicPr/>
                  </pic:nvPicPr>
                  <pic:blipFill>
                    <a:blip r:embed="rId19"/>
                    <a:stretch>
                      <a:fillRect/>
                    </a:stretch>
                  </pic:blipFill>
                  <pic:spPr>
                    <a:xfrm>
                      <a:off x="0" y="0"/>
                      <a:ext cx="2917721" cy="1537414"/>
                    </a:xfrm>
                    <a:prstGeom prst="rect">
                      <a:avLst/>
                    </a:prstGeom>
                  </pic:spPr>
                </pic:pic>
              </a:graphicData>
            </a:graphic>
          </wp:inline>
        </w:drawing>
      </w:r>
      <w:r w:rsidR="00A24CDE" w:rsidRPr="00A24CDE">
        <w:rPr>
          <w:noProof/>
        </w:rPr>
        <w:drawing>
          <wp:inline distT="0" distB="0" distL="0" distR="0" wp14:anchorId="52D68290" wp14:editId="7173ACD1">
            <wp:extent cx="2838450" cy="1495645"/>
            <wp:effectExtent l="0" t="0" r="0" b="9525"/>
            <wp:docPr id="1865107371" name="Picture 1" descr="A graph with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07371" name="Picture 1" descr="A graph with numbers and a number&#10;&#10;AI-generated content may be incorrect."/>
                    <pic:cNvPicPr/>
                  </pic:nvPicPr>
                  <pic:blipFill>
                    <a:blip r:embed="rId20"/>
                    <a:stretch>
                      <a:fillRect/>
                    </a:stretch>
                  </pic:blipFill>
                  <pic:spPr>
                    <a:xfrm>
                      <a:off x="0" y="0"/>
                      <a:ext cx="2853054" cy="1503340"/>
                    </a:xfrm>
                    <a:prstGeom prst="rect">
                      <a:avLst/>
                    </a:prstGeom>
                  </pic:spPr>
                </pic:pic>
              </a:graphicData>
            </a:graphic>
          </wp:inline>
        </w:drawing>
      </w:r>
    </w:p>
    <w:p w14:paraId="71203606" w14:textId="6F767C95" w:rsidR="00E414ED" w:rsidRDefault="004B5D6E" w:rsidP="00E414ED">
      <w:pPr>
        <w:tabs>
          <w:tab w:val="left" w:pos="1980"/>
          <w:tab w:val="left" w:pos="6300"/>
        </w:tabs>
        <w:spacing w:line="240" w:lineRule="auto"/>
        <w:rPr>
          <w:rFonts w:cs="Times New Roman"/>
          <w:sz w:val="16"/>
          <w:szCs w:val="16"/>
        </w:rPr>
      </w:pPr>
      <w:r w:rsidRPr="00EB64FA">
        <w:rPr>
          <w:rFonts w:cs="Times New Roman"/>
          <w:i/>
          <w:sz w:val="16"/>
          <w:szCs w:val="16"/>
        </w:rPr>
        <w:t>Source</w:t>
      </w:r>
      <w:r w:rsidRPr="00A376A1">
        <w:rPr>
          <w:rFonts w:cs="Times New Roman"/>
          <w:iCs/>
          <w:sz w:val="16"/>
          <w:szCs w:val="16"/>
        </w:rPr>
        <w:t>:</w:t>
      </w:r>
      <w:r w:rsidRPr="00A376A1">
        <w:rPr>
          <w:rFonts w:cs="Times New Roman"/>
          <w:i/>
          <w:sz w:val="16"/>
          <w:szCs w:val="16"/>
        </w:rPr>
        <w:t xml:space="preserve"> </w:t>
      </w:r>
      <w:r w:rsidRPr="00A376A1">
        <w:rPr>
          <w:rFonts w:cs="Times New Roman"/>
          <w:sz w:val="16"/>
          <w:szCs w:val="16"/>
        </w:rPr>
        <w:t>Authors’ own elaboration</w:t>
      </w:r>
      <w:r>
        <w:rPr>
          <w:rFonts w:cs="Times New Roman"/>
          <w:sz w:val="16"/>
          <w:szCs w:val="16"/>
        </w:rPr>
        <w:t>.</w:t>
      </w:r>
    </w:p>
    <w:p w14:paraId="67386990" w14:textId="77777777" w:rsidR="004B5D6E" w:rsidRDefault="004B5D6E" w:rsidP="00E414ED">
      <w:pPr>
        <w:tabs>
          <w:tab w:val="left" w:pos="1980"/>
          <w:tab w:val="left" w:pos="6300"/>
        </w:tabs>
        <w:spacing w:line="240" w:lineRule="auto"/>
        <w:rPr>
          <w:rFonts w:cs="Times New Roman"/>
          <w:szCs w:val="20"/>
        </w:rPr>
      </w:pPr>
    </w:p>
    <w:p w14:paraId="757019AA" w14:textId="76680F78" w:rsidR="00E414ED" w:rsidRPr="00AF5ACC" w:rsidRDefault="00E414ED" w:rsidP="00E414ED">
      <w:pPr>
        <w:pStyle w:val="Caption"/>
        <w:keepNext/>
        <w:spacing w:after="120"/>
        <w:rPr>
          <w:rFonts w:asciiTheme="majorBidi" w:hAnsiTheme="majorBidi" w:cstheme="majorBidi"/>
          <w:b/>
          <w:bCs/>
          <w:i w:val="0"/>
          <w:iCs w:val="0"/>
          <w:color w:val="auto"/>
          <w:sz w:val="20"/>
          <w:szCs w:val="20"/>
        </w:rPr>
      </w:pPr>
      <w:r w:rsidRPr="00323297">
        <w:rPr>
          <w:rFonts w:asciiTheme="majorBidi" w:hAnsiTheme="majorBidi" w:cstheme="majorBidi"/>
          <w:b/>
          <w:bCs/>
          <w:i w:val="0"/>
          <w:iCs w:val="0"/>
          <w:color w:val="auto"/>
          <w:sz w:val="20"/>
          <w:szCs w:val="20"/>
        </w:rPr>
        <w:t>Figure S</w:t>
      </w:r>
      <w:r w:rsidRPr="00323297">
        <w:rPr>
          <w:rFonts w:asciiTheme="majorBidi" w:hAnsiTheme="majorBidi" w:cstheme="majorBidi"/>
          <w:b/>
          <w:bCs/>
          <w:i w:val="0"/>
          <w:iCs w:val="0"/>
          <w:color w:val="auto"/>
          <w:sz w:val="20"/>
          <w:szCs w:val="20"/>
        </w:rPr>
        <w:fldChar w:fldCharType="begin"/>
      </w:r>
      <w:r w:rsidRPr="00323297">
        <w:rPr>
          <w:rFonts w:asciiTheme="majorBidi" w:hAnsiTheme="majorBidi" w:cstheme="majorBidi"/>
          <w:b/>
          <w:bCs/>
          <w:i w:val="0"/>
          <w:iCs w:val="0"/>
          <w:color w:val="auto"/>
          <w:sz w:val="20"/>
          <w:szCs w:val="20"/>
        </w:rPr>
        <w:instrText xml:space="preserve"> SEQ Figure_S \* ARABIC </w:instrText>
      </w:r>
      <w:r w:rsidRPr="00323297">
        <w:rPr>
          <w:rFonts w:asciiTheme="majorBidi" w:hAnsiTheme="majorBidi" w:cstheme="majorBidi"/>
          <w:b/>
          <w:bCs/>
          <w:i w:val="0"/>
          <w:iCs w:val="0"/>
          <w:color w:val="auto"/>
          <w:sz w:val="20"/>
          <w:szCs w:val="20"/>
        </w:rPr>
        <w:fldChar w:fldCharType="separate"/>
      </w:r>
      <w:r w:rsidR="002C0DB8">
        <w:rPr>
          <w:rFonts w:asciiTheme="majorBidi" w:hAnsiTheme="majorBidi" w:cstheme="majorBidi"/>
          <w:b/>
          <w:bCs/>
          <w:i w:val="0"/>
          <w:iCs w:val="0"/>
          <w:noProof/>
          <w:color w:val="auto"/>
          <w:sz w:val="20"/>
          <w:szCs w:val="20"/>
        </w:rPr>
        <w:t>8</w:t>
      </w:r>
      <w:r w:rsidRPr="00323297">
        <w:rPr>
          <w:rFonts w:asciiTheme="majorBidi" w:hAnsiTheme="majorBidi" w:cstheme="majorBidi"/>
          <w:b/>
          <w:bCs/>
          <w:i w:val="0"/>
          <w:iCs w:val="0"/>
          <w:color w:val="auto"/>
          <w:sz w:val="20"/>
          <w:szCs w:val="20"/>
        </w:rPr>
        <w:fldChar w:fldCharType="end"/>
      </w:r>
      <w:r w:rsidRPr="00323297">
        <w:rPr>
          <w:rFonts w:asciiTheme="majorBidi" w:hAnsiTheme="majorBidi" w:cstheme="majorBidi"/>
          <w:b/>
          <w:bCs/>
          <w:i w:val="0"/>
          <w:iCs w:val="0"/>
          <w:color w:val="auto"/>
          <w:sz w:val="20"/>
          <w:szCs w:val="20"/>
        </w:rPr>
        <w:t xml:space="preserve">: </w:t>
      </w:r>
      <w:r w:rsidRPr="000171BF">
        <w:rPr>
          <w:rFonts w:asciiTheme="majorBidi" w:hAnsiTheme="majorBidi" w:cstheme="majorBidi"/>
          <w:b/>
          <w:bCs/>
          <w:i w:val="0"/>
          <w:iCs w:val="0"/>
          <w:color w:val="auto"/>
          <w:sz w:val="20"/>
          <w:szCs w:val="20"/>
        </w:rPr>
        <w:t xml:space="preserve">Percentage of the population below specified levels of kcal/pp/day, Monte Carlo Simulation of average daily caloric consumption with normal distribution, (October 2023 to September 30), </w:t>
      </w:r>
      <w:r>
        <w:rPr>
          <w:rFonts w:asciiTheme="majorBidi" w:hAnsiTheme="majorBidi" w:cstheme="majorBidi"/>
          <w:b/>
          <w:bCs/>
          <w:i w:val="0"/>
          <w:iCs w:val="0"/>
          <w:color w:val="auto"/>
          <w:sz w:val="20"/>
          <w:szCs w:val="20"/>
        </w:rPr>
        <w:t xml:space="preserve">COGAT and </w:t>
      </w:r>
      <w:r w:rsidRPr="000171BF">
        <w:rPr>
          <w:rFonts w:asciiTheme="majorBidi" w:hAnsiTheme="majorBidi" w:cstheme="majorBidi"/>
          <w:b/>
          <w:bCs/>
          <w:i w:val="0"/>
          <w:iCs w:val="0"/>
          <w:color w:val="auto"/>
          <w:sz w:val="20"/>
          <w:szCs w:val="20"/>
        </w:rPr>
        <w:t xml:space="preserve">UN-20MT series, </w:t>
      </w:r>
      <w:r>
        <w:rPr>
          <w:rFonts w:asciiTheme="majorBidi" w:hAnsiTheme="majorBidi" w:cstheme="majorBidi"/>
          <w:b/>
          <w:bCs/>
          <w:i w:val="0"/>
          <w:iCs w:val="0"/>
          <w:color w:val="auto"/>
          <w:sz w:val="20"/>
          <w:szCs w:val="20"/>
        </w:rPr>
        <w:t>1</w:t>
      </w:r>
      <w:r w:rsidRPr="000171BF">
        <w:rPr>
          <w:rFonts w:asciiTheme="majorBidi" w:hAnsiTheme="majorBidi" w:cstheme="majorBidi"/>
          <w:b/>
          <w:bCs/>
          <w:i w:val="0"/>
          <w:iCs w:val="0"/>
          <w:color w:val="auto"/>
          <w:sz w:val="20"/>
          <w:szCs w:val="20"/>
        </w:rPr>
        <w:t>5% food loss.</w:t>
      </w:r>
    </w:p>
    <w:p w14:paraId="30107BE2" w14:textId="0028F938" w:rsidR="00E414ED" w:rsidRPr="008903E9" w:rsidRDefault="00E414ED" w:rsidP="008903E9">
      <w:pPr>
        <w:tabs>
          <w:tab w:val="left" w:pos="1980"/>
          <w:tab w:val="left" w:pos="6300"/>
        </w:tabs>
        <w:spacing w:line="240" w:lineRule="auto"/>
        <w:rPr>
          <w:rFonts w:cs="Times New Roman"/>
          <w:b/>
          <w:bCs/>
          <w:szCs w:val="20"/>
        </w:rPr>
      </w:pPr>
      <w:r>
        <w:rPr>
          <w:rFonts w:cs="Times New Roman"/>
          <w:b/>
          <w:bCs/>
          <w:szCs w:val="20"/>
        </w:rPr>
        <w:tab/>
      </w:r>
      <w:r w:rsidRPr="00AF5ACC">
        <w:rPr>
          <w:rFonts w:cs="Times New Roman"/>
          <w:b/>
          <w:bCs/>
          <w:szCs w:val="20"/>
        </w:rPr>
        <w:t xml:space="preserve">COGAT </w:t>
      </w:r>
      <w:r>
        <w:rPr>
          <w:rFonts w:cs="Times New Roman"/>
          <w:b/>
          <w:bCs/>
          <w:szCs w:val="20"/>
        </w:rPr>
        <w:tab/>
      </w:r>
      <w:r w:rsidRPr="00AF5ACC">
        <w:rPr>
          <w:rFonts w:cs="Times New Roman"/>
          <w:b/>
          <w:bCs/>
          <w:szCs w:val="20"/>
        </w:rPr>
        <w:t>UN-20MT</w:t>
      </w:r>
    </w:p>
    <w:p w14:paraId="6A062014" w14:textId="489E7EEB" w:rsidR="00923294" w:rsidRDefault="00205D20" w:rsidP="0024598D">
      <w:pPr>
        <w:spacing w:line="240" w:lineRule="auto"/>
        <w:rPr>
          <w:rFonts w:cs="Times New Roman"/>
          <w:szCs w:val="20"/>
        </w:rPr>
      </w:pPr>
      <w:r>
        <w:rPr>
          <w:rFonts w:cs="Times New Roman"/>
          <w:noProof/>
          <w:szCs w:val="20"/>
        </w:rPr>
        <w:drawing>
          <wp:inline distT="0" distB="0" distL="0" distR="0" wp14:anchorId="3C8EF151" wp14:editId="7E43AFE3">
            <wp:extent cx="3075527" cy="1562100"/>
            <wp:effectExtent l="0" t="0" r="0" b="0"/>
            <wp:docPr id="112915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1527" cy="1570227"/>
                    </a:xfrm>
                    <a:prstGeom prst="rect">
                      <a:avLst/>
                    </a:prstGeom>
                    <a:noFill/>
                  </pic:spPr>
                </pic:pic>
              </a:graphicData>
            </a:graphic>
          </wp:inline>
        </w:drawing>
      </w:r>
      <w:r w:rsidR="001418E2">
        <w:rPr>
          <w:rFonts w:cs="Times New Roman"/>
          <w:noProof/>
          <w:szCs w:val="20"/>
        </w:rPr>
        <w:drawing>
          <wp:inline distT="0" distB="0" distL="0" distR="0" wp14:anchorId="007C011E" wp14:editId="10ED3161">
            <wp:extent cx="2787650" cy="1540707"/>
            <wp:effectExtent l="0" t="0" r="0" b="2540"/>
            <wp:docPr id="118866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1853" cy="1548557"/>
                    </a:xfrm>
                    <a:prstGeom prst="rect">
                      <a:avLst/>
                    </a:prstGeom>
                    <a:noFill/>
                  </pic:spPr>
                </pic:pic>
              </a:graphicData>
            </a:graphic>
          </wp:inline>
        </w:drawing>
      </w:r>
    </w:p>
    <w:p w14:paraId="707E4D16" w14:textId="69001E66" w:rsidR="00E618B6" w:rsidRDefault="004B5D6E" w:rsidP="00D10679">
      <w:pPr>
        <w:spacing w:line="240" w:lineRule="auto"/>
        <w:rPr>
          <w:rFonts w:cs="Times New Roman"/>
          <w:szCs w:val="20"/>
        </w:rPr>
      </w:pPr>
      <w:r w:rsidRPr="00EB64FA">
        <w:rPr>
          <w:rFonts w:cs="Times New Roman"/>
          <w:i/>
          <w:sz w:val="16"/>
          <w:szCs w:val="16"/>
        </w:rPr>
        <w:t>Source</w:t>
      </w:r>
      <w:r w:rsidRPr="00A376A1">
        <w:rPr>
          <w:rFonts w:cs="Times New Roman"/>
          <w:iCs/>
          <w:sz w:val="16"/>
          <w:szCs w:val="16"/>
        </w:rPr>
        <w:t>:</w:t>
      </w:r>
      <w:r w:rsidRPr="00A376A1">
        <w:rPr>
          <w:rFonts w:cs="Times New Roman"/>
          <w:i/>
          <w:sz w:val="16"/>
          <w:szCs w:val="16"/>
        </w:rPr>
        <w:t xml:space="preserve"> </w:t>
      </w:r>
      <w:r w:rsidRPr="00A376A1">
        <w:rPr>
          <w:rFonts w:cs="Times New Roman"/>
          <w:sz w:val="16"/>
          <w:szCs w:val="16"/>
        </w:rPr>
        <w:t>Authors’ own elaboration</w:t>
      </w:r>
      <w:r>
        <w:rPr>
          <w:rFonts w:cs="Times New Roman"/>
          <w:sz w:val="16"/>
          <w:szCs w:val="16"/>
        </w:rPr>
        <w:t>.</w:t>
      </w:r>
    </w:p>
    <w:p w14:paraId="6F4149A6" w14:textId="50FDE7E9" w:rsidR="005F6D6B" w:rsidRDefault="005F6D6B" w:rsidP="00D10679">
      <w:pPr>
        <w:pStyle w:val="Caption"/>
        <w:keepNext/>
        <w:spacing w:after="120"/>
        <w:rPr>
          <w:rFonts w:asciiTheme="majorBidi" w:hAnsiTheme="majorBidi" w:cstheme="majorBidi"/>
          <w:b/>
          <w:bCs/>
          <w:i w:val="0"/>
          <w:iCs w:val="0"/>
          <w:color w:val="auto"/>
          <w:sz w:val="20"/>
          <w:szCs w:val="20"/>
        </w:rPr>
      </w:pPr>
      <w:r w:rsidRPr="00323297">
        <w:rPr>
          <w:rFonts w:asciiTheme="majorBidi" w:hAnsiTheme="majorBidi" w:cstheme="majorBidi"/>
          <w:b/>
          <w:bCs/>
          <w:i w:val="0"/>
          <w:iCs w:val="0"/>
          <w:color w:val="auto"/>
          <w:sz w:val="20"/>
          <w:szCs w:val="20"/>
        </w:rPr>
        <w:t>Figure S</w:t>
      </w:r>
      <w:r w:rsidRPr="00323297">
        <w:rPr>
          <w:rFonts w:asciiTheme="majorBidi" w:hAnsiTheme="majorBidi" w:cstheme="majorBidi"/>
          <w:b/>
          <w:bCs/>
          <w:i w:val="0"/>
          <w:iCs w:val="0"/>
          <w:color w:val="auto"/>
          <w:sz w:val="20"/>
          <w:szCs w:val="20"/>
        </w:rPr>
        <w:fldChar w:fldCharType="begin"/>
      </w:r>
      <w:r w:rsidRPr="00323297">
        <w:rPr>
          <w:rFonts w:asciiTheme="majorBidi" w:hAnsiTheme="majorBidi" w:cstheme="majorBidi"/>
          <w:b/>
          <w:bCs/>
          <w:i w:val="0"/>
          <w:iCs w:val="0"/>
          <w:color w:val="auto"/>
          <w:sz w:val="20"/>
          <w:szCs w:val="20"/>
        </w:rPr>
        <w:instrText xml:space="preserve"> SEQ Figure_S \* ARABIC </w:instrText>
      </w:r>
      <w:r w:rsidRPr="00323297">
        <w:rPr>
          <w:rFonts w:asciiTheme="majorBidi" w:hAnsiTheme="majorBidi" w:cstheme="majorBidi"/>
          <w:b/>
          <w:bCs/>
          <w:i w:val="0"/>
          <w:iCs w:val="0"/>
          <w:color w:val="auto"/>
          <w:sz w:val="20"/>
          <w:szCs w:val="20"/>
        </w:rPr>
        <w:fldChar w:fldCharType="separate"/>
      </w:r>
      <w:r w:rsidR="002C0DB8">
        <w:rPr>
          <w:rFonts w:asciiTheme="majorBidi" w:hAnsiTheme="majorBidi" w:cstheme="majorBidi"/>
          <w:b/>
          <w:bCs/>
          <w:i w:val="0"/>
          <w:iCs w:val="0"/>
          <w:noProof/>
          <w:color w:val="auto"/>
          <w:sz w:val="20"/>
          <w:szCs w:val="20"/>
        </w:rPr>
        <w:t>9</w:t>
      </w:r>
      <w:r w:rsidRPr="00323297">
        <w:rPr>
          <w:rFonts w:asciiTheme="majorBidi" w:hAnsiTheme="majorBidi" w:cstheme="majorBidi"/>
          <w:b/>
          <w:bCs/>
          <w:i w:val="0"/>
          <w:iCs w:val="0"/>
          <w:color w:val="auto"/>
          <w:sz w:val="20"/>
          <w:szCs w:val="20"/>
        </w:rPr>
        <w:fldChar w:fldCharType="end"/>
      </w:r>
      <w:r w:rsidRPr="00323297">
        <w:rPr>
          <w:rFonts w:asciiTheme="majorBidi" w:hAnsiTheme="majorBidi" w:cstheme="majorBidi"/>
          <w:b/>
          <w:bCs/>
          <w:i w:val="0"/>
          <w:iCs w:val="0"/>
          <w:color w:val="auto"/>
          <w:sz w:val="20"/>
          <w:szCs w:val="20"/>
        </w:rPr>
        <w:t xml:space="preserve">: </w:t>
      </w:r>
      <w:r w:rsidRPr="000171BF">
        <w:rPr>
          <w:rFonts w:asciiTheme="majorBidi" w:hAnsiTheme="majorBidi" w:cstheme="majorBidi"/>
          <w:b/>
          <w:bCs/>
          <w:i w:val="0"/>
          <w:iCs w:val="0"/>
          <w:color w:val="auto"/>
          <w:sz w:val="20"/>
          <w:szCs w:val="20"/>
        </w:rPr>
        <w:t xml:space="preserve">Percentage of the population below specified levels of kcal/pp/day, Monte Carlo Simulation of average daily caloric consumption with </w:t>
      </w:r>
      <w:r w:rsidR="00261F6C">
        <w:rPr>
          <w:rFonts w:asciiTheme="majorBidi" w:hAnsiTheme="majorBidi" w:cstheme="majorBidi"/>
          <w:b/>
          <w:bCs/>
          <w:i w:val="0"/>
          <w:iCs w:val="0"/>
          <w:color w:val="auto"/>
          <w:sz w:val="20"/>
          <w:szCs w:val="20"/>
        </w:rPr>
        <w:t>bimodal</w:t>
      </w:r>
      <w:r w:rsidRPr="000171BF">
        <w:rPr>
          <w:rFonts w:asciiTheme="majorBidi" w:hAnsiTheme="majorBidi" w:cstheme="majorBidi"/>
          <w:b/>
          <w:bCs/>
          <w:i w:val="0"/>
          <w:iCs w:val="0"/>
          <w:color w:val="auto"/>
          <w:sz w:val="20"/>
          <w:szCs w:val="20"/>
        </w:rPr>
        <w:t xml:space="preserve"> distribution (</w:t>
      </w:r>
      <w:r w:rsidR="002003F0">
        <w:rPr>
          <w:rFonts w:asciiTheme="majorBidi" w:hAnsiTheme="majorBidi" w:cstheme="majorBidi"/>
          <w:b/>
          <w:bCs/>
          <w:i w:val="0"/>
          <w:iCs w:val="0"/>
          <w:color w:val="auto"/>
          <w:sz w:val="20"/>
          <w:szCs w:val="20"/>
        </w:rPr>
        <w:t>M</w:t>
      </w:r>
      <w:r w:rsidR="006543A2">
        <w:rPr>
          <w:rFonts w:asciiTheme="majorBidi" w:hAnsiTheme="majorBidi" w:cstheme="majorBidi"/>
          <w:b/>
          <w:bCs/>
          <w:i w:val="0"/>
          <w:iCs w:val="0"/>
          <w:color w:val="auto"/>
          <w:sz w:val="20"/>
          <w:szCs w:val="20"/>
        </w:rPr>
        <w:t>ay</w:t>
      </w:r>
      <w:r w:rsidRPr="000171BF">
        <w:rPr>
          <w:rFonts w:asciiTheme="majorBidi" w:hAnsiTheme="majorBidi" w:cstheme="majorBidi"/>
          <w:b/>
          <w:bCs/>
          <w:i w:val="0"/>
          <w:iCs w:val="0"/>
          <w:color w:val="auto"/>
          <w:sz w:val="20"/>
          <w:szCs w:val="20"/>
        </w:rPr>
        <w:t xml:space="preserve"> 202</w:t>
      </w:r>
      <w:r w:rsidR="006543A2">
        <w:rPr>
          <w:rFonts w:asciiTheme="majorBidi" w:hAnsiTheme="majorBidi" w:cstheme="majorBidi"/>
          <w:b/>
          <w:bCs/>
          <w:i w:val="0"/>
          <w:iCs w:val="0"/>
          <w:color w:val="auto"/>
          <w:sz w:val="20"/>
          <w:szCs w:val="20"/>
        </w:rPr>
        <w:t>5</w:t>
      </w:r>
      <w:r w:rsidRPr="000171BF">
        <w:rPr>
          <w:rFonts w:asciiTheme="majorBidi" w:hAnsiTheme="majorBidi" w:cstheme="majorBidi"/>
          <w:b/>
          <w:bCs/>
          <w:i w:val="0"/>
          <w:iCs w:val="0"/>
          <w:color w:val="auto"/>
          <w:sz w:val="20"/>
          <w:szCs w:val="20"/>
        </w:rPr>
        <w:t xml:space="preserve"> to September 30), </w:t>
      </w:r>
      <w:r>
        <w:rPr>
          <w:rFonts w:asciiTheme="majorBidi" w:hAnsiTheme="majorBidi" w:cstheme="majorBidi"/>
          <w:b/>
          <w:bCs/>
          <w:i w:val="0"/>
          <w:iCs w:val="0"/>
          <w:color w:val="auto"/>
          <w:sz w:val="20"/>
          <w:szCs w:val="20"/>
        </w:rPr>
        <w:t>COGAT</w:t>
      </w:r>
      <w:r w:rsidR="006543A2">
        <w:rPr>
          <w:rFonts w:asciiTheme="majorBidi" w:hAnsiTheme="majorBidi" w:cstheme="majorBidi"/>
          <w:b/>
          <w:bCs/>
          <w:i w:val="0"/>
          <w:iCs w:val="0"/>
          <w:color w:val="auto"/>
          <w:sz w:val="20"/>
          <w:szCs w:val="20"/>
        </w:rPr>
        <w:t xml:space="preserve"> data series, 15%, 5% and 0% food loss</w:t>
      </w:r>
      <w:r w:rsidRPr="000171BF">
        <w:rPr>
          <w:rFonts w:asciiTheme="majorBidi" w:hAnsiTheme="majorBidi" w:cstheme="majorBidi"/>
          <w:b/>
          <w:bCs/>
          <w:i w:val="0"/>
          <w:iCs w:val="0"/>
          <w:color w:val="auto"/>
          <w:sz w:val="20"/>
          <w:szCs w:val="20"/>
        </w:rPr>
        <w:t>.</w:t>
      </w:r>
    </w:p>
    <w:p w14:paraId="19348D97" w14:textId="697F9809" w:rsidR="00D10679" w:rsidRPr="00AF5ACC" w:rsidRDefault="00D10679" w:rsidP="008903E9">
      <w:pPr>
        <w:keepNext/>
        <w:tabs>
          <w:tab w:val="left" w:pos="1440"/>
          <w:tab w:val="left" w:pos="4410"/>
          <w:tab w:val="left" w:pos="7650"/>
        </w:tabs>
        <w:spacing w:line="240" w:lineRule="auto"/>
        <w:rPr>
          <w:rFonts w:cs="Times New Roman"/>
          <w:b/>
          <w:bCs/>
          <w:szCs w:val="20"/>
        </w:rPr>
      </w:pPr>
      <w:r>
        <w:rPr>
          <w:rFonts w:cs="Times New Roman"/>
          <w:b/>
          <w:bCs/>
          <w:szCs w:val="20"/>
        </w:rPr>
        <w:tab/>
      </w:r>
      <w:r w:rsidRPr="00AF5ACC">
        <w:rPr>
          <w:rFonts w:cs="Times New Roman"/>
          <w:b/>
          <w:bCs/>
          <w:szCs w:val="20"/>
        </w:rPr>
        <w:t xml:space="preserve"> </w:t>
      </w:r>
      <w:r w:rsidR="006543A2">
        <w:rPr>
          <w:rFonts w:cs="Times New Roman"/>
          <w:b/>
          <w:bCs/>
          <w:szCs w:val="20"/>
        </w:rPr>
        <w:t>15%</w:t>
      </w:r>
      <w:r>
        <w:rPr>
          <w:rFonts w:cs="Times New Roman"/>
          <w:b/>
          <w:bCs/>
          <w:szCs w:val="20"/>
        </w:rPr>
        <w:tab/>
      </w:r>
      <w:r w:rsidR="001D5E75">
        <w:rPr>
          <w:rFonts w:cs="Times New Roman"/>
          <w:b/>
          <w:bCs/>
          <w:szCs w:val="20"/>
        </w:rPr>
        <w:t>5%</w:t>
      </w:r>
      <w:r w:rsidR="001D5E75">
        <w:rPr>
          <w:rFonts w:cs="Times New Roman"/>
          <w:b/>
          <w:bCs/>
          <w:szCs w:val="20"/>
        </w:rPr>
        <w:tab/>
        <w:t>0%</w:t>
      </w:r>
    </w:p>
    <w:p w14:paraId="3349B7C5" w14:textId="10862378" w:rsidR="00145AD7" w:rsidRDefault="00446D6D" w:rsidP="00145AD7">
      <w:r>
        <w:rPr>
          <w:noProof/>
        </w:rPr>
        <w:drawing>
          <wp:inline distT="0" distB="0" distL="0" distR="0" wp14:anchorId="0391EF8C" wp14:editId="62DB112D">
            <wp:extent cx="1993900" cy="1345901"/>
            <wp:effectExtent l="0" t="0" r="6350" b="6985"/>
            <wp:docPr id="7556070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7767" cy="1355261"/>
                    </a:xfrm>
                    <a:prstGeom prst="rect">
                      <a:avLst/>
                    </a:prstGeom>
                    <a:noFill/>
                  </pic:spPr>
                </pic:pic>
              </a:graphicData>
            </a:graphic>
          </wp:inline>
        </w:drawing>
      </w:r>
      <w:r w:rsidR="00AA00F6" w:rsidRPr="00AA00F6">
        <w:rPr>
          <w:noProof/>
        </w:rPr>
        <w:drawing>
          <wp:inline distT="0" distB="0" distL="0" distR="0" wp14:anchorId="34B09FA3" wp14:editId="6494F801">
            <wp:extent cx="1959679" cy="1358900"/>
            <wp:effectExtent l="0" t="0" r="2540" b="0"/>
            <wp:docPr id="1426584577" name="Picture 1" descr="A graph with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84577" name="Picture 1" descr="A graph with numbers and a number&#10;&#10;AI-generated content may be incorrect."/>
                    <pic:cNvPicPr/>
                  </pic:nvPicPr>
                  <pic:blipFill>
                    <a:blip r:embed="rId24"/>
                    <a:stretch>
                      <a:fillRect/>
                    </a:stretch>
                  </pic:blipFill>
                  <pic:spPr>
                    <a:xfrm>
                      <a:off x="0" y="0"/>
                      <a:ext cx="1995220" cy="1383545"/>
                    </a:xfrm>
                    <a:prstGeom prst="rect">
                      <a:avLst/>
                    </a:prstGeom>
                  </pic:spPr>
                </pic:pic>
              </a:graphicData>
            </a:graphic>
          </wp:inline>
        </w:drawing>
      </w:r>
      <w:r w:rsidR="00964D6D" w:rsidRPr="00964D6D">
        <w:rPr>
          <w:noProof/>
        </w:rPr>
        <w:drawing>
          <wp:inline distT="0" distB="0" distL="0" distR="0" wp14:anchorId="050B72E3" wp14:editId="70966877">
            <wp:extent cx="1943072" cy="1365885"/>
            <wp:effectExtent l="0" t="0" r="635" b="5715"/>
            <wp:docPr id="1048036582" name="Picture 1" descr="A graph of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36582" name="Picture 1" descr="A graph of numbers and a number&#10;&#10;AI-generated content may be incorrect."/>
                    <pic:cNvPicPr/>
                  </pic:nvPicPr>
                  <pic:blipFill>
                    <a:blip r:embed="rId25"/>
                    <a:stretch>
                      <a:fillRect/>
                    </a:stretch>
                  </pic:blipFill>
                  <pic:spPr>
                    <a:xfrm>
                      <a:off x="0" y="0"/>
                      <a:ext cx="1979964" cy="1391818"/>
                    </a:xfrm>
                    <a:prstGeom prst="rect">
                      <a:avLst/>
                    </a:prstGeom>
                  </pic:spPr>
                </pic:pic>
              </a:graphicData>
            </a:graphic>
          </wp:inline>
        </w:drawing>
      </w:r>
    </w:p>
    <w:p w14:paraId="1036A622" w14:textId="43AD329E" w:rsidR="00E054FD" w:rsidRDefault="004B5D6E" w:rsidP="0024598D">
      <w:pPr>
        <w:spacing w:line="240" w:lineRule="auto"/>
        <w:rPr>
          <w:rFonts w:cs="Times New Roman"/>
          <w:sz w:val="16"/>
          <w:szCs w:val="16"/>
        </w:rPr>
      </w:pPr>
      <w:r w:rsidRPr="00EB64FA">
        <w:rPr>
          <w:rFonts w:cs="Times New Roman"/>
          <w:i/>
          <w:sz w:val="16"/>
          <w:szCs w:val="16"/>
        </w:rPr>
        <w:t>Source</w:t>
      </w:r>
      <w:r w:rsidRPr="00A376A1">
        <w:rPr>
          <w:rFonts w:cs="Times New Roman"/>
          <w:iCs/>
          <w:sz w:val="16"/>
          <w:szCs w:val="16"/>
        </w:rPr>
        <w:t>:</w:t>
      </w:r>
      <w:r w:rsidRPr="00A376A1">
        <w:rPr>
          <w:rFonts w:cs="Times New Roman"/>
          <w:i/>
          <w:sz w:val="16"/>
          <w:szCs w:val="16"/>
        </w:rPr>
        <w:t xml:space="preserve"> </w:t>
      </w:r>
      <w:r w:rsidRPr="00A376A1">
        <w:rPr>
          <w:rFonts w:cs="Times New Roman"/>
          <w:sz w:val="16"/>
          <w:szCs w:val="16"/>
        </w:rPr>
        <w:t>Authors’ own elaboration</w:t>
      </w:r>
      <w:r>
        <w:rPr>
          <w:rFonts w:cs="Times New Roman"/>
          <w:sz w:val="16"/>
          <w:szCs w:val="16"/>
        </w:rPr>
        <w:t>.</w:t>
      </w:r>
    </w:p>
    <w:p w14:paraId="038E371D" w14:textId="77777777" w:rsidR="004B5D6E" w:rsidRPr="00A376A1" w:rsidRDefault="004B5D6E" w:rsidP="0024598D">
      <w:pPr>
        <w:spacing w:line="240" w:lineRule="auto"/>
        <w:rPr>
          <w:rFonts w:cs="Times New Roman"/>
          <w:szCs w:val="20"/>
        </w:rPr>
      </w:pPr>
    </w:p>
    <w:p w14:paraId="4D3DB450" w14:textId="692C9929" w:rsidR="00CB5A6F" w:rsidRPr="00323297" w:rsidRDefault="006026B8" w:rsidP="00CC6F87">
      <w:pPr>
        <w:pStyle w:val="Heading"/>
      </w:pPr>
      <w:bookmarkStart w:id="26" w:name="_Toc219736939"/>
      <w:r>
        <w:t>Existing stocks in October 2023</w:t>
      </w:r>
      <w:bookmarkEnd w:id="26"/>
    </w:p>
    <w:p w14:paraId="215817F6" w14:textId="77777777" w:rsidR="00CE373E" w:rsidRDefault="00CE373E" w:rsidP="00CC6F87">
      <w:pPr>
        <w:pStyle w:val="Caption"/>
        <w:keepNext/>
        <w:spacing w:after="120"/>
        <w:rPr>
          <w:rFonts w:asciiTheme="majorBidi" w:hAnsiTheme="majorBidi" w:cstheme="majorBidi"/>
          <w:b/>
          <w:bCs/>
          <w:i w:val="0"/>
          <w:iCs w:val="0"/>
          <w:color w:val="auto"/>
          <w:sz w:val="20"/>
          <w:szCs w:val="20"/>
        </w:rPr>
      </w:pPr>
    </w:p>
    <w:p w14:paraId="23BE9C4F" w14:textId="45574449" w:rsidR="00CC6F87" w:rsidRPr="00CC6F87" w:rsidRDefault="00CC6F87" w:rsidP="00CC6F87">
      <w:pPr>
        <w:pStyle w:val="Caption"/>
        <w:keepNext/>
        <w:spacing w:after="120"/>
        <w:rPr>
          <w:rFonts w:asciiTheme="majorBidi" w:hAnsiTheme="majorBidi" w:cstheme="majorBidi"/>
          <w:b/>
          <w:bCs/>
          <w:i w:val="0"/>
          <w:iCs w:val="0"/>
          <w:color w:val="auto"/>
          <w:sz w:val="20"/>
          <w:szCs w:val="20"/>
        </w:rPr>
      </w:pPr>
      <w:r w:rsidRPr="00CC6F87">
        <w:rPr>
          <w:rFonts w:asciiTheme="majorBidi" w:hAnsiTheme="majorBidi" w:cstheme="majorBidi"/>
          <w:b/>
          <w:bCs/>
          <w:i w:val="0"/>
          <w:iCs w:val="0"/>
          <w:color w:val="auto"/>
          <w:sz w:val="20"/>
          <w:szCs w:val="20"/>
        </w:rPr>
        <w:t>Table S</w:t>
      </w:r>
      <w:r w:rsidRPr="00CC6F87">
        <w:rPr>
          <w:rFonts w:asciiTheme="majorBidi" w:hAnsiTheme="majorBidi" w:cstheme="majorBidi"/>
          <w:b/>
          <w:bCs/>
          <w:i w:val="0"/>
          <w:iCs w:val="0"/>
          <w:color w:val="auto"/>
          <w:sz w:val="20"/>
          <w:szCs w:val="20"/>
        </w:rPr>
        <w:fldChar w:fldCharType="begin"/>
      </w:r>
      <w:r w:rsidRPr="00CC6F87">
        <w:rPr>
          <w:rFonts w:asciiTheme="majorBidi" w:hAnsiTheme="majorBidi" w:cstheme="majorBidi"/>
          <w:b/>
          <w:bCs/>
          <w:i w:val="0"/>
          <w:iCs w:val="0"/>
          <w:color w:val="auto"/>
          <w:sz w:val="20"/>
          <w:szCs w:val="20"/>
        </w:rPr>
        <w:instrText xml:space="preserve"> SEQ Table_S \* ARABIC </w:instrText>
      </w:r>
      <w:r w:rsidRPr="00CC6F87">
        <w:rPr>
          <w:rFonts w:asciiTheme="majorBidi" w:hAnsiTheme="majorBidi" w:cstheme="majorBidi"/>
          <w:b/>
          <w:bCs/>
          <w:i w:val="0"/>
          <w:iCs w:val="0"/>
          <w:color w:val="auto"/>
          <w:sz w:val="20"/>
          <w:szCs w:val="20"/>
        </w:rPr>
        <w:fldChar w:fldCharType="separate"/>
      </w:r>
      <w:r w:rsidR="002C0DB8">
        <w:rPr>
          <w:rFonts w:asciiTheme="majorBidi" w:hAnsiTheme="majorBidi" w:cstheme="majorBidi"/>
          <w:b/>
          <w:bCs/>
          <w:i w:val="0"/>
          <w:iCs w:val="0"/>
          <w:noProof/>
          <w:color w:val="auto"/>
          <w:sz w:val="20"/>
          <w:szCs w:val="20"/>
        </w:rPr>
        <w:t>12</w:t>
      </w:r>
      <w:r w:rsidRPr="00CC6F87">
        <w:rPr>
          <w:rFonts w:asciiTheme="majorBidi" w:hAnsiTheme="majorBidi" w:cstheme="majorBidi"/>
          <w:b/>
          <w:bCs/>
          <w:i w:val="0"/>
          <w:iCs w:val="0"/>
          <w:color w:val="auto"/>
          <w:sz w:val="20"/>
          <w:szCs w:val="20"/>
        </w:rPr>
        <w:fldChar w:fldCharType="end"/>
      </w:r>
      <w:r w:rsidRPr="00CC6F87">
        <w:rPr>
          <w:rFonts w:asciiTheme="majorBidi" w:hAnsiTheme="majorBidi" w:cstheme="majorBidi"/>
          <w:b/>
          <w:bCs/>
          <w:i w:val="0"/>
          <w:iCs w:val="0"/>
          <w:color w:val="auto"/>
          <w:sz w:val="20"/>
          <w:szCs w:val="20"/>
        </w:rPr>
        <w:t>: Calories from imports and internal production, September 2022 to September 2023</w:t>
      </w:r>
    </w:p>
    <w:tbl>
      <w:tblPr>
        <w:tblStyle w:val="PlainTable4"/>
        <w:tblW w:w="0" w:type="auto"/>
        <w:tblLook w:val="04A0" w:firstRow="1" w:lastRow="0" w:firstColumn="1" w:lastColumn="0" w:noHBand="0" w:noVBand="1"/>
      </w:tblPr>
      <w:tblGrid>
        <w:gridCol w:w="785"/>
        <w:gridCol w:w="1736"/>
        <w:gridCol w:w="2190"/>
        <w:gridCol w:w="1145"/>
      </w:tblGrid>
      <w:tr w:rsidR="006026B8" w:rsidRPr="006E1DC9" w14:paraId="4FEAFB0E" w14:textId="77777777" w:rsidTr="00EA65DA">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noWrap/>
            <w:vAlign w:val="center"/>
            <w:hideMark/>
          </w:tcPr>
          <w:p w14:paraId="12B8D78F" w14:textId="77777777" w:rsidR="006026B8" w:rsidRPr="008B797B" w:rsidRDefault="006026B8" w:rsidP="008B797B">
            <w:pPr>
              <w:jc w:val="center"/>
              <w:rPr>
                <w:rFonts w:asciiTheme="majorBidi" w:eastAsia="Times New Roman" w:hAnsiTheme="majorBidi" w:cstheme="majorBidi"/>
                <w:color w:val="000000"/>
                <w:kern w:val="0"/>
                <w:sz w:val="16"/>
                <w:szCs w:val="16"/>
                <w:lang w:val="en-US"/>
                <w14:ligatures w14:val="none"/>
              </w:rPr>
            </w:pPr>
            <w:r w:rsidRPr="008B797B">
              <w:rPr>
                <w:rFonts w:asciiTheme="majorBidi" w:eastAsia="Times New Roman" w:hAnsiTheme="majorBidi" w:cstheme="majorBidi"/>
                <w:color w:val="000000"/>
                <w:kern w:val="0"/>
                <w:sz w:val="16"/>
                <w:szCs w:val="16"/>
                <w:lang w:val="en-US"/>
                <w14:ligatures w14:val="none"/>
              </w:rPr>
              <w:t>Month</w:t>
            </w:r>
          </w:p>
        </w:tc>
        <w:tc>
          <w:tcPr>
            <w:tcW w:w="0" w:type="auto"/>
            <w:tcBorders>
              <w:bottom w:val="single" w:sz="4" w:space="0" w:color="auto"/>
            </w:tcBorders>
            <w:noWrap/>
            <w:vAlign w:val="center"/>
            <w:hideMark/>
          </w:tcPr>
          <w:p w14:paraId="58323FDF" w14:textId="77777777" w:rsidR="006026B8" w:rsidRPr="008B797B" w:rsidRDefault="006026B8" w:rsidP="008B797B">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8B797B">
              <w:rPr>
                <w:rFonts w:asciiTheme="majorBidi" w:eastAsia="Times New Roman" w:hAnsiTheme="majorBidi" w:cstheme="majorBidi"/>
                <w:color w:val="000000"/>
                <w:kern w:val="0"/>
                <w:sz w:val="16"/>
                <w:szCs w:val="16"/>
                <w:lang w:val="en-US"/>
                <w14:ligatures w14:val="none"/>
              </w:rPr>
              <w:t>Calories from imports</w:t>
            </w:r>
          </w:p>
        </w:tc>
        <w:tc>
          <w:tcPr>
            <w:tcW w:w="0" w:type="auto"/>
            <w:tcBorders>
              <w:bottom w:val="single" w:sz="4" w:space="0" w:color="auto"/>
            </w:tcBorders>
            <w:noWrap/>
            <w:vAlign w:val="center"/>
            <w:hideMark/>
          </w:tcPr>
          <w:p w14:paraId="1AC92D53" w14:textId="77777777" w:rsidR="006026B8" w:rsidRPr="008B797B" w:rsidRDefault="006026B8" w:rsidP="008B797B">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8B797B">
              <w:rPr>
                <w:rFonts w:asciiTheme="majorBidi" w:eastAsia="Times New Roman" w:hAnsiTheme="majorBidi" w:cstheme="majorBidi"/>
                <w:color w:val="000000"/>
                <w:kern w:val="0"/>
                <w:sz w:val="16"/>
                <w:szCs w:val="16"/>
                <w:lang w:val="en-US"/>
                <w14:ligatures w14:val="none"/>
              </w:rPr>
              <w:t>Calories Internal Production</w:t>
            </w:r>
          </w:p>
        </w:tc>
        <w:tc>
          <w:tcPr>
            <w:tcW w:w="0" w:type="auto"/>
            <w:tcBorders>
              <w:bottom w:val="single" w:sz="4" w:space="0" w:color="auto"/>
            </w:tcBorders>
            <w:noWrap/>
            <w:vAlign w:val="center"/>
            <w:hideMark/>
          </w:tcPr>
          <w:p w14:paraId="32DC7E6D" w14:textId="77777777" w:rsidR="006026B8" w:rsidRPr="008B797B" w:rsidRDefault="006026B8" w:rsidP="008B797B">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8B797B">
              <w:rPr>
                <w:rFonts w:asciiTheme="majorBidi" w:eastAsia="Times New Roman" w:hAnsiTheme="majorBidi" w:cstheme="majorBidi"/>
                <w:color w:val="000000"/>
                <w:kern w:val="0"/>
                <w:sz w:val="16"/>
                <w:szCs w:val="16"/>
                <w:lang w:val="en-US"/>
                <w14:ligatures w14:val="none"/>
              </w:rPr>
              <w:t>Total calories</w:t>
            </w:r>
          </w:p>
        </w:tc>
      </w:tr>
      <w:tr w:rsidR="006026B8" w:rsidRPr="00043968" w14:paraId="5E3507D3" w14:textId="77777777" w:rsidTr="00EA65D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noWrap/>
            <w:vAlign w:val="center"/>
            <w:hideMark/>
          </w:tcPr>
          <w:p w14:paraId="04AE31AA" w14:textId="77777777" w:rsidR="006026B8" w:rsidRPr="008B797B" w:rsidRDefault="006026B8" w:rsidP="008B797B">
            <w:pPr>
              <w:jc w:val="center"/>
              <w:rPr>
                <w:rFonts w:asciiTheme="majorBidi" w:eastAsia="Times New Roman" w:hAnsiTheme="majorBidi" w:cstheme="majorBidi"/>
                <w:color w:val="000000"/>
                <w:kern w:val="0"/>
                <w:sz w:val="16"/>
                <w:szCs w:val="16"/>
                <w:lang w:val="en-US"/>
                <w14:ligatures w14:val="none"/>
              </w:rPr>
            </w:pPr>
            <w:r w:rsidRPr="008B797B">
              <w:rPr>
                <w:rFonts w:asciiTheme="majorBidi" w:eastAsia="Times New Roman" w:hAnsiTheme="majorBidi" w:cstheme="majorBidi"/>
                <w:color w:val="000000"/>
                <w:kern w:val="0"/>
                <w:sz w:val="16"/>
                <w:szCs w:val="16"/>
                <w:lang w:val="en-US"/>
                <w14:ligatures w14:val="none"/>
              </w:rPr>
              <w:t>Sep-22</w:t>
            </w:r>
          </w:p>
        </w:tc>
        <w:tc>
          <w:tcPr>
            <w:tcW w:w="0" w:type="auto"/>
            <w:tcBorders>
              <w:top w:val="single" w:sz="4" w:space="0" w:color="auto"/>
            </w:tcBorders>
            <w:noWrap/>
            <w:vAlign w:val="center"/>
            <w:hideMark/>
          </w:tcPr>
          <w:p w14:paraId="29B3F79D" w14:textId="562224DE" w:rsidR="006026B8" w:rsidRPr="008B797B" w:rsidRDefault="006026B8" w:rsidP="008B797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2,309</w:t>
            </w:r>
          </w:p>
        </w:tc>
        <w:tc>
          <w:tcPr>
            <w:tcW w:w="0" w:type="auto"/>
            <w:tcBorders>
              <w:top w:val="single" w:sz="4" w:space="0" w:color="auto"/>
            </w:tcBorders>
            <w:noWrap/>
            <w:vAlign w:val="center"/>
            <w:hideMark/>
          </w:tcPr>
          <w:p w14:paraId="782F05FE" w14:textId="07295AE5" w:rsidR="006026B8" w:rsidRPr="008B797B" w:rsidRDefault="006026B8" w:rsidP="008B797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259</w:t>
            </w:r>
          </w:p>
        </w:tc>
        <w:tc>
          <w:tcPr>
            <w:tcW w:w="0" w:type="auto"/>
            <w:tcBorders>
              <w:top w:val="single" w:sz="4" w:space="0" w:color="auto"/>
            </w:tcBorders>
            <w:noWrap/>
            <w:vAlign w:val="center"/>
            <w:hideMark/>
          </w:tcPr>
          <w:p w14:paraId="3F05D7CF" w14:textId="40442C3F" w:rsidR="006026B8" w:rsidRPr="008B797B" w:rsidRDefault="006026B8" w:rsidP="008B797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2,570</w:t>
            </w:r>
          </w:p>
        </w:tc>
      </w:tr>
      <w:tr w:rsidR="006026B8" w:rsidRPr="00043968" w14:paraId="0252DF20" w14:textId="77777777" w:rsidTr="00EA65DA">
        <w:trPr>
          <w:trHeight w:val="14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37A0B83" w14:textId="77777777" w:rsidR="006026B8" w:rsidRPr="008B797B" w:rsidRDefault="006026B8" w:rsidP="008B797B">
            <w:pPr>
              <w:jc w:val="center"/>
              <w:rPr>
                <w:rFonts w:asciiTheme="majorBidi" w:eastAsia="Times New Roman" w:hAnsiTheme="majorBidi" w:cstheme="majorBidi"/>
                <w:color w:val="000000"/>
                <w:kern w:val="0"/>
                <w:sz w:val="16"/>
                <w:szCs w:val="16"/>
                <w:lang w:val="en-US"/>
                <w14:ligatures w14:val="none"/>
              </w:rPr>
            </w:pPr>
            <w:r w:rsidRPr="008B797B">
              <w:rPr>
                <w:rFonts w:asciiTheme="majorBidi" w:eastAsia="Times New Roman" w:hAnsiTheme="majorBidi" w:cstheme="majorBidi"/>
                <w:color w:val="000000"/>
                <w:kern w:val="0"/>
                <w:sz w:val="16"/>
                <w:szCs w:val="16"/>
                <w:lang w:val="en-US"/>
                <w14:ligatures w14:val="none"/>
              </w:rPr>
              <w:t>Oct-22</w:t>
            </w:r>
          </w:p>
        </w:tc>
        <w:tc>
          <w:tcPr>
            <w:tcW w:w="0" w:type="auto"/>
            <w:noWrap/>
            <w:vAlign w:val="center"/>
            <w:hideMark/>
          </w:tcPr>
          <w:p w14:paraId="6C185C9B" w14:textId="5D127854" w:rsidR="006026B8" w:rsidRPr="008B797B" w:rsidRDefault="006026B8" w:rsidP="008B797B">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2,253</w:t>
            </w:r>
          </w:p>
        </w:tc>
        <w:tc>
          <w:tcPr>
            <w:tcW w:w="0" w:type="auto"/>
            <w:noWrap/>
            <w:vAlign w:val="center"/>
            <w:hideMark/>
          </w:tcPr>
          <w:p w14:paraId="7DA5931A" w14:textId="7CD325E5" w:rsidR="006026B8" w:rsidRPr="008B797B" w:rsidRDefault="006026B8" w:rsidP="008B797B">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259</w:t>
            </w:r>
          </w:p>
        </w:tc>
        <w:tc>
          <w:tcPr>
            <w:tcW w:w="0" w:type="auto"/>
            <w:noWrap/>
            <w:vAlign w:val="center"/>
            <w:hideMark/>
          </w:tcPr>
          <w:p w14:paraId="540942C2" w14:textId="7D35536C" w:rsidR="006026B8" w:rsidRPr="008B797B" w:rsidRDefault="006026B8" w:rsidP="008B797B">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2,517</w:t>
            </w:r>
          </w:p>
        </w:tc>
      </w:tr>
      <w:tr w:rsidR="006026B8" w:rsidRPr="00043968" w14:paraId="19676F48" w14:textId="77777777" w:rsidTr="00EA65D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0468F83" w14:textId="77777777" w:rsidR="006026B8" w:rsidRPr="008B797B" w:rsidRDefault="006026B8" w:rsidP="008B797B">
            <w:pPr>
              <w:jc w:val="center"/>
              <w:rPr>
                <w:rFonts w:asciiTheme="majorBidi" w:eastAsia="Times New Roman" w:hAnsiTheme="majorBidi" w:cstheme="majorBidi"/>
                <w:color w:val="000000"/>
                <w:kern w:val="0"/>
                <w:sz w:val="16"/>
                <w:szCs w:val="16"/>
                <w:lang w:val="en-US"/>
                <w14:ligatures w14:val="none"/>
              </w:rPr>
            </w:pPr>
            <w:r w:rsidRPr="008B797B">
              <w:rPr>
                <w:rFonts w:asciiTheme="majorBidi" w:eastAsia="Times New Roman" w:hAnsiTheme="majorBidi" w:cstheme="majorBidi"/>
                <w:color w:val="000000"/>
                <w:kern w:val="0"/>
                <w:sz w:val="16"/>
                <w:szCs w:val="16"/>
                <w:lang w:val="en-US"/>
                <w14:ligatures w14:val="none"/>
              </w:rPr>
              <w:t>Nov-22</w:t>
            </w:r>
          </w:p>
        </w:tc>
        <w:tc>
          <w:tcPr>
            <w:tcW w:w="0" w:type="auto"/>
            <w:noWrap/>
            <w:vAlign w:val="center"/>
            <w:hideMark/>
          </w:tcPr>
          <w:p w14:paraId="6DFC79F8" w14:textId="6338BF78" w:rsidR="006026B8" w:rsidRPr="008B797B" w:rsidRDefault="006026B8" w:rsidP="008B797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2,289</w:t>
            </w:r>
          </w:p>
        </w:tc>
        <w:tc>
          <w:tcPr>
            <w:tcW w:w="0" w:type="auto"/>
            <w:noWrap/>
            <w:vAlign w:val="center"/>
            <w:hideMark/>
          </w:tcPr>
          <w:p w14:paraId="09E006B9" w14:textId="5BA747A3" w:rsidR="006026B8" w:rsidRPr="008B797B" w:rsidRDefault="006026B8" w:rsidP="008B797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259</w:t>
            </w:r>
          </w:p>
        </w:tc>
        <w:tc>
          <w:tcPr>
            <w:tcW w:w="0" w:type="auto"/>
            <w:noWrap/>
            <w:vAlign w:val="center"/>
            <w:hideMark/>
          </w:tcPr>
          <w:p w14:paraId="726EA2C6" w14:textId="7174D745" w:rsidR="006026B8" w:rsidRPr="008B797B" w:rsidRDefault="006026B8" w:rsidP="008B797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2,554</w:t>
            </w:r>
          </w:p>
        </w:tc>
      </w:tr>
      <w:tr w:rsidR="006026B8" w:rsidRPr="00043968" w14:paraId="013C12C2" w14:textId="77777777" w:rsidTr="00EA65DA">
        <w:trPr>
          <w:trHeight w:val="14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024DF9E" w14:textId="77777777" w:rsidR="006026B8" w:rsidRPr="008B797B" w:rsidRDefault="006026B8" w:rsidP="008B797B">
            <w:pPr>
              <w:jc w:val="center"/>
              <w:rPr>
                <w:rFonts w:asciiTheme="majorBidi" w:eastAsia="Times New Roman" w:hAnsiTheme="majorBidi" w:cstheme="majorBidi"/>
                <w:color w:val="000000"/>
                <w:kern w:val="0"/>
                <w:sz w:val="16"/>
                <w:szCs w:val="16"/>
                <w:lang w:val="en-US"/>
                <w14:ligatures w14:val="none"/>
              </w:rPr>
            </w:pPr>
            <w:r w:rsidRPr="008B797B">
              <w:rPr>
                <w:rFonts w:asciiTheme="majorBidi" w:eastAsia="Times New Roman" w:hAnsiTheme="majorBidi" w:cstheme="majorBidi"/>
                <w:color w:val="000000"/>
                <w:kern w:val="0"/>
                <w:sz w:val="16"/>
                <w:szCs w:val="16"/>
                <w:lang w:val="en-US"/>
                <w14:ligatures w14:val="none"/>
              </w:rPr>
              <w:t>Dec-22</w:t>
            </w:r>
          </w:p>
        </w:tc>
        <w:tc>
          <w:tcPr>
            <w:tcW w:w="0" w:type="auto"/>
            <w:noWrap/>
            <w:vAlign w:val="center"/>
            <w:hideMark/>
          </w:tcPr>
          <w:p w14:paraId="11A38EA9" w14:textId="270DF42E" w:rsidR="006026B8" w:rsidRPr="008B797B" w:rsidRDefault="006026B8" w:rsidP="008B797B">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2,507</w:t>
            </w:r>
          </w:p>
        </w:tc>
        <w:tc>
          <w:tcPr>
            <w:tcW w:w="0" w:type="auto"/>
            <w:noWrap/>
            <w:vAlign w:val="center"/>
            <w:hideMark/>
          </w:tcPr>
          <w:p w14:paraId="4AA4B034" w14:textId="61F0F486" w:rsidR="006026B8" w:rsidRPr="008B797B" w:rsidRDefault="006026B8" w:rsidP="008B797B">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259</w:t>
            </w:r>
          </w:p>
        </w:tc>
        <w:tc>
          <w:tcPr>
            <w:tcW w:w="0" w:type="auto"/>
            <w:noWrap/>
            <w:vAlign w:val="center"/>
            <w:hideMark/>
          </w:tcPr>
          <w:p w14:paraId="2B088752" w14:textId="319ED464" w:rsidR="006026B8" w:rsidRPr="008B797B" w:rsidRDefault="006026B8" w:rsidP="008B797B">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2,770</w:t>
            </w:r>
          </w:p>
        </w:tc>
      </w:tr>
      <w:tr w:rsidR="006026B8" w:rsidRPr="00043968" w14:paraId="56CB1FC8" w14:textId="77777777" w:rsidTr="00EA65D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8A85844" w14:textId="77777777" w:rsidR="006026B8" w:rsidRPr="008B797B" w:rsidRDefault="006026B8" w:rsidP="008B797B">
            <w:pPr>
              <w:jc w:val="center"/>
              <w:rPr>
                <w:rFonts w:asciiTheme="majorBidi" w:eastAsia="Times New Roman" w:hAnsiTheme="majorBidi" w:cstheme="majorBidi"/>
                <w:color w:val="000000"/>
                <w:kern w:val="0"/>
                <w:sz w:val="16"/>
                <w:szCs w:val="16"/>
                <w:lang w:val="en-US"/>
                <w14:ligatures w14:val="none"/>
              </w:rPr>
            </w:pPr>
            <w:r w:rsidRPr="008B797B">
              <w:rPr>
                <w:rFonts w:asciiTheme="majorBidi" w:eastAsia="Times New Roman" w:hAnsiTheme="majorBidi" w:cstheme="majorBidi"/>
                <w:color w:val="000000"/>
                <w:kern w:val="0"/>
                <w:sz w:val="16"/>
                <w:szCs w:val="16"/>
                <w:lang w:val="en-US"/>
                <w14:ligatures w14:val="none"/>
              </w:rPr>
              <w:t>Jan-23</w:t>
            </w:r>
          </w:p>
        </w:tc>
        <w:tc>
          <w:tcPr>
            <w:tcW w:w="0" w:type="auto"/>
            <w:noWrap/>
            <w:vAlign w:val="center"/>
            <w:hideMark/>
          </w:tcPr>
          <w:p w14:paraId="6D4F26F5" w14:textId="7A7731ED" w:rsidR="006026B8" w:rsidRPr="008B797B" w:rsidRDefault="006026B8" w:rsidP="008B797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2,785</w:t>
            </w:r>
          </w:p>
        </w:tc>
        <w:tc>
          <w:tcPr>
            <w:tcW w:w="0" w:type="auto"/>
            <w:noWrap/>
            <w:vAlign w:val="center"/>
            <w:hideMark/>
          </w:tcPr>
          <w:p w14:paraId="10966CEF" w14:textId="66323BC9" w:rsidR="006026B8" w:rsidRPr="008B797B" w:rsidRDefault="006026B8" w:rsidP="008B797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245</w:t>
            </w:r>
          </w:p>
        </w:tc>
        <w:tc>
          <w:tcPr>
            <w:tcW w:w="0" w:type="auto"/>
            <w:noWrap/>
            <w:vAlign w:val="center"/>
            <w:hideMark/>
          </w:tcPr>
          <w:p w14:paraId="75DDBDE6" w14:textId="350EB846" w:rsidR="006026B8" w:rsidRPr="008B797B" w:rsidRDefault="006026B8" w:rsidP="008B797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3,029</w:t>
            </w:r>
          </w:p>
        </w:tc>
      </w:tr>
      <w:tr w:rsidR="006026B8" w:rsidRPr="00043968" w14:paraId="49640990" w14:textId="77777777" w:rsidTr="00EA65DA">
        <w:trPr>
          <w:trHeight w:val="14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98F25FB" w14:textId="77777777" w:rsidR="006026B8" w:rsidRPr="008B797B" w:rsidRDefault="006026B8" w:rsidP="008B797B">
            <w:pPr>
              <w:jc w:val="center"/>
              <w:rPr>
                <w:rFonts w:asciiTheme="majorBidi" w:eastAsia="Times New Roman" w:hAnsiTheme="majorBidi" w:cstheme="majorBidi"/>
                <w:color w:val="000000"/>
                <w:kern w:val="0"/>
                <w:sz w:val="16"/>
                <w:szCs w:val="16"/>
                <w:lang w:val="en-US"/>
                <w14:ligatures w14:val="none"/>
              </w:rPr>
            </w:pPr>
            <w:r w:rsidRPr="008B797B">
              <w:rPr>
                <w:rFonts w:asciiTheme="majorBidi" w:eastAsia="Times New Roman" w:hAnsiTheme="majorBidi" w:cstheme="majorBidi"/>
                <w:color w:val="000000"/>
                <w:kern w:val="0"/>
                <w:sz w:val="16"/>
                <w:szCs w:val="16"/>
                <w:lang w:val="en-US"/>
                <w14:ligatures w14:val="none"/>
              </w:rPr>
              <w:t>Feb-23</w:t>
            </w:r>
          </w:p>
        </w:tc>
        <w:tc>
          <w:tcPr>
            <w:tcW w:w="0" w:type="auto"/>
            <w:noWrap/>
            <w:vAlign w:val="center"/>
            <w:hideMark/>
          </w:tcPr>
          <w:p w14:paraId="13B0DE5C" w14:textId="34CBBF4E" w:rsidR="006026B8" w:rsidRPr="008B797B" w:rsidRDefault="006026B8" w:rsidP="008B797B">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2,325</w:t>
            </w:r>
          </w:p>
        </w:tc>
        <w:tc>
          <w:tcPr>
            <w:tcW w:w="0" w:type="auto"/>
            <w:noWrap/>
            <w:vAlign w:val="center"/>
            <w:hideMark/>
          </w:tcPr>
          <w:p w14:paraId="034F308A" w14:textId="75C0E82F" w:rsidR="006026B8" w:rsidRPr="008B797B" w:rsidRDefault="006026B8" w:rsidP="008B797B">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245</w:t>
            </w:r>
          </w:p>
        </w:tc>
        <w:tc>
          <w:tcPr>
            <w:tcW w:w="0" w:type="auto"/>
            <w:noWrap/>
            <w:vAlign w:val="center"/>
            <w:hideMark/>
          </w:tcPr>
          <w:p w14:paraId="1005CBB1" w14:textId="620A849C" w:rsidR="006026B8" w:rsidRPr="008B797B" w:rsidRDefault="006026B8" w:rsidP="008B797B">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2,574</w:t>
            </w:r>
          </w:p>
        </w:tc>
      </w:tr>
      <w:tr w:rsidR="006026B8" w:rsidRPr="00043968" w14:paraId="243A3A90" w14:textId="77777777" w:rsidTr="00EA65D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DCFB600" w14:textId="77777777" w:rsidR="006026B8" w:rsidRPr="008B797B" w:rsidRDefault="006026B8" w:rsidP="008B797B">
            <w:pPr>
              <w:jc w:val="center"/>
              <w:rPr>
                <w:rFonts w:asciiTheme="majorBidi" w:eastAsia="Times New Roman" w:hAnsiTheme="majorBidi" w:cstheme="majorBidi"/>
                <w:color w:val="000000"/>
                <w:kern w:val="0"/>
                <w:sz w:val="16"/>
                <w:szCs w:val="16"/>
                <w:lang w:val="en-US"/>
                <w14:ligatures w14:val="none"/>
              </w:rPr>
            </w:pPr>
            <w:r w:rsidRPr="008B797B">
              <w:rPr>
                <w:rFonts w:asciiTheme="majorBidi" w:eastAsia="Times New Roman" w:hAnsiTheme="majorBidi" w:cstheme="majorBidi"/>
                <w:color w:val="000000"/>
                <w:kern w:val="0"/>
                <w:sz w:val="16"/>
                <w:szCs w:val="16"/>
                <w:lang w:val="en-US"/>
                <w14:ligatures w14:val="none"/>
              </w:rPr>
              <w:t>Mar-23</w:t>
            </w:r>
          </w:p>
        </w:tc>
        <w:tc>
          <w:tcPr>
            <w:tcW w:w="0" w:type="auto"/>
            <w:noWrap/>
            <w:vAlign w:val="center"/>
            <w:hideMark/>
          </w:tcPr>
          <w:p w14:paraId="4485EBED" w14:textId="15F39737" w:rsidR="006026B8" w:rsidRPr="008B797B" w:rsidRDefault="006026B8" w:rsidP="008B797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2,547</w:t>
            </w:r>
          </w:p>
        </w:tc>
        <w:tc>
          <w:tcPr>
            <w:tcW w:w="0" w:type="auto"/>
            <w:noWrap/>
            <w:vAlign w:val="center"/>
            <w:hideMark/>
          </w:tcPr>
          <w:p w14:paraId="60B8B957" w14:textId="4BA0BAA1" w:rsidR="006026B8" w:rsidRPr="008B797B" w:rsidRDefault="006026B8" w:rsidP="008B797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245</w:t>
            </w:r>
          </w:p>
        </w:tc>
        <w:tc>
          <w:tcPr>
            <w:tcW w:w="0" w:type="auto"/>
            <w:noWrap/>
            <w:vAlign w:val="center"/>
            <w:hideMark/>
          </w:tcPr>
          <w:p w14:paraId="29AB1B12" w14:textId="45C65D13" w:rsidR="006026B8" w:rsidRPr="008B797B" w:rsidRDefault="006026B8" w:rsidP="008B797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2,789</w:t>
            </w:r>
          </w:p>
        </w:tc>
      </w:tr>
      <w:tr w:rsidR="006026B8" w:rsidRPr="00043968" w14:paraId="207550C9" w14:textId="77777777" w:rsidTr="00EA65DA">
        <w:trPr>
          <w:trHeight w:val="14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8E5628D" w14:textId="77777777" w:rsidR="006026B8" w:rsidRPr="008B797B" w:rsidRDefault="006026B8" w:rsidP="008B797B">
            <w:pPr>
              <w:jc w:val="center"/>
              <w:rPr>
                <w:rFonts w:asciiTheme="majorBidi" w:eastAsia="Times New Roman" w:hAnsiTheme="majorBidi" w:cstheme="majorBidi"/>
                <w:color w:val="000000"/>
                <w:kern w:val="0"/>
                <w:sz w:val="16"/>
                <w:szCs w:val="16"/>
                <w:lang w:val="en-US"/>
                <w14:ligatures w14:val="none"/>
              </w:rPr>
            </w:pPr>
            <w:r w:rsidRPr="008B797B">
              <w:rPr>
                <w:rFonts w:asciiTheme="majorBidi" w:eastAsia="Times New Roman" w:hAnsiTheme="majorBidi" w:cstheme="majorBidi"/>
                <w:color w:val="000000"/>
                <w:kern w:val="0"/>
                <w:sz w:val="16"/>
                <w:szCs w:val="16"/>
                <w:lang w:val="en-US"/>
                <w14:ligatures w14:val="none"/>
              </w:rPr>
              <w:t>Apr-23</w:t>
            </w:r>
          </w:p>
        </w:tc>
        <w:tc>
          <w:tcPr>
            <w:tcW w:w="0" w:type="auto"/>
            <w:noWrap/>
            <w:vAlign w:val="center"/>
            <w:hideMark/>
          </w:tcPr>
          <w:p w14:paraId="4302BCEC" w14:textId="6329B443" w:rsidR="006026B8" w:rsidRPr="008B797B" w:rsidRDefault="006026B8" w:rsidP="008B797B">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2,197</w:t>
            </w:r>
          </w:p>
        </w:tc>
        <w:tc>
          <w:tcPr>
            <w:tcW w:w="0" w:type="auto"/>
            <w:noWrap/>
            <w:vAlign w:val="center"/>
            <w:hideMark/>
          </w:tcPr>
          <w:p w14:paraId="5B1693AF" w14:textId="4C9C3ED4" w:rsidR="006026B8" w:rsidRPr="008B797B" w:rsidRDefault="006026B8" w:rsidP="008B797B">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245</w:t>
            </w:r>
          </w:p>
        </w:tc>
        <w:tc>
          <w:tcPr>
            <w:tcW w:w="0" w:type="auto"/>
            <w:noWrap/>
            <w:vAlign w:val="center"/>
            <w:hideMark/>
          </w:tcPr>
          <w:p w14:paraId="0C2C7446" w14:textId="5B0205F9" w:rsidR="006026B8" w:rsidRPr="008B797B" w:rsidRDefault="006026B8" w:rsidP="008B797B">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2,446</w:t>
            </w:r>
          </w:p>
        </w:tc>
      </w:tr>
      <w:tr w:rsidR="006026B8" w:rsidRPr="00043968" w14:paraId="240D8FEF" w14:textId="77777777" w:rsidTr="00EA65D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FA90111" w14:textId="77777777" w:rsidR="006026B8" w:rsidRPr="008B797B" w:rsidRDefault="006026B8" w:rsidP="008B797B">
            <w:pPr>
              <w:jc w:val="center"/>
              <w:rPr>
                <w:rFonts w:asciiTheme="majorBidi" w:eastAsia="Times New Roman" w:hAnsiTheme="majorBidi" w:cstheme="majorBidi"/>
                <w:color w:val="000000"/>
                <w:kern w:val="0"/>
                <w:sz w:val="16"/>
                <w:szCs w:val="16"/>
                <w:lang w:val="en-US"/>
                <w14:ligatures w14:val="none"/>
              </w:rPr>
            </w:pPr>
            <w:r w:rsidRPr="008B797B">
              <w:rPr>
                <w:rFonts w:asciiTheme="majorBidi" w:eastAsia="Times New Roman" w:hAnsiTheme="majorBidi" w:cstheme="majorBidi"/>
                <w:color w:val="000000"/>
                <w:kern w:val="0"/>
                <w:sz w:val="16"/>
                <w:szCs w:val="16"/>
                <w:lang w:val="en-US"/>
                <w14:ligatures w14:val="none"/>
              </w:rPr>
              <w:t>May-23</w:t>
            </w:r>
          </w:p>
        </w:tc>
        <w:tc>
          <w:tcPr>
            <w:tcW w:w="0" w:type="auto"/>
            <w:noWrap/>
            <w:vAlign w:val="center"/>
            <w:hideMark/>
          </w:tcPr>
          <w:p w14:paraId="219ABF0C" w14:textId="1D2D54C4" w:rsidR="006026B8" w:rsidRPr="008B797B" w:rsidRDefault="006026B8" w:rsidP="008B797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2,200</w:t>
            </w:r>
          </w:p>
        </w:tc>
        <w:tc>
          <w:tcPr>
            <w:tcW w:w="0" w:type="auto"/>
            <w:noWrap/>
            <w:vAlign w:val="center"/>
            <w:hideMark/>
          </w:tcPr>
          <w:p w14:paraId="489FE8FB" w14:textId="444BDC28" w:rsidR="006026B8" w:rsidRPr="008B797B" w:rsidRDefault="006026B8" w:rsidP="008B797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245</w:t>
            </w:r>
          </w:p>
        </w:tc>
        <w:tc>
          <w:tcPr>
            <w:tcW w:w="0" w:type="auto"/>
            <w:noWrap/>
            <w:vAlign w:val="center"/>
            <w:hideMark/>
          </w:tcPr>
          <w:p w14:paraId="39B9B2CF" w14:textId="0455274A" w:rsidR="006026B8" w:rsidRPr="008B797B" w:rsidRDefault="006026B8" w:rsidP="008B797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2,451</w:t>
            </w:r>
          </w:p>
        </w:tc>
      </w:tr>
      <w:tr w:rsidR="006026B8" w:rsidRPr="00043968" w14:paraId="621336A7" w14:textId="77777777" w:rsidTr="00EA65DA">
        <w:trPr>
          <w:trHeight w:val="14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7578A68" w14:textId="77777777" w:rsidR="006026B8" w:rsidRPr="008B797B" w:rsidRDefault="006026B8" w:rsidP="008B797B">
            <w:pPr>
              <w:jc w:val="center"/>
              <w:rPr>
                <w:rFonts w:asciiTheme="majorBidi" w:eastAsia="Times New Roman" w:hAnsiTheme="majorBidi" w:cstheme="majorBidi"/>
                <w:color w:val="000000"/>
                <w:kern w:val="0"/>
                <w:sz w:val="16"/>
                <w:szCs w:val="16"/>
                <w:lang w:val="en-US"/>
                <w14:ligatures w14:val="none"/>
              </w:rPr>
            </w:pPr>
            <w:r w:rsidRPr="008B797B">
              <w:rPr>
                <w:rFonts w:asciiTheme="majorBidi" w:eastAsia="Times New Roman" w:hAnsiTheme="majorBidi" w:cstheme="majorBidi"/>
                <w:color w:val="000000"/>
                <w:kern w:val="0"/>
                <w:sz w:val="16"/>
                <w:szCs w:val="16"/>
                <w:lang w:val="en-US"/>
                <w14:ligatures w14:val="none"/>
              </w:rPr>
              <w:t>Jun-23</w:t>
            </w:r>
          </w:p>
        </w:tc>
        <w:tc>
          <w:tcPr>
            <w:tcW w:w="0" w:type="auto"/>
            <w:noWrap/>
            <w:vAlign w:val="center"/>
            <w:hideMark/>
          </w:tcPr>
          <w:p w14:paraId="346595AB" w14:textId="565673A1" w:rsidR="006026B8" w:rsidRPr="008B797B" w:rsidRDefault="006026B8" w:rsidP="008B797B">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1,926</w:t>
            </w:r>
          </w:p>
        </w:tc>
        <w:tc>
          <w:tcPr>
            <w:tcW w:w="0" w:type="auto"/>
            <w:noWrap/>
            <w:vAlign w:val="center"/>
            <w:hideMark/>
          </w:tcPr>
          <w:p w14:paraId="382B8B73" w14:textId="6184E17E" w:rsidR="006026B8" w:rsidRPr="008B797B" w:rsidRDefault="006026B8" w:rsidP="008B797B">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245</w:t>
            </w:r>
          </w:p>
        </w:tc>
        <w:tc>
          <w:tcPr>
            <w:tcW w:w="0" w:type="auto"/>
            <w:noWrap/>
            <w:vAlign w:val="center"/>
            <w:hideMark/>
          </w:tcPr>
          <w:p w14:paraId="79919BCE" w14:textId="37D31A35" w:rsidR="006026B8" w:rsidRPr="008B797B" w:rsidRDefault="006026B8" w:rsidP="008B797B">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2,169</w:t>
            </w:r>
          </w:p>
        </w:tc>
      </w:tr>
      <w:tr w:rsidR="006026B8" w:rsidRPr="00043968" w14:paraId="26EAA93E" w14:textId="77777777" w:rsidTr="00EA65D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6249896" w14:textId="77777777" w:rsidR="006026B8" w:rsidRPr="008B797B" w:rsidRDefault="006026B8" w:rsidP="008B797B">
            <w:pPr>
              <w:jc w:val="center"/>
              <w:rPr>
                <w:rFonts w:asciiTheme="majorBidi" w:eastAsia="Times New Roman" w:hAnsiTheme="majorBidi" w:cstheme="majorBidi"/>
                <w:color w:val="000000"/>
                <w:kern w:val="0"/>
                <w:sz w:val="16"/>
                <w:szCs w:val="16"/>
                <w:lang w:val="en-US"/>
                <w14:ligatures w14:val="none"/>
              </w:rPr>
            </w:pPr>
            <w:r w:rsidRPr="008B797B">
              <w:rPr>
                <w:rFonts w:asciiTheme="majorBidi" w:eastAsia="Times New Roman" w:hAnsiTheme="majorBidi" w:cstheme="majorBidi"/>
                <w:color w:val="000000"/>
                <w:kern w:val="0"/>
                <w:sz w:val="16"/>
                <w:szCs w:val="16"/>
                <w:lang w:val="en-US"/>
                <w14:ligatures w14:val="none"/>
              </w:rPr>
              <w:t>Jul-23</w:t>
            </w:r>
          </w:p>
        </w:tc>
        <w:tc>
          <w:tcPr>
            <w:tcW w:w="0" w:type="auto"/>
            <w:noWrap/>
            <w:vAlign w:val="center"/>
            <w:hideMark/>
          </w:tcPr>
          <w:p w14:paraId="14FE65E5" w14:textId="18A6C1F3" w:rsidR="006026B8" w:rsidRPr="008B797B" w:rsidRDefault="006026B8" w:rsidP="008B797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2,367</w:t>
            </w:r>
          </w:p>
        </w:tc>
        <w:tc>
          <w:tcPr>
            <w:tcW w:w="0" w:type="auto"/>
            <w:noWrap/>
            <w:vAlign w:val="center"/>
            <w:hideMark/>
          </w:tcPr>
          <w:p w14:paraId="7E97CCE4" w14:textId="40856413" w:rsidR="006026B8" w:rsidRPr="008B797B" w:rsidRDefault="006026B8" w:rsidP="008B797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245</w:t>
            </w:r>
          </w:p>
        </w:tc>
        <w:tc>
          <w:tcPr>
            <w:tcW w:w="0" w:type="auto"/>
            <w:noWrap/>
            <w:vAlign w:val="center"/>
            <w:hideMark/>
          </w:tcPr>
          <w:p w14:paraId="209C4AB4" w14:textId="02010DE9" w:rsidR="006026B8" w:rsidRPr="008B797B" w:rsidRDefault="006026B8" w:rsidP="008B797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2,606</w:t>
            </w:r>
          </w:p>
        </w:tc>
      </w:tr>
      <w:tr w:rsidR="006026B8" w:rsidRPr="00043968" w14:paraId="2AED3F99" w14:textId="77777777" w:rsidTr="00EA65DA">
        <w:trPr>
          <w:trHeight w:val="14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36B7ECD" w14:textId="77777777" w:rsidR="006026B8" w:rsidRPr="008B797B" w:rsidRDefault="006026B8" w:rsidP="008B797B">
            <w:pPr>
              <w:jc w:val="center"/>
              <w:rPr>
                <w:rFonts w:asciiTheme="majorBidi" w:eastAsia="Times New Roman" w:hAnsiTheme="majorBidi" w:cstheme="majorBidi"/>
                <w:color w:val="000000"/>
                <w:kern w:val="0"/>
                <w:sz w:val="16"/>
                <w:szCs w:val="16"/>
                <w:lang w:val="en-US"/>
                <w14:ligatures w14:val="none"/>
              </w:rPr>
            </w:pPr>
            <w:r w:rsidRPr="008B797B">
              <w:rPr>
                <w:rFonts w:asciiTheme="majorBidi" w:eastAsia="Times New Roman" w:hAnsiTheme="majorBidi" w:cstheme="majorBidi"/>
                <w:color w:val="000000"/>
                <w:kern w:val="0"/>
                <w:sz w:val="16"/>
                <w:szCs w:val="16"/>
                <w:lang w:val="en-US"/>
                <w14:ligatures w14:val="none"/>
              </w:rPr>
              <w:t>Aug-23</w:t>
            </w:r>
          </w:p>
        </w:tc>
        <w:tc>
          <w:tcPr>
            <w:tcW w:w="0" w:type="auto"/>
            <w:noWrap/>
            <w:vAlign w:val="center"/>
            <w:hideMark/>
          </w:tcPr>
          <w:p w14:paraId="1DEC38B2" w14:textId="16F96C10" w:rsidR="006026B8" w:rsidRPr="008B797B" w:rsidRDefault="006026B8" w:rsidP="008B797B">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2,411</w:t>
            </w:r>
          </w:p>
        </w:tc>
        <w:tc>
          <w:tcPr>
            <w:tcW w:w="0" w:type="auto"/>
            <w:noWrap/>
            <w:vAlign w:val="center"/>
            <w:hideMark/>
          </w:tcPr>
          <w:p w14:paraId="0A47BD50" w14:textId="71853669" w:rsidR="006026B8" w:rsidRPr="008B797B" w:rsidRDefault="006026B8" w:rsidP="008B797B">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245</w:t>
            </w:r>
          </w:p>
        </w:tc>
        <w:tc>
          <w:tcPr>
            <w:tcW w:w="0" w:type="auto"/>
            <w:noWrap/>
            <w:vAlign w:val="center"/>
            <w:hideMark/>
          </w:tcPr>
          <w:p w14:paraId="7D3665D3" w14:textId="7D71D3DE" w:rsidR="006026B8" w:rsidRPr="008B797B" w:rsidRDefault="006026B8" w:rsidP="008B797B">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2,649</w:t>
            </w:r>
          </w:p>
        </w:tc>
      </w:tr>
      <w:tr w:rsidR="006026B8" w:rsidRPr="00043968" w14:paraId="7220AECA" w14:textId="77777777" w:rsidTr="00EA65D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AAD9271" w14:textId="77777777" w:rsidR="006026B8" w:rsidRPr="008B797B" w:rsidRDefault="006026B8" w:rsidP="008B797B">
            <w:pPr>
              <w:jc w:val="center"/>
              <w:rPr>
                <w:rFonts w:asciiTheme="majorBidi" w:eastAsia="Times New Roman" w:hAnsiTheme="majorBidi" w:cstheme="majorBidi"/>
                <w:color w:val="000000"/>
                <w:kern w:val="0"/>
                <w:sz w:val="16"/>
                <w:szCs w:val="16"/>
                <w:lang w:val="en-US"/>
                <w14:ligatures w14:val="none"/>
              </w:rPr>
            </w:pPr>
            <w:r w:rsidRPr="008B797B">
              <w:rPr>
                <w:rFonts w:asciiTheme="majorBidi" w:eastAsia="Times New Roman" w:hAnsiTheme="majorBidi" w:cstheme="majorBidi"/>
                <w:color w:val="000000"/>
                <w:kern w:val="0"/>
                <w:sz w:val="16"/>
                <w:szCs w:val="16"/>
                <w:lang w:val="en-US"/>
                <w14:ligatures w14:val="none"/>
              </w:rPr>
              <w:t>Sep-23</w:t>
            </w:r>
          </w:p>
        </w:tc>
        <w:tc>
          <w:tcPr>
            <w:tcW w:w="0" w:type="auto"/>
            <w:noWrap/>
            <w:vAlign w:val="center"/>
            <w:hideMark/>
          </w:tcPr>
          <w:p w14:paraId="1FD7EC4B" w14:textId="4D4DFB1C" w:rsidR="006026B8" w:rsidRPr="008B797B" w:rsidRDefault="006026B8" w:rsidP="008B797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2,179</w:t>
            </w:r>
          </w:p>
        </w:tc>
        <w:tc>
          <w:tcPr>
            <w:tcW w:w="0" w:type="auto"/>
            <w:noWrap/>
            <w:vAlign w:val="center"/>
            <w:hideMark/>
          </w:tcPr>
          <w:p w14:paraId="3990BAA9" w14:textId="05022C10" w:rsidR="006026B8" w:rsidRPr="008B797B" w:rsidRDefault="006026B8" w:rsidP="008B797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245</w:t>
            </w:r>
          </w:p>
        </w:tc>
        <w:tc>
          <w:tcPr>
            <w:tcW w:w="0" w:type="auto"/>
            <w:noWrap/>
            <w:vAlign w:val="center"/>
            <w:hideMark/>
          </w:tcPr>
          <w:p w14:paraId="0055AED4" w14:textId="0A88E8E9" w:rsidR="006026B8" w:rsidRPr="008B797B" w:rsidRDefault="006026B8" w:rsidP="008B797B">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2,417</w:t>
            </w:r>
          </w:p>
        </w:tc>
      </w:tr>
      <w:tr w:rsidR="006026B8" w:rsidRPr="00043968" w14:paraId="268483F9" w14:textId="77777777" w:rsidTr="00EA65DA">
        <w:trPr>
          <w:trHeight w:val="144"/>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noWrap/>
            <w:vAlign w:val="center"/>
          </w:tcPr>
          <w:p w14:paraId="6ADE68ED" w14:textId="77777777" w:rsidR="006026B8" w:rsidRPr="008B797B" w:rsidRDefault="006026B8" w:rsidP="008B797B">
            <w:pPr>
              <w:jc w:val="center"/>
              <w:rPr>
                <w:rFonts w:asciiTheme="majorBidi" w:eastAsia="Times New Roman" w:hAnsiTheme="majorBidi" w:cstheme="majorBidi"/>
                <w:color w:val="000000"/>
                <w:kern w:val="0"/>
                <w:sz w:val="16"/>
                <w:szCs w:val="16"/>
                <w14:ligatures w14:val="none"/>
              </w:rPr>
            </w:pPr>
            <w:r w:rsidRPr="008B797B">
              <w:rPr>
                <w:rFonts w:asciiTheme="majorBidi" w:eastAsia="Times New Roman" w:hAnsiTheme="majorBidi" w:cstheme="majorBidi"/>
                <w:color w:val="000000"/>
                <w:kern w:val="0"/>
                <w:sz w:val="16"/>
                <w:szCs w:val="16"/>
                <w14:ligatures w14:val="none"/>
              </w:rPr>
              <w:t>Average</w:t>
            </w:r>
          </w:p>
        </w:tc>
        <w:tc>
          <w:tcPr>
            <w:tcW w:w="0" w:type="auto"/>
            <w:tcBorders>
              <w:bottom w:val="single" w:sz="4" w:space="0" w:color="auto"/>
            </w:tcBorders>
            <w:noWrap/>
            <w:vAlign w:val="center"/>
          </w:tcPr>
          <w:p w14:paraId="716C49C0" w14:textId="77777777" w:rsidR="006026B8" w:rsidRPr="008B797B" w:rsidRDefault="006026B8" w:rsidP="008B797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p>
        </w:tc>
        <w:tc>
          <w:tcPr>
            <w:tcW w:w="0" w:type="auto"/>
            <w:tcBorders>
              <w:bottom w:val="single" w:sz="4" w:space="0" w:color="auto"/>
            </w:tcBorders>
            <w:noWrap/>
            <w:vAlign w:val="center"/>
          </w:tcPr>
          <w:p w14:paraId="62563C1D" w14:textId="77777777" w:rsidR="006026B8" w:rsidRPr="008B797B" w:rsidRDefault="006026B8" w:rsidP="008B797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p>
        </w:tc>
        <w:tc>
          <w:tcPr>
            <w:tcW w:w="0" w:type="auto"/>
            <w:tcBorders>
              <w:bottom w:val="single" w:sz="4" w:space="0" w:color="auto"/>
            </w:tcBorders>
            <w:noWrap/>
            <w:vAlign w:val="center"/>
          </w:tcPr>
          <w:p w14:paraId="214D1DFF" w14:textId="00300710" w:rsidR="006026B8" w:rsidRPr="00B71A1E" w:rsidRDefault="006026B8" w:rsidP="008B797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14:ligatures w14:val="none"/>
              </w:rPr>
            </w:pPr>
            <w:r w:rsidRPr="00B71A1E">
              <w:rPr>
                <w:rFonts w:asciiTheme="majorBidi" w:eastAsia="Times New Roman" w:hAnsiTheme="majorBidi" w:cstheme="majorBidi"/>
                <w:color w:val="000000"/>
                <w:kern w:val="0"/>
                <w:sz w:val="16"/>
                <w:szCs w:val="16"/>
                <w14:ligatures w14:val="none"/>
              </w:rPr>
              <w:t>2,580</w:t>
            </w:r>
          </w:p>
        </w:tc>
      </w:tr>
    </w:tbl>
    <w:p w14:paraId="2D9E82DD" w14:textId="77777777" w:rsidR="00597E3D" w:rsidRDefault="00597E3D" w:rsidP="00597E3D">
      <w:pPr>
        <w:spacing w:line="240" w:lineRule="auto"/>
        <w:rPr>
          <w:rFonts w:cs="Times New Roman"/>
          <w:szCs w:val="20"/>
        </w:rPr>
      </w:pPr>
      <w:r w:rsidRPr="00EB64FA">
        <w:rPr>
          <w:rFonts w:cs="Times New Roman"/>
          <w:i/>
          <w:sz w:val="16"/>
          <w:szCs w:val="16"/>
        </w:rPr>
        <w:t>Source</w:t>
      </w:r>
      <w:r w:rsidRPr="00A376A1">
        <w:rPr>
          <w:rFonts w:cs="Times New Roman"/>
          <w:iCs/>
          <w:sz w:val="16"/>
          <w:szCs w:val="16"/>
        </w:rPr>
        <w:t>:</w:t>
      </w:r>
      <w:r w:rsidRPr="00A376A1">
        <w:rPr>
          <w:rFonts w:cs="Times New Roman"/>
          <w:i/>
          <w:sz w:val="16"/>
          <w:szCs w:val="16"/>
        </w:rPr>
        <w:t xml:space="preserve"> </w:t>
      </w:r>
      <w:r w:rsidRPr="00A376A1">
        <w:rPr>
          <w:rFonts w:cs="Times New Roman"/>
          <w:sz w:val="16"/>
          <w:szCs w:val="16"/>
        </w:rPr>
        <w:t>Authors’ own elaboration</w:t>
      </w:r>
      <w:r>
        <w:rPr>
          <w:rFonts w:cs="Times New Roman"/>
          <w:sz w:val="16"/>
          <w:szCs w:val="16"/>
        </w:rPr>
        <w:t>. Metric tonnes accessed 6 December 2025.</w:t>
      </w:r>
    </w:p>
    <w:p w14:paraId="39E6F5CB" w14:textId="79BF6E1F" w:rsidR="00CE373E" w:rsidRPr="00CE373E" w:rsidRDefault="00CE373E" w:rsidP="006D5309">
      <w:pPr>
        <w:spacing w:before="240" w:after="120" w:line="276" w:lineRule="auto"/>
        <w:jc w:val="both"/>
        <w:rPr>
          <w:rFonts w:eastAsia="Times New Roman" w:cs="Times New Roman"/>
          <w:kern w:val="0"/>
          <w:szCs w:val="20"/>
          <w14:ligatures w14:val="none"/>
        </w:rPr>
      </w:pPr>
      <w:r>
        <w:rPr>
          <w:rFonts w:eastAsia="Times New Roman" w:cs="Times New Roman"/>
          <w:kern w:val="0"/>
          <w:szCs w:val="20"/>
          <w14:ligatures w14:val="none"/>
        </w:rPr>
        <w:t>T</w:t>
      </w:r>
      <w:r w:rsidRPr="00CE373E">
        <w:rPr>
          <w:rFonts w:eastAsia="Times New Roman" w:cs="Times New Roman"/>
          <w:kern w:val="0"/>
          <w:szCs w:val="20"/>
          <w14:ligatures w14:val="none"/>
        </w:rPr>
        <w:t xml:space="preserve">he </w:t>
      </w:r>
      <w:r>
        <w:rPr>
          <w:rFonts w:eastAsia="Times New Roman" w:cs="Times New Roman"/>
          <w:kern w:val="0"/>
          <w:szCs w:val="20"/>
          <w14:ligatures w14:val="none"/>
        </w:rPr>
        <w:t xml:space="preserve">decay </w:t>
      </w:r>
      <w:r w:rsidRPr="00CE373E">
        <w:rPr>
          <w:rFonts w:eastAsia="Times New Roman" w:cs="Times New Roman"/>
          <w:kern w:val="0"/>
          <w:szCs w:val="20"/>
          <w14:ligatures w14:val="none"/>
        </w:rPr>
        <w:t>model was parameterised such that availability declines only marginally during the first two weeks—falling from 2,558 kcal/pp/day on 7 October to 2,251 kcal/pp/day on 21 October, reflecting that some household stocks and market circulation were still temporarily accessible. After 21 October, the logistic curve produces a rapid decline in accessible stock as consumption continued and household and warehouse stores were destroyed in the bombing. Under this specification, the inflection point occurs on 4 November, after which the stockpile decays steeply and approaches near-zero by early December.</w:t>
      </w:r>
    </w:p>
    <w:p w14:paraId="45832CB3" w14:textId="4B9BFA87" w:rsidR="002275A3" w:rsidRPr="00DA4C9C" w:rsidRDefault="002275A3" w:rsidP="008B797B">
      <w:pPr>
        <w:spacing w:before="240" w:after="120" w:line="276" w:lineRule="auto"/>
        <w:rPr>
          <w:rFonts w:eastAsia="Times New Roman" w:cs="Times New Roman"/>
          <w:kern w:val="0"/>
          <w:szCs w:val="20"/>
          <w14:ligatures w14:val="none"/>
        </w:rPr>
      </w:pPr>
      <w:r w:rsidRPr="00DA4C9C">
        <w:rPr>
          <w:rFonts w:eastAsia="Times New Roman" w:cs="Times New Roman"/>
          <w:kern w:val="0"/>
          <w:szCs w:val="20"/>
          <w14:ligatures w14:val="none"/>
        </w:rPr>
        <w:t>The decay model takes the form:</w:t>
      </w:r>
    </w:p>
    <w:p w14:paraId="5456A92A" w14:textId="77777777" w:rsidR="002275A3" w:rsidRPr="00DA4C9C" w:rsidRDefault="004E7174" w:rsidP="002275A3">
      <w:pPr>
        <w:spacing w:after="120" w:line="276" w:lineRule="auto"/>
        <w:rPr>
          <w:rFonts w:eastAsia="Times New Roman" w:cs="Times New Roman"/>
          <w:kern w:val="0"/>
          <w:szCs w:val="20"/>
          <w14:ligatures w14:val="none"/>
        </w:rPr>
      </w:pPr>
      <m:oMathPara>
        <m:oMath>
          <m:sSub>
            <m:sSubPr>
              <m:ctrlPr>
                <w:rPr>
                  <w:rFonts w:ascii="Cambria Math" w:eastAsia="Times New Roman" w:hAnsi="Cambria Math" w:cs="Times New Roman"/>
                  <w:i/>
                  <w:kern w:val="0"/>
                  <w:szCs w:val="20"/>
                  <w14:ligatures w14:val="none"/>
                </w:rPr>
              </m:ctrlPr>
            </m:sSubPr>
            <m:e>
              <m:r>
                <w:rPr>
                  <w:rFonts w:ascii="Cambria Math" w:eastAsia="Times New Roman" w:hAnsi="Cambria Math" w:cs="Times New Roman"/>
                  <w:kern w:val="0"/>
                  <w:szCs w:val="20"/>
                  <w14:ligatures w14:val="none"/>
                </w:rPr>
                <m:t>S</m:t>
              </m:r>
            </m:e>
            <m:sub>
              <m:r>
                <w:rPr>
                  <w:rFonts w:ascii="Cambria Math" w:eastAsia="Times New Roman" w:hAnsi="Cambria Math" w:cs="Times New Roman"/>
                  <w:kern w:val="0"/>
                  <w:szCs w:val="20"/>
                  <w14:ligatures w14:val="none"/>
                </w:rPr>
                <m:t>t</m:t>
              </m:r>
            </m:sub>
          </m:sSub>
          <m:r>
            <w:rPr>
              <w:rFonts w:ascii="Cambria Math" w:eastAsia="Times New Roman" w:hAnsi="Cambria Math" w:cs="Times New Roman"/>
              <w:kern w:val="0"/>
              <w:szCs w:val="20"/>
              <w14:ligatures w14:val="none"/>
            </w:rPr>
            <m:t>=</m:t>
          </m:r>
          <m:f>
            <m:fPr>
              <m:ctrlPr>
                <w:rPr>
                  <w:rFonts w:ascii="Cambria Math" w:eastAsia="Times New Roman" w:hAnsi="Cambria Math" w:cs="Times New Roman"/>
                  <w:i/>
                  <w:kern w:val="0"/>
                  <w:szCs w:val="20"/>
                  <w14:ligatures w14:val="none"/>
                </w:rPr>
              </m:ctrlPr>
            </m:fPr>
            <m:num>
              <m:r>
                <w:rPr>
                  <w:rFonts w:ascii="Cambria Math" w:eastAsia="Times New Roman" w:hAnsi="Cambria Math" w:cs="Times New Roman"/>
                  <w:kern w:val="0"/>
                  <w:szCs w:val="20"/>
                  <w14:ligatures w14:val="none"/>
                </w:rPr>
                <m:t>2 580</m:t>
              </m:r>
            </m:num>
            <m:den>
              <m:r>
                <w:rPr>
                  <w:rFonts w:ascii="Cambria Math" w:eastAsia="Times New Roman" w:hAnsi="Cambria Math" w:cs="Times New Roman"/>
                  <w:kern w:val="0"/>
                  <w:szCs w:val="20"/>
                  <w14:ligatures w14:val="none"/>
                </w:rPr>
                <m:t>1+</m:t>
              </m:r>
              <m:sSup>
                <m:sSupPr>
                  <m:ctrlPr>
                    <w:rPr>
                      <w:rFonts w:ascii="Cambria Math" w:eastAsia="Times New Roman" w:hAnsi="Cambria Math" w:cs="Times New Roman"/>
                      <w:i/>
                      <w:kern w:val="0"/>
                      <w:szCs w:val="20"/>
                      <w14:ligatures w14:val="none"/>
                    </w:rPr>
                  </m:ctrlPr>
                </m:sSupPr>
                <m:e>
                  <m:r>
                    <w:rPr>
                      <w:rFonts w:ascii="Cambria Math" w:eastAsia="Times New Roman" w:hAnsi="Cambria Math" w:cs="Times New Roman"/>
                      <w:kern w:val="0"/>
                      <w:szCs w:val="20"/>
                      <w14:ligatures w14:val="none"/>
                    </w:rPr>
                    <m:t>e</m:t>
                  </m:r>
                </m:e>
                <m:sup>
                  <m:r>
                    <w:rPr>
                      <w:rFonts w:ascii="Cambria Math" w:eastAsia="Times New Roman" w:hAnsi="Cambria Math" w:cs="Times New Roman"/>
                      <w:kern w:val="0"/>
                      <w:szCs w:val="20"/>
                      <w14:ligatures w14:val="none"/>
                    </w:rPr>
                    <m:t>0.1424(</m:t>
                  </m:r>
                  <m:r>
                    <w:rPr>
                      <w:rFonts w:ascii="Cambria Math" w:eastAsia="Times New Roman" w:hAnsi="Cambria Math" w:cs="Times New Roman"/>
                      <w:kern w:val="0"/>
                      <w:szCs w:val="20"/>
                      <w14:ligatures w14:val="none"/>
                    </w:rPr>
                    <m:t>t</m:t>
                  </m:r>
                  <m:r>
                    <w:rPr>
                      <w:rFonts w:ascii="Cambria Math" w:eastAsia="Times New Roman" w:hAnsi="Cambria Math" w:cs="Times New Roman"/>
                      <w:kern w:val="0"/>
                      <w:szCs w:val="20"/>
                      <w14:ligatures w14:val="none"/>
                    </w:rPr>
                    <m:t>-28)</m:t>
                  </m:r>
                </m:sup>
              </m:sSup>
            </m:den>
          </m:f>
        </m:oMath>
      </m:oMathPara>
    </w:p>
    <w:p w14:paraId="1BA49DCE" w14:textId="477E28D6" w:rsidR="002275A3" w:rsidRPr="00DA4C9C" w:rsidRDefault="004E7174" w:rsidP="002275A3">
      <w:pPr>
        <w:pStyle w:val="NormalWeb"/>
        <w:numPr>
          <w:ilvl w:val="0"/>
          <w:numId w:val="30"/>
        </w:numPr>
        <w:spacing w:before="0" w:beforeAutospacing="0" w:after="120" w:afterAutospacing="0" w:line="276" w:lineRule="auto"/>
        <w:rPr>
          <w:szCs w:val="20"/>
        </w:rPr>
      </w:pPr>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t</m:t>
            </m:r>
          </m:sub>
        </m:sSub>
      </m:oMath>
      <w:r w:rsidR="002275A3" w:rsidRPr="00DA4C9C">
        <w:rPr>
          <w:szCs w:val="20"/>
        </w:rPr>
        <w:t xml:space="preserve"> represents the </w:t>
      </w:r>
      <w:r w:rsidR="002275A3" w:rsidRPr="00B71A1E">
        <w:rPr>
          <w:szCs w:val="20"/>
        </w:rPr>
        <w:t>accessible pre-war stockpile</w:t>
      </w:r>
      <w:r w:rsidR="002275A3" w:rsidRPr="00DA4C9C">
        <w:rPr>
          <w:szCs w:val="20"/>
        </w:rPr>
        <w:t xml:space="preserve"> in kcal per person per </w:t>
      </w:r>
      <w:r w:rsidR="008B797B" w:rsidRPr="00DA4C9C">
        <w:rPr>
          <w:szCs w:val="20"/>
        </w:rPr>
        <w:t>day-on-day</w:t>
      </w:r>
      <w:r w:rsidR="002275A3" w:rsidRPr="00DA4C9C">
        <w:rPr>
          <w:szCs w:val="20"/>
        </w:rPr>
        <w:t xml:space="preserve"> </w:t>
      </w:r>
      <w:r w:rsidR="002275A3" w:rsidRPr="008B797B">
        <w:rPr>
          <w:i/>
          <w:iCs/>
          <w:szCs w:val="20"/>
        </w:rPr>
        <w:t>t</w:t>
      </w:r>
      <w:r w:rsidR="002275A3" w:rsidRPr="00DA4C9C">
        <w:rPr>
          <w:szCs w:val="20"/>
        </w:rPr>
        <w:t>.</w:t>
      </w:r>
    </w:p>
    <w:p w14:paraId="1546B0BE" w14:textId="5A1A5F02" w:rsidR="002275A3" w:rsidRPr="00DA4C9C" w:rsidRDefault="002275A3" w:rsidP="00B71A1E">
      <w:pPr>
        <w:pStyle w:val="NormalWeb"/>
        <w:numPr>
          <w:ilvl w:val="0"/>
          <w:numId w:val="30"/>
        </w:numPr>
        <w:spacing w:before="0" w:beforeAutospacing="0" w:after="120" w:afterAutospacing="0" w:line="276" w:lineRule="auto"/>
        <w:jc w:val="both"/>
        <w:rPr>
          <w:szCs w:val="20"/>
        </w:rPr>
      </w:pPr>
      <w:r w:rsidRPr="00DA4C9C">
        <w:rPr>
          <w:i/>
          <w:iCs/>
          <w:szCs w:val="20"/>
        </w:rPr>
        <w:t>t</w:t>
      </w:r>
      <w:r w:rsidRPr="00DA4C9C">
        <w:rPr>
          <w:szCs w:val="20"/>
        </w:rPr>
        <w:t xml:space="preserve"> is the number of days since </w:t>
      </w:r>
      <w:r w:rsidRPr="00B71A1E">
        <w:rPr>
          <w:szCs w:val="20"/>
        </w:rPr>
        <w:t>7 October 2023</w:t>
      </w:r>
      <w:r w:rsidR="00A37FCB">
        <w:rPr>
          <w:szCs w:val="20"/>
        </w:rPr>
        <w:t xml:space="preserve"> </w:t>
      </w:r>
      <w:r w:rsidRPr="00DA4C9C">
        <w:rPr>
          <w:szCs w:val="20"/>
        </w:rPr>
        <w:t xml:space="preserve">(e.g., </w:t>
      </w:r>
      <w:r w:rsidRPr="00B71A1E">
        <w:rPr>
          <w:i/>
          <w:iCs/>
          <w:szCs w:val="20"/>
        </w:rPr>
        <w:t>t</w:t>
      </w:r>
      <w:r w:rsidRPr="00B71A1E">
        <w:rPr>
          <w:szCs w:val="20"/>
        </w:rPr>
        <w:t xml:space="preserve"> = 0</w:t>
      </w:r>
      <w:r w:rsidRPr="00DA4C9C">
        <w:rPr>
          <w:szCs w:val="20"/>
        </w:rPr>
        <w:t xml:space="preserve"> on 7 October; </w:t>
      </w:r>
      <w:r w:rsidRPr="00B71A1E">
        <w:rPr>
          <w:i/>
          <w:iCs/>
          <w:szCs w:val="20"/>
        </w:rPr>
        <w:t>t</w:t>
      </w:r>
      <w:r w:rsidRPr="00B71A1E">
        <w:rPr>
          <w:szCs w:val="20"/>
        </w:rPr>
        <w:t xml:space="preserve"> = 54</w:t>
      </w:r>
      <w:r w:rsidRPr="00DA4C9C">
        <w:rPr>
          <w:szCs w:val="20"/>
        </w:rPr>
        <w:t xml:space="preserve"> on 30 November).</w:t>
      </w:r>
    </w:p>
    <w:p w14:paraId="53F738BF" w14:textId="77777777" w:rsidR="002275A3" w:rsidRPr="00DA4C9C" w:rsidRDefault="002275A3" w:rsidP="00B71A1E">
      <w:pPr>
        <w:pStyle w:val="NormalWeb"/>
        <w:numPr>
          <w:ilvl w:val="0"/>
          <w:numId w:val="30"/>
        </w:numPr>
        <w:spacing w:before="0" w:beforeAutospacing="0" w:after="120" w:afterAutospacing="0" w:line="276" w:lineRule="auto"/>
        <w:jc w:val="both"/>
        <w:rPr>
          <w:szCs w:val="20"/>
        </w:rPr>
      </w:pPr>
      <w:r w:rsidRPr="00B71A1E">
        <w:rPr>
          <w:szCs w:val="20"/>
        </w:rPr>
        <w:t>2 558</w:t>
      </w:r>
      <w:r w:rsidRPr="00DA4C9C">
        <w:rPr>
          <w:szCs w:val="20"/>
        </w:rPr>
        <w:t xml:space="preserve"> is the </w:t>
      </w:r>
      <w:r w:rsidRPr="00B71A1E">
        <w:rPr>
          <w:szCs w:val="20"/>
        </w:rPr>
        <w:t>initial accessible stock</w:t>
      </w:r>
      <w:r w:rsidRPr="00DA4C9C">
        <w:rPr>
          <w:szCs w:val="20"/>
        </w:rPr>
        <w:t xml:space="preserve"> on 7 October, derived from the average pre-war availability calculated using the February 2022–September 2023 dataset.</w:t>
      </w:r>
    </w:p>
    <w:p w14:paraId="4E48DB6A" w14:textId="2D2836D9" w:rsidR="002275A3" w:rsidRPr="00DA4C9C" w:rsidRDefault="002275A3" w:rsidP="00B71A1E">
      <w:pPr>
        <w:pStyle w:val="NormalWeb"/>
        <w:numPr>
          <w:ilvl w:val="0"/>
          <w:numId w:val="30"/>
        </w:numPr>
        <w:spacing w:before="0" w:beforeAutospacing="0" w:after="120" w:afterAutospacing="0" w:line="276" w:lineRule="auto"/>
        <w:jc w:val="both"/>
        <w:rPr>
          <w:szCs w:val="20"/>
        </w:rPr>
      </w:pPr>
      <w:r w:rsidRPr="00B71A1E">
        <w:rPr>
          <w:szCs w:val="20"/>
        </w:rPr>
        <w:t>0.1424</w:t>
      </w:r>
      <w:r w:rsidRPr="00DA4C9C">
        <w:rPr>
          <w:szCs w:val="20"/>
        </w:rPr>
        <w:t xml:space="preserve"> is the </w:t>
      </w:r>
      <w:r w:rsidRPr="00B71A1E">
        <w:rPr>
          <w:szCs w:val="20"/>
        </w:rPr>
        <w:t>decay rate parameter</w:t>
      </w:r>
      <w:r w:rsidRPr="00DA4C9C">
        <w:rPr>
          <w:szCs w:val="20"/>
        </w:rPr>
        <w:t>, which determines how quickly the stockpile declines after the onset of the conflict.</w:t>
      </w:r>
    </w:p>
    <w:p w14:paraId="5C165E27" w14:textId="7650DA3E" w:rsidR="002275A3" w:rsidRPr="00DA4C9C" w:rsidRDefault="002275A3" w:rsidP="00B71A1E">
      <w:pPr>
        <w:pStyle w:val="NormalWeb"/>
        <w:numPr>
          <w:ilvl w:val="0"/>
          <w:numId w:val="30"/>
        </w:numPr>
        <w:spacing w:before="0" w:beforeAutospacing="0" w:after="120" w:afterAutospacing="0" w:line="276" w:lineRule="auto"/>
        <w:jc w:val="both"/>
        <w:rPr>
          <w:szCs w:val="20"/>
        </w:rPr>
      </w:pPr>
      <w:r w:rsidRPr="00B71A1E">
        <w:rPr>
          <w:szCs w:val="20"/>
        </w:rPr>
        <w:t>28</w:t>
      </w:r>
      <w:r w:rsidRPr="00DA4C9C">
        <w:rPr>
          <w:szCs w:val="20"/>
        </w:rPr>
        <w:t xml:space="preserve"> is the </w:t>
      </w:r>
      <w:r w:rsidRPr="00B71A1E">
        <w:rPr>
          <w:szCs w:val="20"/>
        </w:rPr>
        <w:t>inflection point</w:t>
      </w:r>
      <w:r w:rsidRPr="00DA4C9C">
        <w:rPr>
          <w:szCs w:val="20"/>
        </w:rPr>
        <w:t xml:space="preserve"> (half-depletion date), corresponding to approximately </w:t>
      </w:r>
      <w:r w:rsidRPr="00B71A1E">
        <w:rPr>
          <w:szCs w:val="20"/>
        </w:rPr>
        <w:t>4 November</w:t>
      </w:r>
      <w:r w:rsidRPr="00DA4C9C">
        <w:rPr>
          <w:szCs w:val="20"/>
        </w:rPr>
        <w:t>, when the rate of decline accelerates most sharply.</w:t>
      </w:r>
    </w:p>
    <w:p w14:paraId="65D52D07" w14:textId="77777777" w:rsidR="00784B26" w:rsidRPr="00323297" w:rsidRDefault="00784B26" w:rsidP="00B71A1E">
      <w:pPr>
        <w:pStyle w:val="NormalWeb"/>
        <w:spacing w:before="0" w:beforeAutospacing="0" w:after="0" w:afterAutospacing="0"/>
        <w:jc w:val="both"/>
        <w:rPr>
          <w:szCs w:val="20"/>
        </w:rPr>
      </w:pPr>
      <w:r w:rsidRPr="00323297">
        <w:rPr>
          <w:szCs w:val="20"/>
        </w:rPr>
        <w:t xml:space="preserve">The decay-rate parameter was </w:t>
      </w:r>
      <w:r w:rsidRPr="00B71A1E">
        <w:rPr>
          <w:rStyle w:val="Strong"/>
          <w:rFonts w:eastAsiaTheme="majorEastAsia"/>
          <w:b w:val="0"/>
          <w:bCs w:val="0"/>
          <w:szCs w:val="20"/>
        </w:rPr>
        <w:t>numerically calibrated</w:t>
      </w:r>
      <w:r w:rsidRPr="00323297">
        <w:rPr>
          <w:szCs w:val="20"/>
        </w:rPr>
        <w:t xml:space="preserve"> so that the logistic-decay curve satisfied </w:t>
      </w:r>
      <w:r w:rsidRPr="00B71A1E">
        <w:rPr>
          <w:rStyle w:val="Strong"/>
          <w:rFonts w:eastAsiaTheme="majorEastAsia"/>
          <w:b w:val="0"/>
          <w:bCs w:val="0"/>
          <w:szCs w:val="20"/>
        </w:rPr>
        <w:t>two empirical constraints</w:t>
      </w:r>
      <w:r w:rsidRPr="00323297">
        <w:rPr>
          <w:szCs w:val="20"/>
        </w:rPr>
        <w:t xml:space="preserve"> derived from the pre-war dataset and the observed early-crisis conditions: </w:t>
      </w:r>
    </w:p>
    <w:p w14:paraId="2AAACA17" w14:textId="22234402" w:rsidR="00784B26" w:rsidRPr="00DA4C9C" w:rsidRDefault="00784B26" w:rsidP="00B71A1E">
      <w:pPr>
        <w:pStyle w:val="NormalWeb"/>
        <w:numPr>
          <w:ilvl w:val="0"/>
          <w:numId w:val="30"/>
        </w:numPr>
        <w:spacing w:before="0" w:beforeAutospacing="0" w:after="120" w:afterAutospacing="0" w:line="276" w:lineRule="auto"/>
        <w:jc w:val="both"/>
        <w:rPr>
          <w:szCs w:val="20"/>
        </w:rPr>
      </w:pPr>
      <w:r w:rsidRPr="00323297">
        <w:rPr>
          <w:szCs w:val="20"/>
          <w:u w:val="single"/>
        </w:rPr>
        <w:t>Constraint 1</w:t>
      </w:r>
      <w:r w:rsidRPr="00323297">
        <w:rPr>
          <w:szCs w:val="20"/>
        </w:rPr>
        <w:t xml:space="preserve"> - Pre-war starting level (7 October): Using the pre-war dataset (Feb 2022–30 Sept 2023), we estimated an initial availability of 2</w:t>
      </w:r>
      <w:r w:rsidR="00BA0B31">
        <w:rPr>
          <w:szCs w:val="20"/>
        </w:rPr>
        <w:t>,</w:t>
      </w:r>
      <w:r w:rsidRPr="00323297">
        <w:rPr>
          <w:szCs w:val="20"/>
        </w:rPr>
        <w:t>580 kcal/day.</w:t>
      </w:r>
    </w:p>
    <w:p w14:paraId="1394C5B4" w14:textId="63783DC9" w:rsidR="00784B26" w:rsidRPr="00DA4C9C" w:rsidRDefault="00784B26" w:rsidP="00B71A1E">
      <w:pPr>
        <w:pStyle w:val="NormalWeb"/>
        <w:numPr>
          <w:ilvl w:val="0"/>
          <w:numId w:val="30"/>
        </w:numPr>
        <w:spacing w:before="0" w:beforeAutospacing="0" w:after="120" w:afterAutospacing="0" w:line="276" w:lineRule="auto"/>
        <w:jc w:val="both"/>
        <w:rPr>
          <w:szCs w:val="20"/>
        </w:rPr>
      </w:pPr>
      <w:r w:rsidRPr="00323297">
        <w:rPr>
          <w:szCs w:val="20"/>
          <w:u w:val="single"/>
        </w:rPr>
        <w:t>Constraint 2</w:t>
      </w:r>
      <w:r w:rsidRPr="00323297">
        <w:rPr>
          <w:szCs w:val="20"/>
        </w:rPr>
        <w:t>: Different sources (including WFP market monitoring and Food Security Sector Updates) show that during the first two weeks of the conflict some commercial stocks still circulated, households had still some reserves, and markets had not yet collapsed. To reflect this, we fixed the caloric availability on 21 October at 2</w:t>
      </w:r>
      <w:r w:rsidR="002C2E5B">
        <w:rPr>
          <w:szCs w:val="20"/>
        </w:rPr>
        <w:t>,</w:t>
      </w:r>
      <w:r w:rsidRPr="00323297">
        <w:rPr>
          <w:szCs w:val="20"/>
        </w:rPr>
        <w:t>200 calories.</w:t>
      </w:r>
    </w:p>
    <w:p w14:paraId="5B5E337C" w14:textId="4C701F5E" w:rsidR="00784B26" w:rsidRPr="00DA4C9C" w:rsidRDefault="00784B26" w:rsidP="00B71A1E">
      <w:pPr>
        <w:pStyle w:val="NormalWeb"/>
        <w:numPr>
          <w:ilvl w:val="0"/>
          <w:numId w:val="30"/>
        </w:numPr>
        <w:spacing w:before="0" w:beforeAutospacing="0" w:after="120" w:afterAutospacing="0" w:line="276" w:lineRule="auto"/>
        <w:jc w:val="both"/>
        <w:rPr>
          <w:szCs w:val="20"/>
        </w:rPr>
      </w:pPr>
      <w:r w:rsidRPr="00323297">
        <w:rPr>
          <w:szCs w:val="20"/>
          <w:u w:val="single"/>
        </w:rPr>
        <w:t>Constraint 3:</w:t>
      </w:r>
      <w:r w:rsidRPr="00323297">
        <w:rPr>
          <w:szCs w:val="20"/>
        </w:rPr>
        <w:t xml:space="preserve"> Steep collapse started mid-November (as documented).</w:t>
      </w:r>
    </w:p>
    <w:p w14:paraId="3AD8B58C" w14:textId="47E9F7FC" w:rsidR="00784B26" w:rsidRPr="00784B26" w:rsidRDefault="00784B26" w:rsidP="00B71A1E">
      <w:pPr>
        <w:pStyle w:val="NormalWeb"/>
        <w:numPr>
          <w:ilvl w:val="0"/>
          <w:numId w:val="31"/>
        </w:numPr>
        <w:spacing w:before="0" w:beforeAutospacing="0" w:after="240" w:afterAutospacing="0" w:line="276" w:lineRule="auto"/>
        <w:jc w:val="both"/>
        <w:rPr>
          <w:szCs w:val="20"/>
        </w:rPr>
      </w:pPr>
      <w:r w:rsidRPr="00323297">
        <w:rPr>
          <w:szCs w:val="20"/>
          <w:u w:val="single"/>
        </w:rPr>
        <w:t>Constraint 4:</w:t>
      </w:r>
      <w:r w:rsidRPr="00323297">
        <w:rPr>
          <w:szCs w:val="20"/>
        </w:rPr>
        <w:t xml:space="preserve"> Near exhaustion by 30 November.</w:t>
      </w:r>
    </w:p>
    <w:p w14:paraId="19829264" w14:textId="5435AC18" w:rsidR="00F37041" w:rsidRDefault="002071D2" w:rsidP="00B71A1E">
      <w:pPr>
        <w:pStyle w:val="NormalWeb"/>
        <w:spacing w:before="0" w:beforeAutospacing="0" w:after="240" w:afterAutospacing="0" w:line="276" w:lineRule="auto"/>
        <w:jc w:val="both"/>
        <w:rPr>
          <w:szCs w:val="20"/>
        </w:rPr>
      </w:pPr>
      <w:r w:rsidRPr="008B797B">
        <w:rPr>
          <w:szCs w:val="20"/>
        </w:rPr>
        <w:t xml:space="preserve">The trend </w:t>
      </w:r>
      <w:r w:rsidR="004312D1">
        <w:rPr>
          <w:szCs w:val="20"/>
        </w:rPr>
        <w:t xml:space="preserve">from October to December 2023 </w:t>
      </w:r>
      <w:r w:rsidRPr="008B797B">
        <w:rPr>
          <w:szCs w:val="20"/>
        </w:rPr>
        <w:t xml:space="preserve">can be seen in the stockpile dynamics </w:t>
      </w:r>
      <w:r w:rsidR="002458FC" w:rsidRPr="008B797B">
        <w:rPr>
          <w:szCs w:val="20"/>
        </w:rPr>
        <w:t>in Figures S</w:t>
      </w:r>
      <w:r w:rsidR="00BB3F6C">
        <w:rPr>
          <w:szCs w:val="20"/>
        </w:rPr>
        <w:t>17-</w:t>
      </w:r>
      <w:r w:rsidR="002458FC" w:rsidRPr="008B797B">
        <w:rPr>
          <w:szCs w:val="20"/>
        </w:rPr>
        <w:t>S</w:t>
      </w:r>
      <w:r w:rsidR="00BB3F6C">
        <w:rPr>
          <w:szCs w:val="20"/>
        </w:rPr>
        <w:t>19</w:t>
      </w:r>
      <w:r w:rsidR="002458FC" w:rsidRPr="008B797B">
        <w:rPr>
          <w:szCs w:val="20"/>
        </w:rPr>
        <w:t>.</w:t>
      </w:r>
    </w:p>
    <w:p w14:paraId="61603756" w14:textId="41FC4103" w:rsidR="0062285C" w:rsidRPr="008B797B" w:rsidRDefault="004560CC" w:rsidP="008B797B">
      <w:pPr>
        <w:pStyle w:val="Heading"/>
        <w:rPr>
          <w:rFonts w:cs="Times New Roman"/>
          <w:szCs w:val="20"/>
        </w:rPr>
      </w:pPr>
      <w:bookmarkStart w:id="27" w:name="_Toc219736940"/>
      <w:bookmarkStart w:id="28" w:name="_Toc209238016"/>
      <w:r w:rsidRPr="00A376A1">
        <w:t xml:space="preserve">Calculating food </w:t>
      </w:r>
      <w:r w:rsidR="008F0F38" w:rsidRPr="00A376A1">
        <w:rPr>
          <w:rFonts w:cs="Times New Roman"/>
          <w:szCs w:val="20"/>
        </w:rPr>
        <w:t xml:space="preserve">and caloric </w:t>
      </w:r>
      <w:r w:rsidRPr="00A376A1">
        <w:rPr>
          <w:rFonts w:cs="Times New Roman"/>
          <w:szCs w:val="20"/>
        </w:rPr>
        <w:t>availability via local production</w:t>
      </w:r>
      <w:bookmarkEnd w:id="27"/>
      <w:r w:rsidR="00230195" w:rsidRPr="00A376A1">
        <w:rPr>
          <w:rFonts w:cs="Times New Roman"/>
          <w:szCs w:val="20"/>
        </w:rPr>
        <w:t xml:space="preserve"> </w:t>
      </w:r>
      <w:bookmarkEnd w:id="28"/>
    </w:p>
    <w:p w14:paraId="0299C77C" w14:textId="44785372" w:rsidR="482E7885" w:rsidRPr="003A0FF5" w:rsidRDefault="005F6914" w:rsidP="008B0DB8">
      <w:pPr>
        <w:spacing w:after="120" w:line="240" w:lineRule="auto"/>
        <w:jc w:val="both"/>
        <w:rPr>
          <w:rFonts w:eastAsia="Times New Roman" w:cs="Times New Roman"/>
          <w:color w:val="000000" w:themeColor="text1"/>
          <w:szCs w:val="20"/>
        </w:rPr>
      </w:pPr>
      <w:r>
        <w:rPr>
          <w:rFonts w:eastAsia="Times New Roman" w:cs="Times New Roman"/>
          <w:color w:val="000000" w:themeColor="text1"/>
          <w:szCs w:val="20"/>
        </w:rPr>
        <w:t xml:space="preserve">Following </w:t>
      </w:r>
      <w:r w:rsidR="482E7885" w:rsidRPr="003A0FF5">
        <w:rPr>
          <w:rFonts w:eastAsia="Times New Roman" w:cs="Times New Roman"/>
          <w:color w:val="000000" w:themeColor="text1"/>
          <w:szCs w:val="20"/>
        </w:rPr>
        <w:t>Heesemann et al. (</w:t>
      </w:r>
      <w:r w:rsidR="482E7885" w:rsidRPr="003A0FF5">
        <w:rPr>
          <w:rFonts w:eastAsia="Times New Roman" w:cs="Times New Roman"/>
          <w:i/>
          <w:iCs/>
          <w:color w:val="000000" w:themeColor="text1"/>
          <w:szCs w:val="20"/>
        </w:rPr>
        <w:t>forthcoming</w:t>
      </w:r>
      <w:r w:rsidR="482E7885" w:rsidRPr="003A0FF5">
        <w:rPr>
          <w:rFonts w:eastAsia="Times New Roman" w:cs="Times New Roman"/>
          <w:color w:val="000000" w:themeColor="text1"/>
          <w:szCs w:val="20"/>
        </w:rPr>
        <w:t xml:space="preserve">) </w:t>
      </w:r>
      <w:r w:rsidR="5227D085" w:rsidRPr="003A0FF5">
        <w:rPr>
          <w:rFonts w:eastAsia="Times New Roman" w:cs="Times New Roman"/>
          <w:color w:val="000000" w:themeColor="text1"/>
          <w:szCs w:val="20"/>
        </w:rPr>
        <w:fldChar w:fldCharType="begin"/>
      </w:r>
      <w:r w:rsidR="00144127">
        <w:rPr>
          <w:rFonts w:eastAsia="Times New Roman" w:cs="Times New Roman"/>
          <w:color w:val="000000" w:themeColor="text1"/>
          <w:szCs w:val="20"/>
        </w:rPr>
        <w:instrText xml:space="preserve"> ADDIN ZOTERO_ITEM CSL_CITATION {"citationID":"WGPmz7p6","properties":{"formattedCitation":"(4)","plainCitation":"(4)","noteIndex":0},"citationItems":[{"id":14276,"uris":["http://zotero.org/groups/5875547/items/SXM52MIZ"],"itemData":{"id":14276,"type":"article-journal","container-title":"FAO Inclusive Agrifood Systems Working Papers","title":"The impacts of the 2023/2025 Gaza Conflict: short- and medium-term harm to agriculture, income, and nutrition","author":[{"family":"Heesemann","given":"Esther"},{"family":"Giaquinto","given":"Annarita Macchioni"},{"family":"Staffieri","given":"Irene"},{"family":"Sitko","given":"Nicholas J"},{"family":"Davis","given":"Benjamin"}],"issued":{"literal":"Forthcoming"}}}],"schema":"https://github.com/citation-style-language/schema/raw/master/csl-citation.json"} </w:instrText>
      </w:r>
      <w:r w:rsidR="5227D085" w:rsidRPr="003A0FF5">
        <w:rPr>
          <w:rFonts w:eastAsia="Times New Roman" w:cs="Times New Roman"/>
          <w:color w:val="000000" w:themeColor="text1"/>
          <w:szCs w:val="20"/>
        </w:rPr>
        <w:fldChar w:fldCharType="separate"/>
      </w:r>
      <w:r w:rsidR="008B0DB8" w:rsidRPr="008B0DB8">
        <w:rPr>
          <w:rFonts w:cs="Times New Roman"/>
        </w:rPr>
        <w:t>(4)</w:t>
      </w:r>
      <w:r w:rsidR="5227D085" w:rsidRPr="003A0FF5">
        <w:rPr>
          <w:rFonts w:eastAsia="Times New Roman" w:cs="Times New Roman"/>
          <w:color w:val="000000" w:themeColor="text1"/>
          <w:szCs w:val="20"/>
        </w:rPr>
        <w:fldChar w:fldCharType="end"/>
      </w:r>
      <w:r>
        <w:rPr>
          <w:rFonts w:eastAsia="Times New Roman" w:cs="Times New Roman"/>
          <w:color w:val="000000" w:themeColor="text1"/>
          <w:szCs w:val="20"/>
        </w:rPr>
        <w:t xml:space="preserve"> </w:t>
      </w:r>
      <w:r w:rsidR="47D0CC32" w:rsidRPr="003A0FF5">
        <w:rPr>
          <w:rFonts w:eastAsia="Times New Roman" w:cs="Times New Roman"/>
          <w:color w:val="000000" w:themeColor="text1"/>
          <w:szCs w:val="20"/>
        </w:rPr>
        <w:t xml:space="preserve">we </w:t>
      </w:r>
      <w:r w:rsidR="48E974EE" w:rsidRPr="003A0FF5">
        <w:rPr>
          <w:rFonts w:eastAsia="Times New Roman" w:cs="Times New Roman"/>
          <w:color w:val="000000" w:themeColor="text1"/>
          <w:szCs w:val="20"/>
        </w:rPr>
        <w:t xml:space="preserve">quantified </w:t>
      </w:r>
      <w:r w:rsidR="44AE04F0" w:rsidRPr="003A0FF5">
        <w:rPr>
          <w:rFonts w:eastAsia="Times New Roman" w:cs="Times New Roman"/>
          <w:color w:val="000000" w:themeColor="text1"/>
          <w:szCs w:val="20"/>
        </w:rPr>
        <w:t>t</w:t>
      </w:r>
      <w:r w:rsidR="15927CE7" w:rsidRPr="003A0FF5">
        <w:rPr>
          <w:rFonts w:eastAsia="Times New Roman" w:cs="Times New Roman"/>
          <w:color w:val="000000" w:themeColor="text1"/>
          <w:szCs w:val="20"/>
        </w:rPr>
        <w:t>otal</w:t>
      </w:r>
      <w:r w:rsidR="47D0CC32" w:rsidRPr="003A0FF5">
        <w:rPr>
          <w:rFonts w:eastAsia="Times New Roman" w:cs="Times New Roman"/>
          <w:color w:val="000000" w:themeColor="text1"/>
          <w:szCs w:val="20"/>
        </w:rPr>
        <w:t xml:space="preserve"> agricultural losses</w:t>
      </w:r>
      <w:r w:rsidR="00445656">
        <w:rPr>
          <w:rFonts w:eastAsia="Times New Roman" w:cs="Times New Roman"/>
          <w:color w:val="000000" w:themeColor="text1"/>
          <w:szCs w:val="20"/>
        </w:rPr>
        <w:t xml:space="preserve"> </w:t>
      </w:r>
      <w:r w:rsidR="00336931">
        <w:rPr>
          <w:rFonts w:eastAsia="Times New Roman" w:cs="Times New Roman"/>
          <w:color w:val="000000" w:themeColor="text1"/>
          <w:szCs w:val="20"/>
        </w:rPr>
        <w:t xml:space="preserve">as </w:t>
      </w:r>
      <w:r w:rsidR="00445656">
        <w:rPr>
          <w:rFonts w:eastAsia="Times New Roman" w:cs="Times New Roman"/>
          <w:color w:val="000000" w:themeColor="text1"/>
          <w:szCs w:val="20"/>
        </w:rPr>
        <w:t>follow</w:t>
      </w:r>
      <w:r w:rsidR="005C4680">
        <w:rPr>
          <w:rFonts w:eastAsia="Times New Roman" w:cs="Times New Roman"/>
          <w:color w:val="000000" w:themeColor="text1"/>
          <w:szCs w:val="20"/>
        </w:rPr>
        <w:t>s</w:t>
      </w:r>
      <w:r w:rsidR="00445656">
        <w:rPr>
          <w:rFonts w:eastAsia="Times New Roman" w:cs="Times New Roman"/>
          <w:color w:val="000000" w:themeColor="text1"/>
          <w:szCs w:val="20"/>
        </w:rPr>
        <w:t>:</w:t>
      </w:r>
      <w:r w:rsidR="47D0CC32" w:rsidRPr="003A0FF5">
        <w:rPr>
          <w:rFonts w:eastAsia="Times New Roman" w:cs="Times New Roman"/>
          <w:color w:val="000000" w:themeColor="text1"/>
          <w:szCs w:val="20"/>
        </w:rPr>
        <w:t xml:space="preserve"> </w:t>
      </w:r>
    </w:p>
    <w:p w14:paraId="49136A00" w14:textId="694E584B" w:rsidR="00104074" w:rsidRPr="003A0FF5" w:rsidRDefault="47D0CC32" w:rsidP="008B797B">
      <w:pPr>
        <w:spacing w:after="240" w:line="240" w:lineRule="auto"/>
        <w:ind w:left="706"/>
        <w:jc w:val="both"/>
        <w:rPr>
          <w:rFonts w:eastAsia="Times New Roman" w:cs="Times New Roman"/>
          <w:color w:val="000000" w:themeColor="text1"/>
          <w:szCs w:val="20"/>
        </w:rPr>
      </w:pPr>
      <w:r w:rsidRPr="003A0FF5">
        <w:rPr>
          <w:rFonts w:eastAsia="Times New Roman" w:cs="Times New Roman"/>
          <w:color w:val="000000" w:themeColor="text1"/>
          <w:szCs w:val="20"/>
        </w:rPr>
        <w:t>(i) Crop losses due to destruction of crop land were estimated by combining geospatial assessments of conflict-related destruction with detailed agricultural and production data. Geospatial information, provided by the Geospatial Unit of the Land and Water Division (NLS) at FAO, identifies the share of cropland and greenhouse structures destroyed through high-resolution satellite imagery and damage classification</w:t>
      </w:r>
      <w:r w:rsidR="005D1083" w:rsidRPr="003A0FF5">
        <w:rPr>
          <w:rFonts w:eastAsia="Times New Roman" w:cs="Times New Roman"/>
          <w:color w:val="000000" w:themeColor="text1"/>
          <w:szCs w:val="20"/>
        </w:rPr>
        <w:t xml:space="preserve"> by locality</w:t>
      </w:r>
      <w:r w:rsidRPr="003A0FF5">
        <w:rPr>
          <w:rFonts w:eastAsia="Times New Roman" w:cs="Times New Roman"/>
          <w:color w:val="000000" w:themeColor="text1"/>
          <w:szCs w:val="20"/>
        </w:rPr>
        <w:t>. These data were merged with plot-level information from the 2021 Agricultural Census, which reports cultivated areas by crop, irrigation system, and protection type. Losses were quantified by applying official crop yield data from the Ministry of Agriculture to the destroyed cultivated area. A key underlying assumption of this analysis is that agricultural output is lost in direct proportion to the share of land destroyed. This approach does not account for potential spillover effects.  Damage to greenhouses is provided separately as detailed below.</w:t>
      </w:r>
    </w:p>
    <w:p w14:paraId="1CE4E2F7" w14:textId="5EDBB822" w:rsidR="00104074" w:rsidRPr="003A0FF5" w:rsidRDefault="47D0CC32" w:rsidP="008B797B">
      <w:pPr>
        <w:spacing w:after="240" w:line="240" w:lineRule="auto"/>
        <w:ind w:left="706"/>
        <w:jc w:val="both"/>
        <w:rPr>
          <w:rFonts w:eastAsia="Times New Roman" w:cs="Times New Roman"/>
          <w:color w:val="000000" w:themeColor="text1"/>
          <w:szCs w:val="20"/>
        </w:rPr>
      </w:pPr>
      <w:r w:rsidRPr="003A0FF5">
        <w:rPr>
          <w:rFonts w:eastAsia="Times New Roman" w:cs="Times New Roman"/>
          <w:color w:val="000000" w:themeColor="text1"/>
          <w:szCs w:val="20"/>
        </w:rPr>
        <w:t>(ii) Losses from irrigation disruption were estimated by assessing the impact of reduced water availability on crop productivity. For field crops and tree</w:t>
      </w:r>
      <w:r w:rsidR="00975945" w:rsidRPr="003A0FF5">
        <w:rPr>
          <w:rFonts w:eastAsia="Times New Roman" w:cs="Times New Roman"/>
          <w:color w:val="000000" w:themeColor="text1"/>
          <w:szCs w:val="20"/>
        </w:rPr>
        <w:t>s</w:t>
      </w:r>
      <w:r w:rsidRPr="003A0FF5">
        <w:rPr>
          <w:rFonts w:eastAsia="Times New Roman" w:cs="Times New Roman"/>
          <w:color w:val="000000" w:themeColor="text1"/>
          <w:szCs w:val="20"/>
        </w:rPr>
        <w:t>, we compared national average yields under irrigated and rainfed conditions, attributing the difference to irrigation.</w:t>
      </w:r>
      <w:r w:rsidRPr="003A0FF5" w:rsidDel="47D0CC32">
        <w:rPr>
          <w:rFonts w:eastAsia="Times New Roman" w:cs="Times New Roman"/>
          <w:color w:val="000000" w:themeColor="text1"/>
          <w:szCs w:val="20"/>
        </w:rPr>
        <w:t xml:space="preserve"> </w:t>
      </w:r>
      <w:r w:rsidRPr="003A0FF5">
        <w:rPr>
          <w:rFonts w:eastAsia="Times New Roman" w:cs="Times New Roman"/>
          <w:color w:val="000000" w:themeColor="text1"/>
          <w:szCs w:val="20"/>
        </w:rPr>
        <w:t xml:space="preserve">This yield gap was applied to production </w:t>
      </w:r>
      <w:r w:rsidR="0D1522CD" w:rsidRPr="003A0FF5">
        <w:rPr>
          <w:rFonts w:eastAsia="Times New Roman" w:cs="Times New Roman"/>
          <w:color w:val="000000" w:themeColor="text1"/>
          <w:szCs w:val="20"/>
        </w:rPr>
        <w:t xml:space="preserve">that was </w:t>
      </w:r>
      <w:r w:rsidRPr="003A0FF5">
        <w:rPr>
          <w:rFonts w:eastAsia="Times New Roman" w:cs="Times New Roman"/>
          <w:color w:val="000000" w:themeColor="text1"/>
          <w:szCs w:val="20"/>
        </w:rPr>
        <w:t xml:space="preserve">not already lost due to direct destruction, thereby capturing the additional effect of irrigation failure. </w:t>
      </w:r>
      <w:r w:rsidR="00827A18" w:rsidRPr="003A0FF5">
        <w:rPr>
          <w:rFonts w:eastAsia="Times New Roman" w:cs="Times New Roman"/>
          <w:color w:val="000000" w:themeColor="text1"/>
          <w:szCs w:val="20"/>
        </w:rPr>
        <w:t>W</w:t>
      </w:r>
      <w:r w:rsidR="78ECD1A1" w:rsidRPr="003A0FF5">
        <w:rPr>
          <w:rFonts w:eastAsia="Times New Roman" w:cs="Times New Roman"/>
          <w:color w:val="000000" w:themeColor="text1"/>
          <w:szCs w:val="20"/>
        </w:rPr>
        <w:t>ith reference to</w:t>
      </w:r>
      <w:r w:rsidR="1EA20826" w:rsidRPr="003A0FF5">
        <w:rPr>
          <w:rFonts w:eastAsia="Times New Roman" w:cs="Times New Roman"/>
          <w:color w:val="000000" w:themeColor="text1"/>
          <w:szCs w:val="20"/>
        </w:rPr>
        <w:t xml:space="preserve"> differences in</w:t>
      </w:r>
      <w:r w:rsidR="78ECD1A1" w:rsidRPr="003A0FF5">
        <w:rPr>
          <w:rFonts w:eastAsia="Times New Roman" w:cs="Times New Roman"/>
          <w:color w:val="000000" w:themeColor="text1"/>
          <w:szCs w:val="20"/>
        </w:rPr>
        <w:t xml:space="preserve"> yields for trees, </w:t>
      </w:r>
      <w:r w:rsidR="48641D2A" w:rsidRPr="003A0FF5">
        <w:rPr>
          <w:rFonts w:eastAsia="Times New Roman" w:cs="Times New Roman"/>
          <w:color w:val="000000" w:themeColor="text1"/>
          <w:szCs w:val="20"/>
        </w:rPr>
        <w:t xml:space="preserve">particularly for rainfed and irrigated olives and other tree crops, </w:t>
      </w:r>
      <w:r w:rsidR="08C8C7AD" w:rsidRPr="003A0FF5">
        <w:rPr>
          <w:rFonts w:eastAsia="Times New Roman" w:cs="Times New Roman"/>
          <w:color w:val="000000" w:themeColor="text1"/>
          <w:szCs w:val="20"/>
        </w:rPr>
        <w:t xml:space="preserve">we supplement them with disaggregated data from the 2010–2011 Agricultural Survey, </w:t>
      </w:r>
      <w:r w:rsidR="78ECD1A1" w:rsidRPr="003A0FF5">
        <w:rPr>
          <w:rFonts w:eastAsia="Times New Roman" w:cs="Times New Roman"/>
          <w:color w:val="000000" w:themeColor="text1"/>
          <w:szCs w:val="20"/>
        </w:rPr>
        <w:t xml:space="preserve">as the Ministry’s data provide only generalized </w:t>
      </w:r>
      <w:r w:rsidR="213E6AD1" w:rsidRPr="003A0FF5">
        <w:rPr>
          <w:rFonts w:eastAsia="Times New Roman" w:cs="Times New Roman"/>
          <w:color w:val="000000" w:themeColor="text1"/>
          <w:szCs w:val="20"/>
        </w:rPr>
        <w:t>yield</w:t>
      </w:r>
      <w:r w:rsidR="5EEEF0FD" w:rsidRPr="003A0FF5">
        <w:rPr>
          <w:rFonts w:eastAsia="Times New Roman" w:cs="Times New Roman"/>
          <w:color w:val="000000" w:themeColor="text1"/>
          <w:szCs w:val="20"/>
        </w:rPr>
        <w:t xml:space="preserve"> data</w:t>
      </w:r>
      <w:r w:rsidR="0FAD4871" w:rsidRPr="003A0FF5">
        <w:rPr>
          <w:rFonts w:eastAsia="Times New Roman" w:cs="Times New Roman"/>
          <w:color w:val="000000" w:themeColor="text1"/>
          <w:szCs w:val="20"/>
        </w:rPr>
        <w:t>.</w:t>
      </w:r>
      <w:r w:rsidRPr="003A0FF5">
        <w:rPr>
          <w:rFonts w:eastAsia="Times New Roman" w:cs="Times New Roman"/>
          <w:color w:val="000000" w:themeColor="text1"/>
          <w:szCs w:val="20"/>
        </w:rPr>
        <w:t xml:space="preserve"> For greenhouse crops, losses were </w:t>
      </w:r>
      <w:r w:rsidR="003565A5" w:rsidRPr="003A0FF5">
        <w:rPr>
          <w:rFonts w:eastAsia="Times New Roman" w:cs="Times New Roman"/>
          <w:color w:val="000000" w:themeColor="text1"/>
          <w:szCs w:val="20"/>
        </w:rPr>
        <w:t>modelled</w:t>
      </w:r>
      <w:r w:rsidRPr="003A0FF5">
        <w:rPr>
          <w:rFonts w:eastAsia="Times New Roman" w:cs="Times New Roman"/>
          <w:color w:val="000000" w:themeColor="text1"/>
          <w:szCs w:val="20"/>
        </w:rPr>
        <w:t xml:space="preserve"> according to the water source. Households relying on agricultural wells were assumed to experience partial productivity reductions proportional to the share of wells harmed</w:t>
      </w:r>
      <w:r w:rsidR="00DC1147">
        <w:rPr>
          <w:rFonts w:eastAsia="Times New Roman" w:cs="Times New Roman"/>
          <w:color w:val="000000" w:themeColor="text1"/>
          <w:szCs w:val="20"/>
        </w:rPr>
        <w:t xml:space="preserve">, as </w:t>
      </w:r>
      <w:r w:rsidR="002B7EE9">
        <w:rPr>
          <w:rFonts w:eastAsia="Times New Roman" w:cs="Times New Roman"/>
          <w:color w:val="000000" w:themeColor="text1"/>
          <w:szCs w:val="20"/>
        </w:rPr>
        <w:t>calculated by NLS</w:t>
      </w:r>
      <w:r w:rsidRPr="003A0FF5">
        <w:rPr>
          <w:rFonts w:eastAsia="Times New Roman" w:cs="Times New Roman"/>
          <w:color w:val="000000" w:themeColor="text1"/>
          <w:szCs w:val="20"/>
        </w:rPr>
        <w:t xml:space="preserve">. Those dependent on public water networks were assumed to face complete loss due to network destruction, while greenhouses relying on streams or natural water sources were considered unaffected, besides the military damage. For greenhouse crops, losses were </w:t>
      </w:r>
      <w:r w:rsidR="003565A5" w:rsidRPr="003A0FF5">
        <w:rPr>
          <w:rFonts w:eastAsia="Times New Roman" w:cs="Times New Roman"/>
          <w:color w:val="000000" w:themeColor="text1"/>
          <w:szCs w:val="20"/>
        </w:rPr>
        <w:t>modelled</w:t>
      </w:r>
      <w:r w:rsidRPr="003A0FF5">
        <w:rPr>
          <w:rFonts w:eastAsia="Times New Roman" w:cs="Times New Roman"/>
          <w:color w:val="000000" w:themeColor="text1"/>
          <w:szCs w:val="20"/>
        </w:rPr>
        <w:t xml:space="preserve"> according to the water source. Households relying on agricultural wells were assumed to experience partial productivity reductions proportional to the share of wells harmed. Those dependent on public water networks were assumed to face complete loss due to network destruction, while greenhouses relying on streams or natural water sources were considered unaffected, besides the military damage. For greenhouse crops, losses were </w:t>
      </w:r>
      <w:r w:rsidR="00E96EF8" w:rsidRPr="003A0FF5">
        <w:rPr>
          <w:rFonts w:eastAsia="Times New Roman" w:cs="Times New Roman"/>
          <w:color w:val="000000" w:themeColor="text1"/>
          <w:szCs w:val="20"/>
        </w:rPr>
        <w:t>modelled</w:t>
      </w:r>
      <w:r w:rsidRPr="003A0FF5">
        <w:rPr>
          <w:rFonts w:eastAsia="Times New Roman" w:cs="Times New Roman"/>
          <w:color w:val="000000" w:themeColor="text1"/>
          <w:szCs w:val="20"/>
        </w:rPr>
        <w:t xml:space="preserve"> according to the water source. Households relying on agricultural wells were assumed to experience partial productivity reductions proportional to the share of wells harmed. Those dependent on public water networks were assumed to face complete loss due to network destruction, while greenhouses relying on streams or natural water sources were considered unaffected, besides the military damage. </w:t>
      </w:r>
    </w:p>
    <w:p w14:paraId="45F40098" w14:textId="3559EFC0" w:rsidR="00104074" w:rsidRPr="003A0FF5" w:rsidRDefault="47D0CC32" w:rsidP="008B0DB8">
      <w:pPr>
        <w:spacing w:after="240" w:line="240" w:lineRule="auto"/>
        <w:ind w:left="706"/>
        <w:jc w:val="both"/>
        <w:rPr>
          <w:rFonts w:eastAsia="Times New Roman" w:cs="Times New Roman"/>
          <w:color w:val="000000" w:themeColor="text1"/>
          <w:szCs w:val="20"/>
        </w:rPr>
      </w:pPr>
      <w:r w:rsidRPr="003A0FF5">
        <w:rPr>
          <w:rFonts w:eastAsia="Times New Roman" w:cs="Times New Roman"/>
          <w:color w:val="000000" w:themeColor="text1"/>
          <w:szCs w:val="20"/>
        </w:rPr>
        <w:t>(iii) Livestock losses were assessed by quantifying production losses resulting from conflict-related animal mortality. Data on herd size and structure by species, sex, and age group were obtained from the 2021 Agricultural Census and combined with average output levels for milk</w:t>
      </w:r>
      <w:r w:rsidR="3A30B9AA" w:rsidRPr="6084C5E8">
        <w:rPr>
          <w:rFonts w:eastAsia="Times New Roman" w:cs="Times New Roman"/>
          <w:color w:val="000000" w:themeColor="text1"/>
          <w:szCs w:val="20"/>
        </w:rPr>
        <w:t xml:space="preserve">, </w:t>
      </w:r>
      <w:r w:rsidRPr="003A0FF5">
        <w:rPr>
          <w:rFonts w:eastAsia="Times New Roman" w:cs="Times New Roman"/>
          <w:color w:val="000000" w:themeColor="text1"/>
          <w:szCs w:val="20"/>
        </w:rPr>
        <w:t xml:space="preserve">meat </w:t>
      </w:r>
      <w:r w:rsidR="1113B836" w:rsidRPr="6084C5E8">
        <w:rPr>
          <w:rFonts w:eastAsia="Times New Roman" w:cs="Times New Roman"/>
          <w:color w:val="000000" w:themeColor="text1"/>
          <w:szCs w:val="20"/>
        </w:rPr>
        <w:t>and eggs</w:t>
      </w:r>
      <w:r w:rsidRPr="6084C5E8">
        <w:rPr>
          <w:rFonts w:eastAsia="Times New Roman" w:cs="Times New Roman"/>
          <w:color w:val="000000" w:themeColor="text1"/>
          <w:szCs w:val="20"/>
        </w:rPr>
        <w:t xml:space="preserve"> </w:t>
      </w:r>
      <w:r w:rsidRPr="003A0FF5">
        <w:rPr>
          <w:rFonts w:eastAsia="Times New Roman" w:cs="Times New Roman"/>
          <w:color w:val="000000" w:themeColor="text1"/>
          <w:szCs w:val="20"/>
        </w:rPr>
        <w:t>from the Ministry of Agriculture, disaggregated at the governorate level. Mortality rates at the Gaza Strip level have been estimated from herder surveys and distribution records collected during the conflict</w:t>
      </w:r>
      <w:r w:rsidR="2E8D9486" w:rsidRPr="003A0FF5">
        <w:rPr>
          <w:rFonts w:eastAsia="Times New Roman" w:cs="Times New Roman"/>
          <w:color w:val="000000" w:themeColor="text1"/>
          <w:szCs w:val="20"/>
        </w:rPr>
        <w:t xml:space="preserve"> </w:t>
      </w:r>
      <w:r w:rsidRPr="003A0FF5">
        <w:rPr>
          <w:rFonts w:eastAsia="Times New Roman" w:cs="Times New Roman"/>
          <w:color w:val="000000" w:themeColor="text1"/>
          <w:szCs w:val="20"/>
        </w:rPr>
        <w:t>and then applied to production data to calculate the lost output in terms of meat</w:t>
      </w:r>
      <w:r w:rsidR="00F2003F" w:rsidRPr="003A0FF5">
        <w:rPr>
          <w:rFonts w:eastAsia="Times New Roman" w:cs="Times New Roman"/>
          <w:color w:val="000000" w:themeColor="text1"/>
          <w:szCs w:val="20"/>
        </w:rPr>
        <w:t xml:space="preserve">, </w:t>
      </w:r>
      <w:r w:rsidRPr="003A0FF5">
        <w:rPr>
          <w:rFonts w:eastAsia="Times New Roman" w:cs="Times New Roman"/>
          <w:color w:val="000000" w:themeColor="text1"/>
          <w:szCs w:val="20"/>
        </w:rPr>
        <w:t>milk</w:t>
      </w:r>
      <w:r w:rsidR="00F2003F" w:rsidRPr="003A0FF5">
        <w:rPr>
          <w:rFonts w:eastAsia="Times New Roman" w:cs="Times New Roman"/>
          <w:color w:val="000000" w:themeColor="text1"/>
          <w:szCs w:val="20"/>
        </w:rPr>
        <w:t xml:space="preserve"> and eggs</w:t>
      </w:r>
      <w:r w:rsidRPr="003A0FF5">
        <w:rPr>
          <w:rFonts w:eastAsia="Times New Roman" w:cs="Times New Roman"/>
          <w:color w:val="000000" w:themeColor="text1"/>
          <w:szCs w:val="20"/>
        </w:rPr>
        <w:t xml:space="preserve">. As this approach focuses exclusively on the direct use value of livestock products </w:t>
      </w:r>
      <w:r w:rsidR="00F72B28" w:rsidRPr="003A0FF5">
        <w:rPr>
          <w:rFonts w:eastAsia="Times New Roman" w:cs="Times New Roman"/>
          <w:color w:val="000000" w:themeColor="text1"/>
          <w:szCs w:val="20"/>
        </w:rPr>
        <w:fldChar w:fldCharType="begin"/>
      </w:r>
      <w:r w:rsidR="00144127">
        <w:rPr>
          <w:rFonts w:eastAsia="Times New Roman" w:cs="Times New Roman"/>
          <w:color w:val="000000" w:themeColor="text1"/>
          <w:szCs w:val="20"/>
        </w:rPr>
        <w:instrText xml:space="preserve"> ADDIN ZOTERO_ITEM CSL_CITATION {"citationID":"Ftk2fL7d","properties":{"formattedCitation":"(5)","plainCitation":"(5)","noteIndex":0},"citationItems":[{"id":14159,"uris":["http://zotero.org/groups/5875547/items/UBVKZEL6"],"itemData":{"id":14159,"type":"article-journal","container-title":"Global Food Security","DOI":"10.1016/j.gfs.2023.100722","ISSN":"2211-9124","language":"en","license":"https://www.elsevier.com/tdm/userlicense/1.0/","note":"publisher: Elsevier BV","page":"100722","source":"Crossref","title":"Approximating the global economic (market) value of farmed animals","volume":"39","author":[{"family":"Schrobback","given":"Peggy"},{"family":"Dennis","given":"Gabriel"},{"family":"Li","given":"Yin"},{"family":"Mayberry","given":"Dianne"},{"family":"Shaw","given":"Alexandra"},{"family":"Knight-Jones","given":"Theodore"},{"family":"Marsh","given":"Thomas Lloyd"},{"family":"Pendell","given":"Dustin L."},{"family":"Torgerson","given":"Paul R."},{"family":"Gilbert","given":"William"},{"family":"Huntington","given":"Benjamin"},{"family":"Raymond","given":"Kassy"},{"family":"Stacey","given":"Deborah A."},{"family":"Bernardo","given":"Theresa"},{"family":"Bruce","given":"Mieghan"},{"family":"McIntyre","given":"K. Marie"},{"family":"Rushton","given":"Jonathan"},{"family":"Herrero","given":"Mario"}],"issued":{"date-parts":[["2023",12]]}}}],"schema":"https://github.com/citation-style-language/schema/raw/master/csl-citation.json"} </w:instrText>
      </w:r>
      <w:r w:rsidR="00F72B28" w:rsidRPr="003A0FF5">
        <w:rPr>
          <w:rFonts w:eastAsia="Times New Roman" w:cs="Times New Roman"/>
          <w:color w:val="000000" w:themeColor="text1"/>
          <w:szCs w:val="20"/>
        </w:rPr>
        <w:fldChar w:fldCharType="separate"/>
      </w:r>
      <w:r w:rsidR="008B0DB8" w:rsidRPr="008B0DB8">
        <w:rPr>
          <w:rFonts w:cs="Times New Roman"/>
        </w:rPr>
        <w:t>(5)</w:t>
      </w:r>
      <w:r w:rsidR="00F72B28" w:rsidRPr="003A0FF5">
        <w:rPr>
          <w:rFonts w:eastAsia="Times New Roman" w:cs="Times New Roman"/>
          <w:color w:val="000000" w:themeColor="text1"/>
          <w:szCs w:val="20"/>
        </w:rPr>
        <w:fldChar w:fldCharType="end"/>
      </w:r>
      <w:r w:rsidRPr="003A0FF5">
        <w:rPr>
          <w:rFonts w:eastAsia="Times New Roman" w:cs="Times New Roman"/>
          <w:color w:val="000000" w:themeColor="text1"/>
          <w:szCs w:val="20"/>
        </w:rPr>
        <w:t>, limiting the analyses to</w:t>
      </w:r>
      <w:r w:rsidR="00F2003F" w:rsidRPr="003A0FF5">
        <w:rPr>
          <w:rFonts w:eastAsia="Times New Roman" w:cs="Times New Roman"/>
          <w:color w:val="000000" w:themeColor="text1"/>
          <w:szCs w:val="20"/>
        </w:rPr>
        <w:t xml:space="preserve"> </w:t>
      </w:r>
      <w:r w:rsidRPr="003A0FF5">
        <w:rPr>
          <w:rFonts w:eastAsia="Times New Roman" w:cs="Times New Roman"/>
          <w:color w:val="000000" w:themeColor="text1"/>
          <w:szCs w:val="20"/>
        </w:rPr>
        <w:t>meat</w:t>
      </w:r>
      <w:r w:rsidR="00F2003F" w:rsidRPr="003A0FF5">
        <w:rPr>
          <w:rFonts w:eastAsia="Times New Roman" w:cs="Times New Roman"/>
          <w:color w:val="000000" w:themeColor="text1"/>
          <w:szCs w:val="20"/>
        </w:rPr>
        <w:t>, milk and eggs</w:t>
      </w:r>
      <w:r w:rsidRPr="003A0FF5">
        <w:rPr>
          <w:rFonts w:eastAsia="Times New Roman" w:cs="Times New Roman"/>
          <w:color w:val="000000" w:themeColor="text1"/>
          <w:szCs w:val="20"/>
        </w:rPr>
        <w:t>,</w:t>
      </w:r>
      <w:r w:rsidRPr="003A0FF5">
        <w:rPr>
          <w:rFonts w:eastAsia="Times New Roman" w:cs="Times New Roman"/>
          <w:i/>
          <w:iCs/>
          <w:color w:val="000000" w:themeColor="text1"/>
          <w:szCs w:val="20"/>
        </w:rPr>
        <w:t xml:space="preserve"> </w:t>
      </w:r>
      <w:r w:rsidRPr="003A0FF5">
        <w:rPr>
          <w:rFonts w:eastAsia="Times New Roman" w:cs="Times New Roman"/>
          <w:color w:val="000000" w:themeColor="text1"/>
          <w:szCs w:val="20"/>
        </w:rPr>
        <w:t>we acknowledge a underestimation of total livestock-related losses.</w:t>
      </w:r>
    </w:p>
    <w:p w14:paraId="173FE8EC" w14:textId="54D7D3E8" w:rsidR="00104074" w:rsidRDefault="47D0CC32" w:rsidP="009150B2">
      <w:pPr>
        <w:spacing w:after="0" w:line="240" w:lineRule="auto"/>
        <w:jc w:val="both"/>
        <w:rPr>
          <w:rFonts w:eastAsia="Times New Roman" w:cs="Times New Roman"/>
          <w:color w:val="000000" w:themeColor="text1"/>
          <w:szCs w:val="20"/>
        </w:rPr>
      </w:pPr>
      <w:r w:rsidRPr="003A0FF5">
        <w:rPr>
          <w:rFonts w:eastAsia="Times New Roman" w:cs="Times New Roman"/>
          <w:color w:val="000000" w:themeColor="text1"/>
          <w:szCs w:val="20"/>
        </w:rPr>
        <w:t xml:space="preserve">Crop and livestock-products lost </w:t>
      </w:r>
      <w:r w:rsidR="009866FA" w:rsidRPr="003A0FF5">
        <w:rPr>
          <w:rFonts w:eastAsia="Times New Roman" w:cs="Times New Roman"/>
          <w:color w:val="000000" w:themeColor="text1"/>
          <w:szCs w:val="20"/>
        </w:rPr>
        <w:t xml:space="preserve">were aggregated </w:t>
      </w:r>
      <w:r w:rsidRPr="003A0FF5">
        <w:rPr>
          <w:rFonts w:eastAsia="Times New Roman" w:cs="Times New Roman"/>
          <w:color w:val="000000" w:themeColor="text1"/>
          <w:szCs w:val="20"/>
        </w:rPr>
        <w:t xml:space="preserve">across all crops cultivated and livestock raised </w:t>
      </w:r>
      <w:r w:rsidR="009866FA" w:rsidRPr="003A0FF5">
        <w:rPr>
          <w:rFonts w:eastAsia="Times New Roman" w:cs="Times New Roman"/>
          <w:color w:val="000000" w:themeColor="text1"/>
          <w:szCs w:val="20"/>
        </w:rPr>
        <w:t xml:space="preserve">and </w:t>
      </w:r>
      <w:r w:rsidRPr="003A0FF5">
        <w:rPr>
          <w:rFonts w:eastAsia="Times New Roman" w:cs="Times New Roman"/>
          <w:color w:val="000000" w:themeColor="text1"/>
          <w:szCs w:val="20"/>
        </w:rPr>
        <w:t xml:space="preserve">across all agricultural holdings </w:t>
      </w:r>
      <w:r w:rsidR="00A2505E">
        <w:rPr>
          <w:rFonts w:eastAsia="Times New Roman" w:cs="Times New Roman"/>
          <w:color w:val="000000" w:themeColor="text1"/>
          <w:szCs w:val="20"/>
        </w:rPr>
        <w:t xml:space="preserve">(excluding corporations) </w:t>
      </w:r>
      <w:r w:rsidRPr="003A0FF5">
        <w:rPr>
          <w:rFonts w:eastAsia="Times New Roman" w:cs="Times New Roman"/>
          <w:color w:val="000000" w:themeColor="text1"/>
          <w:szCs w:val="20"/>
        </w:rPr>
        <w:t>in the Gaza strip</w:t>
      </w:r>
      <w:r w:rsidR="4220AFF6" w:rsidRPr="003A0FF5">
        <w:rPr>
          <w:rFonts w:eastAsia="Times New Roman" w:cs="Times New Roman"/>
          <w:color w:val="000000" w:themeColor="text1"/>
          <w:szCs w:val="20"/>
        </w:rPr>
        <w:t xml:space="preserve"> </w:t>
      </w:r>
      <w:r w:rsidR="00151641" w:rsidRPr="003A0FF5">
        <w:rPr>
          <w:rFonts w:eastAsia="Times New Roman" w:cs="Times New Roman"/>
          <w:color w:val="000000" w:themeColor="text1"/>
          <w:szCs w:val="20"/>
        </w:rPr>
        <w:t xml:space="preserve">to obtain total production losses for the Gaza Strip at three and twelve months after </w:t>
      </w:r>
      <w:r w:rsidR="007E1FF7">
        <w:rPr>
          <w:rFonts w:eastAsia="Times New Roman" w:cs="Times New Roman"/>
          <w:color w:val="000000" w:themeColor="text1"/>
          <w:szCs w:val="20"/>
        </w:rPr>
        <w:t xml:space="preserve">the </w:t>
      </w:r>
      <w:r w:rsidR="00151641" w:rsidRPr="003A0FF5">
        <w:rPr>
          <w:rFonts w:eastAsia="Times New Roman" w:cs="Times New Roman"/>
          <w:color w:val="000000" w:themeColor="text1"/>
          <w:szCs w:val="20"/>
        </w:rPr>
        <w:t>onset</w:t>
      </w:r>
      <w:r w:rsidR="007E1FF7">
        <w:rPr>
          <w:rFonts w:eastAsia="Times New Roman" w:cs="Times New Roman"/>
          <w:color w:val="000000" w:themeColor="text1"/>
          <w:szCs w:val="20"/>
        </w:rPr>
        <w:t xml:space="preserve"> of the conflict</w:t>
      </w:r>
      <w:r w:rsidR="00151641" w:rsidRPr="003A0FF5">
        <w:rPr>
          <w:rFonts w:eastAsia="Times New Roman" w:cs="Times New Roman"/>
          <w:color w:val="000000" w:themeColor="text1"/>
          <w:szCs w:val="20"/>
        </w:rPr>
        <w:t>.</w:t>
      </w:r>
      <w:r w:rsidR="00151641" w:rsidRPr="003A0FF5" w:rsidDel="00151641">
        <w:rPr>
          <w:rFonts w:eastAsia="Times New Roman" w:cs="Times New Roman"/>
          <w:color w:val="000000" w:themeColor="text1"/>
          <w:szCs w:val="20"/>
        </w:rPr>
        <w:t xml:space="preserve"> </w:t>
      </w:r>
      <w:r w:rsidRPr="003A0FF5">
        <w:rPr>
          <w:rFonts w:eastAsia="Times New Roman" w:cs="Times New Roman"/>
          <w:color w:val="000000" w:themeColor="text1"/>
          <w:szCs w:val="20"/>
        </w:rPr>
        <w:t xml:space="preserve"> </w:t>
      </w:r>
    </w:p>
    <w:p w14:paraId="46FA6F9F" w14:textId="77777777" w:rsidR="006F10A9" w:rsidRDefault="006F10A9" w:rsidP="009150B2">
      <w:pPr>
        <w:spacing w:after="0" w:line="240" w:lineRule="auto"/>
        <w:jc w:val="both"/>
        <w:rPr>
          <w:rFonts w:eastAsia="Times New Roman" w:cs="Times New Roman"/>
          <w:color w:val="000000" w:themeColor="text1"/>
          <w:szCs w:val="20"/>
        </w:rPr>
      </w:pPr>
    </w:p>
    <w:p w14:paraId="1DDCD530" w14:textId="24E4BD36" w:rsidR="00FF5558" w:rsidRDefault="00044FE2" w:rsidP="00FF5558">
      <w:pPr>
        <w:spacing w:after="0" w:line="240" w:lineRule="auto"/>
        <w:jc w:val="both"/>
        <w:rPr>
          <w:rFonts w:eastAsia="Times New Roman" w:cs="Times New Roman"/>
          <w:color w:val="000000" w:themeColor="text1"/>
          <w:szCs w:val="20"/>
        </w:rPr>
      </w:pPr>
      <w:r>
        <w:rPr>
          <w:rFonts w:eastAsia="Times New Roman" w:cs="Times New Roman"/>
          <w:color w:val="000000" w:themeColor="text1"/>
          <w:szCs w:val="20"/>
        </w:rPr>
        <w:t xml:space="preserve">The equations estimated and the </w:t>
      </w:r>
      <w:r w:rsidR="00216472">
        <w:rPr>
          <w:rFonts w:eastAsia="Times New Roman" w:cs="Times New Roman"/>
          <w:color w:val="000000" w:themeColor="text1"/>
          <w:szCs w:val="20"/>
        </w:rPr>
        <w:t>derivation</w:t>
      </w:r>
      <w:r>
        <w:rPr>
          <w:rFonts w:eastAsia="Times New Roman" w:cs="Times New Roman"/>
          <w:color w:val="000000" w:themeColor="text1"/>
          <w:szCs w:val="20"/>
        </w:rPr>
        <w:t xml:space="preserve"> of the elasticity</w:t>
      </w:r>
      <w:r w:rsidR="00300F28">
        <w:rPr>
          <w:rFonts w:eastAsia="Times New Roman" w:cs="Times New Roman"/>
          <w:color w:val="000000" w:themeColor="text1"/>
          <w:szCs w:val="20"/>
        </w:rPr>
        <w:t xml:space="preserve"> is as follows. </w:t>
      </w:r>
      <w:r w:rsidR="00C96DE7" w:rsidRPr="003A0FF5">
        <w:rPr>
          <w:rFonts w:eastAsia="Times New Roman" w:cs="Times New Roman"/>
          <w:color w:val="000000" w:themeColor="text1"/>
          <w:szCs w:val="20"/>
        </w:rPr>
        <w:t xml:space="preserve">Given that undamaged resources </w:t>
      </w:r>
      <w:r w:rsidR="008770EC" w:rsidRPr="003A0FF5">
        <w:rPr>
          <w:rFonts w:eastAsia="Times New Roman" w:cs="Times New Roman"/>
          <w:color w:val="000000" w:themeColor="text1"/>
          <w:szCs w:val="20"/>
        </w:rPr>
        <w:t>are</w:t>
      </w:r>
      <w:r w:rsidR="00C96DE7" w:rsidRPr="003A0FF5">
        <w:rPr>
          <w:rFonts w:eastAsia="Times New Roman" w:cs="Times New Roman"/>
          <w:color w:val="000000" w:themeColor="text1"/>
          <w:szCs w:val="20"/>
        </w:rPr>
        <w:t xml:space="preserve"> expressed as a proportion between 0 and </w:t>
      </w:r>
      <w:r w:rsidR="00144250" w:rsidRPr="003A0FF5">
        <w:rPr>
          <w:rFonts w:eastAsia="Times New Roman" w:cs="Times New Roman"/>
          <w:color w:val="000000" w:themeColor="text1"/>
          <w:szCs w:val="20"/>
        </w:rPr>
        <w:t>1</w:t>
      </w:r>
      <w:r w:rsidR="0025286E" w:rsidRPr="003A0FF5">
        <w:rPr>
          <w:rFonts w:eastAsia="Times New Roman" w:cs="Times New Roman"/>
          <w:color w:val="000000" w:themeColor="text1"/>
          <w:szCs w:val="20"/>
        </w:rPr>
        <w:t xml:space="preserve">, </w:t>
      </w:r>
      <w:r w:rsidR="00712669" w:rsidRPr="003A0FF5">
        <w:rPr>
          <w:rFonts w:eastAsia="Times New Roman" w:cs="Times New Roman"/>
          <w:color w:val="000000" w:themeColor="text1"/>
          <w:szCs w:val="20"/>
        </w:rPr>
        <w:t xml:space="preserve">the </w:t>
      </w:r>
      <w:r w:rsidR="0025286E" w:rsidRPr="003A0FF5">
        <w:rPr>
          <w:rFonts w:eastAsia="Times New Roman" w:cs="Times New Roman"/>
          <w:color w:val="000000" w:themeColor="text1"/>
          <w:szCs w:val="20"/>
        </w:rPr>
        <w:t xml:space="preserve">estimated </w:t>
      </w:r>
      <w:r w:rsidR="00712669" w:rsidRPr="003A0FF5">
        <w:rPr>
          <w:rFonts w:eastAsia="Times New Roman" w:cs="Times New Roman"/>
          <w:color w:val="000000" w:themeColor="text1"/>
          <w:szCs w:val="20"/>
        </w:rPr>
        <w:t xml:space="preserve">regression coefficient </w:t>
      </w:r>
      <w:r w:rsidR="000756DE" w:rsidRPr="003A0FF5">
        <w:rPr>
          <w:rFonts w:eastAsia="Times New Roman" w:cs="Times New Roman"/>
          <w:color w:val="000000" w:themeColor="text1"/>
          <w:szCs w:val="20"/>
        </w:rPr>
        <w:t xml:space="preserve">represents a semi-elasticity that </w:t>
      </w:r>
      <w:r w:rsidR="004F6B80">
        <w:rPr>
          <w:rFonts w:eastAsia="Times New Roman" w:cs="Times New Roman"/>
          <w:color w:val="000000" w:themeColor="text1"/>
          <w:szCs w:val="20"/>
        </w:rPr>
        <w:t>correspond to</w:t>
      </w:r>
      <w:r w:rsidR="004F6B80" w:rsidRPr="003A0FF5">
        <w:rPr>
          <w:rFonts w:eastAsia="Times New Roman" w:cs="Times New Roman"/>
          <w:color w:val="000000" w:themeColor="text1"/>
          <w:szCs w:val="20"/>
        </w:rPr>
        <w:t xml:space="preserve"> </w:t>
      </w:r>
      <w:r w:rsidR="00051AF3" w:rsidRPr="003A0FF5">
        <w:rPr>
          <w:rFonts w:eastAsia="Times New Roman" w:cs="Times New Roman"/>
          <w:color w:val="000000" w:themeColor="text1"/>
          <w:szCs w:val="20"/>
        </w:rPr>
        <w:t xml:space="preserve">an </w:t>
      </w:r>
      <w:r w:rsidR="00712669" w:rsidRPr="003A0FF5">
        <w:rPr>
          <w:rFonts w:eastAsia="Times New Roman" w:cs="Times New Roman"/>
          <w:color w:val="000000" w:themeColor="text1"/>
          <w:szCs w:val="20"/>
        </w:rPr>
        <w:t xml:space="preserve">approximation of the </w:t>
      </w:r>
      <w:r w:rsidR="000756DE" w:rsidRPr="003A0FF5">
        <w:rPr>
          <w:rFonts w:eastAsia="Times New Roman" w:cs="Times New Roman"/>
          <w:color w:val="000000" w:themeColor="text1"/>
          <w:szCs w:val="20"/>
        </w:rPr>
        <w:t>elasticity</w:t>
      </w:r>
      <w:r w:rsidR="00144250" w:rsidRPr="003A0FF5">
        <w:rPr>
          <w:rFonts w:eastAsia="Times New Roman" w:cs="Times New Roman"/>
          <w:color w:val="000000" w:themeColor="text1"/>
          <w:szCs w:val="20"/>
        </w:rPr>
        <w:t xml:space="preserve"> of the dependent variable with respect to </w:t>
      </w:r>
      <w:r w:rsidR="000E137F" w:rsidRPr="003A0FF5">
        <w:rPr>
          <w:rFonts w:eastAsia="Times New Roman" w:cs="Times New Roman"/>
          <w:color w:val="000000" w:themeColor="text1"/>
          <w:szCs w:val="20"/>
        </w:rPr>
        <w:t>the independent variable</w:t>
      </w:r>
      <w:r w:rsidR="00B60677" w:rsidRPr="003A0FF5">
        <w:rPr>
          <w:rFonts w:eastAsia="Times New Roman" w:cs="Times New Roman"/>
          <w:color w:val="000000" w:themeColor="text1"/>
          <w:szCs w:val="20"/>
        </w:rPr>
        <w:t xml:space="preserve"> in this specific context</w:t>
      </w:r>
      <w:r w:rsidR="00144250" w:rsidRPr="003A0FF5">
        <w:rPr>
          <w:rFonts w:eastAsia="Times New Roman" w:cs="Times New Roman"/>
          <w:color w:val="000000" w:themeColor="text1"/>
          <w:szCs w:val="20"/>
        </w:rPr>
        <w:t>.</w:t>
      </w:r>
      <w:r w:rsidR="000E137F" w:rsidRPr="003A0FF5">
        <w:rPr>
          <w:rFonts w:eastAsia="Times New Roman" w:cs="Times New Roman"/>
          <w:color w:val="000000" w:themeColor="text1"/>
          <w:szCs w:val="20"/>
        </w:rPr>
        <w:t xml:space="preserve"> </w:t>
      </w:r>
      <w:r w:rsidR="00FF5558" w:rsidRPr="246E2CCA">
        <w:rPr>
          <w:rFonts w:eastAsia="Times New Roman" w:cs="Times New Roman"/>
          <w:color w:val="000000" w:themeColor="text1"/>
          <w:szCs w:val="20"/>
        </w:rPr>
        <w:t>Formally</w:t>
      </w:r>
      <w:r w:rsidR="00790D14">
        <w:rPr>
          <w:rFonts w:eastAsia="Times New Roman" w:cs="Times New Roman"/>
          <w:color w:val="000000" w:themeColor="text1"/>
          <w:szCs w:val="20"/>
        </w:rPr>
        <w:t xml:space="preserve"> </w:t>
      </w:r>
      <w:r w:rsidR="00790D14" w:rsidRPr="00790D14">
        <w:rPr>
          <w:rFonts w:eastAsia="Times New Roman" w:cs="Times New Roman"/>
          <w:color w:val="000000" w:themeColor="text1"/>
          <w:szCs w:val="20"/>
        </w:rPr>
        <w:t>the model is specified as</w:t>
      </w:r>
      <w:r w:rsidR="00FF5558" w:rsidRPr="246E2CCA">
        <w:rPr>
          <w:rFonts w:eastAsia="Times New Roman" w:cs="Times New Roman"/>
          <w:color w:val="000000" w:themeColor="text1"/>
          <w:szCs w:val="20"/>
        </w:rPr>
        <w:t>:</w:t>
      </w:r>
    </w:p>
    <w:p w14:paraId="3DE853B0" w14:textId="77777777" w:rsidR="00300F28" w:rsidRPr="003A0FF5" w:rsidRDefault="00300F28" w:rsidP="00FF5558">
      <w:pPr>
        <w:spacing w:after="0" w:line="240" w:lineRule="auto"/>
        <w:jc w:val="both"/>
        <w:rPr>
          <w:rFonts w:eastAsia="Times New Roman" w:cs="Times New Roman"/>
          <w:color w:val="000000" w:themeColor="text1"/>
          <w:szCs w:val="20"/>
        </w:rPr>
      </w:pPr>
    </w:p>
    <w:p w14:paraId="6DE3D105" w14:textId="13C6C6E4" w:rsidR="00FF5558" w:rsidRPr="003A0FF5" w:rsidRDefault="004E7174" w:rsidP="246E2CCA">
      <w:pPr>
        <w:spacing w:after="0" w:line="240" w:lineRule="auto"/>
        <w:jc w:val="both"/>
        <w:rPr>
          <w:rFonts w:eastAsia="Times New Roman" w:cs="Times New Roman"/>
          <w:color w:val="000000" w:themeColor="text1"/>
          <w:szCs w:val="20"/>
        </w:rPr>
      </w:pPr>
      <m:oMathPara>
        <m:oMath>
          <m:sSub>
            <m:sSubPr>
              <m:ctrlPr>
                <w:rPr>
                  <w:rFonts w:ascii="Cambria Math" w:eastAsia="Times New Roman" w:hAnsi="Cambria Math" w:cs="Times New Roman"/>
                  <w:i/>
                  <w:color w:val="000000" w:themeColor="text1"/>
                  <w:szCs w:val="20"/>
                </w:rPr>
              </m:ctrlPr>
            </m:sSubPr>
            <m:e>
              <m:r>
                <w:rPr>
                  <w:rFonts w:ascii="Cambria Math" w:eastAsia="Times New Roman" w:hAnsi="Cambria Math" w:cs="Times New Roman"/>
                  <w:color w:val="000000" w:themeColor="text1"/>
                  <w:szCs w:val="20"/>
                </w:rPr>
                <m:t>Kcal</m:t>
              </m:r>
            </m:e>
            <m:sub>
              <m:r>
                <w:rPr>
                  <w:rFonts w:ascii="Cambria Math" w:eastAsia="Times New Roman" w:hAnsi="Cambria Math" w:cs="Times New Roman"/>
                  <w:color w:val="000000" w:themeColor="text1"/>
                  <w:szCs w:val="20"/>
                </w:rPr>
                <m:t>j</m:t>
              </m:r>
              <m:r>
                <w:rPr>
                  <w:rFonts w:ascii="Cambria Math" w:eastAsia="Times New Roman" w:hAnsi="Cambria Math" w:cs="Times New Roman"/>
                  <w:color w:val="000000" w:themeColor="text1"/>
                  <w:szCs w:val="20"/>
                </w:rPr>
                <m:t>,</m:t>
              </m:r>
              <m:r>
                <w:rPr>
                  <w:rFonts w:ascii="Cambria Math" w:eastAsia="Times New Roman" w:hAnsi="Cambria Math" w:cs="Times New Roman"/>
                  <w:color w:val="000000" w:themeColor="text1"/>
                  <w:szCs w:val="20"/>
                </w:rPr>
                <m:t>t</m:t>
              </m:r>
            </m:sub>
          </m:sSub>
          <m:r>
            <w:rPr>
              <w:rFonts w:ascii="Cambria Math" w:eastAsia="Times New Roman" w:hAnsi="Cambria Math" w:cs="Times New Roman"/>
              <w:color w:val="000000" w:themeColor="text1"/>
              <w:szCs w:val="20"/>
            </w:rPr>
            <m:t>=</m:t>
          </m:r>
          <m:r>
            <w:rPr>
              <w:rFonts w:ascii="Cambria Math" w:eastAsia="Times New Roman" w:hAnsi="Cambria Math" w:cs="Times New Roman"/>
              <w:color w:val="000000" w:themeColor="text1"/>
              <w:szCs w:val="20"/>
            </w:rPr>
            <m:t>α</m:t>
          </m:r>
          <m:r>
            <w:rPr>
              <w:rFonts w:ascii="Cambria Math" w:eastAsia="Times New Roman" w:hAnsi="Cambria Math" w:cs="Times New Roman"/>
              <w:color w:val="000000" w:themeColor="text1"/>
              <w:szCs w:val="20"/>
            </w:rPr>
            <m:t>+</m:t>
          </m:r>
          <m:r>
            <w:rPr>
              <w:rFonts w:ascii="Cambria Math" w:eastAsia="Times New Roman" w:hAnsi="Cambria Math" w:cs="Times New Roman"/>
              <w:color w:val="000000" w:themeColor="text1"/>
              <w:szCs w:val="20"/>
            </w:rPr>
            <m:t>β</m:t>
          </m:r>
          <m:sSub>
            <m:sSubPr>
              <m:ctrlPr>
                <w:rPr>
                  <w:rFonts w:ascii="Cambria Math" w:eastAsia="Times New Roman" w:hAnsi="Cambria Math" w:cs="Times New Roman"/>
                  <w:i/>
                  <w:color w:val="000000" w:themeColor="text1"/>
                  <w:szCs w:val="20"/>
                </w:rPr>
              </m:ctrlPr>
            </m:sSubPr>
            <m:e>
              <m:r>
                <w:rPr>
                  <w:rFonts w:ascii="Cambria Math" w:eastAsia="Times New Roman" w:hAnsi="Cambria Math" w:cs="Times New Roman"/>
                  <w:color w:val="000000" w:themeColor="text1"/>
                  <w:szCs w:val="20"/>
                </w:rPr>
                <m:t>und</m:t>
              </m:r>
              <m:r>
                <w:rPr>
                  <w:rFonts w:ascii="Cambria Math" w:eastAsia="Times New Roman" w:hAnsi="Cambria Math" w:cs="Times New Roman"/>
                  <w:color w:val="000000" w:themeColor="text1"/>
                  <w:szCs w:val="20"/>
                </w:rPr>
                <m:t>_</m:t>
              </m:r>
              <m:r>
                <w:rPr>
                  <w:rFonts w:ascii="Cambria Math" w:eastAsia="Times New Roman" w:hAnsi="Cambria Math" w:cs="Times New Roman"/>
                  <w:color w:val="000000" w:themeColor="text1"/>
                  <w:szCs w:val="20"/>
                </w:rPr>
                <m:t>resources</m:t>
              </m:r>
            </m:e>
            <m:sub>
              <m:r>
                <w:rPr>
                  <w:rFonts w:ascii="Cambria Math" w:eastAsia="Times New Roman" w:hAnsi="Cambria Math" w:cs="Times New Roman"/>
                  <w:color w:val="000000" w:themeColor="text1"/>
                  <w:szCs w:val="20"/>
                </w:rPr>
                <m:t>j</m:t>
              </m:r>
              <m:r>
                <w:rPr>
                  <w:rFonts w:ascii="Cambria Math" w:eastAsia="Times New Roman" w:hAnsi="Cambria Math" w:cs="Times New Roman"/>
                  <w:color w:val="000000" w:themeColor="text1"/>
                  <w:szCs w:val="20"/>
                </w:rPr>
                <m:t>,</m:t>
              </m:r>
              <m:r>
                <w:rPr>
                  <w:rFonts w:ascii="Cambria Math" w:eastAsia="Times New Roman" w:hAnsi="Cambria Math" w:cs="Times New Roman"/>
                  <w:color w:val="000000" w:themeColor="text1"/>
                  <w:szCs w:val="20"/>
                </w:rPr>
                <m:t>t</m:t>
              </m:r>
            </m:sub>
          </m:sSub>
          <m:r>
            <w:rPr>
              <w:rFonts w:ascii="Cambria Math" w:eastAsia="Times New Roman" w:hAnsi="Cambria Math" w:cs="Times New Roman"/>
              <w:color w:val="000000" w:themeColor="text1"/>
              <w:szCs w:val="20"/>
            </w:rPr>
            <m:t>+</m:t>
          </m:r>
          <m:sSub>
            <m:sSubPr>
              <m:ctrlPr>
                <w:rPr>
                  <w:rFonts w:ascii="Cambria Math" w:eastAsia="Times New Roman" w:hAnsi="Cambria Math" w:cs="Times New Roman"/>
                  <w:i/>
                  <w:color w:val="000000" w:themeColor="text1"/>
                  <w:szCs w:val="20"/>
                </w:rPr>
              </m:ctrlPr>
            </m:sSubPr>
            <m:e>
              <m:r>
                <w:rPr>
                  <w:rFonts w:ascii="Cambria Math" w:eastAsia="Times New Roman" w:hAnsi="Cambria Math" w:cs="Times New Roman"/>
                  <w:color w:val="000000" w:themeColor="text1"/>
                  <w:szCs w:val="20"/>
                </w:rPr>
                <m:t>ε</m:t>
              </m:r>
            </m:e>
            <m:sub>
              <m:r>
                <w:rPr>
                  <w:rFonts w:ascii="Cambria Math" w:eastAsia="Times New Roman" w:hAnsi="Cambria Math" w:cs="Times New Roman"/>
                  <w:color w:val="000000" w:themeColor="text1"/>
                  <w:szCs w:val="20"/>
                </w:rPr>
                <m:t>j</m:t>
              </m:r>
              <m:r>
                <w:rPr>
                  <w:rFonts w:ascii="Cambria Math" w:eastAsia="Times New Roman" w:hAnsi="Cambria Math" w:cs="Times New Roman"/>
                  <w:color w:val="000000" w:themeColor="text1"/>
                  <w:szCs w:val="20"/>
                </w:rPr>
                <m:t>,</m:t>
              </m:r>
              <m:r>
                <w:rPr>
                  <w:rFonts w:ascii="Cambria Math" w:eastAsia="Times New Roman" w:hAnsi="Cambria Math" w:cs="Times New Roman"/>
                  <w:color w:val="000000" w:themeColor="text1"/>
                  <w:szCs w:val="20"/>
                </w:rPr>
                <m:t>t</m:t>
              </m:r>
            </m:sub>
          </m:sSub>
          <m:r>
            <w:rPr>
              <w:rFonts w:ascii="Cambria Math" w:eastAsia="Times New Roman" w:hAnsi="Cambria Math" w:cs="Times New Roman"/>
              <w:color w:val="000000" w:themeColor="text1"/>
              <w:szCs w:val="20"/>
            </w:rPr>
            <m:t xml:space="preserve"> </m:t>
          </m:r>
        </m:oMath>
      </m:oMathPara>
    </w:p>
    <w:p w14:paraId="7F5DEFCE" w14:textId="17623734" w:rsidR="00A93428" w:rsidRDefault="00A93428" w:rsidP="00685B45">
      <w:pPr>
        <w:spacing w:after="0" w:line="240" w:lineRule="auto"/>
        <w:rPr>
          <w:rFonts w:eastAsia="Times New Roman" w:cs="Times New Roman"/>
          <w:color w:val="000000" w:themeColor="text1"/>
          <w:szCs w:val="20"/>
        </w:rPr>
      </w:pPr>
    </w:p>
    <w:p w14:paraId="2A99FE8B" w14:textId="2A80BAE3" w:rsidR="00FD5D82" w:rsidRDefault="001A53DC" w:rsidP="00685B45">
      <w:pPr>
        <w:spacing w:after="0" w:line="240" w:lineRule="auto"/>
        <w:jc w:val="both"/>
        <w:rPr>
          <w:rFonts w:eastAsia="Times New Roman" w:cs="Times New Roman"/>
          <w:color w:val="000000" w:themeColor="text1"/>
          <w:szCs w:val="20"/>
        </w:rPr>
      </w:pPr>
      <w:r>
        <w:rPr>
          <w:rFonts w:eastAsia="Times New Roman" w:cs="Times New Roman"/>
          <w:color w:val="000000" w:themeColor="text1"/>
          <w:szCs w:val="20"/>
        </w:rPr>
        <w:t xml:space="preserve">Where </w:t>
      </w:r>
      <m:oMath>
        <m:sSub>
          <m:sSubPr>
            <m:ctrlPr>
              <w:rPr>
                <w:rFonts w:ascii="Cambria Math" w:eastAsia="Times New Roman" w:hAnsi="Cambria Math" w:cs="Times New Roman"/>
                <w:i/>
                <w:color w:val="000000" w:themeColor="text1"/>
                <w:szCs w:val="20"/>
              </w:rPr>
            </m:ctrlPr>
          </m:sSubPr>
          <m:e>
            <m:r>
              <w:rPr>
                <w:rFonts w:ascii="Cambria Math" w:eastAsia="Times New Roman" w:hAnsi="Cambria Math" w:cs="Times New Roman"/>
                <w:color w:val="000000" w:themeColor="text1"/>
                <w:szCs w:val="20"/>
              </w:rPr>
              <m:t>Kcal</m:t>
            </m:r>
          </m:e>
          <m:sub>
            <m:r>
              <w:rPr>
                <w:rFonts w:ascii="Cambria Math" w:eastAsia="Times New Roman" w:hAnsi="Cambria Math" w:cs="Times New Roman"/>
                <w:color w:val="000000" w:themeColor="text1"/>
                <w:szCs w:val="20"/>
              </w:rPr>
              <m:t>j,t</m:t>
            </m:r>
          </m:sub>
        </m:sSub>
        <m:r>
          <w:rPr>
            <w:rFonts w:ascii="Cambria Math" w:eastAsia="Times New Roman" w:hAnsi="Cambria Math" w:cs="Times New Roman"/>
            <w:color w:val="000000" w:themeColor="text1"/>
            <w:szCs w:val="20"/>
          </w:rPr>
          <m:t xml:space="preserve"> </m:t>
        </m:r>
      </m:oMath>
      <w:r>
        <w:rPr>
          <w:rFonts w:eastAsia="Times New Roman" w:cs="Times New Roman"/>
          <w:color w:val="000000" w:themeColor="text1"/>
          <w:szCs w:val="20"/>
        </w:rPr>
        <w:t xml:space="preserve">is the locally produced kcal left from human consumption at </w:t>
      </w:r>
      <w:r w:rsidR="00AA33B4">
        <w:rPr>
          <w:rFonts w:eastAsia="Times New Roman" w:cs="Times New Roman"/>
          <w:color w:val="000000" w:themeColor="text1"/>
          <w:szCs w:val="20"/>
        </w:rPr>
        <w:t>time</w:t>
      </w:r>
      <w:r w:rsidRPr="00685B45">
        <w:rPr>
          <w:rFonts w:eastAsia="Times New Roman" w:cs="Times New Roman"/>
          <w:i/>
          <w:iCs/>
          <w:color w:val="000000" w:themeColor="text1"/>
          <w:szCs w:val="20"/>
        </w:rPr>
        <w:t xml:space="preserve"> t</w:t>
      </w:r>
      <w:r w:rsidR="00AA33B4">
        <w:rPr>
          <w:rFonts w:eastAsia="Times New Roman" w:cs="Times New Roman"/>
          <w:i/>
          <w:iCs/>
          <w:color w:val="000000" w:themeColor="text1"/>
          <w:szCs w:val="20"/>
        </w:rPr>
        <w:t xml:space="preserve"> (</w:t>
      </w:r>
      <w:r w:rsidR="00AA33B4" w:rsidRPr="00685B45">
        <w:rPr>
          <w:rFonts w:eastAsia="Times New Roman" w:cs="Times New Roman"/>
          <w:color w:val="000000" w:themeColor="text1"/>
          <w:szCs w:val="20"/>
        </w:rPr>
        <w:t>month</w:t>
      </w:r>
      <w:r w:rsidR="00AA33B4">
        <w:rPr>
          <w:rFonts w:eastAsia="Times New Roman" w:cs="Times New Roman"/>
          <w:i/>
          <w:iCs/>
          <w:color w:val="000000" w:themeColor="text1"/>
          <w:szCs w:val="20"/>
        </w:rPr>
        <w:t>)</w:t>
      </w:r>
      <w:r>
        <w:rPr>
          <w:rFonts w:eastAsia="Times New Roman" w:cs="Times New Roman"/>
          <w:color w:val="000000" w:themeColor="text1"/>
          <w:szCs w:val="20"/>
        </w:rPr>
        <w:t xml:space="preserve">,  for sector </w:t>
      </w:r>
      <w:r w:rsidRPr="00685B45">
        <w:rPr>
          <w:rFonts w:eastAsia="Times New Roman" w:cs="Times New Roman"/>
          <w:i/>
          <w:iCs/>
          <w:color w:val="000000" w:themeColor="text1"/>
          <w:szCs w:val="20"/>
        </w:rPr>
        <w:t>j</w:t>
      </w:r>
      <w:r>
        <w:rPr>
          <w:rFonts w:eastAsia="Times New Roman" w:cs="Times New Roman"/>
          <w:color w:val="000000" w:themeColor="text1"/>
          <w:szCs w:val="20"/>
        </w:rPr>
        <w:t xml:space="preserve"> (crop or livestock), </w:t>
      </w:r>
      <m:oMath>
        <m:r>
          <w:rPr>
            <w:rFonts w:ascii="Cambria Math" w:eastAsia="Times New Roman" w:hAnsi="Cambria Math" w:cs="Times New Roman"/>
            <w:color w:val="000000" w:themeColor="text1"/>
            <w:szCs w:val="20"/>
          </w:rPr>
          <m:t xml:space="preserve">α </m:t>
        </m:r>
      </m:oMath>
      <w:r>
        <w:rPr>
          <w:rFonts w:eastAsia="Times New Roman" w:cs="Times New Roman"/>
          <w:color w:val="000000" w:themeColor="text1"/>
          <w:szCs w:val="20"/>
        </w:rPr>
        <w:t xml:space="preserve"> </w:t>
      </w:r>
      <w:r w:rsidR="00AA33B4">
        <w:rPr>
          <w:rFonts w:eastAsia="Times New Roman" w:cs="Times New Roman"/>
          <w:color w:val="000000" w:themeColor="text1"/>
          <w:szCs w:val="20"/>
        </w:rPr>
        <w:t xml:space="preserve">is </w:t>
      </w:r>
      <w:r>
        <w:rPr>
          <w:rFonts w:eastAsia="Times New Roman" w:cs="Times New Roman"/>
          <w:color w:val="000000" w:themeColor="text1"/>
          <w:szCs w:val="20"/>
        </w:rPr>
        <w:t xml:space="preserve">a constant, </w:t>
      </w:r>
      <m:oMath>
        <m:sSub>
          <m:sSubPr>
            <m:ctrlPr>
              <w:rPr>
                <w:rFonts w:ascii="Cambria Math" w:eastAsia="Times New Roman" w:hAnsi="Cambria Math" w:cs="Times New Roman"/>
                <w:i/>
                <w:color w:val="000000" w:themeColor="text1"/>
                <w:szCs w:val="20"/>
              </w:rPr>
            </m:ctrlPr>
          </m:sSubPr>
          <m:e>
            <m:r>
              <w:rPr>
                <w:rFonts w:ascii="Cambria Math" w:eastAsia="Times New Roman" w:hAnsi="Cambria Math" w:cs="Times New Roman"/>
                <w:color w:val="000000" w:themeColor="text1"/>
                <w:szCs w:val="20"/>
              </w:rPr>
              <m:t>und_resources</m:t>
            </m:r>
          </m:e>
          <m:sub>
            <m:r>
              <w:rPr>
                <w:rFonts w:ascii="Cambria Math" w:eastAsia="Times New Roman" w:hAnsi="Cambria Math" w:cs="Times New Roman"/>
                <w:color w:val="000000" w:themeColor="text1"/>
                <w:szCs w:val="20"/>
              </w:rPr>
              <m:t>j,t</m:t>
            </m:r>
          </m:sub>
        </m:sSub>
      </m:oMath>
      <w:r w:rsidR="00426DF7">
        <w:rPr>
          <w:rFonts w:eastAsia="Times New Roman" w:cs="Times New Roman"/>
          <w:color w:val="000000" w:themeColor="text1"/>
          <w:szCs w:val="20"/>
        </w:rPr>
        <w:t xml:space="preserve"> is </w:t>
      </w:r>
      <w:r w:rsidR="00426DF7" w:rsidRPr="00426DF7">
        <w:rPr>
          <w:rFonts w:eastAsia="Times New Roman" w:cs="Times New Roman"/>
          <w:color w:val="000000" w:themeColor="text1"/>
          <w:szCs w:val="20"/>
        </w:rPr>
        <w:t xml:space="preserve">the share of undamaged resources </w:t>
      </w:r>
      <w:r w:rsidR="00426DF7">
        <w:rPr>
          <w:rFonts w:eastAsia="Times New Roman" w:cs="Times New Roman"/>
          <w:color w:val="000000" w:themeColor="text1"/>
          <w:szCs w:val="20"/>
        </w:rPr>
        <w:t xml:space="preserve">at </w:t>
      </w:r>
      <w:r w:rsidR="00AA33B4">
        <w:rPr>
          <w:rFonts w:eastAsia="Times New Roman" w:cs="Times New Roman"/>
          <w:color w:val="000000" w:themeColor="text1"/>
          <w:szCs w:val="20"/>
        </w:rPr>
        <w:t>time</w:t>
      </w:r>
      <w:r w:rsidR="00426DF7" w:rsidRPr="00A660CF">
        <w:rPr>
          <w:rFonts w:eastAsia="Times New Roman" w:cs="Times New Roman"/>
          <w:i/>
          <w:iCs/>
          <w:color w:val="000000" w:themeColor="text1"/>
          <w:szCs w:val="20"/>
        </w:rPr>
        <w:t xml:space="preserve"> t</w:t>
      </w:r>
      <w:r w:rsidR="00426DF7">
        <w:rPr>
          <w:rFonts w:eastAsia="Times New Roman" w:cs="Times New Roman"/>
          <w:color w:val="000000" w:themeColor="text1"/>
          <w:szCs w:val="20"/>
        </w:rPr>
        <w:t xml:space="preserve">,  for sector </w:t>
      </w:r>
      <w:r w:rsidR="00426DF7" w:rsidRPr="00A660CF">
        <w:rPr>
          <w:rFonts w:eastAsia="Times New Roman" w:cs="Times New Roman"/>
          <w:i/>
          <w:iCs/>
          <w:color w:val="000000" w:themeColor="text1"/>
          <w:szCs w:val="20"/>
        </w:rPr>
        <w:t>j</w:t>
      </w:r>
      <w:r w:rsidR="00AA33B4">
        <w:rPr>
          <w:rFonts w:eastAsia="Times New Roman" w:cs="Times New Roman"/>
          <w:color w:val="000000" w:themeColor="text1"/>
          <w:szCs w:val="20"/>
        </w:rPr>
        <w:t xml:space="preserve">, </w:t>
      </w:r>
      <w:r w:rsidR="00426DF7">
        <w:rPr>
          <w:rFonts w:eastAsia="Times New Roman" w:cs="Times New Roman"/>
          <w:color w:val="000000" w:themeColor="text1"/>
          <w:szCs w:val="20"/>
        </w:rPr>
        <w:t xml:space="preserve"> such that </w:t>
      </w:r>
      <m:oMath>
        <m:sSub>
          <m:sSubPr>
            <m:ctrlPr>
              <w:rPr>
                <w:rFonts w:ascii="Cambria Math" w:eastAsia="Times New Roman" w:hAnsi="Cambria Math" w:cs="Times New Roman"/>
                <w:i/>
                <w:color w:val="000000" w:themeColor="text1"/>
                <w:szCs w:val="20"/>
              </w:rPr>
            </m:ctrlPr>
          </m:sSubPr>
          <m:e>
            <m:r>
              <w:rPr>
                <w:rFonts w:ascii="Cambria Math" w:eastAsia="Times New Roman" w:hAnsi="Cambria Math" w:cs="Times New Roman"/>
                <w:color w:val="000000" w:themeColor="text1"/>
                <w:szCs w:val="20"/>
              </w:rPr>
              <m:t>und_resources</m:t>
            </m:r>
          </m:e>
          <m:sub>
            <m:r>
              <w:rPr>
                <w:rFonts w:ascii="Cambria Math" w:eastAsia="Times New Roman" w:hAnsi="Cambria Math" w:cs="Times New Roman"/>
                <w:color w:val="000000" w:themeColor="text1"/>
                <w:szCs w:val="20"/>
              </w:rPr>
              <m:t>j,t</m:t>
            </m:r>
          </m:sub>
        </m:sSub>
        <m:r>
          <m:rPr>
            <m:sty m:val="p"/>
          </m:rPr>
          <w:rPr>
            <w:rFonts w:ascii="Cambria Math" w:eastAsia="Times New Roman" w:hAnsi="Cambria Math" w:cs="Times New Roman"/>
            <w:color w:val="000000" w:themeColor="text1"/>
            <w:szCs w:val="20"/>
          </w:rPr>
          <m:t xml:space="preserve"> Î</m:t>
        </m:r>
        <m:r>
          <m:rPr>
            <m:sty m:val="p"/>
          </m:rPr>
          <w:rPr>
            <w:rFonts w:ascii="Cambria Math" w:eastAsia="Times New Roman" w:cs="Times New Roman"/>
            <w:color w:val="000000" w:themeColor="text1"/>
            <w:szCs w:val="20"/>
          </w:rPr>
          <m:t>[0,1]</m:t>
        </m:r>
      </m:oMath>
      <w:r w:rsidR="00F2050F">
        <w:rPr>
          <w:rFonts w:eastAsia="Times New Roman" w:cs="Times New Roman"/>
          <w:color w:val="000000" w:themeColor="text1"/>
          <w:szCs w:val="20"/>
        </w:rPr>
        <w:t xml:space="preserve"> and </w:t>
      </w:r>
      <m:oMath>
        <m:sSub>
          <m:sSubPr>
            <m:ctrlPr>
              <w:rPr>
                <w:rFonts w:ascii="Cambria Math" w:eastAsia="Times New Roman" w:hAnsi="Cambria Math" w:cs="Times New Roman"/>
                <w:i/>
                <w:color w:val="000000" w:themeColor="text1"/>
                <w:szCs w:val="20"/>
              </w:rPr>
            </m:ctrlPr>
          </m:sSubPr>
          <m:e>
            <m:r>
              <w:rPr>
                <w:rFonts w:ascii="Cambria Math" w:eastAsia="Times New Roman" w:hAnsi="Cambria Math" w:cs="Times New Roman"/>
                <w:color w:val="000000" w:themeColor="text1"/>
                <w:szCs w:val="20"/>
              </w:rPr>
              <m:t>ε</m:t>
            </m:r>
          </m:e>
          <m:sub>
            <m:r>
              <w:rPr>
                <w:rFonts w:ascii="Cambria Math" w:eastAsia="Times New Roman" w:hAnsi="Cambria Math" w:cs="Times New Roman"/>
                <w:color w:val="000000" w:themeColor="text1"/>
                <w:szCs w:val="20"/>
              </w:rPr>
              <m:t>j,t</m:t>
            </m:r>
          </m:sub>
        </m:sSub>
        <m:r>
          <w:rPr>
            <w:rFonts w:ascii="Cambria Math" w:eastAsia="Times New Roman" w:hAnsi="Cambria Math" w:cs="Times New Roman"/>
            <w:color w:val="000000" w:themeColor="text1"/>
            <w:szCs w:val="20"/>
          </w:rPr>
          <m:t xml:space="preserve"> </m:t>
        </m:r>
      </m:oMath>
      <w:r w:rsidR="00F2050F">
        <w:rPr>
          <w:rFonts w:eastAsia="Times New Roman" w:cs="Times New Roman"/>
          <w:color w:val="000000" w:themeColor="text1"/>
          <w:szCs w:val="20"/>
        </w:rPr>
        <w:t xml:space="preserve">  is the error term. </w:t>
      </w:r>
      <w:r w:rsidR="00CD68B2">
        <w:rPr>
          <w:rFonts w:eastAsia="Times New Roman" w:cs="Times New Roman"/>
          <w:color w:val="000000" w:themeColor="text1"/>
          <w:szCs w:val="20"/>
        </w:rPr>
        <w:t xml:space="preserve"> As we are interested in how the percentage change in locally produced kcal left</w:t>
      </w:r>
      <w:r w:rsidR="00CD68B2" w:rsidRPr="00CD68B2">
        <w:rPr>
          <w:rFonts w:eastAsia="Times New Roman" w:cs="Times New Roman"/>
          <w:color w:val="000000" w:themeColor="text1"/>
          <w:szCs w:val="20"/>
        </w:rPr>
        <w:t> changes when</w:t>
      </w:r>
      <w:r w:rsidR="00CD68B2">
        <w:rPr>
          <w:rFonts w:eastAsia="Times New Roman" w:cs="Times New Roman"/>
          <w:color w:val="000000" w:themeColor="text1"/>
          <w:szCs w:val="20"/>
        </w:rPr>
        <w:t xml:space="preserve"> </w:t>
      </w:r>
      <w:r w:rsidR="00CD68B2" w:rsidRPr="00426DF7">
        <w:rPr>
          <w:rFonts w:eastAsia="Times New Roman" w:cs="Times New Roman"/>
          <w:color w:val="000000" w:themeColor="text1"/>
          <w:szCs w:val="20"/>
        </w:rPr>
        <w:t xml:space="preserve">undamaged resources </w:t>
      </w:r>
      <w:r w:rsidR="00336931" w:rsidRPr="00CD68B2">
        <w:rPr>
          <w:rFonts w:eastAsia="Times New Roman" w:cs="Times New Roman"/>
          <w:color w:val="000000" w:themeColor="text1"/>
          <w:szCs w:val="20"/>
        </w:rPr>
        <w:t>changes</w:t>
      </w:r>
      <w:r w:rsidR="00336931">
        <w:rPr>
          <w:rFonts w:eastAsia="Times New Roman" w:cs="Times New Roman"/>
          <w:color w:val="000000" w:themeColor="text1"/>
          <w:szCs w:val="20"/>
        </w:rPr>
        <w:t>, and</w:t>
      </w:r>
      <w:r w:rsidR="00CB0E9A">
        <w:rPr>
          <w:rFonts w:eastAsia="Times New Roman" w:cs="Times New Roman"/>
          <w:color w:val="000000" w:themeColor="text1"/>
          <w:szCs w:val="20"/>
        </w:rPr>
        <w:t xml:space="preserve"> considering the strictly positive distribution of kcal left</w:t>
      </w:r>
      <w:r w:rsidR="00B336C8">
        <w:rPr>
          <w:rFonts w:eastAsia="Times New Roman" w:cs="Times New Roman"/>
          <w:color w:val="000000" w:themeColor="text1"/>
          <w:szCs w:val="20"/>
        </w:rPr>
        <w:t xml:space="preserve">, </w:t>
      </w:r>
      <w:r w:rsidR="000F1457">
        <w:rPr>
          <w:rFonts w:eastAsia="Times New Roman" w:cs="Times New Roman"/>
          <w:color w:val="000000" w:themeColor="text1"/>
          <w:szCs w:val="20"/>
        </w:rPr>
        <w:t>we implement a logarithm transformation of the kcal left. In this way, we obtain</w:t>
      </w:r>
      <w:r w:rsidR="00677EE5">
        <w:rPr>
          <w:rFonts w:eastAsia="Times New Roman" w:cs="Times New Roman"/>
          <w:color w:val="000000" w:themeColor="text1"/>
          <w:szCs w:val="20"/>
        </w:rPr>
        <w:t>:</w:t>
      </w:r>
    </w:p>
    <w:p w14:paraId="5D531E97" w14:textId="4160689C" w:rsidR="00677EE5" w:rsidRPr="00B336C8" w:rsidRDefault="00677EE5" w:rsidP="00677EE5">
      <w:pPr>
        <w:spacing w:after="0" w:line="240" w:lineRule="auto"/>
        <w:rPr>
          <w:rFonts w:ascii="Cambria Math" w:eastAsia="Times New Roman" w:hAnsi="Cambria Math" w:cs="Times New Roman"/>
          <w:i/>
          <w:color w:val="000000" w:themeColor="text1"/>
          <w:szCs w:val="20"/>
        </w:rPr>
      </w:pPr>
      <w:r>
        <w:rPr>
          <w:rFonts w:eastAsia="Times New Roman" w:cs="Times New Roman"/>
          <w:color w:val="000000" w:themeColor="text1"/>
          <w:szCs w:val="20"/>
        </w:rPr>
        <w:t xml:space="preserve">  </w:t>
      </w:r>
      <w:r w:rsidRPr="00677EE5">
        <w:rPr>
          <w:rFonts w:ascii="Cambria Math" w:eastAsia="Times New Roman" w:hAnsi="Cambria Math" w:cs="Times New Roman"/>
          <w:i/>
          <w:color w:val="000000" w:themeColor="text1"/>
          <w:szCs w:val="20"/>
        </w:rPr>
        <w:br/>
      </w:r>
      <m:oMathPara>
        <m:oMath>
          <m:r>
            <m:rPr>
              <m:sty m:val="p"/>
            </m:rPr>
            <w:rPr>
              <w:rFonts w:ascii="Cambria Math" w:eastAsia="Times New Roman" w:hAnsi="Cambria Math" w:cs="Times New Roman"/>
              <w:color w:val="000000" w:themeColor="text1"/>
              <w:szCs w:val="20"/>
            </w:rPr>
            <m:t>ln⁡</m:t>
          </m:r>
          <m:r>
            <w:rPr>
              <w:rFonts w:ascii="Cambria Math" w:eastAsia="Times New Roman" w:hAnsi="Cambria Math" w:cs="Times New Roman"/>
              <w:color w:val="000000" w:themeColor="text1"/>
              <w:szCs w:val="20"/>
            </w:rPr>
            <m:t>(</m:t>
          </m:r>
          <m:sSub>
            <m:sSubPr>
              <m:ctrlPr>
                <w:rPr>
                  <w:rFonts w:ascii="Cambria Math" w:eastAsia="Times New Roman" w:hAnsi="Cambria Math" w:cs="Times New Roman"/>
                  <w:i/>
                  <w:color w:val="000000" w:themeColor="text1"/>
                  <w:szCs w:val="20"/>
                </w:rPr>
              </m:ctrlPr>
            </m:sSubPr>
            <m:e>
              <m:r>
                <w:rPr>
                  <w:rFonts w:ascii="Cambria Math" w:eastAsia="Times New Roman" w:hAnsi="Cambria Math" w:cs="Times New Roman"/>
                  <w:color w:val="000000" w:themeColor="text1"/>
                  <w:szCs w:val="20"/>
                </w:rPr>
                <m:t>Kcal</m:t>
              </m:r>
            </m:e>
            <m:sub>
              <m:r>
                <w:rPr>
                  <w:rFonts w:ascii="Cambria Math" w:eastAsia="Times New Roman" w:hAnsi="Cambria Math" w:cs="Times New Roman"/>
                  <w:color w:val="000000" w:themeColor="text1"/>
                  <w:szCs w:val="20"/>
                </w:rPr>
                <m:t>j,t</m:t>
              </m:r>
            </m:sub>
          </m:sSub>
          <m:r>
            <w:rPr>
              <w:rFonts w:ascii="Cambria Math" w:eastAsia="Times New Roman" w:hAnsi="Cambria Math" w:cs="Times New Roman"/>
              <w:color w:val="000000" w:themeColor="text1"/>
              <w:szCs w:val="20"/>
            </w:rPr>
            <m:t>)=α+β</m:t>
          </m:r>
          <m:sSub>
            <m:sSubPr>
              <m:ctrlPr>
                <w:rPr>
                  <w:rFonts w:ascii="Cambria Math" w:eastAsia="Times New Roman" w:hAnsi="Cambria Math" w:cs="Times New Roman"/>
                  <w:i/>
                  <w:color w:val="000000" w:themeColor="text1"/>
                  <w:szCs w:val="20"/>
                </w:rPr>
              </m:ctrlPr>
            </m:sSubPr>
            <m:e>
              <m:r>
                <w:rPr>
                  <w:rFonts w:ascii="Cambria Math" w:eastAsia="Times New Roman" w:hAnsi="Cambria Math" w:cs="Times New Roman"/>
                  <w:color w:val="000000" w:themeColor="text1"/>
                  <w:szCs w:val="20"/>
                </w:rPr>
                <m:t>und_resources</m:t>
              </m:r>
            </m:e>
            <m:sub>
              <m:r>
                <w:rPr>
                  <w:rFonts w:ascii="Cambria Math" w:eastAsia="Times New Roman" w:hAnsi="Cambria Math" w:cs="Times New Roman"/>
                  <w:color w:val="000000" w:themeColor="text1"/>
                  <w:szCs w:val="20"/>
                </w:rPr>
                <m:t>j,t</m:t>
              </m:r>
            </m:sub>
          </m:sSub>
          <m:r>
            <w:rPr>
              <w:rFonts w:ascii="Cambria Math" w:eastAsia="Times New Roman" w:hAnsi="Cambria Math" w:cs="Times New Roman"/>
              <w:color w:val="000000" w:themeColor="text1"/>
              <w:szCs w:val="20"/>
            </w:rPr>
            <m:t>+</m:t>
          </m:r>
          <m:sSub>
            <m:sSubPr>
              <m:ctrlPr>
                <w:rPr>
                  <w:rFonts w:ascii="Cambria Math" w:eastAsia="Times New Roman" w:hAnsi="Cambria Math" w:cs="Times New Roman"/>
                  <w:i/>
                  <w:color w:val="000000" w:themeColor="text1"/>
                  <w:szCs w:val="20"/>
                </w:rPr>
              </m:ctrlPr>
            </m:sSubPr>
            <m:e>
              <m:r>
                <w:rPr>
                  <w:rFonts w:ascii="Cambria Math" w:eastAsia="Times New Roman" w:hAnsi="Cambria Math" w:cs="Times New Roman"/>
                  <w:color w:val="000000" w:themeColor="text1"/>
                  <w:szCs w:val="20"/>
                </w:rPr>
                <m:t>ε</m:t>
              </m:r>
            </m:e>
            <m:sub>
              <m:r>
                <w:rPr>
                  <w:rFonts w:ascii="Cambria Math" w:eastAsia="Times New Roman" w:hAnsi="Cambria Math" w:cs="Times New Roman"/>
                  <w:color w:val="000000" w:themeColor="text1"/>
                  <w:szCs w:val="20"/>
                </w:rPr>
                <m:t>j,t</m:t>
              </m:r>
            </m:sub>
          </m:sSub>
          <m:r>
            <w:rPr>
              <w:rFonts w:ascii="Cambria Math" w:eastAsia="Times New Roman" w:hAnsi="Cambria Math" w:cs="Times New Roman"/>
              <w:color w:val="000000" w:themeColor="text1"/>
              <w:szCs w:val="20"/>
            </w:rPr>
            <m:t xml:space="preserve"> </m:t>
          </m:r>
        </m:oMath>
      </m:oMathPara>
    </w:p>
    <w:p w14:paraId="5EF8D0FF" w14:textId="77777777" w:rsidR="000F1457" w:rsidRDefault="000F1457" w:rsidP="00D014A1">
      <w:pPr>
        <w:spacing w:after="0" w:line="240" w:lineRule="auto"/>
        <w:rPr>
          <w:rFonts w:ascii="Cambria Math" w:eastAsia="Times New Roman" w:hAnsi="Cambria Math" w:cs="Times New Roman"/>
          <w:iCs/>
          <w:color w:val="000000" w:themeColor="text1"/>
          <w:szCs w:val="20"/>
        </w:rPr>
      </w:pPr>
    </w:p>
    <w:p w14:paraId="147A4C32" w14:textId="7E52EBFE" w:rsidR="00C1561F" w:rsidRPr="00685B45" w:rsidRDefault="000F1457" w:rsidP="00D014A1">
      <w:pPr>
        <w:spacing w:after="0" w:line="240" w:lineRule="auto"/>
        <w:rPr>
          <w:rFonts w:eastAsia="Times New Roman" w:cs="Times New Roman"/>
          <w:color w:val="000000" w:themeColor="text1"/>
          <w:szCs w:val="20"/>
        </w:rPr>
      </w:pPr>
      <w:r w:rsidRPr="00685B45">
        <w:rPr>
          <w:rFonts w:eastAsia="Times New Roman" w:cs="Times New Roman"/>
          <w:iCs/>
          <w:color w:val="000000" w:themeColor="text1"/>
          <w:szCs w:val="20"/>
        </w:rPr>
        <w:t>A</w:t>
      </w:r>
      <w:r w:rsidR="00D014A1" w:rsidRPr="00685B45">
        <w:rPr>
          <w:rFonts w:eastAsia="Times New Roman" w:cs="Times New Roman"/>
          <w:iCs/>
          <w:color w:val="000000" w:themeColor="text1"/>
          <w:szCs w:val="20"/>
        </w:rPr>
        <w:t>ssuming differentiability of</w:t>
      </w:r>
      <w:r w:rsidR="00781C43" w:rsidRPr="00685B45">
        <w:rPr>
          <w:rFonts w:eastAsia="Times New Roman" w:cs="Times New Roman"/>
          <w:iCs/>
          <w:color w:val="000000" w:themeColor="text1"/>
          <w:szCs w:val="20"/>
        </w:rPr>
        <w:t xml:space="preserve"> the </w:t>
      </w:r>
      <w:r w:rsidR="003F558E" w:rsidRPr="00685B45">
        <w:rPr>
          <w:rFonts w:eastAsia="Times New Roman" w:cs="Times New Roman"/>
          <w:iCs/>
          <w:color w:val="000000" w:themeColor="text1"/>
          <w:szCs w:val="20"/>
        </w:rPr>
        <w:t>dependent</w:t>
      </w:r>
      <w:r w:rsidR="00781C43" w:rsidRPr="00685B45">
        <w:rPr>
          <w:rFonts w:eastAsia="Times New Roman" w:cs="Times New Roman"/>
          <w:iCs/>
          <w:color w:val="000000" w:themeColor="text1"/>
          <w:szCs w:val="20"/>
        </w:rPr>
        <w:t xml:space="preserve"> variable</w:t>
      </w:r>
      <m:oMath>
        <m:r>
          <w:rPr>
            <w:rFonts w:ascii="Cambria Math" w:eastAsia="Times New Roman" w:hAnsi="Cambria Math" w:cs="Times New Roman"/>
            <w:color w:val="000000" w:themeColor="text1"/>
            <w:szCs w:val="20"/>
          </w:rPr>
          <m:t xml:space="preserve"> </m:t>
        </m:r>
      </m:oMath>
      <w:r w:rsidR="00D014A1" w:rsidRPr="00685B45">
        <w:rPr>
          <w:rFonts w:eastAsia="Times New Roman" w:cs="Times New Roman"/>
          <w:color w:val="000000" w:themeColor="text1"/>
          <w:szCs w:val="20"/>
        </w:rPr>
        <w:t xml:space="preserve">with respect to </w:t>
      </w:r>
      <w:r w:rsidR="00781C43" w:rsidRPr="00685B45">
        <w:rPr>
          <w:rFonts w:eastAsia="Times New Roman" w:cs="Times New Roman"/>
          <w:color w:val="000000" w:themeColor="text1"/>
          <w:szCs w:val="20"/>
        </w:rPr>
        <w:t xml:space="preserve">independent </w:t>
      </w:r>
      <w:r w:rsidRPr="00685B45">
        <w:rPr>
          <w:rFonts w:eastAsia="Times New Roman" w:cs="Times New Roman"/>
          <w:color w:val="000000" w:themeColor="text1"/>
          <w:szCs w:val="20"/>
        </w:rPr>
        <w:t xml:space="preserve">variable and </w:t>
      </w:r>
      <w:r w:rsidR="00D83A5B" w:rsidRPr="00685B45">
        <w:rPr>
          <w:rFonts w:eastAsia="Times New Roman" w:cs="Times New Roman"/>
          <w:color w:val="000000" w:themeColor="text1"/>
          <w:szCs w:val="20"/>
        </w:rPr>
        <w:t>t</w:t>
      </w:r>
      <w:r w:rsidR="00700472" w:rsidRPr="00685B45">
        <w:rPr>
          <w:rFonts w:eastAsia="Times New Roman" w:cs="Times New Roman"/>
          <w:color w:val="000000" w:themeColor="text1"/>
          <w:szCs w:val="20"/>
        </w:rPr>
        <w:t>aking the partial derivative</w:t>
      </w:r>
      <w:r w:rsidR="003F558E" w:rsidRPr="00685B45">
        <w:rPr>
          <w:rFonts w:eastAsia="Times New Roman" w:cs="Times New Roman"/>
          <w:color w:val="000000" w:themeColor="text1"/>
          <w:szCs w:val="20"/>
        </w:rPr>
        <w:t xml:space="preserve"> with respect to undamaged resources</w:t>
      </w:r>
      <w:r w:rsidR="00700472" w:rsidRPr="00685B45">
        <w:rPr>
          <w:rFonts w:eastAsia="Times New Roman" w:cs="Times New Roman"/>
          <w:color w:val="000000" w:themeColor="text1"/>
          <w:szCs w:val="20"/>
        </w:rPr>
        <w:t xml:space="preserve">: </w:t>
      </w:r>
    </w:p>
    <w:p w14:paraId="5A0D0A45" w14:textId="77777777" w:rsidR="0068035C" w:rsidRPr="00685B45" w:rsidRDefault="0068035C" w:rsidP="00D014A1">
      <w:pPr>
        <w:spacing w:after="0" w:line="240" w:lineRule="auto"/>
        <w:rPr>
          <w:rFonts w:eastAsia="Times New Roman" w:cs="Times New Roman"/>
          <w:color w:val="000000" w:themeColor="text1"/>
          <w:szCs w:val="20"/>
        </w:rPr>
      </w:pPr>
    </w:p>
    <w:p w14:paraId="556EF883" w14:textId="5AA48CF9" w:rsidR="00C1561F" w:rsidRDefault="005B2E44" w:rsidP="0068035C">
      <w:pPr>
        <w:spacing w:after="0" w:line="240" w:lineRule="auto"/>
        <w:jc w:val="center"/>
        <w:rPr>
          <w:rFonts w:ascii="Cambria Math" w:eastAsia="Times New Roman" w:hAnsi="Cambria Math" w:cs="Times New Roman"/>
          <w:iCs/>
          <w:color w:val="000000" w:themeColor="text1"/>
          <w:szCs w:val="20"/>
        </w:rPr>
      </w:pPr>
      <m:oMath>
        <m:r>
          <w:rPr>
            <w:rFonts w:ascii="Cambria Math" w:eastAsia="Times New Roman" w:hAnsi="Cambria Math" w:cs="Times New Roman"/>
            <w:color w:val="000000" w:themeColor="text1"/>
            <w:szCs w:val="20"/>
          </w:rPr>
          <m:t>d</m:t>
        </m:r>
      </m:oMath>
      <w:r>
        <w:rPr>
          <w:rFonts w:ascii="Cambria Math" w:eastAsia="Times New Roman" w:hAnsi="Cambria Math" w:cs="Times New Roman"/>
          <w:i/>
          <w:iCs/>
          <w:color w:val="000000" w:themeColor="text1"/>
          <w:szCs w:val="20"/>
        </w:rPr>
        <w:t xml:space="preserve"> </w:t>
      </w:r>
      <w:r w:rsidR="0068035C">
        <w:rPr>
          <w:rFonts w:ascii="Symbol" w:eastAsia="Symbol" w:hAnsi="Symbol" w:cs="Symbol"/>
          <w:color w:val="000000" w:themeColor="text1"/>
          <w:szCs w:val="20"/>
        </w:rPr>
        <w:t>[</w:t>
      </w:r>
      <m:oMath>
        <m:func>
          <m:funcPr>
            <m:ctrlPr>
              <w:rPr>
                <w:rFonts w:ascii="Cambria Math" w:eastAsia="Times New Roman" w:hAnsi="Cambria Math" w:cs="Times New Roman"/>
                <w:color w:val="000000" w:themeColor="text1"/>
                <w:szCs w:val="20"/>
              </w:rPr>
            </m:ctrlPr>
          </m:funcPr>
          <m:fName>
            <m:r>
              <m:rPr>
                <m:sty m:val="p"/>
              </m:rPr>
              <w:rPr>
                <w:rFonts w:ascii="Cambria Math" w:eastAsia="Times New Roman" w:hAnsi="Cambria Math" w:cs="Times New Roman"/>
                <w:color w:val="000000" w:themeColor="text1"/>
                <w:szCs w:val="20"/>
              </w:rPr>
              <m:t>ln</m:t>
            </m:r>
          </m:fName>
          <m:e>
            <m:d>
              <m:dPr>
                <m:ctrlPr>
                  <w:rPr>
                    <w:rFonts w:ascii="Cambria Math" w:eastAsia="Times New Roman" w:hAnsi="Cambria Math" w:cs="Times New Roman"/>
                    <w:i/>
                    <w:color w:val="000000" w:themeColor="text1"/>
                    <w:szCs w:val="20"/>
                  </w:rPr>
                </m:ctrlPr>
              </m:dPr>
              <m:e>
                <m:sSub>
                  <m:sSubPr>
                    <m:ctrlPr>
                      <w:rPr>
                        <w:rFonts w:ascii="Cambria Math" w:eastAsia="Times New Roman" w:hAnsi="Cambria Math" w:cs="Times New Roman"/>
                        <w:i/>
                        <w:color w:val="000000" w:themeColor="text1"/>
                        <w:szCs w:val="20"/>
                      </w:rPr>
                    </m:ctrlPr>
                  </m:sSubPr>
                  <m:e>
                    <m:r>
                      <w:rPr>
                        <w:rFonts w:ascii="Cambria Math" w:eastAsia="Times New Roman" w:hAnsi="Cambria Math" w:cs="Times New Roman"/>
                        <w:color w:val="000000" w:themeColor="text1"/>
                        <w:szCs w:val="20"/>
                      </w:rPr>
                      <m:t>Kcal</m:t>
                    </m:r>
                  </m:e>
                  <m:sub>
                    <m:r>
                      <w:rPr>
                        <w:rFonts w:ascii="Cambria Math" w:eastAsia="Times New Roman" w:hAnsi="Cambria Math" w:cs="Times New Roman"/>
                        <w:color w:val="000000" w:themeColor="text1"/>
                        <w:szCs w:val="20"/>
                      </w:rPr>
                      <m:t>j,t</m:t>
                    </m:r>
                  </m:sub>
                </m:sSub>
              </m:e>
            </m:d>
          </m:e>
        </m:func>
        <m:r>
          <m:rPr>
            <m:sty m:val="p"/>
          </m:rPr>
          <w:rPr>
            <w:rFonts w:ascii="Cambria Math" w:eastAsia="Times New Roman" w:hAnsi="Cambria Math" w:cs="Times New Roman"/>
            <w:color w:val="000000" w:themeColor="text1"/>
            <w:szCs w:val="20"/>
          </w:rPr>
          <m:t>]</m:t>
        </m:r>
        <m:r>
          <w:rPr>
            <w:rFonts w:ascii="Cambria Math" w:eastAsia="Times New Roman" w:hAnsi="Cambria Math" w:cs="Times New Roman"/>
            <w:color w:val="000000" w:themeColor="text1"/>
            <w:szCs w:val="20"/>
          </w:rPr>
          <m:t xml:space="preserve">=βd </m:t>
        </m:r>
        <m:r>
          <m:rPr>
            <m:sty m:val="p"/>
          </m:rPr>
          <w:rPr>
            <w:rFonts w:ascii="Cambria Math" w:eastAsia="Times New Roman" w:hAnsi="Cambria Math" w:cs="Times New Roman"/>
            <w:color w:val="000000" w:themeColor="text1"/>
            <w:szCs w:val="20"/>
          </w:rPr>
          <m:t>[</m:t>
        </m:r>
        <m:sSub>
          <m:sSubPr>
            <m:ctrlPr>
              <w:rPr>
                <w:rFonts w:ascii="Cambria Math" w:eastAsia="Times New Roman" w:hAnsi="Cambria Math" w:cs="Times New Roman"/>
                <w:i/>
                <w:color w:val="000000" w:themeColor="text1"/>
                <w:szCs w:val="20"/>
              </w:rPr>
            </m:ctrlPr>
          </m:sSubPr>
          <m:e>
            <m:r>
              <w:rPr>
                <w:rFonts w:ascii="Cambria Math" w:eastAsia="Times New Roman" w:hAnsi="Cambria Math" w:cs="Times New Roman"/>
                <w:color w:val="000000" w:themeColor="text1"/>
                <w:szCs w:val="20"/>
              </w:rPr>
              <m:t>und_resources</m:t>
            </m:r>
          </m:e>
          <m:sub>
            <m:r>
              <w:rPr>
                <w:rFonts w:ascii="Cambria Math" w:eastAsia="Times New Roman" w:hAnsi="Cambria Math" w:cs="Times New Roman"/>
                <w:color w:val="000000" w:themeColor="text1"/>
                <w:szCs w:val="20"/>
              </w:rPr>
              <m:t>j,t</m:t>
            </m:r>
          </m:sub>
        </m:sSub>
        <m:r>
          <m:rPr>
            <m:sty m:val="p"/>
          </m:rPr>
          <w:rPr>
            <w:rFonts w:ascii="Cambria Math" w:eastAsia="Times New Roman" w:hAnsi="Cambria Math" w:cs="Times New Roman"/>
            <w:color w:val="000000" w:themeColor="text1"/>
            <w:szCs w:val="20"/>
          </w:rPr>
          <m:t>]</m:t>
        </m:r>
      </m:oMath>
    </w:p>
    <w:p w14:paraId="5868D3C4" w14:textId="77777777" w:rsidR="004F7039" w:rsidRDefault="003F558E" w:rsidP="003F558E">
      <w:pPr>
        <w:spacing w:after="0" w:line="240" w:lineRule="auto"/>
        <w:rPr>
          <w:rFonts w:ascii="Cambria Math" w:eastAsia="Times New Roman" w:hAnsi="Cambria Math" w:cs="Times New Roman"/>
          <w:iCs/>
          <w:color w:val="000000" w:themeColor="text1"/>
          <w:szCs w:val="20"/>
        </w:rPr>
      </w:pPr>
      <w:r>
        <w:rPr>
          <w:rFonts w:ascii="Cambria Math" w:eastAsia="Times New Roman" w:hAnsi="Cambria Math" w:cs="Times New Roman"/>
          <w:iCs/>
          <w:color w:val="000000" w:themeColor="text1"/>
          <w:szCs w:val="20"/>
        </w:rPr>
        <w:t xml:space="preserve"> </w:t>
      </w:r>
    </w:p>
    <w:p w14:paraId="5ED9828F" w14:textId="38418878" w:rsidR="003F558E" w:rsidRDefault="003F558E" w:rsidP="003F558E">
      <w:pPr>
        <w:spacing w:after="0" w:line="240" w:lineRule="auto"/>
        <w:rPr>
          <w:rFonts w:ascii="Cambria Math" w:eastAsia="Times New Roman" w:hAnsi="Cambria Math" w:cs="Times New Roman"/>
          <w:color w:val="000000" w:themeColor="text1"/>
          <w:szCs w:val="20"/>
        </w:rPr>
      </w:pPr>
      <w:r w:rsidRPr="00685B45">
        <w:rPr>
          <w:rFonts w:eastAsia="Times New Roman" w:cs="Times New Roman"/>
          <w:iCs/>
          <w:color w:val="000000" w:themeColor="text1"/>
          <w:szCs w:val="20"/>
        </w:rPr>
        <w:t>B</w:t>
      </w:r>
      <w:r w:rsidR="004548F3" w:rsidRPr="00685B45">
        <w:rPr>
          <w:rFonts w:eastAsia="Times New Roman" w:cs="Times New Roman"/>
          <w:color w:val="000000" w:themeColor="text1"/>
          <w:szCs w:val="20"/>
        </w:rPr>
        <w:t xml:space="preserve">y the chain rule                        </w:t>
      </w:r>
      <w:r w:rsidR="00D83A5B" w:rsidRPr="00685B45">
        <w:rPr>
          <w:rFonts w:eastAsia="Times New Roman" w:cs="Times New Roman"/>
          <w:color w:val="000000" w:themeColor="text1"/>
          <w:szCs w:val="20"/>
        </w:rPr>
        <w:t xml:space="preserve">         </w:t>
      </w:r>
      <w:r w:rsidR="004548F3" w:rsidRPr="00685B45">
        <w:rPr>
          <w:rFonts w:eastAsia="Times New Roman" w:cs="Times New Roman"/>
          <w:i/>
          <w:iCs/>
          <w:color w:val="000000" w:themeColor="text1"/>
          <w:szCs w:val="20"/>
        </w:rPr>
        <w:t xml:space="preserve"> </w:t>
      </w:r>
      <w:r w:rsidR="005B2E44">
        <w:rPr>
          <w:rFonts w:ascii="Cambria Math" w:eastAsia="Times New Roman" w:hAnsi="Cambria Math" w:cs="Times New Roman"/>
          <w:i/>
          <w:iCs/>
          <w:color w:val="000000" w:themeColor="text1"/>
          <w:szCs w:val="20"/>
        </w:rPr>
        <w:t xml:space="preserve">d </w:t>
      </w:r>
      <w:r>
        <w:rPr>
          <w:rFonts w:ascii="Symbol" w:eastAsia="Symbol" w:hAnsi="Symbol" w:cs="Symbol"/>
          <w:color w:val="000000" w:themeColor="text1"/>
          <w:szCs w:val="20"/>
        </w:rPr>
        <w:t>[</w:t>
      </w:r>
      <m:oMath>
        <m:func>
          <m:funcPr>
            <m:ctrlPr>
              <w:rPr>
                <w:rFonts w:ascii="Cambria Math" w:eastAsia="Times New Roman" w:hAnsi="Cambria Math" w:cs="Times New Roman"/>
                <w:color w:val="000000" w:themeColor="text1"/>
                <w:szCs w:val="20"/>
              </w:rPr>
            </m:ctrlPr>
          </m:funcPr>
          <m:fName>
            <m:r>
              <m:rPr>
                <m:sty m:val="p"/>
              </m:rPr>
              <w:rPr>
                <w:rFonts w:ascii="Cambria Math" w:eastAsia="Times New Roman" w:hAnsi="Cambria Math" w:cs="Times New Roman"/>
                <w:color w:val="000000" w:themeColor="text1"/>
                <w:szCs w:val="20"/>
              </w:rPr>
              <m:t>ln</m:t>
            </m:r>
          </m:fName>
          <m:e>
            <m:d>
              <m:dPr>
                <m:ctrlPr>
                  <w:rPr>
                    <w:rFonts w:ascii="Cambria Math" w:eastAsia="Times New Roman" w:hAnsi="Cambria Math" w:cs="Times New Roman"/>
                    <w:i/>
                    <w:color w:val="000000" w:themeColor="text1"/>
                    <w:szCs w:val="20"/>
                  </w:rPr>
                </m:ctrlPr>
              </m:dPr>
              <m:e>
                <m:sSub>
                  <m:sSubPr>
                    <m:ctrlPr>
                      <w:rPr>
                        <w:rFonts w:ascii="Cambria Math" w:eastAsia="Times New Roman" w:hAnsi="Cambria Math" w:cs="Times New Roman"/>
                        <w:i/>
                        <w:color w:val="000000" w:themeColor="text1"/>
                        <w:szCs w:val="20"/>
                      </w:rPr>
                    </m:ctrlPr>
                  </m:sSubPr>
                  <m:e>
                    <m:r>
                      <w:rPr>
                        <w:rFonts w:ascii="Cambria Math" w:eastAsia="Times New Roman" w:hAnsi="Cambria Math" w:cs="Times New Roman"/>
                        <w:color w:val="000000" w:themeColor="text1"/>
                        <w:szCs w:val="20"/>
                      </w:rPr>
                      <m:t>Kcal</m:t>
                    </m:r>
                  </m:e>
                  <m:sub>
                    <m:r>
                      <w:rPr>
                        <w:rFonts w:ascii="Cambria Math" w:eastAsia="Times New Roman" w:hAnsi="Cambria Math" w:cs="Times New Roman"/>
                        <w:color w:val="000000" w:themeColor="text1"/>
                        <w:szCs w:val="20"/>
                      </w:rPr>
                      <m:t>j,t</m:t>
                    </m:r>
                  </m:sub>
                </m:sSub>
              </m:e>
            </m:d>
          </m:e>
        </m:func>
        <m:r>
          <w:rPr>
            <w:rFonts w:ascii="Cambria Math" w:eastAsia="Times New Roman" w:hAnsi="Cambria Math" w:cs="Times New Roman"/>
            <w:color w:val="000000" w:themeColor="text1"/>
            <w:szCs w:val="20"/>
          </w:rPr>
          <m:t>=</m:t>
        </m:r>
        <m:f>
          <m:fPr>
            <m:ctrlPr>
              <w:rPr>
                <w:rFonts w:ascii="Cambria Math" w:eastAsia="Times New Roman" w:hAnsi="Cambria Math" w:cs="Times New Roman"/>
                <w:i/>
                <w:color w:val="000000" w:themeColor="text1"/>
                <w:szCs w:val="20"/>
              </w:rPr>
            </m:ctrlPr>
          </m:fPr>
          <m:num>
            <m:sSub>
              <m:sSubPr>
                <m:ctrlPr>
                  <w:rPr>
                    <w:rFonts w:ascii="Cambria Math" w:eastAsia="Times New Roman" w:hAnsi="Cambria Math" w:cs="Times New Roman"/>
                    <w:i/>
                    <w:color w:val="000000" w:themeColor="text1"/>
                    <w:szCs w:val="20"/>
                  </w:rPr>
                </m:ctrlPr>
              </m:sSubPr>
              <m:e>
                <m:r>
                  <w:rPr>
                    <w:rFonts w:ascii="Cambria Math" w:eastAsia="Times New Roman" w:hAnsi="Cambria Math" w:cs="Times New Roman"/>
                    <w:color w:val="000000" w:themeColor="text1"/>
                    <w:szCs w:val="20"/>
                  </w:rPr>
                  <m:t>d(Kcal</m:t>
                </m:r>
              </m:e>
              <m:sub>
                <m:r>
                  <w:rPr>
                    <w:rFonts w:ascii="Cambria Math" w:eastAsia="Times New Roman" w:hAnsi="Cambria Math" w:cs="Times New Roman"/>
                    <w:color w:val="000000" w:themeColor="text1"/>
                    <w:szCs w:val="20"/>
                  </w:rPr>
                  <m:t>j,t</m:t>
                </m:r>
              </m:sub>
            </m:sSub>
            <m:r>
              <w:rPr>
                <w:rFonts w:ascii="Cambria Math" w:eastAsia="Times New Roman" w:hAnsi="Cambria Math" w:cs="Times New Roman"/>
                <w:color w:val="000000" w:themeColor="text1"/>
                <w:szCs w:val="20"/>
              </w:rPr>
              <m:t>)</m:t>
            </m:r>
          </m:num>
          <m:den>
            <m:sSub>
              <m:sSubPr>
                <m:ctrlPr>
                  <w:rPr>
                    <w:rFonts w:ascii="Cambria Math" w:eastAsia="Times New Roman" w:hAnsi="Cambria Math" w:cs="Times New Roman"/>
                    <w:i/>
                    <w:color w:val="000000" w:themeColor="text1"/>
                    <w:szCs w:val="20"/>
                  </w:rPr>
                </m:ctrlPr>
              </m:sSubPr>
              <m:e>
                <m:r>
                  <w:rPr>
                    <w:rFonts w:ascii="Cambria Math" w:eastAsia="Times New Roman" w:hAnsi="Cambria Math" w:cs="Times New Roman"/>
                    <w:color w:val="000000" w:themeColor="text1"/>
                    <w:szCs w:val="20"/>
                  </w:rPr>
                  <m:t>Kcal</m:t>
                </m:r>
              </m:e>
              <m:sub>
                <m:r>
                  <w:rPr>
                    <w:rFonts w:ascii="Cambria Math" w:eastAsia="Times New Roman" w:hAnsi="Cambria Math" w:cs="Times New Roman"/>
                    <w:color w:val="000000" w:themeColor="text1"/>
                    <w:szCs w:val="20"/>
                  </w:rPr>
                  <m:t>j,t</m:t>
                </m:r>
              </m:sub>
            </m:sSub>
          </m:den>
        </m:f>
      </m:oMath>
      <w:r w:rsidR="00D809D1">
        <w:rPr>
          <w:rFonts w:ascii="Cambria Math" w:eastAsia="Times New Roman" w:hAnsi="Cambria Math" w:cs="Times New Roman"/>
          <w:color w:val="000000" w:themeColor="text1"/>
          <w:szCs w:val="20"/>
        </w:rPr>
        <w:t xml:space="preserve"> </w:t>
      </w:r>
    </w:p>
    <w:p w14:paraId="3EE98A8B" w14:textId="77777777" w:rsidR="00D900B1" w:rsidRPr="00685B45" w:rsidRDefault="00D900B1" w:rsidP="003F558E">
      <w:pPr>
        <w:spacing w:after="0" w:line="240" w:lineRule="auto"/>
        <w:rPr>
          <w:rFonts w:eastAsia="Times New Roman" w:cs="Times New Roman"/>
          <w:color w:val="000000" w:themeColor="text1"/>
          <w:szCs w:val="20"/>
        </w:rPr>
      </w:pPr>
    </w:p>
    <w:p w14:paraId="3707337B" w14:textId="4441B6E0" w:rsidR="004F7039" w:rsidRPr="00685B45" w:rsidRDefault="00287730" w:rsidP="003F558E">
      <w:pPr>
        <w:spacing w:after="0" w:line="240" w:lineRule="auto"/>
        <w:rPr>
          <w:rFonts w:eastAsia="Times New Roman" w:cs="Times New Roman"/>
          <w:color w:val="000000" w:themeColor="text1"/>
          <w:szCs w:val="20"/>
        </w:rPr>
      </w:pPr>
      <w:r w:rsidRPr="00685B45">
        <w:rPr>
          <w:rFonts w:eastAsia="Times New Roman" w:cs="Times New Roman"/>
          <w:color w:val="000000" w:themeColor="text1"/>
          <w:szCs w:val="20"/>
        </w:rPr>
        <w:t>Therefore:</w:t>
      </w:r>
    </w:p>
    <w:p w14:paraId="5FFEC5B6" w14:textId="77777777" w:rsidR="004F7039" w:rsidRPr="00685B45" w:rsidRDefault="004F7039" w:rsidP="003F558E">
      <w:pPr>
        <w:spacing w:after="0" w:line="240" w:lineRule="auto"/>
        <w:rPr>
          <w:rFonts w:eastAsia="Times New Roman" w:cs="Times New Roman"/>
          <w:color w:val="000000" w:themeColor="text1"/>
          <w:szCs w:val="20"/>
        </w:rPr>
      </w:pPr>
    </w:p>
    <w:p w14:paraId="1109BD21" w14:textId="205C3BFD" w:rsidR="004F7039" w:rsidRDefault="004E7174" w:rsidP="00685B45">
      <w:pPr>
        <w:spacing w:after="0" w:line="240" w:lineRule="auto"/>
        <w:jc w:val="center"/>
        <w:rPr>
          <w:rFonts w:ascii="Cambria Math" w:eastAsia="Times New Roman" w:hAnsi="Cambria Math" w:cs="Times New Roman"/>
          <w:iCs/>
          <w:color w:val="000000" w:themeColor="text1"/>
          <w:szCs w:val="20"/>
        </w:rPr>
      </w:pPr>
      <m:oMathPara>
        <m:oMath>
          <m:f>
            <m:fPr>
              <m:ctrlPr>
                <w:rPr>
                  <w:rFonts w:ascii="Cambria Math" w:eastAsia="Times New Roman" w:hAnsi="Cambria Math" w:cs="Times New Roman"/>
                  <w:i/>
                  <w:color w:val="000000" w:themeColor="text1"/>
                  <w:szCs w:val="20"/>
                </w:rPr>
              </m:ctrlPr>
            </m:fPr>
            <m:num>
              <m:sSub>
                <m:sSubPr>
                  <m:ctrlPr>
                    <w:rPr>
                      <w:rFonts w:ascii="Cambria Math" w:eastAsia="Times New Roman" w:hAnsi="Cambria Math" w:cs="Times New Roman"/>
                      <w:i/>
                      <w:color w:val="000000" w:themeColor="text1"/>
                      <w:szCs w:val="20"/>
                    </w:rPr>
                  </m:ctrlPr>
                </m:sSubPr>
                <m:e>
                  <m:r>
                    <w:rPr>
                      <w:rFonts w:ascii="Cambria Math" w:eastAsia="Times New Roman" w:hAnsi="Cambria Math" w:cs="Times New Roman"/>
                      <w:color w:val="000000" w:themeColor="text1"/>
                      <w:szCs w:val="20"/>
                    </w:rPr>
                    <m:t>d</m:t>
                  </m:r>
                  <m:r>
                    <w:rPr>
                      <w:rFonts w:ascii="Cambria Math" w:eastAsia="Times New Roman" w:hAnsi="Cambria Math" w:cs="Times New Roman"/>
                      <w:color w:val="000000" w:themeColor="text1"/>
                      <w:szCs w:val="20"/>
                    </w:rPr>
                    <m:t>(</m:t>
                  </m:r>
                  <m:r>
                    <w:rPr>
                      <w:rFonts w:ascii="Cambria Math" w:eastAsia="Times New Roman" w:hAnsi="Cambria Math" w:cs="Times New Roman"/>
                      <w:color w:val="000000" w:themeColor="text1"/>
                      <w:szCs w:val="20"/>
                    </w:rPr>
                    <m:t>Kcal</m:t>
                  </m:r>
                </m:e>
                <m:sub>
                  <m:r>
                    <w:rPr>
                      <w:rFonts w:ascii="Cambria Math" w:eastAsia="Times New Roman" w:hAnsi="Cambria Math" w:cs="Times New Roman"/>
                      <w:color w:val="000000" w:themeColor="text1"/>
                      <w:szCs w:val="20"/>
                    </w:rPr>
                    <m:t>j</m:t>
                  </m:r>
                  <m:r>
                    <w:rPr>
                      <w:rFonts w:ascii="Cambria Math" w:eastAsia="Times New Roman" w:hAnsi="Cambria Math" w:cs="Times New Roman"/>
                      <w:color w:val="000000" w:themeColor="text1"/>
                      <w:szCs w:val="20"/>
                    </w:rPr>
                    <m:t>,</m:t>
                  </m:r>
                  <m:r>
                    <w:rPr>
                      <w:rFonts w:ascii="Cambria Math" w:eastAsia="Times New Roman" w:hAnsi="Cambria Math" w:cs="Times New Roman"/>
                      <w:color w:val="000000" w:themeColor="text1"/>
                      <w:szCs w:val="20"/>
                    </w:rPr>
                    <m:t>t</m:t>
                  </m:r>
                </m:sub>
              </m:sSub>
              <m:r>
                <w:rPr>
                  <w:rFonts w:ascii="Cambria Math" w:eastAsia="Times New Roman" w:hAnsi="Cambria Math" w:cs="Times New Roman"/>
                  <w:color w:val="000000" w:themeColor="text1"/>
                  <w:szCs w:val="20"/>
                </w:rPr>
                <m:t>)</m:t>
              </m:r>
            </m:num>
            <m:den>
              <m:sSub>
                <m:sSubPr>
                  <m:ctrlPr>
                    <w:rPr>
                      <w:rFonts w:ascii="Cambria Math" w:eastAsia="Times New Roman" w:hAnsi="Cambria Math" w:cs="Times New Roman"/>
                      <w:i/>
                      <w:color w:val="000000" w:themeColor="text1"/>
                      <w:szCs w:val="20"/>
                    </w:rPr>
                  </m:ctrlPr>
                </m:sSubPr>
                <m:e>
                  <m:r>
                    <w:rPr>
                      <w:rFonts w:ascii="Cambria Math" w:eastAsia="Times New Roman" w:hAnsi="Cambria Math" w:cs="Times New Roman"/>
                      <w:color w:val="000000" w:themeColor="text1"/>
                      <w:szCs w:val="20"/>
                    </w:rPr>
                    <m:t>Kcal</m:t>
                  </m:r>
                </m:e>
                <m:sub>
                  <m:r>
                    <w:rPr>
                      <w:rFonts w:ascii="Cambria Math" w:eastAsia="Times New Roman" w:hAnsi="Cambria Math" w:cs="Times New Roman"/>
                      <w:color w:val="000000" w:themeColor="text1"/>
                      <w:szCs w:val="20"/>
                    </w:rPr>
                    <m:t>j</m:t>
                  </m:r>
                  <m:r>
                    <w:rPr>
                      <w:rFonts w:ascii="Cambria Math" w:eastAsia="Times New Roman" w:hAnsi="Cambria Math" w:cs="Times New Roman"/>
                      <w:color w:val="000000" w:themeColor="text1"/>
                      <w:szCs w:val="20"/>
                    </w:rPr>
                    <m:t>,</m:t>
                  </m:r>
                  <m:r>
                    <w:rPr>
                      <w:rFonts w:ascii="Cambria Math" w:eastAsia="Times New Roman" w:hAnsi="Cambria Math" w:cs="Times New Roman"/>
                      <w:color w:val="000000" w:themeColor="text1"/>
                      <w:szCs w:val="20"/>
                    </w:rPr>
                    <m:t>t</m:t>
                  </m:r>
                </m:sub>
              </m:sSub>
            </m:den>
          </m:f>
          <m:r>
            <w:rPr>
              <w:rFonts w:ascii="Cambria Math" w:eastAsia="Times New Roman" w:hAnsi="Cambria Math" w:cs="Times New Roman"/>
              <w:color w:val="000000" w:themeColor="text1"/>
              <w:szCs w:val="20"/>
            </w:rPr>
            <m:t xml:space="preserve">= </m:t>
          </m:r>
          <m:r>
            <w:rPr>
              <w:rFonts w:ascii="Cambria Math" w:eastAsia="Times New Roman" w:hAnsi="Cambria Math" w:cs="Times New Roman"/>
              <w:color w:val="000000" w:themeColor="text1"/>
              <w:szCs w:val="20"/>
            </w:rPr>
            <m:t>β</m:t>
          </m:r>
          <m:r>
            <w:rPr>
              <w:rFonts w:ascii="Cambria Math" w:eastAsia="Times New Roman" w:hAnsi="Cambria Math" w:cs="Times New Roman"/>
              <w:color w:val="000000" w:themeColor="text1"/>
              <w:szCs w:val="20"/>
            </w:rPr>
            <m:t xml:space="preserve"> </m:t>
          </m:r>
          <m:r>
            <w:rPr>
              <w:rFonts w:ascii="Cambria Math" w:eastAsia="Times New Roman" w:hAnsi="Cambria Math" w:cs="Times New Roman"/>
              <w:color w:val="000000" w:themeColor="text1"/>
              <w:szCs w:val="20"/>
            </w:rPr>
            <m:t>d</m:t>
          </m:r>
          <m:r>
            <w:rPr>
              <w:rFonts w:ascii="Cambria Math" w:eastAsia="Times New Roman" w:hAnsi="Cambria Math" w:cs="Times New Roman"/>
              <w:color w:val="000000" w:themeColor="text1"/>
              <w:szCs w:val="20"/>
            </w:rPr>
            <m:t xml:space="preserve"> </m:t>
          </m:r>
          <m:r>
            <m:rPr>
              <m:sty m:val="p"/>
            </m:rPr>
            <w:rPr>
              <w:rFonts w:ascii="Cambria Math" w:eastAsia="Times New Roman" w:hAnsi="Cambria Math" w:cs="Times New Roman"/>
              <w:color w:val="000000" w:themeColor="text1"/>
              <w:szCs w:val="20"/>
            </w:rPr>
            <m:t>[</m:t>
          </m:r>
          <m:sSub>
            <m:sSubPr>
              <m:ctrlPr>
                <w:rPr>
                  <w:rFonts w:ascii="Cambria Math" w:eastAsia="Times New Roman" w:hAnsi="Cambria Math" w:cs="Times New Roman"/>
                  <w:i/>
                  <w:color w:val="000000" w:themeColor="text1"/>
                  <w:szCs w:val="20"/>
                </w:rPr>
              </m:ctrlPr>
            </m:sSubPr>
            <m:e>
              <m:r>
                <w:rPr>
                  <w:rFonts w:ascii="Cambria Math" w:eastAsia="Times New Roman" w:hAnsi="Cambria Math" w:cs="Times New Roman"/>
                  <w:color w:val="000000" w:themeColor="text1"/>
                  <w:szCs w:val="20"/>
                </w:rPr>
                <m:t>und</m:t>
              </m:r>
              <m:r>
                <w:rPr>
                  <w:rFonts w:ascii="Cambria Math" w:eastAsia="Times New Roman" w:hAnsi="Cambria Math" w:cs="Times New Roman"/>
                  <w:color w:val="000000" w:themeColor="text1"/>
                  <w:szCs w:val="20"/>
                </w:rPr>
                <m:t>_</m:t>
              </m:r>
              <m:r>
                <w:rPr>
                  <w:rFonts w:ascii="Cambria Math" w:eastAsia="Times New Roman" w:hAnsi="Cambria Math" w:cs="Times New Roman"/>
                  <w:color w:val="000000" w:themeColor="text1"/>
                  <w:szCs w:val="20"/>
                </w:rPr>
                <m:t>resources</m:t>
              </m:r>
            </m:e>
            <m:sub>
              <m:r>
                <w:rPr>
                  <w:rFonts w:ascii="Cambria Math" w:eastAsia="Times New Roman" w:hAnsi="Cambria Math" w:cs="Times New Roman"/>
                  <w:color w:val="000000" w:themeColor="text1"/>
                  <w:szCs w:val="20"/>
                </w:rPr>
                <m:t>j</m:t>
              </m:r>
              <m:r>
                <w:rPr>
                  <w:rFonts w:ascii="Cambria Math" w:eastAsia="Times New Roman" w:hAnsi="Cambria Math" w:cs="Times New Roman"/>
                  <w:color w:val="000000" w:themeColor="text1"/>
                  <w:szCs w:val="20"/>
                </w:rPr>
                <m:t>,</m:t>
              </m:r>
              <m:r>
                <w:rPr>
                  <w:rFonts w:ascii="Cambria Math" w:eastAsia="Times New Roman" w:hAnsi="Cambria Math" w:cs="Times New Roman"/>
                  <w:color w:val="000000" w:themeColor="text1"/>
                  <w:szCs w:val="20"/>
                </w:rPr>
                <m:t>t</m:t>
              </m:r>
            </m:sub>
          </m:sSub>
          <m:r>
            <m:rPr>
              <m:sty m:val="p"/>
            </m:rPr>
            <w:rPr>
              <w:rFonts w:ascii="Cambria Math" w:eastAsia="Times New Roman" w:hAnsi="Cambria Math" w:cs="Times New Roman"/>
              <w:color w:val="000000" w:themeColor="text1"/>
              <w:szCs w:val="20"/>
            </w:rPr>
            <m:t>]</m:t>
          </m:r>
        </m:oMath>
      </m:oMathPara>
    </w:p>
    <w:p w14:paraId="5F45330A" w14:textId="77777777" w:rsidR="004F7039" w:rsidRPr="00685B45" w:rsidRDefault="004F7039" w:rsidP="003F558E">
      <w:pPr>
        <w:spacing w:after="0" w:line="240" w:lineRule="auto"/>
        <w:rPr>
          <w:rFonts w:eastAsia="Times New Roman" w:cs="Times New Roman"/>
          <w:iCs/>
          <w:color w:val="000000" w:themeColor="text1"/>
          <w:szCs w:val="20"/>
        </w:rPr>
      </w:pPr>
    </w:p>
    <w:p w14:paraId="3D37CA96" w14:textId="2514C6BB" w:rsidR="008D16FD" w:rsidRDefault="008D16FD" w:rsidP="003F558E">
      <w:pPr>
        <w:spacing w:after="0" w:line="240" w:lineRule="auto"/>
        <w:rPr>
          <w:rFonts w:ascii="Cambria Math" w:eastAsia="Times New Roman" w:hAnsi="Cambria Math" w:cs="Times New Roman"/>
          <w:iCs/>
          <w:color w:val="000000" w:themeColor="text1"/>
          <w:szCs w:val="20"/>
        </w:rPr>
      </w:pPr>
      <w:r w:rsidRPr="00685B45">
        <w:rPr>
          <w:rFonts w:eastAsia="Times New Roman" w:cs="Times New Roman"/>
          <w:iCs/>
          <w:color w:val="000000" w:themeColor="text1"/>
          <w:szCs w:val="20"/>
        </w:rPr>
        <w:t xml:space="preserve"> </w:t>
      </w:r>
      <w:r w:rsidR="005E0661" w:rsidRPr="00685B45">
        <w:rPr>
          <w:rFonts w:eastAsia="Times New Roman" w:cs="Times New Roman"/>
          <w:iCs/>
          <w:color w:val="000000" w:themeColor="text1"/>
          <w:szCs w:val="20"/>
        </w:rPr>
        <w:t>T</w:t>
      </w:r>
      <w:r w:rsidRPr="00685B45">
        <w:rPr>
          <w:rFonts w:eastAsia="Times New Roman" w:cs="Times New Roman"/>
          <w:iCs/>
          <w:color w:val="000000" w:themeColor="text1"/>
          <w:szCs w:val="20"/>
        </w:rPr>
        <w:t>he semi-elasticity</w:t>
      </w:r>
      <w:r w:rsidR="005E0661" w:rsidRPr="00685B45">
        <w:rPr>
          <w:rFonts w:eastAsia="Times New Roman" w:cs="Times New Roman"/>
          <w:iCs/>
          <w:color w:val="000000" w:themeColor="text1"/>
          <w:szCs w:val="20"/>
        </w:rPr>
        <w:t xml:space="preserve"> of</w:t>
      </w:r>
      <w:r w:rsidRPr="00685B45">
        <w:rPr>
          <w:rFonts w:eastAsia="Times New Roman" w:cs="Times New Roman"/>
          <w:iCs/>
          <w:color w:val="000000" w:themeColor="text1"/>
          <w:szCs w:val="20"/>
        </w:rPr>
        <w:t xml:space="preserve"> </w:t>
      </w:r>
      <m:oMath>
        <m:sSub>
          <m:sSubPr>
            <m:ctrlPr>
              <w:rPr>
                <w:rFonts w:ascii="Cambria Math" w:eastAsia="Times New Roman" w:hAnsi="Cambria Math" w:cs="Times New Roman"/>
                <w:i/>
                <w:color w:val="000000" w:themeColor="text1"/>
                <w:szCs w:val="20"/>
              </w:rPr>
            </m:ctrlPr>
          </m:sSubPr>
          <m:e>
            <m:r>
              <w:rPr>
                <w:rFonts w:ascii="Cambria Math" w:eastAsia="Times New Roman" w:hAnsi="Cambria Math" w:cs="Times New Roman"/>
                <w:color w:val="000000" w:themeColor="text1"/>
                <w:szCs w:val="20"/>
              </w:rPr>
              <m:t>Kcal</m:t>
            </m:r>
          </m:e>
          <m:sub>
            <m:r>
              <w:rPr>
                <w:rFonts w:ascii="Cambria Math" w:eastAsia="Times New Roman" w:hAnsi="Cambria Math" w:cs="Times New Roman"/>
                <w:color w:val="000000" w:themeColor="text1"/>
                <w:szCs w:val="20"/>
              </w:rPr>
              <m:t>j,t</m:t>
            </m:r>
          </m:sub>
        </m:sSub>
      </m:oMath>
      <w:r w:rsidR="004548F3">
        <w:rPr>
          <w:rFonts w:ascii="Cambria Math" w:eastAsia="Times New Roman" w:hAnsi="Cambria Math" w:cs="Times New Roman"/>
          <w:color w:val="000000" w:themeColor="text1"/>
          <w:szCs w:val="20"/>
        </w:rPr>
        <w:t xml:space="preserve"> </w:t>
      </w:r>
      <w:r w:rsidR="004548F3" w:rsidRPr="00685B45">
        <w:rPr>
          <w:rFonts w:eastAsia="Times New Roman" w:cs="Times New Roman"/>
          <w:color w:val="000000" w:themeColor="text1"/>
          <w:szCs w:val="20"/>
        </w:rPr>
        <w:t xml:space="preserve">with respect to </w:t>
      </w:r>
      <m:oMath>
        <m:sSub>
          <m:sSubPr>
            <m:ctrlPr>
              <w:rPr>
                <w:rFonts w:ascii="Cambria Math" w:eastAsia="Times New Roman" w:hAnsi="Cambria Math" w:cs="Times New Roman"/>
                <w:i/>
                <w:color w:val="000000" w:themeColor="text1"/>
                <w:szCs w:val="20"/>
              </w:rPr>
            </m:ctrlPr>
          </m:sSubPr>
          <m:e>
            <m:r>
              <w:rPr>
                <w:rFonts w:ascii="Cambria Math" w:eastAsia="Times New Roman" w:hAnsi="Cambria Math" w:cs="Times New Roman"/>
                <w:color w:val="000000" w:themeColor="text1"/>
                <w:szCs w:val="20"/>
              </w:rPr>
              <m:t>und_resources</m:t>
            </m:r>
          </m:e>
          <m:sub>
            <m:r>
              <w:rPr>
                <w:rFonts w:ascii="Cambria Math" w:eastAsia="Times New Roman" w:hAnsi="Cambria Math" w:cs="Times New Roman"/>
                <w:color w:val="000000" w:themeColor="text1"/>
                <w:szCs w:val="20"/>
              </w:rPr>
              <m:t>j,t</m:t>
            </m:r>
          </m:sub>
        </m:sSub>
        <m:r>
          <w:rPr>
            <w:rFonts w:ascii="Cambria Math" w:eastAsia="Times New Roman" w:hAnsi="Cambria Math" w:cs="Times New Roman"/>
            <w:color w:val="000000" w:themeColor="text1"/>
            <w:szCs w:val="20"/>
          </w:rPr>
          <m:t xml:space="preserve">  </m:t>
        </m:r>
      </m:oMath>
      <w:r w:rsidR="004548F3" w:rsidRPr="00685B45">
        <w:rPr>
          <w:rFonts w:eastAsia="Times New Roman" w:cs="Times New Roman"/>
          <w:color w:val="000000" w:themeColor="text1"/>
          <w:szCs w:val="20"/>
        </w:rPr>
        <w:t xml:space="preserve"> </w:t>
      </w:r>
      <w:r w:rsidR="00C132E6" w:rsidRPr="00685B45">
        <w:rPr>
          <w:rFonts w:eastAsia="Times New Roman" w:cs="Times New Roman"/>
          <w:color w:val="000000" w:themeColor="text1"/>
          <w:szCs w:val="20"/>
        </w:rPr>
        <w:t>is</w:t>
      </w:r>
      <w:r w:rsidR="004548F3" w:rsidRPr="00685B45">
        <w:rPr>
          <w:rFonts w:eastAsia="Times New Roman" w:cs="Times New Roman"/>
          <w:color w:val="000000" w:themeColor="text1"/>
          <w:szCs w:val="20"/>
        </w:rPr>
        <w:t xml:space="preserve"> </w:t>
      </w:r>
      <w:r w:rsidR="005E0661" w:rsidRPr="00685B45">
        <w:rPr>
          <w:rFonts w:eastAsia="Times New Roman" w:cs="Times New Roman"/>
          <w:iCs/>
          <w:color w:val="000000" w:themeColor="text1"/>
          <w:szCs w:val="20"/>
        </w:rPr>
        <w:t>thus</w:t>
      </w:r>
      <w:r w:rsidRPr="00685B45">
        <w:rPr>
          <w:rFonts w:eastAsia="Times New Roman" w:cs="Times New Roman"/>
          <w:iCs/>
          <w:color w:val="000000" w:themeColor="text1"/>
          <w:szCs w:val="20"/>
        </w:rPr>
        <w:t xml:space="preserve"> </w:t>
      </w:r>
      <w:r w:rsidR="005E0661" w:rsidRPr="00685B45">
        <w:rPr>
          <w:rFonts w:eastAsia="Times New Roman" w:cs="Times New Roman"/>
          <w:iCs/>
          <w:color w:val="000000" w:themeColor="text1"/>
          <w:szCs w:val="20"/>
        </w:rPr>
        <w:t>by definition</w:t>
      </w:r>
      <w:r w:rsidRPr="00685B45">
        <w:rPr>
          <w:rFonts w:eastAsia="Times New Roman" w:cs="Times New Roman"/>
          <w:iCs/>
          <w:color w:val="000000" w:themeColor="text1"/>
          <w:szCs w:val="20"/>
        </w:rPr>
        <w:t xml:space="preserve">:     </w:t>
      </w:r>
      <m:oMath>
        <m:f>
          <m:fPr>
            <m:ctrlPr>
              <w:rPr>
                <w:rFonts w:ascii="Cambria Math" w:eastAsia="Times New Roman" w:hAnsi="Cambria Math" w:cs="Times New Roman"/>
                <w:i/>
                <w:color w:val="000000" w:themeColor="text1"/>
                <w:szCs w:val="20"/>
              </w:rPr>
            </m:ctrlPr>
          </m:fPr>
          <m:num>
            <m:sSub>
              <m:sSubPr>
                <m:ctrlPr>
                  <w:rPr>
                    <w:rFonts w:ascii="Cambria Math" w:eastAsia="Times New Roman" w:hAnsi="Cambria Math" w:cs="Times New Roman"/>
                    <w:i/>
                    <w:color w:val="000000" w:themeColor="text1"/>
                    <w:szCs w:val="20"/>
                  </w:rPr>
                </m:ctrlPr>
              </m:sSubPr>
              <m:e>
                <m:r>
                  <w:rPr>
                    <w:rFonts w:ascii="Cambria Math" w:eastAsia="Times New Roman" w:hAnsi="Cambria Math" w:cs="Times New Roman"/>
                    <w:color w:val="000000" w:themeColor="text1"/>
                    <w:szCs w:val="20"/>
                  </w:rPr>
                  <m:t>d(Kcal</m:t>
                </m:r>
              </m:e>
              <m:sub>
                <m:r>
                  <w:rPr>
                    <w:rFonts w:ascii="Cambria Math" w:eastAsia="Times New Roman" w:hAnsi="Cambria Math" w:cs="Times New Roman"/>
                    <w:color w:val="000000" w:themeColor="text1"/>
                    <w:szCs w:val="20"/>
                  </w:rPr>
                  <m:t>j,t</m:t>
                </m:r>
              </m:sub>
            </m:sSub>
            <m:r>
              <w:rPr>
                <w:rFonts w:ascii="Cambria Math" w:eastAsia="Times New Roman" w:hAnsi="Cambria Math" w:cs="Times New Roman"/>
                <w:color w:val="000000" w:themeColor="text1"/>
                <w:szCs w:val="20"/>
              </w:rPr>
              <m:t>)/</m:t>
            </m:r>
            <m:sSub>
              <m:sSubPr>
                <m:ctrlPr>
                  <w:rPr>
                    <w:rFonts w:ascii="Cambria Math" w:eastAsia="Times New Roman" w:hAnsi="Cambria Math" w:cs="Times New Roman"/>
                    <w:i/>
                    <w:color w:val="000000" w:themeColor="text1"/>
                    <w:szCs w:val="20"/>
                  </w:rPr>
                </m:ctrlPr>
              </m:sSubPr>
              <m:e>
                <m:r>
                  <w:rPr>
                    <w:rFonts w:ascii="Cambria Math" w:eastAsia="Times New Roman" w:hAnsi="Cambria Math" w:cs="Times New Roman"/>
                    <w:color w:val="000000" w:themeColor="text1"/>
                    <w:szCs w:val="20"/>
                  </w:rPr>
                  <m:t>(Kcal</m:t>
                </m:r>
              </m:e>
              <m:sub>
                <m:r>
                  <w:rPr>
                    <w:rFonts w:ascii="Cambria Math" w:eastAsia="Times New Roman" w:hAnsi="Cambria Math" w:cs="Times New Roman"/>
                    <w:color w:val="000000" w:themeColor="text1"/>
                    <w:szCs w:val="20"/>
                  </w:rPr>
                  <m:t>j,t</m:t>
                </m:r>
              </m:sub>
            </m:sSub>
            <m:r>
              <w:rPr>
                <w:rFonts w:ascii="Cambria Math" w:eastAsia="Times New Roman" w:hAnsi="Cambria Math" w:cs="Times New Roman"/>
                <w:color w:val="000000" w:themeColor="text1"/>
                <w:szCs w:val="20"/>
              </w:rPr>
              <m:t>)</m:t>
            </m:r>
          </m:num>
          <m:den>
            <m:r>
              <w:rPr>
                <w:rFonts w:ascii="Cambria Math" w:eastAsia="Times New Roman" w:hAnsi="Cambria Math" w:cs="Times New Roman"/>
                <w:color w:val="000000" w:themeColor="text1"/>
                <w:szCs w:val="20"/>
              </w:rPr>
              <m:t xml:space="preserve">d </m:t>
            </m:r>
            <m:r>
              <m:rPr>
                <m:sty m:val="p"/>
              </m:rPr>
              <w:rPr>
                <w:rFonts w:ascii="Cambria Math" w:eastAsia="Times New Roman" w:hAnsi="Cambria Math" w:cs="Times New Roman"/>
                <w:color w:val="000000" w:themeColor="text1"/>
                <w:szCs w:val="20"/>
              </w:rPr>
              <m:t>[</m:t>
            </m:r>
            <m:sSub>
              <m:sSubPr>
                <m:ctrlPr>
                  <w:rPr>
                    <w:rFonts w:ascii="Cambria Math" w:eastAsia="Times New Roman" w:hAnsi="Cambria Math" w:cs="Times New Roman"/>
                    <w:i/>
                    <w:color w:val="000000" w:themeColor="text1"/>
                    <w:szCs w:val="20"/>
                  </w:rPr>
                </m:ctrlPr>
              </m:sSubPr>
              <m:e>
                <m:r>
                  <w:rPr>
                    <w:rFonts w:ascii="Cambria Math" w:eastAsia="Times New Roman" w:hAnsi="Cambria Math" w:cs="Times New Roman"/>
                    <w:color w:val="000000" w:themeColor="text1"/>
                    <w:szCs w:val="20"/>
                  </w:rPr>
                  <m:t>und_resources</m:t>
                </m:r>
              </m:e>
              <m:sub>
                <m:r>
                  <w:rPr>
                    <w:rFonts w:ascii="Cambria Math" w:eastAsia="Times New Roman" w:hAnsi="Cambria Math" w:cs="Times New Roman"/>
                    <w:color w:val="000000" w:themeColor="text1"/>
                    <w:szCs w:val="20"/>
                  </w:rPr>
                  <m:t>j,t</m:t>
                </m:r>
              </m:sub>
            </m:sSub>
            <m:r>
              <m:rPr>
                <m:sty m:val="p"/>
              </m:rPr>
              <w:rPr>
                <w:rFonts w:ascii="Cambria Math" w:eastAsia="Times New Roman" w:hAnsi="Cambria Math" w:cs="Times New Roman"/>
                <w:color w:val="000000" w:themeColor="text1"/>
                <w:szCs w:val="20"/>
              </w:rPr>
              <m:t>]</m:t>
            </m:r>
          </m:den>
        </m:f>
      </m:oMath>
      <w:r>
        <w:rPr>
          <w:rFonts w:ascii="Cambria Math" w:eastAsia="Times New Roman" w:hAnsi="Cambria Math" w:cs="Times New Roman"/>
          <w:color w:val="000000" w:themeColor="text1"/>
          <w:szCs w:val="20"/>
        </w:rPr>
        <w:t xml:space="preserve"> =</w:t>
      </w:r>
      <m:oMath>
        <m:r>
          <w:rPr>
            <w:rFonts w:ascii="Cambria Math" w:eastAsia="Times New Roman" w:hAnsi="Cambria Math" w:cs="Times New Roman"/>
            <w:color w:val="000000" w:themeColor="text1"/>
            <w:szCs w:val="20"/>
          </w:rPr>
          <m:t>β</m:t>
        </m:r>
      </m:oMath>
      <w:r>
        <w:rPr>
          <w:rFonts w:ascii="Cambria Math" w:eastAsia="Times New Roman" w:hAnsi="Cambria Math" w:cs="Times New Roman"/>
          <w:color w:val="000000" w:themeColor="text1"/>
          <w:szCs w:val="20"/>
        </w:rPr>
        <w:t xml:space="preserve"> </w:t>
      </w:r>
    </w:p>
    <w:p w14:paraId="124274F3" w14:textId="02FF9EEC" w:rsidR="004F7039" w:rsidRDefault="00D144ED" w:rsidP="003F558E">
      <w:pPr>
        <w:spacing w:after="0" w:line="240" w:lineRule="auto"/>
        <w:rPr>
          <w:rFonts w:ascii="Cambria Math" w:eastAsia="Times New Roman" w:hAnsi="Cambria Math" w:cs="Times New Roman"/>
          <w:color w:val="000000" w:themeColor="text1"/>
          <w:szCs w:val="20"/>
        </w:rPr>
      </w:pPr>
      <w:r>
        <w:rPr>
          <w:rFonts w:ascii="Cambria Math" w:eastAsia="Times New Roman" w:hAnsi="Cambria Math" w:cs="Times New Roman"/>
          <w:color w:val="000000" w:themeColor="text1"/>
          <w:szCs w:val="20"/>
        </w:rPr>
        <w:t xml:space="preserve"> </w:t>
      </w:r>
    </w:p>
    <w:p w14:paraId="74752ACB" w14:textId="2918C682" w:rsidR="00FD5D82" w:rsidRDefault="00D144ED" w:rsidP="00DC632D">
      <w:pPr>
        <w:spacing w:after="0" w:line="240" w:lineRule="auto"/>
        <w:rPr>
          <w:rFonts w:ascii="Cambria Math" w:eastAsia="Times New Roman" w:hAnsi="Cambria Math" w:cs="Times New Roman"/>
          <w:iCs/>
          <w:color w:val="000000" w:themeColor="text1"/>
          <w:szCs w:val="20"/>
        </w:rPr>
      </w:pPr>
      <w:r w:rsidRPr="00685B45">
        <w:rPr>
          <w:rFonts w:eastAsia="Times New Roman" w:cs="Times New Roman"/>
          <w:color w:val="000000" w:themeColor="text1"/>
          <w:szCs w:val="20"/>
        </w:rPr>
        <w:t xml:space="preserve">If </w:t>
      </w:r>
      <m:oMath>
        <m:r>
          <w:rPr>
            <w:rFonts w:ascii="Cambria Math" w:eastAsia="Times New Roman" w:hAnsi="Cambria Math" w:cs="Times New Roman"/>
            <w:color w:val="000000" w:themeColor="text1"/>
            <w:szCs w:val="20"/>
          </w:rPr>
          <m:t xml:space="preserve">  </m:t>
        </m:r>
        <m:sSub>
          <m:sSubPr>
            <m:ctrlPr>
              <w:rPr>
                <w:rFonts w:ascii="Cambria Math" w:eastAsia="Times New Roman" w:hAnsi="Cambria Math" w:cs="Times New Roman"/>
                <w:i/>
                <w:color w:val="000000" w:themeColor="text1"/>
                <w:szCs w:val="20"/>
              </w:rPr>
            </m:ctrlPr>
          </m:sSubPr>
          <m:e>
            <m:r>
              <w:rPr>
                <w:rFonts w:ascii="Cambria Math" w:eastAsia="Times New Roman" w:hAnsi="Cambria Math" w:cs="Times New Roman"/>
                <w:color w:val="000000" w:themeColor="text1"/>
                <w:szCs w:val="20"/>
              </w:rPr>
              <m:t>und_resources</m:t>
            </m:r>
          </m:e>
          <m:sub>
            <m:r>
              <w:rPr>
                <w:rFonts w:ascii="Cambria Math" w:eastAsia="Times New Roman" w:hAnsi="Cambria Math" w:cs="Times New Roman"/>
                <w:color w:val="000000" w:themeColor="text1"/>
                <w:szCs w:val="20"/>
              </w:rPr>
              <m:t>j,t+1</m:t>
            </m:r>
          </m:sub>
        </m:sSub>
      </m:oMath>
      <w:r>
        <w:rPr>
          <w:rFonts w:ascii="Cambria Math" w:eastAsia="Times New Roman" w:hAnsi="Cambria Math" w:cs="Times New Roman"/>
          <w:iCs/>
          <w:color w:val="000000" w:themeColor="text1"/>
          <w:szCs w:val="20"/>
        </w:rPr>
        <w:t xml:space="preserve">= </w:t>
      </w:r>
      <m:oMath>
        <m:sSub>
          <m:sSubPr>
            <m:ctrlPr>
              <w:rPr>
                <w:rFonts w:ascii="Cambria Math" w:eastAsia="Times New Roman" w:hAnsi="Cambria Math" w:cs="Times New Roman"/>
                <w:i/>
                <w:color w:val="000000" w:themeColor="text1"/>
                <w:szCs w:val="20"/>
              </w:rPr>
            </m:ctrlPr>
          </m:sSubPr>
          <m:e>
            <m:r>
              <w:rPr>
                <w:rFonts w:ascii="Cambria Math" w:eastAsia="Times New Roman" w:hAnsi="Cambria Math" w:cs="Times New Roman"/>
                <w:color w:val="000000" w:themeColor="text1"/>
                <w:szCs w:val="20"/>
              </w:rPr>
              <m:t>und_resources</m:t>
            </m:r>
          </m:e>
          <m:sub>
            <m:r>
              <w:rPr>
                <w:rFonts w:ascii="Cambria Math" w:eastAsia="Times New Roman" w:hAnsi="Cambria Math" w:cs="Times New Roman"/>
                <w:color w:val="000000" w:themeColor="text1"/>
                <w:szCs w:val="20"/>
              </w:rPr>
              <m:t>j,t</m:t>
            </m:r>
          </m:sub>
        </m:sSub>
        <m:r>
          <m:rPr>
            <m:sty m:val="p"/>
          </m:rPr>
          <w:rPr>
            <w:rFonts w:ascii="Cambria Math" w:eastAsia="Times New Roman" w:hAnsi="Cambria Math" w:cs="Times New Roman"/>
            <w:color w:val="000000" w:themeColor="text1"/>
            <w:szCs w:val="20"/>
          </w:rPr>
          <m:t xml:space="preserve">+D </m:t>
        </m:r>
        <m:r>
          <w:rPr>
            <w:rFonts w:ascii="Cambria Math" w:eastAsia="Times New Roman" w:hAnsi="Cambria Math" w:cs="Times New Roman"/>
            <w:color w:val="000000" w:themeColor="text1"/>
            <w:szCs w:val="20"/>
          </w:rPr>
          <m:t>und_resources</m:t>
        </m:r>
      </m:oMath>
      <w:r w:rsidR="00DC632D">
        <w:rPr>
          <w:rFonts w:ascii="Cambria Math" w:eastAsia="Times New Roman" w:hAnsi="Cambria Math" w:cs="Times New Roman"/>
          <w:iCs/>
          <w:color w:val="000000" w:themeColor="text1"/>
          <w:szCs w:val="20"/>
        </w:rPr>
        <w:t xml:space="preserve">, </w:t>
      </w:r>
      <w:r w:rsidR="00DC632D" w:rsidRPr="00685B45">
        <w:rPr>
          <w:rFonts w:eastAsia="Times New Roman" w:cs="Times New Roman"/>
          <w:iCs/>
          <w:color w:val="000000" w:themeColor="text1"/>
          <w:szCs w:val="20"/>
        </w:rPr>
        <w:t>for</w:t>
      </w:r>
      <w:r w:rsidR="005E0661" w:rsidRPr="00685B45">
        <w:rPr>
          <w:rFonts w:eastAsia="Times New Roman" w:cs="Times New Roman"/>
          <w:iCs/>
          <w:color w:val="000000" w:themeColor="text1"/>
          <w:szCs w:val="20"/>
        </w:rPr>
        <w:t xml:space="preserve"> sufficiently</w:t>
      </w:r>
      <w:r w:rsidR="00DC632D" w:rsidRPr="00685B45">
        <w:rPr>
          <w:rFonts w:eastAsia="Times New Roman" w:cs="Times New Roman"/>
          <w:iCs/>
          <w:color w:val="000000" w:themeColor="text1"/>
          <w:szCs w:val="20"/>
        </w:rPr>
        <w:t xml:space="preserve"> small </w:t>
      </w:r>
      <w:r w:rsidR="004548F3" w:rsidRPr="00685B45">
        <w:rPr>
          <w:rFonts w:eastAsia="Times New Roman" w:cs="Times New Roman"/>
          <w:iCs/>
          <w:color w:val="000000" w:themeColor="text1"/>
          <w:szCs w:val="20"/>
        </w:rPr>
        <w:t xml:space="preserve"> </w:t>
      </w:r>
      <m:oMath>
        <m:r>
          <m:rPr>
            <m:sty m:val="p"/>
          </m:rPr>
          <w:rPr>
            <w:rFonts w:ascii="Cambria Math" w:eastAsia="Times New Roman" w:hAnsi="Cambria Math" w:cs="Times New Roman"/>
            <w:color w:val="000000" w:themeColor="text1"/>
            <w:szCs w:val="20"/>
          </w:rPr>
          <m:t xml:space="preserve">D </m:t>
        </m:r>
        <m:r>
          <w:rPr>
            <w:rFonts w:ascii="Cambria Math" w:eastAsia="Times New Roman" w:hAnsi="Cambria Math" w:cs="Times New Roman"/>
            <w:color w:val="000000" w:themeColor="text1"/>
            <w:szCs w:val="20"/>
          </w:rPr>
          <m:t>und_resources</m:t>
        </m:r>
      </m:oMath>
      <w:r w:rsidR="005E0661" w:rsidRPr="00685B45">
        <w:rPr>
          <w:rFonts w:eastAsia="Times New Roman" w:cs="Times New Roman"/>
          <w:iCs/>
          <w:color w:val="000000" w:themeColor="text1"/>
          <w:szCs w:val="20"/>
        </w:rPr>
        <w:t>, a</w:t>
      </w:r>
      <w:r w:rsidR="004548F3" w:rsidRPr="00685B45">
        <w:rPr>
          <w:rFonts w:eastAsia="Times New Roman" w:cs="Times New Roman"/>
          <w:iCs/>
          <w:color w:val="000000" w:themeColor="text1"/>
          <w:szCs w:val="20"/>
        </w:rPr>
        <w:t xml:space="preserve"> </w:t>
      </w:r>
      <w:r w:rsidR="00DC632D" w:rsidRPr="00685B45">
        <w:rPr>
          <w:rFonts w:eastAsia="Times New Roman" w:cs="Times New Roman"/>
          <w:iCs/>
          <w:color w:val="000000" w:themeColor="text1"/>
          <w:szCs w:val="20"/>
        </w:rPr>
        <w:t xml:space="preserve">first-order Taylor </w:t>
      </w:r>
      <w:r w:rsidR="005E0661" w:rsidRPr="00685B45">
        <w:rPr>
          <w:rFonts w:eastAsia="Times New Roman" w:cs="Times New Roman"/>
          <w:iCs/>
          <w:color w:val="000000" w:themeColor="text1"/>
          <w:szCs w:val="20"/>
        </w:rPr>
        <w:t>approximation</w:t>
      </w:r>
      <w:r w:rsidR="00DC632D" w:rsidRPr="00685B45">
        <w:rPr>
          <w:rFonts w:eastAsia="Times New Roman" w:cs="Times New Roman"/>
          <w:iCs/>
          <w:color w:val="000000" w:themeColor="text1"/>
          <w:szCs w:val="20"/>
        </w:rPr>
        <w:t xml:space="preserve"> </w:t>
      </w:r>
      <w:r w:rsidR="005E0661" w:rsidRPr="00685B45">
        <w:rPr>
          <w:rFonts w:eastAsia="Times New Roman" w:cs="Times New Roman"/>
          <w:iCs/>
          <w:color w:val="000000" w:themeColor="text1"/>
          <w:szCs w:val="20"/>
        </w:rPr>
        <w:t>yields</w:t>
      </w:r>
      <w:r w:rsidR="00DC632D" w:rsidRPr="00685B45">
        <w:rPr>
          <w:rFonts w:eastAsia="Times New Roman" w:cs="Times New Roman"/>
          <w:iCs/>
          <w:color w:val="000000" w:themeColor="text1"/>
          <w:szCs w:val="20"/>
        </w:rPr>
        <w:t xml:space="preserve">: </w:t>
      </w:r>
    </w:p>
    <w:p w14:paraId="4DB065C7" w14:textId="77777777" w:rsidR="00FD5D82" w:rsidRDefault="00FD5D82" w:rsidP="003F558E">
      <w:pPr>
        <w:spacing w:after="0" w:line="240" w:lineRule="auto"/>
        <w:rPr>
          <w:rFonts w:ascii="Cambria Math" w:eastAsia="Times New Roman" w:hAnsi="Cambria Math" w:cs="Times New Roman"/>
          <w:iCs/>
          <w:color w:val="000000" w:themeColor="text1"/>
          <w:szCs w:val="20"/>
        </w:rPr>
      </w:pPr>
    </w:p>
    <w:p w14:paraId="5974BB28" w14:textId="77777777" w:rsidR="001E280A" w:rsidRDefault="001E280A" w:rsidP="003F558E">
      <w:pPr>
        <w:spacing w:after="0" w:line="240" w:lineRule="auto"/>
        <w:rPr>
          <w:rFonts w:ascii="Cambria Math" w:eastAsia="Times New Roman" w:hAnsi="Cambria Math" w:cs="Times New Roman"/>
          <w:iCs/>
          <w:color w:val="000000" w:themeColor="text1"/>
          <w:szCs w:val="20"/>
        </w:rPr>
      </w:pPr>
    </w:p>
    <w:p w14:paraId="29554F51" w14:textId="77777777" w:rsidR="003552DA" w:rsidRDefault="004E7174" w:rsidP="003552DA">
      <w:pPr>
        <w:spacing w:after="0" w:line="240" w:lineRule="auto"/>
        <w:jc w:val="center"/>
        <w:rPr>
          <w:rFonts w:ascii="Cambria Math" w:eastAsia="Times New Roman" w:hAnsi="Cambria Math" w:cs="Times New Roman"/>
          <w:iCs/>
          <w:color w:val="000000" w:themeColor="text1"/>
          <w:szCs w:val="20"/>
        </w:rPr>
      </w:pPr>
      <m:oMath>
        <m:f>
          <m:fPr>
            <m:ctrlPr>
              <w:rPr>
                <w:rFonts w:ascii="Cambria Math" w:eastAsia="Times New Roman" w:hAnsi="Cambria Math" w:cs="Times New Roman"/>
                <w:i/>
                <w:color w:val="000000" w:themeColor="text1"/>
                <w:szCs w:val="20"/>
              </w:rPr>
            </m:ctrlPr>
          </m:fPr>
          <m:num>
            <m:r>
              <m:rPr>
                <m:sty m:val="p"/>
              </m:rPr>
              <w:rPr>
                <w:rFonts w:ascii="Cambria Math" w:eastAsia="Times New Roman" w:hAnsi="Cambria Math" w:cs="Times New Roman"/>
                <w:color w:val="000000" w:themeColor="text1"/>
                <w:szCs w:val="20"/>
              </w:rPr>
              <m:t>D</m:t>
            </m:r>
            <m:r>
              <w:rPr>
                <w:rFonts w:ascii="Cambria Math" w:eastAsia="Times New Roman" w:hAnsi="Cambria Math" w:cs="Times New Roman"/>
                <w:color w:val="000000" w:themeColor="text1"/>
                <w:szCs w:val="20"/>
              </w:rPr>
              <m:t>Kcal</m:t>
            </m:r>
          </m:num>
          <m:den>
            <m:r>
              <w:rPr>
                <w:rFonts w:ascii="Cambria Math" w:eastAsia="Times New Roman" w:hAnsi="Cambria Math" w:cs="Times New Roman"/>
                <w:color w:val="000000" w:themeColor="text1"/>
                <w:szCs w:val="20"/>
              </w:rPr>
              <m:t>Kcal</m:t>
            </m:r>
          </m:den>
        </m:f>
        <m:r>
          <w:rPr>
            <w:rFonts w:ascii="Cambria Math" w:eastAsia="Times New Roman" w:hAnsi="Cambria Math" w:cs="Times New Roman"/>
            <w:color w:val="000000" w:themeColor="text1"/>
            <w:szCs w:val="20"/>
          </w:rPr>
          <m:t xml:space="preserve"> </m:t>
        </m:r>
      </m:oMath>
      <w:r w:rsidR="00813754">
        <w:rPr>
          <w:rFonts w:ascii="Symbol" w:eastAsia="Symbol" w:hAnsi="Symbol" w:cs="Symbol"/>
          <w:color w:val="000000" w:themeColor="text1"/>
          <w:szCs w:val="20"/>
        </w:rPr>
        <w:t>»</w:t>
      </w:r>
      <w:r w:rsidR="00813754" w:rsidRPr="00813754">
        <w:rPr>
          <w:rFonts w:ascii="Cambria Math" w:eastAsia="Times New Roman" w:hAnsi="Cambria Math" w:cs="Times New Roman"/>
          <w:i/>
          <w:color w:val="000000" w:themeColor="text1"/>
          <w:szCs w:val="20"/>
        </w:rPr>
        <w:t xml:space="preserve"> </w:t>
      </w:r>
      <m:oMath>
        <m:r>
          <w:rPr>
            <w:rFonts w:ascii="Cambria Math" w:eastAsia="Times New Roman" w:hAnsi="Cambria Math" w:cs="Times New Roman"/>
            <w:color w:val="000000" w:themeColor="text1"/>
            <w:szCs w:val="20"/>
          </w:rPr>
          <m:t>β</m:t>
        </m:r>
      </m:oMath>
      <w:r w:rsidR="00813754" w:rsidRPr="00813754">
        <w:rPr>
          <w:rFonts w:ascii="Cambria Math" w:eastAsia="Times New Roman" w:hAnsi="Cambria Math" w:cs="Times New Roman"/>
          <w:i/>
          <w:color w:val="000000" w:themeColor="text1"/>
          <w:szCs w:val="20"/>
        </w:rPr>
        <w:t xml:space="preserve"> </w:t>
      </w:r>
      <m:oMath>
        <m:r>
          <m:rPr>
            <m:sty m:val="p"/>
          </m:rPr>
          <w:rPr>
            <w:rFonts w:ascii="Cambria Math" w:eastAsia="Times New Roman" w:hAnsi="Cambria Math" w:cs="Times New Roman"/>
            <w:color w:val="000000" w:themeColor="text1"/>
            <w:szCs w:val="20"/>
          </w:rPr>
          <m:t xml:space="preserve">D </m:t>
        </m:r>
        <m:r>
          <w:rPr>
            <w:rFonts w:ascii="Cambria Math" w:eastAsia="Times New Roman" w:hAnsi="Cambria Math" w:cs="Times New Roman"/>
            <w:color w:val="000000" w:themeColor="text1"/>
            <w:szCs w:val="20"/>
          </w:rPr>
          <m:t>und</m:t>
        </m:r>
        <m:r>
          <w:rPr>
            <w:rFonts w:ascii="Cambria Math" w:eastAsia="Times New Roman" w:hAnsi="Cambria Math" w:cs="Times New Roman"/>
            <w:color w:val="000000" w:themeColor="text1"/>
            <w:szCs w:val="20"/>
          </w:rPr>
          <m:t>_</m:t>
        </m:r>
        <m:r>
          <w:rPr>
            <w:rFonts w:ascii="Cambria Math" w:eastAsia="Times New Roman" w:hAnsi="Cambria Math" w:cs="Times New Roman"/>
            <w:color w:val="000000" w:themeColor="text1"/>
            <w:szCs w:val="20"/>
          </w:rPr>
          <m:t>resources</m:t>
        </m:r>
      </m:oMath>
      <w:r w:rsidR="00813754">
        <w:rPr>
          <w:rFonts w:ascii="Cambria Math" w:eastAsia="Times New Roman" w:hAnsi="Cambria Math" w:cs="Times New Roman"/>
          <w:iCs/>
          <w:color w:val="000000" w:themeColor="text1"/>
          <w:szCs w:val="20"/>
        </w:rPr>
        <w:t xml:space="preserve"> </w:t>
      </w:r>
      <w:r w:rsidR="00B27040">
        <w:rPr>
          <w:rFonts w:ascii="Cambria Math" w:eastAsia="Times New Roman" w:hAnsi="Cambria Math" w:cs="Times New Roman"/>
          <w:iCs/>
          <w:color w:val="000000" w:themeColor="text1"/>
          <w:szCs w:val="20"/>
        </w:rPr>
        <w:t xml:space="preserve"> </w:t>
      </w:r>
    </w:p>
    <w:p w14:paraId="4894941B" w14:textId="77777777" w:rsidR="003552DA" w:rsidRDefault="003552DA" w:rsidP="003552DA">
      <w:pPr>
        <w:spacing w:after="0" w:line="240" w:lineRule="auto"/>
        <w:jc w:val="center"/>
        <w:rPr>
          <w:rFonts w:ascii="Cambria Math" w:eastAsia="Times New Roman" w:hAnsi="Cambria Math" w:cs="Times New Roman"/>
          <w:iCs/>
          <w:color w:val="000000" w:themeColor="text1"/>
          <w:szCs w:val="20"/>
        </w:rPr>
      </w:pPr>
    </w:p>
    <w:p w14:paraId="6D3CA77D" w14:textId="77777777" w:rsidR="001E280A" w:rsidRPr="00685B45" w:rsidRDefault="001E280A" w:rsidP="003552DA">
      <w:pPr>
        <w:spacing w:after="0" w:line="240" w:lineRule="auto"/>
        <w:jc w:val="center"/>
        <w:rPr>
          <w:rFonts w:eastAsia="Times New Roman" w:cs="Times New Roman"/>
          <w:iCs/>
          <w:color w:val="000000" w:themeColor="text1"/>
          <w:szCs w:val="20"/>
        </w:rPr>
      </w:pPr>
    </w:p>
    <w:p w14:paraId="1E88F324" w14:textId="535AF5A9" w:rsidR="003552DA" w:rsidRDefault="003552DA" w:rsidP="00685B45">
      <w:pPr>
        <w:spacing w:after="0" w:line="240" w:lineRule="auto"/>
        <w:rPr>
          <w:rFonts w:ascii="Cambria Math" w:eastAsia="Times New Roman" w:hAnsi="Cambria Math" w:cs="Times New Roman"/>
          <w:iCs/>
          <w:color w:val="000000" w:themeColor="text1"/>
          <w:szCs w:val="20"/>
        </w:rPr>
      </w:pPr>
      <w:r w:rsidRPr="00685B45">
        <w:rPr>
          <w:rFonts w:eastAsia="Times New Roman" w:cs="Times New Roman"/>
          <w:iCs/>
          <w:color w:val="000000" w:themeColor="text1"/>
          <w:szCs w:val="20"/>
        </w:rPr>
        <w:t xml:space="preserve">which </w:t>
      </w:r>
      <w:proofErr w:type="gramStart"/>
      <w:r w:rsidR="004548F3" w:rsidRPr="00685B45">
        <w:rPr>
          <w:rFonts w:eastAsia="Times New Roman" w:cs="Times New Roman"/>
          <w:iCs/>
          <w:color w:val="000000" w:themeColor="text1"/>
          <w:szCs w:val="20"/>
        </w:rPr>
        <w:t>by definition represents</w:t>
      </w:r>
      <w:proofErr w:type="gramEnd"/>
      <w:r w:rsidRPr="00685B45">
        <w:rPr>
          <w:rFonts w:eastAsia="Times New Roman" w:cs="Times New Roman"/>
          <w:iCs/>
          <w:color w:val="000000" w:themeColor="text1"/>
          <w:szCs w:val="20"/>
        </w:rPr>
        <w:t xml:space="preserve"> the elasticity of </w:t>
      </w:r>
      <m:oMath>
        <m:sSub>
          <m:sSubPr>
            <m:ctrlPr>
              <w:rPr>
                <w:rFonts w:ascii="Cambria Math" w:eastAsia="Times New Roman" w:hAnsi="Cambria Math" w:cs="Times New Roman"/>
                <w:i/>
                <w:color w:val="000000" w:themeColor="text1"/>
                <w:szCs w:val="20"/>
              </w:rPr>
            </m:ctrlPr>
          </m:sSubPr>
          <m:e>
            <m:r>
              <w:rPr>
                <w:rFonts w:ascii="Cambria Math" w:eastAsia="Times New Roman" w:hAnsi="Cambria Math" w:cs="Times New Roman"/>
                <w:color w:val="000000" w:themeColor="text1"/>
                <w:szCs w:val="20"/>
              </w:rPr>
              <m:t>Kcal</m:t>
            </m:r>
          </m:e>
          <m:sub>
            <m:r>
              <w:rPr>
                <w:rFonts w:ascii="Cambria Math" w:eastAsia="Times New Roman" w:hAnsi="Cambria Math" w:cs="Times New Roman"/>
                <w:color w:val="000000" w:themeColor="text1"/>
                <w:szCs w:val="20"/>
              </w:rPr>
              <m:t>j,t</m:t>
            </m:r>
          </m:sub>
        </m:sSub>
      </m:oMath>
      <w:r w:rsidRPr="00685B45">
        <w:rPr>
          <w:rFonts w:eastAsia="Times New Roman" w:cs="Times New Roman"/>
          <w:color w:val="000000" w:themeColor="text1"/>
          <w:szCs w:val="20"/>
        </w:rPr>
        <w:t xml:space="preserve"> with respect to </w:t>
      </w:r>
      <m:oMath>
        <m:sSub>
          <m:sSubPr>
            <m:ctrlPr>
              <w:rPr>
                <w:rFonts w:ascii="Cambria Math" w:eastAsia="Times New Roman" w:hAnsi="Cambria Math" w:cs="Times New Roman"/>
                <w:i/>
                <w:color w:val="000000" w:themeColor="text1"/>
                <w:szCs w:val="20"/>
              </w:rPr>
            </m:ctrlPr>
          </m:sSubPr>
          <m:e>
            <m:r>
              <w:rPr>
                <w:rFonts w:ascii="Cambria Math" w:eastAsia="Times New Roman" w:hAnsi="Cambria Math" w:cs="Times New Roman"/>
                <w:color w:val="000000" w:themeColor="text1"/>
                <w:szCs w:val="20"/>
              </w:rPr>
              <m:t>und_resources</m:t>
            </m:r>
          </m:e>
          <m:sub>
            <m:r>
              <w:rPr>
                <w:rFonts w:ascii="Cambria Math" w:eastAsia="Times New Roman" w:hAnsi="Cambria Math" w:cs="Times New Roman"/>
                <w:color w:val="000000" w:themeColor="text1"/>
                <w:szCs w:val="20"/>
              </w:rPr>
              <m:t>j,t</m:t>
            </m:r>
          </m:sub>
        </m:sSub>
        <m:r>
          <w:rPr>
            <w:rFonts w:ascii="Cambria Math" w:eastAsia="Times New Roman" w:hAnsi="Cambria Math" w:cs="Times New Roman"/>
            <w:color w:val="000000" w:themeColor="text1"/>
            <w:szCs w:val="20"/>
          </w:rPr>
          <m:t xml:space="preserve"> </m:t>
        </m:r>
        <m:r>
          <m:rPr>
            <m:sty m:val="p"/>
          </m:rPr>
          <w:rPr>
            <w:rFonts w:ascii="Cambria Math" w:eastAsia="Times New Roman" w:hAnsi="Cambria Math" w:cs="Times New Roman"/>
            <w:color w:val="000000" w:themeColor="text1"/>
            <w:szCs w:val="20"/>
          </w:rPr>
          <m:t>.</m:t>
        </m:r>
      </m:oMath>
    </w:p>
    <w:p w14:paraId="06E466E7" w14:textId="77777777" w:rsidR="003552DA" w:rsidRPr="00685B45" w:rsidRDefault="003552DA" w:rsidP="003552DA">
      <w:pPr>
        <w:spacing w:after="0" w:line="240" w:lineRule="auto"/>
        <w:rPr>
          <w:rFonts w:eastAsia="Times New Roman" w:cs="Times New Roman"/>
          <w:color w:val="000000" w:themeColor="text1"/>
          <w:szCs w:val="20"/>
        </w:rPr>
      </w:pPr>
    </w:p>
    <w:p w14:paraId="64039877" w14:textId="77777777" w:rsidR="00DC632D" w:rsidRPr="00685B45" w:rsidRDefault="00DC632D" w:rsidP="00813754">
      <w:pPr>
        <w:spacing w:after="0" w:line="240" w:lineRule="auto"/>
        <w:jc w:val="center"/>
        <w:rPr>
          <w:rFonts w:eastAsia="Times New Roman" w:cs="Times New Roman"/>
          <w:iCs/>
          <w:color w:val="000000" w:themeColor="text1"/>
          <w:szCs w:val="20"/>
        </w:rPr>
      </w:pPr>
    </w:p>
    <w:p w14:paraId="05754FF3" w14:textId="5A03D349" w:rsidR="00B27040" w:rsidRPr="00685B45" w:rsidRDefault="00B27040" w:rsidP="00EB4072">
      <w:pPr>
        <w:spacing w:after="0" w:line="240" w:lineRule="auto"/>
        <w:rPr>
          <w:rFonts w:eastAsia="Times New Roman" w:cs="Times New Roman"/>
          <w:color w:val="000000" w:themeColor="text1"/>
          <w:szCs w:val="20"/>
        </w:rPr>
      </w:pPr>
      <w:r w:rsidRPr="00685B45">
        <w:rPr>
          <w:rFonts w:eastAsia="Times New Roman" w:cs="Times New Roman"/>
          <w:iCs/>
          <w:color w:val="000000" w:themeColor="text1"/>
          <w:szCs w:val="20"/>
        </w:rPr>
        <w:t>Expressed in percentage</w:t>
      </w:r>
      <w:r w:rsidR="009B4BF2" w:rsidRPr="00685B45">
        <w:rPr>
          <w:rFonts w:eastAsia="Times New Roman" w:cs="Times New Roman"/>
          <w:iCs/>
          <w:color w:val="000000" w:themeColor="text1"/>
          <w:szCs w:val="20"/>
        </w:rPr>
        <w:t xml:space="preserve">: </w:t>
      </w:r>
      <w:r w:rsidRPr="00685B45">
        <w:rPr>
          <w:rFonts w:eastAsia="Times New Roman" w:cs="Times New Roman"/>
          <w:iCs/>
          <w:color w:val="000000" w:themeColor="text1"/>
          <w:szCs w:val="20"/>
        </w:rPr>
        <w:t xml:space="preserve"> </w:t>
      </w:r>
    </w:p>
    <w:p w14:paraId="247F549C" w14:textId="77777777" w:rsidR="00813754" w:rsidRPr="00685B45" w:rsidRDefault="00813754" w:rsidP="003F558E">
      <w:pPr>
        <w:spacing w:after="0" w:line="240" w:lineRule="auto"/>
        <w:rPr>
          <w:rFonts w:eastAsia="Times New Roman" w:cs="Times New Roman"/>
          <w:color w:val="000000" w:themeColor="text1"/>
          <w:szCs w:val="20"/>
        </w:rPr>
      </w:pPr>
    </w:p>
    <w:p w14:paraId="121C9F90" w14:textId="12CA8A55" w:rsidR="009B4BF2" w:rsidRDefault="009B4BF2" w:rsidP="00685B45">
      <w:pPr>
        <w:spacing w:after="0" w:line="240" w:lineRule="auto"/>
        <w:jc w:val="center"/>
        <w:rPr>
          <w:rFonts w:ascii="Cambria Math" w:eastAsia="Times New Roman" w:hAnsi="Cambria Math" w:cs="Times New Roman"/>
          <w:color w:val="000000" w:themeColor="text1"/>
          <w:szCs w:val="20"/>
        </w:rPr>
      </w:pPr>
      <m:oMath>
        <m:r>
          <w:rPr>
            <w:rFonts w:ascii="Cambria Math" w:eastAsia="Times New Roman" w:hAnsi="Cambria Math" w:cs="Times New Roman"/>
            <w:color w:val="000000" w:themeColor="text1"/>
            <w:szCs w:val="20"/>
          </w:rPr>
          <m:t>%</m:t>
        </m:r>
        <m:r>
          <m:rPr>
            <m:sty m:val="p"/>
          </m:rPr>
          <w:rPr>
            <w:rFonts w:ascii="Cambria Math" w:eastAsia="Times New Roman" w:hAnsi="Cambria Math" w:cs="Times New Roman"/>
            <w:color w:val="000000" w:themeColor="text1"/>
            <w:szCs w:val="20"/>
          </w:rPr>
          <m:t>D</m:t>
        </m:r>
        <m:r>
          <w:rPr>
            <w:rFonts w:ascii="Cambria Math" w:eastAsia="Times New Roman" w:hAnsi="Cambria Math" w:cs="Times New Roman"/>
            <w:color w:val="000000" w:themeColor="text1"/>
            <w:szCs w:val="20"/>
          </w:rPr>
          <m:t xml:space="preserve">y  </m:t>
        </m:r>
      </m:oMath>
      <w:r>
        <w:rPr>
          <w:rFonts w:ascii="Symbol" w:eastAsia="Symbol" w:hAnsi="Symbol" w:cs="Symbol"/>
          <w:color w:val="000000" w:themeColor="text1"/>
          <w:szCs w:val="20"/>
        </w:rPr>
        <w:t>»</w:t>
      </w:r>
      <w:r w:rsidR="00764C1B">
        <w:rPr>
          <w:rFonts w:ascii="Cambria Math" w:eastAsia="Times New Roman" w:hAnsi="Cambria Math" w:cs="Times New Roman"/>
          <w:color w:val="000000" w:themeColor="text1"/>
          <w:szCs w:val="20"/>
        </w:rPr>
        <w:t>100*</w:t>
      </w:r>
      <w:r w:rsidRPr="00813754">
        <w:rPr>
          <w:rFonts w:ascii="Cambria Math" w:eastAsia="Times New Roman" w:hAnsi="Cambria Math" w:cs="Times New Roman"/>
          <w:i/>
          <w:color w:val="000000" w:themeColor="text1"/>
          <w:szCs w:val="20"/>
        </w:rPr>
        <w:t xml:space="preserve"> </w:t>
      </w:r>
      <m:oMath>
        <m:r>
          <w:rPr>
            <w:rFonts w:ascii="Cambria Math" w:eastAsia="Times New Roman" w:hAnsi="Cambria Math" w:cs="Times New Roman"/>
            <w:color w:val="000000" w:themeColor="text1"/>
            <w:szCs w:val="20"/>
          </w:rPr>
          <m:t>β</m:t>
        </m:r>
      </m:oMath>
      <w:r w:rsidRPr="00813754">
        <w:rPr>
          <w:rFonts w:ascii="Cambria Math" w:eastAsia="Times New Roman" w:hAnsi="Cambria Math" w:cs="Times New Roman"/>
          <w:i/>
          <w:color w:val="000000" w:themeColor="text1"/>
          <w:szCs w:val="20"/>
        </w:rPr>
        <w:t xml:space="preserve"> </w:t>
      </w:r>
      <m:oMath>
        <m:r>
          <m:rPr>
            <m:sty m:val="p"/>
          </m:rPr>
          <w:rPr>
            <w:rFonts w:ascii="Cambria Math" w:eastAsia="Times New Roman" w:hAnsi="Cambria Math" w:cs="Times New Roman"/>
            <w:color w:val="000000" w:themeColor="text1"/>
            <w:szCs w:val="20"/>
          </w:rPr>
          <m:t xml:space="preserve">D </m:t>
        </m:r>
        <m:r>
          <w:rPr>
            <w:rFonts w:ascii="Cambria Math" w:eastAsia="Times New Roman" w:hAnsi="Cambria Math" w:cs="Times New Roman"/>
            <w:color w:val="000000" w:themeColor="text1"/>
            <w:szCs w:val="20"/>
          </w:rPr>
          <m:t>und_resources</m:t>
        </m:r>
      </m:oMath>
      <w:r>
        <w:rPr>
          <w:rFonts w:ascii="Cambria Math" w:eastAsia="Times New Roman" w:hAnsi="Cambria Math" w:cs="Times New Roman"/>
          <w:iCs/>
          <w:color w:val="000000" w:themeColor="text1"/>
          <w:szCs w:val="20"/>
        </w:rPr>
        <w:t xml:space="preserve">  </w:t>
      </w:r>
      <w:r w:rsidR="003552DA">
        <w:rPr>
          <w:rFonts w:ascii="Cambria Math" w:eastAsia="Times New Roman" w:hAnsi="Cambria Math" w:cs="Times New Roman"/>
          <w:iCs/>
          <w:color w:val="000000" w:themeColor="text1"/>
          <w:szCs w:val="20"/>
        </w:rPr>
        <w:t xml:space="preserve"> </w:t>
      </w:r>
    </w:p>
    <w:p w14:paraId="7EDC0417" w14:textId="77777777" w:rsidR="003552DA" w:rsidRDefault="003552DA" w:rsidP="003F558E">
      <w:pPr>
        <w:spacing w:after="0" w:line="240" w:lineRule="auto"/>
        <w:rPr>
          <w:rFonts w:ascii="Cambria Math" w:eastAsia="Times New Roman" w:hAnsi="Cambria Math" w:cs="Times New Roman"/>
          <w:color w:val="000000" w:themeColor="text1"/>
          <w:szCs w:val="20"/>
        </w:rPr>
      </w:pPr>
    </w:p>
    <w:p w14:paraId="140E0C21" w14:textId="1C77D290" w:rsidR="002D6DB5" w:rsidRPr="00685B45" w:rsidRDefault="00EB4072" w:rsidP="003F558E">
      <w:pPr>
        <w:spacing w:after="0" w:line="240" w:lineRule="auto"/>
        <w:rPr>
          <w:rFonts w:eastAsia="Times New Roman" w:cs="Times New Roman"/>
          <w:iCs/>
          <w:color w:val="000000" w:themeColor="text1"/>
          <w:szCs w:val="20"/>
        </w:rPr>
      </w:pPr>
      <w:r>
        <w:rPr>
          <w:rFonts w:ascii="Cambria Math" w:eastAsia="Times New Roman" w:hAnsi="Cambria Math" w:cs="Times New Roman"/>
          <w:color w:val="000000" w:themeColor="text1"/>
          <w:szCs w:val="20"/>
        </w:rPr>
        <w:t xml:space="preserve">For </w:t>
      </w:r>
      <m:oMath>
        <m:r>
          <m:rPr>
            <m:sty m:val="p"/>
          </m:rPr>
          <w:rPr>
            <w:rFonts w:ascii="Cambria Math" w:eastAsia="Times New Roman" w:hAnsi="Cambria Math" w:cs="Times New Roman"/>
            <w:color w:val="000000" w:themeColor="text1"/>
            <w:szCs w:val="20"/>
          </w:rPr>
          <m:t xml:space="preserve">D </m:t>
        </m:r>
        <m:r>
          <w:rPr>
            <w:rFonts w:ascii="Cambria Math" w:eastAsia="Times New Roman" w:hAnsi="Cambria Math" w:cs="Times New Roman"/>
            <w:color w:val="000000" w:themeColor="text1"/>
            <w:szCs w:val="20"/>
          </w:rPr>
          <m:t>und_resources</m:t>
        </m:r>
      </m:oMath>
      <w:r>
        <w:rPr>
          <w:rFonts w:ascii="Cambria Math" w:eastAsia="Times New Roman" w:hAnsi="Cambria Math" w:cs="Times New Roman"/>
          <w:iCs/>
          <w:color w:val="000000" w:themeColor="text1"/>
          <w:szCs w:val="20"/>
        </w:rPr>
        <w:t xml:space="preserve">  </w:t>
      </w:r>
      <w:r w:rsidRPr="00685B45">
        <w:rPr>
          <w:rFonts w:eastAsia="Times New Roman" w:cs="Times New Roman"/>
          <w:iCs/>
          <w:color w:val="000000" w:themeColor="text1"/>
          <w:szCs w:val="20"/>
        </w:rPr>
        <w:t>=0.01,  namely 1 percentage point</w:t>
      </w:r>
      <w:r w:rsidR="004548F3" w:rsidRPr="00685B45">
        <w:rPr>
          <w:rFonts w:eastAsia="Times New Roman" w:cs="Times New Roman"/>
          <w:iCs/>
          <w:color w:val="000000" w:themeColor="text1"/>
          <w:szCs w:val="20"/>
        </w:rPr>
        <w:t>, the elasticity is:</w:t>
      </w:r>
    </w:p>
    <w:p w14:paraId="1C61CB57" w14:textId="3A957DF6" w:rsidR="0071782C" w:rsidRDefault="00EB4072" w:rsidP="003F558E">
      <w:pPr>
        <w:spacing w:after="0" w:line="240" w:lineRule="auto"/>
        <w:rPr>
          <w:rFonts w:ascii="Cambria Math" w:eastAsia="Times New Roman" w:hAnsi="Cambria Math" w:cs="Times New Roman"/>
          <w:iCs/>
          <w:color w:val="000000" w:themeColor="text1"/>
          <w:szCs w:val="20"/>
        </w:rPr>
      </w:pPr>
      <w:r>
        <w:rPr>
          <w:rFonts w:ascii="Cambria Math" w:eastAsia="Times New Roman" w:hAnsi="Cambria Math" w:cs="Times New Roman"/>
          <w:iCs/>
          <w:color w:val="000000" w:themeColor="text1"/>
          <w:szCs w:val="20"/>
        </w:rPr>
        <w:t xml:space="preserve"> </w:t>
      </w:r>
    </w:p>
    <w:p w14:paraId="69DA61ED" w14:textId="23105F5F" w:rsidR="003552DA" w:rsidRDefault="004E7174" w:rsidP="003552DA">
      <w:pPr>
        <w:spacing w:after="0" w:line="240" w:lineRule="auto"/>
        <w:jc w:val="center"/>
        <w:rPr>
          <w:rFonts w:ascii="Cambria Math" w:eastAsia="Times New Roman" w:hAnsi="Cambria Math" w:cs="Times New Roman"/>
          <w:iCs/>
          <w:color w:val="000000" w:themeColor="text1"/>
          <w:szCs w:val="20"/>
        </w:rPr>
      </w:pPr>
      <m:oMath>
        <m:f>
          <m:fPr>
            <m:ctrlPr>
              <w:rPr>
                <w:rFonts w:ascii="Cambria Math" w:eastAsia="Times New Roman" w:hAnsi="Cambria Math" w:cs="Times New Roman"/>
                <w:i/>
                <w:color w:val="000000" w:themeColor="text1"/>
                <w:szCs w:val="20"/>
              </w:rPr>
            </m:ctrlPr>
          </m:fPr>
          <m:num>
            <m:r>
              <m:rPr>
                <m:sty m:val="p"/>
              </m:rPr>
              <w:rPr>
                <w:rFonts w:ascii="Cambria Math" w:eastAsia="Times New Roman" w:hAnsi="Cambria Math" w:cs="Times New Roman"/>
                <w:color w:val="000000" w:themeColor="text1"/>
                <w:szCs w:val="20"/>
              </w:rPr>
              <m:t>D</m:t>
            </m:r>
            <m:r>
              <w:rPr>
                <w:rFonts w:ascii="Cambria Math" w:eastAsia="Times New Roman" w:hAnsi="Cambria Math" w:cs="Times New Roman"/>
                <w:color w:val="000000" w:themeColor="text1"/>
                <w:szCs w:val="20"/>
              </w:rPr>
              <m:t>Kcal</m:t>
            </m:r>
          </m:num>
          <m:den>
            <m:r>
              <w:rPr>
                <w:rFonts w:ascii="Cambria Math" w:eastAsia="Times New Roman" w:hAnsi="Cambria Math" w:cs="Times New Roman"/>
                <w:color w:val="000000" w:themeColor="text1"/>
                <w:szCs w:val="20"/>
              </w:rPr>
              <m:t>Kcal</m:t>
            </m:r>
          </m:den>
        </m:f>
        <m:r>
          <w:rPr>
            <w:rFonts w:ascii="Cambria Math" w:eastAsia="Times New Roman" w:hAnsi="Cambria Math" w:cs="Times New Roman"/>
            <w:color w:val="000000" w:themeColor="text1"/>
            <w:szCs w:val="20"/>
          </w:rPr>
          <m:t xml:space="preserve"> </m:t>
        </m:r>
      </m:oMath>
      <w:r w:rsidR="003552DA">
        <w:rPr>
          <w:rFonts w:ascii="Symbol" w:eastAsia="Symbol" w:hAnsi="Symbol" w:cs="Symbol"/>
          <w:color w:val="000000" w:themeColor="text1"/>
          <w:szCs w:val="20"/>
        </w:rPr>
        <w:t>»</w:t>
      </w:r>
      <w:r w:rsidR="003552DA" w:rsidRPr="00813754">
        <w:rPr>
          <w:rFonts w:ascii="Cambria Math" w:eastAsia="Times New Roman" w:hAnsi="Cambria Math" w:cs="Times New Roman"/>
          <w:i/>
          <w:color w:val="000000" w:themeColor="text1"/>
          <w:szCs w:val="20"/>
        </w:rPr>
        <w:t xml:space="preserve"> </w:t>
      </w:r>
      <m:oMath>
        <m:r>
          <w:rPr>
            <w:rFonts w:ascii="Cambria Math" w:eastAsia="Times New Roman" w:hAnsi="Cambria Math" w:cs="Times New Roman"/>
            <w:color w:val="000000" w:themeColor="text1"/>
            <w:szCs w:val="20"/>
          </w:rPr>
          <m:t>β</m:t>
        </m:r>
        <m:r>
          <w:rPr>
            <w:rFonts w:ascii="Cambria Math" w:eastAsia="Times New Roman" w:hAnsi="Cambria Math" w:cs="Times New Roman"/>
            <w:color w:val="000000" w:themeColor="text1"/>
            <w:szCs w:val="20"/>
          </w:rPr>
          <m:t>*</m:t>
        </m:r>
      </m:oMath>
      <w:r w:rsidR="003552DA" w:rsidRPr="00813754">
        <w:rPr>
          <w:rFonts w:ascii="Cambria Math" w:eastAsia="Times New Roman" w:hAnsi="Cambria Math" w:cs="Times New Roman"/>
          <w:i/>
          <w:color w:val="000000" w:themeColor="text1"/>
          <w:szCs w:val="20"/>
        </w:rPr>
        <w:t xml:space="preserve"> </w:t>
      </w:r>
      <m:oMath>
        <m:r>
          <m:rPr>
            <m:sty m:val="p"/>
          </m:rPr>
          <w:rPr>
            <w:rFonts w:ascii="Cambria Math" w:eastAsia="Times New Roman" w:hAnsi="Cambria Math" w:cs="Times New Roman"/>
            <w:color w:val="000000" w:themeColor="text1"/>
            <w:szCs w:val="20"/>
          </w:rPr>
          <m:t>0.01</m:t>
        </m:r>
      </m:oMath>
      <w:r w:rsidR="003552DA">
        <w:rPr>
          <w:rFonts w:ascii="Cambria Math" w:eastAsia="Times New Roman" w:hAnsi="Cambria Math" w:cs="Times New Roman"/>
          <w:iCs/>
          <w:color w:val="000000" w:themeColor="text1"/>
          <w:szCs w:val="20"/>
        </w:rPr>
        <w:t xml:space="preserve">  ;</w:t>
      </w:r>
    </w:p>
    <w:p w14:paraId="5300E8A8" w14:textId="77777777" w:rsidR="003552DA" w:rsidRDefault="003552DA" w:rsidP="003552DA">
      <w:pPr>
        <w:spacing w:after="0" w:line="240" w:lineRule="auto"/>
        <w:jc w:val="center"/>
        <w:rPr>
          <w:rFonts w:ascii="Cambria Math" w:eastAsia="Times New Roman" w:hAnsi="Cambria Math" w:cs="Times New Roman"/>
          <w:iCs/>
          <w:color w:val="000000" w:themeColor="text1"/>
          <w:szCs w:val="20"/>
        </w:rPr>
      </w:pPr>
    </w:p>
    <w:p w14:paraId="0BFE3A1F" w14:textId="0C7D2F07" w:rsidR="003552DA" w:rsidRPr="00685B45" w:rsidRDefault="003552DA" w:rsidP="00685B45">
      <w:pPr>
        <w:spacing w:after="0" w:line="240" w:lineRule="auto"/>
        <w:rPr>
          <w:rFonts w:eastAsia="Times New Roman" w:cs="Times New Roman"/>
          <w:iCs/>
          <w:color w:val="000000" w:themeColor="text1"/>
          <w:szCs w:val="20"/>
        </w:rPr>
      </w:pPr>
      <w:r w:rsidRPr="00685B45">
        <w:rPr>
          <w:rFonts w:eastAsia="Times New Roman" w:cs="Times New Roman"/>
          <w:iCs/>
          <w:color w:val="000000" w:themeColor="text1"/>
          <w:szCs w:val="20"/>
        </w:rPr>
        <w:t>which expressed in percentage would lead to</w:t>
      </w:r>
    </w:p>
    <w:p w14:paraId="6D3249F0" w14:textId="41308380" w:rsidR="001A53DC" w:rsidRDefault="001A53DC" w:rsidP="00D014A1">
      <w:pPr>
        <w:spacing w:after="0" w:line="240" w:lineRule="auto"/>
        <w:rPr>
          <w:rFonts w:ascii="Cambria Math" w:eastAsia="Times New Roman" w:hAnsi="Cambria Math" w:cs="Times New Roman"/>
          <w:color w:val="000000" w:themeColor="text1"/>
          <w:szCs w:val="20"/>
        </w:rPr>
      </w:pPr>
    </w:p>
    <w:p w14:paraId="20B27087" w14:textId="46C5B227" w:rsidR="003552DA" w:rsidRDefault="003552DA" w:rsidP="003552DA">
      <w:pPr>
        <w:spacing w:after="0" w:line="240" w:lineRule="auto"/>
        <w:jc w:val="center"/>
        <w:rPr>
          <w:rFonts w:ascii="Cambria Math" w:eastAsia="Times New Roman" w:hAnsi="Cambria Math" w:cs="Times New Roman"/>
          <w:color w:val="000000" w:themeColor="text1"/>
          <w:szCs w:val="20"/>
        </w:rPr>
      </w:pPr>
      <m:oMath>
        <m:r>
          <w:rPr>
            <w:rFonts w:ascii="Cambria Math" w:eastAsia="Times New Roman" w:hAnsi="Cambria Math" w:cs="Times New Roman"/>
            <w:color w:val="000000" w:themeColor="text1"/>
            <w:szCs w:val="20"/>
          </w:rPr>
          <m:t>%</m:t>
        </m:r>
        <m:r>
          <m:rPr>
            <m:sty m:val="p"/>
          </m:rPr>
          <w:rPr>
            <w:rFonts w:ascii="Cambria Math" w:eastAsia="Times New Roman" w:hAnsi="Cambria Math" w:cs="Times New Roman"/>
            <w:color w:val="000000" w:themeColor="text1"/>
            <w:szCs w:val="20"/>
          </w:rPr>
          <m:t>D</m:t>
        </m:r>
        <m:r>
          <w:rPr>
            <w:rFonts w:ascii="Cambria Math" w:eastAsia="Times New Roman" w:hAnsi="Cambria Math" w:cs="Times New Roman"/>
            <w:color w:val="000000" w:themeColor="text1"/>
            <w:szCs w:val="20"/>
          </w:rPr>
          <m:t xml:space="preserve">y  </m:t>
        </m:r>
      </m:oMath>
      <w:r>
        <w:rPr>
          <w:rFonts w:ascii="Symbol" w:eastAsia="Symbol" w:hAnsi="Symbol" w:cs="Symbol"/>
          <w:color w:val="000000" w:themeColor="text1"/>
          <w:szCs w:val="20"/>
        </w:rPr>
        <w:t>»</w:t>
      </w:r>
      <w:r>
        <w:rPr>
          <w:rFonts w:ascii="Cambria Math" w:eastAsia="Times New Roman" w:hAnsi="Cambria Math" w:cs="Times New Roman"/>
          <w:color w:val="000000" w:themeColor="text1"/>
          <w:szCs w:val="20"/>
        </w:rPr>
        <w:t>100</w:t>
      </w:r>
      <w:r w:rsidRPr="00813754">
        <w:rPr>
          <w:rFonts w:ascii="Cambria Math" w:eastAsia="Times New Roman" w:hAnsi="Cambria Math" w:cs="Times New Roman"/>
          <w:i/>
          <w:color w:val="000000" w:themeColor="text1"/>
          <w:szCs w:val="20"/>
        </w:rPr>
        <w:t xml:space="preserve"> </w:t>
      </w:r>
      <m:oMath>
        <m:r>
          <w:rPr>
            <w:rFonts w:ascii="Cambria Math" w:eastAsia="Times New Roman" w:hAnsi="Cambria Math" w:cs="Times New Roman"/>
            <w:color w:val="000000" w:themeColor="text1"/>
            <w:szCs w:val="20"/>
          </w:rPr>
          <m:t>*0.01*β</m:t>
        </m:r>
      </m:oMath>
      <w:r>
        <w:rPr>
          <w:rFonts w:ascii="Cambria Math" w:eastAsia="Times New Roman" w:hAnsi="Cambria Math" w:cs="Times New Roman"/>
          <w:iCs/>
          <w:color w:val="000000" w:themeColor="text1"/>
          <w:szCs w:val="20"/>
        </w:rPr>
        <w:t xml:space="preserve">   </w:t>
      </w:r>
      <w:r w:rsidR="00815C41">
        <w:rPr>
          <w:rFonts w:ascii="Symbol" w:eastAsia="Symbol" w:hAnsi="Symbol" w:cs="Symbol"/>
          <w:color w:val="000000" w:themeColor="text1"/>
          <w:szCs w:val="20"/>
        </w:rPr>
        <w:t>»</w:t>
      </w:r>
      <w:r w:rsidR="004548F3">
        <w:rPr>
          <w:rFonts w:ascii="Cambria Math" w:eastAsia="Times New Roman" w:hAnsi="Cambria Math" w:cs="Times New Roman"/>
          <w:color w:val="000000" w:themeColor="text1"/>
          <w:szCs w:val="20"/>
        </w:rPr>
        <w:t xml:space="preserve"> </w:t>
      </w:r>
      <m:oMath>
        <m:r>
          <w:rPr>
            <w:rFonts w:ascii="Cambria Math" w:eastAsia="Times New Roman" w:hAnsi="Cambria Math" w:cs="Times New Roman"/>
            <w:color w:val="000000" w:themeColor="text1"/>
            <w:szCs w:val="20"/>
          </w:rPr>
          <m:t>β</m:t>
        </m:r>
      </m:oMath>
    </w:p>
    <w:p w14:paraId="7FA521B1" w14:textId="77777777" w:rsidR="003552DA" w:rsidRDefault="003552DA" w:rsidP="00D014A1">
      <w:pPr>
        <w:spacing w:after="0" w:line="240" w:lineRule="auto"/>
        <w:rPr>
          <w:rFonts w:ascii="Cambria Math" w:eastAsia="Times New Roman" w:hAnsi="Cambria Math" w:cs="Times New Roman"/>
          <w:color w:val="000000" w:themeColor="text1"/>
          <w:szCs w:val="20"/>
        </w:rPr>
      </w:pPr>
    </w:p>
    <w:p w14:paraId="30EB904D" w14:textId="0EEEB044" w:rsidR="00D63105" w:rsidRDefault="00D63105" w:rsidP="008139E8">
      <w:pPr>
        <w:spacing w:after="120" w:line="240" w:lineRule="auto"/>
        <w:jc w:val="both"/>
        <w:rPr>
          <w:rFonts w:eastAsia="Times New Roman" w:cs="Times New Roman"/>
          <w:color w:val="000000" w:themeColor="text1"/>
          <w:szCs w:val="20"/>
        </w:rPr>
      </w:pPr>
      <w:r w:rsidRPr="00685B45">
        <w:rPr>
          <w:rFonts w:eastAsia="Times New Roman" w:cs="Times New Roman"/>
          <w:color w:val="000000" w:themeColor="text1"/>
          <w:szCs w:val="20"/>
        </w:rPr>
        <w:t xml:space="preserve">Hence, under appropriate assumptions and interpretation, the estimated semi-elasticity </w:t>
      </w:r>
      <m:oMath>
        <m:r>
          <w:rPr>
            <w:rFonts w:ascii="Cambria Math" w:eastAsia="Times New Roman" w:hAnsi="Cambria Math" w:cs="Times New Roman"/>
            <w:color w:val="000000" w:themeColor="text1"/>
            <w:szCs w:val="20"/>
          </w:rPr>
          <m:t>β</m:t>
        </m:r>
      </m:oMath>
      <w:r w:rsidRPr="00685B45">
        <w:rPr>
          <w:rFonts w:eastAsia="Times New Roman" w:cs="Times New Roman"/>
          <w:color w:val="000000" w:themeColor="text1"/>
          <w:szCs w:val="20"/>
        </w:rPr>
        <w:t xml:space="preserve"> closely approximates the elasticity of locally produced kilocalories with respect to undamaged agricultural resources.</w:t>
      </w:r>
    </w:p>
    <w:p w14:paraId="608D8EC2" w14:textId="61AEA38B" w:rsidR="00A37FCB" w:rsidRPr="00BF2506" w:rsidRDefault="00A37FCB" w:rsidP="00456A74">
      <w:pPr>
        <w:pStyle w:val="Caption"/>
        <w:rPr>
          <w:i w:val="0"/>
          <w:iCs w:val="0"/>
        </w:rPr>
      </w:pPr>
    </w:p>
    <w:p w14:paraId="1C9F40B1" w14:textId="43534270" w:rsidR="00BF2506" w:rsidRPr="00BF2506" w:rsidRDefault="00BF2506" w:rsidP="00BF2506">
      <w:pPr>
        <w:pStyle w:val="Caption"/>
        <w:keepNext/>
        <w:spacing w:after="120"/>
        <w:rPr>
          <w:rFonts w:asciiTheme="majorBidi" w:hAnsiTheme="majorBidi" w:cstheme="majorBidi"/>
          <w:b/>
          <w:bCs/>
          <w:i w:val="0"/>
          <w:iCs w:val="0"/>
          <w:color w:val="auto"/>
          <w:sz w:val="20"/>
          <w:szCs w:val="20"/>
        </w:rPr>
      </w:pPr>
      <w:r w:rsidRPr="00BF2506">
        <w:rPr>
          <w:rFonts w:asciiTheme="majorBidi" w:hAnsiTheme="majorBidi" w:cstheme="majorBidi"/>
          <w:b/>
          <w:bCs/>
          <w:i w:val="0"/>
          <w:iCs w:val="0"/>
          <w:color w:val="auto"/>
          <w:sz w:val="20"/>
          <w:szCs w:val="20"/>
        </w:rPr>
        <w:t>Table S</w:t>
      </w:r>
      <w:r w:rsidRPr="00BF2506">
        <w:rPr>
          <w:rFonts w:asciiTheme="majorBidi" w:hAnsiTheme="majorBidi" w:cstheme="majorBidi"/>
          <w:b/>
          <w:bCs/>
          <w:i w:val="0"/>
          <w:iCs w:val="0"/>
          <w:color w:val="auto"/>
          <w:sz w:val="20"/>
          <w:szCs w:val="20"/>
        </w:rPr>
        <w:fldChar w:fldCharType="begin"/>
      </w:r>
      <w:r w:rsidRPr="00BF2506">
        <w:rPr>
          <w:rFonts w:asciiTheme="majorBidi" w:hAnsiTheme="majorBidi" w:cstheme="majorBidi"/>
          <w:b/>
          <w:bCs/>
          <w:i w:val="0"/>
          <w:iCs w:val="0"/>
          <w:color w:val="auto"/>
          <w:sz w:val="20"/>
          <w:szCs w:val="20"/>
        </w:rPr>
        <w:instrText xml:space="preserve"> SEQ Table_S \* ARABIC </w:instrText>
      </w:r>
      <w:r w:rsidRPr="00BF2506">
        <w:rPr>
          <w:rFonts w:asciiTheme="majorBidi" w:hAnsiTheme="majorBidi" w:cstheme="majorBidi"/>
          <w:b/>
          <w:bCs/>
          <w:i w:val="0"/>
          <w:iCs w:val="0"/>
          <w:color w:val="auto"/>
          <w:sz w:val="20"/>
          <w:szCs w:val="20"/>
        </w:rPr>
        <w:fldChar w:fldCharType="separate"/>
      </w:r>
      <w:r w:rsidR="002C0DB8">
        <w:rPr>
          <w:rFonts w:asciiTheme="majorBidi" w:hAnsiTheme="majorBidi" w:cstheme="majorBidi"/>
          <w:b/>
          <w:bCs/>
          <w:i w:val="0"/>
          <w:iCs w:val="0"/>
          <w:noProof/>
          <w:color w:val="auto"/>
          <w:sz w:val="20"/>
          <w:szCs w:val="20"/>
        </w:rPr>
        <w:t>13</w:t>
      </w:r>
      <w:r w:rsidRPr="00BF2506">
        <w:rPr>
          <w:rFonts w:asciiTheme="majorBidi" w:hAnsiTheme="majorBidi" w:cstheme="majorBidi"/>
          <w:b/>
          <w:bCs/>
          <w:i w:val="0"/>
          <w:iCs w:val="0"/>
          <w:color w:val="auto"/>
          <w:sz w:val="20"/>
          <w:szCs w:val="20"/>
        </w:rPr>
        <w:fldChar w:fldCharType="end"/>
      </w:r>
      <w:r w:rsidRPr="00BF2506">
        <w:rPr>
          <w:rFonts w:asciiTheme="majorBidi" w:hAnsiTheme="majorBidi" w:cstheme="majorBidi"/>
          <w:b/>
          <w:bCs/>
          <w:i w:val="0"/>
          <w:iCs w:val="0"/>
          <w:color w:val="auto"/>
          <w:sz w:val="20"/>
          <w:szCs w:val="20"/>
        </w:rPr>
        <w:t>: Estimated availability of locally produced foods (kcal/person/day), September 2023 to September 2025</w:t>
      </w:r>
    </w:p>
    <w:tbl>
      <w:tblPr>
        <w:tblStyle w:val="PlainTable4"/>
        <w:tblW w:w="8947" w:type="dxa"/>
        <w:tblLook w:val="04A0" w:firstRow="1" w:lastRow="0" w:firstColumn="1" w:lastColumn="0" w:noHBand="0" w:noVBand="1"/>
      </w:tblPr>
      <w:tblGrid>
        <w:gridCol w:w="1150"/>
        <w:gridCol w:w="1461"/>
        <w:gridCol w:w="1839"/>
        <w:gridCol w:w="1226"/>
        <w:gridCol w:w="1678"/>
        <w:gridCol w:w="1593"/>
      </w:tblGrid>
      <w:tr w:rsidR="007A731E" w:rsidRPr="005933DD" w14:paraId="4BFF2B66" w14:textId="77777777" w:rsidTr="008139E8">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150" w:type="dxa"/>
            <w:tcBorders>
              <w:bottom w:val="single" w:sz="4" w:space="0" w:color="auto"/>
            </w:tcBorders>
            <w:noWrap/>
            <w:hideMark/>
          </w:tcPr>
          <w:p w14:paraId="31D205C4" w14:textId="77777777" w:rsidR="007A731E" w:rsidRPr="005933DD" w:rsidRDefault="007A731E" w:rsidP="005933DD">
            <w:pPr>
              <w:jc w:val="center"/>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Month</w:t>
            </w:r>
          </w:p>
        </w:tc>
        <w:tc>
          <w:tcPr>
            <w:tcW w:w="1461" w:type="dxa"/>
            <w:tcBorders>
              <w:bottom w:val="single" w:sz="4" w:space="0" w:color="auto"/>
            </w:tcBorders>
            <w:hideMark/>
          </w:tcPr>
          <w:p w14:paraId="206FE7D7" w14:textId="7B982094" w:rsidR="007A731E" w:rsidRPr="005933DD" w:rsidRDefault="573D8D2D" w:rsidP="005933DD">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Und</w:t>
            </w:r>
            <w:r w:rsidR="2E558BEA" w:rsidRPr="005933DD">
              <w:rPr>
                <w:rFonts w:asciiTheme="majorBidi" w:eastAsia="Times New Roman" w:hAnsiTheme="majorBidi" w:cstheme="majorBidi"/>
                <w:color w:val="000000"/>
                <w:kern w:val="0"/>
                <w:sz w:val="16"/>
                <w:szCs w:val="16"/>
                <w:lang w:val="en-US"/>
                <w14:ligatures w14:val="none"/>
              </w:rPr>
              <w:t>a</w:t>
            </w:r>
            <w:r w:rsidRPr="005933DD">
              <w:rPr>
                <w:rFonts w:asciiTheme="majorBidi" w:eastAsia="Times New Roman" w:hAnsiTheme="majorBidi" w:cstheme="majorBidi"/>
                <w:color w:val="000000"/>
                <w:kern w:val="0"/>
                <w:sz w:val="16"/>
                <w:szCs w:val="16"/>
                <w:lang w:val="en-US"/>
                <w14:ligatures w14:val="none"/>
              </w:rPr>
              <w:t>mage</w:t>
            </w:r>
            <w:r w:rsidR="00F6263A" w:rsidRPr="005933DD">
              <w:rPr>
                <w:rFonts w:asciiTheme="majorBidi" w:eastAsia="Times New Roman" w:hAnsiTheme="majorBidi" w:cstheme="majorBidi"/>
                <w:color w:val="000000"/>
                <w:kern w:val="0"/>
                <w:sz w:val="16"/>
                <w:szCs w:val="16"/>
                <w:lang w:val="en-US"/>
                <w14:ligatures w14:val="none"/>
              </w:rPr>
              <w:t>d</w:t>
            </w:r>
            <w:r w:rsidR="007A731E" w:rsidRPr="005933DD">
              <w:rPr>
                <w:rFonts w:asciiTheme="majorBidi" w:eastAsia="Times New Roman" w:hAnsiTheme="majorBidi" w:cstheme="majorBidi"/>
                <w:color w:val="000000"/>
                <w:kern w:val="0"/>
                <w:sz w:val="16"/>
                <w:szCs w:val="16"/>
                <w:lang w:val="en-US"/>
                <w14:ligatures w14:val="none"/>
              </w:rPr>
              <w:t xml:space="preserve"> crop land</w:t>
            </w:r>
          </w:p>
        </w:tc>
        <w:tc>
          <w:tcPr>
            <w:tcW w:w="1839" w:type="dxa"/>
            <w:tcBorders>
              <w:bottom w:val="single" w:sz="4" w:space="0" w:color="auto"/>
            </w:tcBorders>
            <w:hideMark/>
          </w:tcPr>
          <w:p w14:paraId="001DE38C" w14:textId="7FC56C14" w:rsidR="007A731E" w:rsidRPr="005933DD" w:rsidRDefault="007A731E" w:rsidP="005933DD">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 xml:space="preserve">kcal left </w:t>
            </w:r>
            <w:r w:rsidR="00F6263A" w:rsidRPr="005933DD">
              <w:rPr>
                <w:rFonts w:asciiTheme="majorBidi" w:eastAsia="Times New Roman" w:hAnsiTheme="majorBidi" w:cstheme="majorBidi"/>
                <w:color w:val="000000"/>
                <w:kern w:val="0"/>
                <w:sz w:val="16"/>
                <w:szCs w:val="16"/>
                <w:lang w:val="en-US"/>
                <w14:ligatures w14:val="none"/>
              </w:rPr>
              <w:t xml:space="preserve">from </w:t>
            </w:r>
            <w:r w:rsidRPr="005933DD">
              <w:rPr>
                <w:rFonts w:asciiTheme="majorBidi" w:eastAsia="Times New Roman" w:hAnsiTheme="majorBidi" w:cstheme="majorBidi"/>
                <w:color w:val="000000"/>
                <w:kern w:val="0"/>
                <w:sz w:val="16"/>
                <w:szCs w:val="16"/>
                <w:lang w:val="en-US"/>
                <w14:ligatures w14:val="none"/>
              </w:rPr>
              <w:t xml:space="preserve">crop per person per day </w:t>
            </w:r>
          </w:p>
        </w:tc>
        <w:tc>
          <w:tcPr>
            <w:tcW w:w="1226" w:type="dxa"/>
            <w:tcBorders>
              <w:bottom w:val="single" w:sz="4" w:space="0" w:color="auto"/>
            </w:tcBorders>
            <w:hideMark/>
          </w:tcPr>
          <w:p w14:paraId="15AF2D6E" w14:textId="6CB46342" w:rsidR="007A731E" w:rsidRPr="005933DD" w:rsidRDefault="7F7E0BF7" w:rsidP="005933DD">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 xml:space="preserve">Survival of </w:t>
            </w:r>
            <w:r w:rsidR="007A731E" w:rsidRPr="005933DD">
              <w:rPr>
                <w:rFonts w:asciiTheme="majorBidi" w:eastAsia="Times New Roman" w:hAnsiTheme="majorBidi" w:cstheme="majorBidi"/>
                <w:color w:val="000000"/>
                <w:kern w:val="0"/>
                <w:sz w:val="16"/>
                <w:szCs w:val="16"/>
                <w:lang w:val="en-US"/>
                <w14:ligatures w14:val="none"/>
              </w:rPr>
              <w:t xml:space="preserve">livestock </w:t>
            </w:r>
          </w:p>
        </w:tc>
        <w:tc>
          <w:tcPr>
            <w:tcW w:w="1678" w:type="dxa"/>
            <w:tcBorders>
              <w:bottom w:val="single" w:sz="4" w:space="0" w:color="auto"/>
            </w:tcBorders>
            <w:hideMark/>
          </w:tcPr>
          <w:p w14:paraId="7C6E97F2" w14:textId="5F50D3E9" w:rsidR="007A731E" w:rsidRPr="005933DD" w:rsidRDefault="007A731E" w:rsidP="005933DD">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kcal left from livestock per person per day</w:t>
            </w:r>
          </w:p>
        </w:tc>
        <w:tc>
          <w:tcPr>
            <w:tcW w:w="1593" w:type="dxa"/>
            <w:tcBorders>
              <w:bottom w:val="single" w:sz="4" w:space="0" w:color="auto"/>
            </w:tcBorders>
            <w:hideMark/>
          </w:tcPr>
          <w:p w14:paraId="39C815F5" w14:textId="715A40CB" w:rsidR="007A731E" w:rsidRPr="005933DD" w:rsidRDefault="00683E36" w:rsidP="005933DD">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T</w:t>
            </w:r>
            <w:r w:rsidR="007A731E" w:rsidRPr="005933DD">
              <w:rPr>
                <w:rFonts w:asciiTheme="majorBidi" w:eastAsia="Times New Roman" w:hAnsiTheme="majorBidi" w:cstheme="majorBidi"/>
                <w:color w:val="000000"/>
                <w:kern w:val="0"/>
                <w:sz w:val="16"/>
                <w:szCs w:val="16"/>
                <w:lang w:val="en-US"/>
                <w14:ligatures w14:val="none"/>
              </w:rPr>
              <w:t>otal kcal left (</w:t>
            </w:r>
            <w:proofErr w:type="spellStart"/>
            <w:r w:rsidR="007A731E" w:rsidRPr="005933DD">
              <w:rPr>
                <w:rFonts w:asciiTheme="majorBidi" w:eastAsia="Times New Roman" w:hAnsiTheme="majorBidi" w:cstheme="majorBidi"/>
                <w:color w:val="000000"/>
                <w:kern w:val="0"/>
                <w:sz w:val="16"/>
                <w:szCs w:val="16"/>
                <w:lang w:val="en-US"/>
                <w14:ligatures w14:val="none"/>
              </w:rPr>
              <w:t>crop+livestock</w:t>
            </w:r>
            <w:proofErr w:type="spellEnd"/>
            <w:r w:rsidR="007A731E" w:rsidRPr="005933DD">
              <w:rPr>
                <w:rFonts w:asciiTheme="majorBidi" w:eastAsia="Times New Roman" w:hAnsiTheme="majorBidi" w:cstheme="majorBidi"/>
                <w:color w:val="000000"/>
                <w:kern w:val="0"/>
                <w:sz w:val="16"/>
                <w:szCs w:val="16"/>
                <w:lang w:val="en-US"/>
                <w14:ligatures w14:val="none"/>
              </w:rPr>
              <w:t>) per person per day</w:t>
            </w:r>
          </w:p>
        </w:tc>
      </w:tr>
      <w:tr w:rsidR="5BBF76A0" w14:paraId="6DCB19E0" w14:textId="77777777" w:rsidTr="008139E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150" w:type="dxa"/>
            <w:tcBorders>
              <w:top w:val="single" w:sz="4" w:space="0" w:color="auto"/>
            </w:tcBorders>
            <w:noWrap/>
            <w:hideMark/>
          </w:tcPr>
          <w:p w14:paraId="60520A73" w14:textId="66B849B4" w:rsidR="3FC07EB3" w:rsidRPr="005933DD" w:rsidRDefault="00901645" w:rsidP="005933DD">
            <w:pPr>
              <w:jc w:val="center"/>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Sep-23</w:t>
            </w:r>
          </w:p>
        </w:tc>
        <w:tc>
          <w:tcPr>
            <w:tcW w:w="1461" w:type="dxa"/>
            <w:tcBorders>
              <w:top w:val="single" w:sz="4" w:space="0" w:color="auto"/>
            </w:tcBorders>
            <w:noWrap/>
            <w:hideMark/>
          </w:tcPr>
          <w:p w14:paraId="37491A19" w14:textId="7159D063" w:rsidR="3FC07EB3" w:rsidRDefault="3FC07EB3"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it-IT" w:eastAsia="it-IT"/>
              </w:rPr>
            </w:pPr>
            <w:r w:rsidRPr="5BBF76A0">
              <w:rPr>
                <w:rFonts w:eastAsia="Times New Roman" w:cs="Times New Roman"/>
                <w:sz w:val="18"/>
                <w:szCs w:val="18"/>
                <w:lang w:val="it-IT" w:eastAsia="it-IT"/>
              </w:rPr>
              <w:t>1</w:t>
            </w:r>
            <w:r w:rsidR="007029E1">
              <w:rPr>
                <w:rFonts w:eastAsia="Times New Roman" w:cs="Times New Roman"/>
                <w:sz w:val="18"/>
                <w:szCs w:val="18"/>
                <w:lang w:val="it-IT" w:eastAsia="it-IT"/>
              </w:rPr>
              <w:t>.00</w:t>
            </w:r>
          </w:p>
        </w:tc>
        <w:tc>
          <w:tcPr>
            <w:tcW w:w="1839" w:type="dxa"/>
            <w:tcBorders>
              <w:top w:val="single" w:sz="4" w:space="0" w:color="auto"/>
            </w:tcBorders>
            <w:noWrap/>
            <w:hideMark/>
          </w:tcPr>
          <w:p w14:paraId="69633AE6" w14:textId="69FD378C" w:rsidR="3FC07EB3" w:rsidRDefault="3FC07EB3"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it-IT" w:eastAsia="it-IT"/>
              </w:rPr>
            </w:pPr>
            <w:r w:rsidRPr="5BBF76A0">
              <w:rPr>
                <w:rFonts w:eastAsia="Times New Roman" w:cs="Times New Roman"/>
                <w:sz w:val="18"/>
                <w:szCs w:val="18"/>
                <w:lang w:val="it-IT" w:eastAsia="it-IT"/>
              </w:rPr>
              <w:t>169.28</w:t>
            </w:r>
          </w:p>
        </w:tc>
        <w:tc>
          <w:tcPr>
            <w:tcW w:w="1226" w:type="dxa"/>
            <w:tcBorders>
              <w:top w:val="single" w:sz="4" w:space="0" w:color="auto"/>
            </w:tcBorders>
            <w:noWrap/>
            <w:hideMark/>
          </w:tcPr>
          <w:p w14:paraId="20DE8223" w14:textId="3B884FF4" w:rsidR="3FC07EB3" w:rsidRDefault="3FC07EB3"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it-IT" w:eastAsia="it-IT"/>
              </w:rPr>
            </w:pPr>
            <w:r w:rsidRPr="5BBF76A0">
              <w:rPr>
                <w:rFonts w:eastAsia="Times New Roman" w:cs="Times New Roman"/>
                <w:sz w:val="18"/>
                <w:szCs w:val="18"/>
                <w:lang w:val="it-IT" w:eastAsia="it-IT"/>
              </w:rPr>
              <w:t>1</w:t>
            </w:r>
            <w:r w:rsidR="007029E1">
              <w:rPr>
                <w:rFonts w:eastAsia="Times New Roman" w:cs="Times New Roman"/>
                <w:sz w:val="18"/>
                <w:szCs w:val="18"/>
                <w:lang w:val="it-IT" w:eastAsia="it-IT"/>
              </w:rPr>
              <w:t>.00</w:t>
            </w:r>
          </w:p>
        </w:tc>
        <w:tc>
          <w:tcPr>
            <w:tcW w:w="1678" w:type="dxa"/>
            <w:tcBorders>
              <w:top w:val="single" w:sz="4" w:space="0" w:color="auto"/>
            </w:tcBorders>
            <w:noWrap/>
            <w:hideMark/>
          </w:tcPr>
          <w:p w14:paraId="17E222CF" w14:textId="781A52E3" w:rsidR="3FC07EB3" w:rsidRDefault="3FC07EB3"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it-IT" w:eastAsia="it-IT"/>
              </w:rPr>
            </w:pPr>
            <w:r w:rsidRPr="5BBF76A0">
              <w:rPr>
                <w:rFonts w:eastAsia="Times New Roman" w:cs="Times New Roman"/>
                <w:sz w:val="18"/>
                <w:szCs w:val="18"/>
                <w:lang w:val="it-IT" w:eastAsia="it-IT"/>
              </w:rPr>
              <w:t>75.71</w:t>
            </w:r>
          </w:p>
        </w:tc>
        <w:tc>
          <w:tcPr>
            <w:tcW w:w="1593" w:type="dxa"/>
            <w:tcBorders>
              <w:top w:val="single" w:sz="4" w:space="0" w:color="auto"/>
            </w:tcBorders>
            <w:noWrap/>
            <w:hideMark/>
          </w:tcPr>
          <w:p w14:paraId="57FEE84B" w14:textId="7D6C0362" w:rsidR="3FC07EB3" w:rsidRDefault="3FC07EB3"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it-IT" w:eastAsia="it-IT"/>
              </w:rPr>
            </w:pPr>
            <w:r w:rsidRPr="5BBF76A0">
              <w:rPr>
                <w:rFonts w:eastAsia="Times New Roman" w:cs="Times New Roman"/>
                <w:sz w:val="18"/>
                <w:szCs w:val="18"/>
                <w:lang w:val="it-IT" w:eastAsia="it-IT"/>
              </w:rPr>
              <w:t>244.99</w:t>
            </w:r>
          </w:p>
        </w:tc>
      </w:tr>
      <w:tr w:rsidR="007A731E" w:rsidRPr="003A0FF5" w14:paraId="587A2AA7" w14:textId="77777777" w:rsidTr="008139E8">
        <w:trPr>
          <w:trHeight w:val="144"/>
        </w:trPr>
        <w:tc>
          <w:tcPr>
            <w:cnfStyle w:val="001000000000" w:firstRow="0" w:lastRow="0" w:firstColumn="1" w:lastColumn="0" w:oddVBand="0" w:evenVBand="0" w:oddHBand="0" w:evenHBand="0" w:firstRowFirstColumn="0" w:firstRowLastColumn="0" w:lastRowFirstColumn="0" w:lastRowLastColumn="0"/>
            <w:tcW w:w="1150" w:type="dxa"/>
            <w:noWrap/>
            <w:hideMark/>
          </w:tcPr>
          <w:p w14:paraId="1730C844" w14:textId="46F07C6B" w:rsidR="007A731E" w:rsidRPr="005933DD" w:rsidRDefault="00901645" w:rsidP="005933DD">
            <w:pPr>
              <w:jc w:val="center"/>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Oct-23</w:t>
            </w:r>
          </w:p>
        </w:tc>
        <w:tc>
          <w:tcPr>
            <w:tcW w:w="1461" w:type="dxa"/>
            <w:noWrap/>
            <w:hideMark/>
          </w:tcPr>
          <w:p w14:paraId="4A7F0361"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0.96</w:t>
            </w:r>
          </w:p>
        </w:tc>
        <w:tc>
          <w:tcPr>
            <w:tcW w:w="1839" w:type="dxa"/>
            <w:noWrap/>
            <w:hideMark/>
          </w:tcPr>
          <w:p w14:paraId="05B18E50"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159.40</w:t>
            </w:r>
          </w:p>
        </w:tc>
        <w:tc>
          <w:tcPr>
            <w:tcW w:w="1226" w:type="dxa"/>
            <w:noWrap/>
            <w:hideMark/>
          </w:tcPr>
          <w:p w14:paraId="07AD4006"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0.90</w:t>
            </w:r>
          </w:p>
        </w:tc>
        <w:tc>
          <w:tcPr>
            <w:tcW w:w="1678" w:type="dxa"/>
            <w:noWrap/>
            <w:hideMark/>
          </w:tcPr>
          <w:p w14:paraId="1C7DD90F"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61.32</w:t>
            </w:r>
          </w:p>
        </w:tc>
        <w:tc>
          <w:tcPr>
            <w:tcW w:w="1593" w:type="dxa"/>
            <w:noWrap/>
            <w:hideMark/>
          </w:tcPr>
          <w:p w14:paraId="22FCD4BD" w14:textId="7AC2DC08"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220.72</w:t>
            </w:r>
          </w:p>
        </w:tc>
      </w:tr>
      <w:tr w:rsidR="007A731E" w:rsidRPr="003A0FF5" w14:paraId="1F4D90E6" w14:textId="77777777" w:rsidTr="008139E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150" w:type="dxa"/>
            <w:noWrap/>
            <w:hideMark/>
          </w:tcPr>
          <w:p w14:paraId="61C33A42" w14:textId="12E202A5" w:rsidR="007A731E" w:rsidRPr="005933DD" w:rsidRDefault="00901645" w:rsidP="005933DD">
            <w:pPr>
              <w:jc w:val="center"/>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Nov-23</w:t>
            </w:r>
          </w:p>
        </w:tc>
        <w:tc>
          <w:tcPr>
            <w:tcW w:w="1461" w:type="dxa"/>
            <w:noWrap/>
            <w:hideMark/>
          </w:tcPr>
          <w:p w14:paraId="7EB3BE48" w14:textId="72CB7D2E"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0.92</w:t>
            </w:r>
            <w:r w:rsidR="00403464">
              <w:rPr>
                <w:rFonts w:eastAsia="Times New Roman" w:cs="Times New Roman"/>
                <w:kern w:val="0"/>
                <w:sz w:val="18"/>
                <w:szCs w:val="18"/>
                <w:lang w:val="it-IT" w:eastAsia="it-IT"/>
                <w14:ligatures w14:val="none"/>
              </w:rPr>
              <w:t>*</w:t>
            </w:r>
          </w:p>
        </w:tc>
        <w:tc>
          <w:tcPr>
            <w:tcW w:w="1839" w:type="dxa"/>
            <w:noWrap/>
            <w:hideMark/>
          </w:tcPr>
          <w:p w14:paraId="5097C86A"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151.13</w:t>
            </w:r>
          </w:p>
        </w:tc>
        <w:tc>
          <w:tcPr>
            <w:tcW w:w="1226" w:type="dxa"/>
            <w:noWrap/>
            <w:hideMark/>
          </w:tcPr>
          <w:p w14:paraId="69F078E0"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0.79</w:t>
            </w:r>
          </w:p>
        </w:tc>
        <w:tc>
          <w:tcPr>
            <w:tcW w:w="1678" w:type="dxa"/>
            <w:noWrap/>
            <w:hideMark/>
          </w:tcPr>
          <w:p w14:paraId="495A1891"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50.00</w:t>
            </w:r>
          </w:p>
        </w:tc>
        <w:tc>
          <w:tcPr>
            <w:tcW w:w="1593" w:type="dxa"/>
            <w:noWrap/>
            <w:hideMark/>
          </w:tcPr>
          <w:p w14:paraId="206D61CC"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201.14</w:t>
            </w:r>
          </w:p>
        </w:tc>
      </w:tr>
      <w:tr w:rsidR="007A731E" w:rsidRPr="003A0FF5" w14:paraId="2FB4520A" w14:textId="77777777" w:rsidTr="008139E8">
        <w:trPr>
          <w:trHeight w:val="144"/>
        </w:trPr>
        <w:tc>
          <w:tcPr>
            <w:cnfStyle w:val="001000000000" w:firstRow="0" w:lastRow="0" w:firstColumn="1" w:lastColumn="0" w:oddVBand="0" w:evenVBand="0" w:oddHBand="0" w:evenHBand="0" w:firstRowFirstColumn="0" w:firstRowLastColumn="0" w:lastRowFirstColumn="0" w:lastRowLastColumn="0"/>
            <w:tcW w:w="1150" w:type="dxa"/>
            <w:noWrap/>
            <w:hideMark/>
          </w:tcPr>
          <w:p w14:paraId="7DBC8D76" w14:textId="038C2B64" w:rsidR="007A731E" w:rsidRPr="005933DD" w:rsidRDefault="00901645" w:rsidP="005933DD">
            <w:pPr>
              <w:jc w:val="center"/>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Dec-23</w:t>
            </w:r>
          </w:p>
        </w:tc>
        <w:tc>
          <w:tcPr>
            <w:tcW w:w="1461" w:type="dxa"/>
            <w:noWrap/>
            <w:hideMark/>
          </w:tcPr>
          <w:p w14:paraId="2047CF43" w14:textId="7EC6E1CC"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0.72</w:t>
            </w:r>
            <w:r w:rsidR="00E55653">
              <w:rPr>
                <w:rFonts w:eastAsia="Times New Roman" w:cs="Times New Roman"/>
                <w:kern w:val="0"/>
                <w:sz w:val="18"/>
                <w:szCs w:val="18"/>
                <w:lang w:val="it-IT" w:eastAsia="it-IT"/>
                <w14:ligatures w14:val="none"/>
              </w:rPr>
              <w:t>*</w:t>
            </w:r>
          </w:p>
        </w:tc>
        <w:tc>
          <w:tcPr>
            <w:tcW w:w="1839" w:type="dxa"/>
            <w:noWrap/>
            <w:hideMark/>
          </w:tcPr>
          <w:p w14:paraId="7DE6F4A2"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80.00</w:t>
            </w:r>
          </w:p>
        </w:tc>
        <w:tc>
          <w:tcPr>
            <w:tcW w:w="1226" w:type="dxa"/>
            <w:noWrap/>
            <w:hideMark/>
          </w:tcPr>
          <w:p w14:paraId="2043ED01"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0.69</w:t>
            </w:r>
          </w:p>
        </w:tc>
        <w:tc>
          <w:tcPr>
            <w:tcW w:w="1678" w:type="dxa"/>
            <w:noWrap/>
            <w:hideMark/>
          </w:tcPr>
          <w:p w14:paraId="68E80678"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40.78</w:t>
            </w:r>
          </w:p>
        </w:tc>
        <w:tc>
          <w:tcPr>
            <w:tcW w:w="1593" w:type="dxa"/>
            <w:noWrap/>
            <w:hideMark/>
          </w:tcPr>
          <w:p w14:paraId="284D11E5"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120.78</w:t>
            </w:r>
          </w:p>
        </w:tc>
      </w:tr>
      <w:tr w:rsidR="007A731E" w:rsidRPr="003A0FF5" w14:paraId="0E7D11A2" w14:textId="77777777" w:rsidTr="008139E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150" w:type="dxa"/>
            <w:noWrap/>
            <w:hideMark/>
          </w:tcPr>
          <w:p w14:paraId="33BC06ED" w14:textId="33695EB1" w:rsidR="007A731E" w:rsidRPr="005933DD" w:rsidRDefault="00901645" w:rsidP="005933DD">
            <w:pPr>
              <w:jc w:val="center"/>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Jan-24</w:t>
            </w:r>
          </w:p>
        </w:tc>
        <w:tc>
          <w:tcPr>
            <w:tcW w:w="1461" w:type="dxa"/>
            <w:noWrap/>
            <w:hideMark/>
          </w:tcPr>
          <w:p w14:paraId="1038238A"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0.64</w:t>
            </w:r>
          </w:p>
        </w:tc>
        <w:tc>
          <w:tcPr>
            <w:tcW w:w="1839" w:type="dxa"/>
            <w:noWrap/>
            <w:hideMark/>
          </w:tcPr>
          <w:p w14:paraId="54B817B5"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71.73</w:t>
            </w:r>
          </w:p>
        </w:tc>
        <w:tc>
          <w:tcPr>
            <w:tcW w:w="1226" w:type="dxa"/>
            <w:noWrap/>
            <w:hideMark/>
          </w:tcPr>
          <w:p w14:paraId="35726BE6"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0.64</w:t>
            </w:r>
          </w:p>
        </w:tc>
        <w:tc>
          <w:tcPr>
            <w:tcW w:w="1678" w:type="dxa"/>
            <w:noWrap/>
            <w:hideMark/>
          </w:tcPr>
          <w:p w14:paraId="01A214AD"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37.54</w:t>
            </w:r>
          </w:p>
        </w:tc>
        <w:tc>
          <w:tcPr>
            <w:tcW w:w="1593" w:type="dxa"/>
            <w:noWrap/>
            <w:hideMark/>
          </w:tcPr>
          <w:p w14:paraId="41FFD437"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109.27</w:t>
            </w:r>
          </w:p>
        </w:tc>
      </w:tr>
      <w:tr w:rsidR="007A731E" w:rsidRPr="003A0FF5" w14:paraId="1F38B84D" w14:textId="77777777" w:rsidTr="008139E8">
        <w:trPr>
          <w:trHeight w:val="144"/>
        </w:trPr>
        <w:tc>
          <w:tcPr>
            <w:cnfStyle w:val="001000000000" w:firstRow="0" w:lastRow="0" w:firstColumn="1" w:lastColumn="0" w:oddVBand="0" w:evenVBand="0" w:oddHBand="0" w:evenHBand="0" w:firstRowFirstColumn="0" w:firstRowLastColumn="0" w:lastRowFirstColumn="0" w:lastRowLastColumn="0"/>
            <w:tcW w:w="1150" w:type="dxa"/>
            <w:noWrap/>
            <w:hideMark/>
          </w:tcPr>
          <w:p w14:paraId="6F1A3603" w14:textId="6C626B17" w:rsidR="007A731E" w:rsidRPr="005933DD" w:rsidRDefault="00901645" w:rsidP="005933DD">
            <w:pPr>
              <w:jc w:val="center"/>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Feb-24</w:t>
            </w:r>
          </w:p>
        </w:tc>
        <w:tc>
          <w:tcPr>
            <w:tcW w:w="1461" w:type="dxa"/>
            <w:noWrap/>
            <w:hideMark/>
          </w:tcPr>
          <w:p w14:paraId="49FB8466" w14:textId="4AD5CAB0"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0.57</w:t>
            </w:r>
            <w:r w:rsidR="00626FF8">
              <w:rPr>
                <w:rFonts w:eastAsia="Times New Roman" w:cs="Times New Roman"/>
                <w:kern w:val="0"/>
                <w:sz w:val="18"/>
                <w:szCs w:val="18"/>
                <w:lang w:val="it-IT" w:eastAsia="it-IT"/>
                <w14:ligatures w14:val="none"/>
              </w:rPr>
              <w:t>*</w:t>
            </w:r>
          </w:p>
        </w:tc>
        <w:tc>
          <w:tcPr>
            <w:tcW w:w="1839" w:type="dxa"/>
            <w:noWrap/>
            <w:hideMark/>
          </w:tcPr>
          <w:p w14:paraId="511307FB"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64.32</w:t>
            </w:r>
          </w:p>
        </w:tc>
        <w:tc>
          <w:tcPr>
            <w:tcW w:w="1226" w:type="dxa"/>
            <w:noWrap/>
            <w:hideMark/>
          </w:tcPr>
          <w:p w14:paraId="62261A99"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0.60</w:t>
            </w:r>
          </w:p>
        </w:tc>
        <w:tc>
          <w:tcPr>
            <w:tcW w:w="1678" w:type="dxa"/>
            <w:noWrap/>
            <w:hideMark/>
          </w:tcPr>
          <w:p w14:paraId="6AD7476E"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34.55</w:t>
            </w:r>
          </w:p>
        </w:tc>
        <w:tc>
          <w:tcPr>
            <w:tcW w:w="1593" w:type="dxa"/>
            <w:noWrap/>
            <w:hideMark/>
          </w:tcPr>
          <w:p w14:paraId="5FDC3DB8"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98.88</w:t>
            </w:r>
          </w:p>
        </w:tc>
      </w:tr>
      <w:tr w:rsidR="007A731E" w:rsidRPr="003A0FF5" w14:paraId="016A4615" w14:textId="77777777" w:rsidTr="008139E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150" w:type="dxa"/>
            <w:noWrap/>
            <w:hideMark/>
          </w:tcPr>
          <w:p w14:paraId="5E03307F" w14:textId="16B33371" w:rsidR="007A731E" w:rsidRPr="005933DD" w:rsidRDefault="00901645" w:rsidP="005933DD">
            <w:pPr>
              <w:jc w:val="center"/>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Mar-24</w:t>
            </w:r>
          </w:p>
        </w:tc>
        <w:tc>
          <w:tcPr>
            <w:tcW w:w="1461" w:type="dxa"/>
            <w:noWrap/>
            <w:hideMark/>
          </w:tcPr>
          <w:p w14:paraId="2E2E9DB3"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0.52</w:t>
            </w:r>
          </w:p>
        </w:tc>
        <w:tc>
          <w:tcPr>
            <w:tcW w:w="1839" w:type="dxa"/>
            <w:noWrap/>
            <w:hideMark/>
          </w:tcPr>
          <w:p w14:paraId="4D64980B"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60.36</w:t>
            </w:r>
          </w:p>
        </w:tc>
        <w:tc>
          <w:tcPr>
            <w:tcW w:w="1226" w:type="dxa"/>
            <w:noWrap/>
            <w:hideMark/>
          </w:tcPr>
          <w:p w14:paraId="2729CACB"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0.55</w:t>
            </w:r>
          </w:p>
        </w:tc>
        <w:tc>
          <w:tcPr>
            <w:tcW w:w="1678" w:type="dxa"/>
            <w:noWrap/>
            <w:hideMark/>
          </w:tcPr>
          <w:p w14:paraId="09559DB3"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31.81</w:t>
            </w:r>
          </w:p>
        </w:tc>
        <w:tc>
          <w:tcPr>
            <w:tcW w:w="1593" w:type="dxa"/>
            <w:noWrap/>
            <w:hideMark/>
          </w:tcPr>
          <w:p w14:paraId="348F883C"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92.16</w:t>
            </w:r>
          </w:p>
        </w:tc>
      </w:tr>
      <w:tr w:rsidR="007A731E" w:rsidRPr="003A0FF5" w14:paraId="488C813C" w14:textId="77777777" w:rsidTr="008139E8">
        <w:trPr>
          <w:trHeight w:val="144"/>
        </w:trPr>
        <w:tc>
          <w:tcPr>
            <w:cnfStyle w:val="001000000000" w:firstRow="0" w:lastRow="0" w:firstColumn="1" w:lastColumn="0" w:oddVBand="0" w:evenVBand="0" w:oddHBand="0" w:evenHBand="0" w:firstRowFirstColumn="0" w:firstRowLastColumn="0" w:lastRowFirstColumn="0" w:lastRowLastColumn="0"/>
            <w:tcW w:w="1150" w:type="dxa"/>
            <w:noWrap/>
            <w:hideMark/>
          </w:tcPr>
          <w:p w14:paraId="650F56C3" w14:textId="73C920AF" w:rsidR="007A731E" w:rsidRPr="005933DD" w:rsidRDefault="00901645" w:rsidP="005933DD">
            <w:pPr>
              <w:jc w:val="center"/>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Apr-24</w:t>
            </w:r>
          </w:p>
        </w:tc>
        <w:tc>
          <w:tcPr>
            <w:tcW w:w="1461" w:type="dxa"/>
            <w:noWrap/>
            <w:hideMark/>
          </w:tcPr>
          <w:p w14:paraId="11F3CEB0"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0.48</w:t>
            </w:r>
          </w:p>
        </w:tc>
        <w:tc>
          <w:tcPr>
            <w:tcW w:w="1839" w:type="dxa"/>
            <w:noWrap/>
            <w:hideMark/>
          </w:tcPr>
          <w:p w14:paraId="514CFDB8"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56.64</w:t>
            </w:r>
          </w:p>
        </w:tc>
        <w:tc>
          <w:tcPr>
            <w:tcW w:w="1226" w:type="dxa"/>
            <w:noWrap/>
            <w:hideMark/>
          </w:tcPr>
          <w:p w14:paraId="11AE5623"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0.50</w:t>
            </w:r>
          </w:p>
        </w:tc>
        <w:tc>
          <w:tcPr>
            <w:tcW w:w="1678" w:type="dxa"/>
            <w:noWrap/>
            <w:hideMark/>
          </w:tcPr>
          <w:p w14:paraId="682B2B78"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29.28</w:t>
            </w:r>
          </w:p>
        </w:tc>
        <w:tc>
          <w:tcPr>
            <w:tcW w:w="1593" w:type="dxa"/>
            <w:noWrap/>
            <w:hideMark/>
          </w:tcPr>
          <w:p w14:paraId="5B2F819E"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85.91</w:t>
            </w:r>
          </w:p>
        </w:tc>
      </w:tr>
      <w:tr w:rsidR="007A731E" w:rsidRPr="003A0FF5" w14:paraId="138DAA8D" w14:textId="77777777" w:rsidTr="008139E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150" w:type="dxa"/>
            <w:noWrap/>
            <w:hideMark/>
          </w:tcPr>
          <w:p w14:paraId="5146B7C8" w14:textId="05F7C0FB" w:rsidR="007A731E" w:rsidRPr="005933DD" w:rsidRDefault="00901645" w:rsidP="005933DD">
            <w:pPr>
              <w:jc w:val="center"/>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May-24</w:t>
            </w:r>
          </w:p>
        </w:tc>
        <w:tc>
          <w:tcPr>
            <w:tcW w:w="1461" w:type="dxa"/>
            <w:noWrap/>
            <w:hideMark/>
          </w:tcPr>
          <w:p w14:paraId="65DF1743" w14:textId="74DE077C"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0.43</w:t>
            </w:r>
            <w:r w:rsidR="00945783">
              <w:rPr>
                <w:rFonts w:eastAsia="Times New Roman" w:cs="Times New Roman"/>
                <w:kern w:val="0"/>
                <w:sz w:val="18"/>
                <w:szCs w:val="18"/>
                <w:lang w:val="it-IT" w:eastAsia="it-IT"/>
                <w14:ligatures w14:val="none"/>
              </w:rPr>
              <w:t>*</w:t>
            </w:r>
          </w:p>
        </w:tc>
        <w:tc>
          <w:tcPr>
            <w:tcW w:w="1839" w:type="dxa"/>
            <w:noWrap/>
            <w:hideMark/>
          </w:tcPr>
          <w:p w14:paraId="3A8C434D"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53.15</w:t>
            </w:r>
          </w:p>
        </w:tc>
        <w:tc>
          <w:tcPr>
            <w:tcW w:w="1226" w:type="dxa"/>
            <w:noWrap/>
            <w:hideMark/>
          </w:tcPr>
          <w:p w14:paraId="31FEB245"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0.46</w:t>
            </w:r>
          </w:p>
        </w:tc>
        <w:tc>
          <w:tcPr>
            <w:tcW w:w="1678" w:type="dxa"/>
            <w:noWrap/>
            <w:hideMark/>
          </w:tcPr>
          <w:p w14:paraId="1309DDFB"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26.95</w:t>
            </w:r>
          </w:p>
        </w:tc>
        <w:tc>
          <w:tcPr>
            <w:tcW w:w="1593" w:type="dxa"/>
            <w:noWrap/>
            <w:hideMark/>
          </w:tcPr>
          <w:p w14:paraId="7C95A2A6"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80.09</w:t>
            </w:r>
          </w:p>
        </w:tc>
      </w:tr>
      <w:tr w:rsidR="007A731E" w:rsidRPr="003A0FF5" w14:paraId="1F718D3F" w14:textId="77777777" w:rsidTr="008139E8">
        <w:trPr>
          <w:trHeight w:val="144"/>
        </w:trPr>
        <w:tc>
          <w:tcPr>
            <w:cnfStyle w:val="001000000000" w:firstRow="0" w:lastRow="0" w:firstColumn="1" w:lastColumn="0" w:oddVBand="0" w:evenVBand="0" w:oddHBand="0" w:evenHBand="0" w:firstRowFirstColumn="0" w:firstRowLastColumn="0" w:lastRowFirstColumn="0" w:lastRowLastColumn="0"/>
            <w:tcW w:w="1150" w:type="dxa"/>
            <w:noWrap/>
            <w:hideMark/>
          </w:tcPr>
          <w:p w14:paraId="3CD49A72" w14:textId="0CB303C6" w:rsidR="007A731E" w:rsidRPr="005933DD" w:rsidRDefault="00901645" w:rsidP="005933DD">
            <w:pPr>
              <w:jc w:val="center"/>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Jun-24</w:t>
            </w:r>
          </w:p>
        </w:tc>
        <w:tc>
          <w:tcPr>
            <w:tcW w:w="1461" w:type="dxa"/>
            <w:noWrap/>
            <w:hideMark/>
          </w:tcPr>
          <w:p w14:paraId="044EB4F4"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0.40</w:t>
            </w:r>
          </w:p>
        </w:tc>
        <w:tc>
          <w:tcPr>
            <w:tcW w:w="1839" w:type="dxa"/>
            <w:noWrap/>
            <w:hideMark/>
          </w:tcPr>
          <w:p w14:paraId="5A80AF3C"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51.37</w:t>
            </w:r>
          </w:p>
        </w:tc>
        <w:tc>
          <w:tcPr>
            <w:tcW w:w="1226" w:type="dxa"/>
            <w:noWrap/>
            <w:hideMark/>
          </w:tcPr>
          <w:p w14:paraId="15CF6C4A"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0.41</w:t>
            </w:r>
          </w:p>
        </w:tc>
        <w:tc>
          <w:tcPr>
            <w:tcW w:w="1678" w:type="dxa"/>
            <w:noWrap/>
            <w:hideMark/>
          </w:tcPr>
          <w:p w14:paraId="5179FE0A"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24.81</w:t>
            </w:r>
          </w:p>
        </w:tc>
        <w:tc>
          <w:tcPr>
            <w:tcW w:w="1593" w:type="dxa"/>
            <w:noWrap/>
            <w:hideMark/>
          </w:tcPr>
          <w:p w14:paraId="5013B773"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76.17</w:t>
            </w:r>
          </w:p>
        </w:tc>
      </w:tr>
      <w:tr w:rsidR="007A731E" w:rsidRPr="003A0FF5" w14:paraId="2DB67A42" w14:textId="77777777" w:rsidTr="008139E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150" w:type="dxa"/>
            <w:noWrap/>
            <w:hideMark/>
          </w:tcPr>
          <w:p w14:paraId="624474E3" w14:textId="4AA48B4F" w:rsidR="007A731E" w:rsidRPr="005933DD" w:rsidRDefault="00901645" w:rsidP="005933DD">
            <w:pPr>
              <w:jc w:val="center"/>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Jul-24</w:t>
            </w:r>
          </w:p>
        </w:tc>
        <w:tc>
          <w:tcPr>
            <w:tcW w:w="1461" w:type="dxa"/>
            <w:noWrap/>
            <w:hideMark/>
          </w:tcPr>
          <w:p w14:paraId="32306590"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0.38</w:t>
            </w:r>
          </w:p>
        </w:tc>
        <w:tc>
          <w:tcPr>
            <w:tcW w:w="1839" w:type="dxa"/>
            <w:noWrap/>
            <w:hideMark/>
          </w:tcPr>
          <w:p w14:paraId="05B5162A"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49.65</w:t>
            </w:r>
          </w:p>
        </w:tc>
        <w:tc>
          <w:tcPr>
            <w:tcW w:w="1226" w:type="dxa"/>
            <w:noWrap/>
            <w:hideMark/>
          </w:tcPr>
          <w:p w14:paraId="0F1FFC5D"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0.36</w:t>
            </w:r>
          </w:p>
        </w:tc>
        <w:tc>
          <w:tcPr>
            <w:tcW w:w="1678" w:type="dxa"/>
            <w:noWrap/>
            <w:hideMark/>
          </w:tcPr>
          <w:p w14:paraId="59212A9D"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22.83</w:t>
            </w:r>
          </w:p>
        </w:tc>
        <w:tc>
          <w:tcPr>
            <w:tcW w:w="1593" w:type="dxa"/>
            <w:noWrap/>
            <w:hideMark/>
          </w:tcPr>
          <w:p w14:paraId="686CB707"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72.48</w:t>
            </w:r>
          </w:p>
        </w:tc>
      </w:tr>
      <w:tr w:rsidR="007A731E" w:rsidRPr="003A0FF5" w14:paraId="6174B7EF" w14:textId="77777777" w:rsidTr="008139E8">
        <w:trPr>
          <w:trHeight w:val="144"/>
        </w:trPr>
        <w:tc>
          <w:tcPr>
            <w:cnfStyle w:val="001000000000" w:firstRow="0" w:lastRow="0" w:firstColumn="1" w:lastColumn="0" w:oddVBand="0" w:evenVBand="0" w:oddHBand="0" w:evenHBand="0" w:firstRowFirstColumn="0" w:firstRowLastColumn="0" w:lastRowFirstColumn="0" w:lastRowLastColumn="0"/>
            <w:tcW w:w="1150" w:type="dxa"/>
            <w:noWrap/>
            <w:hideMark/>
          </w:tcPr>
          <w:p w14:paraId="4C7D1356" w14:textId="25814160" w:rsidR="007A731E" w:rsidRPr="005933DD" w:rsidRDefault="00901645" w:rsidP="005933DD">
            <w:pPr>
              <w:jc w:val="center"/>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Aug-24</w:t>
            </w:r>
          </w:p>
        </w:tc>
        <w:tc>
          <w:tcPr>
            <w:tcW w:w="1461" w:type="dxa"/>
            <w:noWrap/>
            <w:hideMark/>
          </w:tcPr>
          <w:p w14:paraId="598FB5D5"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0.35</w:t>
            </w:r>
          </w:p>
        </w:tc>
        <w:tc>
          <w:tcPr>
            <w:tcW w:w="1839" w:type="dxa"/>
            <w:noWrap/>
            <w:hideMark/>
          </w:tcPr>
          <w:p w14:paraId="793F8C36"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47.99</w:t>
            </w:r>
          </w:p>
        </w:tc>
        <w:tc>
          <w:tcPr>
            <w:tcW w:w="1226" w:type="dxa"/>
            <w:noWrap/>
            <w:hideMark/>
          </w:tcPr>
          <w:p w14:paraId="15F2D9AC"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0.32</w:t>
            </w:r>
          </w:p>
        </w:tc>
        <w:tc>
          <w:tcPr>
            <w:tcW w:w="1678" w:type="dxa"/>
            <w:noWrap/>
            <w:hideMark/>
          </w:tcPr>
          <w:p w14:paraId="20955E19"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21.02</w:t>
            </w:r>
          </w:p>
        </w:tc>
        <w:tc>
          <w:tcPr>
            <w:tcW w:w="1593" w:type="dxa"/>
            <w:noWrap/>
            <w:hideMark/>
          </w:tcPr>
          <w:p w14:paraId="1D47AAEB"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69.00</w:t>
            </w:r>
          </w:p>
        </w:tc>
      </w:tr>
      <w:tr w:rsidR="007A731E" w:rsidRPr="003A0FF5" w14:paraId="21B4BB2E" w14:textId="77777777" w:rsidTr="008139E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150" w:type="dxa"/>
            <w:noWrap/>
            <w:hideMark/>
          </w:tcPr>
          <w:p w14:paraId="55C13F5D" w14:textId="6AB5B406" w:rsidR="007A731E" w:rsidRPr="005933DD" w:rsidRDefault="00901645" w:rsidP="005933DD">
            <w:pPr>
              <w:jc w:val="center"/>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Sep-24</w:t>
            </w:r>
          </w:p>
        </w:tc>
        <w:tc>
          <w:tcPr>
            <w:tcW w:w="1461" w:type="dxa"/>
            <w:noWrap/>
            <w:hideMark/>
          </w:tcPr>
          <w:p w14:paraId="6F7781D8" w14:textId="4BF68443"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0.32</w:t>
            </w:r>
            <w:r w:rsidR="004A0C17">
              <w:rPr>
                <w:rFonts w:eastAsia="Times New Roman" w:cs="Times New Roman"/>
                <w:kern w:val="0"/>
                <w:sz w:val="18"/>
                <w:szCs w:val="18"/>
                <w:lang w:val="it-IT" w:eastAsia="it-IT"/>
                <w14:ligatures w14:val="none"/>
              </w:rPr>
              <w:t>*</w:t>
            </w:r>
          </w:p>
        </w:tc>
        <w:tc>
          <w:tcPr>
            <w:tcW w:w="1839" w:type="dxa"/>
            <w:noWrap/>
            <w:hideMark/>
          </w:tcPr>
          <w:p w14:paraId="56BD3D78"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38.08</w:t>
            </w:r>
          </w:p>
        </w:tc>
        <w:tc>
          <w:tcPr>
            <w:tcW w:w="1226" w:type="dxa"/>
            <w:noWrap/>
            <w:hideMark/>
          </w:tcPr>
          <w:p w14:paraId="34EC0421"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0.27</w:t>
            </w:r>
          </w:p>
        </w:tc>
        <w:tc>
          <w:tcPr>
            <w:tcW w:w="1678" w:type="dxa"/>
            <w:noWrap/>
            <w:hideMark/>
          </w:tcPr>
          <w:p w14:paraId="5D67302A"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19.35</w:t>
            </w:r>
          </w:p>
        </w:tc>
        <w:tc>
          <w:tcPr>
            <w:tcW w:w="1593" w:type="dxa"/>
            <w:noWrap/>
            <w:hideMark/>
          </w:tcPr>
          <w:p w14:paraId="5AAFB4B7"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57.43</w:t>
            </w:r>
          </w:p>
        </w:tc>
      </w:tr>
      <w:tr w:rsidR="007A731E" w:rsidRPr="003A0FF5" w14:paraId="1E870A82" w14:textId="77777777" w:rsidTr="008139E8">
        <w:trPr>
          <w:trHeight w:val="144"/>
        </w:trPr>
        <w:tc>
          <w:tcPr>
            <w:cnfStyle w:val="001000000000" w:firstRow="0" w:lastRow="0" w:firstColumn="1" w:lastColumn="0" w:oddVBand="0" w:evenVBand="0" w:oddHBand="0" w:evenHBand="0" w:firstRowFirstColumn="0" w:firstRowLastColumn="0" w:lastRowFirstColumn="0" w:lastRowLastColumn="0"/>
            <w:tcW w:w="1150" w:type="dxa"/>
            <w:noWrap/>
            <w:hideMark/>
          </w:tcPr>
          <w:p w14:paraId="2D7DA05D" w14:textId="57C83434" w:rsidR="007A731E" w:rsidRPr="005933DD" w:rsidRDefault="00901645" w:rsidP="005933DD">
            <w:pPr>
              <w:jc w:val="center"/>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Oct-24</w:t>
            </w:r>
          </w:p>
        </w:tc>
        <w:tc>
          <w:tcPr>
            <w:tcW w:w="1461" w:type="dxa"/>
            <w:noWrap/>
            <w:hideMark/>
          </w:tcPr>
          <w:p w14:paraId="436D1CD3"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0.30</w:t>
            </w:r>
          </w:p>
        </w:tc>
        <w:tc>
          <w:tcPr>
            <w:tcW w:w="1839" w:type="dxa"/>
            <w:noWrap/>
            <w:hideMark/>
          </w:tcPr>
          <w:p w14:paraId="4BF7A3AB"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37.04</w:t>
            </w:r>
          </w:p>
        </w:tc>
        <w:tc>
          <w:tcPr>
            <w:tcW w:w="1226" w:type="dxa"/>
            <w:noWrap/>
            <w:hideMark/>
          </w:tcPr>
          <w:p w14:paraId="764EA8DD"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0.22</w:t>
            </w:r>
          </w:p>
        </w:tc>
        <w:tc>
          <w:tcPr>
            <w:tcW w:w="1678" w:type="dxa"/>
            <w:noWrap/>
            <w:hideMark/>
          </w:tcPr>
          <w:p w14:paraId="42B12D02"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17.81</w:t>
            </w:r>
          </w:p>
        </w:tc>
        <w:tc>
          <w:tcPr>
            <w:tcW w:w="1593" w:type="dxa"/>
            <w:noWrap/>
            <w:hideMark/>
          </w:tcPr>
          <w:p w14:paraId="22186FD5"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54.85</w:t>
            </w:r>
          </w:p>
        </w:tc>
      </w:tr>
      <w:tr w:rsidR="007A731E" w:rsidRPr="003A0FF5" w14:paraId="667FFAA3" w14:textId="77777777" w:rsidTr="008139E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150" w:type="dxa"/>
            <w:noWrap/>
            <w:hideMark/>
          </w:tcPr>
          <w:p w14:paraId="3DAAE5AF" w14:textId="3687898E" w:rsidR="007A731E" w:rsidRPr="005933DD" w:rsidRDefault="00901645" w:rsidP="005933DD">
            <w:pPr>
              <w:jc w:val="center"/>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Nov-24</w:t>
            </w:r>
          </w:p>
        </w:tc>
        <w:tc>
          <w:tcPr>
            <w:tcW w:w="1461" w:type="dxa"/>
            <w:noWrap/>
            <w:hideMark/>
          </w:tcPr>
          <w:p w14:paraId="34571F97"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0.27</w:t>
            </w:r>
          </w:p>
        </w:tc>
        <w:tc>
          <w:tcPr>
            <w:tcW w:w="1839" w:type="dxa"/>
            <w:noWrap/>
            <w:hideMark/>
          </w:tcPr>
          <w:p w14:paraId="0D63A7E5"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36.02</w:t>
            </w:r>
          </w:p>
        </w:tc>
        <w:tc>
          <w:tcPr>
            <w:tcW w:w="1226" w:type="dxa"/>
            <w:noWrap/>
            <w:hideMark/>
          </w:tcPr>
          <w:p w14:paraId="432CACF8"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0.18</w:t>
            </w:r>
          </w:p>
        </w:tc>
        <w:tc>
          <w:tcPr>
            <w:tcW w:w="1678" w:type="dxa"/>
            <w:noWrap/>
            <w:hideMark/>
          </w:tcPr>
          <w:p w14:paraId="23F48973"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16.39</w:t>
            </w:r>
          </w:p>
        </w:tc>
        <w:tc>
          <w:tcPr>
            <w:tcW w:w="1593" w:type="dxa"/>
            <w:noWrap/>
            <w:hideMark/>
          </w:tcPr>
          <w:p w14:paraId="7749D512"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52.42</w:t>
            </w:r>
          </w:p>
        </w:tc>
      </w:tr>
      <w:tr w:rsidR="007A731E" w:rsidRPr="003A0FF5" w14:paraId="6B58B7AA" w14:textId="77777777" w:rsidTr="008139E8">
        <w:trPr>
          <w:trHeight w:val="144"/>
        </w:trPr>
        <w:tc>
          <w:tcPr>
            <w:cnfStyle w:val="001000000000" w:firstRow="0" w:lastRow="0" w:firstColumn="1" w:lastColumn="0" w:oddVBand="0" w:evenVBand="0" w:oddHBand="0" w:evenHBand="0" w:firstRowFirstColumn="0" w:firstRowLastColumn="0" w:lastRowFirstColumn="0" w:lastRowLastColumn="0"/>
            <w:tcW w:w="1150" w:type="dxa"/>
            <w:noWrap/>
            <w:hideMark/>
          </w:tcPr>
          <w:p w14:paraId="56BF3D05" w14:textId="08B4DE30" w:rsidR="007A731E" w:rsidRPr="005933DD" w:rsidRDefault="00901645" w:rsidP="005933DD">
            <w:pPr>
              <w:jc w:val="center"/>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Dec-24</w:t>
            </w:r>
          </w:p>
        </w:tc>
        <w:tc>
          <w:tcPr>
            <w:tcW w:w="1461" w:type="dxa"/>
            <w:noWrap/>
            <w:hideMark/>
          </w:tcPr>
          <w:p w14:paraId="42D71A62" w14:textId="677BDF0B"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0.25</w:t>
            </w:r>
            <w:r w:rsidR="00F7484F">
              <w:rPr>
                <w:rFonts w:eastAsia="Times New Roman" w:cs="Times New Roman"/>
                <w:kern w:val="0"/>
                <w:sz w:val="18"/>
                <w:szCs w:val="18"/>
                <w:lang w:val="it-IT" w:eastAsia="it-IT"/>
                <w14:ligatures w14:val="none"/>
              </w:rPr>
              <w:t>*</w:t>
            </w:r>
          </w:p>
        </w:tc>
        <w:tc>
          <w:tcPr>
            <w:tcW w:w="1839" w:type="dxa"/>
            <w:noWrap/>
            <w:hideMark/>
          </w:tcPr>
          <w:p w14:paraId="511C0A34"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35.04</w:t>
            </w:r>
          </w:p>
        </w:tc>
        <w:tc>
          <w:tcPr>
            <w:tcW w:w="1226" w:type="dxa"/>
            <w:noWrap/>
            <w:hideMark/>
          </w:tcPr>
          <w:p w14:paraId="3BC041B6"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0.13</w:t>
            </w:r>
          </w:p>
        </w:tc>
        <w:tc>
          <w:tcPr>
            <w:tcW w:w="1678" w:type="dxa"/>
            <w:noWrap/>
            <w:hideMark/>
          </w:tcPr>
          <w:p w14:paraId="59A5AE45"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15.09</w:t>
            </w:r>
          </w:p>
        </w:tc>
        <w:tc>
          <w:tcPr>
            <w:tcW w:w="1593" w:type="dxa"/>
            <w:noWrap/>
            <w:hideMark/>
          </w:tcPr>
          <w:p w14:paraId="441B6E06"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50.13</w:t>
            </w:r>
          </w:p>
        </w:tc>
      </w:tr>
      <w:tr w:rsidR="007A731E" w:rsidRPr="003A0FF5" w14:paraId="4522351F" w14:textId="77777777" w:rsidTr="008139E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150" w:type="dxa"/>
            <w:noWrap/>
            <w:hideMark/>
          </w:tcPr>
          <w:p w14:paraId="458AECA5" w14:textId="1DBC837F" w:rsidR="007A731E" w:rsidRPr="005933DD" w:rsidRDefault="00901645" w:rsidP="005933DD">
            <w:pPr>
              <w:jc w:val="center"/>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Jan-25</w:t>
            </w:r>
          </w:p>
        </w:tc>
        <w:tc>
          <w:tcPr>
            <w:tcW w:w="1461" w:type="dxa"/>
            <w:noWrap/>
            <w:hideMark/>
          </w:tcPr>
          <w:p w14:paraId="47CA9629"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0.23</w:t>
            </w:r>
          </w:p>
        </w:tc>
        <w:tc>
          <w:tcPr>
            <w:tcW w:w="1839" w:type="dxa"/>
            <w:noWrap/>
            <w:hideMark/>
          </w:tcPr>
          <w:p w14:paraId="41EF6DE6"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34.26</w:t>
            </w:r>
          </w:p>
        </w:tc>
        <w:tc>
          <w:tcPr>
            <w:tcW w:w="1226" w:type="dxa"/>
            <w:noWrap/>
            <w:hideMark/>
          </w:tcPr>
          <w:p w14:paraId="1957E394"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0.08</w:t>
            </w:r>
          </w:p>
        </w:tc>
        <w:tc>
          <w:tcPr>
            <w:tcW w:w="1678" w:type="dxa"/>
            <w:noWrap/>
            <w:hideMark/>
          </w:tcPr>
          <w:p w14:paraId="5BC26221"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13.89</w:t>
            </w:r>
          </w:p>
        </w:tc>
        <w:tc>
          <w:tcPr>
            <w:tcW w:w="1593" w:type="dxa"/>
            <w:noWrap/>
            <w:hideMark/>
          </w:tcPr>
          <w:p w14:paraId="4B3B8320"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48.15</w:t>
            </w:r>
          </w:p>
        </w:tc>
      </w:tr>
      <w:tr w:rsidR="007A731E" w:rsidRPr="003A0FF5" w14:paraId="66663B13" w14:textId="77777777" w:rsidTr="008139E8">
        <w:trPr>
          <w:trHeight w:val="144"/>
        </w:trPr>
        <w:tc>
          <w:tcPr>
            <w:cnfStyle w:val="001000000000" w:firstRow="0" w:lastRow="0" w:firstColumn="1" w:lastColumn="0" w:oddVBand="0" w:evenVBand="0" w:oddHBand="0" w:evenHBand="0" w:firstRowFirstColumn="0" w:firstRowLastColumn="0" w:lastRowFirstColumn="0" w:lastRowLastColumn="0"/>
            <w:tcW w:w="1150" w:type="dxa"/>
            <w:noWrap/>
            <w:hideMark/>
          </w:tcPr>
          <w:p w14:paraId="4C5CBF93" w14:textId="640D717B" w:rsidR="007A731E" w:rsidRPr="005933DD" w:rsidRDefault="00901645" w:rsidP="005933DD">
            <w:pPr>
              <w:jc w:val="center"/>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Feb-25</w:t>
            </w:r>
          </w:p>
        </w:tc>
        <w:tc>
          <w:tcPr>
            <w:tcW w:w="1461" w:type="dxa"/>
            <w:noWrap/>
            <w:hideMark/>
          </w:tcPr>
          <w:p w14:paraId="15F3AE0E"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0.21</w:t>
            </w:r>
          </w:p>
        </w:tc>
        <w:tc>
          <w:tcPr>
            <w:tcW w:w="1839" w:type="dxa"/>
            <w:noWrap/>
            <w:hideMark/>
          </w:tcPr>
          <w:p w14:paraId="40691AB0"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33.50</w:t>
            </w:r>
          </w:p>
        </w:tc>
        <w:tc>
          <w:tcPr>
            <w:tcW w:w="1226" w:type="dxa"/>
            <w:noWrap/>
            <w:hideMark/>
          </w:tcPr>
          <w:p w14:paraId="1B31B658"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0.04</w:t>
            </w:r>
          </w:p>
        </w:tc>
        <w:tc>
          <w:tcPr>
            <w:tcW w:w="1678" w:type="dxa"/>
            <w:noWrap/>
            <w:hideMark/>
          </w:tcPr>
          <w:p w14:paraId="5D2D10BA"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12.79</w:t>
            </w:r>
          </w:p>
        </w:tc>
        <w:tc>
          <w:tcPr>
            <w:tcW w:w="1593" w:type="dxa"/>
            <w:noWrap/>
            <w:hideMark/>
          </w:tcPr>
          <w:p w14:paraId="24E7A9B5"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46.29</w:t>
            </w:r>
          </w:p>
        </w:tc>
      </w:tr>
      <w:tr w:rsidR="007A731E" w:rsidRPr="003A0FF5" w14:paraId="2EEBC10D" w14:textId="77777777" w:rsidTr="008139E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150" w:type="dxa"/>
            <w:noWrap/>
            <w:hideMark/>
          </w:tcPr>
          <w:p w14:paraId="7AF53C30" w14:textId="72C76D6C" w:rsidR="007A731E" w:rsidRPr="005933DD" w:rsidRDefault="00901645" w:rsidP="005933DD">
            <w:pPr>
              <w:jc w:val="center"/>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Mar-25</w:t>
            </w:r>
          </w:p>
        </w:tc>
        <w:tc>
          <w:tcPr>
            <w:tcW w:w="1461" w:type="dxa"/>
            <w:noWrap/>
            <w:hideMark/>
          </w:tcPr>
          <w:p w14:paraId="4C0F5488" w14:textId="5DF4E4B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0.19</w:t>
            </w:r>
            <w:r w:rsidR="0022486A">
              <w:rPr>
                <w:rFonts w:eastAsia="Times New Roman" w:cs="Times New Roman"/>
                <w:kern w:val="0"/>
                <w:sz w:val="18"/>
                <w:szCs w:val="18"/>
                <w:lang w:val="it-IT" w:eastAsia="it-IT"/>
                <w14:ligatures w14:val="none"/>
              </w:rPr>
              <w:t>*</w:t>
            </w:r>
          </w:p>
        </w:tc>
        <w:tc>
          <w:tcPr>
            <w:tcW w:w="1839" w:type="dxa"/>
            <w:noWrap/>
            <w:hideMark/>
          </w:tcPr>
          <w:p w14:paraId="032ACBC3"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32.75</w:t>
            </w:r>
          </w:p>
        </w:tc>
        <w:tc>
          <w:tcPr>
            <w:tcW w:w="1226" w:type="dxa"/>
            <w:noWrap/>
            <w:hideMark/>
          </w:tcPr>
          <w:p w14:paraId="1BD7AFF7"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0.00</w:t>
            </w:r>
          </w:p>
        </w:tc>
        <w:tc>
          <w:tcPr>
            <w:tcW w:w="1678" w:type="dxa"/>
            <w:noWrap/>
            <w:hideMark/>
          </w:tcPr>
          <w:p w14:paraId="3C864C15"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0.00</w:t>
            </w:r>
          </w:p>
        </w:tc>
        <w:tc>
          <w:tcPr>
            <w:tcW w:w="1593" w:type="dxa"/>
            <w:noWrap/>
            <w:hideMark/>
          </w:tcPr>
          <w:p w14:paraId="072198B3"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32.75</w:t>
            </w:r>
          </w:p>
        </w:tc>
      </w:tr>
      <w:tr w:rsidR="007A731E" w:rsidRPr="003A0FF5" w14:paraId="728640E1" w14:textId="77777777" w:rsidTr="008139E8">
        <w:trPr>
          <w:trHeight w:val="144"/>
        </w:trPr>
        <w:tc>
          <w:tcPr>
            <w:cnfStyle w:val="001000000000" w:firstRow="0" w:lastRow="0" w:firstColumn="1" w:lastColumn="0" w:oddVBand="0" w:evenVBand="0" w:oddHBand="0" w:evenHBand="0" w:firstRowFirstColumn="0" w:firstRowLastColumn="0" w:lastRowFirstColumn="0" w:lastRowLastColumn="0"/>
            <w:tcW w:w="1150" w:type="dxa"/>
            <w:noWrap/>
            <w:hideMark/>
          </w:tcPr>
          <w:p w14:paraId="2559E824" w14:textId="67BDBE18" w:rsidR="007A731E" w:rsidRPr="005933DD" w:rsidRDefault="00901645" w:rsidP="005933DD">
            <w:pPr>
              <w:jc w:val="center"/>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Apr-25</w:t>
            </w:r>
          </w:p>
        </w:tc>
        <w:tc>
          <w:tcPr>
            <w:tcW w:w="1461" w:type="dxa"/>
            <w:noWrap/>
            <w:hideMark/>
          </w:tcPr>
          <w:p w14:paraId="6E126303"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0.17</w:t>
            </w:r>
          </w:p>
        </w:tc>
        <w:tc>
          <w:tcPr>
            <w:tcW w:w="1839" w:type="dxa"/>
            <w:noWrap/>
            <w:hideMark/>
          </w:tcPr>
          <w:p w14:paraId="526D578F"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32.03</w:t>
            </w:r>
          </w:p>
        </w:tc>
        <w:tc>
          <w:tcPr>
            <w:tcW w:w="1226" w:type="dxa"/>
            <w:noWrap/>
            <w:hideMark/>
          </w:tcPr>
          <w:p w14:paraId="47C4F153"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0.00</w:t>
            </w:r>
          </w:p>
        </w:tc>
        <w:tc>
          <w:tcPr>
            <w:tcW w:w="1678" w:type="dxa"/>
            <w:noWrap/>
            <w:hideMark/>
          </w:tcPr>
          <w:p w14:paraId="696AD7F7"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0.00</w:t>
            </w:r>
          </w:p>
        </w:tc>
        <w:tc>
          <w:tcPr>
            <w:tcW w:w="1593" w:type="dxa"/>
            <w:noWrap/>
            <w:hideMark/>
          </w:tcPr>
          <w:p w14:paraId="42EBFE44"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32.03</w:t>
            </w:r>
          </w:p>
        </w:tc>
      </w:tr>
      <w:tr w:rsidR="007A731E" w:rsidRPr="003A0FF5" w14:paraId="350BB81F" w14:textId="77777777" w:rsidTr="008139E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150" w:type="dxa"/>
            <w:noWrap/>
            <w:hideMark/>
          </w:tcPr>
          <w:p w14:paraId="2373F133" w14:textId="75329447" w:rsidR="007A731E" w:rsidRPr="005933DD" w:rsidRDefault="00901645" w:rsidP="005933DD">
            <w:pPr>
              <w:jc w:val="center"/>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May-25</w:t>
            </w:r>
          </w:p>
        </w:tc>
        <w:tc>
          <w:tcPr>
            <w:tcW w:w="1461" w:type="dxa"/>
            <w:noWrap/>
            <w:hideMark/>
          </w:tcPr>
          <w:p w14:paraId="36FFCBCF"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0.16</w:t>
            </w:r>
          </w:p>
        </w:tc>
        <w:tc>
          <w:tcPr>
            <w:tcW w:w="1839" w:type="dxa"/>
            <w:noWrap/>
            <w:hideMark/>
          </w:tcPr>
          <w:p w14:paraId="0E3A92F4"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31.79</w:t>
            </w:r>
          </w:p>
        </w:tc>
        <w:tc>
          <w:tcPr>
            <w:tcW w:w="1226" w:type="dxa"/>
            <w:noWrap/>
            <w:hideMark/>
          </w:tcPr>
          <w:p w14:paraId="78244A71"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0.00</w:t>
            </w:r>
          </w:p>
        </w:tc>
        <w:tc>
          <w:tcPr>
            <w:tcW w:w="1678" w:type="dxa"/>
            <w:noWrap/>
            <w:hideMark/>
          </w:tcPr>
          <w:p w14:paraId="2348CCE9"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0.00</w:t>
            </w:r>
          </w:p>
        </w:tc>
        <w:tc>
          <w:tcPr>
            <w:tcW w:w="1593" w:type="dxa"/>
            <w:noWrap/>
            <w:hideMark/>
          </w:tcPr>
          <w:p w14:paraId="3AE9C3DD"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31.79</w:t>
            </w:r>
          </w:p>
        </w:tc>
      </w:tr>
      <w:tr w:rsidR="007A731E" w:rsidRPr="003A0FF5" w14:paraId="6BF373B0" w14:textId="77777777" w:rsidTr="008139E8">
        <w:trPr>
          <w:trHeight w:val="144"/>
        </w:trPr>
        <w:tc>
          <w:tcPr>
            <w:cnfStyle w:val="001000000000" w:firstRow="0" w:lastRow="0" w:firstColumn="1" w:lastColumn="0" w:oddVBand="0" w:evenVBand="0" w:oddHBand="0" w:evenHBand="0" w:firstRowFirstColumn="0" w:firstRowLastColumn="0" w:lastRowFirstColumn="0" w:lastRowLastColumn="0"/>
            <w:tcW w:w="1150" w:type="dxa"/>
            <w:noWrap/>
            <w:hideMark/>
          </w:tcPr>
          <w:p w14:paraId="1DA35801" w14:textId="306F67C6" w:rsidR="007A731E" w:rsidRPr="005933DD" w:rsidRDefault="00901645" w:rsidP="005933DD">
            <w:pPr>
              <w:jc w:val="center"/>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Jun-25</w:t>
            </w:r>
          </w:p>
        </w:tc>
        <w:tc>
          <w:tcPr>
            <w:tcW w:w="1461" w:type="dxa"/>
            <w:noWrap/>
            <w:hideMark/>
          </w:tcPr>
          <w:p w14:paraId="5C1518F9"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0.15</w:t>
            </w:r>
          </w:p>
        </w:tc>
        <w:tc>
          <w:tcPr>
            <w:tcW w:w="1839" w:type="dxa"/>
            <w:noWrap/>
            <w:hideMark/>
          </w:tcPr>
          <w:p w14:paraId="306C018B"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31.55</w:t>
            </w:r>
          </w:p>
        </w:tc>
        <w:tc>
          <w:tcPr>
            <w:tcW w:w="1226" w:type="dxa"/>
            <w:noWrap/>
            <w:hideMark/>
          </w:tcPr>
          <w:p w14:paraId="3A83F95A"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0.00</w:t>
            </w:r>
          </w:p>
        </w:tc>
        <w:tc>
          <w:tcPr>
            <w:tcW w:w="1678" w:type="dxa"/>
            <w:noWrap/>
            <w:hideMark/>
          </w:tcPr>
          <w:p w14:paraId="7401D2F3"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0.00</w:t>
            </w:r>
          </w:p>
        </w:tc>
        <w:tc>
          <w:tcPr>
            <w:tcW w:w="1593" w:type="dxa"/>
            <w:noWrap/>
            <w:hideMark/>
          </w:tcPr>
          <w:p w14:paraId="0506ABA4"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31.55</w:t>
            </w:r>
          </w:p>
        </w:tc>
      </w:tr>
      <w:tr w:rsidR="007A731E" w:rsidRPr="003A0FF5" w14:paraId="65CFCF3B" w14:textId="77777777" w:rsidTr="008139E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150" w:type="dxa"/>
            <w:noWrap/>
            <w:hideMark/>
          </w:tcPr>
          <w:p w14:paraId="75AA2138" w14:textId="3CECD3B2" w:rsidR="007A731E" w:rsidRPr="005933DD" w:rsidRDefault="00901645" w:rsidP="005933DD">
            <w:pPr>
              <w:jc w:val="center"/>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Jul-25</w:t>
            </w:r>
          </w:p>
        </w:tc>
        <w:tc>
          <w:tcPr>
            <w:tcW w:w="1461" w:type="dxa"/>
            <w:noWrap/>
            <w:hideMark/>
          </w:tcPr>
          <w:p w14:paraId="37742EDA" w14:textId="28C47368"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0.14</w:t>
            </w:r>
            <w:r w:rsidR="004D1342">
              <w:rPr>
                <w:rFonts w:eastAsia="Times New Roman" w:cs="Times New Roman"/>
                <w:kern w:val="0"/>
                <w:sz w:val="18"/>
                <w:szCs w:val="18"/>
                <w:lang w:val="it-IT" w:eastAsia="it-IT"/>
                <w14:ligatures w14:val="none"/>
              </w:rPr>
              <w:t>*</w:t>
            </w:r>
          </w:p>
        </w:tc>
        <w:tc>
          <w:tcPr>
            <w:tcW w:w="1839" w:type="dxa"/>
            <w:noWrap/>
            <w:hideMark/>
          </w:tcPr>
          <w:p w14:paraId="7F363F27"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31.31</w:t>
            </w:r>
          </w:p>
        </w:tc>
        <w:tc>
          <w:tcPr>
            <w:tcW w:w="1226" w:type="dxa"/>
            <w:noWrap/>
            <w:hideMark/>
          </w:tcPr>
          <w:p w14:paraId="5F21B2D4"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0.00</w:t>
            </w:r>
          </w:p>
        </w:tc>
        <w:tc>
          <w:tcPr>
            <w:tcW w:w="1678" w:type="dxa"/>
            <w:noWrap/>
            <w:hideMark/>
          </w:tcPr>
          <w:p w14:paraId="2AD64C01"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0.00</w:t>
            </w:r>
          </w:p>
        </w:tc>
        <w:tc>
          <w:tcPr>
            <w:tcW w:w="1593" w:type="dxa"/>
            <w:noWrap/>
            <w:hideMark/>
          </w:tcPr>
          <w:p w14:paraId="7A2E85CC"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31.31</w:t>
            </w:r>
          </w:p>
        </w:tc>
      </w:tr>
      <w:tr w:rsidR="007A731E" w:rsidRPr="003A0FF5" w14:paraId="64D42C35" w14:textId="77777777" w:rsidTr="008139E8">
        <w:trPr>
          <w:trHeight w:val="144"/>
        </w:trPr>
        <w:tc>
          <w:tcPr>
            <w:cnfStyle w:val="001000000000" w:firstRow="0" w:lastRow="0" w:firstColumn="1" w:lastColumn="0" w:oddVBand="0" w:evenVBand="0" w:oddHBand="0" w:evenHBand="0" w:firstRowFirstColumn="0" w:firstRowLastColumn="0" w:lastRowFirstColumn="0" w:lastRowLastColumn="0"/>
            <w:tcW w:w="1150" w:type="dxa"/>
            <w:noWrap/>
            <w:hideMark/>
          </w:tcPr>
          <w:p w14:paraId="704DE877" w14:textId="6482396A" w:rsidR="007A731E" w:rsidRPr="005933DD" w:rsidRDefault="00901645" w:rsidP="005933DD">
            <w:pPr>
              <w:jc w:val="center"/>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Aug-25</w:t>
            </w:r>
          </w:p>
        </w:tc>
        <w:tc>
          <w:tcPr>
            <w:tcW w:w="1461" w:type="dxa"/>
            <w:noWrap/>
            <w:hideMark/>
          </w:tcPr>
          <w:p w14:paraId="52259FB6"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0.13</w:t>
            </w:r>
          </w:p>
        </w:tc>
        <w:tc>
          <w:tcPr>
            <w:tcW w:w="1839" w:type="dxa"/>
            <w:noWrap/>
            <w:hideMark/>
          </w:tcPr>
          <w:p w14:paraId="086CEC67"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31.10</w:t>
            </w:r>
          </w:p>
        </w:tc>
        <w:tc>
          <w:tcPr>
            <w:tcW w:w="1226" w:type="dxa"/>
            <w:noWrap/>
            <w:hideMark/>
          </w:tcPr>
          <w:p w14:paraId="55B5D261"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0.00</w:t>
            </w:r>
          </w:p>
        </w:tc>
        <w:tc>
          <w:tcPr>
            <w:tcW w:w="1678" w:type="dxa"/>
            <w:noWrap/>
            <w:hideMark/>
          </w:tcPr>
          <w:p w14:paraId="3B54BE76"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0.00</w:t>
            </w:r>
          </w:p>
        </w:tc>
        <w:tc>
          <w:tcPr>
            <w:tcW w:w="1593" w:type="dxa"/>
            <w:noWrap/>
            <w:hideMark/>
          </w:tcPr>
          <w:p w14:paraId="3D1B8BEF" w14:textId="77777777" w:rsidR="007A731E" w:rsidRPr="00685B45" w:rsidRDefault="007A731E" w:rsidP="00E9508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31.10</w:t>
            </w:r>
          </w:p>
        </w:tc>
      </w:tr>
      <w:tr w:rsidR="007A731E" w:rsidRPr="003A0FF5" w14:paraId="2910ED77" w14:textId="77777777" w:rsidTr="008139E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150" w:type="dxa"/>
            <w:tcBorders>
              <w:bottom w:val="single" w:sz="4" w:space="0" w:color="auto"/>
            </w:tcBorders>
            <w:noWrap/>
            <w:hideMark/>
          </w:tcPr>
          <w:p w14:paraId="3AB0EC09" w14:textId="72E18AF8" w:rsidR="007A731E" w:rsidRPr="005933DD" w:rsidRDefault="00901645" w:rsidP="005933DD">
            <w:pPr>
              <w:jc w:val="center"/>
              <w:rPr>
                <w:rFonts w:asciiTheme="majorBidi" w:eastAsia="Times New Roman" w:hAnsiTheme="majorBidi" w:cstheme="majorBidi"/>
                <w:color w:val="000000"/>
                <w:kern w:val="0"/>
                <w:sz w:val="16"/>
                <w:szCs w:val="16"/>
                <w:lang w:val="en-US"/>
                <w14:ligatures w14:val="none"/>
              </w:rPr>
            </w:pPr>
            <w:r w:rsidRPr="005933DD">
              <w:rPr>
                <w:rFonts w:asciiTheme="majorBidi" w:eastAsia="Times New Roman" w:hAnsiTheme="majorBidi" w:cstheme="majorBidi"/>
                <w:color w:val="000000"/>
                <w:kern w:val="0"/>
                <w:sz w:val="16"/>
                <w:szCs w:val="16"/>
                <w:lang w:val="en-US"/>
                <w14:ligatures w14:val="none"/>
              </w:rPr>
              <w:t>Sep-25</w:t>
            </w:r>
          </w:p>
        </w:tc>
        <w:tc>
          <w:tcPr>
            <w:tcW w:w="1461" w:type="dxa"/>
            <w:tcBorders>
              <w:bottom w:val="single" w:sz="4" w:space="0" w:color="auto"/>
            </w:tcBorders>
            <w:noWrap/>
            <w:hideMark/>
          </w:tcPr>
          <w:p w14:paraId="4E1F82D0"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0.12</w:t>
            </w:r>
          </w:p>
        </w:tc>
        <w:tc>
          <w:tcPr>
            <w:tcW w:w="1839" w:type="dxa"/>
            <w:tcBorders>
              <w:bottom w:val="single" w:sz="4" w:space="0" w:color="auto"/>
            </w:tcBorders>
            <w:noWrap/>
            <w:hideMark/>
          </w:tcPr>
          <w:p w14:paraId="29EA5309"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30.88</w:t>
            </w:r>
          </w:p>
        </w:tc>
        <w:tc>
          <w:tcPr>
            <w:tcW w:w="1226" w:type="dxa"/>
            <w:tcBorders>
              <w:bottom w:val="single" w:sz="4" w:space="0" w:color="auto"/>
            </w:tcBorders>
            <w:noWrap/>
            <w:hideMark/>
          </w:tcPr>
          <w:p w14:paraId="1D804235"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0.00</w:t>
            </w:r>
          </w:p>
        </w:tc>
        <w:tc>
          <w:tcPr>
            <w:tcW w:w="1678" w:type="dxa"/>
            <w:tcBorders>
              <w:bottom w:val="single" w:sz="4" w:space="0" w:color="auto"/>
            </w:tcBorders>
            <w:noWrap/>
            <w:hideMark/>
          </w:tcPr>
          <w:p w14:paraId="5C78BF19"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0.00</w:t>
            </w:r>
          </w:p>
        </w:tc>
        <w:tc>
          <w:tcPr>
            <w:tcW w:w="1593" w:type="dxa"/>
            <w:tcBorders>
              <w:bottom w:val="single" w:sz="4" w:space="0" w:color="auto"/>
            </w:tcBorders>
            <w:noWrap/>
            <w:hideMark/>
          </w:tcPr>
          <w:p w14:paraId="1F4805BD" w14:textId="77777777" w:rsidR="007A731E" w:rsidRPr="00685B45" w:rsidRDefault="007A731E" w:rsidP="00E9508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it-IT" w:eastAsia="it-IT"/>
                <w14:ligatures w14:val="none"/>
              </w:rPr>
            </w:pPr>
            <w:r w:rsidRPr="00685B45">
              <w:rPr>
                <w:rFonts w:eastAsia="Times New Roman" w:cs="Times New Roman"/>
                <w:kern w:val="0"/>
                <w:sz w:val="18"/>
                <w:szCs w:val="18"/>
                <w:lang w:val="it-IT" w:eastAsia="it-IT"/>
                <w14:ligatures w14:val="none"/>
              </w:rPr>
              <w:t>30.88</w:t>
            </w:r>
          </w:p>
        </w:tc>
      </w:tr>
    </w:tbl>
    <w:p w14:paraId="7B808483" w14:textId="6FEA5551" w:rsidR="00104074" w:rsidRPr="00A376A1" w:rsidRDefault="00104074" w:rsidP="005933DD">
      <w:pPr>
        <w:spacing w:before="6" w:line="240" w:lineRule="auto"/>
        <w:rPr>
          <w:rFonts w:cs="Times New Roman"/>
          <w:sz w:val="16"/>
          <w:szCs w:val="16"/>
        </w:rPr>
      </w:pPr>
      <w:r w:rsidRPr="00685B45">
        <w:rPr>
          <w:rFonts w:cs="Times New Roman"/>
          <w:i/>
          <w:iCs/>
          <w:sz w:val="16"/>
          <w:szCs w:val="16"/>
        </w:rPr>
        <w:t>Source</w:t>
      </w:r>
      <w:r w:rsidRPr="00A376A1">
        <w:rPr>
          <w:rFonts w:cs="Times New Roman"/>
          <w:sz w:val="16"/>
          <w:szCs w:val="16"/>
        </w:rPr>
        <w:t>:</w:t>
      </w:r>
      <w:r w:rsidRPr="00A376A1">
        <w:rPr>
          <w:rFonts w:cs="Times New Roman"/>
          <w:i/>
          <w:sz w:val="16"/>
          <w:szCs w:val="16"/>
        </w:rPr>
        <w:t xml:space="preserve"> </w:t>
      </w:r>
      <w:r w:rsidRPr="00A376A1">
        <w:rPr>
          <w:rFonts w:cs="Times New Roman"/>
          <w:sz w:val="16"/>
          <w:szCs w:val="16"/>
        </w:rPr>
        <w:t xml:space="preserve">Authors’ </w:t>
      </w:r>
      <w:r w:rsidR="4FB05E04" w:rsidRPr="00A376A1">
        <w:rPr>
          <w:rFonts w:cs="Times New Roman"/>
          <w:sz w:val="16"/>
          <w:szCs w:val="16"/>
        </w:rPr>
        <w:t>own</w:t>
      </w:r>
      <w:r w:rsidRPr="00A376A1">
        <w:rPr>
          <w:rFonts w:cs="Times New Roman"/>
          <w:sz w:val="16"/>
          <w:szCs w:val="16"/>
        </w:rPr>
        <w:t xml:space="preserve"> elaboration</w:t>
      </w:r>
      <w:r w:rsidR="000E5570">
        <w:rPr>
          <w:rFonts w:cs="Times New Roman"/>
          <w:sz w:val="16"/>
          <w:szCs w:val="16"/>
        </w:rPr>
        <w:t>.</w:t>
      </w:r>
      <w:r w:rsidR="00CD5C87">
        <w:rPr>
          <w:rFonts w:cs="Times New Roman"/>
          <w:sz w:val="16"/>
          <w:szCs w:val="16"/>
        </w:rPr>
        <w:t xml:space="preserve"> </w:t>
      </w:r>
      <w:r w:rsidR="00945783">
        <w:rPr>
          <w:rFonts w:cs="Times New Roman"/>
          <w:sz w:val="16"/>
          <w:szCs w:val="16"/>
        </w:rPr>
        <w:t>*</w:t>
      </w:r>
      <w:r w:rsidR="000E5570">
        <w:rPr>
          <w:rFonts w:cs="Times New Roman"/>
          <w:sz w:val="16"/>
          <w:szCs w:val="16"/>
        </w:rPr>
        <w:t>Data on the undamaged land from</w:t>
      </w:r>
      <w:r w:rsidR="00762C86">
        <w:rPr>
          <w:rFonts w:cs="Times New Roman"/>
          <w:sz w:val="16"/>
          <w:szCs w:val="16"/>
        </w:rPr>
        <w:t xml:space="preserve"> satellite assessments conducted by FAO</w:t>
      </w:r>
      <w:r w:rsidR="000E5570">
        <w:rPr>
          <w:rFonts w:cs="Times New Roman"/>
          <w:sz w:val="16"/>
          <w:szCs w:val="16"/>
        </w:rPr>
        <w:t xml:space="preserve"> </w:t>
      </w:r>
      <w:r w:rsidR="00E01917">
        <w:rPr>
          <w:rFonts w:cs="Times New Roman"/>
          <w:sz w:val="16"/>
          <w:szCs w:val="16"/>
        </w:rPr>
        <w:fldChar w:fldCharType="begin"/>
      </w:r>
      <w:r w:rsidR="00144127">
        <w:rPr>
          <w:rFonts w:cs="Times New Roman"/>
          <w:sz w:val="16"/>
          <w:szCs w:val="16"/>
        </w:rPr>
        <w:instrText xml:space="preserve"> ADDIN ZOTERO_ITEM CSL_CITATION {"citationID":"jjAbx4IK","properties":{"formattedCitation":"(6\\uc0\\u8211{}13)","plainCitation":"(6–13)","noteIndex":0},"citationItems":[{"id":14490,"uris":["http://zotero.org/groups/5875547/items/BCVSB7NZ"],"itemData":{"id":14490,"type":"report","event-place":"Rome, Italy","language":"English","license":"FAO","note":"number-of-pages: 1","publisher":"FAO","publisher-place":"Rome, Italy","source":"FAO Knowledge Repository","title":"Damage to cropland due to the conflict in the Gaza Strip as of 1 December 2023","URL":"https://openknowledge.fao.org/handle/20.500.14283/cc9279en","author":[{"literal":"FAO"}],"accessed":{"date-parts":[["2025",12,15]]},"issued":{"date-parts":[["2024"]]}}},{"id":14487,"uris":["http://zotero.org/groups/5875547/items/8QWA4K5P"],"itemData":{"id":14487,"type":"report","event-place":"Rome, Italy","language":"English","license":"FAO","note":"number-of-pages: 1","publisher":"FAO","publisher-place":"Rome, Italy","source":"FAO Knowledge Repository","title":"Damage to cropland due to the conflict in the Gaza Strip as of 31st December 2023","URL":"https://openknowledge.fao.org/handle/20.500.14283/cc9399en","author":[{"literal":"FAO"}],"accessed":{"date-parts":[["2025",12,15]]},"issued":{"date-parts":[["2024"]]}}},{"id":14486,"uris":["http://zotero.org/groups/5875547/items/AZSEM6JR"],"itemData":{"id":14486,"type":"report","abstract":"This assessment has been conducted based on available satellite imagery, ancillary data and remote sensing analysis for the period 7 October - 15 February 2024 without field validation. Land cover data from 2021 was used as baseline data due to limited availability for data collection in the area of interest and time constraints related to the nature of the report. This assessment was conducted by the Geospatial Unit at the Land and Water Division (NSL) of FAO and will be further complemented with additional field assessment and use of very high-resolution imagery The boundaries and names shown, and the designations used on these map(s) do not express any opinion whatsoever on the part of FAO concerning the legal status of any country, territory, city  or area or of its authorities, or concerning the delimitation of its frontiers and boundaries. Dashed lines on maps represent approximate border lines for which there may not yet be full agreement.","event-place":"Rome, Italy","language":"English","license":"FAO","note":"number-of-pages: 1","publisher":"FAO","publisher-place":"Rome, Italy","source":"FAO Knowledge Repository","title":"Damage to cropland due  to the conflict in the Gaza Strip  as of 15 February 2024","URL":"https://openknowledge.fao.org/handle/20.500.14283/cc9795en","author":[{"literal":"FAO"}],"accessed":{"date-parts":[["2025",12,15]]},"issued":{"date-parts":[["2024"]]}}},{"id":14485,"uris":["http://zotero.org/groups/5875547/items/FMSTKQ3C"],"itemData":{"id":14485,"type":"report","abstract":"A cropland mask was prepared using very high-resolution satellite data from SPOT and Pléiades and high-resolution data from Sentinel-2 to analyse the damage to cropland. Sentinel-2 data from the month of May from 2017 to 2023 was used as a baseline for comparison with May 2024 data to conduct cropland change analysis of the cropland mask area.","event-place":"Rome, Italy","language":"English","license":"FAO","note":"number-of-pages: 1","publisher":"FAO","publisher-place":"Rome, Italy","source":"FAO Knowledge Repository","title":"Damage to cropland due to the conflict in the Gaza Strip as of 20 May 2024","URL":"https://openknowledge.fao.org/handle/20.500.14283/cd1141en","author":[{"literal":"FAO"}],"accessed":{"date-parts":[["2025",12,15]]},"issued":{"date-parts":[["2024"]]}}},{"id":14488,"uris":["http://zotero.org/groups/5875547/items/ZL444ZP4"],"itemData":{"id":14488,"type":"report","abstract":"A cropland mask was generated using very high-resolution satellite imagery from SPOT and Pléiades, along with high-resolution data from Sentinel-2. Sentinel-2 imagery from August 2017 to 2023 was used as a baseline for comparison with data from August 2024 (1st of September) to assess cropland damage.","event-place":"Rome, Italy","language":"English","license":"FAO","note":"number-of-pages: 1","publisher":"FAO","publisher-place":"Rome, Italy","source":"FAO Knowledge Repository","title":"Damage to cropland due to the conflict in the Gaza Strip as of 1 September 2024","URL":"https://openknowledge.fao.org/handle/20.500.14283/cd2595en","author":[{"literal":"FAO"},{"literal":"UNITAR"}],"accessed":{"date-parts":[["2025",12,15]]},"issued":{"date-parts":[["2024"]]}}},{"id":14493,"uris":["http://zotero.org/groups/5875547/items/VYW6G49W"],"itemData":{"id":14493,"type":"report","event-place":"Rome, Italy","language":"English","license":"FAO","note":"number-of-pages: 1","publisher":"FAO","publisher-place":"Rome, Italy","source":"FAO Knowledge Repository","title":"Damage to cropland due to the conflict in the Gaza Strip as of 31st of December 2024","URL":"https://openknowledge.fao.org/handle/20.500.14283/cd4036en","author":[{"family":"FAO","given":"UNITAR and UNOSAT"}],"accessed":{"date-parts":[["2025",12,15]]},"issued":{"date-parts":[["2025"]]}}},{"id":14149,"uris":["http://zotero.org/groups/5875547/items/UAX7AK4R"],"itemData":{"id":14149,"type":"report","title":"Land availability for cultivation in the Gaza Strip as of April 2025","URL":"https://openknowledge.fao.org/server/api/core/bitstreams/c4be554e-170f-413e-ae57-f77030be8d09/content","author":[{"literal":"FAO"}],"issued":{"date-parts":[["2025"]]}}},{"id":14144,"uris":["http://zotero.org/groups/5875547/items/J226HHH3"],"itemData":{"id":14144,"type":"report","title":"Land available for cultivation in the Gaza Strip as of 28 July 2025.","URL":"https://openknowledge.fao.org/server/api/core/bitstreams/c93215e8-2ac0-4e36-a82b-25ee66fa80b7/content","author":[{"literal":"FAO"}],"issued":{"date-parts":[["2025"]]}}}],"schema":"https://github.com/citation-style-language/schema/raw/master/csl-citation.json"} </w:instrText>
      </w:r>
      <w:r w:rsidR="00E01917">
        <w:rPr>
          <w:rFonts w:cs="Times New Roman"/>
          <w:sz w:val="16"/>
          <w:szCs w:val="16"/>
        </w:rPr>
        <w:fldChar w:fldCharType="separate"/>
      </w:r>
      <w:r w:rsidR="008B0DB8" w:rsidRPr="008B0DB8">
        <w:rPr>
          <w:rFonts w:cs="Times New Roman"/>
          <w:kern w:val="0"/>
          <w:sz w:val="16"/>
        </w:rPr>
        <w:t>(6–13)</w:t>
      </w:r>
      <w:r w:rsidR="00E01917">
        <w:rPr>
          <w:rFonts w:cs="Times New Roman"/>
          <w:sz w:val="16"/>
          <w:szCs w:val="16"/>
        </w:rPr>
        <w:fldChar w:fldCharType="end"/>
      </w:r>
      <w:r w:rsidR="00762C86">
        <w:rPr>
          <w:rFonts w:cs="Times New Roman"/>
          <w:sz w:val="16"/>
          <w:szCs w:val="16"/>
        </w:rPr>
        <w:t>.</w:t>
      </w:r>
    </w:p>
    <w:p w14:paraId="76C72F32" w14:textId="38B8F0BC" w:rsidR="005D3DB4" w:rsidRPr="00323297" w:rsidRDefault="003005C5" w:rsidP="00323297">
      <w:pPr>
        <w:rPr>
          <w:rFonts w:cs="Times New Roman"/>
          <w:i/>
          <w:iCs/>
          <w:szCs w:val="20"/>
        </w:rPr>
      </w:pPr>
      <w:proofErr w:type="gramStart"/>
      <w:r>
        <w:rPr>
          <w:rFonts w:cs="Times New Roman"/>
          <w:szCs w:val="20"/>
        </w:rPr>
        <w:t>In order to</w:t>
      </w:r>
      <w:proofErr w:type="gramEnd"/>
      <w:r>
        <w:rPr>
          <w:rFonts w:cs="Times New Roman"/>
          <w:szCs w:val="20"/>
        </w:rPr>
        <w:t xml:space="preserve"> </w:t>
      </w:r>
      <w:r w:rsidR="004F5995">
        <w:rPr>
          <w:rFonts w:cs="Times New Roman"/>
          <w:szCs w:val="20"/>
        </w:rPr>
        <w:t xml:space="preserve">obtain metric tonnes of </w:t>
      </w:r>
      <w:r w:rsidR="4D69359A" w:rsidRPr="4DFE2635">
        <w:rPr>
          <w:rFonts w:cs="Times New Roman"/>
          <w:szCs w:val="20"/>
        </w:rPr>
        <w:t>potential</w:t>
      </w:r>
      <w:r w:rsidR="005A3BED">
        <w:rPr>
          <w:rFonts w:cs="Times New Roman"/>
          <w:szCs w:val="20"/>
        </w:rPr>
        <w:t xml:space="preserve"> </w:t>
      </w:r>
      <w:r w:rsidR="004F5995">
        <w:rPr>
          <w:rFonts w:cs="Times New Roman"/>
          <w:szCs w:val="20"/>
        </w:rPr>
        <w:t>livestock and crop production</w:t>
      </w:r>
      <w:r w:rsidR="004734D4">
        <w:rPr>
          <w:rFonts w:cs="Times New Roman"/>
          <w:szCs w:val="20"/>
        </w:rPr>
        <w:t xml:space="preserve"> from this estimation</w:t>
      </w:r>
      <w:r w:rsidR="005A3BED">
        <w:rPr>
          <w:rFonts w:cs="Times New Roman"/>
          <w:szCs w:val="20"/>
        </w:rPr>
        <w:t xml:space="preserve">, </w:t>
      </w:r>
      <w:r w:rsidR="0027599D">
        <w:rPr>
          <w:rFonts w:cs="Times New Roman"/>
          <w:szCs w:val="20"/>
        </w:rPr>
        <w:t xml:space="preserve">we </w:t>
      </w:r>
      <w:r w:rsidR="00272B3C">
        <w:rPr>
          <w:rFonts w:cs="Times New Roman"/>
          <w:szCs w:val="20"/>
        </w:rPr>
        <w:t>us</w:t>
      </w:r>
      <w:r w:rsidR="0027599D">
        <w:rPr>
          <w:rFonts w:cs="Times New Roman"/>
          <w:szCs w:val="20"/>
        </w:rPr>
        <w:t>e</w:t>
      </w:r>
      <w:r w:rsidR="00272B3C">
        <w:rPr>
          <w:rFonts w:cs="Times New Roman"/>
          <w:szCs w:val="20"/>
        </w:rPr>
        <w:t xml:space="preserve"> </w:t>
      </w:r>
      <w:r w:rsidR="00A8434C">
        <w:rPr>
          <w:rFonts w:cs="Times New Roman"/>
          <w:szCs w:val="20"/>
        </w:rPr>
        <w:t>our estim</w:t>
      </w:r>
      <w:r w:rsidR="00A5146E">
        <w:rPr>
          <w:rFonts w:cs="Times New Roman"/>
          <w:szCs w:val="20"/>
        </w:rPr>
        <w:t xml:space="preserve">ates on caloric availability and the </w:t>
      </w:r>
      <w:r w:rsidR="00272B3C">
        <w:rPr>
          <w:rFonts w:cs="Times New Roman"/>
          <w:szCs w:val="20"/>
        </w:rPr>
        <w:t>energy density of common animal-based foods found in the Gaza Strip</w:t>
      </w:r>
      <w:r w:rsidR="004734D4">
        <w:rPr>
          <w:rFonts w:cs="Times New Roman"/>
          <w:szCs w:val="20"/>
        </w:rPr>
        <w:t xml:space="preserve">, as seen in </w:t>
      </w:r>
      <w:r w:rsidR="00D125B4">
        <w:rPr>
          <w:rFonts w:cs="Times New Roman"/>
          <w:szCs w:val="20"/>
        </w:rPr>
        <w:t>T</w:t>
      </w:r>
      <w:r w:rsidR="004734D4">
        <w:rPr>
          <w:rFonts w:cs="Times New Roman"/>
          <w:szCs w:val="20"/>
        </w:rPr>
        <w:t>able</w:t>
      </w:r>
      <w:r w:rsidR="00D125B4">
        <w:rPr>
          <w:rFonts w:cs="Times New Roman"/>
          <w:szCs w:val="20"/>
        </w:rPr>
        <w:t xml:space="preserve"> S14</w:t>
      </w:r>
      <w:r w:rsidR="00272B3C">
        <w:rPr>
          <w:rFonts w:cs="Times New Roman"/>
          <w:szCs w:val="20"/>
        </w:rPr>
        <w:t xml:space="preserve">. </w:t>
      </w:r>
    </w:p>
    <w:p w14:paraId="55FE98D1" w14:textId="3BD264EE" w:rsidR="00B707E3" w:rsidRPr="00323297" w:rsidRDefault="00B707E3" w:rsidP="00B707E3">
      <w:pPr>
        <w:keepNext/>
        <w:spacing w:line="240" w:lineRule="auto"/>
        <w:rPr>
          <w:rFonts w:cs="Times New Roman"/>
          <w:b/>
          <w:bCs/>
          <w:szCs w:val="20"/>
        </w:rPr>
      </w:pPr>
      <w:bookmarkStart w:id="29" w:name="_Toc216688380"/>
      <w:r w:rsidRPr="00323297">
        <w:rPr>
          <w:rFonts w:cs="Times New Roman"/>
          <w:b/>
          <w:bCs/>
          <w:szCs w:val="20"/>
        </w:rPr>
        <w:t>Table S</w:t>
      </w:r>
      <w:r w:rsidRPr="00323297">
        <w:rPr>
          <w:rFonts w:cs="Times New Roman"/>
          <w:b/>
          <w:bCs/>
          <w:szCs w:val="20"/>
        </w:rPr>
        <w:fldChar w:fldCharType="begin"/>
      </w:r>
      <w:r w:rsidRPr="00323297">
        <w:rPr>
          <w:rFonts w:cs="Times New Roman"/>
          <w:b/>
          <w:bCs/>
          <w:szCs w:val="20"/>
        </w:rPr>
        <w:instrText xml:space="preserve"> SEQ Table_S \* ARABIC </w:instrText>
      </w:r>
      <w:r w:rsidRPr="00323297">
        <w:rPr>
          <w:rFonts w:cs="Times New Roman"/>
          <w:b/>
          <w:bCs/>
          <w:szCs w:val="20"/>
        </w:rPr>
        <w:fldChar w:fldCharType="separate"/>
      </w:r>
      <w:r w:rsidR="002C0DB8">
        <w:rPr>
          <w:rFonts w:cs="Times New Roman"/>
          <w:b/>
          <w:bCs/>
          <w:noProof/>
          <w:szCs w:val="20"/>
        </w:rPr>
        <w:t>14</w:t>
      </w:r>
      <w:r w:rsidRPr="00323297">
        <w:rPr>
          <w:rFonts w:cs="Times New Roman"/>
          <w:b/>
          <w:bCs/>
          <w:szCs w:val="20"/>
        </w:rPr>
        <w:fldChar w:fldCharType="end"/>
      </w:r>
      <w:r w:rsidRPr="00323297">
        <w:rPr>
          <w:rFonts w:cs="Times New Roman"/>
          <w:b/>
          <w:bCs/>
          <w:szCs w:val="20"/>
        </w:rPr>
        <w:t>: Estimated metric tonnes of locally produced foods</w:t>
      </w:r>
      <w:r w:rsidR="00E704FD">
        <w:rPr>
          <w:rFonts w:cs="Times New Roman"/>
          <w:b/>
          <w:bCs/>
          <w:szCs w:val="20"/>
        </w:rPr>
        <w:t xml:space="preserve">, </w:t>
      </w:r>
      <w:r w:rsidR="00FA2302">
        <w:rPr>
          <w:rFonts w:cs="Times New Roman"/>
          <w:b/>
          <w:bCs/>
          <w:szCs w:val="20"/>
        </w:rPr>
        <w:t>October 2023 to September 2025</w:t>
      </w:r>
      <w:bookmarkEnd w:id="29"/>
    </w:p>
    <w:tbl>
      <w:tblPr>
        <w:tblStyle w:val="PlainTable4"/>
        <w:tblW w:w="5557" w:type="dxa"/>
        <w:tblLook w:val="04A0" w:firstRow="1" w:lastRow="0" w:firstColumn="1" w:lastColumn="0" w:noHBand="0" w:noVBand="1"/>
      </w:tblPr>
      <w:tblGrid>
        <w:gridCol w:w="1890"/>
        <w:gridCol w:w="1207"/>
        <w:gridCol w:w="1061"/>
        <w:gridCol w:w="1399"/>
      </w:tblGrid>
      <w:tr w:rsidR="00552554" w:rsidRPr="00B707E3" w14:paraId="08CFED30" w14:textId="77777777" w:rsidTr="00B707E3">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90" w:type="dxa"/>
            <w:tcBorders>
              <w:bottom w:val="single" w:sz="4" w:space="0" w:color="auto"/>
            </w:tcBorders>
            <w:noWrap/>
            <w:hideMark/>
          </w:tcPr>
          <w:p w14:paraId="13B7CCBB" w14:textId="77777777" w:rsidR="005D3DB4" w:rsidRPr="00B707E3" w:rsidRDefault="005D3DB4" w:rsidP="00CE7E71">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Month</w:t>
            </w:r>
          </w:p>
        </w:tc>
        <w:tc>
          <w:tcPr>
            <w:tcW w:w="1207" w:type="dxa"/>
            <w:tcBorders>
              <w:bottom w:val="single" w:sz="4" w:space="0" w:color="auto"/>
            </w:tcBorders>
            <w:hideMark/>
          </w:tcPr>
          <w:p w14:paraId="651DD0C1" w14:textId="45DEAC19" w:rsidR="005D3DB4" w:rsidRPr="00B707E3" w:rsidRDefault="005D3DB4" w:rsidP="00DE0D68">
            <w:pPr>
              <w:keepNext/>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kern w:val="0"/>
                <w:sz w:val="16"/>
                <w:szCs w:val="16"/>
                <w:lang w:val="it-IT" w:eastAsia="it-IT"/>
                <w14:ligatures w14:val="none"/>
              </w:rPr>
            </w:pPr>
            <w:r w:rsidRPr="00B707E3">
              <w:rPr>
                <w:rFonts w:asciiTheme="majorBidi" w:eastAsia="Times New Roman" w:hAnsiTheme="majorBidi" w:cstheme="majorBidi"/>
                <w:sz w:val="16"/>
                <w:szCs w:val="16"/>
                <w:lang w:val="it-IT" w:eastAsia="it-IT"/>
              </w:rPr>
              <w:t>Livestock</w:t>
            </w:r>
            <w:r w:rsidR="00B707E3" w:rsidRPr="00B707E3">
              <w:rPr>
                <w:rFonts w:asciiTheme="majorBidi" w:eastAsia="Times New Roman" w:hAnsiTheme="majorBidi" w:cstheme="majorBidi"/>
                <w:sz w:val="16"/>
                <w:szCs w:val="16"/>
                <w:lang w:val="it-IT" w:eastAsia="it-IT"/>
              </w:rPr>
              <w:t xml:space="preserve"> </w:t>
            </w:r>
            <w:r w:rsidRPr="00B707E3">
              <w:rPr>
                <w:rFonts w:asciiTheme="majorBidi" w:eastAsia="Times New Roman" w:hAnsiTheme="majorBidi" w:cstheme="majorBidi"/>
                <w:kern w:val="0"/>
                <w:sz w:val="16"/>
                <w:szCs w:val="16"/>
                <w:lang w:val="it-IT" w:eastAsia="it-IT"/>
                <w14:ligatures w14:val="none"/>
              </w:rPr>
              <w:t>MT</w:t>
            </w:r>
            <w:r w:rsidR="009C0F28" w:rsidRPr="00B707E3">
              <w:rPr>
                <w:rFonts w:asciiTheme="majorBidi" w:eastAsia="Times New Roman" w:hAnsiTheme="majorBidi" w:cstheme="majorBidi"/>
                <w:kern w:val="0"/>
                <w:sz w:val="16"/>
                <w:szCs w:val="16"/>
                <w:lang w:val="it-IT" w:eastAsia="it-IT"/>
                <w14:ligatures w14:val="none"/>
              </w:rPr>
              <w:t>/day</w:t>
            </w:r>
          </w:p>
        </w:tc>
        <w:tc>
          <w:tcPr>
            <w:tcW w:w="1061" w:type="dxa"/>
            <w:tcBorders>
              <w:bottom w:val="single" w:sz="4" w:space="0" w:color="auto"/>
            </w:tcBorders>
            <w:hideMark/>
          </w:tcPr>
          <w:p w14:paraId="43DE6CF5" w14:textId="3FCC818B" w:rsidR="005D3DB4" w:rsidRPr="00B707E3" w:rsidRDefault="005D3DB4" w:rsidP="00B707E3">
            <w:pPr>
              <w:keepNext/>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kern w:val="0"/>
                <w:sz w:val="16"/>
                <w:szCs w:val="16"/>
                <w:lang w:val="en-US" w:eastAsia="it-IT"/>
                <w14:ligatures w14:val="none"/>
              </w:rPr>
            </w:pPr>
            <w:r w:rsidRPr="00B707E3">
              <w:rPr>
                <w:rFonts w:asciiTheme="majorBidi" w:eastAsia="Times New Roman" w:hAnsiTheme="majorBidi" w:cstheme="majorBidi"/>
                <w:kern w:val="0"/>
                <w:sz w:val="16"/>
                <w:szCs w:val="16"/>
                <w:lang w:val="en-US" w:eastAsia="it-IT"/>
                <w14:ligatures w14:val="none"/>
              </w:rPr>
              <w:t>Crop</w:t>
            </w:r>
            <w:r w:rsidR="00B707E3" w:rsidRPr="00B707E3">
              <w:rPr>
                <w:rFonts w:asciiTheme="majorBidi" w:eastAsia="Times New Roman" w:hAnsiTheme="majorBidi" w:cstheme="majorBidi"/>
                <w:kern w:val="0"/>
                <w:sz w:val="16"/>
                <w:szCs w:val="16"/>
                <w:lang w:val="en-US" w:eastAsia="it-IT"/>
                <w14:ligatures w14:val="none"/>
              </w:rPr>
              <w:t xml:space="preserve"> </w:t>
            </w:r>
            <w:r w:rsidRPr="00B707E3">
              <w:rPr>
                <w:rFonts w:asciiTheme="majorBidi" w:eastAsia="Times New Roman" w:hAnsiTheme="majorBidi" w:cstheme="majorBidi"/>
                <w:kern w:val="0"/>
                <w:sz w:val="16"/>
                <w:szCs w:val="16"/>
                <w:lang w:val="en-US" w:eastAsia="it-IT"/>
                <w14:ligatures w14:val="none"/>
              </w:rPr>
              <w:t>MT</w:t>
            </w:r>
            <w:r w:rsidR="009C0F28" w:rsidRPr="00B707E3">
              <w:rPr>
                <w:rFonts w:asciiTheme="majorBidi" w:eastAsia="Times New Roman" w:hAnsiTheme="majorBidi" w:cstheme="majorBidi"/>
                <w:kern w:val="0"/>
                <w:sz w:val="16"/>
                <w:szCs w:val="16"/>
                <w:lang w:val="en-US" w:eastAsia="it-IT"/>
                <w14:ligatures w14:val="none"/>
              </w:rPr>
              <w:t>/day</w:t>
            </w:r>
          </w:p>
        </w:tc>
        <w:tc>
          <w:tcPr>
            <w:tcW w:w="1399" w:type="dxa"/>
            <w:tcBorders>
              <w:bottom w:val="single" w:sz="4" w:space="0" w:color="auto"/>
            </w:tcBorders>
            <w:hideMark/>
          </w:tcPr>
          <w:p w14:paraId="4706BB9C" w14:textId="121B3C1F" w:rsidR="005D3DB4" w:rsidRPr="00B707E3" w:rsidRDefault="005D3DB4" w:rsidP="00B707E3">
            <w:pPr>
              <w:keepNext/>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sz w:val="16"/>
                <w:szCs w:val="16"/>
                <w:lang w:val="it-IT" w:eastAsia="it-IT"/>
              </w:rPr>
            </w:pPr>
            <w:r w:rsidRPr="00B707E3">
              <w:rPr>
                <w:rFonts w:asciiTheme="majorBidi" w:eastAsia="Times New Roman" w:hAnsiTheme="majorBidi" w:cstheme="majorBidi"/>
                <w:sz w:val="16"/>
                <w:szCs w:val="16"/>
                <w:lang w:val="it-IT" w:eastAsia="it-IT"/>
              </w:rPr>
              <w:t>Total Agriculture</w:t>
            </w:r>
            <w:r w:rsidR="00B707E3" w:rsidRPr="00B707E3">
              <w:rPr>
                <w:rFonts w:asciiTheme="majorBidi" w:eastAsia="Times New Roman" w:hAnsiTheme="majorBidi" w:cstheme="majorBidi"/>
                <w:sz w:val="16"/>
                <w:szCs w:val="16"/>
                <w:lang w:val="it-IT" w:eastAsia="it-IT"/>
              </w:rPr>
              <w:t xml:space="preserve"> </w:t>
            </w:r>
            <w:r w:rsidRPr="00B707E3">
              <w:rPr>
                <w:rFonts w:asciiTheme="majorBidi" w:eastAsia="Times New Roman" w:hAnsiTheme="majorBidi" w:cstheme="majorBidi"/>
                <w:sz w:val="16"/>
                <w:szCs w:val="16"/>
                <w:lang w:val="it-IT" w:eastAsia="it-IT"/>
              </w:rPr>
              <w:t>MT</w:t>
            </w:r>
            <w:r w:rsidR="00E50D19" w:rsidRPr="00B707E3">
              <w:rPr>
                <w:rFonts w:asciiTheme="majorBidi" w:eastAsia="Times New Roman" w:hAnsiTheme="majorBidi" w:cstheme="majorBidi"/>
                <w:sz w:val="16"/>
                <w:szCs w:val="16"/>
                <w:lang w:val="it-IT" w:eastAsia="it-IT"/>
              </w:rPr>
              <w:t>/month</w:t>
            </w:r>
          </w:p>
        </w:tc>
      </w:tr>
      <w:tr w:rsidR="00B707E3" w:rsidRPr="00B707E3" w14:paraId="66FC6798" w14:textId="77777777" w:rsidTr="00B707E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auto"/>
            </w:tcBorders>
            <w:noWrap/>
            <w:hideMark/>
          </w:tcPr>
          <w:p w14:paraId="2BCAF42D" w14:textId="30BDB476" w:rsidR="00BD3915" w:rsidRPr="00B707E3" w:rsidRDefault="00BD3915" w:rsidP="00552554">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Oct-23</w:t>
            </w:r>
          </w:p>
        </w:tc>
        <w:tc>
          <w:tcPr>
            <w:tcW w:w="1207" w:type="dxa"/>
            <w:tcBorders>
              <w:top w:val="single" w:sz="4" w:space="0" w:color="auto"/>
            </w:tcBorders>
            <w:noWrap/>
            <w:hideMark/>
          </w:tcPr>
          <w:p w14:paraId="197FE5D1" w14:textId="07C4DC53" w:rsidR="00BD3915" w:rsidRPr="00B707E3" w:rsidRDefault="00C87F1D"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val="it-IT" w:eastAsia="it-IT"/>
              </w:rPr>
            </w:pPr>
            <w:r w:rsidRPr="00B707E3">
              <w:rPr>
                <w:rFonts w:cs="Times New Roman"/>
                <w:sz w:val="16"/>
                <w:szCs w:val="16"/>
              </w:rPr>
              <w:t>88</w:t>
            </w:r>
          </w:p>
        </w:tc>
        <w:tc>
          <w:tcPr>
            <w:tcW w:w="1061" w:type="dxa"/>
            <w:tcBorders>
              <w:top w:val="single" w:sz="4" w:space="0" w:color="auto"/>
            </w:tcBorders>
            <w:noWrap/>
            <w:hideMark/>
          </w:tcPr>
          <w:p w14:paraId="5AA046CF" w14:textId="402DDF6A" w:rsidR="00BD3915" w:rsidRPr="00B707E3" w:rsidRDefault="00BD3915"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val="it-IT" w:eastAsia="it-IT"/>
              </w:rPr>
            </w:pPr>
            <w:r w:rsidRPr="00B707E3">
              <w:rPr>
                <w:rFonts w:cs="Times New Roman"/>
                <w:sz w:val="16"/>
                <w:szCs w:val="16"/>
              </w:rPr>
              <w:t>498</w:t>
            </w:r>
          </w:p>
        </w:tc>
        <w:tc>
          <w:tcPr>
            <w:tcW w:w="1399" w:type="dxa"/>
            <w:tcBorders>
              <w:top w:val="single" w:sz="4" w:space="0" w:color="auto"/>
            </w:tcBorders>
            <w:noWrap/>
            <w:hideMark/>
          </w:tcPr>
          <w:p w14:paraId="51C962C4" w14:textId="029D3F26" w:rsidR="00BD3915" w:rsidRPr="00B707E3" w:rsidRDefault="00C87F1D"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val="it-IT" w:eastAsia="it-IT"/>
              </w:rPr>
            </w:pPr>
            <w:r w:rsidRPr="00B707E3">
              <w:rPr>
                <w:rFonts w:cs="Times New Roman"/>
                <w:sz w:val="16"/>
                <w:szCs w:val="16"/>
              </w:rPr>
              <w:t>6</w:t>
            </w:r>
            <w:r w:rsidR="001751B0">
              <w:rPr>
                <w:rFonts w:cs="Times New Roman"/>
                <w:sz w:val="16"/>
                <w:szCs w:val="16"/>
              </w:rPr>
              <w:t>,</w:t>
            </w:r>
            <w:r w:rsidRPr="00B707E3">
              <w:rPr>
                <w:rFonts w:cs="Times New Roman"/>
                <w:sz w:val="16"/>
                <w:szCs w:val="16"/>
              </w:rPr>
              <w:t>446</w:t>
            </w:r>
          </w:p>
        </w:tc>
      </w:tr>
      <w:tr w:rsidR="00552554" w:rsidRPr="00B707E3" w14:paraId="6D6CB1CD" w14:textId="77777777" w:rsidTr="00B707E3">
        <w:trPr>
          <w:trHeight w:val="144"/>
        </w:trPr>
        <w:tc>
          <w:tcPr>
            <w:cnfStyle w:val="001000000000" w:firstRow="0" w:lastRow="0" w:firstColumn="1" w:lastColumn="0" w:oddVBand="0" w:evenVBand="0" w:oddHBand="0" w:evenHBand="0" w:firstRowFirstColumn="0" w:firstRowLastColumn="0" w:lastRowFirstColumn="0" w:lastRowLastColumn="0"/>
            <w:tcW w:w="1890" w:type="dxa"/>
            <w:noWrap/>
            <w:hideMark/>
          </w:tcPr>
          <w:p w14:paraId="7C1F32DE" w14:textId="1CA1A94A" w:rsidR="00BD3915" w:rsidRPr="00B707E3" w:rsidRDefault="00BD3915" w:rsidP="00552554">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Nov-23</w:t>
            </w:r>
          </w:p>
        </w:tc>
        <w:tc>
          <w:tcPr>
            <w:tcW w:w="1207" w:type="dxa"/>
            <w:noWrap/>
            <w:hideMark/>
          </w:tcPr>
          <w:p w14:paraId="22C75B04" w14:textId="1A1C9B0D" w:rsidR="00BD3915" w:rsidRPr="00B707E3" w:rsidRDefault="00C87F1D"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72</w:t>
            </w:r>
          </w:p>
        </w:tc>
        <w:tc>
          <w:tcPr>
            <w:tcW w:w="1061" w:type="dxa"/>
            <w:noWrap/>
            <w:hideMark/>
          </w:tcPr>
          <w:p w14:paraId="54FB78ED" w14:textId="617F0539" w:rsidR="00BD3915" w:rsidRPr="00B707E3" w:rsidRDefault="00BD3915"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469</w:t>
            </w:r>
          </w:p>
        </w:tc>
        <w:tc>
          <w:tcPr>
            <w:tcW w:w="1399" w:type="dxa"/>
            <w:noWrap/>
            <w:hideMark/>
          </w:tcPr>
          <w:p w14:paraId="4E5AF915" w14:textId="04FECDBE" w:rsidR="00BD3915" w:rsidRPr="00B707E3" w:rsidRDefault="00C87F1D"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16</w:t>
            </w:r>
            <w:r w:rsidR="001751B0">
              <w:rPr>
                <w:rFonts w:cs="Times New Roman"/>
                <w:sz w:val="16"/>
                <w:szCs w:val="16"/>
              </w:rPr>
              <w:t>,</w:t>
            </w:r>
            <w:r w:rsidRPr="00B707E3">
              <w:rPr>
                <w:rFonts w:cs="Times New Roman"/>
                <w:sz w:val="16"/>
                <w:szCs w:val="16"/>
              </w:rPr>
              <w:t>204</w:t>
            </w:r>
          </w:p>
        </w:tc>
      </w:tr>
      <w:tr w:rsidR="0095242C" w:rsidRPr="00B707E3" w14:paraId="065EF099" w14:textId="77777777" w:rsidTr="00B707E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90" w:type="dxa"/>
            <w:noWrap/>
            <w:hideMark/>
          </w:tcPr>
          <w:p w14:paraId="7DEDFD21" w14:textId="699E095D" w:rsidR="00BD3915" w:rsidRPr="00B707E3" w:rsidRDefault="00BD3915" w:rsidP="00552554">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Dec-23</w:t>
            </w:r>
          </w:p>
        </w:tc>
        <w:tc>
          <w:tcPr>
            <w:tcW w:w="1207" w:type="dxa"/>
            <w:noWrap/>
            <w:hideMark/>
          </w:tcPr>
          <w:p w14:paraId="71A2731D" w14:textId="36E4BD37" w:rsidR="00BD3915" w:rsidRPr="00B707E3" w:rsidRDefault="00C87F1D"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58</w:t>
            </w:r>
          </w:p>
        </w:tc>
        <w:tc>
          <w:tcPr>
            <w:tcW w:w="1061" w:type="dxa"/>
            <w:noWrap/>
            <w:hideMark/>
          </w:tcPr>
          <w:p w14:paraId="002712A1" w14:textId="0F35EBE7" w:rsidR="00BD3915" w:rsidRPr="00B707E3" w:rsidRDefault="00BD3915"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246</w:t>
            </w:r>
          </w:p>
        </w:tc>
        <w:tc>
          <w:tcPr>
            <w:tcW w:w="1399" w:type="dxa"/>
            <w:noWrap/>
            <w:hideMark/>
          </w:tcPr>
          <w:p w14:paraId="76025DF6" w14:textId="38A71D25" w:rsidR="00BD3915" w:rsidRPr="00B707E3" w:rsidRDefault="00C87F1D"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9</w:t>
            </w:r>
            <w:r w:rsidR="001751B0">
              <w:rPr>
                <w:rFonts w:cs="Times New Roman"/>
                <w:sz w:val="16"/>
                <w:szCs w:val="16"/>
              </w:rPr>
              <w:t>,</w:t>
            </w:r>
            <w:r w:rsidRPr="00B707E3">
              <w:rPr>
                <w:rFonts w:cs="Times New Roman"/>
                <w:sz w:val="16"/>
                <w:szCs w:val="16"/>
              </w:rPr>
              <w:t>432</w:t>
            </w:r>
          </w:p>
        </w:tc>
      </w:tr>
      <w:tr w:rsidR="00552554" w:rsidRPr="00B707E3" w14:paraId="2C65EE9D" w14:textId="77777777" w:rsidTr="00B707E3">
        <w:trPr>
          <w:trHeight w:val="144"/>
        </w:trPr>
        <w:tc>
          <w:tcPr>
            <w:cnfStyle w:val="001000000000" w:firstRow="0" w:lastRow="0" w:firstColumn="1" w:lastColumn="0" w:oddVBand="0" w:evenVBand="0" w:oddHBand="0" w:evenHBand="0" w:firstRowFirstColumn="0" w:firstRowLastColumn="0" w:lastRowFirstColumn="0" w:lastRowLastColumn="0"/>
            <w:tcW w:w="1890" w:type="dxa"/>
            <w:noWrap/>
            <w:hideMark/>
          </w:tcPr>
          <w:p w14:paraId="0340D15D" w14:textId="41330D72" w:rsidR="00BD3915" w:rsidRPr="00B707E3" w:rsidRDefault="00BD3915" w:rsidP="00552554">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Jan-24</w:t>
            </w:r>
          </w:p>
        </w:tc>
        <w:tc>
          <w:tcPr>
            <w:tcW w:w="1207" w:type="dxa"/>
            <w:noWrap/>
            <w:hideMark/>
          </w:tcPr>
          <w:p w14:paraId="3C5B6C37" w14:textId="32444C53" w:rsidR="00BD3915" w:rsidRPr="00B707E3" w:rsidRDefault="00C87F1D"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53</w:t>
            </w:r>
          </w:p>
        </w:tc>
        <w:tc>
          <w:tcPr>
            <w:tcW w:w="1061" w:type="dxa"/>
            <w:noWrap/>
            <w:hideMark/>
          </w:tcPr>
          <w:p w14:paraId="1A5360B6" w14:textId="4C390FD7" w:rsidR="00BD3915" w:rsidRPr="00B707E3" w:rsidRDefault="00BD3915"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219</w:t>
            </w:r>
          </w:p>
        </w:tc>
        <w:tc>
          <w:tcPr>
            <w:tcW w:w="1399" w:type="dxa"/>
            <w:noWrap/>
            <w:hideMark/>
          </w:tcPr>
          <w:p w14:paraId="0BB1DAB8" w14:textId="2BD86CEF" w:rsidR="00BD3915" w:rsidRPr="00B707E3" w:rsidRDefault="00C87F1D"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8</w:t>
            </w:r>
            <w:r w:rsidR="001751B0">
              <w:rPr>
                <w:rFonts w:cs="Times New Roman"/>
                <w:sz w:val="16"/>
                <w:szCs w:val="16"/>
              </w:rPr>
              <w:t>,</w:t>
            </w:r>
            <w:r w:rsidRPr="00B707E3">
              <w:rPr>
                <w:rFonts w:cs="Times New Roman"/>
                <w:sz w:val="16"/>
                <w:szCs w:val="16"/>
              </w:rPr>
              <w:t>441</w:t>
            </w:r>
          </w:p>
        </w:tc>
      </w:tr>
      <w:tr w:rsidR="0095242C" w:rsidRPr="00B707E3" w14:paraId="12679215" w14:textId="77777777" w:rsidTr="00B707E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90" w:type="dxa"/>
            <w:noWrap/>
            <w:hideMark/>
          </w:tcPr>
          <w:p w14:paraId="5D7FBA53" w14:textId="7D29BFBF" w:rsidR="00BD3915" w:rsidRPr="00B707E3" w:rsidRDefault="00BD3915" w:rsidP="00552554">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Feb-24</w:t>
            </w:r>
          </w:p>
        </w:tc>
        <w:tc>
          <w:tcPr>
            <w:tcW w:w="1207" w:type="dxa"/>
            <w:noWrap/>
            <w:hideMark/>
          </w:tcPr>
          <w:p w14:paraId="332C0A68" w14:textId="62D6F82D" w:rsidR="00BD3915" w:rsidRPr="00B707E3" w:rsidRDefault="00C87F1D"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48</w:t>
            </w:r>
          </w:p>
        </w:tc>
        <w:tc>
          <w:tcPr>
            <w:tcW w:w="1061" w:type="dxa"/>
            <w:noWrap/>
            <w:hideMark/>
          </w:tcPr>
          <w:p w14:paraId="3B9810B9" w14:textId="36883AB9" w:rsidR="00BD3915" w:rsidRPr="00B707E3" w:rsidRDefault="00BD3915"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195</w:t>
            </w:r>
          </w:p>
        </w:tc>
        <w:tc>
          <w:tcPr>
            <w:tcW w:w="1399" w:type="dxa"/>
            <w:noWrap/>
            <w:hideMark/>
          </w:tcPr>
          <w:p w14:paraId="53C653FC" w14:textId="2FEB9AAF" w:rsidR="00BD3915" w:rsidRPr="00B707E3" w:rsidRDefault="00C87F1D"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7</w:t>
            </w:r>
            <w:r w:rsidR="001751B0">
              <w:rPr>
                <w:rFonts w:cs="Times New Roman"/>
                <w:sz w:val="16"/>
                <w:szCs w:val="16"/>
              </w:rPr>
              <w:t>,</w:t>
            </w:r>
            <w:r w:rsidRPr="00B707E3">
              <w:rPr>
                <w:rFonts w:cs="Times New Roman"/>
                <w:sz w:val="16"/>
                <w:szCs w:val="16"/>
              </w:rPr>
              <w:t>068</w:t>
            </w:r>
          </w:p>
        </w:tc>
      </w:tr>
      <w:tr w:rsidR="00552554" w:rsidRPr="00B707E3" w14:paraId="1C43E98F" w14:textId="77777777" w:rsidTr="00B707E3">
        <w:trPr>
          <w:trHeight w:val="144"/>
        </w:trPr>
        <w:tc>
          <w:tcPr>
            <w:cnfStyle w:val="001000000000" w:firstRow="0" w:lastRow="0" w:firstColumn="1" w:lastColumn="0" w:oddVBand="0" w:evenVBand="0" w:oddHBand="0" w:evenHBand="0" w:firstRowFirstColumn="0" w:firstRowLastColumn="0" w:lastRowFirstColumn="0" w:lastRowLastColumn="0"/>
            <w:tcW w:w="1890" w:type="dxa"/>
            <w:noWrap/>
            <w:hideMark/>
          </w:tcPr>
          <w:p w14:paraId="2A5BE654" w14:textId="3C6A51D9" w:rsidR="00BD3915" w:rsidRPr="00B707E3" w:rsidRDefault="00BD3915" w:rsidP="00552554">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Mar-24</w:t>
            </w:r>
          </w:p>
        </w:tc>
        <w:tc>
          <w:tcPr>
            <w:tcW w:w="1207" w:type="dxa"/>
            <w:noWrap/>
            <w:hideMark/>
          </w:tcPr>
          <w:p w14:paraId="6C9D955F" w14:textId="7023E50E" w:rsidR="00BD3915" w:rsidRPr="00B707E3" w:rsidRDefault="00C87F1D"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44</w:t>
            </w:r>
          </w:p>
        </w:tc>
        <w:tc>
          <w:tcPr>
            <w:tcW w:w="1061" w:type="dxa"/>
            <w:noWrap/>
            <w:hideMark/>
          </w:tcPr>
          <w:p w14:paraId="74783BD8" w14:textId="107379B5" w:rsidR="00BD3915" w:rsidRPr="00B707E3" w:rsidRDefault="00BD3915"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182</w:t>
            </w:r>
          </w:p>
        </w:tc>
        <w:tc>
          <w:tcPr>
            <w:tcW w:w="1399" w:type="dxa"/>
            <w:noWrap/>
            <w:hideMark/>
          </w:tcPr>
          <w:p w14:paraId="439CC1AF" w14:textId="39FA6E1E" w:rsidR="00BD3915" w:rsidRPr="00B707E3" w:rsidRDefault="00C87F1D"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7</w:t>
            </w:r>
            <w:r w:rsidR="001751B0">
              <w:rPr>
                <w:rFonts w:cs="Times New Roman"/>
                <w:sz w:val="16"/>
                <w:szCs w:val="16"/>
              </w:rPr>
              <w:t>,</w:t>
            </w:r>
            <w:r w:rsidRPr="00B707E3">
              <w:rPr>
                <w:rFonts w:cs="Times New Roman"/>
                <w:sz w:val="16"/>
                <w:szCs w:val="16"/>
              </w:rPr>
              <w:t>014</w:t>
            </w:r>
          </w:p>
        </w:tc>
      </w:tr>
      <w:tr w:rsidR="0095242C" w:rsidRPr="00B707E3" w14:paraId="3AFE25F5" w14:textId="77777777" w:rsidTr="00B707E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90" w:type="dxa"/>
            <w:noWrap/>
            <w:hideMark/>
          </w:tcPr>
          <w:p w14:paraId="7463E106" w14:textId="137A700C" w:rsidR="00BD3915" w:rsidRPr="00B707E3" w:rsidRDefault="00BD3915" w:rsidP="00552554">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Apr-24</w:t>
            </w:r>
          </w:p>
        </w:tc>
        <w:tc>
          <w:tcPr>
            <w:tcW w:w="1207" w:type="dxa"/>
            <w:noWrap/>
            <w:hideMark/>
          </w:tcPr>
          <w:p w14:paraId="79A1A8B7" w14:textId="26FFC8F0" w:rsidR="00BD3915" w:rsidRPr="00B707E3" w:rsidRDefault="00C87F1D"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40</w:t>
            </w:r>
          </w:p>
        </w:tc>
        <w:tc>
          <w:tcPr>
            <w:tcW w:w="1061" w:type="dxa"/>
            <w:noWrap/>
            <w:hideMark/>
          </w:tcPr>
          <w:p w14:paraId="49D25B95" w14:textId="6793DB7D" w:rsidR="00BD3915" w:rsidRPr="00B707E3" w:rsidRDefault="00BD3915"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170</w:t>
            </w:r>
          </w:p>
        </w:tc>
        <w:tc>
          <w:tcPr>
            <w:tcW w:w="1399" w:type="dxa"/>
            <w:noWrap/>
            <w:hideMark/>
          </w:tcPr>
          <w:p w14:paraId="26103A92" w14:textId="33013FD4" w:rsidR="00BD3915" w:rsidRPr="00B707E3" w:rsidRDefault="00C87F1D"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6</w:t>
            </w:r>
            <w:r w:rsidR="001751B0">
              <w:rPr>
                <w:rFonts w:cs="Times New Roman"/>
                <w:sz w:val="16"/>
                <w:szCs w:val="16"/>
              </w:rPr>
              <w:t>,</w:t>
            </w:r>
            <w:r w:rsidRPr="00B707E3">
              <w:rPr>
                <w:rFonts w:cs="Times New Roman"/>
                <w:sz w:val="16"/>
                <w:szCs w:val="16"/>
              </w:rPr>
              <w:t>302</w:t>
            </w:r>
          </w:p>
        </w:tc>
      </w:tr>
      <w:tr w:rsidR="00552554" w:rsidRPr="00B707E3" w14:paraId="4948611E" w14:textId="77777777" w:rsidTr="00B707E3">
        <w:trPr>
          <w:trHeight w:val="144"/>
        </w:trPr>
        <w:tc>
          <w:tcPr>
            <w:cnfStyle w:val="001000000000" w:firstRow="0" w:lastRow="0" w:firstColumn="1" w:lastColumn="0" w:oddVBand="0" w:evenVBand="0" w:oddHBand="0" w:evenHBand="0" w:firstRowFirstColumn="0" w:firstRowLastColumn="0" w:lastRowFirstColumn="0" w:lastRowLastColumn="0"/>
            <w:tcW w:w="1890" w:type="dxa"/>
            <w:noWrap/>
            <w:hideMark/>
          </w:tcPr>
          <w:p w14:paraId="4302F15C" w14:textId="5692D11C" w:rsidR="00BD3915" w:rsidRPr="00B707E3" w:rsidRDefault="00BD3915" w:rsidP="00552554">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May-24</w:t>
            </w:r>
          </w:p>
        </w:tc>
        <w:tc>
          <w:tcPr>
            <w:tcW w:w="1207" w:type="dxa"/>
            <w:noWrap/>
            <w:hideMark/>
          </w:tcPr>
          <w:p w14:paraId="7F327785" w14:textId="2CBA6A79" w:rsidR="00BD3915" w:rsidRPr="00B707E3" w:rsidRDefault="00C87F1D"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37</w:t>
            </w:r>
          </w:p>
        </w:tc>
        <w:tc>
          <w:tcPr>
            <w:tcW w:w="1061" w:type="dxa"/>
            <w:noWrap/>
            <w:hideMark/>
          </w:tcPr>
          <w:p w14:paraId="4E201836" w14:textId="63A9C8A4" w:rsidR="00BD3915" w:rsidRPr="00B707E3" w:rsidRDefault="00BD3915"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158</w:t>
            </w:r>
          </w:p>
        </w:tc>
        <w:tc>
          <w:tcPr>
            <w:tcW w:w="1399" w:type="dxa"/>
            <w:noWrap/>
            <w:hideMark/>
          </w:tcPr>
          <w:p w14:paraId="404DA2DD" w14:textId="0E96D45B" w:rsidR="00BD3915" w:rsidRPr="00B707E3" w:rsidRDefault="00C87F1D"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6</w:t>
            </w:r>
            <w:r w:rsidR="001751B0">
              <w:rPr>
                <w:rFonts w:cs="Times New Roman"/>
                <w:sz w:val="16"/>
                <w:szCs w:val="16"/>
              </w:rPr>
              <w:t>,</w:t>
            </w:r>
            <w:r w:rsidRPr="00B707E3">
              <w:rPr>
                <w:rFonts w:cs="Times New Roman"/>
                <w:sz w:val="16"/>
                <w:szCs w:val="16"/>
              </w:rPr>
              <w:t>046</w:t>
            </w:r>
          </w:p>
        </w:tc>
      </w:tr>
      <w:tr w:rsidR="0095242C" w:rsidRPr="00B707E3" w14:paraId="22E5EF78" w14:textId="77777777" w:rsidTr="00B707E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90" w:type="dxa"/>
            <w:noWrap/>
            <w:hideMark/>
          </w:tcPr>
          <w:p w14:paraId="78C291B0" w14:textId="47F53318" w:rsidR="00BD3915" w:rsidRPr="00B707E3" w:rsidRDefault="00BD3915" w:rsidP="00552554">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Jun-24</w:t>
            </w:r>
          </w:p>
        </w:tc>
        <w:tc>
          <w:tcPr>
            <w:tcW w:w="1207" w:type="dxa"/>
            <w:noWrap/>
            <w:hideMark/>
          </w:tcPr>
          <w:p w14:paraId="7551512B" w14:textId="1DB997DF" w:rsidR="00BD3915" w:rsidRPr="00B707E3" w:rsidRDefault="00C87F1D"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34</w:t>
            </w:r>
          </w:p>
        </w:tc>
        <w:tc>
          <w:tcPr>
            <w:tcW w:w="1061" w:type="dxa"/>
            <w:noWrap/>
            <w:hideMark/>
          </w:tcPr>
          <w:p w14:paraId="4BA3E557" w14:textId="5BD110AE" w:rsidR="00BD3915" w:rsidRPr="00B707E3" w:rsidRDefault="00BD3915"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152</w:t>
            </w:r>
          </w:p>
        </w:tc>
        <w:tc>
          <w:tcPr>
            <w:tcW w:w="1399" w:type="dxa"/>
            <w:noWrap/>
            <w:hideMark/>
          </w:tcPr>
          <w:p w14:paraId="69A22B38" w14:textId="312DE1F5" w:rsidR="00BD3915" w:rsidRPr="00B707E3" w:rsidRDefault="00C87F1D"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5</w:t>
            </w:r>
            <w:r w:rsidR="001751B0">
              <w:rPr>
                <w:rFonts w:cs="Times New Roman"/>
                <w:sz w:val="16"/>
                <w:szCs w:val="16"/>
              </w:rPr>
              <w:t>,</w:t>
            </w:r>
            <w:r w:rsidRPr="00B707E3">
              <w:rPr>
                <w:rFonts w:cs="Times New Roman"/>
                <w:sz w:val="16"/>
                <w:szCs w:val="16"/>
              </w:rPr>
              <w:t>566</w:t>
            </w:r>
          </w:p>
        </w:tc>
      </w:tr>
      <w:tr w:rsidR="00552554" w:rsidRPr="00B707E3" w14:paraId="0DC794F4" w14:textId="77777777" w:rsidTr="00B707E3">
        <w:trPr>
          <w:trHeight w:val="144"/>
        </w:trPr>
        <w:tc>
          <w:tcPr>
            <w:cnfStyle w:val="001000000000" w:firstRow="0" w:lastRow="0" w:firstColumn="1" w:lastColumn="0" w:oddVBand="0" w:evenVBand="0" w:oddHBand="0" w:evenHBand="0" w:firstRowFirstColumn="0" w:firstRowLastColumn="0" w:lastRowFirstColumn="0" w:lastRowLastColumn="0"/>
            <w:tcW w:w="1890" w:type="dxa"/>
            <w:noWrap/>
            <w:hideMark/>
          </w:tcPr>
          <w:p w14:paraId="6A209DF1" w14:textId="73731D48" w:rsidR="00BD3915" w:rsidRPr="00B707E3" w:rsidRDefault="00BD3915" w:rsidP="00552554">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Jul-24</w:t>
            </w:r>
          </w:p>
        </w:tc>
        <w:tc>
          <w:tcPr>
            <w:tcW w:w="1207" w:type="dxa"/>
            <w:noWrap/>
            <w:hideMark/>
          </w:tcPr>
          <w:p w14:paraId="4D21D655" w14:textId="08D54FBC" w:rsidR="00BD3915" w:rsidRPr="00B707E3" w:rsidRDefault="00C87F1D"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31</w:t>
            </w:r>
          </w:p>
        </w:tc>
        <w:tc>
          <w:tcPr>
            <w:tcW w:w="1061" w:type="dxa"/>
            <w:noWrap/>
            <w:hideMark/>
          </w:tcPr>
          <w:p w14:paraId="26286162" w14:textId="63C3A06E" w:rsidR="00BD3915" w:rsidRPr="00B707E3" w:rsidRDefault="00BD3915"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146</w:t>
            </w:r>
          </w:p>
        </w:tc>
        <w:tc>
          <w:tcPr>
            <w:tcW w:w="1399" w:type="dxa"/>
            <w:noWrap/>
            <w:hideMark/>
          </w:tcPr>
          <w:p w14:paraId="762CC10B" w14:textId="30C3A578" w:rsidR="00BD3915" w:rsidRPr="00B707E3" w:rsidRDefault="00C87F1D"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5</w:t>
            </w:r>
            <w:r w:rsidR="001751B0">
              <w:rPr>
                <w:rFonts w:cs="Times New Roman"/>
                <w:sz w:val="16"/>
                <w:szCs w:val="16"/>
              </w:rPr>
              <w:t>,</w:t>
            </w:r>
            <w:r w:rsidRPr="00B707E3">
              <w:rPr>
                <w:rFonts w:cs="Times New Roman"/>
                <w:sz w:val="16"/>
                <w:szCs w:val="16"/>
              </w:rPr>
              <w:t>472</w:t>
            </w:r>
          </w:p>
        </w:tc>
      </w:tr>
      <w:tr w:rsidR="0095242C" w:rsidRPr="00B707E3" w14:paraId="5A5EE8A3" w14:textId="77777777" w:rsidTr="00B707E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90" w:type="dxa"/>
            <w:noWrap/>
            <w:hideMark/>
          </w:tcPr>
          <w:p w14:paraId="3CAA0951" w14:textId="4096D5F5" w:rsidR="00BD3915" w:rsidRPr="00B707E3" w:rsidRDefault="00BD3915" w:rsidP="00552554">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Aug-24</w:t>
            </w:r>
          </w:p>
        </w:tc>
        <w:tc>
          <w:tcPr>
            <w:tcW w:w="1207" w:type="dxa"/>
            <w:noWrap/>
            <w:hideMark/>
          </w:tcPr>
          <w:p w14:paraId="081BB0AF" w14:textId="5707B0C1" w:rsidR="00BD3915" w:rsidRPr="00B707E3" w:rsidRDefault="00C87F1D"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28</w:t>
            </w:r>
          </w:p>
        </w:tc>
        <w:tc>
          <w:tcPr>
            <w:tcW w:w="1061" w:type="dxa"/>
            <w:noWrap/>
            <w:hideMark/>
          </w:tcPr>
          <w:p w14:paraId="2955D76F" w14:textId="7D78901D" w:rsidR="00BD3915" w:rsidRPr="00B707E3" w:rsidRDefault="00BD3915"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140</w:t>
            </w:r>
          </w:p>
        </w:tc>
        <w:tc>
          <w:tcPr>
            <w:tcW w:w="1399" w:type="dxa"/>
            <w:noWrap/>
            <w:hideMark/>
          </w:tcPr>
          <w:p w14:paraId="5D367718" w14:textId="2418F980" w:rsidR="00BD3915" w:rsidRPr="00B707E3" w:rsidRDefault="00C87F1D"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5</w:t>
            </w:r>
            <w:r w:rsidR="001751B0">
              <w:rPr>
                <w:rFonts w:cs="Times New Roman"/>
                <w:sz w:val="16"/>
                <w:szCs w:val="16"/>
              </w:rPr>
              <w:t>,</w:t>
            </w:r>
            <w:r w:rsidRPr="00B707E3">
              <w:rPr>
                <w:rFonts w:cs="Times New Roman"/>
                <w:sz w:val="16"/>
                <w:szCs w:val="16"/>
              </w:rPr>
              <w:t>209</w:t>
            </w:r>
          </w:p>
        </w:tc>
      </w:tr>
      <w:tr w:rsidR="00552554" w:rsidRPr="00B707E3" w14:paraId="30E936A2" w14:textId="77777777" w:rsidTr="00B707E3">
        <w:trPr>
          <w:trHeight w:val="144"/>
        </w:trPr>
        <w:tc>
          <w:tcPr>
            <w:cnfStyle w:val="001000000000" w:firstRow="0" w:lastRow="0" w:firstColumn="1" w:lastColumn="0" w:oddVBand="0" w:evenVBand="0" w:oddHBand="0" w:evenHBand="0" w:firstRowFirstColumn="0" w:firstRowLastColumn="0" w:lastRowFirstColumn="0" w:lastRowLastColumn="0"/>
            <w:tcW w:w="1890" w:type="dxa"/>
            <w:noWrap/>
            <w:hideMark/>
          </w:tcPr>
          <w:p w14:paraId="060F8C10" w14:textId="55145371" w:rsidR="00BD3915" w:rsidRPr="00B707E3" w:rsidRDefault="00BD3915" w:rsidP="00552554">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Sep-24</w:t>
            </w:r>
          </w:p>
        </w:tc>
        <w:tc>
          <w:tcPr>
            <w:tcW w:w="1207" w:type="dxa"/>
            <w:noWrap/>
            <w:hideMark/>
          </w:tcPr>
          <w:p w14:paraId="5B1AA93D" w14:textId="3C008C17" w:rsidR="00BD3915" w:rsidRPr="00B707E3" w:rsidRDefault="00C87F1D"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26</w:t>
            </w:r>
          </w:p>
        </w:tc>
        <w:tc>
          <w:tcPr>
            <w:tcW w:w="1061" w:type="dxa"/>
            <w:noWrap/>
            <w:hideMark/>
          </w:tcPr>
          <w:p w14:paraId="28DB6EC4" w14:textId="518AE96C" w:rsidR="00BD3915" w:rsidRPr="00B707E3" w:rsidRDefault="00BD3915"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110</w:t>
            </w:r>
          </w:p>
        </w:tc>
        <w:tc>
          <w:tcPr>
            <w:tcW w:w="1399" w:type="dxa"/>
            <w:noWrap/>
            <w:hideMark/>
          </w:tcPr>
          <w:p w14:paraId="0535145F" w14:textId="2DFB617D" w:rsidR="00BD3915" w:rsidRPr="00B707E3" w:rsidRDefault="00C87F1D"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4</w:t>
            </w:r>
            <w:r w:rsidR="001751B0">
              <w:rPr>
                <w:rFonts w:cs="Times New Roman"/>
                <w:sz w:val="16"/>
                <w:szCs w:val="16"/>
              </w:rPr>
              <w:t>,</w:t>
            </w:r>
            <w:r w:rsidRPr="00B707E3">
              <w:rPr>
                <w:rFonts w:cs="Times New Roman"/>
                <w:sz w:val="16"/>
                <w:szCs w:val="16"/>
              </w:rPr>
              <w:t>079</w:t>
            </w:r>
          </w:p>
        </w:tc>
      </w:tr>
      <w:tr w:rsidR="0095242C" w:rsidRPr="00B707E3" w14:paraId="6AA4D236" w14:textId="77777777" w:rsidTr="00B707E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90" w:type="dxa"/>
            <w:noWrap/>
            <w:hideMark/>
          </w:tcPr>
          <w:p w14:paraId="7DE1A450" w14:textId="1B8B13E6" w:rsidR="00BD3915" w:rsidRPr="00B707E3" w:rsidRDefault="00BD3915" w:rsidP="00552554">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Oct-24</w:t>
            </w:r>
          </w:p>
        </w:tc>
        <w:tc>
          <w:tcPr>
            <w:tcW w:w="1207" w:type="dxa"/>
            <w:noWrap/>
            <w:hideMark/>
          </w:tcPr>
          <w:p w14:paraId="7019597B" w14:textId="7975F86C" w:rsidR="00BD3915" w:rsidRPr="00B707E3" w:rsidRDefault="00BD3915"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24</w:t>
            </w:r>
          </w:p>
        </w:tc>
        <w:tc>
          <w:tcPr>
            <w:tcW w:w="1061" w:type="dxa"/>
            <w:noWrap/>
            <w:hideMark/>
          </w:tcPr>
          <w:p w14:paraId="178AB56D" w14:textId="43BA8FDA" w:rsidR="00BD3915" w:rsidRPr="00B707E3" w:rsidRDefault="00BD3915"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106</w:t>
            </w:r>
          </w:p>
        </w:tc>
        <w:tc>
          <w:tcPr>
            <w:tcW w:w="1399" w:type="dxa"/>
            <w:noWrap/>
            <w:hideMark/>
          </w:tcPr>
          <w:p w14:paraId="3F5EE63F" w14:textId="4F3A420D" w:rsidR="00BD3915" w:rsidRPr="00B707E3" w:rsidRDefault="00C87F1D"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4</w:t>
            </w:r>
            <w:r w:rsidR="001751B0">
              <w:rPr>
                <w:rFonts w:cs="Times New Roman"/>
                <w:sz w:val="16"/>
                <w:szCs w:val="16"/>
              </w:rPr>
              <w:t>,</w:t>
            </w:r>
            <w:r w:rsidRPr="00B707E3">
              <w:rPr>
                <w:rFonts w:cs="Times New Roman"/>
                <w:sz w:val="16"/>
                <w:szCs w:val="16"/>
              </w:rPr>
              <w:t>030</w:t>
            </w:r>
          </w:p>
        </w:tc>
      </w:tr>
      <w:tr w:rsidR="00552554" w:rsidRPr="00B707E3" w14:paraId="3D2FB064" w14:textId="77777777" w:rsidTr="00B707E3">
        <w:trPr>
          <w:trHeight w:val="144"/>
        </w:trPr>
        <w:tc>
          <w:tcPr>
            <w:cnfStyle w:val="001000000000" w:firstRow="0" w:lastRow="0" w:firstColumn="1" w:lastColumn="0" w:oddVBand="0" w:evenVBand="0" w:oddHBand="0" w:evenHBand="0" w:firstRowFirstColumn="0" w:firstRowLastColumn="0" w:lastRowFirstColumn="0" w:lastRowLastColumn="0"/>
            <w:tcW w:w="1890" w:type="dxa"/>
            <w:noWrap/>
            <w:hideMark/>
          </w:tcPr>
          <w:p w14:paraId="50213FF4" w14:textId="797A6428" w:rsidR="00BD3915" w:rsidRPr="00B707E3" w:rsidRDefault="00BD3915" w:rsidP="00552554">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Nov-24</w:t>
            </w:r>
          </w:p>
        </w:tc>
        <w:tc>
          <w:tcPr>
            <w:tcW w:w="1207" w:type="dxa"/>
            <w:noWrap/>
            <w:hideMark/>
          </w:tcPr>
          <w:p w14:paraId="469D6E2D" w14:textId="65F775BF" w:rsidR="00BD3915" w:rsidRPr="00B707E3" w:rsidRDefault="00BD3915"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22</w:t>
            </w:r>
          </w:p>
        </w:tc>
        <w:tc>
          <w:tcPr>
            <w:tcW w:w="1061" w:type="dxa"/>
            <w:noWrap/>
            <w:hideMark/>
          </w:tcPr>
          <w:p w14:paraId="2098990E" w14:textId="3068CAF9" w:rsidR="00BD3915" w:rsidRPr="00B707E3" w:rsidRDefault="00BD3915"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103</w:t>
            </w:r>
          </w:p>
        </w:tc>
        <w:tc>
          <w:tcPr>
            <w:tcW w:w="1399" w:type="dxa"/>
            <w:noWrap/>
            <w:hideMark/>
          </w:tcPr>
          <w:p w14:paraId="1934665C" w14:textId="12F5FF2E" w:rsidR="00BD3915" w:rsidRPr="00B707E3" w:rsidRDefault="00C87F1D"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3</w:t>
            </w:r>
            <w:r w:rsidR="001751B0">
              <w:rPr>
                <w:rFonts w:cs="Times New Roman"/>
                <w:sz w:val="16"/>
                <w:szCs w:val="16"/>
              </w:rPr>
              <w:t>,</w:t>
            </w:r>
            <w:r w:rsidRPr="00B707E3">
              <w:rPr>
                <w:rFonts w:cs="Times New Roman"/>
                <w:sz w:val="16"/>
                <w:szCs w:val="16"/>
              </w:rPr>
              <w:t>731</w:t>
            </w:r>
          </w:p>
        </w:tc>
      </w:tr>
      <w:tr w:rsidR="0095242C" w:rsidRPr="00B707E3" w14:paraId="2EBBB149" w14:textId="77777777" w:rsidTr="00B707E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90" w:type="dxa"/>
            <w:noWrap/>
            <w:hideMark/>
          </w:tcPr>
          <w:p w14:paraId="698EBCE0" w14:textId="1A459857" w:rsidR="00BD3915" w:rsidRPr="00B707E3" w:rsidRDefault="00BD3915" w:rsidP="00552554">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Dec-24</w:t>
            </w:r>
          </w:p>
        </w:tc>
        <w:tc>
          <w:tcPr>
            <w:tcW w:w="1207" w:type="dxa"/>
            <w:noWrap/>
            <w:hideMark/>
          </w:tcPr>
          <w:p w14:paraId="66359931" w14:textId="3D749FA1" w:rsidR="00BD3915" w:rsidRPr="00B707E3" w:rsidRDefault="00BD3915"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20</w:t>
            </w:r>
          </w:p>
        </w:tc>
        <w:tc>
          <w:tcPr>
            <w:tcW w:w="1061" w:type="dxa"/>
            <w:noWrap/>
            <w:hideMark/>
          </w:tcPr>
          <w:p w14:paraId="3142D94C" w14:textId="716C9C1B" w:rsidR="00BD3915" w:rsidRPr="00B707E3" w:rsidRDefault="00BD3915"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99</w:t>
            </w:r>
          </w:p>
        </w:tc>
        <w:tc>
          <w:tcPr>
            <w:tcW w:w="1399" w:type="dxa"/>
            <w:noWrap/>
            <w:hideMark/>
          </w:tcPr>
          <w:p w14:paraId="6C97130C" w14:textId="1B9054D1" w:rsidR="00BD3915" w:rsidRPr="00B707E3" w:rsidRDefault="00C87F1D"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3</w:t>
            </w:r>
            <w:r w:rsidR="001751B0">
              <w:rPr>
                <w:rFonts w:cs="Times New Roman"/>
                <w:sz w:val="16"/>
                <w:szCs w:val="16"/>
              </w:rPr>
              <w:t>,</w:t>
            </w:r>
            <w:r w:rsidRPr="00B707E3">
              <w:rPr>
                <w:rFonts w:cs="Times New Roman"/>
                <w:sz w:val="16"/>
                <w:szCs w:val="16"/>
              </w:rPr>
              <w:t>689</w:t>
            </w:r>
          </w:p>
        </w:tc>
      </w:tr>
      <w:tr w:rsidR="00552554" w:rsidRPr="00B707E3" w14:paraId="3DA120AF" w14:textId="77777777" w:rsidTr="00B707E3">
        <w:trPr>
          <w:trHeight w:val="144"/>
        </w:trPr>
        <w:tc>
          <w:tcPr>
            <w:cnfStyle w:val="001000000000" w:firstRow="0" w:lastRow="0" w:firstColumn="1" w:lastColumn="0" w:oddVBand="0" w:evenVBand="0" w:oddHBand="0" w:evenHBand="0" w:firstRowFirstColumn="0" w:firstRowLastColumn="0" w:lastRowFirstColumn="0" w:lastRowLastColumn="0"/>
            <w:tcW w:w="1890" w:type="dxa"/>
            <w:noWrap/>
            <w:hideMark/>
          </w:tcPr>
          <w:p w14:paraId="02159F7C" w14:textId="3795A506" w:rsidR="00BD3915" w:rsidRPr="00B707E3" w:rsidRDefault="00BD3915" w:rsidP="00552554">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Jan-25</w:t>
            </w:r>
          </w:p>
        </w:tc>
        <w:tc>
          <w:tcPr>
            <w:tcW w:w="1207" w:type="dxa"/>
            <w:noWrap/>
            <w:hideMark/>
          </w:tcPr>
          <w:p w14:paraId="55DB3639" w14:textId="15386565" w:rsidR="00BD3915" w:rsidRPr="00B707E3" w:rsidRDefault="00C87F1D"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18</w:t>
            </w:r>
          </w:p>
        </w:tc>
        <w:tc>
          <w:tcPr>
            <w:tcW w:w="1061" w:type="dxa"/>
            <w:noWrap/>
            <w:hideMark/>
          </w:tcPr>
          <w:p w14:paraId="55BC034B" w14:textId="3D000BF7" w:rsidR="00BD3915" w:rsidRPr="00B707E3" w:rsidRDefault="00BD3915"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96</w:t>
            </w:r>
          </w:p>
        </w:tc>
        <w:tc>
          <w:tcPr>
            <w:tcW w:w="1399" w:type="dxa"/>
            <w:noWrap/>
            <w:hideMark/>
          </w:tcPr>
          <w:p w14:paraId="28D7453D" w14:textId="2BAE654E" w:rsidR="00BD3915" w:rsidRPr="00B707E3" w:rsidRDefault="00C87F1D"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3</w:t>
            </w:r>
            <w:r w:rsidR="001751B0">
              <w:rPr>
                <w:rFonts w:cs="Times New Roman"/>
                <w:sz w:val="16"/>
                <w:szCs w:val="16"/>
              </w:rPr>
              <w:t>,</w:t>
            </w:r>
            <w:r w:rsidRPr="00B707E3">
              <w:rPr>
                <w:rFonts w:cs="Times New Roman"/>
                <w:sz w:val="16"/>
                <w:szCs w:val="16"/>
              </w:rPr>
              <w:t>547</w:t>
            </w:r>
          </w:p>
        </w:tc>
      </w:tr>
      <w:tr w:rsidR="0095242C" w:rsidRPr="00B707E3" w14:paraId="601CD44D" w14:textId="77777777" w:rsidTr="00B707E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90" w:type="dxa"/>
            <w:noWrap/>
            <w:hideMark/>
          </w:tcPr>
          <w:p w14:paraId="696FBDAD" w14:textId="302D08E9" w:rsidR="00BD3915" w:rsidRPr="00B707E3" w:rsidRDefault="00BD3915" w:rsidP="00552554">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Feb-25</w:t>
            </w:r>
          </w:p>
        </w:tc>
        <w:tc>
          <w:tcPr>
            <w:tcW w:w="1207" w:type="dxa"/>
            <w:noWrap/>
            <w:hideMark/>
          </w:tcPr>
          <w:p w14:paraId="07C25820" w14:textId="58656021" w:rsidR="00BD3915" w:rsidRPr="00B707E3" w:rsidRDefault="00C87F1D"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16</w:t>
            </w:r>
          </w:p>
        </w:tc>
        <w:tc>
          <w:tcPr>
            <w:tcW w:w="1061" w:type="dxa"/>
            <w:noWrap/>
            <w:hideMark/>
          </w:tcPr>
          <w:p w14:paraId="45BB7899" w14:textId="7499B18C" w:rsidR="00BD3915" w:rsidRPr="00B707E3" w:rsidRDefault="00BD3915"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94</w:t>
            </w:r>
          </w:p>
        </w:tc>
        <w:tc>
          <w:tcPr>
            <w:tcW w:w="1399" w:type="dxa"/>
            <w:noWrap/>
            <w:hideMark/>
          </w:tcPr>
          <w:p w14:paraId="440E6F88" w14:textId="437A9DB7" w:rsidR="00BD3915" w:rsidRPr="00B707E3" w:rsidRDefault="00C87F1D"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3</w:t>
            </w:r>
            <w:r w:rsidR="001751B0">
              <w:rPr>
                <w:rFonts w:cs="Times New Roman"/>
                <w:sz w:val="16"/>
                <w:szCs w:val="16"/>
              </w:rPr>
              <w:t>,</w:t>
            </w:r>
            <w:r w:rsidRPr="00B707E3">
              <w:rPr>
                <w:rFonts w:cs="Times New Roman"/>
                <w:sz w:val="16"/>
                <w:szCs w:val="16"/>
              </w:rPr>
              <w:t>081</w:t>
            </w:r>
          </w:p>
        </w:tc>
      </w:tr>
      <w:tr w:rsidR="00552554" w:rsidRPr="00B707E3" w14:paraId="4DDA9121" w14:textId="77777777" w:rsidTr="00B707E3">
        <w:trPr>
          <w:trHeight w:val="144"/>
        </w:trPr>
        <w:tc>
          <w:tcPr>
            <w:cnfStyle w:val="001000000000" w:firstRow="0" w:lastRow="0" w:firstColumn="1" w:lastColumn="0" w:oddVBand="0" w:evenVBand="0" w:oddHBand="0" w:evenHBand="0" w:firstRowFirstColumn="0" w:firstRowLastColumn="0" w:lastRowFirstColumn="0" w:lastRowLastColumn="0"/>
            <w:tcW w:w="1890" w:type="dxa"/>
            <w:noWrap/>
            <w:hideMark/>
          </w:tcPr>
          <w:p w14:paraId="4D098A34" w14:textId="185CED32" w:rsidR="00BD3915" w:rsidRPr="00B707E3" w:rsidRDefault="00BD3915" w:rsidP="00552554">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Mar-25</w:t>
            </w:r>
          </w:p>
        </w:tc>
        <w:tc>
          <w:tcPr>
            <w:tcW w:w="1207" w:type="dxa"/>
            <w:noWrap/>
            <w:hideMark/>
          </w:tcPr>
          <w:p w14:paraId="004B7B01" w14:textId="37927F2B" w:rsidR="00BD3915" w:rsidRPr="00B707E3" w:rsidRDefault="00BD3915"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0</w:t>
            </w:r>
          </w:p>
        </w:tc>
        <w:tc>
          <w:tcPr>
            <w:tcW w:w="1061" w:type="dxa"/>
            <w:noWrap/>
            <w:hideMark/>
          </w:tcPr>
          <w:p w14:paraId="6ABA8FBC" w14:textId="57A426B4" w:rsidR="00BD3915" w:rsidRPr="00B707E3" w:rsidRDefault="00BD3915"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91</w:t>
            </w:r>
          </w:p>
        </w:tc>
        <w:tc>
          <w:tcPr>
            <w:tcW w:w="1399" w:type="dxa"/>
            <w:noWrap/>
            <w:hideMark/>
          </w:tcPr>
          <w:p w14:paraId="1228FCE1" w14:textId="567C92A1" w:rsidR="00BD3915" w:rsidRPr="00B707E3" w:rsidRDefault="00C87F1D"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2</w:t>
            </w:r>
            <w:r w:rsidR="001751B0">
              <w:rPr>
                <w:rFonts w:cs="Times New Roman"/>
                <w:sz w:val="16"/>
                <w:szCs w:val="16"/>
              </w:rPr>
              <w:t>,</w:t>
            </w:r>
            <w:r w:rsidRPr="00B707E3">
              <w:rPr>
                <w:rFonts w:cs="Times New Roman"/>
                <w:sz w:val="16"/>
                <w:szCs w:val="16"/>
              </w:rPr>
              <w:t>816</w:t>
            </w:r>
          </w:p>
        </w:tc>
      </w:tr>
      <w:tr w:rsidR="0095242C" w:rsidRPr="00B707E3" w14:paraId="4C027AFF" w14:textId="77777777" w:rsidTr="00B707E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90" w:type="dxa"/>
            <w:noWrap/>
            <w:hideMark/>
          </w:tcPr>
          <w:p w14:paraId="54FE75E7" w14:textId="0298C5C2" w:rsidR="00BD3915" w:rsidRPr="00B707E3" w:rsidRDefault="00BD3915" w:rsidP="00552554">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Apr-25</w:t>
            </w:r>
          </w:p>
        </w:tc>
        <w:tc>
          <w:tcPr>
            <w:tcW w:w="1207" w:type="dxa"/>
            <w:noWrap/>
            <w:hideMark/>
          </w:tcPr>
          <w:p w14:paraId="6E47CD97" w14:textId="6F6734F0" w:rsidR="00BD3915" w:rsidRPr="00B707E3" w:rsidRDefault="00BD3915"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0</w:t>
            </w:r>
          </w:p>
        </w:tc>
        <w:tc>
          <w:tcPr>
            <w:tcW w:w="1061" w:type="dxa"/>
            <w:noWrap/>
            <w:hideMark/>
          </w:tcPr>
          <w:p w14:paraId="53A6FFD5" w14:textId="367137B3" w:rsidR="00BD3915" w:rsidRPr="00B707E3" w:rsidRDefault="00BD3915"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88</w:t>
            </w:r>
          </w:p>
        </w:tc>
        <w:tc>
          <w:tcPr>
            <w:tcW w:w="1399" w:type="dxa"/>
            <w:noWrap/>
            <w:hideMark/>
          </w:tcPr>
          <w:p w14:paraId="48B17076" w14:textId="175B605F" w:rsidR="00BD3915" w:rsidRPr="00B707E3" w:rsidRDefault="00C87F1D"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2</w:t>
            </w:r>
            <w:r w:rsidR="001751B0">
              <w:rPr>
                <w:rFonts w:cs="Times New Roman"/>
                <w:sz w:val="16"/>
                <w:szCs w:val="16"/>
              </w:rPr>
              <w:t>,</w:t>
            </w:r>
            <w:r w:rsidRPr="00B707E3">
              <w:rPr>
                <w:rFonts w:cs="Times New Roman"/>
                <w:sz w:val="16"/>
                <w:szCs w:val="16"/>
              </w:rPr>
              <w:t>645</w:t>
            </w:r>
          </w:p>
        </w:tc>
      </w:tr>
      <w:tr w:rsidR="00552554" w:rsidRPr="00B707E3" w14:paraId="437BFC58" w14:textId="77777777" w:rsidTr="00B707E3">
        <w:trPr>
          <w:trHeight w:val="144"/>
        </w:trPr>
        <w:tc>
          <w:tcPr>
            <w:cnfStyle w:val="001000000000" w:firstRow="0" w:lastRow="0" w:firstColumn="1" w:lastColumn="0" w:oddVBand="0" w:evenVBand="0" w:oddHBand="0" w:evenHBand="0" w:firstRowFirstColumn="0" w:firstRowLastColumn="0" w:lastRowFirstColumn="0" w:lastRowLastColumn="0"/>
            <w:tcW w:w="1890" w:type="dxa"/>
            <w:noWrap/>
            <w:hideMark/>
          </w:tcPr>
          <w:p w14:paraId="16357702" w14:textId="7BF3F552" w:rsidR="00BD3915" w:rsidRPr="00B707E3" w:rsidRDefault="00BD3915" w:rsidP="00552554">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May-25</w:t>
            </w:r>
          </w:p>
        </w:tc>
        <w:tc>
          <w:tcPr>
            <w:tcW w:w="1207" w:type="dxa"/>
            <w:noWrap/>
            <w:hideMark/>
          </w:tcPr>
          <w:p w14:paraId="11D646B5" w14:textId="610B37BF" w:rsidR="00BD3915" w:rsidRPr="00B707E3" w:rsidRDefault="00BD3915"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0</w:t>
            </w:r>
          </w:p>
        </w:tc>
        <w:tc>
          <w:tcPr>
            <w:tcW w:w="1061" w:type="dxa"/>
            <w:noWrap/>
            <w:hideMark/>
          </w:tcPr>
          <w:p w14:paraId="64634F8A" w14:textId="2496BA75" w:rsidR="00BD3915" w:rsidRPr="00B707E3" w:rsidRDefault="00BD3915"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87</w:t>
            </w:r>
          </w:p>
        </w:tc>
        <w:tc>
          <w:tcPr>
            <w:tcW w:w="1399" w:type="dxa"/>
            <w:noWrap/>
            <w:hideMark/>
          </w:tcPr>
          <w:p w14:paraId="50EF4D67" w14:textId="385A6F66" w:rsidR="00BD3915" w:rsidRPr="00B707E3" w:rsidRDefault="00C87F1D"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2</w:t>
            </w:r>
            <w:r w:rsidR="001751B0">
              <w:rPr>
                <w:rFonts w:cs="Times New Roman"/>
                <w:sz w:val="16"/>
                <w:szCs w:val="16"/>
              </w:rPr>
              <w:t>,</w:t>
            </w:r>
            <w:r w:rsidRPr="00B707E3">
              <w:rPr>
                <w:rFonts w:cs="Times New Roman"/>
                <w:sz w:val="16"/>
                <w:szCs w:val="16"/>
              </w:rPr>
              <w:t>694</w:t>
            </w:r>
          </w:p>
        </w:tc>
      </w:tr>
      <w:tr w:rsidR="0095242C" w:rsidRPr="00B707E3" w14:paraId="73CAE862" w14:textId="77777777" w:rsidTr="00B707E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90" w:type="dxa"/>
            <w:noWrap/>
            <w:hideMark/>
          </w:tcPr>
          <w:p w14:paraId="068C97C2" w14:textId="6A85A7F8" w:rsidR="00BD3915" w:rsidRPr="00B707E3" w:rsidRDefault="00BD3915" w:rsidP="00552554">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Jun-25</w:t>
            </w:r>
          </w:p>
        </w:tc>
        <w:tc>
          <w:tcPr>
            <w:tcW w:w="1207" w:type="dxa"/>
            <w:noWrap/>
            <w:hideMark/>
          </w:tcPr>
          <w:p w14:paraId="4867C08F" w14:textId="1EEEFAD0" w:rsidR="00BD3915" w:rsidRPr="00B707E3" w:rsidRDefault="00BD3915"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0</w:t>
            </w:r>
          </w:p>
        </w:tc>
        <w:tc>
          <w:tcPr>
            <w:tcW w:w="1061" w:type="dxa"/>
            <w:noWrap/>
            <w:hideMark/>
          </w:tcPr>
          <w:p w14:paraId="4F5305EA" w14:textId="4006C7DC" w:rsidR="00BD3915" w:rsidRPr="00B707E3" w:rsidRDefault="00BD3915"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86</w:t>
            </w:r>
          </w:p>
        </w:tc>
        <w:tc>
          <w:tcPr>
            <w:tcW w:w="1399" w:type="dxa"/>
            <w:noWrap/>
            <w:hideMark/>
          </w:tcPr>
          <w:p w14:paraId="3F16C54A" w14:textId="5D601793" w:rsidR="00BD3915" w:rsidRPr="00B707E3" w:rsidRDefault="00C87F1D"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2</w:t>
            </w:r>
            <w:r w:rsidR="001751B0">
              <w:rPr>
                <w:rFonts w:cs="Times New Roman"/>
                <w:sz w:val="16"/>
                <w:szCs w:val="16"/>
              </w:rPr>
              <w:t>,</w:t>
            </w:r>
            <w:r w:rsidRPr="00B707E3">
              <w:rPr>
                <w:rFonts w:cs="Times New Roman"/>
                <w:sz w:val="16"/>
                <w:szCs w:val="16"/>
              </w:rPr>
              <w:t>569</w:t>
            </w:r>
          </w:p>
        </w:tc>
      </w:tr>
      <w:tr w:rsidR="00552554" w:rsidRPr="00B707E3" w14:paraId="24FBCAD9" w14:textId="77777777" w:rsidTr="00B707E3">
        <w:trPr>
          <w:trHeight w:val="144"/>
        </w:trPr>
        <w:tc>
          <w:tcPr>
            <w:cnfStyle w:val="001000000000" w:firstRow="0" w:lastRow="0" w:firstColumn="1" w:lastColumn="0" w:oddVBand="0" w:evenVBand="0" w:oddHBand="0" w:evenHBand="0" w:firstRowFirstColumn="0" w:firstRowLastColumn="0" w:lastRowFirstColumn="0" w:lastRowLastColumn="0"/>
            <w:tcW w:w="1890" w:type="dxa"/>
            <w:noWrap/>
            <w:hideMark/>
          </w:tcPr>
          <w:p w14:paraId="4A41FA5A" w14:textId="56F97415" w:rsidR="00BD3915" w:rsidRPr="00B707E3" w:rsidRDefault="00BD3915" w:rsidP="00552554">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Jul-25</w:t>
            </w:r>
          </w:p>
        </w:tc>
        <w:tc>
          <w:tcPr>
            <w:tcW w:w="1207" w:type="dxa"/>
            <w:noWrap/>
            <w:hideMark/>
          </w:tcPr>
          <w:p w14:paraId="65A223C4" w14:textId="02333AE1" w:rsidR="00BD3915" w:rsidRPr="00B707E3" w:rsidRDefault="00BD3915"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0</w:t>
            </w:r>
          </w:p>
        </w:tc>
        <w:tc>
          <w:tcPr>
            <w:tcW w:w="1061" w:type="dxa"/>
            <w:noWrap/>
            <w:hideMark/>
          </w:tcPr>
          <w:p w14:paraId="18431369" w14:textId="2F6029DB" w:rsidR="00BD3915" w:rsidRPr="00B707E3" w:rsidRDefault="00BD3915"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84</w:t>
            </w:r>
          </w:p>
        </w:tc>
        <w:tc>
          <w:tcPr>
            <w:tcW w:w="1399" w:type="dxa"/>
            <w:noWrap/>
            <w:hideMark/>
          </w:tcPr>
          <w:p w14:paraId="604C6AA0" w14:textId="627E1DEE" w:rsidR="00BD3915" w:rsidRPr="00B707E3" w:rsidRDefault="00C87F1D"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2</w:t>
            </w:r>
            <w:r w:rsidR="001751B0">
              <w:rPr>
                <w:rFonts w:cs="Times New Roman"/>
                <w:sz w:val="16"/>
                <w:szCs w:val="16"/>
              </w:rPr>
              <w:t>,</w:t>
            </w:r>
            <w:r w:rsidRPr="00B707E3">
              <w:rPr>
                <w:rFonts w:cs="Times New Roman"/>
                <w:sz w:val="16"/>
                <w:szCs w:val="16"/>
              </w:rPr>
              <w:t>616</w:t>
            </w:r>
          </w:p>
        </w:tc>
      </w:tr>
      <w:tr w:rsidR="0095242C" w:rsidRPr="00B707E3" w14:paraId="3F2BC50B" w14:textId="77777777" w:rsidTr="00B707E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90" w:type="dxa"/>
            <w:noWrap/>
            <w:hideMark/>
          </w:tcPr>
          <w:p w14:paraId="6AA19F07" w14:textId="51371988" w:rsidR="00BD3915" w:rsidRPr="00B707E3" w:rsidRDefault="00BD3915" w:rsidP="00552554">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Aug-25</w:t>
            </w:r>
          </w:p>
        </w:tc>
        <w:tc>
          <w:tcPr>
            <w:tcW w:w="1207" w:type="dxa"/>
            <w:noWrap/>
            <w:hideMark/>
          </w:tcPr>
          <w:p w14:paraId="2CE81704" w14:textId="4715B7BF" w:rsidR="00BD3915" w:rsidRPr="00B707E3" w:rsidRDefault="00BD3915"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0</w:t>
            </w:r>
          </w:p>
        </w:tc>
        <w:tc>
          <w:tcPr>
            <w:tcW w:w="1061" w:type="dxa"/>
            <w:noWrap/>
            <w:hideMark/>
          </w:tcPr>
          <w:p w14:paraId="5EC7B3EA" w14:textId="05355BDE" w:rsidR="00BD3915" w:rsidRPr="00B707E3" w:rsidRDefault="00BD3915"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83</w:t>
            </w:r>
          </w:p>
        </w:tc>
        <w:tc>
          <w:tcPr>
            <w:tcW w:w="1399" w:type="dxa"/>
            <w:noWrap/>
            <w:hideMark/>
          </w:tcPr>
          <w:p w14:paraId="2E4E1271" w14:textId="4D1ACDD2" w:rsidR="00BD3915" w:rsidRPr="00B707E3" w:rsidRDefault="00C87F1D" w:rsidP="00DE0D68">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2</w:t>
            </w:r>
            <w:r w:rsidR="001751B0">
              <w:rPr>
                <w:rFonts w:cs="Times New Roman"/>
                <w:sz w:val="16"/>
                <w:szCs w:val="16"/>
              </w:rPr>
              <w:t>,</w:t>
            </w:r>
            <w:r w:rsidRPr="00B707E3">
              <w:rPr>
                <w:rFonts w:cs="Times New Roman"/>
                <w:sz w:val="16"/>
                <w:szCs w:val="16"/>
              </w:rPr>
              <w:t>577</w:t>
            </w:r>
          </w:p>
        </w:tc>
      </w:tr>
      <w:tr w:rsidR="00552554" w:rsidRPr="00B707E3" w14:paraId="62811381" w14:textId="77777777" w:rsidTr="00B71A1E">
        <w:trPr>
          <w:trHeight w:val="144"/>
        </w:trPr>
        <w:tc>
          <w:tcPr>
            <w:cnfStyle w:val="001000000000" w:firstRow="0" w:lastRow="0" w:firstColumn="1" w:lastColumn="0" w:oddVBand="0" w:evenVBand="0" w:oddHBand="0" w:evenHBand="0" w:firstRowFirstColumn="0" w:firstRowLastColumn="0" w:lastRowFirstColumn="0" w:lastRowLastColumn="0"/>
            <w:tcW w:w="1890" w:type="dxa"/>
            <w:tcBorders>
              <w:bottom w:val="single" w:sz="4" w:space="0" w:color="auto"/>
            </w:tcBorders>
            <w:noWrap/>
            <w:hideMark/>
          </w:tcPr>
          <w:p w14:paraId="0D330560" w14:textId="7E0CADC5" w:rsidR="00BD3915" w:rsidRPr="00B707E3" w:rsidRDefault="00BD3915" w:rsidP="00552554">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Sep-25</w:t>
            </w:r>
          </w:p>
        </w:tc>
        <w:tc>
          <w:tcPr>
            <w:tcW w:w="1207" w:type="dxa"/>
            <w:tcBorders>
              <w:bottom w:val="single" w:sz="4" w:space="0" w:color="auto"/>
            </w:tcBorders>
            <w:noWrap/>
            <w:hideMark/>
          </w:tcPr>
          <w:p w14:paraId="3BEF79A0" w14:textId="4B904657" w:rsidR="00BD3915" w:rsidRPr="00B707E3" w:rsidRDefault="00BD3915"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0</w:t>
            </w:r>
          </w:p>
        </w:tc>
        <w:tc>
          <w:tcPr>
            <w:tcW w:w="1061" w:type="dxa"/>
            <w:tcBorders>
              <w:bottom w:val="single" w:sz="4" w:space="0" w:color="auto"/>
            </w:tcBorders>
            <w:noWrap/>
            <w:hideMark/>
          </w:tcPr>
          <w:p w14:paraId="6D19D0C1" w14:textId="5D09D5A3" w:rsidR="00BD3915" w:rsidRPr="00B707E3" w:rsidRDefault="00BD3915"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82</w:t>
            </w:r>
          </w:p>
        </w:tc>
        <w:tc>
          <w:tcPr>
            <w:tcW w:w="1399" w:type="dxa"/>
            <w:tcBorders>
              <w:bottom w:val="single" w:sz="4" w:space="0" w:color="auto"/>
            </w:tcBorders>
            <w:noWrap/>
            <w:hideMark/>
          </w:tcPr>
          <w:p w14:paraId="126A6FF5" w14:textId="0BAF07E6" w:rsidR="00BD3915" w:rsidRPr="00B707E3" w:rsidRDefault="00C87F1D" w:rsidP="00DE0D68">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val="it-IT" w:eastAsia="it-IT"/>
                <w14:ligatures w14:val="none"/>
              </w:rPr>
            </w:pPr>
            <w:r w:rsidRPr="00B707E3">
              <w:rPr>
                <w:rFonts w:cs="Times New Roman"/>
                <w:sz w:val="16"/>
                <w:szCs w:val="16"/>
              </w:rPr>
              <w:t>2</w:t>
            </w:r>
            <w:r w:rsidR="001751B0">
              <w:rPr>
                <w:rFonts w:cs="Times New Roman"/>
                <w:sz w:val="16"/>
                <w:szCs w:val="16"/>
              </w:rPr>
              <w:t>,</w:t>
            </w:r>
            <w:r w:rsidRPr="00B707E3">
              <w:rPr>
                <w:rFonts w:cs="Times New Roman"/>
                <w:sz w:val="16"/>
                <w:szCs w:val="16"/>
              </w:rPr>
              <w:t>458</w:t>
            </w:r>
          </w:p>
        </w:tc>
      </w:tr>
      <w:tr w:rsidR="0095242C" w:rsidRPr="00B707E3" w14:paraId="25BED043" w14:textId="77777777" w:rsidTr="00B71A1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auto"/>
            </w:tcBorders>
            <w:noWrap/>
          </w:tcPr>
          <w:p w14:paraId="25955BDF" w14:textId="6B4CD97C" w:rsidR="00264322" w:rsidRPr="00B707E3" w:rsidRDefault="00264322" w:rsidP="00552554">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Total Oct 23 to Dec 24</w:t>
            </w:r>
          </w:p>
        </w:tc>
        <w:tc>
          <w:tcPr>
            <w:tcW w:w="1207" w:type="dxa"/>
            <w:tcBorders>
              <w:top w:val="single" w:sz="4" w:space="0" w:color="auto"/>
            </w:tcBorders>
            <w:noWrap/>
          </w:tcPr>
          <w:p w14:paraId="6DF236DA" w14:textId="1A9B9113" w:rsidR="00264322" w:rsidRPr="00B707E3" w:rsidRDefault="00C87F1D" w:rsidP="00DE0D68">
            <w:pPr>
              <w:keepNext/>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707E3">
              <w:rPr>
                <w:rFonts w:cs="Times New Roman"/>
                <w:sz w:val="16"/>
                <w:szCs w:val="16"/>
              </w:rPr>
              <w:t>624</w:t>
            </w:r>
          </w:p>
        </w:tc>
        <w:tc>
          <w:tcPr>
            <w:tcW w:w="1061" w:type="dxa"/>
            <w:tcBorders>
              <w:top w:val="single" w:sz="4" w:space="0" w:color="auto"/>
            </w:tcBorders>
            <w:noWrap/>
          </w:tcPr>
          <w:p w14:paraId="002F35EC" w14:textId="2E1C747F" w:rsidR="00264322" w:rsidRPr="00B707E3" w:rsidRDefault="00C87F1D" w:rsidP="00DE0D68">
            <w:pPr>
              <w:keepNext/>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707E3">
              <w:rPr>
                <w:rFonts w:cs="Times New Roman"/>
                <w:sz w:val="16"/>
                <w:szCs w:val="16"/>
              </w:rPr>
              <w:t>2993</w:t>
            </w:r>
          </w:p>
        </w:tc>
        <w:tc>
          <w:tcPr>
            <w:tcW w:w="1399" w:type="dxa"/>
            <w:tcBorders>
              <w:top w:val="single" w:sz="4" w:space="0" w:color="auto"/>
            </w:tcBorders>
            <w:noWrap/>
          </w:tcPr>
          <w:p w14:paraId="2E34416D" w14:textId="39FAB469" w:rsidR="00264322" w:rsidRPr="00B707E3" w:rsidRDefault="00C87F1D" w:rsidP="00DE0D68">
            <w:pPr>
              <w:keepNext/>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707E3">
              <w:rPr>
                <w:rFonts w:cs="Times New Roman"/>
                <w:sz w:val="16"/>
                <w:szCs w:val="16"/>
              </w:rPr>
              <w:t>98</w:t>
            </w:r>
            <w:r w:rsidR="001751B0">
              <w:rPr>
                <w:rFonts w:cs="Times New Roman"/>
                <w:sz w:val="16"/>
                <w:szCs w:val="16"/>
              </w:rPr>
              <w:t>,</w:t>
            </w:r>
            <w:r w:rsidRPr="00B707E3">
              <w:rPr>
                <w:rFonts w:cs="Times New Roman"/>
                <w:sz w:val="16"/>
                <w:szCs w:val="16"/>
              </w:rPr>
              <w:t>731</w:t>
            </w:r>
          </w:p>
        </w:tc>
      </w:tr>
      <w:tr w:rsidR="00552554" w:rsidRPr="00B707E3" w14:paraId="69E89A72" w14:textId="77777777" w:rsidTr="00B707E3">
        <w:trPr>
          <w:trHeight w:val="144"/>
        </w:trPr>
        <w:tc>
          <w:tcPr>
            <w:cnfStyle w:val="001000000000" w:firstRow="0" w:lastRow="0" w:firstColumn="1" w:lastColumn="0" w:oddVBand="0" w:evenVBand="0" w:oddHBand="0" w:evenHBand="0" w:firstRowFirstColumn="0" w:firstRowLastColumn="0" w:lastRowFirstColumn="0" w:lastRowLastColumn="0"/>
            <w:tcW w:w="1890" w:type="dxa"/>
            <w:noWrap/>
          </w:tcPr>
          <w:p w14:paraId="485D78B8" w14:textId="7B347D29" w:rsidR="00264322" w:rsidRPr="00B707E3" w:rsidRDefault="00264322" w:rsidP="00552554">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Total Jan 25 to Sep 25</w:t>
            </w:r>
          </w:p>
        </w:tc>
        <w:tc>
          <w:tcPr>
            <w:tcW w:w="1207" w:type="dxa"/>
            <w:noWrap/>
          </w:tcPr>
          <w:p w14:paraId="44ED104C" w14:textId="2976B80C" w:rsidR="00264322" w:rsidRPr="00B707E3" w:rsidRDefault="00C87F1D" w:rsidP="00DE0D68">
            <w:pPr>
              <w:keepNext/>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707E3">
              <w:rPr>
                <w:rFonts w:cs="Times New Roman"/>
                <w:sz w:val="16"/>
                <w:szCs w:val="16"/>
              </w:rPr>
              <w:t>35</w:t>
            </w:r>
          </w:p>
        </w:tc>
        <w:tc>
          <w:tcPr>
            <w:tcW w:w="1061" w:type="dxa"/>
            <w:noWrap/>
          </w:tcPr>
          <w:p w14:paraId="55970B33" w14:textId="16786EF4" w:rsidR="00264322" w:rsidRPr="00B707E3" w:rsidRDefault="00264322" w:rsidP="00DE0D68">
            <w:pPr>
              <w:keepNext/>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707E3">
              <w:rPr>
                <w:rFonts w:cs="Times New Roman"/>
                <w:sz w:val="16"/>
                <w:szCs w:val="16"/>
              </w:rPr>
              <w:t>791</w:t>
            </w:r>
          </w:p>
        </w:tc>
        <w:tc>
          <w:tcPr>
            <w:tcW w:w="1399" w:type="dxa"/>
            <w:noWrap/>
          </w:tcPr>
          <w:p w14:paraId="1E958A55" w14:textId="102140DA" w:rsidR="00264322" w:rsidRPr="00B707E3" w:rsidRDefault="00C87F1D" w:rsidP="00DE0D68">
            <w:pPr>
              <w:keepNext/>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707E3">
              <w:rPr>
                <w:rFonts w:cs="Times New Roman"/>
                <w:sz w:val="16"/>
                <w:szCs w:val="16"/>
              </w:rPr>
              <w:t>25</w:t>
            </w:r>
            <w:r w:rsidR="001751B0">
              <w:rPr>
                <w:rFonts w:cs="Times New Roman"/>
                <w:sz w:val="16"/>
                <w:szCs w:val="16"/>
              </w:rPr>
              <w:t>,</w:t>
            </w:r>
            <w:r w:rsidRPr="00B707E3">
              <w:rPr>
                <w:rFonts w:cs="Times New Roman"/>
                <w:sz w:val="16"/>
                <w:szCs w:val="16"/>
              </w:rPr>
              <w:t>003</w:t>
            </w:r>
          </w:p>
        </w:tc>
      </w:tr>
      <w:tr w:rsidR="0095242C" w:rsidRPr="00B707E3" w14:paraId="78D1048C" w14:textId="77777777" w:rsidTr="00B707E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90" w:type="dxa"/>
            <w:tcBorders>
              <w:bottom w:val="single" w:sz="4" w:space="0" w:color="auto"/>
            </w:tcBorders>
            <w:noWrap/>
          </w:tcPr>
          <w:p w14:paraId="29A9A7DD" w14:textId="3371B3BC" w:rsidR="00264322" w:rsidRPr="00B707E3" w:rsidRDefault="00264322" w:rsidP="00552554">
            <w:pPr>
              <w:jc w:val="center"/>
              <w:rPr>
                <w:rFonts w:asciiTheme="majorBidi" w:eastAsia="Times New Roman" w:hAnsiTheme="majorBidi" w:cstheme="majorBidi"/>
                <w:color w:val="000000"/>
                <w:kern w:val="0"/>
                <w:sz w:val="16"/>
                <w:szCs w:val="16"/>
                <w:lang w:val="en-US"/>
                <w14:ligatures w14:val="none"/>
              </w:rPr>
            </w:pPr>
            <w:r w:rsidRPr="00B707E3">
              <w:rPr>
                <w:rFonts w:asciiTheme="majorBidi" w:eastAsia="Times New Roman" w:hAnsiTheme="majorBidi" w:cstheme="majorBidi"/>
                <w:color w:val="000000"/>
                <w:kern w:val="0"/>
                <w:sz w:val="16"/>
                <w:szCs w:val="16"/>
                <w:lang w:val="en-US"/>
                <w14:ligatures w14:val="none"/>
              </w:rPr>
              <w:t>Overall total</w:t>
            </w:r>
          </w:p>
        </w:tc>
        <w:tc>
          <w:tcPr>
            <w:tcW w:w="1207" w:type="dxa"/>
            <w:tcBorders>
              <w:bottom w:val="single" w:sz="4" w:space="0" w:color="auto"/>
            </w:tcBorders>
            <w:noWrap/>
          </w:tcPr>
          <w:p w14:paraId="6C998EF7" w14:textId="2DCF58F0" w:rsidR="00264322" w:rsidRPr="00B707E3" w:rsidRDefault="00C87F1D" w:rsidP="00DE0D68">
            <w:pPr>
              <w:keepNext/>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707E3">
              <w:rPr>
                <w:rFonts w:cs="Times New Roman"/>
                <w:sz w:val="16"/>
                <w:szCs w:val="16"/>
              </w:rPr>
              <w:t>659</w:t>
            </w:r>
          </w:p>
        </w:tc>
        <w:tc>
          <w:tcPr>
            <w:tcW w:w="1061" w:type="dxa"/>
            <w:tcBorders>
              <w:bottom w:val="single" w:sz="4" w:space="0" w:color="auto"/>
            </w:tcBorders>
            <w:noWrap/>
          </w:tcPr>
          <w:p w14:paraId="5A0E9716" w14:textId="6B832685" w:rsidR="00264322" w:rsidRPr="00B707E3" w:rsidRDefault="00C87F1D" w:rsidP="00DE0D68">
            <w:pPr>
              <w:keepNext/>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707E3">
              <w:rPr>
                <w:rFonts w:cs="Times New Roman"/>
                <w:sz w:val="16"/>
                <w:szCs w:val="16"/>
              </w:rPr>
              <w:t>3784</w:t>
            </w:r>
          </w:p>
        </w:tc>
        <w:tc>
          <w:tcPr>
            <w:tcW w:w="1399" w:type="dxa"/>
            <w:tcBorders>
              <w:bottom w:val="single" w:sz="4" w:space="0" w:color="auto"/>
            </w:tcBorders>
            <w:noWrap/>
          </w:tcPr>
          <w:p w14:paraId="7CC6FC7B" w14:textId="2BED1D9E" w:rsidR="00264322" w:rsidRPr="00B707E3" w:rsidRDefault="00C87F1D" w:rsidP="00DE0D68">
            <w:pPr>
              <w:keepNext/>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707E3">
              <w:rPr>
                <w:rFonts w:cs="Times New Roman"/>
                <w:sz w:val="16"/>
                <w:szCs w:val="16"/>
              </w:rPr>
              <w:t>123</w:t>
            </w:r>
            <w:r w:rsidR="001751B0">
              <w:rPr>
                <w:rFonts w:cs="Times New Roman"/>
                <w:sz w:val="16"/>
                <w:szCs w:val="16"/>
              </w:rPr>
              <w:t>,</w:t>
            </w:r>
            <w:r w:rsidRPr="00B707E3">
              <w:rPr>
                <w:rFonts w:cs="Times New Roman"/>
                <w:sz w:val="16"/>
                <w:szCs w:val="16"/>
              </w:rPr>
              <w:t>733</w:t>
            </w:r>
          </w:p>
        </w:tc>
      </w:tr>
    </w:tbl>
    <w:p w14:paraId="0CD6345A" w14:textId="77777777" w:rsidR="00B707E3" w:rsidRPr="00A376A1" w:rsidRDefault="00B707E3" w:rsidP="00B707E3">
      <w:pPr>
        <w:spacing w:before="6" w:line="240" w:lineRule="auto"/>
        <w:rPr>
          <w:rFonts w:cs="Times New Roman"/>
          <w:sz w:val="16"/>
          <w:szCs w:val="16"/>
        </w:rPr>
      </w:pPr>
      <w:r w:rsidRPr="00685B45">
        <w:rPr>
          <w:rFonts w:cs="Times New Roman"/>
          <w:i/>
          <w:iCs/>
          <w:sz w:val="16"/>
          <w:szCs w:val="16"/>
        </w:rPr>
        <w:t>Source</w:t>
      </w:r>
      <w:r w:rsidRPr="00A376A1">
        <w:rPr>
          <w:rFonts w:cs="Times New Roman"/>
          <w:sz w:val="16"/>
          <w:szCs w:val="16"/>
        </w:rPr>
        <w:t>:</w:t>
      </w:r>
      <w:r w:rsidRPr="00A376A1">
        <w:rPr>
          <w:rFonts w:cs="Times New Roman"/>
          <w:i/>
          <w:sz w:val="16"/>
          <w:szCs w:val="16"/>
        </w:rPr>
        <w:t xml:space="preserve"> </w:t>
      </w:r>
      <w:r w:rsidRPr="00A376A1">
        <w:rPr>
          <w:rFonts w:cs="Times New Roman"/>
          <w:sz w:val="16"/>
          <w:szCs w:val="16"/>
        </w:rPr>
        <w:t>Authors’ own elaboration</w:t>
      </w:r>
    </w:p>
    <w:p w14:paraId="1581948D" w14:textId="77777777" w:rsidR="000858E9" w:rsidRDefault="000858E9" w:rsidP="00C06B85">
      <w:pPr>
        <w:spacing w:line="240" w:lineRule="auto"/>
        <w:rPr>
          <w:rFonts w:cs="Times New Roman"/>
          <w:szCs w:val="20"/>
        </w:rPr>
      </w:pPr>
    </w:p>
    <w:p w14:paraId="52C4E147" w14:textId="5EC2BAA5" w:rsidR="00FB0D1B" w:rsidRDefault="00EA5811" w:rsidP="006422AE">
      <w:pPr>
        <w:pStyle w:val="Heading"/>
      </w:pPr>
      <w:bookmarkStart w:id="30" w:name="_Toc219736941"/>
      <w:r>
        <w:t>Caloric conversion factors</w:t>
      </w:r>
      <w:bookmarkEnd w:id="30"/>
    </w:p>
    <w:p w14:paraId="7EDB98AA" w14:textId="77777777" w:rsidR="00EA5811" w:rsidRPr="00DB67F1" w:rsidRDefault="00EA5811" w:rsidP="0095497A">
      <w:pPr>
        <w:rPr>
          <w:szCs w:val="20"/>
        </w:rPr>
      </w:pPr>
    </w:p>
    <w:p w14:paraId="470A4493" w14:textId="75587C08" w:rsidR="00E7072B" w:rsidRPr="00DB67F1" w:rsidRDefault="00E7072B" w:rsidP="00E7072B">
      <w:pPr>
        <w:keepNext/>
        <w:rPr>
          <w:rStyle w:val="normaltextrun"/>
          <w:rFonts w:eastAsiaTheme="majorEastAsia" w:cs="Times New Roman"/>
          <w:b/>
          <w:bCs/>
          <w:color w:val="000000"/>
          <w:szCs w:val="20"/>
          <w:shd w:val="clear" w:color="auto" w:fill="FFFFFF"/>
        </w:rPr>
      </w:pPr>
      <w:r w:rsidRPr="00DB67F1">
        <w:rPr>
          <w:rStyle w:val="normaltextrun"/>
          <w:rFonts w:eastAsiaTheme="majorEastAsia" w:cs="Times New Roman"/>
          <w:b/>
          <w:bCs/>
          <w:color w:val="000000"/>
          <w:szCs w:val="20"/>
          <w:shd w:val="clear" w:color="auto" w:fill="FFFFFF"/>
        </w:rPr>
        <w:t xml:space="preserve">Table </w:t>
      </w:r>
      <w:r w:rsidR="00DB67F1">
        <w:rPr>
          <w:rStyle w:val="normaltextrun"/>
          <w:rFonts w:eastAsiaTheme="majorEastAsia" w:cs="Times New Roman"/>
          <w:b/>
          <w:bCs/>
          <w:color w:val="000000"/>
          <w:szCs w:val="20"/>
          <w:shd w:val="clear" w:color="auto" w:fill="FFFFFF"/>
        </w:rPr>
        <w:t>S</w:t>
      </w:r>
      <w:r w:rsidR="00F41DBC">
        <w:rPr>
          <w:rStyle w:val="normaltextrun"/>
          <w:rFonts w:eastAsiaTheme="majorEastAsia" w:cs="Times New Roman"/>
          <w:b/>
          <w:bCs/>
          <w:color w:val="000000"/>
          <w:szCs w:val="20"/>
          <w:shd w:val="clear" w:color="auto" w:fill="FFFFFF"/>
        </w:rPr>
        <w:t>1</w:t>
      </w:r>
      <w:r w:rsidR="00630829">
        <w:rPr>
          <w:rStyle w:val="normaltextrun"/>
          <w:rFonts w:eastAsiaTheme="majorEastAsia" w:cs="Times New Roman"/>
          <w:b/>
          <w:bCs/>
          <w:color w:val="000000"/>
          <w:szCs w:val="20"/>
          <w:shd w:val="clear" w:color="auto" w:fill="FFFFFF"/>
        </w:rPr>
        <w:t>5</w:t>
      </w:r>
      <w:r w:rsidRPr="00DB67F1">
        <w:rPr>
          <w:rStyle w:val="normaltextrun"/>
          <w:rFonts w:eastAsiaTheme="majorEastAsia" w:cs="Times New Roman"/>
          <w:b/>
          <w:bCs/>
          <w:color w:val="000000"/>
          <w:szCs w:val="20"/>
          <w:shd w:val="clear" w:color="auto" w:fill="FFFFFF"/>
        </w:rPr>
        <w:t xml:space="preserve">. </w:t>
      </w:r>
      <w:r w:rsidRPr="00DB67F1">
        <w:rPr>
          <w:rStyle w:val="normaltextrun"/>
          <w:rFonts w:cs="Times New Roman"/>
          <w:b/>
          <w:bCs/>
          <w:szCs w:val="20"/>
        </w:rPr>
        <w:t>Donor-specific caloric conversion factors</w:t>
      </w:r>
      <w:r w:rsidRPr="00DB67F1">
        <w:rPr>
          <w:rStyle w:val="normaltextrun"/>
          <w:rFonts w:eastAsiaTheme="majorEastAsia" w:cs="Times New Roman"/>
          <w:b/>
          <w:bCs/>
          <w:color w:val="000000"/>
          <w:szCs w:val="20"/>
          <w:shd w:val="clear" w:color="auto" w:fill="FFFFFF"/>
        </w:rPr>
        <w:t>.</w:t>
      </w:r>
    </w:p>
    <w:tbl>
      <w:tblPr>
        <w:tblStyle w:val="PlainTable4"/>
        <w:tblW w:w="3209" w:type="dxa"/>
        <w:tblLook w:val="04A0" w:firstRow="1" w:lastRow="0" w:firstColumn="1" w:lastColumn="0" w:noHBand="0" w:noVBand="1"/>
      </w:tblPr>
      <w:tblGrid>
        <w:gridCol w:w="2144"/>
        <w:gridCol w:w="1065"/>
      </w:tblGrid>
      <w:tr w:rsidR="00E7072B" w:rsidRPr="00CA34E0" w14:paraId="7901ABBA" w14:textId="77777777" w:rsidTr="00EB64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4" w:type="dxa"/>
            <w:tcBorders>
              <w:bottom w:val="single" w:sz="4" w:space="0" w:color="auto"/>
            </w:tcBorders>
            <w:hideMark/>
          </w:tcPr>
          <w:p w14:paraId="6FF586C7" w14:textId="77777777" w:rsidR="00E7072B" w:rsidRPr="00106F66" w:rsidRDefault="00E7072B">
            <w:pPr>
              <w:rPr>
                <w:rFonts w:eastAsia="Times New Roman" w:cs="Times New Roman"/>
                <w:kern w:val="0"/>
                <w:sz w:val="16"/>
                <w:szCs w:val="16"/>
                <w14:ligatures w14:val="none"/>
              </w:rPr>
            </w:pPr>
            <w:r w:rsidRPr="00106F66">
              <w:rPr>
                <w:rFonts w:eastAsia="Times New Roman" w:cs="Times New Roman"/>
                <w:kern w:val="0"/>
                <w:sz w:val="16"/>
                <w:szCs w:val="16"/>
                <w14:ligatures w14:val="none"/>
              </w:rPr>
              <w:t>Donor / Route</w:t>
            </w:r>
          </w:p>
        </w:tc>
        <w:tc>
          <w:tcPr>
            <w:tcW w:w="1065" w:type="dxa"/>
            <w:tcBorders>
              <w:bottom w:val="single" w:sz="4" w:space="0" w:color="auto"/>
            </w:tcBorders>
            <w:hideMark/>
          </w:tcPr>
          <w:p w14:paraId="39407628" w14:textId="77777777" w:rsidR="00E7072B" w:rsidRPr="00106F66" w:rsidRDefault="00E7072B">
            <w:pP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kcal kg⁻¹</w:t>
            </w:r>
          </w:p>
        </w:tc>
      </w:tr>
      <w:tr w:rsidR="00E7072B" w:rsidRPr="00CA34E0" w14:paraId="79A886A9" w14:textId="77777777" w:rsidTr="00EB64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4" w:type="dxa"/>
            <w:tcBorders>
              <w:top w:val="single" w:sz="4" w:space="0" w:color="auto"/>
            </w:tcBorders>
            <w:hideMark/>
          </w:tcPr>
          <w:p w14:paraId="5025FE8C" w14:textId="77777777" w:rsidR="00E7072B" w:rsidRPr="00106F66" w:rsidRDefault="00E7072B">
            <w:pPr>
              <w:rPr>
                <w:rFonts w:eastAsia="Times New Roman" w:cs="Times New Roman"/>
                <w:b w:val="0"/>
                <w:bCs w:val="0"/>
                <w:kern w:val="0"/>
                <w:sz w:val="16"/>
                <w:szCs w:val="16"/>
                <w14:ligatures w14:val="none"/>
              </w:rPr>
            </w:pPr>
            <w:r w:rsidRPr="00106F66">
              <w:rPr>
                <w:rFonts w:eastAsia="Times New Roman" w:cs="Times New Roman"/>
                <w:kern w:val="0"/>
                <w:sz w:val="16"/>
                <w:szCs w:val="16"/>
                <w14:ligatures w14:val="none"/>
              </w:rPr>
              <w:t>UN agencies</w:t>
            </w:r>
          </w:p>
        </w:tc>
        <w:tc>
          <w:tcPr>
            <w:tcW w:w="1065" w:type="dxa"/>
            <w:tcBorders>
              <w:top w:val="single" w:sz="4" w:space="0" w:color="auto"/>
            </w:tcBorders>
            <w:hideMark/>
          </w:tcPr>
          <w:p w14:paraId="5CA323FD" w14:textId="77777777" w:rsidR="00E7072B" w:rsidRPr="00106F66" w:rsidRDefault="00E7072B">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3,020</w:t>
            </w:r>
          </w:p>
        </w:tc>
      </w:tr>
      <w:tr w:rsidR="00E7072B" w:rsidRPr="00CA34E0" w14:paraId="0F065177" w14:textId="77777777">
        <w:trPr>
          <w:trHeight w:val="300"/>
        </w:trPr>
        <w:tc>
          <w:tcPr>
            <w:cnfStyle w:val="001000000000" w:firstRow="0" w:lastRow="0" w:firstColumn="1" w:lastColumn="0" w:oddVBand="0" w:evenVBand="0" w:oddHBand="0" w:evenHBand="0" w:firstRowFirstColumn="0" w:firstRowLastColumn="0" w:lastRowFirstColumn="0" w:lastRowLastColumn="0"/>
            <w:tcW w:w="2144" w:type="dxa"/>
            <w:hideMark/>
          </w:tcPr>
          <w:p w14:paraId="5142F4DC" w14:textId="77777777" w:rsidR="00E7072B" w:rsidRPr="00106F66" w:rsidRDefault="00E7072B">
            <w:pPr>
              <w:rPr>
                <w:rFonts w:eastAsia="Times New Roman" w:cs="Times New Roman"/>
                <w:b w:val="0"/>
                <w:bCs w:val="0"/>
                <w:kern w:val="0"/>
                <w:sz w:val="16"/>
                <w:szCs w:val="16"/>
                <w14:ligatures w14:val="none"/>
              </w:rPr>
            </w:pPr>
            <w:r w:rsidRPr="00106F66">
              <w:rPr>
                <w:rFonts w:eastAsia="Times New Roman" w:cs="Times New Roman"/>
                <w:kern w:val="0"/>
                <w:sz w:val="16"/>
                <w:szCs w:val="16"/>
                <w14:ligatures w14:val="none"/>
              </w:rPr>
              <w:t>INGOs</w:t>
            </w:r>
          </w:p>
        </w:tc>
        <w:tc>
          <w:tcPr>
            <w:tcW w:w="1065" w:type="dxa"/>
            <w:hideMark/>
          </w:tcPr>
          <w:p w14:paraId="10B87251" w14:textId="77777777" w:rsidR="00E7072B" w:rsidRPr="00106F66" w:rsidRDefault="00E7072B">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2,283</w:t>
            </w:r>
          </w:p>
        </w:tc>
      </w:tr>
      <w:tr w:rsidR="00E7072B" w:rsidRPr="00CA34E0" w14:paraId="2F4734E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4" w:type="dxa"/>
            <w:hideMark/>
          </w:tcPr>
          <w:p w14:paraId="006FF303" w14:textId="77777777" w:rsidR="00E7072B" w:rsidRPr="00106F66" w:rsidRDefault="00E7072B">
            <w:pPr>
              <w:rPr>
                <w:rFonts w:eastAsia="Times New Roman" w:cs="Times New Roman"/>
                <w:b w:val="0"/>
                <w:bCs w:val="0"/>
                <w:kern w:val="0"/>
                <w:sz w:val="16"/>
                <w:szCs w:val="16"/>
                <w14:ligatures w14:val="none"/>
              </w:rPr>
            </w:pPr>
            <w:r w:rsidRPr="00106F66">
              <w:rPr>
                <w:rFonts w:eastAsia="Times New Roman" w:cs="Times New Roman"/>
                <w:kern w:val="0"/>
                <w:sz w:val="16"/>
                <w:szCs w:val="16"/>
                <w14:ligatures w14:val="none"/>
              </w:rPr>
              <w:t>Mixed / bilateral donors</w:t>
            </w:r>
          </w:p>
        </w:tc>
        <w:tc>
          <w:tcPr>
            <w:tcW w:w="1065" w:type="dxa"/>
            <w:hideMark/>
          </w:tcPr>
          <w:p w14:paraId="61CA7714" w14:textId="77777777" w:rsidR="00E7072B" w:rsidRPr="00106F66" w:rsidRDefault="00E7072B">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2,283</w:t>
            </w:r>
          </w:p>
        </w:tc>
      </w:tr>
      <w:tr w:rsidR="00E7072B" w:rsidRPr="00CA34E0" w14:paraId="2D2D3A36" w14:textId="77777777" w:rsidTr="00EB64FA">
        <w:trPr>
          <w:trHeight w:val="300"/>
        </w:trPr>
        <w:tc>
          <w:tcPr>
            <w:cnfStyle w:val="001000000000" w:firstRow="0" w:lastRow="0" w:firstColumn="1" w:lastColumn="0" w:oddVBand="0" w:evenVBand="0" w:oddHBand="0" w:evenHBand="0" w:firstRowFirstColumn="0" w:firstRowLastColumn="0" w:lastRowFirstColumn="0" w:lastRowLastColumn="0"/>
            <w:tcW w:w="2144" w:type="dxa"/>
            <w:hideMark/>
          </w:tcPr>
          <w:p w14:paraId="59C6344C" w14:textId="77777777" w:rsidR="00E7072B" w:rsidRPr="00106F66" w:rsidRDefault="00E7072B">
            <w:pPr>
              <w:rPr>
                <w:rFonts w:eastAsia="Times New Roman" w:cs="Times New Roman"/>
                <w:b w:val="0"/>
                <w:bCs w:val="0"/>
                <w:kern w:val="0"/>
                <w:sz w:val="16"/>
                <w:szCs w:val="16"/>
                <w14:ligatures w14:val="none"/>
              </w:rPr>
            </w:pPr>
            <w:r w:rsidRPr="00106F66">
              <w:rPr>
                <w:rFonts w:eastAsia="Times New Roman" w:cs="Times New Roman"/>
                <w:kern w:val="0"/>
                <w:sz w:val="16"/>
                <w:szCs w:val="16"/>
                <w14:ligatures w14:val="none"/>
              </w:rPr>
              <w:t>Private sector</w:t>
            </w:r>
          </w:p>
        </w:tc>
        <w:tc>
          <w:tcPr>
            <w:tcW w:w="1065" w:type="dxa"/>
            <w:hideMark/>
          </w:tcPr>
          <w:p w14:paraId="23D13D66" w14:textId="77777777" w:rsidR="00E7072B" w:rsidRPr="00106F66" w:rsidRDefault="00E7072B">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2,344</w:t>
            </w:r>
          </w:p>
        </w:tc>
      </w:tr>
      <w:tr w:rsidR="00E7072B" w:rsidRPr="00CA34E0" w14:paraId="5ABFAF38" w14:textId="77777777" w:rsidTr="00EB64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4" w:type="dxa"/>
            <w:tcBorders>
              <w:bottom w:val="single" w:sz="4" w:space="0" w:color="auto"/>
            </w:tcBorders>
            <w:hideMark/>
          </w:tcPr>
          <w:p w14:paraId="3B1F0063" w14:textId="77777777" w:rsidR="00E7072B" w:rsidRPr="00106F66" w:rsidRDefault="00E7072B">
            <w:pPr>
              <w:rPr>
                <w:rFonts w:eastAsia="Times New Roman" w:cs="Times New Roman"/>
                <w:b w:val="0"/>
                <w:bCs w:val="0"/>
                <w:kern w:val="0"/>
                <w:sz w:val="16"/>
                <w:szCs w:val="16"/>
                <w14:ligatures w14:val="none"/>
              </w:rPr>
            </w:pPr>
            <w:r w:rsidRPr="00106F66">
              <w:rPr>
                <w:rFonts w:eastAsia="Times New Roman" w:cs="Times New Roman"/>
                <w:kern w:val="0"/>
                <w:sz w:val="16"/>
                <w:szCs w:val="16"/>
                <w14:ligatures w14:val="none"/>
              </w:rPr>
              <w:t>Airdrops</w:t>
            </w:r>
          </w:p>
        </w:tc>
        <w:tc>
          <w:tcPr>
            <w:tcW w:w="1065" w:type="dxa"/>
            <w:tcBorders>
              <w:bottom w:val="single" w:sz="4" w:space="0" w:color="auto"/>
            </w:tcBorders>
            <w:hideMark/>
          </w:tcPr>
          <w:p w14:paraId="2F5E967B" w14:textId="77777777" w:rsidR="00E7072B" w:rsidRPr="00106F66" w:rsidRDefault="00E7072B">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3,300</w:t>
            </w:r>
          </w:p>
        </w:tc>
      </w:tr>
    </w:tbl>
    <w:p w14:paraId="06B1DC93" w14:textId="27630432" w:rsidR="00E7072B" w:rsidRPr="00106F66" w:rsidRDefault="00E7072B" w:rsidP="00E7072B">
      <w:pPr>
        <w:rPr>
          <w:rStyle w:val="normaltextrun"/>
          <w:rFonts w:eastAsiaTheme="majorEastAsia" w:cs="Times New Roman"/>
          <w:color w:val="000000"/>
          <w:kern w:val="0"/>
          <w:sz w:val="16"/>
          <w:szCs w:val="16"/>
          <w:shd w:val="clear" w:color="auto" w:fill="FFFFFF"/>
          <w14:ligatures w14:val="none"/>
        </w:rPr>
      </w:pPr>
      <w:r w:rsidRPr="00106F66">
        <w:rPr>
          <w:rStyle w:val="normaltextrun"/>
          <w:rFonts w:eastAsiaTheme="majorEastAsia" w:cs="Times New Roman"/>
          <w:i/>
          <w:iCs/>
          <w:color w:val="000000"/>
          <w:kern w:val="0"/>
          <w:sz w:val="16"/>
          <w:szCs w:val="16"/>
          <w:shd w:val="clear" w:color="auto" w:fill="FFFFFF"/>
          <w14:ligatures w14:val="none"/>
        </w:rPr>
        <w:t>Source</w:t>
      </w:r>
      <w:r w:rsidRPr="00106F66">
        <w:rPr>
          <w:rStyle w:val="normaltextrun"/>
          <w:rFonts w:eastAsiaTheme="majorEastAsia" w:cs="Times New Roman"/>
          <w:color w:val="000000"/>
          <w:kern w:val="0"/>
          <w:sz w:val="16"/>
          <w:szCs w:val="16"/>
          <w:shd w:val="clear" w:color="auto" w:fill="FFFFFF"/>
          <w14:ligatures w14:val="none"/>
        </w:rPr>
        <w:t xml:space="preserve">: Authors’ own </w:t>
      </w:r>
      <w:r w:rsidR="00CA34E0">
        <w:rPr>
          <w:rStyle w:val="normaltextrun"/>
          <w:rFonts w:eastAsiaTheme="majorEastAsia" w:cs="Times New Roman"/>
          <w:color w:val="000000"/>
          <w:kern w:val="0"/>
          <w:sz w:val="16"/>
          <w:szCs w:val="16"/>
          <w:shd w:val="clear" w:color="auto" w:fill="FFFFFF"/>
          <w14:ligatures w14:val="none"/>
        </w:rPr>
        <w:t>elaboration</w:t>
      </w:r>
    </w:p>
    <w:p w14:paraId="0B7819F4" w14:textId="77777777" w:rsidR="00CE69E4" w:rsidRPr="00CE69E4" w:rsidRDefault="00CE69E4" w:rsidP="008A057D">
      <w:pPr>
        <w:keepNext/>
        <w:rPr>
          <w:rStyle w:val="normaltextrun"/>
          <w:rFonts w:eastAsiaTheme="majorEastAsia" w:cs="Times New Roman"/>
          <w:b/>
          <w:bCs/>
          <w:color w:val="000000"/>
          <w:szCs w:val="20"/>
          <w:shd w:val="clear" w:color="auto" w:fill="FFFFFF"/>
        </w:rPr>
      </w:pPr>
    </w:p>
    <w:p w14:paraId="638FA313" w14:textId="0F45E578" w:rsidR="008A057D" w:rsidRPr="00CE69E4" w:rsidRDefault="008A057D" w:rsidP="008A057D">
      <w:pPr>
        <w:keepNext/>
        <w:rPr>
          <w:rStyle w:val="normaltextrun"/>
          <w:rFonts w:eastAsiaTheme="majorEastAsia" w:cs="Times New Roman"/>
          <w:b/>
          <w:bCs/>
          <w:color w:val="000000"/>
          <w:szCs w:val="20"/>
          <w:shd w:val="clear" w:color="auto" w:fill="FFFFFF"/>
        </w:rPr>
      </w:pPr>
      <w:r w:rsidRPr="00CE69E4">
        <w:rPr>
          <w:rStyle w:val="normaltextrun"/>
          <w:rFonts w:eastAsiaTheme="majorEastAsia" w:cs="Times New Roman"/>
          <w:b/>
          <w:bCs/>
          <w:color w:val="000000"/>
          <w:szCs w:val="20"/>
          <w:shd w:val="clear" w:color="auto" w:fill="FFFFFF"/>
        </w:rPr>
        <w:t xml:space="preserve">Table </w:t>
      </w:r>
      <w:r w:rsidR="005E4373">
        <w:rPr>
          <w:rStyle w:val="normaltextrun"/>
          <w:rFonts w:eastAsiaTheme="majorEastAsia" w:cs="Times New Roman"/>
          <w:b/>
          <w:bCs/>
          <w:color w:val="000000"/>
          <w:szCs w:val="20"/>
          <w:shd w:val="clear" w:color="auto" w:fill="FFFFFF"/>
        </w:rPr>
        <w:t>S1</w:t>
      </w:r>
      <w:r w:rsidR="00630829">
        <w:rPr>
          <w:rStyle w:val="normaltextrun"/>
          <w:rFonts w:eastAsiaTheme="majorEastAsia" w:cs="Times New Roman"/>
          <w:b/>
          <w:bCs/>
          <w:color w:val="000000"/>
          <w:szCs w:val="20"/>
          <w:shd w:val="clear" w:color="auto" w:fill="FFFFFF"/>
        </w:rPr>
        <w:t>6</w:t>
      </w:r>
      <w:r w:rsidRPr="00CE69E4">
        <w:rPr>
          <w:rStyle w:val="normaltextrun"/>
          <w:rFonts w:eastAsiaTheme="majorEastAsia" w:cs="Times New Roman"/>
          <w:b/>
          <w:bCs/>
          <w:color w:val="000000"/>
          <w:szCs w:val="20"/>
          <w:shd w:val="clear" w:color="auto" w:fill="FFFFFF"/>
        </w:rPr>
        <w:t>. K</w:t>
      </w:r>
      <w:r w:rsidR="005E4373">
        <w:rPr>
          <w:rStyle w:val="normaltextrun"/>
          <w:rFonts w:eastAsiaTheme="majorEastAsia" w:cs="Times New Roman"/>
          <w:b/>
          <w:bCs/>
          <w:color w:val="000000"/>
          <w:szCs w:val="20"/>
          <w:shd w:val="clear" w:color="auto" w:fill="FFFFFF"/>
        </w:rPr>
        <w:t>ilo</w:t>
      </w:r>
      <w:r w:rsidRPr="00CE69E4">
        <w:rPr>
          <w:rStyle w:val="normaltextrun"/>
          <w:rFonts w:eastAsiaTheme="majorEastAsia" w:cs="Times New Roman"/>
          <w:b/>
          <w:bCs/>
          <w:color w:val="000000"/>
          <w:szCs w:val="20"/>
          <w:shd w:val="clear" w:color="auto" w:fill="FFFFFF"/>
        </w:rPr>
        <w:t>cal</w:t>
      </w:r>
      <w:r w:rsidR="005E4373">
        <w:rPr>
          <w:rStyle w:val="normaltextrun"/>
          <w:rFonts w:eastAsiaTheme="majorEastAsia" w:cs="Times New Roman"/>
          <w:b/>
          <w:bCs/>
          <w:color w:val="000000"/>
          <w:szCs w:val="20"/>
          <w:shd w:val="clear" w:color="auto" w:fill="FFFFFF"/>
        </w:rPr>
        <w:t>ories</w:t>
      </w:r>
      <w:r w:rsidRPr="00CE69E4">
        <w:rPr>
          <w:rStyle w:val="normaltextrun"/>
          <w:rFonts w:eastAsiaTheme="majorEastAsia" w:cs="Times New Roman"/>
          <w:b/>
          <w:bCs/>
          <w:color w:val="000000"/>
          <w:szCs w:val="20"/>
          <w:shd w:val="clear" w:color="auto" w:fill="FFFFFF"/>
        </w:rPr>
        <w:t xml:space="preserve"> assigned to Gaza Humanitarian Foundation food box.</w:t>
      </w:r>
    </w:p>
    <w:tbl>
      <w:tblPr>
        <w:tblStyle w:val="PlainTable4"/>
        <w:tblW w:w="7890" w:type="dxa"/>
        <w:tblLook w:val="04A0" w:firstRow="1" w:lastRow="0" w:firstColumn="1" w:lastColumn="0" w:noHBand="0" w:noVBand="1"/>
      </w:tblPr>
      <w:tblGrid>
        <w:gridCol w:w="3390"/>
        <w:gridCol w:w="900"/>
        <w:gridCol w:w="630"/>
        <w:gridCol w:w="1350"/>
        <w:gridCol w:w="810"/>
        <w:gridCol w:w="810"/>
      </w:tblGrid>
      <w:tr w:rsidR="008A057D" w:rsidRPr="00CA34E0" w14:paraId="010AA131" w14:textId="77777777">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390" w:type="dxa"/>
            <w:tcBorders>
              <w:bottom w:val="single" w:sz="4" w:space="0" w:color="auto"/>
            </w:tcBorders>
            <w:vAlign w:val="center"/>
            <w:hideMark/>
          </w:tcPr>
          <w:p w14:paraId="187001DF" w14:textId="77777777" w:rsidR="008A057D" w:rsidRPr="00106F66" w:rsidRDefault="008A057D">
            <w:pPr>
              <w:keepNext/>
              <w:rPr>
                <w:rFonts w:eastAsia="Times New Roman" w:cs="Times New Roman"/>
                <w:kern w:val="0"/>
                <w:sz w:val="16"/>
                <w:szCs w:val="16"/>
                <w14:ligatures w14:val="none"/>
              </w:rPr>
            </w:pPr>
            <w:r w:rsidRPr="00106F66">
              <w:rPr>
                <w:rFonts w:eastAsia="Times New Roman" w:cs="Times New Roman"/>
                <w:kern w:val="0"/>
                <w:sz w:val="16"/>
                <w:szCs w:val="16"/>
                <w14:ligatures w14:val="none"/>
              </w:rPr>
              <w:t>Item</w:t>
            </w:r>
          </w:p>
        </w:tc>
        <w:tc>
          <w:tcPr>
            <w:tcW w:w="900" w:type="dxa"/>
            <w:tcBorders>
              <w:bottom w:val="single" w:sz="4" w:space="0" w:color="auto"/>
            </w:tcBorders>
            <w:vAlign w:val="center"/>
            <w:hideMark/>
          </w:tcPr>
          <w:p w14:paraId="1C04860E" w14:textId="77777777" w:rsidR="008A057D" w:rsidRPr="00106F66" w:rsidRDefault="008A057D">
            <w:pPr>
              <w:keepNext/>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Quantity</w:t>
            </w:r>
          </w:p>
        </w:tc>
        <w:tc>
          <w:tcPr>
            <w:tcW w:w="630" w:type="dxa"/>
            <w:tcBorders>
              <w:bottom w:val="single" w:sz="4" w:space="0" w:color="auto"/>
            </w:tcBorders>
            <w:vAlign w:val="center"/>
            <w:hideMark/>
          </w:tcPr>
          <w:p w14:paraId="749789D8" w14:textId="77777777" w:rsidR="008A057D" w:rsidRPr="00106F66" w:rsidRDefault="008A057D">
            <w:pPr>
              <w:keepNext/>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Unit</w:t>
            </w:r>
          </w:p>
        </w:tc>
        <w:tc>
          <w:tcPr>
            <w:tcW w:w="1350" w:type="dxa"/>
            <w:tcBorders>
              <w:bottom w:val="single" w:sz="4" w:space="0" w:color="auto"/>
            </w:tcBorders>
            <w:vAlign w:val="center"/>
            <w:hideMark/>
          </w:tcPr>
          <w:p w14:paraId="74901D99" w14:textId="77777777" w:rsidR="008A057D" w:rsidRPr="00106F66" w:rsidRDefault="008A057D">
            <w:pPr>
              <w:keepNext/>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kcal/100 g</w:t>
            </w:r>
          </w:p>
        </w:tc>
        <w:tc>
          <w:tcPr>
            <w:tcW w:w="810" w:type="dxa"/>
            <w:tcBorders>
              <w:bottom w:val="single" w:sz="4" w:space="0" w:color="auto"/>
            </w:tcBorders>
            <w:vAlign w:val="center"/>
            <w:hideMark/>
          </w:tcPr>
          <w:p w14:paraId="57CC79C8" w14:textId="77777777" w:rsidR="008A057D" w:rsidRPr="00106F66" w:rsidRDefault="008A057D">
            <w:pPr>
              <w:keepNext/>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Total kcal</w:t>
            </w:r>
          </w:p>
        </w:tc>
        <w:tc>
          <w:tcPr>
            <w:tcW w:w="810" w:type="dxa"/>
            <w:tcBorders>
              <w:bottom w:val="single" w:sz="4" w:space="0" w:color="auto"/>
            </w:tcBorders>
            <w:vAlign w:val="center"/>
            <w:hideMark/>
          </w:tcPr>
          <w:p w14:paraId="5A68C998" w14:textId="77777777" w:rsidR="008A057D" w:rsidRPr="00106F66" w:rsidRDefault="008A057D">
            <w:pPr>
              <w:keepNext/>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Source</w:t>
            </w:r>
          </w:p>
        </w:tc>
      </w:tr>
      <w:tr w:rsidR="00CF0DC6" w:rsidRPr="00CA34E0" w14:paraId="5AE173D4" w14:textId="77777777" w:rsidTr="00D052D5">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shd w:val="clear" w:color="auto" w:fill="FFFFFF" w:themeFill="background1"/>
            <w:vAlign w:val="center"/>
            <w:hideMark/>
          </w:tcPr>
          <w:p w14:paraId="0FD68788" w14:textId="77777777" w:rsidR="008A057D" w:rsidRPr="00106F66" w:rsidRDefault="008A057D">
            <w:pPr>
              <w:keepNext/>
              <w:rPr>
                <w:rFonts w:eastAsia="Times New Roman" w:cs="Times New Roman"/>
                <w:kern w:val="0"/>
                <w:sz w:val="16"/>
                <w:szCs w:val="16"/>
                <w14:ligatures w14:val="none"/>
              </w:rPr>
            </w:pPr>
            <w:r w:rsidRPr="00106F66">
              <w:rPr>
                <w:rFonts w:eastAsia="Times New Roman" w:cs="Times New Roman"/>
                <w:kern w:val="0"/>
                <w:sz w:val="16"/>
                <w:szCs w:val="16"/>
                <w14:ligatures w14:val="none"/>
              </w:rPr>
              <w:t>Wheat flour</w:t>
            </w:r>
          </w:p>
        </w:tc>
        <w:tc>
          <w:tcPr>
            <w:tcW w:w="0" w:type="dxa"/>
            <w:tcBorders>
              <w:top w:val="single" w:sz="4" w:space="0" w:color="auto"/>
            </w:tcBorders>
            <w:shd w:val="clear" w:color="auto" w:fill="FFFFFF" w:themeFill="background1"/>
            <w:vAlign w:val="center"/>
            <w:hideMark/>
          </w:tcPr>
          <w:p w14:paraId="341A1EC3" w14:textId="77777777" w:rsidR="008A057D" w:rsidRPr="00106F66" w:rsidRDefault="008A057D">
            <w:pPr>
              <w:keepNex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2</w:t>
            </w:r>
          </w:p>
        </w:tc>
        <w:tc>
          <w:tcPr>
            <w:tcW w:w="0" w:type="dxa"/>
            <w:tcBorders>
              <w:top w:val="single" w:sz="4" w:space="0" w:color="auto"/>
            </w:tcBorders>
            <w:shd w:val="clear" w:color="auto" w:fill="FFFFFF" w:themeFill="background1"/>
            <w:vAlign w:val="center"/>
            <w:hideMark/>
          </w:tcPr>
          <w:p w14:paraId="691AE036" w14:textId="77777777" w:rsidR="008A057D" w:rsidRPr="00106F66" w:rsidRDefault="008A057D">
            <w:pPr>
              <w:keepNex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kg</w:t>
            </w:r>
          </w:p>
        </w:tc>
        <w:tc>
          <w:tcPr>
            <w:tcW w:w="0" w:type="dxa"/>
            <w:tcBorders>
              <w:top w:val="single" w:sz="4" w:space="0" w:color="auto"/>
            </w:tcBorders>
            <w:shd w:val="clear" w:color="auto" w:fill="FFFFFF" w:themeFill="background1"/>
            <w:vAlign w:val="center"/>
            <w:hideMark/>
          </w:tcPr>
          <w:p w14:paraId="4718771C" w14:textId="77777777" w:rsidR="008A057D" w:rsidRPr="00106F66" w:rsidRDefault="008A057D">
            <w:pPr>
              <w:keepNex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364</w:t>
            </w:r>
          </w:p>
        </w:tc>
        <w:tc>
          <w:tcPr>
            <w:tcW w:w="0" w:type="dxa"/>
            <w:tcBorders>
              <w:top w:val="single" w:sz="4" w:space="0" w:color="auto"/>
            </w:tcBorders>
            <w:shd w:val="clear" w:color="auto" w:fill="FFFFFF" w:themeFill="background1"/>
            <w:vAlign w:val="center"/>
            <w:hideMark/>
          </w:tcPr>
          <w:p w14:paraId="109E3628" w14:textId="77777777" w:rsidR="008A057D" w:rsidRPr="00106F66" w:rsidRDefault="008A057D">
            <w:pPr>
              <w:keepNex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7,280</w:t>
            </w:r>
          </w:p>
        </w:tc>
        <w:tc>
          <w:tcPr>
            <w:tcW w:w="0" w:type="dxa"/>
            <w:tcBorders>
              <w:top w:val="single" w:sz="4" w:space="0" w:color="auto"/>
            </w:tcBorders>
            <w:shd w:val="clear" w:color="auto" w:fill="FFFFFF" w:themeFill="background1"/>
            <w:vAlign w:val="center"/>
            <w:hideMark/>
          </w:tcPr>
          <w:p w14:paraId="20904CDD" w14:textId="77777777" w:rsidR="008A057D" w:rsidRPr="00106F66" w:rsidRDefault="008A057D">
            <w:pPr>
              <w:keepNex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NutVal</w:t>
            </w:r>
          </w:p>
        </w:tc>
      </w:tr>
      <w:tr w:rsidR="008A057D" w:rsidRPr="00CA34E0" w14:paraId="3BC3208B" w14:textId="77777777" w:rsidTr="00106F66">
        <w:trPr>
          <w:trHeight w:val="302"/>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hideMark/>
          </w:tcPr>
          <w:p w14:paraId="1625790A" w14:textId="77777777" w:rsidR="008A057D" w:rsidRPr="00106F66" w:rsidRDefault="008A057D">
            <w:pPr>
              <w:keepNext/>
              <w:rPr>
                <w:rFonts w:eastAsia="Times New Roman" w:cs="Times New Roman"/>
                <w:kern w:val="0"/>
                <w:sz w:val="16"/>
                <w:szCs w:val="16"/>
                <w14:ligatures w14:val="none"/>
              </w:rPr>
            </w:pPr>
            <w:r w:rsidRPr="00106F66">
              <w:rPr>
                <w:rFonts w:eastAsia="Times New Roman" w:cs="Times New Roman"/>
                <w:kern w:val="0"/>
                <w:sz w:val="16"/>
                <w:szCs w:val="16"/>
                <w14:ligatures w14:val="none"/>
              </w:rPr>
              <w:t>Red lentils</w:t>
            </w:r>
          </w:p>
        </w:tc>
        <w:tc>
          <w:tcPr>
            <w:tcW w:w="0" w:type="dxa"/>
            <w:shd w:val="clear" w:color="auto" w:fill="FFFFFF" w:themeFill="background1"/>
            <w:vAlign w:val="center"/>
            <w:hideMark/>
          </w:tcPr>
          <w:p w14:paraId="36A13320" w14:textId="77777777" w:rsidR="008A057D" w:rsidRPr="00106F66" w:rsidRDefault="008A057D">
            <w:pPr>
              <w:keepNex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1</w:t>
            </w:r>
          </w:p>
        </w:tc>
        <w:tc>
          <w:tcPr>
            <w:tcW w:w="0" w:type="dxa"/>
            <w:shd w:val="clear" w:color="auto" w:fill="FFFFFF" w:themeFill="background1"/>
            <w:vAlign w:val="center"/>
            <w:hideMark/>
          </w:tcPr>
          <w:p w14:paraId="613318D5" w14:textId="77777777" w:rsidR="008A057D" w:rsidRPr="00106F66" w:rsidRDefault="008A057D">
            <w:pPr>
              <w:keepNex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kg</w:t>
            </w:r>
          </w:p>
        </w:tc>
        <w:tc>
          <w:tcPr>
            <w:tcW w:w="0" w:type="dxa"/>
            <w:shd w:val="clear" w:color="auto" w:fill="FFFFFF" w:themeFill="background1"/>
            <w:vAlign w:val="center"/>
            <w:hideMark/>
          </w:tcPr>
          <w:p w14:paraId="004C84CA" w14:textId="77777777" w:rsidR="008A057D" w:rsidRPr="00106F66" w:rsidRDefault="008A057D">
            <w:pPr>
              <w:keepNex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343</w:t>
            </w:r>
          </w:p>
        </w:tc>
        <w:tc>
          <w:tcPr>
            <w:tcW w:w="0" w:type="dxa"/>
            <w:shd w:val="clear" w:color="auto" w:fill="FFFFFF" w:themeFill="background1"/>
            <w:vAlign w:val="center"/>
            <w:hideMark/>
          </w:tcPr>
          <w:p w14:paraId="128EF1F5" w14:textId="77777777" w:rsidR="008A057D" w:rsidRPr="00106F66" w:rsidRDefault="008A057D">
            <w:pPr>
              <w:keepNex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3,430</w:t>
            </w:r>
          </w:p>
        </w:tc>
        <w:tc>
          <w:tcPr>
            <w:tcW w:w="0" w:type="dxa"/>
            <w:shd w:val="clear" w:color="auto" w:fill="FFFFFF" w:themeFill="background1"/>
            <w:vAlign w:val="center"/>
            <w:hideMark/>
          </w:tcPr>
          <w:p w14:paraId="10E4FCCE" w14:textId="77777777" w:rsidR="008A057D" w:rsidRPr="00106F66" w:rsidRDefault="008A057D">
            <w:pPr>
              <w:keepNex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NutVal</w:t>
            </w:r>
          </w:p>
        </w:tc>
      </w:tr>
      <w:tr w:rsidR="008A057D" w:rsidRPr="00CA34E0" w14:paraId="08C18CEC" w14:textId="77777777" w:rsidTr="00106F6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hideMark/>
          </w:tcPr>
          <w:p w14:paraId="47C438E3" w14:textId="77777777" w:rsidR="008A057D" w:rsidRPr="00106F66" w:rsidRDefault="008A057D">
            <w:pPr>
              <w:keepNext/>
              <w:rPr>
                <w:rFonts w:eastAsia="Times New Roman" w:cs="Times New Roman"/>
                <w:kern w:val="0"/>
                <w:sz w:val="16"/>
                <w:szCs w:val="16"/>
                <w14:ligatures w14:val="none"/>
              </w:rPr>
            </w:pPr>
            <w:r w:rsidRPr="00106F66">
              <w:rPr>
                <w:rFonts w:eastAsia="Times New Roman" w:cs="Times New Roman"/>
                <w:kern w:val="0"/>
                <w:sz w:val="16"/>
                <w:szCs w:val="16"/>
                <w14:ligatures w14:val="none"/>
              </w:rPr>
              <w:t>Vegetable oil</w:t>
            </w:r>
          </w:p>
        </w:tc>
        <w:tc>
          <w:tcPr>
            <w:tcW w:w="0" w:type="dxa"/>
            <w:shd w:val="clear" w:color="auto" w:fill="FFFFFF" w:themeFill="background1"/>
            <w:vAlign w:val="center"/>
            <w:hideMark/>
          </w:tcPr>
          <w:p w14:paraId="4DC737F4" w14:textId="77777777" w:rsidR="008A057D" w:rsidRPr="00106F66" w:rsidRDefault="008A057D">
            <w:pPr>
              <w:keepNex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0.98</w:t>
            </w:r>
          </w:p>
        </w:tc>
        <w:tc>
          <w:tcPr>
            <w:tcW w:w="0" w:type="dxa"/>
            <w:shd w:val="clear" w:color="auto" w:fill="FFFFFF" w:themeFill="background1"/>
            <w:vAlign w:val="center"/>
            <w:hideMark/>
          </w:tcPr>
          <w:p w14:paraId="6EBA5D29" w14:textId="77777777" w:rsidR="008A057D" w:rsidRPr="00106F66" w:rsidRDefault="008A057D">
            <w:pPr>
              <w:keepNex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L</w:t>
            </w:r>
          </w:p>
        </w:tc>
        <w:tc>
          <w:tcPr>
            <w:tcW w:w="0" w:type="dxa"/>
            <w:shd w:val="clear" w:color="auto" w:fill="FFFFFF" w:themeFill="background1"/>
            <w:vAlign w:val="center"/>
            <w:hideMark/>
          </w:tcPr>
          <w:p w14:paraId="7E94DFB5" w14:textId="77777777" w:rsidR="008A057D" w:rsidRPr="00106F66" w:rsidRDefault="008A057D">
            <w:pPr>
              <w:keepNex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884</w:t>
            </w:r>
          </w:p>
        </w:tc>
        <w:tc>
          <w:tcPr>
            <w:tcW w:w="0" w:type="dxa"/>
            <w:shd w:val="clear" w:color="auto" w:fill="FFFFFF" w:themeFill="background1"/>
            <w:vAlign w:val="center"/>
            <w:hideMark/>
          </w:tcPr>
          <w:p w14:paraId="30571FA9" w14:textId="77777777" w:rsidR="008A057D" w:rsidRPr="00106F66" w:rsidRDefault="008A057D">
            <w:pPr>
              <w:keepNex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8,663</w:t>
            </w:r>
          </w:p>
        </w:tc>
        <w:tc>
          <w:tcPr>
            <w:tcW w:w="0" w:type="dxa"/>
            <w:shd w:val="clear" w:color="auto" w:fill="FFFFFF" w:themeFill="background1"/>
            <w:vAlign w:val="center"/>
            <w:hideMark/>
          </w:tcPr>
          <w:p w14:paraId="19666872" w14:textId="77777777" w:rsidR="008A057D" w:rsidRPr="00106F66" w:rsidRDefault="008A057D">
            <w:pPr>
              <w:keepNex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NutVal</w:t>
            </w:r>
          </w:p>
        </w:tc>
      </w:tr>
      <w:tr w:rsidR="008A057D" w:rsidRPr="00CA34E0" w14:paraId="39489F30" w14:textId="77777777" w:rsidTr="00106F66">
        <w:trPr>
          <w:trHeight w:val="302"/>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hideMark/>
          </w:tcPr>
          <w:p w14:paraId="0447F35C" w14:textId="77777777" w:rsidR="008A057D" w:rsidRPr="00106F66" w:rsidRDefault="008A057D">
            <w:pPr>
              <w:keepNext/>
              <w:rPr>
                <w:rFonts w:eastAsia="Times New Roman" w:cs="Times New Roman"/>
                <w:kern w:val="0"/>
                <w:sz w:val="16"/>
                <w:szCs w:val="16"/>
                <w14:ligatures w14:val="none"/>
              </w:rPr>
            </w:pPr>
            <w:r w:rsidRPr="00106F66">
              <w:rPr>
                <w:rFonts w:eastAsia="Times New Roman" w:cs="Times New Roman"/>
                <w:kern w:val="0"/>
                <w:sz w:val="16"/>
                <w:szCs w:val="16"/>
                <w14:ligatures w14:val="none"/>
              </w:rPr>
              <w:t>Fava beans</w:t>
            </w:r>
          </w:p>
        </w:tc>
        <w:tc>
          <w:tcPr>
            <w:tcW w:w="0" w:type="dxa"/>
            <w:shd w:val="clear" w:color="auto" w:fill="FFFFFF" w:themeFill="background1"/>
            <w:vAlign w:val="center"/>
            <w:hideMark/>
          </w:tcPr>
          <w:p w14:paraId="574FB7AF" w14:textId="77777777" w:rsidR="008A057D" w:rsidRPr="00106F66" w:rsidRDefault="008A057D">
            <w:pPr>
              <w:keepNex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1</w:t>
            </w:r>
          </w:p>
        </w:tc>
        <w:tc>
          <w:tcPr>
            <w:tcW w:w="0" w:type="dxa"/>
            <w:shd w:val="clear" w:color="auto" w:fill="FFFFFF" w:themeFill="background1"/>
            <w:vAlign w:val="center"/>
            <w:hideMark/>
          </w:tcPr>
          <w:p w14:paraId="2846954F" w14:textId="77777777" w:rsidR="008A057D" w:rsidRPr="00106F66" w:rsidRDefault="008A057D">
            <w:pPr>
              <w:keepNex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kg</w:t>
            </w:r>
          </w:p>
        </w:tc>
        <w:tc>
          <w:tcPr>
            <w:tcW w:w="0" w:type="dxa"/>
            <w:shd w:val="clear" w:color="auto" w:fill="FFFFFF" w:themeFill="background1"/>
            <w:vAlign w:val="center"/>
            <w:hideMark/>
          </w:tcPr>
          <w:p w14:paraId="36DABE48" w14:textId="77777777" w:rsidR="008A057D" w:rsidRPr="00106F66" w:rsidRDefault="008A057D">
            <w:pPr>
              <w:keepNex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110</w:t>
            </w:r>
          </w:p>
        </w:tc>
        <w:tc>
          <w:tcPr>
            <w:tcW w:w="0" w:type="dxa"/>
            <w:shd w:val="clear" w:color="auto" w:fill="FFFFFF" w:themeFill="background1"/>
            <w:vAlign w:val="center"/>
            <w:hideMark/>
          </w:tcPr>
          <w:p w14:paraId="00C2AE0C" w14:textId="77777777" w:rsidR="008A057D" w:rsidRPr="00106F66" w:rsidRDefault="008A057D">
            <w:pPr>
              <w:keepNex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1,100</w:t>
            </w:r>
          </w:p>
        </w:tc>
        <w:tc>
          <w:tcPr>
            <w:tcW w:w="0" w:type="dxa"/>
            <w:shd w:val="clear" w:color="auto" w:fill="FFFFFF" w:themeFill="background1"/>
            <w:vAlign w:val="center"/>
            <w:hideMark/>
          </w:tcPr>
          <w:p w14:paraId="479BA653" w14:textId="77777777" w:rsidR="008A057D" w:rsidRPr="00106F66" w:rsidRDefault="008A057D">
            <w:pPr>
              <w:keepNex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USDA</w:t>
            </w:r>
          </w:p>
        </w:tc>
      </w:tr>
      <w:tr w:rsidR="008A057D" w:rsidRPr="00CA34E0" w14:paraId="5613B77E" w14:textId="77777777" w:rsidTr="00106F6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hideMark/>
          </w:tcPr>
          <w:p w14:paraId="320FBBFF" w14:textId="77777777" w:rsidR="008A057D" w:rsidRPr="00106F66" w:rsidRDefault="008A057D">
            <w:pPr>
              <w:keepNext/>
              <w:rPr>
                <w:rFonts w:eastAsia="Times New Roman" w:cs="Times New Roman"/>
                <w:kern w:val="0"/>
                <w:sz w:val="16"/>
                <w:szCs w:val="16"/>
                <w14:ligatures w14:val="none"/>
              </w:rPr>
            </w:pPr>
            <w:r w:rsidRPr="00106F66">
              <w:rPr>
                <w:rFonts w:eastAsia="Times New Roman" w:cs="Times New Roman"/>
                <w:kern w:val="0"/>
                <w:sz w:val="16"/>
                <w:szCs w:val="16"/>
                <w14:ligatures w14:val="none"/>
              </w:rPr>
              <w:t>Chickpeas (dry)</w:t>
            </w:r>
          </w:p>
        </w:tc>
        <w:tc>
          <w:tcPr>
            <w:tcW w:w="0" w:type="dxa"/>
            <w:shd w:val="clear" w:color="auto" w:fill="FFFFFF" w:themeFill="background1"/>
            <w:vAlign w:val="center"/>
            <w:hideMark/>
          </w:tcPr>
          <w:p w14:paraId="20ABEB06" w14:textId="77777777" w:rsidR="008A057D" w:rsidRPr="00106F66" w:rsidRDefault="008A057D">
            <w:pPr>
              <w:keepNex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1</w:t>
            </w:r>
          </w:p>
        </w:tc>
        <w:tc>
          <w:tcPr>
            <w:tcW w:w="0" w:type="dxa"/>
            <w:shd w:val="clear" w:color="auto" w:fill="FFFFFF" w:themeFill="background1"/>
            <w:vAlign w:val="center"/>
            <w:hideMark/>
          </w:tcPr>
          <w:p w14:paraId="7E64004B" w14:textId="77777777" w:rsidR="008A057D" w:rsidRPr="00106F66" w:rsidRDefault="008A057D">
            <w:pPr>
              <w:keepNex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kg</w:t>
            </w:r>
          </w:p>
        </w:tc>
        <w:tc>
          <w:tcPr>
            <w:tcW w:w="0" w:type="dxa"/>
            <w:shd w:val="clear" w:color="auto" w:fill="FFFFFF" w:themeFill="background1"/>
            <w:vAlign w:val="center"/>
            <w:hideMark/>
          </w:tcPr>
          <w:p w14:paraId="5D6C4983" w14:textId="77777777" w:rsidR="008A057D" w:rsidRPr="00106F66" w:rsidRDefault="008A057D">
            <w:pPr>
              <w:keepNex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364</w:t>
            </w:r>
          </w:p>
        </w:tc>
        <w:tc>
          <w:tcPr>
            <w:tcW w:w="0" w:type="dxa"/>
            <w:shd w:val="clear" w:color="auto" w:fill="FFFFFF" w:themeFill="background1"/>
            <w:vAlign w:val="center"/>
            <w:hideMark/>
          </w:tcPr>
          <w:p w14:paraId="1E4D01A1" w14:textId="77777777" w:rsidR="008A057D" w:rsidRPr="00106F66" w:rsidRDefault="008A057D">
            <w:pPr>
              <w:keepNex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3,640</w:t>
            </w:r>
          </w:p>
        </w:tc>
        <w:tc>
          <w:tcPr>
            <w:tcW w:w="0" w:type="dxa"/>
            <w:shd w:val="clear" w:color="auto" w:fill="FFFFFF" w:themeFill="background1"/>
            <w:vAlign w:val="center"/>
            <w:hideMark/>
          </w:tcPr>
          <w:p w14:paraId="0B444B91" w14:textId="77777777" w:rsidR="008A057D" w:rsidRPr="00106F66" w:rsidRDefault="008A057D">
            <w:pPr>
              <w:keepNex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NutVal</w:t>
            </w:r>
          </w:p>
        </w:tc>
      </w:tr>
      <w:tr w:rsidR="008A057D" w:rsidRPr="00CA34E0" w14:paraId="44EFA1FE" w14:textId="77777777" w:rsidTr="00106F66">
        <w:trPr>
          <w:trHeight w:val="302"/>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hideMark/>
          </w:tcPr>
          <w:p w14:paraId="4D7330FE" w14:textId="77777777" w:rsidR="008A057D" w:rsidRPr="00106F66" w:rsidRDefault="008A057D">
            <w:pPr>
              <w:keepNext/>
              <w:rPr>
                <w:rFonts w:eastAsia="Times New Roman" w:cs="Times New Roman"/>
                <w:kern w:val="0"/>
                <w:sz w:val="16"/>
                <w:szCs w:val="16"/>
                <w14:ligatures w14:val="none"/>
              </w:rPr>
            </w:pPr>
            <w:r w:rsidRPr="00106F66">
              <w:rPr>
                <w:rFonts w:eastAsia="Times New Roman" w:cs="Times New Roman"/>
                <w:kern w:val="0"/>
                <w:sz w:val="16"/>
                <w:szCs w:val="16"/>
                <w14:ligatures w14:val="none"/>
              </w:rPr>
              <w:t>Salt</w:t>
            </w:r>
          </w:p>
        </w:tc>
        <w:tc>
          <w:tcPr>
            <w:tcW w:w="0" w:type="dxa"/>
            <w:shd w:val="clear" w:color="auto" w:fill="FFFFFF" w:themeFill="background1"/>
            <w:vAlign w:val="center"/>
            <w:hideMark/>
          </w:tcPr>
          <w:p w14:paraId="572B6068" w14:textId="77777777" w:rsidR="008A057D" w:rsidRPr="00106F66" w:rsidRDefault="008A057D">
            <w:pPr>
              <w:keepNex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1</w:t>
            </w:r>
          </w:p>
        </w:tc>
        <w:tc>
          <w:tcPr>
            <w:tcW w:w="0" w:type="dxa"/>
            <w:shd w:val="clear" w:color="auto" w:fill="FFFFFF" w:themeFill="background1"/>
            <w:vAlign w:val="center"/>
            <w:hideMark/>
          </w:tcPr>
          <w:p w14:paraId="361E5158" w14:textId="77777777" w:rsidR="008A057D" w:rsidRPr="00106F66" w:rsidRDefault="008A057D">
            <w:pPr>
              <w:keepNex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kg</w:t>
            </w:r>
          </w:p>
        </w:tc>
        <w:tc>
          <w:tcPr>
            <w:tcW w:w="0" w:type="dxa"/>
            <w:shd w:val="clear" w:color="auto" w:fill="FFFFFF" w:themeFill="background1"/>
            <w:vAlign w:val="center"/>
            <w:hideMark/>
          </w:tcPr>
          <w:p w14:paraId="44237576" w14:textId="77777777" w:rsidR="008A057D" w:rsidRPr="00106F66" w:rsidRDefault="008A057D">
            <w:pPr>
              <w:keepNex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0</w:t>
            </w:r>
          </w:p>
        </w:tc>
        <w:tc>
          <w:tcPr>
            <w:tcW w:w="0" w:type="dxa"/>
            <w:shd w:val="clear" w:color="auto" w:fill="FFFFFF" w:themeFill="background1"/>
            <w:vAlign w:val="center"/>
            <w:hideMark/>
          </w:tcPr>
          <w:p w14:paraId="1F5DF734" w14:textId="77777777" w:rsidR="008A057D" w:rsidRPr="00106F66" w:rsidRDefault="008A057D">
            <w:pPr>
              <w:keepNex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0</w:t>
            </w:r>
          </w:p>
        </w:tc>
        <w:tc>
          <w:tcPr>
            <w:tcW w:w="0" w:type="dxa"/>
            <w:shd w:val="clear" w:color="auto" w:fill="FFFFFF" w:themeFill="background1"/>
            <w:vAlign w:val="center"/>
            <w:hideMark/>
          </w:tcPr>
          <w:p w14:paraId="72E1365E" w14:textId="77777777" w:rsidR="008A057D" w:rsidRPr="00106F66" w:rsidRDefault="008A057D">
            <w:pPr>
              <w:keepNex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NutVal</w:t>
            </w:r>
          </w:p>
        </w:tc>
      </w:tr>
      <w:tr w:rsidR="008A057D" w:rsidRPr="00CA34E0" w14:paraId="316AC0F0" w14:textId="77777777" w:rsidTr="00106F6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hideMark/>
          </w:tcPr>
          <w:p w14:paraId="38267234" w14:textId="77777777" w:rsidR="008A057D" w:rsidRPr="00106F66" w:rsidRDefault="008A057D">
            <w:pPr>
              <w:keepNext/>
              <w:rPr>
                <w:rFonts w:eastAsia="Times New Roman" w:cs="Times New Roman"/>
                <w:kern w:val="0"/>
                <w:sz w:val="16"/>
                <w:szCs w:val="16"/>
                <w14:ligatures w14:val="none"/>
              </w:rPr>
            </w:pPr>
            <w:r w:rsidRPr="00106F66">
              <w:rPr>
                <w:rFonts w:eastAsia="Times New Roman" w:cs="Times New Roman"/>
                <w:kern w:val="0"/>
                <w:sz w:val="16"/>
                <w:szCs w:val="16"/>
                <w14:ligatures w14:val="none"/>
              </w:rPr>
              <w:t>Pasta</w:t>
            </w:r>
          </w:p>
        </w:tc>
        <w:tc>
          <w:tcPr>
            <w:tcW w:w="0" w:type="dxa"/>
            <w:shd w:val="clear" w:color="auto" w:fill="FFFFFF" w:themeFill="background1"/>
            <w:vAlign w:val="center"/>
            <w:hideMark/>
          </w:tcPr>
          <w:p w14:paraId="35F80211" w14:textId="77777777" w:rsidR="008A057D" w:rsidRPr="00106F66" w:rsidRDefault="008A057D">
            <w:pPr>
              <w:keepNex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1</w:t>
            </w:r>
          </w:p>
        </w:tc>
        <w:tc>
          <w:tcPr>
            <w:tcW w:w="0" w:type="dxa"/>
            <w:shd w:val="clear" w:color="auto" w:fill="FFFFFF" w:themeFill="background1"/>
            <w:vAlign w:val="center"/>
            <w:hideMark/>
          </w:tcPr>
          <w:p w14:paraId="06742377" w14:textId="77777777" w:rsidR="008A057D" w:rsidRPr="00106F66" w:rsidRDefault="008A057D">
            <w:pPr>
              <w:keepNex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kg</w:t>
            </w:r>
          </w:p>
        </w:tc>
        <w:tc>
          <w:tcPr>
            <w:tcW w:w="0" w:type="dxa"/>
            <w:shd w:val="clear" w:color="auto" w:fill="FFFFFF" w:themeFill="background1"/>
            <w:vAlign w:val="center"/>
            <w:hideMark/>
          </w:tcPr>
          <w:p w14:paraId="3081452D" w14:textId="77777777" w:rsidR="008A057D" w:rsidRPr="00106F66" w:rsidRDefault="008A057D">
            <w:pPr>
              <w:keepNex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371</w:t>
            </w:r>
          </w:p>
        </w:tc>
        <w:tc>
          <w:tcPr>
            <w:tcW w:w="0" w:type="dxa"/>
            <w:shd w:val="clear" w:color="auto" w:fill="FFFFFF" w:themeFill="background1"/>
            <w:vAlign w:val="center"/>
            <w:hideMark/>
          </w:tcPr>
          <w:p w14:paraId="6A47AAFC" w14:textId="77777777" w:rsidR="008A057D" w:rsidRPr="00106F66" w:rsidRDefault="008A057D">
            <w:pPr>
              <w:keepNex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3,710</w:t>
            </w:r>
          </w:p>
        </w:tc>
        <w:tc>
          <w:tcPr>
            <w:tcW w:w="0" w:type="dxa"/>
            <w:shd w:val="clear" w:color="auto" w:fill="FFFFFF" w:themeFill="background1"/>
            <w:vAlign w:val="center"/>
            <w:hideMark/>
          </w:tcPr>
          <w:p w14:paraId="5A776501" w14:textId="77777777" w:rsidR="008A057D" w:rsidRPr="00106F66" w:rsidRDefault="008A057D">
            <w:pPr>
              <w:keepNex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NutVal</w:t>
            </w:r>
          </w:p>
        </w:tc>
      </w:tr>
      <w:tr w:rsidR="008A057D" w:rsidRPr="00CA34E0" w14:paraId="553B9C86" w14:textId="77777777" w:rsidTr="00106F66">
        <w:trPr>
          <w:trHeight w:val="302"/>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hideMark/>
          </w:tcPr>
          <w:p w14:paraId="67788E67" w14:textId="77777777" w:rsidR="008A057D" w:rsidRPr="00106F66" w:rsidRDefault="008A057D">
            <w:pPr>
              <w:keepNext/>
              <w:rPr>
                <w:rFonts w:eastAsia="Times New Roman" w:cs="Times New Roman"/>
                <w:kern w:val="0"/>
                <w:sz w:val="16"/>
                <w:szCs w:val="16"/>
                <w14:ligatures w14:val="none"/>
              </w:rPr>
            </w:pPr>
            <w:r w:rsidRPr="00106F66">
              <w:rPr>
                <w:rFonts w:eastAsia="Times New Roman" w:cs="Times New Roman"/>
                <w:kern w:val="0"/>
                <w:sz w:val="16"/>
                <w:szCs w:val="16"/>
                <w14:ligatures w14:val="none"/>
              </w:rPr>
              <w:t>Halva bar</w:t>
            </w:r>
          </w:p>
        </w:tc>
        <w:tc>
          <w:tcPr>
            <w:tcW w:w="0" w:type="dxa"/>
            <w:shd w:val="clear" w:color="auto" w:fill="FFFFFF" w:themeFill="background1"/>
            <w:vAlign w:val="center"/>
            <w:hideMark/>
          </w:tcPr>
          <w:p w14:paraId="16FBEFBE" w14:textId="77777777" w:rsidR="008A057D" w:rsidRPr="00106F66" w:rsidRDefault="008A057D">
            <w:pPr>
              <w:keepNex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1</w:t>
            </w:r>
          </w:p>
        </w:tc>
        <w:tc>
          <w:tcPr>
            <w:tcW w:w="0" w:type="dxa"/>
            <w:shd w:val="clear" w:color="auto" w:fill="FFFFFF" w:themeFill="background1"/>
            <w:vAlign w:val="center"/>
            <w:hideMark/>
          </w:tcPr>
          <w:p w14:paraId="5A291C32" w14:textId="77777777" w:rsidR="008A057D" w:rsidRPr="00106F66" w:rsidRDefault="008A057D">
            <w:pPr>
              <w:keepNex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kg</w:t>
            </w:r>
          </w:p>
        </w:tc>
        <w:tc>
          <w:tcPr>
            <w:tcW w:w="0" w:type="dxa"/>
            <w:shd w:val="clear" w:color="auto" w:fill="FFFFFF" w:themeFill="background1"/>
            <w:vAlign w:val="center"/>
            <w:hideMark/>
          </w:tcPr>
          <w:p w14:paraId="762B91A3" w14:textId="77777777" w:rsidR="008A057D" w:rsidRPr="00106F66" w:rsidRDefault="008A057D">
            <w:pPr>
              <w:keepNex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560</w:t>
            </w:r>
          </w:p>
        </w:tc>
        <w:tc>
          <w:tcPr>
            <w:tcW w:w="0" w:type="dxa"/>
            <w:shd w:val="clear" w:color="auto" w:fill="FFFFFF" w:themeFill="background1"/>
            <w:vAlign w:val="center"/>
            <w:hideMark/>
          </w:tcPr>
          <w:p w14:paraId="007F1481" w14:textId="77777777" w:rsidR="008A057D" w:rsidRPr="00106F66" w:rsidRDefault="008A057D">
            <w:pPr>
              <w:keepNex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5,600</w:t>
            </w:r>
          </w:p>
        </w:tc>
        <w:tc>
          <w:tcPr>
            <w:tcW w:w="0" w:type="dxa"/>
            <w:shd w:val="clear" w:color="auto" w:fill="FFFFFF" w:themeFill="background1"/>
            <w:vAlign w:val="center"/>
            <w:hideMark/>
          </w:tcPr>
          <w:p w14:paraId="264236C3" w14:textId="77777777" w:rsidR="008A057D" w:rsidRPr="00106F66" w:rsidRDefault="008A057D">
            <w:pPr>
              <w:keepNex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106F66">
              <w:rPr>
                <w:rFonts w:eastAsia="Times New Roman" w:cs="Times New Roman"/>
                <w:kern w:val="0"/>
                <w:sz w:val="16"/>
                <w:szCs w:val="16"/>
                <w14:ligatures w14:val="none"/>
              </w:rPr>
              <w:t>NutVal</w:t>
            </w:r>
          </w:p>
        </w:tc>
      </w:tr>
      <w:tr w:rsidR="00CF0DC6" w:rsidRPr="00CA34E0" w14:paraId="0A09E267" w14:textId="77777777" w:rsidTr="00D052D5">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FFFFFF" w:themeFill="background1"/>
            <w:vAlign w:val="center"/>
            <w:hideMark/>
          </w:tcPr>
          <w:p w14:paraId="6AF0A32C" w14:textId="77777777" w:rsidR="008A057D" w:rsidRPr="00EB66B9" w:rsidRDefault="008A057D">
            <w:pPr>
              <w:keepNext/>
              <w:rPr>
                <w:rFonts w:eastAsia="Times New Roman" w:cs="Times New Roman"/>
                <w:kern w:val="0"/>
                <w:sz w:val="16"/>
                <w:szCs w:val="16"/>
                <w14:ligatures w14:val="none"/>
              </w:rPr>
            </w:pPr>
            <w:r w:rsidRPr="00EB66B9">
              <w:rPr>
                <w:rFonts w:eastAsia="Times New Roman" w:cs="Times New Roman"/>
                <w:kern w:val="0"/>
                <w:sz w:val="16"/>
                <w:szCs w:val="16"/>
                <w14:ligatures w14:val="none"/>
              </w:rPr>
              <w:t>Green beans</w:t>
            </w:r>
          </w:p>
        </w:tc>
        <w:tc>
          <w:tcPr>
            <w:tcW w:w="0" w:type="dxa"/>
            <w:tcBorders>
              <w:bottom w:val="single" w:sz="4" w:space="0" w:color="auto"/>
            </w:tcBorders>
            <w:shd w:val="clear" w:color="auto" w:fill="FFFFFF" w:themeFill="background1"/>
            <w:vAlign w:val="center"/>
            <w:hideMark/>
          </w:tcPr>
          <w:p w14:paraId="2CB0B317" w14:textId="77777777" w:rsidR="008A057D" w:rsidRPr="00EB66B9" w:rsidRDefault="008A057D">
            <w:pPr>
              <w:keepNex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EB66B9">
              <w:rPr>
                <w:rFonts w:eastAsia="Times New Roman" w:cs="Times New Roman"/>
                <w:kern w:val="0"/>
                <w:sz w:val="16"/>
                <w:szCs w:val="16"/>
                <w14:ligatures w14:val="none"/>
              </w:rPr>
              <w:t>1.5</w:t>
            </w:r>
          </w:p>
        </w:tc>
        <w:tc>
          <w:tcPr>
            <w:tcW w:w="0" w:type="dxa"/>
            <w:tcBorders>
              <w:bottom w:val="single" w:sz="4" w:space="0" w:color="auto"/>
            </w:tcBorders>
            <w:shd w:val="clear" w:color="auto" w:fill="FFFFFF" w:themeFill="background1"/>
            <w:vAlign w:val="center"/>
            <w:hideMark/>
          </w:tcPr>
          <w:p w14:paraId="11D3469C" w14:textId="77777777" w:rsidR="008A057D" w:rsidRPr="00EB66B9" w:rsidRDefault="008A057D">
            <w:pPr>
              <w:keepNex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EB66B9">
              <w:rPr>
                <w:rFonts w:eastAsia="Times New Roman" w:cs="Times New Roman"/>
                <w:kern w:val="0"/>
                <w:sz w:val="16"/>
                <w:szCs w:val="16"/>
                <w14:ligatures w14:val="none"/>
              </w:rPr>
              <w:t>kg</w:t>
            </w:r>
          </w:p>
        </w:tc>
        <w:tc>
          <w:tcPr>
            <w:tcW w:w="0" w:type="dxa"/>
            <w:tcBorders>
              <w:bottom w:val="single" w:sz="4" w:space="0" w:color="auto"/>
            </w:tcBorders>
            <w:shd w:val="clear" w:color="auto" w:fill="FFFFFF" w:themeFill="background1"/>
            <w:vAlign w:val="center"/>
            <w:hideMark/>
          </w:tcPr>
          <w:p w14:paraId="71488C8F" w14:textId="77777777" w:rsidR="008A057D" w:rsidRPr="00EB66B9" w:rsidRDefault="008A057D">
            <w:pPr>
              <w:keepNex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EB66B9">
              <w:rPr>
                <w:rFonts w:eastAsia="Times New Roman" w:cs="Times New Roman"/>
                <w:kern w:val="0"/>
                <w:sz w:val="16"/>
                <w:szCs w:val="16"/>
                <w14:ligatures w14:val="none"/>
              </w:rPr>
              <w:t>31</w:t>
            </w:r>
          </w:p>
        </w:tc>
        <w:tc>
          <w:tcPr>
            <w:tcW w:w="0" w:type="dxa"/>
            <w:tcBorders>
              <w:bottom w:val="single" w:sz="4" w:space="0" w:color="auto"/>
            </w:tcBorders>
            <w:shd w:val="clear" w:color="auto" w:fill="FFFFFF" w:themeFill="background1"/>
            <w:vAlign w:val="center"/>
            <w:hideMark/>
          </w:tcPr>
          <w:p w14:paraId="07454B81" w14:textId="77777777" w:rsidR="008A057D" w:rsidRPr="00EB66B9" w:rsidRDefault="008A057D">
            <w:pPr>
              <w:keepNex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EB66B9">
              <w:rPr>
                <w:rFonts w:eastAsia="Times New Roman" w:cs="Times New Roman"/>
                <w:kern w:val="0"/>
                <w:sz w:val="16"/>
                <w:szCs w:val="16"/>
                <w14:ligatures w14:val="none"/>
              </w:rPr>
              <w:t>465</w:t>
            </w:r>
          </w:p>
        </w:tc>
        <w:tc>
          <w:tcPr>
            <w:tcW w:w="0" w:type="dxa"/>
            <w:tcBorders>
              <w:bottom w:val="single" w:sz="4" w:space="0" w:color="auto"/>
            </w:tcBorders>
            <w:shd w:val="clear" w:color="auto" w:fill="FFFFFF" w:themeFill="background1"/>
            <w:vAlign w:val="center"/>
            <w:hideMark/>
          </w:tcPr>
          <w:p w14:paraId="086E4997" w14:textId="77777777" w:rsidR="008A057D" w:rsidRPr="00EB66B9" w:rsidRDefault="008A057D">
            <w:pPr>
              <w:keepNext/>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EB66B9">
              <w:rPr>
                <w:rFonts w:eastAsia="Times New Roman" w:cs="Times New Roman"/>
                <w:kern w:val="0"/>
                <w:sz w:val="16"/>
                <w:szCs w:val="16"/>
                <w14:ligatures w14:val="none"/>
              </w:rPr>
              <w:t>USDA</w:t>
            </w:r>
          </w:p>
        </w:tc>
      </w:tr>
      <w:tr w:rsidR="008A057D" w:rsidRPr="00CA34E0" w14:paraId="7C054846" w14:textId="77777777" w:rsidTr="00EB66B9">
        <w:trPr>
          <w:trHeight w:val="30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shd w:val="clear" w:color="auto" w:fill="FFFFFF" w:themeFill="background1"/>
            <w:vAlign w:val="center"/>
          </w:tcPr>
          <w:p w14:paraId="383F33E7" w14:textId="77777777" w:rsidR="008A057D" w:rsidRPr="00EB66B9" w:rsidRDefault="008A057D">
            <w:pPr>
              <w:keepNext/>
              <w:rPr>
                <w:rFonts w:eastAsia="Times New Roman" w:cs="Times New Roman"/>
                <w:kern w:val="0"/>
                <w:sz w:val="16"/>
                <w:szCs w:val="16"/>
                <w14:ligatures w14:val="none"/>
              </w:rPr>
            </w:pPr>
            <w:r w:rsidRPr="00EB66B9">
              <w:rPr>
                <w:rStyle w:val="Strong"/>
                <w:rFonts w:cs="Times New Roman"/>
                <w:sz w:val="16"/>
                <w:szCs w:val="16"/>
              </w:rPr>
              <w:t>Total weight:</w:t>
            </w:r>
            <w:r w:rsidRPr="00EB66B9">
              <w:rPr>
                <w:rFonts w:cs="Times New Roman"/>
                <w:sz w:val="16"/>
                <w:szCs w:val="16"/>
              </w:rPr>
              <w:t xml:space="preserve"> 10.48 kg</w:t>
            </w:r>
          </w:p>
        </w:tc>
        <w:tc>
          <w:tcPr>
            <w:tcW w:w="0" w:type="dxa"/>
            <w:tcBorders>
              <w:top w:val="single" w:sz="4" w:space="0" w:color="auto"/>
            </w:tcBorders>
            <w:shd w:val="clear" w:color="auto" w:fill="FFFFFF" w:themeFill="background1"/>
            <w:vAlign w:val="center"/>
          </w:tcPr>
          <w:p w14:paraId="6BB6FE61" w14:textId="77777777" w:rsidR="008A057D" w:rsidRPr="00EB66B9" w:rsidRDefault="008A057D">
            <w:pPr>
              <w:keepNex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p>
        </w:tc>
        <w:tc>
          <w:tcPr>
            <w:tcW w:w="0" w:type="dxa"/>
            <w:tcBorders>
              <w:top w:val="single" w:sz="4" w:space="0" w:color="auto"/>
            </w:tcBorders>
            <w:shd w:val="clear" w:color="auto" w:fill="FFFFFF" w:themeFill="background1"/>
            <w:vAlign w:val="center"/>
          </w:tcPr>
          <w:p w14:paraId="6649CACB" w14:textId="77777777" w:rsidR="008A057D" w:rsidRPr="00EB66B9" w:rsidRDefault="008A057D">
            <w:pPr>
              <w:keepNex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p>
        </w:tc>
        <w:tc>
          <w:tcPr>
            <w:tcW w:w="0" w:type="dxa"/>
            <w:tcBorders>
              <w:top w:val="single" w:sz="4" w:space="0" w:color="auto"/>
            </w:tcBorders>
            <w:shd w:val="clear" w:color="auto" w:fill="FFFFFF" w:themeFill="background1"/>
            <w:vAlign w:val="center"/>
          </w:tcPr>
          <w:p w14:paraId="37F5BBD1" w14:textId="77777777" w:rsidR="008A057D" w:rsidRPr="00EB66B9" w:rsidRDefault="008A057D">
            <w:pPr>
              <w:keepNex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p>
        </w:tc>
        <w:tc>
          <w:tcPr>
            <w:tcW w:w="0" w:type="dxa"/>
            <w:tcBorders>
              <w:top w:val="single" w:sz="4" w:space="0" w:color="auto"/>
            </w:tcBorders>
            <w:shd w:val="clear" w:color="auto" w:fill="FFFFFF" w:themeFill="background1"/>
            <w:vAlign w:val="center"/>
          </w:tcPr>
          <w:p w14:paraId="6933143E" w14:textId="77777777" w:rsidR="008A057D" w:rsidRPr="00EB66B9" w:rsidRDefault="008A057D">
            <w:pPr>
              <w:keepNex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p>
        </w:tc>
        <w:tc>
          <w:tcPr>
            <w:tcW w:w="0" w:type="dxa"/>
            <w:tcBorders>
              <w:top w:val="single" w:sz="4" w:space="0" w:color="auto"/>
            </w:tcBorders>
            <w:shd w:val="clear" w:color="auto" w:fill="FFFFFF" w:themeFill="background1"/>
            <w:vAlign w:val="center"/>
          </w:tcPr>
          <w:p w14:paraId="679C8E20" w14:textId="77777777" w:rsidR="008A057D" w:rsidRPr="00EB66B9" w:rsidRDefault="008A057D">
            <w:pPr>
              <w:keepNext/>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p>
        </w:tc>
      </w:tr>
      <w:tr w:rsidR="008A057D" w:rsidRPr="00CA34E0" w14:paraId="6403B392" w14:textId="77777777" w:rsidTr="00EB66B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14:paraId="71B29FC9" w14:textId="77777777" w:rsidR="008A057D" w:rsidRPr="00EB66B9" w:rsidRDefault="008A057D">
            <w:pPr>
              <w:keepNext/>
              <w:rPr>
                <w:rStyle w:val="Strong"/>
                <w:rFonts w:cs="Times New Roman"/>
                <w:sz w:val="16"/>
                <w:szCs w:val="16"/>
              </w:rPr>
            </w:pPr>
            <w:r w:rsidRPr="00EB66B9">
              <w:rPr>
                <w:rStyle w:val="Strong"/>
                <w:rFonts w:cs="Times New Roman"/>
                <w:sz w:val="16"/>
                <w:szCs w:val="16"/>
              </w:rPr>
              <w:t>Total caloric content: 33,888 kcal</w:t>
            </w:r>
          </w:p>
        </w:tc>
        <w:tc>
          <w:tcPr>
            <w:tcW w:w="0" w:type="dxa"/>
            <w:shd w:val="clear" w:color="auto" w:fill="FFFFFF" w:themeFill="background1"/>
            <w:vAlign w:val="center"/>
          </w:tcPr>
          <w:p w14:paraId="6CA8D3AF" w14:textId="77777777" w:rsidR="008A057D" w:rsidRPr="00EB66B9" w:rsidRDefault="008A057D">
            <w:pPr>
              <w:keepNext/>
              <w:cnfStyle w:val="000000100000" w:firstRow="0" w:lastRow="0" w:firstColumn="0" w:lastColumn="0" w:oddVBand="0" w:evenVBand="0" w:oddHBand="1" w:evenHBand="0" w:firstRowFirstColumn="0" w:firstRowLastColumn="0" w:lastRowFirstColumn="0" w:lastRowLastColumn="0"/>
              <w:rPr>
                <w:rStyle w:val="Strong"/>
                <w:rFonts w:cs="Times New Roman"/>
                <w:b w:val="0"/>
                <w:bCs w:val="0"/>
                <w:sz w:val="16"/>
                <w:szCs w:val="16"/>
              </w:rPr>
            </w:pPr>
          </w:p>
        </w:tc>
        <w:tc>
          <w:tcPr>
            <w:tcW w:w="0" w:type="dxa"/>
            <w:shd w:val="clear" w:color="auto" w:fill="FFFFFF" w:themeFill="background1"/>
            <w:vAlign w:val="center"/>
          </w:tcPr>
          <w:p w14:paraId="23CDCF8C" w14:textId="77777777" w:rsidR="008A057D" w:rsidRPr="00EB66B9" w:rsidRDefault="008A057D">
            <w:pPr>
              <w:keepNext/>
              <w:cnfStyle w:val="000000100000" w:firstRow="0" w:lastRow="0" w:firstColumn="0" w:lastColumn="0" w:oddVBand="0" w:evenVBand="0" w:oddHBand="1" w:evenHBand="0" w:firstRowFirstColumn="0" w:firstRowLastColumn="0" w:lastRowFirstColumn="0" w:lastRowLastColumn="0"/>
              <w:rPr>
                <w:rStyle w:val="Strong"/>
                <w:rFonts w:cs="Times New Roman"/>
                <w:b w:val="0"/>
                <w:bCs w:val="0"/>
                <w:sz w:val="16"/>
                <w:szCs w:val="16"/>
              </w:rPr>
            </w:pPr>
          </w:p>
        </w:tc>
        <w:tc>
          <w:tcPr>
            <w:tcW w:w="0" w:type="dxa"/>
            <w:shd w:val="clear" w:color="auto" w:fill="FFFFFF" w:themeFill="background1"/>
            <w:vAlign w:val="center"/>
          </w:tcPr>
          <w:p w14:paraId="299FE1C9" w14:textId="77777777" w:rsidR="008A057D" w:rsidRPr="00EB66B9" w:rsidRDefault="008A057D">
            <w:pPr>
              <w:keepNext/>
              <w:cnfStyle w:val="000000100000" w:firstRow="0" w:lastRow="0" w:firstColumn="0" w:lastColumn="0" w:oddVBand="0" w:evenVBand="0" w:oddHBand="1" w:evenHBand="0" w:firstRowFirstColumn="0" w:firstRowLastColumn="0" w:lastRowFirstColumn="0" w:lastRowLastColumn="0"/>
              <w:rPr>
                <w:rStyle w:val="Strong"/>
                <w:rFonts w:cs="Times New Roman"/>
                <w:b w:val="0"/>
                <w:bCs w:val="0"/>
                <w:sz w:val="16"/>
                <w:szCs w:val="16"/>
              </w:rPr>
            </w:pPr>
          </w:p>
        </w:tc>
        <w:tc>
          <w:tcPr>
            <w:tcW w:w="0" w:type="dxa"/>
            <w:shd w:val="clear" w:color="auto" w:fill="FFFFFF" w:themeFill="background1"/>
            <w:vAlign w:val="center"/>
          </w:tcPr>
          <w:p w14:paraId="75A5B123" w14:textId="77777777" w:rsidR="008A057D" w:rsidRPr="00EB66B9" w:rsidRDefault="008A057D">
            <w:pPr>
              <w:keepNext/>
              <w:cnfStyle w:val="000000100000" w:firstRow="0" w:lastRow="0" w:firstColumn="0" w:lastColumn="0" w:oddVBand="0" w:evenVBand="0" w:oddHBand="1" w:evenHBand="0" w:firstRowFirstColumn="0" w:firstRowLastColumn="0" w:lastRowFirstColumn="0" w:lastRowLastColumn="0"/>
              <w:rPr>
                <w:rStyle w:val="Strong"/>
                <w:rFonts w:cs="Times New Roman"/>
                <w:b w:val="0"/>
                <w:bCs w:val="0"/>
                <w:sz w:val="16"/>
                <w:szCs w:val="16"/>
              </w:rPr>
            </w:pPr>
          </w:p>
        </w:tc>
        <w:tc>
          <w:tcPr>
            <w:tcW w:w="0" w:type="dxa"/>
            <w:shd w:val="clear" w:color="auto" w:fill="FFFFFF" w:themeFill="background1"/>
            <w:vAlign w:val="center"/>
          </w:tcPr>
          <w:p w14:paraId="708972BD" w14:textId="77777777" w:rsidR="008A057D" w:rsidRPr="00EB66B9" w:rsidRDefault="008A057D">
            <w:pPr>
              <w:keepNext/>
              <w:cnfStyle w:val="000000100000" w:firstRow="0" w:lastRow="0" w:firstColumn="0" w:lastColumn="0" w:oddVBand="0" w:evenVBand="0" w:oddHBand="1" w:evenHBand="0" w:firstRowFirstColumn="0" w:firstRowLastColumn="0" w:lastRowFirstColumn="0" w:lastRowLastColumn="0"/>
              <w:rPr>
                <w:rStyle w:val="Strong"/>
                <w:rFonts w:cs="Times New Roman"/>
                <w:b w:val="0"/>
                <w:bCs w:val="0"/>
                <w:sz w:val="16"/>
                <w:szCs w:val="16"/>
              </w:rPr>
            </w:pPr>
          </w:p>
        </w:tc>
      </w:tr>
      <w:tr w:rsidR="008A057D" w:rsidRPr="00CA34E0" w14:paraId="3911DB2B" w14:textId="77777777" w:rsidTr="00EB66B9">
        <w:trPr>
          <w:trHeight w:val="302"/>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14:paraId="7D0CCC11" w14:textId="77777777" w:rsidR="008A057D" w:rsidRPr="00EB66B9" w:rsidRDefault="008A057D">
            <w:pPr>
              <w:keepNext/>
              <w:rPr>
                <w:rStyle w:val="Strong"/>
                <w:rFonts w:cs="Times New Roman"/>
                <w:b/>
                <w:bCs/>
                <w:sz w:val="16"/>
                <w:szCs w:val="16"/>
              </w:rPr>
            </w:pPr>
            <w:r w:rsidRPr="00EB66B9">
              <w:rPr>
                <w:rStyle w:val="Strong"/>
                <w:rFonts w:cs="Times New Roman"/>
                <w:sz w:val="16"/>
                <w:szCs w:val="16"/>
              </w:rPr>
              <w:t>Average caloric density: 3,234 kcal/kg</w:t>
            </w:r>
          </w:p>
        </w:tc>
        <w:tc>
          <w:tcPr>
            <w:tcW w:w="0" w:type="dxa"/>
            <w:shd w:val="clear" w:color="auto" w:fill="FFFFFF" w:themeFill="background1"/>
            <w:vAlign w:val="center"/>
          </w:tcPr>
          <w:p w14:paraId="6EFD94D2" w14:textId="77777777" w:rsidR="008A057D" w:rsidRPr="00EB66B9" w:rsidRDefault="008A057D">
            <w:pPr>
              <w:keepNext/>
              <w:cnfStyle w:val="000000000000" w:firstRow="0" w:lastRow="0" w:firstColumn="0" w:lastColumn="0" w:oddVBand="0" w:evenVBand="0" w:oddHBand="0" w:evenHBand="0" w:firstRowFirstColumn="0" w:firstRowLastColumn="0" w:lastRowFirstColumn="0" w:lastRowLastColumn="0"/>
              <w:rPr>
                <w:rStyle w:val="Strong"/>
                <w:rFonts w:cs="Times New Roman"/>
                <w:sz w:val="16"/>
                <w:szCs w:val="16"/>
              </w:rPr>
            </w:pPr>
          </w:p>
        </w:tc>
        <w:tc>
          <w:tcPr>
            <w:tcW w:w="0" w:type="dxa"/>
            <w:shd w:val="clear" w:color="auto" w:fill="FFFFFF" w:themeFill="background1"/>
            <w:vAlign w:val="center"/>
          </w:tcPr>
          <w:p w14:paraId="114324D1" w14:textId="77777777" w:rsidR="008A057D" w:rsidRPr="00EB66B9" w:rsidRDefault="008A057D">
            <w:pPr>
              <w:keepNext/>
              <w:cnfStyle w:val="000000000000" w:firstRow="0" w:lastRow="0" w:firstColumn="0" w:lastColumn="0" w:oddVBand="0" w:evenVBand="0" w:oddHBand="0" w:evenHBand="0" w:firstRowFirstColumn="0" w:firstRowLastColumn="0" w:lastRowFirstColumn="0" w:lastRowLastColumn="0"/>
              <w:rPr>
                <w:rStyle w:val="Strong"/>
                <w:rFonts w:cs="Times New Roman"/>
                <w:sz w:val="16"/>
                <w:szCs w:val="16"/>
              </w:rPr>
            </w:pPr>
          </w:p>
        </w:tc>
        <w:tc>
          <w:tcPr>
            <w:tcW w:w="0" w:type="dxa"/>
            <w:shd w:val="clear" w:color="auto" w:fill="FFFFFF" w:themeFill="background1"/>
            <w:vAlign w:val="center"/>
          </w:tcPr>
          <w:p w14:paraId="57E82863" w14:textId="77777777" w:rsidR="008A057D" w:rsidRPr="00EB66B9" w:rsidRDefault="008A057D">
            <w:pPr>
              <w:keepNext/>
              <w:cnfStyle w:val="000000000000" w:firstRow="0" w:lastRow="0" w:firstColumn="0" w:lastColumn="0" w:oddVBand="0" w:evenVBand="0" w:oddHBand="0" w:evenHBand="0" w:firstRowFirstColumn="0" w:firstRowLastColumn="0" w:lastRowFirstColumn="0" w:lastRowLastColumn="0"/>
              <w:rPr>
                <w:rStyle w:val="Strong"/>
                <w:rFonts w:cs="Times New Roman"/>
                <w:sz w:val="16"/>
                <w:szCs w:val="16"/>
              </w:rPr>
            </w:pPr>
          </w:p>
        </w:tc>
        <w:tc>
          <w:tcPr>
            <w:tcW w:w="0" w:type="dxa"/>
            <w:shd w:val="clear" w:color="auto" w:fill="FFFFFF" w:themeFill="background1"/>
            <w:vAlign w:val="center"/>
          </w:tcPr>
          <w:p w14:paraId="00623C3B" w14:textId="77777777" w:rsidR="008A057D" w:rsidRPr="00EB66B9" w:rsidRDefault="008A057D">
            <w:pPr>
              <w:keepNext/>
              <w:cnfStyle w:val="000000000000" w:firstRow="0" w:lastRow="0" w:firstColumn="0" w:lastColumn="0" w:oddVBand="0" w:evenVBand="0" w:oddHBand="0" w:evenHBand="0" w:firstRowFirstColumn="0" w:firstRowLastColumn="0" w:lastRowFirstColumn="0" w:lastRowLastColumn="0"/>
              <w:rPr>
                <w:rStyle w:val="Strong"/>
                <w:rFonts w:cs="Times New Roman"/>
                <w:sz w:val="16"/>
                <w:szCs w:val="16"/>
              </w:rPr>
            </w:pPr>
          </w:p>
        </w:tc>
        <w:tc>
          <w:tcPr>
            <w:tcW w:w="0" w:type="dxa"/>
            <w:shd w:val="clear" w:color="auto" w:fill="FFFFFF" w:themeFill="background1"/>
            <w:vAlign w:val="center"/>
          </w:tcPr>
          <w:p w14:paraId="53AD43E0" w14:textId="77777777" w:rsidR="008A057D" w:rsidRPr="00EB66B9" w:rsidRDefault="008A057D">
            <w:pPr>
              <w:keepNext/>
              <w:cnfStyle w:val="000000000000" w:firstRow="0" w:lastRow="0" w:firstColumn="0" w:lastColumn="0" w:oddVBand="0" w:evenVBand="0" w:oddHBand="0" w:evenHBand="0" w:firstRowFirstColumn="0" w:firstRowLastColumn="0" w:lastRowFirstColumn="0" w:lastRowLastColumn="0"/>
              <w:rPr>
                <w:rStyle w:val="Strong"/>
                <w:rFonts w:cs="Times New Roman"/>
                <w:sz w:val="16"/>
                <w:szCs w:val="16"/>
              </w:rPr>
            </w:pPr>
          </w:p>
        </w:tc>
      </w:tr>
    </w:tbl>
    <w:p w14:paraId="7D11CCF8" w14:textId="523D2BE9" w:rsidR="008A057D" w:rsidRPr="00EB66B9" w:rsidRDefault="008A057D" w:rsidP="008A057D">
      <w:pPr>
        <w:rPr>
          <w:rStyle w:val="normaltextrun"/>
          <w:rFonts w:eastAsiaTheme="majorEastAsia" w:cs="Times New Roman"/>
          <w:color w:val="000000"/>
          <w:sz w:val="16"/>
          <w:szCs w:val="16"/>
          <w:shd w:val="clear" w:color="auto" w:fill="FFFFFF"/>
        </w:rPr>
      </w:pPr>
      <w:r w:rsidRPr="00EB66B9">
        <w:rPr>
          <w:rStyle w:val="normaltextrun"/>
          <w:rFonts w:eastAsiaTheme="majorEastAsia" w:cs="Times New Roman"/>
          <w:i/>
          <w:iCs/>
          <w:color w:val="000000"/>
          <w:sz w:val="16"/>
          <w:szCs w:val="16"/>
          <w:shd w:val="clear" w:color="auto" w:fill="FFFFFF"/>
        </w:rPr>
        <w:t>Source</w:t>
      </w:r>
      <w:r w:rsidRPr="00EB66B9">
        <w:rPr>
          <w:rStyle w:val="normaltextrun"/>
          <w:rFonts w:eastAsiaTheme="majorEastAsia" w:cs="Times New Roman"/>
          <w:color w:val="000000"/>
          <w:sz w:val="16"/>
          <w:szCs w:val="16"/>
          <w:shd w:val="clear" w:color="auto" w:fill="FFFFFF"/>
        </w:rPr>
        <w:t xml:space="preserve">: Authors’ own elaboration based on </w:t>
      </w:r>
      <w:r w:rsidRPr="00EB66B9">
        <w:rPr>
          <w:rStyle w:val="normaltextrun"/>
          <w:rFonts w:eastAsiaTheme="majorEastAsia" w:cs="Times New Roman"/>
          <w:color w:val="000000"/>
          <w:sz w:val="16"/>
          <w:szCs w:val="16"/>
          <w:shd w:val="clear" w:color="auto" w:fill="FFFFFF"/>
        </w:rPr>
        <w:fldChar w:fldCharType="begin"/>
      </w:r>
      <w:r w:rsidR="00144127">
        <w:rPr>
          <w:rStyle w:val="normaltextrun"/>
          <w:rFonts w:eastAsiaTheme="majorEastAsia" w:cs="Times New Roman"/>
          <w:color w:val="000000"/>
          <w:sz w:val="16"/>
          <w:szCs w:val="16"/>
          <w:shd w:val="clear" w:color="auto" w:fill="FFFFFF"/>
        </w:rPr>
        <w:instrText xml:space="preserve"> ADDIN ZOTERO_ITEM CSL_CITATION {"citationID":"1jod4T8S","properties":{"formattedCitation":"(14)","plainCitation":"(14)","noteIndex":0},"citationItems":[{"id":14475,"uris":["http://zotero.org/groups/5875547/items/V8THBJPU"],"itemData":{"id":14475,"type":"webpage","abstract":"BBC Verify examines the meals handed out to Gazans - and why their nutritional value is questioned by some experts.","language":"en-GB","title":"​​What is inside the GHF food box being distributed in Gaza","URL":"https://www.bbc.com/news/articles/cd787er1qz4o","author":[{"family":"BBC","given":""}],"accessed":{"date-parts":[["2025",12,3]]},"issued":{"date-parts":[["2025",7,25]]}}}],"schema":"https://github.com/citation-style-language/schema/raw/master/csl-citation.json"} </w:instrText>
      </w:r>
      <w:r w:rsidRPr="00EB66B9">
        <w:rPr>
          <w:rStyle w:val="normaltextrun"/>
          <w:rFonts w:eastAsiaTheme="majorEastAsia" w:cs="Times New Roman"/>
          <w:color w:val="000000"/>
          <w:sz w:val="16"/>
          <w:szCs w:val="16"/>
          <w:shd w:val="clear" w:color="auto" w:fill="FFFFFF"/>
        </w:rPr>
        <w:fldChar w:fldCharType="separate"/>
      </w:r>
      <w:r w:rsidR="00144127" w:rsidRPr="00144127">
        <w:rPr>
          <w:rFonts w:cs="Times New Roman"/>
          <w:sz w:val="16"/>
        </w:rPr>
        <w:t>(14)</w:t>
      </w:r>
      <w:r w:rsidRPr="00EB66B9">
        <w:rPr>
          <w:rStyle w:val="normaltextrun"/>
          <w:rFonts w:eastAsiaTheme="majorEastAsia" w:cs="Times New Roman"/>
          <w:color w:val="000000"/>
          <w:sz w:val="16"/>
          <w:szCs w:val="16"/>
          <w:shd w:val="clear" w:color="auto" w:fill="FFFFFF"/>
        </w:rPr>
        <w:fldChar w:fldCharType="end"/>
      </w:r>
      <w:r w:rsidRPr="00EB66B9">
        <w:rPr>
          <w:rStyle w:val="normaltextrun"/>
          <w:rFonts w:eastAsiaTheme="majorEastAsia" w:cs="Times New Roman"/>
          <w:color w:val="000000"/>
          <w:sz w:val="16"/>
          <w:szCs w:val="16"/>
          <w:shd w:val="clear" w:color="auto" w:fill="FFFFFF"/>
        </w:rPr>
        <w:t xml:space="preserve">, </w:t>
      </w:r>
      <w:r w:rsidRPr="00EB66B9">
        <w:rPr>
          <w:rStyle w:val="normaltextrun"/>
          <w:rFonts w:eastAsiaTheme="majorEastAsia" w:cs="Times New Roman"/>
          <w:color w:val="000000"/>
          <w:sz w:val="16"/>
          <w:szCs w:val="16"/>
          <w:shd w:val="clear" w:color="auto" w:fill="FFFFFF"/>
        </w:rPr>
        <w:fldChar w:fldCharType="begin"/>
      </w:r>
      <w:r w:rsidR="00144127">
        <w:rPr>
          <w:rStyle w:val="normaltextrun"/>
          <w:rFonts w:eastAsiaTheme="majorEastAsia" w:cs="Times New Roman"/>
          <w:color w:val="000000"/>
          <w:sz w:val="16"/>
          <w:szCs w:val="16"/>
          <w:shd w:val="clear" w:color="auto" w:fill="FFFFFF"/>
        </w:rPr>
        <w:instrText xml:space="preserve"> ADDIN ZOTERO_ITEM CSL_CITATION {"citationID":"q8ebeDmx","properties":{"formattedCitation":"(15)","plainCitation":"(15)","noteIndex":0},"citationItems":[{"id":14477,"uris":["http://zotero.org/groups/5875547/items/4H5TGRPZ"],"itemData":{"id":14477,"type":"webpage","abstract":"Each aid box distributed is designed to sustain a family of 5. 5 individuals for approximately 3.","container-title":"Yahoo News","language":"en-US","title":"What food is being distributed in Gaza? GHF releases full list","title-short":"What food is being distributed in Gaza?","URL":"https://www.yahoo.com/news/food-being-distributed-gaza-ghf-021241309.html","author":[{"family":"The Jerusalem Post","given":""}],"accessed":{"date-parts":[["2025",12,3]]},"issued":{"date-parts":[["2025",7,9]]}}}],"schema":"https://github.com/citation-style-language/schema/raw/master/csl-citation.json"} </w:instrText>
      </w:r>
      <w:r w:rsidRPr="00EB66B9">
        <w:rPr>
          <w:rStyle w:val="normaltextrun"/>
          <w:rFonts w:eastAsiaTheme="majorEastAsia" w:cs="Times New Roman"/>
          <w:color w:val="000000"/>
          <w:sz w:val="16"/>
          <w:szCs w:val="16"/>
          <w:shd w:val="clear" w:color="auto" w:fill="FFFFFF"/>
        </w:rPr>
        <w:fldChar w:fldCharType="separate"/>
      </w:r>
      <w:r w:rsidR="00144127" w:rsidRPr="00144127">
        <w:rPr>
          <w:rFonts w:cs="Times New Roman"/>
          <w:sz w:val="16"/>
        </w:rPr>
        <w:t>(15)</w:t>
      </w:r>
      <w:r w:rsidRPr="00EB66B9">
        <w:rPr>
          <w:rStyle w:val="normaltextrun"/>
          <w:rFonts w:eastAsiaTheme="majorEastAsia" w:cs="Times New Roman"/>
          <w:color w:val="000000"/>
          <w:sz w:val="16"/>
          <w:szCs w:val="16"/>
          <w:shd w:val="clear" w:color="auto" w:fill="FFFFFF"/>
        </w:rPr>
        <w:fldChar w:fldCharType="end"/>
      </w:r>
      <w:r w:rsidRPr="00EB66B9">
        <w:rPr>
          <w:rStyle w:val="normaltextrun"/>
          <w:rFonts w:eastAsiaTheme="majorEastAsia" w:cs="Times New Roman"/>
          <w:color w:val="000000"/>
          <w:sz w:val="16"/>
          <w:szCs w:val="16"/>
          <w:shd w:val="clear" w:color="auto" w:fill="FFFFFF"/>
        </w:rPr>
        <w:t xml:space="preserve"> and </w:t>
      </w:r>
      <w:r w:rsidRPr="00EB66B9">
        <w:rPr>
          <w:rStyle w:val="normaltextrun"/>
          <w:rFonts w:eastAsiaTheme="majorEastAsia" w:cs="Times New Roman"/>
          <w:color w:val="000000"/>
          <w:sz w:val="16"/>
          <w:szCs w:val="16"/>
          <w:shd w:val="clear" w:color="auto" w:fill="FFFFFF"/>
        </w:rPr>
        <w:fldChar w:fldCharType="begin"/>
      </w:r>
      <w:r w:rsidR="00144127">
        <w:rPr>
          <w:rStyle w:val="normaltextrun"/>
          <w:rFonts w:eastAsiaTheme="majorEastAsia" w:cs="Times New Roman"/>
          <w:color w:val="000000"/>
          <w:sz w:val="16"/>
          <w:szCs w:val="16"/>
          <w:shd w:val="clear" w:color="auto" w:fill="FFFFFF"/>
        </w:rPr>
        <w:instrText xml:space="preserve"> ADDIN ZOTERO_ITEM CSL_CITATION {"citationID":"Gl2UNMiy","properties":{"formattedCitation":"(16)","plainCitation":"(16)","noteIndex":0},"citationItems":[{"id":14479,"uris":["http://zotero.org/groups/5875547/items/IL2BCHMA"],"itemData":{"id":14479,"type":"webpage","abstract":"GHF Food Boxes in Gaza Show Dried Staples Needing Water and Fuel — Pasta, Lentils, Oil, Salt, and Tahini Included","container-title":"News18","language":"en","title":"​​What is inside the GHF food aid box being distributed in Gaza?","URL":"https://www.news18.com/videos/breaking-news/what-is-inside-ghf-food-aid-box-in-gaza-9465302.html","author":[{"family":"News18","given":""}],"accessed":{"date-parts":[["2025",12,3]]}}}],"schema":"https://github.com/citation-style-language/schema/raw/master/csl-citation.json"} </w:instrText>
      </w:r>
      <w:r w:rsidRPr="00EB66B9">
        <w:rPr>
          <w:rStyle w:val="normaltextrun"/>
          <w:rFonts w:eastAsiaTheme="majorEastAsia" w:cs="Times New Roman"/>
          <w:color w:val="000000"/>
          <w:sz w:val="16"/>
          <w:szCs w:val="16"/>
          <w:shd w:val="clear" w:color="auto" w:fill="FFFFFF"/>
        </w:rPr>
        <w:fldChar w:fldCharType="separate"/>
      </w:r>
      <w:r w:rsidR="00144127" w:rsidRPr="00144127">
        <w:rPr>
          <w:rFonts w:cs="Times New Roman"/>
          <w:sz w:val="16"/>
        </w:rPr>
        <w:t>(16)</w:t>
      </w:r>
      <w:r w:rsidRPr="00EB66B9">
        <w:rPr>
          <w:rStyle w:val="normaltextrun"/>
          <w:rFonts w:eastAsiaTheme="majorEastAsia" w:cs="Times New Roman"/>
          <w:color w:val="000000"/>
          <w:sz w:val="16"/>
          <w:szCs w:val="16"/>
          <w:shd w:val="clear" w:color="auto" w:fill="FFFFFF"/>
        </w:rPr>
        <w:fldChar w:fldCharType="end"/>
      </w:r>
    </w:p>
    <w:p w14:paraId="2EF149D2" w14:textId="77777777" w:rsidR="008A057D" w:rsidRPr="00A435B1" w:rsidRDefault="008A057D" w:rsidP="008A057D">
      <w:pPr>
        <w:jc w:val="both"/>
        <w:rPr>
          <w:rStyle w:val="normaltextrun"/>
          <w:rFonts w:eastAsiaTheme="majorEastAsia" w:cs="Times New Roman"/>
          <w:color w:val="000000"/>
          <w:szCs w:val="20"/>
          <w:shd w:val="clear" w:color="auto" w:fill="FFFFFF"/>
        </w:rPr>
      </w:pPr>
    </w:p>
    <w:p w14:paraId="12AD9848" w14:textId="29C614B8" w:rsidR="00A435B1" w:rsidRPr="00A435B1" w:rsidRDefault="00A435B1" w:rsidP="00A435B1">
      <w:pPr>
        <w:keepNext/>
        <w:rPr>
          <w:rStyle w:val="normaltextrun"/>
          <w:rFonts w:cs="Times New Roman"/>
          <w:b/>
          <w:bCs/>
          <w:szCs w:val="20"/>
        </w:rPr>
      </w:pPr>
      <w:r w:rsidRPr="00A435B1">
        <w:rPr>
          <w:rStyle w:val="normaltextrun"/>
          <w:rFonts w:cs="Times New Roman"/>
          <w:b/>
          <w:bCs/>
          <w:szCs w:val="20"/>
        </w:rPr>
        <w:t xml:space="preserve">Table </w:t>
      </w:r>
      <w:r w:rsidR="005E4373">
        <w:rPr>
          <w:rStyle w:val="normaltextrun"/>
          <w:rFonts w:cs="Times New Roman"/>
          <w:b/>
          <w:bCs/>
          <w:szCs w:val="20"/>
        </w:rPr>
        <w:t>S1</w:t>
      </w:r>
      <w:r w:rsidR="00630829">
        <w:rPr>
          <w:rStyle w:val="normaltextrun"/>
          <w:rFonts w:cs="Times New Roman"/>
          <w:b/>
          <w:bCs/>
          <w:szCs w:val="20"/>
        </w:rPr>
        <w:t>7</w:t>
      </w:r>
      <w:r w:rsidRPr="00A435B1">
        <w:rPr>
          <w:rStyle w:val="normaltextrun"/>
          <w:rFonts w:cs="Times New Roman"/>
          <w:b/>
          <w:bCs/>
          <w:szCs w:val="20"/>
        </w:rPr>
        <w:t xml:space="preserve">: Donor-specific caloric conversion factors used from 19 May 2025 to 30 September 2025. </w:t>
      </w:r>
    </w:p>
    <w:tbl>
      <w:tblPr>
        <w:tblStyle w:val="PlainTable4"/>
        <w:tblW w:w="0" w:type="auto"/>
        <w:tblLook w:val="04A0" w:firstRow="1" w:lastRow="0" w:firstColumn="1" w:lastColumn="0" w:noHBand="0" w:noVBand="1"/>
      </w:tblPr>
      <w:tblGrid>
        <w:gridCol w:w="1865"/>
        <w:gridCol w:w="806"/>
      </w:tblGrid>
      <w:tr w:rsidR="00A435B1" w:rsidRPr="00936514" w14:paraId="2EE17649" w14:textId="77777777" w:rsidTr="00EB6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hideMark/>
          </w:tcPr>
          <w:p w14:paraId="28B7B0B0" w14:textId="77777777" w:rsidR="00A435B1" w:rsidRPr="00EB66B9" w:rsidRDefault="00A435B1" w:rsidP="00EB66B9">
            <w:pPr>
              <w:keepNext/>
              <w:shd w:val="clear" w:color="auto" w:fill="FFFFFF" w:themeFill="background1"/>
              <w:rPr>
                <w:rFonts w:eastAsia="Times New Roman" w:cs="Times New Roman"/>
                <w:kern w:val="0"/>
                <w:sz w:val="16"/>
                <w:szCs w:val="16"/>
                <w14:ligatures w14:val="none"/>
              </w:rPr>
            </w:pPr>
            <w:r w:rsidRPr="00EB66B9">
              <w:rPr>
                <w:rFonts w:eastAsia="Times New Roman" w:cs="Times New Roman"/>
                <w:kern w:val="0"/>
                <w:sz w:val="16"/>
                <w:szCs w:val="16"/>
                <w14:ligatures w14:val="none"/>
              </w:rPr>
              <w:t>Donor / Route</w:t>
            </w:r>
          </w:p>
        </w:tc>
        <w:tc>
          <w:tcPr>
            <w:tcW w:w="0" w:type="auto"/>
            <w:tcBorders>
              <w:bottom w:val="single" w:sz="4" w:space="0" w:color="auto"/>
            </w:tcBorders>
            <w:hideMark/>
          </w:tcPr>
          <w:p w14:paraId="2A022210" w14:textId="77777777" w:rsidR="00A435B1" w:rsidRPr="00EB66B9" w:rsidRDefault="00A435B1" w:rsidP="00EB66B9">
            <w:pPr>
              <w:keepNext/>
              <w:shd w:val="clear" w:color="auto" w:fill="FFFFFF" w:themeFill="background1"/>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EB66B9">
              <w:rPr>
                <w:rFonts w:eastAsia="Times New Roman" w:cs="Times New Roman"/>
                <w:kern w:val="0"/>
                <w:sz w:val="16"/>
                <w:szCs w:val="16"/>
                <w14:ligatures w14:val="none"/>
              </w:rPr>
              <w:t>kcal kg⁻¹</w:t>
            </w:r>
          </w:p>
        </w:tc>
      </w:tr>
      <w:tr w:rsidR="00A435B1" w:rsidRPr="00936514" w14:paraId="6490D427" w14:textId="77777777" w:rsidTr="00EB6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hideMark/>
          </w:tcPr>
          <w:p w14:paraId="1A83AA62" w14:textId="77777777" w:rsidR="00A435B1" w:rsidRPr="00EB66B9" w:rsidRDefault="00A435B1" w:rsidP="00EB66B9">
            <w:pPr>
              <w:keepNext/>
              <w:shd w:val="clear" w:color="auto" w:fill="FFFFFF" w:themeFill="background1"/>
              <w:rPr>
                <w:rFonts w:eastAsia="Times New Roman" w:cs="Times New Roman"/>
                <w:b w:val="0"/>
                <w:bCs w:val="0"/>
                <w:kern w:val="0"/>
                <w:sz w:val="16"/>
                <w:szCs w:val="16"/>
                <w14:ligatures w14:val="none"/>
              </w:rPr>
            </w:pPr>
            <w:r w:rsidRPr="00EB66B9">
              <w:rPr>
                <w:rFonts w:eastAsia="Times New Roman" w:cs="Times New Roman"/>
                <w:kern w:val="0"/>
                <w:sz w:val="16"/>
                <w:szCs w:val="16"/>
                <w14:ligatures w14:val="none"/>
              </w:rPr>
              <w:t>UN agencies</w:t>
            </w:r>
          </w:p>
        </w:tc>
        <w:tc>
          <w:tcPr>
            <w:tcW w:w="0" w:type="auto"/>
            <w:tcBorders>
              <w:top w:val="single" w:sz="4" w:space="0" w:color="auto"/>
            </w:tcBorders>
            <w:shd w:val="clear" w:color="auto" w:fill="auto"/>
            <w:hideMark/>
          </w:tcPr>
          <w:p w14:paraId="482C3F9A" w14:textId="77777777" w:rsidR="00A435B1" w:rsidRPr="00EB66B9" w:rsidRDefault="00A435B1" w:rsidP="00EB66B9">
            <w:pPr>
              <w:keepNext/>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EB66B9">
              <w:rPr>
                <w:rFonts w:eastAsia="Times New Roman" w:cs="Times New Roman"/>
                <w:kern w:val="0"/>
                <w:sz w:val="16"/>
                <w:szCs w:val="16"/>
                <w14:ligatures w14:val="none"/>
              </w:rPr>
              <w:t>3,020</w:t>
            </w:r>
          </w:p>
        </w:tc>
      </w:tr>
      <w:tr w:rsidR="00A435B1" w:rsidRPr="00936514" w14:paraId="063370A7"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2327DAE0" w14:textId="77777777" w:rsidR="00A435B1" w:rsidRPr="00EB66B9" w:rsidRDefault="00A435B1" w:rsidP="00EB66B9">
            <w:pPr>
              <w:keepNext/>
              <w:shd w:val="clear" w:color="auto" w:fill="FFFFFF" w:themeFill="background1"/>
              <w:rPr>
                <w:rFonts w:eastAsia="Times New Roman" w:cs="Times New Roman"/>
                <w:b w:val="0"/>
                <w:bCs w:val="0"/>
                <w:kern w:val="0"/>
                <w:sz w:val="16"/>
                <w:szCs w:val="16"/>
                <w14:ligatures w14:val="none"/>
              </w:rPr>
            </w:pPr>
            <w:r w:rsidRPr="00EB66B9">
              <w:rPr>
                <w:rFonts w:eastAsia="Times New Roman" w:cs="Times New Roman"/>
                <w:kern w:val="0"/>
                <w:sz w:val="16"/>
                <w:szCs w:val="16"/>
                <w14:ligatures w14:val="none"/>
              </w:rPr>
              <w:t>INGOs</w:t>
            </w:r>
          </w:p>
        </w:tc>
        <w:tc>
          <w:tcPr>
            <w:tcW w:w="0" w:type="auto"/>
            <w:hideMark/>
          </w:tcPr>
          <w:p w14:paraId="4B047CC5" w14:textId="77777777" w:rsidR="00A435B1" w:rsidRPr="00EB66B9" w:rsidRDefault="00A435B1" w:rsidP="00EB66B9">
            <w:pPr>
              <w:keepNext/>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EB66B9">
              <w:rPr>
                <w:rFonts w:eastAsia="Times New Roman" w:cs="Times New Roman"/>
                <w:kern w:val="0"/>
                <w:sz w:val="16"/>
                <w:szCs w:val="16"/>
                <w14:ligatures w14:val="none"/>
              </w:rPr>
              <w:t>2,283</w:t>
            </w:r>
          </w:p>
        </w:tc>
      </w:tr>
      <w:tr w:rsidR="00A435B1" w:rsidRPr="00936514" w14:paraId="6EAD82E6" w14:textId="77777777" w:rsidTr="007319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757D66" w14:textId="77777777" w:rsidR="00A435B1" w:rsidRPr="00EB66B9" w:rsidRDefault="00A435B1" w:rsidP="00EB66B9">
            <w:pPr>
              <w:keepNext/>
              <w:shd w:val="clear" w:color="auto" w:fill="FFFFFF" w:themeFill="background1"/>
              <w:rPr>
                <w:rFonts w:eastAsia="Times New Roman" w:cs="Times New Roman"/>
                <w:b w:val="0"/>
                <w:bCs w:val="0"/>
                <w:kern w:val="0"/>
                <w:sz w:val="16"/>
                <w:szCs w:val="16"/>
                <w14:ligatures w14:val="none"/>
              </w:rPr>
            </w:pPr>
            <w:r w:rsidRPr="00EB66B9">
              <w:rPr>
                <w:rFonts w:eastAsia="Times New Roman" w:cs="Times New Roman"/>
                <w:kern w:val="0"/>
                <w:sz w:val="16"/>
                <w:szCs w:val="16"/>
                <w14:ligatures w14:val="none"/>
              </w:rPr>
              <w:t>GHF</w:t>
            </w:r>
          </w:p>
        </w:tc>
        <w:tc>
          <w:tcPr>
            <w:tcW w:w="0" w:type="auto"/>
            <w:shd w:val="clear" w:color="auto" w:fill="auto"/>
          </w:tcPr>
          <w:p w14:paraId="7C589DE0" w14:textId="77777777" w:rsidR="00A435B1" w:rsidRPr="00EB66B9" w:rsidRDefault="00A435B1" w:rsidP="00EB66B9">
            <w:pPr>
              <w:keepNext/>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EB66B9">
              <w:rPr>
                <w:rFonts w:eastAsia="Times New Roman" w:cs="Times New Roman"/>
                <w:kern w:val="0"/>
                <w:sz w:val="16"/>
                <w:szCs w:val="16"/>
                <w14:ligatures w14:val="none"/>
              </w:rPr>
              <w:t>3,234</w:t>
            </w:r>
          </w:p>
        </w:tc>
      </w:tr>
      <w:tr w:rsidR="00A435B1" w:rsidRPr="00936514" w14:paraId="54672A2D"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11839A62" w14:textId="77777777" w:rsidR="00A435B1" w:rsidRPr="00EB66B9" w:rsidRDefault="00A435B1" w:rsidP="00EB66B9">
            <w:pPr>
              <w:keepNext/>
              <w:shd w:val="clear" w:color="auto" w:fill="FFFFFF" w:themeFill="background1"/>
              <w:rPr>
                <w:rFonts w:eastAsia="Times New Roman" w:cs="Times New Roman"/>
                <w:b w:val="0"/>
                <w:bCs w:val="0"/>
                <w:kern w:val="0"/>
                <w:sz w:val="16"/>
                <w:szCs w:val="16"/>
                <w14:ligatures w14:val="none"/>
              </w:rPr>
            </w:pPr>
            <w:r w:rsidRPr="00EB66B9">
              <w:rPr>
                <w:rFonts w:eastAsia="Times New Roman" w:cs="Times New Roman"/>
                <w:kern w:val="0"/>
                <w:sz w:val="16"/>
                <w:szCs w:val="16"/>
                <w14:ligatures w14:val="none"/>
              </w:rPr>
              <w:t>Mixed / bilateral donors</w:t>
            </w:r>
          </w:p>
        </w:tc>
        <w:tc>
          <w:tcPr>
            <w:tcW w:w="0" w:type="auto"/>
            <w:hideMark/>
          </w:tcPr>
          <w:p w14:paraId="00C65994" w14:textId="77777777" w:rsidR="00A435B1" w:rsidRPr="00EB66B9" w:rsidRDefault="00A435B1" w:rsidP="00EB66B9">
            <w:pPr>
              <w:keepNext/>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EB66B9">
              <w:rPr>
                <w:rFonts w:eastAsia="Times New Roman" w:cs="Times New Roman"/>
                <w:kern w:val="0"/>
                <w:sz w:val="16"/>
                <w:szCs w:val="16"/>
                <w14:ligatures w14:val="none"/>
              </w:rPr>
              <w:t>2,283</w:t>
            </w:r>
          </w:p>
        </w:tc>
      </w:tr>
      <w:tr w:rsidR="00A435B1" w:rsidRPr="00936514" w14:paraId="2A651661" w14:textId="77777777" w:rsidTr="00EB6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4C9EF05" w14:textId="77777777" w:rsidR="00A435B1" w:rsidRPr="00EB66B9" w:rsidRDefault="00A435B1" w:rsidP="00EB66B9">
            <w:pPr>
              <w:keepNext/>
              <w:shd w:val="clear" w:color="auto" w:fill="FFFFFF" w:themeFill="background1"/>
              <w:rPr>
                <w:rFonts w:eastAsia="Times New Roman" w:cs="Times New Roman"/>
                <w:b w:val="0"/>
                <w:bCs w:val="0"/>
                <w:kern w:val="0"/>
                <w:sz w:val="16"/>
                <w:szCs w:val="16"/>
                <w14:ligatures w14:val="none"/>
              </w:rPr>
            </w:pPr>
            <w:r w:rsidRPr="00EB66B9">
              <w:rPr>
                <w:rFonts w:eastAsia="Times New Roman" w:cs="Times New Roman"/>
                <w:kern w:val="0"/>
                <w:sz w:val="16"/>
                <w:szCs w:val="16"/>
                <w14:ligatures w14:val="none"/>
              </w:rPr>
              <w:t>Private sector</w:t>
            </w:r>
          </w:p>
        </w:tc>
        <w:tc>
          <w:tcPr>
            <w:tcW w:w="0" w:type="auto"/>
            <w:shd w:val="clear" w:color="auto" w:fill="auto"/>
            <w:hideMark/>
          </w:tcPr>
          <w:p w14:paraId="21E35C9F" w14:textId="77777777" w:rsidR="00A435B1" w:rsidRPr="00EB66B9" w:rsidRDefault="00A435B1" w:rsidP="00EB66B9">
            <w:pPr>
              <w:keepNext/>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6"/>
                <w:szCs w:val="16"/>
                <w14:ligatures w14:val="none"/>
              </w:rPr>
            </w:pPr>
            <w:r w:rsidRPr="00EB66B9">
              <w:rPr>
                <w:rFonts w:eastAsia="Times New Roman" w:cs="Times New Roman"/>
                <w:kern w:val="0"/>
                <w:sz w:val="16"/>
                <w:szCs w:val="16"/>
                <w14:ligatures w14:val="none"/>
              </w:rPr>
              <w:t>2,344</w:t>
            </w:r>
          </w:p>
        </w:tc>
      </w:tr>
      <w:tr w:rsidR="00A435B1" w:rsidRPr="00936514" w14:paraId="6A4392E4" w14:textId="77777777" w:rsidTr="00EB64FA">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hideMark/>
          </w:tcPr>
          <w:p w14:paraId="0318602F" w14:textId="77777777" w:rsidR="00A435B1" w:rsidRPr="00EB66B9" w:rsidRDefault="00A435B1" w:rsidP="00EB66B9">
            <w:pPr>
              <w:keepNext/>
              <w:shd w:val="clear" w:color="auto" w:fill="FFFFFF" w:themeFill="background1"/>
              <w:rPr>
                <w:rFonts w:eastAsia="Times New Roman" w:cs="Times New Roman"/>
                <w:b w:val="0"/>
                <w:bCs w:val="0"/>
                <w:kern w:val="0"/>
                <w:sz w:val="16"/>
                <w:szCs w:val="16"/>
                <w14:ligatures w14:val="none"/>
              </w:rPr>
            </w:pPr>
            <w:r w:rsidRPr="00EB66B9">
              <w:rPr>
                <w:rFonts w:eastAsia="Times New Roman" w:cs="Times New Roman"/>
                <w:kern w:val="0"/>
                <w:sz w:val="16"/>
                <w:szCs w:val="16"/>
                <w14:ligatures w14:val="none"/>
              </w:rPr>
              <w:t>Airdrops</w:t>
            </w:r>
          </w:p>
        </w:tc>
        <w:tc>
          <w:tcPr>
            <w:tcW w:w="0" w:type="auto"/>
            <w:tcBorders>
              <w:bottom w:val="single" w:sz="4" w:space="0" w:color="auto"/>
            </w:tcBorders>
            <w:hideMark/>
          </w:tcPr>
          <w:p w14:paraId="592E8F7D" w14:textId="77777777" w:rsidR="00A435B1" w:rsidRPr="00EB66B9" w:rsidRDefault="00A435B1" w:rsidP="00EB66B9">
            <w:pPr>
              <w:keepNext/>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14:ligatures w14:val="none"/>
              </w:rPr>
            </w:pPr>
            <w:r w:rsidRPr="00EB66B9">
              <w:rPr>
                <w:rFonts w:eastAsia="Times New Roman" w:cs="Times New Roman"/>
                <w:kern w:val="0"/>
                <w:sz w:val="16"/>
                <w:szCs w:val="16"/>
                <w14:ligatures w14:val="none"/>
              </w:rPr>
              <w:t>3,300</w:t>
            </w:r>
          </w:p>
        </w:tc>
      </w:tr>
    </w:tbl>
    <w:p w14:paraId="3D671590" w14:textId="77777777" w:rsidR="00A435B1" w:rsidRPr="007319D0" w:rsidRDefault="00A435B1" w:rsidP="00EB66B9">
      <w:pPr>
        <w:shd w:val="clear" w:color="auto" w:fill="FFFFFF" w:themeFill="background1"/>
        <w:rPr>
          <w:rFonts w:eastAsia="Times New Roman" w:cs="Times New Roman"/>
          <w:kern w:val="0"/>
          <w:sz w:val="16"/>
          <w:szCs w:val="16"/>
          <w14:ligatures w14:val="none"/>
        </w:rPr>
      </w:pPr>
      <w:r w:rsidRPr="007319D0">
        <w:rPr>
          <w:rFonts w:eastAsia="Times New Roman" w:cs="Times New Roman"/>
          <w:i/>
          <w:iCs/>
          <w:kern w:val="0"/>
          <w:sz w:val="16"/>
          <w:szCs w:val="16"/>
          <w14:ligatures w14:val="none"/>
        </w:rPr>
        <w:t>Source</w:t>
      </w:r>
      <w:r w:rsidRPr="007319D0">
        <w:rPr>
          <w:rFonts w:eastAsia="Times New Roman" w:cs="Times New Roman"/>
          <w:kern w:val="0"/>
          <w:sz w:val="16"/>
          <w:szCs w:val="16"/>
          <w14:ligatures w14:val="none"/>
        </w:rPr>
        <w:t>: authors’ own calculations</w:t>
      </w:r>
    </w:p>
    <w:p w14:paraId="53E04341" w14:textId="77777777" w:rsidR="00EA5811" w:rsidRDefault="00EA5811" w:rsidP="00EA5811">
      <w:pPr>
        <w:pStyle w:val="Heading"/>
        <w:numPr>
          <w:ilvl w:val="0"/>
          <w:numId w:val="0"/>
        </w:numPr>
      </w:pPr>
    </w:p>
    <w:p w14:paraId="339485DF" w14:textId="42569600" w:rsidR="0065649A" w:rsidRPr="006422AE" w:rsidRDefault="00CD7375" w:rsidP="006422AE">
      <w:pPr>
        <w:pStyle w:val="Heading"/>
      </w:pPr>
      <w:bookmarkStart w:id="31" w:name="_Toc219736942"/>
      <w:r>
        <w:t xml:space="preserve">Metric tonnes of </w:t>
      </w:r>
      <w:r w:rsidR="001270AF">
        <w:t xml:space="preserve">available </w:t>
      </w:r>
      <w:r>
        <w:t>food</w:t>
      </w:r>
      <w:r w:rsidR="006422AE">
        <w:t xml:space="preserve">, October 2023 </w:t>
      </w:r>
      <w:r w:rsidR="00B5534F">
        <w:t>to</w:t>
      </w:r>
      <w:r w:rsidR="006422AE">
        <w:t xml:space="preserve"> September 2025</w:t>
      </w:r>
      <w:bookmarkEnd w:id="31"/>
    </w:p>
    <w:p w14:paraId="73E9DA16" w14:textId="77777777" w:rsidR="00B5534F" w:rsidRPr="009242FD" w:rsidRDefault="00B5534F" w:rsidP="006422AE">
      <w:pPr>
        <w:keepNext/>
        <w:spacing w:line="240" w:lineRule="auto"/>
        <w:rPr>
          <w:rFonts w:cs="Times New Roman"/>
          <w:b/>
          <w:bCs/>
          <w:szCs w:val="20"/>
        </w:rPr>
      </w:pPr>
    </w:p>
    <w:p w14:paraId="05AA5FBB" w14:textId="4F935345" w:rsidR="007467B5" w:rsidRPr="009242FD" w:rsidRDefault="007467B5" w:rsidP="007467B5">
      <w:pPr>
        <w:jc w:val="both"/>
        <w:rPr>
          <w:rFonts w:eastAsia="Times New Roman" w:cs="Times New Roman"/>
          <w:kern w:val="0"/>
          <w:szCs w:val="20"/>
        </w:rPr>
      </w:pPr>
      <w:r w:rsidRPr="009242FD">
        <w:rPr>
          <w:rFonts w:eastAsia="Times New Roman" w:cs="Times New Roman"/>
          <w:kern w:val="0"/>
          <w:szCs w:val="20"/>
          <w:lang w:val="en-US"/>
        </w:rPr>
        <w:t>Although UN and COGAT data generally show similar trends over time, the amounts they report often differ substantially</w:t>
      </w:r>
      <w:r w:rsidRPr="009242FD">
        <w:rPr>
          <w:rFonts w:eastAsia="Times New Roman" w:cs="Times New Roman"/>
          <w:kern w:val="0"/>
          <w:szCs w:val="20"/>
        </w:rPr>
        <w:fldChar w:fldCharType="begin"/>
      </w:r>
      <w:r w:rsidR="00144127">
        <w:rPr>
          <w:rFonts w:eastAsia="Times New Roman" w:cs="Times New Roman"/>
          <w:kern w:val="0"/>
          <w:szCs w:val="20"/>
        </w:rPr>
        <w:instrText xml:space="preserve"> ADDIN ZOTERO_ITEM CSL_CITATION {"citationID":"AUc3VOms","properties":{"formattedCitation":"(17)","plainCitation":"(17)","noteIndex":0},"citationItems":[{"id":14313,"uris":["http://zotero.org/groups/5875547/items/PJ5GVBVS"],"itemData":{"id":14313,"type":"article","abstract":"Abstract\n          \n            Background\n            The Israeli operation in the Gaza Strip has damaged much of the territory’s food system, exposing vulnerable population groups to poor nutrition. We retrospectively estimated food availability per capita and the contribution of different food sources and categories during the first ten months of the war.\n          \n          \n            Methods\n            We described the composition and caloric value of food trucked into Gaza based on United Nations data over the period 7 October 2023 to 31 August 2024 and compared these with the Israeli government’s. We supplemented trucking data with information on baseline stocks, agricultural output, air or seaborne deliveries, population denominators and pre-war caloric intake estimates into a probabilistic simulation to estimate caloric availability in both northern and south-central governorates.\n          \n          \n            Results\n            Between October 2023 and April 2024, food trucks entering Gaza remained below pre-war levels. Israeli data offered higher estimates of food weight trucked in but appeared to feature extreme approximation. Following Israel’s takeover of crossings in May 2024, United Nations data likely featured underreporting, though even Israeli data indicated declining deliveries. The share of food categories changed little during the period analysed, but trucked-in food’s caloric value was lowest just as food was scarcest (February-March 2024). Trucks accounted for three-fourths of food in south-central Gaza, but &lt;20% in the north; air and sea deliveries made up a small percentage. During at least 12 weeks in northern and 4 weeks in south-central Gaza, per-capita caloric availability was below the recommended intake.\n          \n          \n            Conclusions\n            Israel, as occupying power, did not ensure sufficient food availability throughout the analysis period, and its data appear unreliable. Existing stocks probably mitigated caloric deficits resulting from insufficient deliveries, but air and sea routes added little. Strengthened coordination of food deliveries may be warranted to optimise caloric quantity and dietary diversity despite aid restrictions.","DOI":"10.1101/2024.10.21.24315753","language":"en","license":"http://creativecommons.org/licenses/by-nc-nd/4.0/","source":"Nutrition","title":"Wartime food availability in the Gaza Strip, October 2023 to August 2024: a retrospective analysis","title-short":"Wartime food availability in the Gaza Strip, October 2023 to August 2024","author":[{"family":"Checchi","given":"Francesco"},{"family":"Ververs","given":"Mija-Tesse"},{"family":"Jamaluddine","given":"Zeina"}],"issued":{"date-parts":[["2024",10,22]]}}}],"schema":"https://github.com/citation-style-language/schema/raw/master/csl-citation.json"} </w:instrText>
      </w:r>
      <w:r w:rsidRPr="009242FD">
        <w:rPr>
          <w:rFonts w:eastAsia="Times New Roman" w:cs="Times New Roman"/>
          <w:kern w:val="0"/>
          <w:szCs w:val="20"/>
        </w:rPr>
        <w:fldChar w:fldCharType="separate"/>
      </w:r>
      <w:r w:rsidR="00144127" w:rsidRPr="00144127">
        <w:rPr>
          <w:rFonts w:cs="Times New Roman"/>
        </w:rPr>
        <w:t>(17)</w:t>
      </w:r>
      <w:r w:rsidRPr="009242FD">
        <w:rPr>
          <w:rFonts w:eastAsia="Times New Roman" w:cs="Times New Roman"/>
          <w:kern w:val="0"/>
          <w:szCs w:val="20"/>
        </w:rPr>
        <w:fldChar w:fldCharType="end"/>
      </w:r>
      <w:r w:rsidRPr="009242FD">
        <w:rPr>
          <w:rFonts w:eastAsia="Times New Roman" w:cs="Times New Roman"/>
          <w:kern w:val="0"/>
          <w:szCs w:val="20"/>
        </w:rPr>
        <w:t xml:space="preserve">, </w:t>
      </w:r>
      <w:r w:rsidRPr="009242FD">
        <w:rPr>
          <w:rFonts w:eastAsia="Times New Roman" w:cs="Times New Roman"/>
          <w:kern w:val="0"/>
          <w:szCs w:val="20"/>
          <w:lang w:val="en-US"/>
        </w:rPr>
        <w:t>with COGAT usually reporting higher numbers of trucks and metric tonnes. First, the two systems do not apply consistent categorization, especially for consignments delivered by UN partners. Second, they measure different stages of the supply chain: COGAT records imports that have been scanned at crossing points outside, and in some cases far from, the Gaza Strip (such as Nitzana), whereas UN data refers to shipments which reach inside Gaza. The UN2720 mechanism goes further by tracking each stage: aid offloaded on the Israeli side, aid collected by trucks inside Gaza, and aid distributed within Gaza</w:t>
      </w:r>
      <w:r w:rsidRPr="009242FD">
        <w:rPr>
          <w:rFonts w:eastAsia="Times New Roman" w:cs="Times New Roman"/>
          <w:kern w:val="0"/>
          <w:szCs w:val="20"/>
        </w:rPr>
        <w:t>. The gap between offloaded and collected shipments can be substantial, though it has varied over time. Between May 19 and September 30, the aggregate amount collected was 13% less than the amount offloaded.</w:t>
      </w:r>
      <w:r w:rsidRPr="009242FD">
        <w:rPr>
          <w:rFonts w:eastAsia="Times New Roman" w:cs="Times New Roman"/>
          <w:kern w:val="0"/>
          <w:szCs w:val="20"/>
        </w:rPr>
        <w:fldChar w:fldCharType="begin"/>
      </w:r>
      <w:r w:rsidR="00144127">
        <w:rPr>
          <w:rFonts w:eastAsia="Times New Roman" w:cs="Times New Roman"/>
          <w:kern w:val="0"/>
          <w:szCs w:val="20"/>
        </w:rPr>
        <w:instrText xml:space="preserve"> ADDIN ZOTERO_ITEM CSL_CITATION {"citationID":"q5ZIbngM","properties":{"formattedCitation":"(18)","plainCitation":"(18)","noteIndex":0},"citationItems":[{"id":14465,"uris":["http://zotero.org/groups/5875547/items/MCWDHRBC"],"itemData":{"id":14465,"type":"webpage","abstract":"Live humanitarian access tracking through UN2720.","title":"UN2720 Monitoring &amp; Tracking Dashboard","URL":"https://app.un2720.org/mt","author":[{"family":"UNOPS","given":""}],"accessed":{"date-parts":[["2025",12,6]]}}}],"schema":"https://github.com/citation-style-language/schema/raw/master/csl-citation.json"} </w:instrText>
      </w:r>
      <w:r w:rsidRPr="009242FD">
        <w:rPr>
          <w:rFonts w:eastAsia="Times New Roman" w:cs="Times New Roman"/>
          <w:kern w:val="0"/>
          <w:szCs w:val="20"/>
        </w:rPr>
        <w:fldChar w:fldCharType="separate"/>
      </w:r>
      <w:r w:rsidR="00144127" w:rsidRPr="00144127">
        <w:rPr>
          <w:rFonts w:cs="Times New Roman"/>
        </w:rPr>
        <w:t>(18)</w:t>
      </w:r>
      <w:r w:rsidRPr="009242FD">
        <w:rPr>
          <w:rFonts w:eastAsia="Times New Roman" w:cs="Times New Roman"/>
          <w:kern w:val="0"/>
          <w:szCs w:val="20"/>
        </w:rPr>
        <w:fldChar w:fldCharType="end"/>
      </w:r>
      <w:r w:rsidRPr="009242FD">
        <w:rPr>
          <w:rFonts w:eastAsia="Times New Roman" w:cs="Times New Roman"/>
          <w:kern w:val="0"/>
          <w:szCs w:val="20"/>
        </w:rPr>
        <w:t xml:space="preserve"> By comparison, COGAT reported  7% less food aid from the UN than the offloaded reported in the UN2720, and 7% greater than the collected, with monthly differences diminishing over this period</w:t>
      </w:r>
      <w:r w:rsidRPr="009242FD">
        <w:rPr>
          <w:rFonts w:eastAsia="Times New Roman" w:cs="Times New Roman"/>
          <w:szCs w:val="20"/>
        </w:rPr>
        <w:t xml:space="preserve"> (See Figures S3 and Table S9).</w:t>
      </w:r>
      <w:r w:rsidRPr="009242FD">
        <w:rPr>
          <w:rFonts w:eastAsia="Times New Roman" w:cs="Times New Roman"/>
          <w:kern w:val="0"/>
          <w:szCs w:val="20"/>
        </w:rPr>
        <w:fldChar w:fldCharType="begin"/>
      </w:r>
      <w:r w:rsidR="00144127">
        <w:rPr>
          <w:rFonts w:eastAsia="Times New Roman" w:cs="Times New Roman"/>
          <w:kern w:val="0"/>
          <w:szCs w:val="20"/>
        </w:rPr>
        <w:instrText xml:space="preserve"> ADDIN ZOTERO_ITEM CSL_CITATION {"citationID":"J5T1P65F","properties":{"formattedCitation":"(19)","plainCitation":"(19)","noteIndex":0},"citationItems":[{"id":14463,"uris":["http://zotero.org/groups/5875547/items/PC7L2B4P"],"itemData":{"id":14463,"type":"webpage","abstract":"The COGAT website provides all the relevant updates and data about the unit's activity and the civil-humanitarian effort in the Gaza Strip during the Swords of Iron war. \nHere you can find information, guidelines, and how to contact us with suggestions.","language":"en","title":"Israel Humanitarian efforts - Swords of Iron","URL":"https://Gaza-aid-data.gov.il/mainhome/","author":[{"family":"COGAT","given":""}],"accessed":{"date-parts":[["2025",12,4]]}}}],"schema":"https://github.com/citation-style-language/schema/raw/master/csl-citation.json"} </w:instrText>
      </w:r>
      <w:r w:rsidRPr="009242FD">
        <w:rPr>
          <w:rFonts w:eastAsia="Times New Roman" w:cs="Times New Roman"/>
          <w:kern w:val="0"/>
          <w:szCs w:val="20"/>
        </w:rPr>
        <w:fldChar w:fldCharType="separate"/>
      </w:r>
      <w:r w:rsidR="00144127" w:rsidRPr="00144127">
        <w:rPr>
          <w:rFonts w:cs="Times New Roman"/>
        </w:rPr>
        <w:t>(19)</w:t>
      </w:r>
      <w:r w:rsidRPr="009242FD">
        <w:rPr>
          <w:rFonts w:eastAsia="Times New Roman" w:cs="Times New Roman"/>
          <w:kern w:val="0"/>
          <w:szCs w:val="20"/>
        </w:rPr>
        <w:fldChar w:fldCharType="end"/>
      </w:r>
      <w:r w:rsidRPr="009242FD">
        <w:rPr>
          <w:rFonts w:eastAsia="Times New Roman" w:cs="Times New Roman"/>
          <w:kern w:val="0"/>
          <w:szCs w:val="20"/>
        </w:rPr>
        <w:t xml:space="preserve">. </w:t>
      </w:r>
    </w:p>
    <w:p w14:paraId="1FE39E37" w14:textId="60B76E54" w:rsidR="007467B5" w:rsidRPr="009242FD" w:rsidRDefault="007467B5" w:rsidP="007467B5">
      <w:pPr>
        <w:jc w:val="both"/>
        <w:rPr>
          <w:rFonts w:eastAsia="Times New Roman" w:cs="Times New Roman"/>
          <w:szCs w:val="20"/>
        </w:rPr>
      </w:pPr>
      <w:r w:rsidRPr="009242FD">
        <w:rPr>
          <w:rFonts w:eastAsia="Times New Roman" w:cs="Times New Roman"/>
          <w:kern w:val="0"/>
          <w:szCs w:val="20"/>
        </w:rPr>
        <w:t xml:space="preserve">A third difference has to do with the reported weights of each pallet or truck. Checchi et al (2024) cast doubt on the precision of COGAT’s reporting of weight </w:t>
      </w:r>
      <w:r w:rsidRPr="009242FD">
        <w:rPr>
          <w:rFonts w:eastAsia="Times New Roman" w:cs="Times New Roman"/>
          <w:szCs w:val="20"/>
        </w:rPr>
        <w:t xml:space="preserve">through 2024 </w:t>
      </w:r>
      <w:r w:rsidRPr="009242FD">
        <w:rPr>
          <w:rFonts w:eastAsia="Times New Roman" w:cs="Times New Roman"/>
          <w:kern w:val="0"/>
          <w:szCs w:val="20"/>
        </w:rPr>
        <w:t>as they found evidence of data heaping. By 2025 differences had diminished. Comparing UN2720 Mechanism and COGAT data on UN shipments since May 19 through September 30, we find that COGAT reports on average 20</w:t>
      </w:r>
      <w:r w:rsidRPr="009242FD">
        <w:rPr>
          <w:rFonts w:eastAsia="Aptos" w:cs="Times New Roman"/>
          <w:kern w:val="0"/>
          <w:szCs w:val="20"/>
        </w:rPr>
        <w:t>.</w:t>
      </w:r>
      <w:r w:rsidRPr="009242FD">
        <w:rPr>
          <w:rFonts w:eastAsia="Times New Roman" w:cs="Times New Roman"/>
          <w:kern w:val="0"/>
          <w:szCs w:val="20"/>
        </w:rPr>
        <w:t>5</w:t>
      </w:r>
      <w:r w:rsidRPr="009242FD">
        <w:rPr>
          <w:rFonts w:eastAsia="Calibri" w:cs="Times New Roman"/>
          <w:szCs w:val="20"/>
        </w:rPr>
        <w:t xml:space="preserve"> </w:t>
      </w:r>
      <w:r w:rsidRPr="009242FD">
        <w:rPr>
          <w:rFonts w:eastAsia="Times New Roman" w:cs="Times New Roman"/>
          <w:szCs w:val="20"/>
        </w:rPr>
        <w:t>MT per truck</w:t>
      </w:r>
      <w:r w:rsidRPr="009242FD">
        <w:rPr>
          <w:rFonts w:eastAsia="Calibri" w:cs="Times New Roman"/>
          <w:szCs w:val="20"/>
        </w:rPr>
        <w:t xml:space="preserve"> compared</w:t>
      </w:r>
      <w:r w:rsidRPr="009242FD">
        <w:rPr>
          <w:rFonts w:eastAsia="Times New Roman" w:cs="Times New Roman"/>
          <w:kern w:val="0"/>
          <w:szCs w:val="20"/>
        </w:rPr>
        <w:t xml:space="preserve"> to </w:t>
      </w:r>
      <w:r w:rsidRPr="009242FD">
        <w:rPr>
          <w:rFonts w:eastAsia="Times New Roman" w:cs="Times New Roman"/>
          <w:szCs w:val="20"/>
        </w:rPr>
        <w:t>20.1</w:t>
      </w:r>
      <w:r w:rsidRPr="009242FD">
        <w:rPr>
          <w:rFonts w:eastAsia="Times New Roman" w:cs="Times New Roman"/>
          <w:kern w:val="0"/>
          <w:szCs w:val="20"/>
        </w:rPr>
        <w:t xml:space="preserve"> MT by the UN2720 Mechanism</w:t>
      </w:r>
      <w:r w:rsidRPr="009242FD">
        <w:rPr>
          <w:rFonts w:eastAsia="Times New Roman" w:cs="Times New Roman"/>
          <w:szCs w:val="20"/>
        </w:rPr>
        <w:t xml:space="preserve"> (based on the offloaded</w:t>
      </w:r>
      <w:r w:rsidRPr="009242FD">
        <w:rPr>
          <w:rFonts w:cs="Times New Roman"/>
          <w:szCs w:val="20"/>
        </w:rPr>
        <w:t>), a difference of less than 2% (See Table S11)</w:t>
      </w:r>
      <w:r w:rsidRPr="009242FD">
        <w:rPr>
          <w:rFonts w:eastAsia="Times New Roman" w:cs="Times New Roman"/>
          <w:kern w:val="0"/>
          <w:szCs w:val="20"/>
        </w:rPr>
        <w:t>.</w:t>
      </w:r>
      <w:r w:rsidRPr="009242FD">
        <w:rPr>
          <w:rFonts w:eastAsia="Times New Roman" w:cs="Times New Roman"/>
          <w:kern w:val="0"/>
          <w:szCs w:val="20"/>
        </w:rPr>
        <w:fldChar w:fldCharType="begin"/>
      </w:r>
      <w:r w:rsidR="00144127">
        <w:rPr>
          <w:rFonts w:eastAsia="Times New Roman" w:cs="Times New Roman"/>
          <w:kern w:val="0"/>
          <w:szCs w:val="20"/>
        </w:rPr>
        <w:instrText xml:space="preserve"> ADDIN ZOTERO_ITEM CSL_CITATION {"citationID":"DM9s2Nhw","properties":{"formattedCitation":"(18)","plainCitation":"(18)","noteIndex":0},"citationItems":[{"id":14465,"uris":["http://zotero.org/groups/5875547/items/MCWDHRBC"],"itemData":{"id":14465,"type":"webpage","abstract":"Live humanitarian access tracking through UN2720.","title":"UN2720 Monitoring &amp; Tracking Dashboard","URL":"https://app.un2720.org/mt","author":[{"family":"UNOPS","given":""}],"accessed":{"date-parts":[["2025",12,6]]}}}],"schema":"https://github.com/citation-style-language/schema/raw/master/csl-citation.json"} </w:instrText>
      </w:r>
      <w:r w:rsidRPr="009242FD">
        <w:rPr>
          <w:rFonts w:eastAsia="Times New Roman" w:cs="Times New Roman"/>
          <w:kern w:val="0"/>
          <w:szCs w:val="20"/>
        </w:rPr>
        <w:fldChar w:fldCharType="separate"/>
      </w:r>
      <w:r w:rsidR="00144127" w:rsidRPr="00144127">
        <w:rPr>
          <w:rFonts w:cs="Times New Roman"/>
        </w:rPr>
        <w:t>(18)</w:t>
      </w:r>
      <w:r w:rsidRPr="009242FD">
        <w:rPr>
          <w:rFonts w:eastAsia="Times New Roman" w:cs="Times New Roman"/>
          <w:kern w:val="0"/>
          <w:szCs w:val="20"/>
        </w:rPr>
        <w:fldChar w:fldCharType="end"/>
      </w:r>
      <w:r w:rsidRPr="009242FD">
        <w:rPr>
          <w:rFonts w:eastAsia="Times New Roman" w:cs="Times New Roman"/>
          <w:szCs w:val="20"/>
        </w:rPr>
        <w:t xml:space="preserve"> </w:t>
      </w:r>
      <w:r w:rsidRPr="009242FD">
        <w:rPr>
          <w:rFonts w:eastAsia="Times New Roman" w:cs="Times New Roman"/>
          <w:szCs w:val="20"/>
        </w:rPr>
        <w:fldChar w:fldCharType="begin"/>
      </w:r>
      <w:r w:rsidR="00144127">
        <w:rPr>
          <w:rFonts w:eastAsia="Times New Roman" w:cs="Times New Roman"/>
          <w:szCs w:val="20"/>
        </w:rPr>
        <w:instrText xml:space="preserve"> ADDIN ZOTERO_ITEM CSL_CITATION {"citationID":"9PYCuQ7K","properties":{"formattedCitation":"(19)","plainCitation":"(19)","noteIndex":0},"citationItems":[{"id":14463,"uris":["http://zotero.org/groups/5875547/items/PC7L2B4P"],"itemData":{"id":14463,"type":"webpage","abstract":"The COGAT website provides all the relevant updates and data about the unit's activity and the civil-humanitarian effort in the Gaza Strip during the Swords of Iron war. \nHere you can find information, guidelines, and how to contact us with suggestions.","language":"en","title":"Israel Humanitarian efforts - Swords of Iron","URL":"https://Gaza-aid-data.gov.il/mainhome/","author":[{"family":"COGAT","given":""}],"accessed":{"date-parts":[["2025",12,4]]}}}],"schema":"https://github.com/citation-style-language/schema/raw/master/csl-citation.json"} </w:instrText>
      </w:r>
      <w:r w:rsidRPr="009242FD">
        <w:rPr>
          <w:rFonts w:eastAsia="Times New Roman" w:cs="Times New Roman"/>
          <w:szCs w:val="20"/>
        </w:rPr>
        <w:fldChar w:fldCharType="separate"/>
      </w:r>
      <w:r w:rsidR="00144127" w:rsidRPr="00144127">
        <w:rPr>
          <w:rFonts w:cs="Times New Roman"/>
        </w:rPr>
        <w:t>(19)</w:t>
      </w:r>
      <w:r w:rsidRPr="009242FD">
        <w:rPr>
          <w:rFonts w:eastAsia="Times New Roman" w:cs="Times New Roman"/>
          <w:szCs w:val="20"/>
        </w:rPr>
        <w:fldChar w:fldCharType="end"/>
      </w:r>
    </w:p>
    <w:p w14:paraId="088BCAC3" w14:textId="0AE8EAAC" w:rsidR="007467B5" w:rsidRPr="009242FD" w:rsidRDefault="007467B5" w:rsidP="007467B5">
      <w:pPr>
        <w:jc w:val="both"/>
        <w:rPr>
          <w:rFonts w:cs="Times New Roman"/>
          <w:szCs w:val="20"/>
        </w:rPr>
      </w:pPr>
      <w:r w:rsidRPr="009242FD">
        <w:rPr>
          <w:rFonts w:eastAsia="Times New Roman" w:cs="Times New Roman"/>
          <w:kern w:val="0"/>
          <w:szCs w:val="20"/>
        </w:rPr>
        <w:t xml:space="preserve">Since the UN platform reported most quantities in pallets, we use two approaches to convert to MT. </w:t>
      </w:r>
      <w:r w:rsidRPr="009242FD">
        <w:rPr>
          <w:rFonts w:cs="Times New Roman"/>
          <w:szCs w:val="20"/>
        </w:rPr>
        <w:t xml:space="preserve">First, pallets were converted at 0.75 MT each, in line with the January 2024 Standard Operating Procedures (SOP) for Importation, which established 750 kg as the maximum pallet weight </w:t>
      </w:r>
      <w:r w:rsidRPr="009242FD">
        <w:rPr>
          <w:rStyle w:val="normaltextrun"/>
          <w:rFonts w:eastAsiaTheme="majorEastAsia" w:cs="Times New Roman"/>
          <w:color w:val="000000"/>
          <w:szCs w:val="20"/>
          <w:bdr w:val="none" w:sz="0" w:space="0" w:color="auto" w:frame="1"/>
        </w:rPr>
        <w:t>(3)</w:t>
      </w:r>
      <w:r w:rsidRPr="009242FD">
        <w:rPr>
          <w:rFonts w:cs="Times New Roman"/>
          <w:szCs w:val="20"/>
        </w:rPr>
        <w:t xml:space="preserve">. This approach is </w:t>
      </w:r>
      <w:proofErr w:type="gramStart"/>
      <w:r w:rsidRPr="009242FD">
        <w:rPr>
          <w:rFonts w:cs="Times New Roman"/>
          <w:szCs w:val="20"/>
        </w:rPr>
        <w:t>similar to</w:t>
      </w:r>
      <w:proofErr w:type="gramEnd"/>
      <w:r w:rsidRPr="009242FD">
        <w:rPr>
          <w:rFonts w:cs="Times New Roman"/>
          <w:szCs w:val="20"/>
        </w:rPr>
        <w:t xml:space="preserve"> that used by Checchi et al. (2024) (4). Shipments already reported in MT or tonnes were retained as provided, while specific conversion rules were applied for cartons of eggs (e.g., converting 9.216 MT) and other items with known weight equivalents. </w:t>
      </w:r>
      <w:r w:rsidRPr="009242FD">
        <w:rPr>
          <w:rStyle w:val="normaltextrun"/>
          <w:rFonts w:eastAsiaTheme="majorEastAsia" w:cs="Times New Roman"/>
          <w:color w:val="000000"/>
          <w:szCs w:val="20"/>
          <w:shd w:val="clear" w:color="auto" w:fill="FFFFFF"/>
        </w:rPr>
        <w:t xml:space="preserve">As a point of comparison, data from UN2720 platform allow </w:t>
      </w:r>
      <w:r w:rsidRPr="009242FD">
        <w:rPr>
          <w:rFonts w:cs="Times New Roman"/>
          <w:szCs w:val="20"/>
        </w:rPr>
        <w:t>calculation of the weight of pallets for most trucks offloaded; from 19 May 2025 to 30 September</w:t>
      </w:r>
      <w:r w:rsidRPr="009242FD">
        <w:rPr>
          <w:rStyle w:val="normaltextrun"/>
          <w:rFonts w:eastAsiaTheme="majorEastAsia" w:cs="Times New Roman"/>
          <w:color w:val="000000"/>
          <w:szCs w:val="20"/>
          <w:shd w:val="clear" w:color="auto" w:fill="FFFFFF"/>
        </w:rPr>
        <w:t xml:space="preserve"> 2025, the average weight of the pallet was 0.97 MT, which could reflect updated SOPs. </w:t>
      </w:r>
      <w:r w:rsidRPr="009242FD">
        <w:rPr>
          <w:rFonts w:cs="Times New Roman"/>
          <w:szCs w:val="20"/>
        </w:rPr>
        <w:t>Second, all shipments were converted assuming a 20-MT truck, consistent with guidance received via personal communication in December 2023 from the Palestine Logistics Cluster regarding typical truck capacity</w:t>
      </w:r>
      <w:r w:rsidRPr="009242FD">
        <w:rPr>
          <w:rStyle w:val="normaltextrun"/>
          <w:rFonts w:eastAsiaTheme="majorEastAsia" w:cs="Times New Roman"/>
          <w:color w:val="000000"/>
          <w:szCs w:val="20"/>
          <w:shd w:val="clear" w:color="auto" w:fill="FFFFFF"/>
        </w:rPr>
        <w:t>. As a point of comparison, UN2720 records show that trucks transporting food between May 19 and September 30 carried an average of 20.1 MT.</w:t>
      </w:r>
      <w:r w:rsidRPr="009242FD">
        <w:rPr>
          <w:rStyle w:val="normaltextrun"/>
          <w:rFonts w:eastAsiaTheme="majorEastAsia" w:cs="Times New Roman"/>
          <w:color w:val="000000"/>
          <w:szCs w:val="20"/>
          <w:shd w:val="clear" w:color="auto" w:fill="FFFFFF"/>
        </w:rPr>
        <w:fldChar w:fldCharType="begin"/>
      </w:r>
      <w:r w:rsidR="00144127">
        <w:rPr>
          <w:rStyle w:val="normaltextrun"/>
          <w:rFonts w:eastAsiaTheme="majorEastAsia" w:cs="Times New Roman"/>
          <w:color w:val="000000"/>
          <w:szCs w:val="20"/>
          <w:shd w:val="clear" w:color="auto" w:fill="FFFFFF"/>
        </w:rPr>
        <w:instrText xml:space="preserve"> ADDIN ZOTERO_ITEM CSL_CITATION {"citationID":"1nFACZoQ","properties":{"formattedCitation":"(18)","plainCitation":"(18)","noteIndex":0},"citationItems":[{"id":14465,"uris":["http://zotero.org/groups/5875547/items/MCWDHRBC"],"itemData":{"id":14465,"type":"webpage","abstract":"Live humanitarian access tracking through UN2720.","title":"UN2720 Monitoring &amp; Tracking Dashboard","URL":"https://app.un2720.org/mt","author":[{"family":"UNOPS","given":""}],"accessed":{"date-parts":[["2025",12,6]]}}}],"schema":"https://github.com/citation-style-language/schema/raw/master/csl-citation.json"} </w:instrText>
      </w:r>
      <w:r w:rsidRPr="009242FD">
        <w:rPr>
          <w:rStyle w:val="normaltextrun"/>
          <w:rFonts w:eastAsiaTheme="majorEastAsia" w:cs="Times New Roman"/>
          <w:color w:val="000000"/>
          <w:szCs w:val="20"/>
          <w:shd w:val="clear" w:color="auto" w:fill="FFFFFF"/>
        </w:rPr>
        <w:fldChar w:fldCharType="separate"/>
      </w:r>
      <w:r w:rsidR="00144127" w:rsidRPr="00144127">
        <w:rPr>
          <w:rFonts w:cs="Times New Roman"/>
        </w:rPr>
        <w:t>(18)</w:t>
      </w:r>
      <w:r w:rsidRPr="009242FD">
        <w:rPr>
          <w:rStyle w:val="normaltextrun"/>
          <w:rFonts w:eastAsiaTheme="majorEastAsia" w:cs="Times New Roman"/>
          <w:color w:val="000000"/>
          <w:szCs w:val="20"/>
          <w:shd w:val="clear" w:color="auto" w:fill="FFFFFF"/>
        </w:rPr>
        <w:fldChar w:fldCharType="end"/>
      </w:r>
      <w:r w:rsidRPr="009242FD">
        <w:rPr>
          <w:rFonts w:eastAsia="Times New Roman" w:cs="Times New Roman"/>
          <w:kern w:val="0"/>
          <w:szCs w:val="20"/>
        </w:rPr>
        <w:t xml:space="preserve"> </w:t>
      </w:r>
      <w:r w:rsidRPr="009242FD">
        <w:rPr>
          <w:rStyle w:val="normaltextrun"/>
          <w:rFonts w:eastAsiaTheme="majorEastAsia" w:cs="Times New Roman"/>
          <w:color w:val="000000"/>
          <w:szCs w:val="20"/>
          <w:shd w:val="clear" w:color="auto" w:fill="FFFFFF"/>
        </w:rPr>
        <w:t xml:space="preserve"> </w:t>
      </w:r>
    </w:p>
    <w:p w14:paraId="697A8018" w14:textId="316BBA5F" w:rsidR="001E6373" w:rsidRPr="00B545F6" w:rsidRDefault="00B545F6" w:rsidP="00B545F6">
      <w:pPr>
        <w:keepNext/>
        <w:jc w:val="both"/>
        <w:rPr>
          <w:rFonts w:eastAsia="Aptos" w:cs="Times New Roman"/>
          <w:b/>
          <w:bCs/>
          <w:szCs w:val="20"/>
        </w:rPr>
      </w:pPr>
      <w:r w:rsidRPr="00B8421E">
        <w:rPr>
          <w:rFonts w:eastAsia="Aptos" w:cs="Times New Roman"/>
          <w:b/>
          <w:bCs/>
          <w:szCs w:val="20"/>
        </w:rPr>
        <w:t xml:space="preserve">Figure </w:t>
      </w:r>
      <w:r>
        <w:rPr>
          <w:rFonts w:eastAsia="Aptos" w:cs="Times New Roman"/>
          <w:b/>
          <w:bCs/>
          <w:szCs w:val="20"/>
        </w:rPr>
        <w:t>S</w:t>
      </w:r>
      <w:r w:rsidR="00082100">
        <w:rPr>
          <w:rFonts w:eastAsia="Aptos" w:cs="Times New Roman"/>
          <w:b/>
          <w:bCs/>
          <w:szCs w:val="20"/>
        </w:rPr>
        <w:t>10</w:t>
      </w:r>
      <w:r w:rsidRPr="00B8421E">
        <w:rPr>
          <w:rFonts w:eastAsia="Aptos" w:cs="Times New Roman"/>
          <w:b/>
          <w:bCs/>
          <w:szCs w:val="20"/>
        </w:rPr>
        <w:t xml:space="preserve">. Metric </w:t>
      </w:r>
      <w:r>
        <w:rPr>
          <w:rFonts w:eastAsia="Aptos" w:cs="Times New Roman"/>
          <w:b/>
          <w:bCs/>
          <w:szCs w:val="20"/>
        </w:rPr>
        <w:t>t</w:t>
      </w:r>
      <w:r w:rsidRPr="00B8421E">
        <w:rPr>
          <w:rFonts w:eastAsia="Aptos" w:cs="Times New Roman"/>
          <w:b/>
          <w:bCs/>
          <w:szCs w:val="20"/>
        </w:rPr>
        <w:t xml:space="preserve">onnes of COGAT and UN-reported </w:t>
      </w:r>
      <w:r>
        <w:rPr>
          <w:rFonts w:eastAsia="Aptos" w:cs="Times New Roman"/>
          <w:b/>
          <w:bCs/>
          <w:szCs w:val="20"/>
        </w:rPr>
        <w:t>f</w:t>
      </w:r>
      <w:r w:rsidRPr="00B8421E">
        <w:rPr>
          <w:rFonts w:eastAsia="Aptos" w:cs="Times New Roman"/>
          <w:b/>
          <w:bCs/>
          <w:szCs w:val="20"/>
        </w:rPr>
        <w:t xml:space="preserve">ood </w:t>
      </w:r>
      <w:r>
        <w:rPr>
          <w:rFonts w:eastAsia="Aptos" w:cs="Times New Roman"/>
          <w:b/>
          <w:bCs/>
          <w:szCs w:val="20"/>
        </w:rPr>
        <w:t>s</w:t>
      </w:r>
      <w:r w:rsidRPr="00B8421E">
        <w:rPr>
          <w:rFonts w:eastAsia="Aptos" w:cs="Times New Roman"/>
          <w:b/>
          <w:bCs/>
          <w:szCs w:val="20"/>
        </w:rPr>
        <w:t xml:space="preserve">hipments into </w:t>
      </w:r>
      <w:r>
        <w:rPr>
          <w:rFonts w:eastAsia="Aptos" w:cs="Times New Roman"/>
          <w:b/>
          <w:bCs/>
          <w:szCs w:val="20"/>
        </w:rPr>
        <w:t xml:space="preserve">the </w:t>
      </w:r>
      <w:r w:rsidRPr="00B8421E">
        <w:rPr>
          <w:rFonts w:eastAsia="Aptos" w:cs="Times New Roman"/>
          <w:b/>
          <w:bCs/>
          <w:szCs w:val="20"/>
        </w:rPr>
        <w:t xml:space="preserve">Gaza </w:t>
      </w:r>
      <w:r>
        <w:rPr>
          <w:rFonts w:eastAsia="Aptos" w:cs="Times New Roman"/>
          <w:b/>
          <w:bCs/>
          <w:szCs w:val="20"/>
        </w:rPr>
        <w:t xml:space="preserve">Strip </w:t>
      </w:r>
      <w:r w:rsidRPr="00B8421E">
        <w:rPr>
          <w:rFonts w:eastAsia="Aptos" w:cs="Times New Roman"/>
          <w:b/>
          <w:bCs/>
          <w:szCs w:val="20"/>
        </w:rPr>
        <w:t>(</w:t>
      </w:r>
      <w:proofErr w:type="gramStart"/>
      <w:r w:rsidRPr="00B8421E">
        <w:rPr>
          <w:rFonts w:eastAsia="Aptos" w:cs="Times New Roman"/>
          <w:b/>
          <w:bCs/>
          <w:szCs w:val="20"/>
        </w:rPr>
        <w:t>October,</w:t>
      </w:r>
      <w:proofErr w:type="gramEnd"/>
      <w:r w:rsidRPr="00B8421E">
        <w:rPr>
          <w:rFonts w:eastAsia="Aptos" w:cs="Times New Roman"/>
          <w:b/>
          <w:bCs/>
          <w:szCs w:val="20"/>
        </w:rPr>
        <w:t xml:space="preserve"> 2023 to </w:t>
      </w:r>
      <w:proofErr w:type="gramStart"/>
      <w:r w:rsidRPr="00B8421E">
        <w:rPr>
          <w:rFonts w:eastAsia="Aptos" w:cs="Times New Roman"/>
          <w:b/>
          <w:bCs/>
          <w:szCs w:val="20"/>
        </w:rPr>
        <w:t>December,</w:t>
      </w:r>
      <w:proofErr w:type="gramEnd"/>
      <w:r w:rsidRPr="00B8421E">
        <w:rPr>
          <w:rFonts w:eastAsia="Aptos" w:cs="Times New Roman"/>
          <w:b/>
          <w:bCs/>
          <w:szCs w:val="20"/>
        </w:rPr>
        <w:t xml:space="preserve"> 2024) and COGAT (January to</w:t>
      </w:r>
      <w:r>
        <w:rPr>
          <w:rFonts w:eastAsia="Aptos" w:cs="Times New Roman"/>
          <w:b/>
          <w:bCs/>
          <w:szCs w:val="20"/>
        </w:rPr>
        <w:t xml:space="preserve"> </w:t>
      </w:r>
      <w:proofErr w:type="gramStart"/>
      <w:r>
        <w:rPr>
          <w:rFonts w:eastAsia="Aptos" w:cs="Times New Roman"/>
          <w:b/>
          <w:bCs/>
          <w:szCs w:val="20"/>
        </w:rPr>
        <w:t>September</w:t>
      </w:r>
      <w:r w:rsidRPr="00B8421E">
        <w:rPr>
          <w:rFonts w:eastAsia="Aptos" w:cs="Times New Roman"/>
          <w:b/>
          <w:bCs/>
          <w:szCs w:val="20"/>
        </w:rPr>
        <w:t>,</w:t>
      </w:r>
      <w:proofErr w:type="gramEnd"/>
      <w:r w:rsidRPr="00B8421E">
        <w:rPr>
          <w:rFonts w:eastAsia="Aptos" w:cs="Times New Roman"/>
          <w:b/>
          <w:bCs/>
          <w:szCs w:val="20"/>
        </w:rPr>
        <w:t xml:space="preserve"> 2025)</w:t>
      </w:r>
      <w:r>
        <w:rPr>
          <w:rFonts w:eastAsia="Aptos" w:cs="Times New Roman"/>
          <w:b/>
          <w:bCs/>
          <w:szCs w:val="20"/>
        </w:rPr>
        <w:t xml:space="preserve">, </w:t>
      </w:r>
      <w:r>
        <w:rPr>
          <w:rFonts w:asciiTheme="majorBidi" w:hAnsiTheme="majorBidi" w:cstheme="majorBidi"/>
          <w:b/>
          <w:bCs/>
          <w:szCs w:val="20"/>
        </w:rPr>
        <w:t>combined with metric tonnes of local agricultural production, by month, 15% food loss</w:t>
      </w:r>
    </w:p>
    <w:p w14:paraId="1B90FAA7" w14:textId="77777777" w:rsidR="001E6373" w:rsidRDefault="001E6373" w:rsidP="001E6373">
      <w:r w:rsidRPr="00FD64C5">
        <w:rPr>
          <w:noProof/>
        </w:rPr>
        <w:drawing>
          <wp:inline distT="0" distB="0" distL="0" distR="0" wp14:anchorId="0C03C14A" wp14:editId="071AF8E5">
            <wp:extent cx="5943600" cy="3566160"/>
            <wp:effectExtent l="0" t="0" r="0" b="0"/>
            <wp:docPr id="1966231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0C04E5AA" w14:textId="33D37BE2" w:rsidR="00B545F6" w:rsidRPr="00D64C43" w:rsidRDefault="00B545F6" w:rsidP="001E6373">
      <w:pPr>
        <w:rPr>
          <w:rFonts w:cs="Times New Roman"/>
          <w:i/>
          <w:szCs w:val="20"/>
        </w:rPr>
      </w:pPr>
      <w:r w:rsidRPr="00D64C43">
        <w:rPr>
          <w:rFonts w:cs="Times New Roman"/>
          <w:i/>
          <w:szCs w:val="20"/>
        </w:rPr>
        <w:t xml:space="preserve">Note: </w:t>
      </w:r>
      <w:r w:rsidR="00D64C43">
        <w:rPr>
          <w:rFonts w:cs="Times New Roman"/>
          <w:iCs/>
          <w:szCs w:val="20"/>
        </w:rPr>
        <w:t xml:space="preserve">The </w:t>
      </w:r>
      <w:r w:rsidR="00D64C43" w:rsidRPr="00D64C43">
        <w:rPr>
          <w:rFonts w:cs="Times New Roman"/>
          <w:iCs/>
          <w:szCs w:val="20"/>
        </w:rPr>
        <w:t xml:space="preserve">red line at 61,000 </w:t>
      </w:r>
      <w:r w:rsidR="00D64C43">
        <w:rPr>
          <w:rFonts w:cs="Times New Roman"/>
          <w:iCs/>
          <w:szCs w:val="20"/>
        </w:rPr>
        <w:t xml:space="preserve">MT </w:t>
      </w:r>
      <w:r w:rsidR="00D64C43" w:rsidRPr="00D64C43">
        <w:rPr>
          <w:rFonts w:cs="Times New Roman"/>
          <w:iCs/>
          <w:szCs w:val="20"/>
        </w:rPr>
        <w:t>is the approximate monthly amount necessary to provide 2,100 kcal/pp/day.</w:t>
      </w:r>
    </w:p>
    <w:p w14:paraId="471C3E58" w14:textId="22818786" w:rsidR="001E6373" w:rsidRPr="00B8421E" w:rsidRDefault="001E6373" w:rsidP="001E6373">
      <w:pPr>
        <w:rPr>
          <w:rFonts w:cs="Times New Roman"/>
          <w:sz w:val="18"/>
          <w:szCs w:val="18"/>
        </w:rPr>
      </w:pPr>
      <w:r w:rsidRPr="00B8421E">
        <w:rPr>
          <w:rFonts w:cs="Times New Roman"/>
          <w:i/>
          <w:sz w:val="18"/>
          <w:szCs w:val="18"/>
        </w:rPr>
        <w:t xml:space="preserve">Source: </w:t>
      </w:r>
      <w:r w:rsidRPr="00B8421E">
        <w:rPr>
          <w:rFonts w:cs="Times New Roman"/>
          <w:iCs/>
          <w:sz w:val="18"/>
          <w:szCs w:val="18"/>
        </w:rPr>
        <w:t>Authors’ own elaboration using</w:t>
      </w:r>
      <w:r w:rsidRPr="009C18CD">
        <w:rPr>
          <w:rFonts w:cs="Times New Roman"/>
          <w:sz w:val="18"/>
          <w:szCs w:val="18"/>
        </w:rPr>
        <w:t xml:space="preserve"> CO</w:t>
      </w:r>
      <w:r w:rsidRPr="00B8421E">
        <w:rPr>
          <w:rFonts w:cs="Times New Roman"/>
          <w:sz w:val="18"/>
          <w:szCs w:val="18"/>
        </w:rPr>
        <w:t>GAT</w:t>
      </w:r>
      <w:r>
        <w:rPr>
          <w:rFonts w:cs="Times New Roman"/>
          <w:sz w:val="18"/>
          <w:szCs w:val="18"/>
        </w:rPr>
        <w:fldChar w:fldCharType="begin"/>
      </w:r>
      <w:r w:rsidR="00144127">
        <w:rPr>
          <w:rFonts w:cs="Times New Roman"/>
          <w:sz w:val="18"/>
          <w:szCs w:val="18"/>
        </w:rPr>
        <w:instrText xml:space="preserve"> ADDIN ZOTERO_ITEM CSL_CITATION {"citationID":"m4yyIp8e","properties":{"formattedCitation":"(19)","plainCitation":"(19)","noteIndex":0},"citationItems":[{"id":14463,"uris":["http://zotero.org/groups/5875547/items/PC7L2B4P"],"itemData":{"id":14463,"type":"webpage","abstract":"The COGAT website provides all the relevant updates and data about the unit's activity and the civil-humanitarian effort in the Gaza Strip during the Swords of Iron war. \nHere you can find information, guidelines, and how to contact us with suggestions.","language":"en","title":"Israel Humanitarian efforts - Swords of Iron","URL":"https://Gaza-aid-data.gov.il/mainhome/","author":[{"family":"COGAT","given":""}],"accessed":{"date-parts":[["2025",12,4]]}}}],"schema":"https://github.com/citation-style-language/schema/raw/master/csl-citation.json"} </w:instrText>
      </w:r>
      <w:r>
        <w:rPr>
          <w:rFonts w:cs="Times New Roman"/>
          <w:sz w:val="18"/>
          <w:szCs w:val="18"/>
        </w:rPr>
        <w:fldChar w:fldCharType="separate"/>
      </w:r>
      <w:r w:rsidR="00144127" w:rsidRPr="00144127">
        <w:rPr>
          <w:rFonts w:cs="Times New Roman"/>
          <w:sz w:val="18"/>
        </w:rPr>
        <w:t>(19)</w:t>
      </w:r>
      <w:r>
        <w:rPr>
          <w:rFonts w:cs="Times New Roman"/>
          <w:sz w:val="18"/>
          <w:szCs w:val="18"/>
        </w:rPr>
        <w:fldChar w:fldCharType="end"/>
      </w:r>
      <w:r w:rsidRPr="00B8421E">
        <w:rPr>
          <w:rFonts w:cs="Times New Roman"/>
          <w:sz w:val="18"/>
          <w:szCs w:val="18"/>
        </w:rPr>
        <w:t xml:space="preserve"> and UNRW</w:t>
      </w:r>
      <w:r w:rsidRPr="00B8421E">
        <w:rPr>
          <w:rFonts w:cs="Times New Roman"/>
          <w:szCs w:val="20"/>
        </w:rPr>
        <w:t>A</w:t>
      </w:r>
      <w:r w:rsidRPr="00B8421E">
        <w:rPr>
          <w:rFonts w:eastAsia="Times New Roman" w:cs="Times New Roman"/>
          <w:kern w:val="0"/>
          <w:szCs w:val="20"/>
        </w:rPr>
        <w:fldChar w:fldCharType="begin"/>
      </w:r>
      <w:r w:rsidR="00144127">
        <w:rPr>
          <w:rFonts w:eastAsia="Times New Roman" w:cs="Times New Roman"/>
          <w:kern w:val="0"/>
          <w:szCs w:val="20"/>
        </w:rPr>
        <w:instrText xml:space="preserve"> ADDIN ZOTERO_ITEM CSL_CITATION {"citationID":"9RjaGUzx","properties":{"formattedCitation":"(20)","plainCitation":"(20)","noteIndex":0},"citationItems":[{"id":14319,"uris":["http://zotero.org/groups/5875547/items/QZ6PGAQG"],"itemData":{"id":14319,"type":"dataset","title":"Gaza Supplies and Dispatch tracking.","URL":"https://app.powerbi.com/view?r=eyJrIjoiZTVkYmEwNmMtZWYxNy00ODhlLWI2ZjctNjIzMzQ5OGQxNzY5IiwidCI6IjI2MmY2YTQxLTIwZTktNDE0MC04ZDNlLWZkZjVlZWNiNDE1NyIsImMiOjl9&amp;pageName=ReportSection3306863add46319dc574.","author":[{"literal":"UNRWA"}],"accessed":{"date-parts":[["2025",1,30]]},"issued":{"date-parts":[["2025"]]}}}],"schema":"https://github.com/citation-style-language/schema/raw/master/csl-citation.json"} </w:instrText>
      </w:r>
      <w:r w:rsidRPr="00B8421E">
        <w:rPr>
          <w:rFonts w:eastAsia="Times New Roman" w:cs="Times New Roman"/>
          <w:kern w:val="0"/>
          <w:szCs w:val="20"/>
        </w:rPr>
        <w:fldChar w:fldCharType="separate"/>
      </w:r>
      <w:r w:rsidR="00144127" w:rsidRPr="00144127">
        <w:rPr>
          <w:rFonts w:cs="Times New Roman"/>
        </w:rPr>
        <w:t>(20)</w:t>
      </w:r>
      <w:r w:rsidRPr="00B8421E">
        <w:rPr>
          <w:rFonts w:eastAsia="Times New Roman" w:cs="Times New Roman"/>
          <w:kern w:val="0"/>
          <w:szCs w:val="20"/>
        </w:rPr>
        <w:fldChar w:fldCharType="end"/>
      </w:r>
      <w:r w:rsidRPr="00B8421E">
        <w:rPr>
          <w:rFonts w:cs="Times New Roman"/>
          <w:sz w:val="18"/>
          <w:szCs w:val="18"/>
        </w:rPr>
        <w:t>.</w:t>
      </w:r>
    </w:p>
    <w:p w14:paraId="2190864B" w14:textId="77777777" w:rsidR="001E6373" w:rsidRPr="00B8421E" w:rsidRDefault="001E6373" w:rsidP="001E6373">
      <w:pPr>
        <w:jc w:val="both"/>
        <w:rPr>
          <w:rFonts w:eastAsia="Times New Roman" w:cs="Times New Roman"/>
          <w:kern w:val="0"/>
          <w:sz w:val="22"/>
          <w:szCs w:val="22"/>
        </w:rPr>
      </w:pPr>
    </w:p>
    <w:p w14:paraId="61FE466E" w14:textId="03C2D152" w:rsidR="006422AE" w:rsidRPr="00323297" w:rsidRDefault="006422AE" w:rsidP="007B69F7">
      <w:pPr>
        <w:keepNext/>
        <w:spacing w:line="240" w:lineRule="auto"/>
        <w:rPr>
          <w:rFonts w:cs="Times New Roman"/>
          <w:b/>
          <w:bCs/>
          <w:szCs w:val="20"/>
        </w:rPr>
      </w:pPr>
      <w:bookmarkStart w:id="32" w:name="_Toc216688381"/>
      <w:r w:rsidRPr="00323297">
        <w:rPr>
          <w:rFonts w:cs="Times New Roman"/>
          <w:b/>
          <w:bCs/>
          <w:szCs w:val="20"/>
        </w:rPr>
        <w:t xml:space="preserve">Table </w:t>
      </w:r>
      <w:r w:rsidR="00041979" w:rsidRPr="00323297">
        <w:rPr>
          <w:rFonts w:cs="Times New Roman"/>
          <w:b/>
          <w:bCs/>
          <w:szCs w:val="20"/>
        </w:rPr>
        <w:t>S</w:t>
      </w:r>
      <w:r w:rsidR="00041979">
        <w:rPr>
          <w:rFonts w:cs="Times New Roman"/>
          <w:b/>
          <w:bCs/>
          <w:szCs w:val="20"/>
        </w:rPr>
        <w:t>18</w:t>
      </w:r>
      <w:r w:rsidRPr="00323297">
        <w:rPr>
          <w:rFonts w:cs="Times New Roman"/>
          <w:b/>
          <w:bCs/>
          <w:szCs w:val="20"/>
        </w:rPr>
        <w:t xml:space="preserve">: Metric tonnes of COGAT and UN-reported food shipments into the Gaza Strip (October 2023 to December 2024) and COGAT (January to September 2025), by month – 0%, 5% and 15% food loss </w:t>
      </w:r>
      <w:bookmarkEnd w:id="32"/>
    </w:p>
    <w:tbl>
      <w:tblPr>
        <w:tblStyle w:val="PlainTable4"/>
        <w:tblW w:w="10128" w:type="dxa"/>
        <w:tblLook w:val="04A0" w:firstRow="1" w:lastRow="0" w:firstColumn="1" w:lastColumn="0" w:noHBand="0" w:noVBand="1"/>
      </w:tblPr>
      <w:tblGrid>
        <w:gridCol w:w="1800"/>
        <w:gridCol w:w="1011"/>
        <w:gridCol w:w="961"/>
        <w:gridCol w:w="856"/>
        <w:gridCol w:w="1011"/>
        <w:gridCol w:w="961"/>
        <w:gridCol w:w="804"/>
        <w:gridCol w:w="1011"/>
        <w:gridCol w:w="961"/>
        <w:gridCol w:w="804"/>
      </w:tblGrid>
      <w:tr w:rsidR="0004733D" w:rsidRPr="006422AE" w14:paraId="55D28AD5" w14:textId="77777777" w:rsidTr="00F32B58">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tcBorders>
              <w:bottom w:val="single" w:sz="4" w:space="0" w:color="auto"/>
            </w:tcBorders>
            <w:noWrap/>
            <w:hideMark/>
          </w:tcPr>
          <w:p w14:paraId="2E116D33" w14:textId="77777777" w:rsidR="0004733D" w:rsidRPr="006422AE" w:rsidRDefault="0004733D" w:rsidP="00EB66B9">
            <w:pPr>
              <w:keepNext/>
              <w:rPr>
                <w:rFonts w:asciiTheme="majorBidi" w:eastAsia="Times New Roman" w:hAnsiTheme="majorBidi" w:cstheme="majorBidi"/>
                <w:kern w:val="0"/>
                <w:sz w:val="16"/>
                <w:szCs w:val="16"/>
                <w:lang w:val="en-US"/>
                <w14:ligatures w14:val="none"/>
              </w:rPr>
            </w:pPr>
          </w:p>
        </w:tc>
        <w:tc>
          <w:tcPr>
            <w:tcW w:w="2776" w:type="dxa"/>
            <w:gridSpan w:val="3"/>
            <w:tcBorders>
              <w:bottom w:val="single" w:sz="4" w:space="0" w:color="auto"/>
            </w:tcBorders>
            <w:noWrap/>
            <w:hideMark/>
          </w:tcPr>
          <w:p w14:paraId="6D971557" w14:textId="77777777" w:rsidR="0004733D" w:rsidRPr="006422AE" w:rsidRDefault="0004733D" w:rsidP="00EB66B9">
            <w:pPr>
              <w:keepNext/>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0%</w:t>
            </w:r>
          </w:p>
        </w:tc>
        <w:tc>
          <w:tcPr>
            <w:tcW w:w="2776" w:type="dxa"/>
            <w:gridSpan w:val="3"/>
            <w:tcBorders>
              <w:bottom w:val="single" w:sz="4" w:space="0" w:color="auto"/>
            </w:tcBorders>
            <w:noWrap/>
            <w:hideMark/>
          </w:tcPr>
          <w:p w14:paraId="581AA650" w14:textId="77777777" w:rsidR="0004733D" w:rsidRPr="006422AE" w:rsidRDefault="0004733D" w:rsidP="00EB66B9">
            <w:pPr>
              <w:keepNext/>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5%</w:t>
            </w:r>
          </w:p>
        </w:tc>
        <w:tc>
          <w:tcPr>
            <w:tcW w:w="2776" w:type="dxa"/>
            <w:gridSpan w:val="3"/>
            <w:tcBorders>
              <w:bottom w:val="single" w:sz="4" w:space="0" w:color="auto"/>
            </w:tcBorders>
            <w:noWrap/>
            <w:hideMark/>
          </w:tcPr>
          <w:p w14:paraId="116B20B5" w14:textId="77777777" w:rsidR="0004733D" w:rsidRPr="006422AE" w:rsidRDefault="0004733D" w:rsidP="00EB66B9">
            <w:pPr>
              <w:keepNext/>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15%</w:t>
            </w:r>
          </w:p>
        </w:tc>
      </w:tr>
      <w:tr w:rsidR="0004733D" w:rsidRPr="006422AE" w14:paraId="43E6FAD1" w14:textId="77777777" w:rsidTr="00F32B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auto"/>
              <w:bottom w:val="single" w:sz="4" w:space="0" w:color="auto"/>
            </w:tcBorders>
            <w:noWrap/>
            <w:hideMark/>
          </w:tcPr>
          <w:p w14:paraId="0924E75F"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Month</w:t>
            </w:r>
          </w:p>
        </w:tc>
        <w:tc>
          <w:tcPr>
            <w:tcW w:w="1011" w:type="dxa"/>
            <w:tcBorders>
              <w:top w:val="single" w:sz="4" w:space="0" w:color="auto"/>
              <w:bottom w:val="single" w:sz="4" w:space="0" w:color="auto"/>
            </w:tcBorders>
            <w:noWrap/>
            <w:hideMark/>
          </w:tcPr>
          <w:p w14:paraId="67CCE0C1" w14:textId="77777777" w:rsidR="0004733D" w:rsidRPr="006422AE" w:rsidRDefault="0004733D" w:rsidP="00EB66B9">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val="en-US"/>
                <w14:ligatures w14:val="none"/>
              </w:rPr>
            </w:pPr>
            <w:r w:rsidRPr="006422AE">
              <w:rPr>
                <w:rFonts w:asciiTheme="majorBidi" w:eastAsia="Times New Roman" w:hAnsiTheme="majorBidi" w:cstheme="majorBidi"/>
                <w:b/>
                <w:bCs/>
                <w:color w:val="000000"/>
                <w:kern w:val="0"/>
                <w:sz w:val="16"/>
                <w:szCs w:val="16"/>
                <w:lang w:val="en-US"/>
                <w14:ligatures w14:val="none"/>
              </w:rPr>
              <w:t xml:space="preserve">UN-Pallets </w:t>
            </w:r>
          </w:p>
        </w:tc>
        <w:tc>
          <w:tcPr>
            <w:tcW w:w="961" w:type="dxa"/>
            <w:tcBorders>
              <w:top w:val="single" w:sz="4" w:space="0" w:color="auto"/>
              <w:bottom w:val="single" w:sz="4" w:space="0" w:color="auto"/>
            </w:tcBorders>
            <w:noWrap/>
            <w:hideMark/>
          </w:tcPr>
          <w:p w14:paraId="39D743A0" w14:textId="77777777" w:rsidR="0004733D" w:rsidRPr="006422AE" w:rsidRDefault="0004733D" w:rsidP="00EB66B9">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val="en-US"/>
                <w14:ligatures w14:val="none"/>
              </w:rPr>
            </w:pPr>
            <w:r w:rsidRPr="006422AE">
              <w:rPr>
                <w:rFonts w:asciiTheme="majorBidi" w:eastAsia="Times New Roman" w:hAnsiTheme="majorBidi" w:cstheme="majorBidi"/>
                <w:b/>
                <w:bCs/>
                <w:color w:val="000000"/>
                <w:kern w:val="0"/>
                <w:sz w:val="16"/>
                <w:szCs w:val="16"/>
                <w:lang w:val="en-US"/>
                <w14:ligatures w14:val="none"/>
              </w:rPr>
              <w:t>UN-20MT</w:t>
            </w:r>
          </w:p>
        </w:tc>
        <w:tc>
          <w:tcPr>
            <w:tcW w:w="804" w:type="dxa"/>
            <w:tcBorders>
              <w:top w:val="single" w:sz="4" w:space="0" w:color="auto"/>
              <w:bottom w:val="single" w:sz="4" w:space="0" w:color="auto"/>
            </w:tcBorders>
            <w:noWrap/>
            <w:hideMark/>
          </w:tcPr>
          <w:p w14:paraId="124A201A" w14:textId="77777777" w:rsidR="0004733D" w:rsidRPr="006422AE" w:rsidRDefault="0004733D" w:rsidP="00EB66B9">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val="en-US"/>
                <w14:ligatures w14:val="none"/>
              </w:rPr>
            </w:pPr>
            <w:r w:rsidRPr="006422AE">
              <w:rPr>
                <w:rFonts w:asciiTheme="majorBidi" w:eastAsia="Times New Roman" w:hAnsiTheme="majorBidi" w:cstheme="majorBidi"/>
                <w:b/>
                <w:bCs/>
                <w:color w:val="000000"/>
                <w:kern w:val="0"/>
                <w:sz w:val="16"/>
                <w:szCs w:val="16"/>
                <w:lang w:val="en-US"/>
                <w14:ligatures w14:val="none"/>
              </w:rPr>
              <w:t>COGAT</w:t>
            </w:r>
          </w:p>
        </w:tc>
        <w:tc>
          <w:tcPr>
            <w:tcW w:w="1011" w:type="dxa"/>
            <w:tcBorders>
              <w:top w:val="single" w:sz="4" w:space="0" w:color="auto"/>
              <w:bottom w:val="single" w:sz="4" w:space="0" w:color="auto"/>
            </w:tcBorders>
            <w:noWrap/>
            <w:hideMark/>
          </w:tcPr>
          <w:p w14:paraId="40BE4A28" w14:textId="77777777" w:rsidR="0004733D" w:rsidRPr="006422AE" w:rsidRDefault="0004733D" w:rsidP="00EB66B9">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val="en-US"/>
                <w14:ligatures w14:val="none"/>
              </w:rPr>
            </w:pPr>
            <w:r w:rsidRPr="006422AE">
              <w:rPr>
                <w:rFonts w:asciiTheme="majorBidi" w:eastAsia="Times New Roman" w:hAnsiTheme="majorBidi" w:cstheme="majorBidi"/>
                <w:b/>
                <w:bCs/>
                <w:color w:val="000000"/>
                <w:kern w:val="0"/>
                <w:sz w:val="16"/>
                <w:szCs w:val="16"/>
                <w:lang w:val="en-US"/>
                <w14:ligatures w14:val="none"/>
              </w:rPr>
              <w:t xml:space="preserve">UN-Pallets </w:t>
            </w:r>
          </w:p>
        </w:tc>
        <w:tc>
          <w:tcPr>
            <w:tcW w:w="961" w:type="dxa"/>
            <w:tcBorders>
              <w:top w:val="single" w:sz="4" w:space="0" w:color="auto"/>
              <w:bottom w:val="single" w:sz="4" w:space="0" w:color="auto"/>
            </w:tcBorders>
            <w:noWrap/>
            <w:hideMark/>
          </w:tcPr>
          <w:p w14:paraId="5F2FA9A9" w14:textId="77777777" w:rsidR="0004733D" w:rsidRPr="006422AE" w:rsidRDefault="0004733D" w:rsidP="00EB66B9">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val="en-US"/>
                <w14:ligatures w14:val="none"/>
              </w:rPr>
            </w:pPr>
            <w:r w:rsidRPr="006422AE">
              <w:rPr>
                <w:rFonts w:asciiTheme="majorBidi" w:eastAsia="Times New Roman" w:hAnsiTheme="majorBidi" w:cstheme="majorBidi"/>
                <w:b/>
                <w:bCs/>
                <w:color w:val="000000"/>
                <w:kern w:val="0"/>
                <w:sz w:val="16"/>
                <w:szCs w:val="16"/>
                <w:lang w:val="en-US"/>
                <w14:ligatures w14:val="none"/>
              </w:rPr>
              <w:t>UN-20MT</w:t>
            </w:r>
          </w:p>
        </w:tc>
        <w:tc>
          <w:tcPr>
            <w:tcW w:w="804" w:type="dxa"/>
            <w:tcBorders>
              <w:top w:val="single" w:sz="4" w:space="0" w:color="auto"/>
              <w:bottom w:val="single" w:sz="4" w:space="0" w:color="auto"/>
            </w:tcBorders>
            <w:noWrap/>
            <w:hideMark/>
          </w:tcPr>
          <w:p w14:paraId="428C9D06" w14:textId="77777777" w:rsidR="0004733D" w:rsidRPr="006422AE" w:rsidRDefault="0004733D" w:rsidP="00EB66B9">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val="en-US"/>
                <w14:ligatures w14:val="none"/>
              </w:rPr>
            </w:pPr>
            <w:r w:rsidRPr="006422AE">
              <w:rPr>
                <w:rFonts w:asciiTheme="majorBidi" w:eastAsia="Times New Roman" w:hAnsiTheme="majorBidi" w:cstheme="majorBidi"/>
                <w:b/>
                <w:bCs/>
                <w:color w:val="000000"/>
                <w:kern w:val="0"/>
                <w:sz w:val="16"/>
                <w:szCs w:val="16"/>
                <w:lang w:val="en-US"/>
                <w14:ligatures w14:val="none"/>
              </w:rPr>
              <w:t>COGAT</w:t>
            </w:r>
          </w:p>
        </w:tc>
        <w:tc>
          <w:tcPr>
            <w:tcW w:w="1011" w:type="dxa"/>
            <w:tcBorders>
              <w:top w:val="single" w:sz="4" w:space="0" w:color="auto"/>
              <w:bottom w:val="single" w:sz="4" w:space="0" w:color="auto"/>
            </w:tcBorders>
            <w:noWrap/>
            <w:hideMark/>
          </w:tcPr>
          <w:p w14:paraId="2770C6D9" w14:textId="77777777" w:rsidR="0004733D" w:rsidRPr="006422AE" w:rsidRDefault="0004733D" w:rsidP="00EB66B9">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val="en-US"/>
                <w14:ligatures w14:val="none"/>
              </w:rPr>
            </w:pPr>
            <w:r w:rsidRPr="006422AE">
              <w:rPr>
                <w:rFonts w:asciiTheme="majorBidi" w:eastAsia="Times New Roman" w:hAnsiTheme="majorBidi" w:cstheme="majorBidi"/>
                <w:b/>
                <w:bCs/>
                <w:color w:val="000000"/>
                <w:kern w:val="0"/>
                <w:sz w:val="16"/>
                <w:szCs w:val="16"/>
                <w:lang w:val="en-US"/>
                <w14:ligatures w14:val="none"/>
              </w:rPr>
              <w:t xml:space="preserve">UN-Pallets </w:t>
            </w:r>
          </w:p>
        </w:tc>
        <w:tc>
          <w:tcPr>
            <w:tcW w:w="961" w:type="dxa"/>
            <w:tcBorders>
              <w:top w:val="single" w:sz="4" w:space="0" w:color="auto"/>
              <w:bottom w:val="single" w:sz="4" w:space="0" w:color="auto"/>
            </w:tcBorders>
            <w:noWrap/>
            <w:hideMark/>
          </w:tcPr>
          <w:p w14:paraId="2C893A3D" w14:textId="77777777" w:rsidR="0004733D" w:rsidRPr="006422AE" w:rsidRDefault="0004733D" w:rsidP="00EB66B9">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val="en-US"/>
                <w14:ligatures w14:val="none"/>
              </w:rPr>
            </w:pPr>
            <w:r w:rsidRPr="006422AE">
              <w:rPr>
                <w:rFonts w:asciiTheme="majorBidi" w:eastAsia="Times New Roman" w:hAnsiTheme="majorBidi" w:cstheme="majorBidi"/>
                <w:b/>
                <w:bCs/>
                <w:color w:val="000000"/>
                <w:kern w:val="0"/>
                <w:sz w:val="16"/>
                <w:szCs w:val="16"/>
                <w:lang w:val="en-US"/>
                <w14:ligatures w14:val="none"/>
              </w:rPr>
              <w:t>UN-20MT</w:t>
            </w:r>
          </w:p>
        </w:tc>
        <w:tc>
          <w:tcPr>
            <w:tcW w:w="804" w:type="dxa"/>
            <w:tcBorders>
              <w:top w:val="single" w:sz="4" w:space="0" w:color="auto"/>
              <w:bottom w:val="single" w:sz="4" w:space="0" w:color="auto"/>
            </w:tcBorders>
            <w:noWrap/>
            <w:hideMark/>
          </w:tcPr>
          <w:p w14:paraId="278C13F9" w14:textId="77777777" w:rsidR="0004733D" w:rsidRPr="006422AE" w:rsidRDefault="0004733D" w:rsidP="00EB66B9">
            <w:pPr>
              <w:keepNext/>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val="en-US"/>
                <w14:ligatures w14:val="none"/>
              </w:rPr>
            </w:pPr>
            <w:r w:rsidRPr="006422AE">
              <w:rPr>
                <w:rFonts w:asciiTheme="majorBidi" w:eastAsia="Times New Roman" w:hAnsiTheme="majorBidi" w:cstheme="majorBidi"/>
                <w:b/>
                <w:bCs/>
                <w:color w:val="000000"/>
                <w:kern w:val="0"/>
                <w:sz w:val="16"/>
                <w:szCs w:val="16"/>
                <w:lang w:val="en-US"/>
                <w14:ligatures w14:val="none"/>
              </w:rPr>
              <w:t>COGAT</w:t>
            </w:r>
          </w:p>
        </w:tc>
      </w:tr>
      <w:tr w:rsidR="0004733D" w:rsidRPr="006422AE" w14:paraId="0045EC29" w14:textId="77777777" w:rsidTr="00F32B58">
        <w:trPr>
          <w:trHeight w:val="144"/>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auto"/>
            </w:tcBorders>
            <w:noWrap/>
            <w:hideMark/>
          </w:tcPr>
          <w:p w14:paraId="0F310915"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Oct-23</w:t>
            </w:r>
          </w:p>
        </w:tc>
        <w:tc>
          <w:tcPr>
            <w:tcW w:w="1011" w:type="dxa"/>
            <w:tcBorders>
              <w:top w:val="single" w:sz="4" w:space="0" w:color="auto"/>
            </w:tcBorders>
            <w:noWrap/>
            <w:hideMark/>
          </w:tcPr>
          <w:p w14:paraId="67362658"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1761</w:t>
            </w:r>
          </w:p>
        </w:tc>
        <w:tc>
          <w:tcPr>
            <w:tcW w:w="961" w:type="dxa"/>
            <w:tcBorders>
              <w:top w:val="single" w:sz="4" w:space="0" w:color="auto"/>
            </w:tcBorders>
            <w:noWrap/>
            <w:hideMark/>
          </w:tcPr>
          <w:p w14:paraId="2369F542" w14:textId="3ABB6C46"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2</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220</w:t>
            </w:r>
          </w:p>
        </w:tc>
        <w:tc>
          <w:tcPr>
            <w:tcW w:w="804" w:type="dxa"/>
            <w:tcBorders>
              <w:top w:val="single" w:sz="4" w:space="0" w:color="auto"/>
            </w:tcBorders>
            <w:noWrap/>
            <w:hideMark/>
          </w:tcPr>
          <w:p w14:paraId="32F29F0C" w14:textId="525E708F"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650</w:t>
            </w:r>
          </w:p>
        </w:tc>
        <w:tc>
          <w:tcPr>
            <w:tcW w:w="1011" w:type="dxa"/>
            <w:tcBorders>
              <w:top w:val="single" w:sz="4" w:space="0" w:color="auto"/>
            </w:tcBorders>
            <w:noWrap/>
            <w:hideMark/>
          </w:tcPr>
          <w:p w14:paraId="20CC606F" w14:textId="7539EEAA"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673</w:t>
            </w:r>
          </w:p>
        </w:tc>
        <w:tc>
          <w:tcPr>
            <w:tcW w:w="961" w:type="dxa"/>
            <w:tcBorders>
              <w:top w:val="single" w:sz="4" w:space="0" w:color="auto"/>
            </w:tcBorders>
            <w:noWrap/>
            <w:hideMark/>
          </w:tcPr>
          <w:p w14:paraId="5B9C4A54" w14:textId="3219D73C"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2</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109</w:t>
            </w:r>
          </w:p>
        </w:tc>
        <w:tc>
          <w:tcPr>
            <w:tcW w:w="804" w:type="dxa"/>
            <w:tcBorders>
              <w:top w:val="single" w:sz="4" w:space="0" w:color="auto"/>
            </w:tcBorders>
            <w:noWrap/>
            <w:hideMark/>
          </w:tcPr>
          <w:p w14:paraId="15DC67B6"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1568</w:t>
            </w:r>
          </w:p>
        </w:tc>
        <w:tc>
          <w:tcPr>
            <w:tcW w:w="1011" w:type="dxa"/>
            <w:tcBorders>
              <w:top w:val="single" w:sz="4" w:space="0" w:color="auto"/>
            </w:tcBorders>
            <w:noWrap/>
            <w:hideMark/>
          </w:tcPr>
          <w:p w14:paraId="438379DF"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1497</w:t>
            </w:r>
          </w:p>
        </w:tc>
        <w:tc>
          <w:tcPr>
            <w:tcW w:w="961" w:type="dxa"/>
            <w:tcBorders>
              <w:top w:val="single" w:sz="4" w:space="0" w:color="auto"/>
            </w:tcBorders>
            <w:noWrap/>
            <w:hideMark/>
          </w:tcPr>
          <w:p w14:paraId="25E7482A"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1887</w:t>
            </w:r>
          </w:p>
        </w:tc>
        <w:tc>
          <w:tcPr>
            <w:tcW w:w="804" w:type="dxa"/>
            <w:tcBorders>
              <w:top w:val="single" w:sz="4" w:space="0" w:color="auto"/>
            </w:tcBorders>
            <w:noWrap/>
            <w:hideMark/>
          </w:tcPr>
          <w:p w14:paraId="34C8392B"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1403</w:t>
            </w:r>
          </w:p>
        </w:tc>
      </w:tr>
      <w:tr w:rsidR="0004733D" w:rsidRPr="006422AE" w14:paraId="26E2EFB5" w14:textId="77777777" w:rsidTr="00F32B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5818397"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Nov-23</w:t>
            </w:r>
          </w:p>
        </w:tc>
        <w:tc>
          <w:tcPr>
            <w:tcW w:w="1011" w:type="dxa"/>
            <w:noWrap/>
            <w:hideMark/>
          </w:tcPr>
          <w:p w14:paraId="24A1EF28" w14:textId="58A0F448"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27</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680</w:t>
            </w:r>
          </w:p>
        </w:tc>
        <w:tc>
          <w:tcPr>
            <w:tcW w:w="961" w:type="dxa"/>
            <w:noWrap/>
            <w:hideMark/>
          </w:tcPr>
          <w:p w14:paraId="73609552" w14:textId="71E125D0"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33</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342</w:t>
            </w:r>
          </w:p>
        </w:tc>
        <w:tc>
          <w:tcPr>
            <w:tcW w:w="804" w:type="dxa"/>
            <w:noWrap/>
            <w:hideMark/>
          </w:tcPr>
          <w:p w14:paraId="5B4D5B41" w14:textId="12954180"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24</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827</w:t>
            </w:r>
          </w:p>
        </w:tc>
        <w:tc>
          <w:tcPr>
            <w:tcW w:w="1011" w:type="dxa"/>
            <w:noWrap/>
            <w:hideMark/>
          </w:tcPr>
          <w:p w14:paraId="41B2BF2E" w14:textId="52009A3E"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26</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296</w:t>
            </w:r>
          </w:p>
        </w:tc>
        <w:tc>
          <w:tcPr>
            <w:tcW w:w="961" w:type="dxa"/>
            <w:noWrap/>
            <w:hideMark/>
          </w:tcPr>
          <w:p w14:paraId="015D1724" w14:textId="378AFF70"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31</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674</w:t>
            </w:r>
          </w:p>
        </w:tc>
        <w:tc>
          <w:tcPr>
            <w:tcW w:w="804" w:type="dxa"/>
            <w:noWrap/>
            <w:hideMark/>
          </w:tcPr>
          <w:p w14:paraId="6B4D61DE"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23585</w:t>
            </w:r>
          </w:p>
        </w:tc>
        <w:tc>
          <w:tcPr>
            <w:tcW w:w="1011" w:type="dxa"/>
            <w:noWrap/>
            <w:hideMark/>
          </w:tcPr>
          <w:p w14:paraId="12B07EC8"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23528</w:t>
            </w:r>
          </w:p>
        </w:tc>
        <w:tc>
          <w:tcPr>
            <w:tcW w:w="961" w:type="dxa"/>
            <w:noWrap/>
            <w:hideMark/>
          </w:tcPr>
          <w:p w14:paraId="17FC8AB6"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28340</w:t>
            </w:r>
          </w:p>
        </w:tc>
        <w:tc>
          <w:tcPr>
            <w:tcW w:w="804" w:type="dxa"/>
            <w:noWrap/>
            <w:hideMark/>
          </w:tcPr>
          <w:p w14:paraId="4E62299B"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21103</w:t>
            </w:r>
          </w:p>
        </w:tc>
      </w:tr>
      <w:tr w:rsidR="0004733D" w:rsidRPr="006422AE" w14:paraId="011C07D9" w14:textId="77777777" w:rsidTr="00F32B58">
        <w:trPr>
          <w:trHeight w:val="144"/>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B12C8C5"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Dec-23</w:t>
            </w:r>
          </w:p>
        </w:tc>
        <w:tc>
          <w:tcPr>
            <w:tcW w:w="1011" w:type="dxa"/>
            <w:noWrap/>
            <w:hideMark/>
          </w:tcPr>
          <w:p w14:paraId="4AAD1B7C" w14:textId="01E0F8A6"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35</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984</w:t>
            </w:r>
          </w:p>
        </w:tc>
        <w:tc>
          <w:tcPr>
            <w:tcW w:w="961" w:type="dxa"/>
            <w:noWrap/>
            <w:hideMark/>
          </w:tcPr>
          <w:p w14:paraId="6E044FDE" w14:textId="7B482E80"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43</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046</w:t>
            </w:r>
          </w:p>
        </w:tc>
        <w:tc>
          <w:tcPr>
            <w:tcW w:w="804" w:type="dxa"/>
            <w:noWrap/>
            <w:hideMark/>
          </w:tcPr>
          <w:p w14:paraId="3678E019" w14:textId="253B9C7F"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38</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531</w:t>
            </w:r>
          </w:p>
        </w:tc>
        <w:tc>
          <w:tcPr>
            <w:tcW w:w="1011" w:type="dxa"/>
            <w:noWrap/>
            <w:hideMark/>
          </w:tcPr>
          <w:p w14:paraId="563A0103" w14:textId="053C4FAA"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34</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185</w:t>
            </w:r>
          </w:p>
        </w:tc>
        <w:tc>
          <w:tcPr>
            <w:tcW w:w="961" w:type="dxa"/>
            <w:noWrap/>
            <w:hideMark/>
          </w:tcPr>
          <w:p w14:paraId="0A45B971" w14:textId="5A73F8D0"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40</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893</w:t>
            </w:r>
          </w:p>
        </w:tc>
        <w:tc>
          <w:tcPr>
            <w:tcW w:w="804" w:type="dxa"/>
            <w:noWrap/>
            <w:hideMark/>
          </w:tcPr>
          <w:p w14:paraId="2FE7E65D"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36604</w:t>
            </w:r>
          </w:p>
        </w:tc>
        <w:tc>
          <w:tcPr>
            <w:tcW w:w="1011" w:type="dxa"/>
            <w:noWrap/>
            <w:hideMark/>
          </w:tcPr>
          <w:p w14:paraId="6E7D4E1B"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30586</w:t>
            </w:r>
          </w:p>
        </w:tc>
        <w:tc>
          <w:tcPr>
            <w:tcW w:w="961" w:type="dxa"/>
            <w:noWrap/>
            <w:hideMark/>
          </w:tcPr>
          <w:p w14:paraId="582A5738"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36589</w:t>
            </w:r>
          </w:p>
        </w:tc>
        <w:tc>
          <w:tcPr>
            <w:tcW w:w="804" w:type="dxa"/>
            <w:noWrap/>
            <w:hideMark/>
          </w:tcPr>
          <w:p w14:paraId="6B60F175"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32751</w:t>
            </w:r>
          </w:p>
        </w:tc>
      </w:tr>
      <w:tr w:rsidR="0004733D" w:rsidRPr="006422AE" w14:paraId="3139112E" w14:textId="77777777" w:rsidTr="00F32B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B65CA81"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Jan-24</w:t>
            </w:r>
          </w:p>
        </w:tc>
        <w:tc>
          <w:tcPr>
            <w:tcW w:w="1011" w:type="dxa"/>
            <w:noWrap/>
            <w:hideMark/>
          </w:tcPr>
          <w:p w14:paraId="7B1672F4" w14:textId="6D31F7F9"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52</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046</w:t>
            </w:r>
          </w:p>
        </w:tc>
        <w:tc>
          <w:tcPr>
            <w:tcW w:w="961" w:type="dxa"/>
            <w:noWrap/>
            <w:hideMark/>
          </w:tcPr>
          <w:p w14:paraId="2744F9E8" w14:textId="2C9AD03A"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59</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804</w:t>
            </w:r>
          </w:p>
        </w:tc>
        <w:tc>
          <w:tcPr>
            <w:tcW w:w="804" w:type="dxa"/>
            <w:noWrap/>
            <w:hideMark/>
          </w:tcPr>
          <w:p w14:paraId="1C3413DF" w14:textId="6BA664D3"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72</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624</w:t>
            </w:r>
          </w:p>
        </w:tc>
        <w:tc>
          <w:tcPr>
            <w:tcW w:w="1011" w:type="dxa"/>
            <w:noWrap/>
            <w:hideMark/>
          </w:tcPr>
          <w:p w14:paraId="14EB1CA5" w14:textId="2C988FAA"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49</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444</w:t>
            </w:r>
          </w:p>
        </w:tc>
        <w:tc>
          <w:tcPr>
            <w:tcW w:w="961" w:type="dxa"/>
            <w:noWrap/>
            <w:hideMark/>
          </w:tcPr>
          <w:p w14:paraId="1AB6961F" w14:textId="1143675B"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56</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813</w:t>
            </w:r>
          </w:p>
        </w:tc>
        <w:tc>
          <w:tcPr>
            <w:tcW w:w="804" w:type="dxa"/>
            <w:noWrap/>
            <w:hideMark/>
          </w:tcPr>
          <w:p w14:paraId="69A9F53B"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68992</w:t>
            </w:r>
          </w:p>
        </w:tc>
        <w:tc>
          <w:tcPr>
            <w:tcW w:w="1011" w:type="dxa"/>
            <w:noWrap/>
            <w:hideMark/>
          </w:tcPr>
          <w:p w14:paraId="3831CDB2"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44239</w:t>
            </w:r>
          </w:p>
        </w:tc>
        <w:tc>
          <w:tcPr>
            <w:tcW w:w="961" w:type="dxa"/>
            <w:noWrap/>
            <w:hideMark/>
          </w:tcPr>
          <w:p w14:paraId="69AD09C4"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50833</w:t>
            </w:r>
          </w:p>
        </w:tc>
        <w:tc>
          <w:tcPr>
            <w:tcW w:w="804" w:type="dxa"/>
            <w:noWrap/>
            <w:hideMark/>
          </w:tcPr>
          <w:p w14:paraId="2E5C97D2"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61730</w:t>
            </w:r>
          </w:p>
        </w:tc>
      </w:tr>
      <w:tr w:rsidR="0004733D" w:rsidRPr="006422AE" w14:paraId="4F6A1B34" w14:textId="77777777" w:rsidTr="00F32B58">
        <w:trPr>
          <w:trHeight w:val="144"/>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554ECE5"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Feb-24</w:t>
            </w:r>
          </w:p>
        </w:tc>
        <w:tc>
          <w:tcPr>
            <w:tcW w:w="1011" w:type="dxa"/>
            <w:noWrap/>
            <w:hideMark/>
          </w:tcPr>
          <w:p w14:paraId="56110F91" w14:textId="54490CD3"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31</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785</w:t>
            </w:r>
          </w:p>
        </w:tc>
        <w:tc>
          <w:tcPr>
            <w:tcW w:w="961" w:type="dxa"/>
            <w:noWrap/>
            <w:hideMark/>
          </w:tcPr>
          <w:p w14:paraId="678F099C" w14:textId="082B6209"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37</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292</w:t>
            </w:r>
          </w:p>
        </w:tc>
        <w:tc>
          <w:tcPr>
            <w:tcW w:w="804" w:type="dxa"/>
            <w:noWrap/>
            <w:hideMark/>
          </w:tcPr>
          <w:p w14:paraId="7570A100" w14:textId="57469EF9"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43</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202</w:t>
            </w:r>
          </w:p>
        </w:tc>
        <w:tc>
          <w:tcPr>
            <w:tcW w:w="1011" w:type="dxa"/>
            <w:noWrap/>
            <w:hideMark/>
          </w:tcPr>
          <w:p w14:paraId="7CDD7C73" w14:textId="4B71D26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30</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196</w:t>
            </w:r>
          </w:p>
        </w:tc>
        <w:tc>
          <w:tcPr>
            <w:tcW w:w="961" w:type="dxa"/>
            <w:noWrap/>
            <w:hideMark/>
          </w:tcPr>
          <w:p w14:paraId="57FC46EE" w14:textId="1D54814A"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35</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427</w:t>
            </w:r>
          </w:p>
        </w:tc>
        <w:tc>
          <w:tcPr>
            <w:tcW w:w="804" w:type="dxa"/>
            <w:noWrap/>
            <w:hideMark/>
          </w:tcPr>
          <w:p w14:paraId="0439FBBF"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41041</w:t>
            </w:r>
          </w:p>
        </w:tc>
        <w:tc>
          <w:tcPr>
            <w:tcW w:w="1011" w:type="dxa"/>
            <w:noWrap/>
            <w:hideMark/>
          </w:tcPr>
          <w:p w14:paraId="3F7B755A"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27017</w:t>
            </w:r>
          </w:p>
        </w:tc>
        <w:tc>
          <w:tcPr>
            <w:tcW w:w="961" w:type="dxa"/>
            <w:noWrap/>
            <w:hideMark/>
          </w:tcPr>
          <w:p w14:paraId="7E51C28D"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31698</w:t>
            </w:r>
          </w:p>
        </w:tc>
        <w:tc>
          <w:tcPr>
            <w:tcW w:w="804" w:type="dxa"/>
            <w:noWrap/>
            <w:hideMark/>
          </w:tcPr>
          <w:p w14:paraId="21A198A8"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36721</w:t>
            </w:r>
          </w:p>
        </w:tc>
      </w:tr>
      <w:tr w:rsidR="0004733D" w:rsidRPr="006422AE" w14:paraId="1DA65390" w14:textId="77777777" w:rsidTr="00F32B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4A2803E"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Mar-24</w:t>
            </w:r>
          </w:p>
        </w:tc>
        <w:tc>
          <w:tcPr>
            <w:tcW w:w="1011" w:type="dxa"/>
            <w:noWrap/>
            <w:hideMark/>
          </w:tcPr>
          <w:p w14:paraId="591EA902" w14:textId="7518CDBE"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59</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831</w:t>
            </w:r>
          </w:p>
        </w:tc>
        <w:tc>
          <w:tcPr>
            <w:tcW w:w="961" w:type="dxa"/>
            <w:noWrap/>
            <w:hideMark/>
          </w:tcPr>
          <w:p w14:paraId="08468D71" w14:textId="3E5CE484"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75</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135</w:t>
            </w:r>
          </w:p>
        </w:tc>
        <w:tc>
          <w:tcPr>
            <w:tcW w:w="804" w:type="dxa"/>
            <w:noWrap/>
            <w:hideMark/>
          </w:tcPr>
          <w:p w14:paraId="15ACE81E" w14:textId="5738CADF"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82</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395</w:t>
            </w:r>
          </w:p>
        </w:tc>
        <w:tc>
          <w:tcPr>
            <w:tcW w:w="1011" w:type="dxa"/>
            <w:noWrap/>
            <w:hideMark/>
          </w:tcPr>
          <w:p w14:paraId="255185FD" w14:textId="6573D88E"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56</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840</w:t>
            </w:r>
          </w:p>
        </w:tc>
        <w:tc>
          <w:tcPr>
            <w:tcW w:w="961" w:type="dxa"/>
            <w:noWrap/>
            <w:hideMark/>
          </w:tcPr>
          <w:p w14:paraId="438E1280" w14:textId="3C95FB78"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71</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378</w:t>
            </w:r>
          </w:p>
        </w:tc>
        <w:tc>
          <w:tcPr>
            <w:tcW w:w="804" w:type="dxa"/>
            <w:noWrap/>
            <w:hideMark/>
          </w:tcPr>
          <w:p w14:paraId="3C689F4D"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78275</w:t>
            </w:r>
          </w:p>
        </w:tc>
        <w:tc>
          <w:tcPr>
            <w:tcW w:w="1011" w:type="dxa"/>
            <w:noWrap/>
            <w:hideMark/>
          </w:tcPr>
          <w:p w14:paraId="14B42EE8"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50857</w:t>
            </w:r>
          </w:p>
        </w:tc>
        <w:tc>
          <w:tcPr>
            <w:tcW w:w="961" w:type="dxa"/>
            <w:noWrap/>
            <w:hideMark/>
          </w:tcPr>
          <w:p w14:paraId="5F783D44"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63865</w:t>
            </w:r>
          </w:p>
        </w:tc>
        <w:tc>
          <w:tcPr>
            <w:tcW w:w="804" w:type="dxa"/>
            <w:noWrap/>
            <w:hideMark/>
          </w:tcPr>
          <w:p w14:paraId="22D34261"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70035</w:t>
            </w:r>
          </w:p>
        </w:tc>
      </w:tr>
      <w:tr w:rsidR="0004733D" w:rsidRPr="006422AE" w14:paraId="5CE6BC26" w14:textId="77777777" w:rsidTr="00F32B58">
        <w:trPr>
          <w:trHeight w:val="144"/>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0E08A5D"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Apr-24</w:t>
            </w:r>
          </w:p>
        </w:tc>
        <w:tc>
          <w:tcPr>
            <w:tcW w:w="1011" w:type="dxa"/>
            <w:noWrap/>
            <w:hideMark/>
          </w:tcPr>
          <w:p w14:paraId="1128DD77" w14:textId="58A6D5AC"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74</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099</w:t>
            </w:r>
          </w:p>
        </w:tc>
        <w:tc>
          <w:tcPr>
            <w:tcW w:w="961" w:type="dxa"/>
            <w:noWrap/>
            <w:hideMark/>
          </w:tcPr>
          <w:p w14:paraId="67C4E33D" w14:textId="412BAB9C"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86</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681</w:t>
            </w:r>
          </w:p>
        </w:tc>
        <w:tc>
          <w:tcPr>
            <w:tcW w:w="804" w:type="dxa"/>
            <w:noWrap/>
            <w:hideMark/>
          </w:tcPr>
          <w:p w14:paraId="074E802B" w14:textId="3843E6D0"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109</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912</w:t>
            </w:r>
          </w:p>
        </w:tc>
        <w:tc>
          <w:tcPr>
            <w:tcW w:w="1011" w:type="dxa"/>
            <w:noWrap/>
            <w:hideMark/>
          </w:tcPr>
          <w:p w14:paraId="69979F66" w14:textId="787547F1"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70</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394</w:t>
            </w:r>
          </w:p>
        </w:tc>
        <w:tc>
          <w:tcPr>
            <w:tcW w:w="961" w:type="dxa"/>
            <w:noWrap/>
            <w:hideMark/>
          </w:tcPr>
          <w:p w14:paraId="78CB0B94" w14:textId="6F8EC54D"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82</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346</w:t>
            </w:r>
          </w:p>
        </w:tc>
        <w:tc>
          <w:tcPr>
            <w:tcW w:w="804" w:type="dxa"/>
            <w:noWrap/>
            <w:hideMark/>
          </w:tcPr>
          <w:p w14:paraId="208832D1"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104416</w:t>
            </w:r>
          </w:p>
        </w:tc>
        <w:tc>
          <w:tcPr>
            <w:tcW w:w="1011" w:type="dxa"/>
            <w:noWrap/>
            <w:hideMark/>
          </w:tcPr>
          <w:p w14:paraId="24122DC1"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62984</w:t>
            </w:r>
          </w:p>
        </w:tc>
        <w:tc>
          <w:tcPr>
            <w:tcW w:w="961" w:type="dxa"/>
            <w:noWrap/>
            <w:hideMark/>
          </w:tcPr>
          <w:p w14:paraId="687216EF"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73678</w:t>
            </w:r>
          </w:p>
        </w:tc>
        <w:tc>
          <w:tcPr>
            <w:tcW w:w="804" w:type="dxa"/>
            <w:noWrap/>
            <w:hideMark/>
          </w:tcPr>
          <w:p w14:paraId="7BE6B626"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93425</w:t>
            </w:r>
          </w:p>
        </w:tc>
      </w:tr>
      <w:tr w:rsidR="0004733D" w:rsidRPr="006422AE" w14:paraId="3BB62E94" w14:textId="77777777" w:rsidTr="00F32B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ACCF0D2"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May-24</w:t>
            </w:r>
          </w:p>
        </w:tc>
        <w:tc>
          <w:tcPr>
            <w:tcW w:w="1011" w:type="dxa"/>
            <w:noWrap/>
            <w:hideMark/>
          </w:tcPr>
          <w:p w14:paraId="433F7B29" w14:textId="3AE59FED"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64</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667</w:t>
            </w:r>
          </w:p>
        </w:tc>
        <w:tc>
          <w:tcPr>
            <w:tcW w:w="961" w:type="dxa"/>
            <w:noWrap/>
            <w:hideMark/>
          </w:tcPr>
          <w:p w14:paraId="7564A9AF" w14:textId="5D1AC800"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75</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708</w:t>
            </w:r>
          </w:p>
        </w:tc>
        <w:tc>
          <w:tcPr>
            <w:tcW w:w="804" w:type="dxa"/>
            <w:noWrap/>
            <w:hideMark/>
          </w:tcPr>
          <w:p w14:paraId="31CE9DF4" w14:textId="41590C2A"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116</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855</w:t>
            </w:r>
          </w:p>
        </w:tc>
        <w:tc>
          <w:tcPr>
            <w:tcW w:w="1011" w:type="dxa"/>
            <w:noWrap/>
            <w:hideMark/>
          </w:tcPr>
          <w:p w14:paraId="5E8E6B63" w14:textId="0FE24968"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61</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434</w:t>
            </w:r>
          </w:p>
        </w:tc>
        <w:tc>
          <w:tcPr>
            <w:tcW w:w="961" w:type="dxa"/>
            <w:noWrap/>
            <w:hideMark/>
          </w:tcPr>
          <w:p w14:paraId="18BA9553" w14:textId="217BDCDA"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71</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923</w:t>
            </w:r>
          </w:p>
        </w:tc>
        <w:tc>
          <w:tcPr>
            <w:tcW w:w="804" w:type="dxa"/>
            <w:noWrap/>
            <w:hideMark/>
          </w:tcPr>
          <w:p w14:paraId="48FF5B42"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111012</w:t>
            </w:r>
          </w:p>
        </w:tc>
        <w:tc>
          <w:tcPr>
            <w:tcW w:w="1011" w:type="dxa"/>
            <w:noWrap/>
            <w:hideMark/>
          </w:tcPr>
          <w:p w14:paraId="075CBF1C"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54967</w:t>
            </w:r>
          </w:p>
        </w:tc>
        <w:tc>
          <w:tcPr>
            <w:tcW w:w="961" w:type="dxa"/>
            <w:noWrap/>
            <w:hideMark/>
          </w:tcPr>
          <w:p w14:paraId="0C1C3745"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64352</w:t>
            </w:r>
          </w:p>
        </w:tc>
        <w:tc>
          <w:tcPr>
            <w:tcW w:w="804" w:type="dxa"/>
            <w:noWrap/>
            <w:hideMark/>
          </w:tcPr>
          <w:p w14:paraId="3180F7FB"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99326</w:t>
            </w:r>
          </w:p>
        </w:tc>
      </w:tr>
      <w:tr w:rsidR="0004733D" w:rsidRPr="006422AE" w14:paraId="22F28EA6" w14:textId="77777777" w:rsidTr="00F32B58">
        <w:trPr>
          <w:trHeight w:val="144"/>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725A7CD"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Jun-24</w:t>
            </w:r>
          </w:p>
        </w:tc>
        <w:tc>
          <w:tcPr>
            <w:tcW w:w="1011" w:type="dxa"/>
            <w:noWrap/>
            <w:hideMark/>
          </w:tcPr>
          <w:p w14:paraId="5AA33A9D" w14:textId="732C0584"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48</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727</w:t>
            </w:r>
          </w:p>
        </w:tc>
        <w:tc>
          <w:tcPr>
            <w:tcW w:w="961" w:type="dxa"/>
            <w:noWrap/>
            <w:hideMark/>
          </w:tcPr>
          <w:p w14:paraId="430C7C64" w14:textId="5736B0AA"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61</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090</w:t>
            </w:r>
          </w:p>
        </w:tc>
        <w:tc>
          <w:tcPr>
            <w:tcW w:w="804" w:type="dxa"/>
            <w:noWrap/>
            <w:hideMark/>
          </w:tcPr>
          <w:p w14:paraId="510CDC9F" w14:textId="2247418A"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88</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460</w:t>
            </w:r>
          </w:p>
        </w:tc>
        <w:tc>
          <w:tcPr>
            <w:tcW w:w="1011" w:type="dxa"/>
            <w:noWrap/>
            <w:hideMark/>
          </w:tcPr>
          <w:p w14:paraId="7578A6DC" w14:textId="0DFB7890"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46</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290</w:t>
            </w:r>
          </w:p>
        </w:tc>
        <w:tc>
          <w:tcPr>
            <w:tcW w:w="961" w:type="dxa"/>
            <w:noWrap/>
            <w:hideMark/>
          </w:tcPr>
          <w:p w14:paraId="30A643BA" w14:textId="0B59CD1F"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58</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036</w:t>
            </w:r>
          </w:p>
        </w:tc>
        <w:tc>
          <w:tcPr>
            <w:tcW w:w="804" w:type="dxa"/>
            <w:noWrap/>
            <w:hideMark/>
          </w:tcPr>
          <w:p w14:paraId="75810F82"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84037</w:t>
            </w:r>
          </w:p>
        </w:tc>
        <w:tc>
          <w:tcPr>
            <w:tcW w:w="1011" w:type="dxa"/>
            <w:noWrap/>
            <w:hideMark/>
          </w:tcPr>
          <w:p w14:paraId="733CDF5E"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41418</w:t>
            </w:r>
          </w:p>
        </w:tc>
        <w:tc>
          <w:tcPr>
            <w:tcW w:w="961" w:type="dxa"/>
            <w:noWrap/>
            <w:hideMark/>
          </w:tcPr>
          <w:p w14:paraId="0151FDC8"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51927</w:t>
            </w:r>
          </w:p>
        </w:tc>
        <w:tc>
          <w:tcPr>
            <w:tcW w:w="804" w:type="dxa"/>
            <w:noWrap/>
            <w:hideMark/>
          </w:tcPr>
          <w:p w14:paraId="41819309"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75191</w:t>
            </w:r>
          </w:p>
        </w:tc>
      </w:tr>
      <w:tr w:rsidR="0004733D" w:rsidRPr="006422AE" w14:paraId="3AF83537" w14:textId="77777777" w:rsidTr="00F32B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E573518"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Jul-24</w:t>
            </w:r>
          </w:p>
        </w:tc>
        <w:tc>
          <w:tcPr>
            <w:tcW w:w="1011" w:type="dxa"/>
            <w:noWrap/>
            <w:hideMark/>
          </w:tcPr>
          <w:p w14:paraId="029CBBCE" w14:textId="218D7131"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64</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249</w:t>
            </w:r>
          </w:p>
        </w:tc>
        <w:tc>
          <w:tcPr>
            <w:tcW w:w="961" w:type="dxa"/>
            <w:noWrap/>
            <w:hideMark/>
          </w:tcPr>
          <w:p w14:paraId="51DD7865" w14:textId="0B2B0FA5"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81</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492</w:t>
            </w:r>
          </w:p>
        </w:tc>
        <w:tc>
          <w:tcPr>
            <w:tcW w:w="804" w:type="dxa"/>
            <w:noWrap/>
            <w:hideMark/>
          </w:tcPr>
          <w:p w14:paraId="38609B21" w14:textId="20EE7D19"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94</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997</w:t>
            </w:r>
          </w:p>
        </w:tc>
        <w:tc>
          <w:tcPr>
            <w:tcW w:w="1011" w:type="dxa"/>
            <w:noWrap/>
            <w:hideMark/>
          </w:tcPr>
          <w:p w14:paraId="6D2C02B3" w14:textId="2F63B870"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61</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037</w:t>
            </w:r>
          </w:p>
        </w:tc>
        <w:tc>
          <w:tcPr>
            <w:tcW w:w="961" w:type="dxa"/>
            <w:noWrap/>
            <w:hideMark/>
          </w:tcPr>
          <w:p w14:paraId="4C707254" w14:textId="602E9A31"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77</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417</w:t>
            </w:r>
          </w:p>
        </w:tc>
        <w:tc>
          <w:tcPr>
            <w:tcW w:w="804" w:type="dxa"/>
            <w:noWrap/>
            <w:hideMark/>
          </w:tcPr>
          <w:p w14:paraId="10DEF089"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90247</w:t>
            </w:r>
          </w:p>
        </w:tc>
        <w:tc>
          <w:tcPr>
            <w:tcW w:w="1011" w:type="dxa"/>
            <w:noWrap/>
            <w:hideMark/>
          </w:tcPr>
          <w:p w14:paraId="53BE8073"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54612</w:t>
            </w:r>
          </w:p>
        </w:tc>
        <w:tc>
          <w:tcPr>
            <w:tcW w:w="961" w:type="dxa"/>
            <w:noWrap/>
            <w:hideMark/>
          </w:tcPr>
          <w:p w14:paraId="4E529CF5"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69268</w:t>
            </w:r>
          </w:p>
        </w:tc>
        <w:tc>
          <w:tcPr>
            <w:tcW w:w="804" w:type="dxa"/>
            <w:noWrap/>
            <w:hideMark/>
          </w:tcPr>
          <w:p w14:paraId="525C5365"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80747</w:t>
            </w:r>
          </w:p>
        </w:tc>
      </w:tr>
      <w:tr w:rsidR="0004733D" w:rsidRPr="006422AE" w14:paraId="7206FD2D" w14:textId="77777777" w:rsidTr="00F32B58">
        <w:trPr>
          <w:trHeight w:val="144"/>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F1E4B8E"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Aug-24</w:t>
            </w:r>
          </w:p>
        </w:tc>
        <w:tc>
          <w:tcPr>
            <w:tcW w:w="1011" w:type="dxa"/>
            <w:noWrap/>
            <w:hideMark/>
          </w:tcPr>
          <w:p w14:paraId="284578DA" w14:textId="1F80BEB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47</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384</w:t>
            </w:r>
          </w:p>
        </w:tc>
        <w:tc>
          <w:tcPr>
            <w:tcW w:w="961" w:type="dxa"/>
            <w:noWrap/>
            <w:hideMark/>
          </w:tcPr>
          <w:p w14:paraId="0C3A1D1D" w14:textId="54CDAAC4"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54</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960</w:t>
            </w:r>
          </w:p>
        </w:tc>
        <w:tc>
          <w:tcPr>
            <w:tcW w:w="804" w:type="dxa"/>
            <w:noWrap/>
            <w:hideMark/>
          </w:tcPr>
          <w:p w14:paraId="2C7B93D0" w14:textId="205AD7AC"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80</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343</w:t>
            </w:r>
          </w:p>
        </w:tc>
        <w:tc>
          <w:tcPr>
            <w:tcW w:w="1011" w:type="dxa"/>
            <w:noWrap/>
            <w:hideMark/>
          </w:tcPr>
          <w:p w14:paraId="1BE267D5" w14:textId="2328819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45</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015</w:t>
            </w:r>
          </w:p>
        </w:tc>
        <w:tc>
          <w:tcPr>
            <w:tcW w:w="961" w:type="dxa"/>
            <w:noWrap/>
            <w:hideMark/>
          </w:tcPr>
          <w:p w14:paraId="57B624FA" w14:textId="09CBE34C"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52</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212</w:t>
            </w:r>
          </w:p>
        </w:tc>
        <w:tc>
          <w:tcPr>
            <w:tcW w:w="804" w:type="dxa"/>
            <w:noWrap/>
            <w:hideMark/>
          </w:tcPr>
          <w:p w14:paraId="01B5796B"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76326</w:t>
            </w:r>
          </w:p>
        </w:tc>
        <w:tc>
          <w:tcPr>
            <w:tcW w:w="1011" w:type="dxa"/>
            <w:noWrap/>
            <w:hideMark/>
          </w:tcPr>
          <w:p w14:paraId="29FFB53F"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40276</w:t>
            </w:r>
          </w:p>
        </w:tc>
        <w:tc>
          <w:tcPr>
            <w:tcW w:w="961" w:type="dxa"/>
            <w:noWrap/>
            <w:hideMark/>
          </w:tcPr>
          <w:p w14:paraId="51D8EE48"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46716</w:t>
            </w:r>
          </w:p>
        </w:tc>
        <w:tc>
          <w:tcPr>
            <w:tcW w:w="804" w:type="dxa"/>
            <w:noWrap/>
            <w:hideMark/>
          </w:tcPr>
          <w:p w14:paraId="0A3A1A13"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68292</w:t>
            </w:r>
          </w:p>
        </w:tc>
      </w:tr>
      <w:tr w:rsidR="0004733D" w:rsidRPr="006422AE" w14:paraId="7D0FA822" w14:textId="77777777" w:rsidTr="00F32B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12BA2FC"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Sep-24</w:t>
            </w:r>
          </w:p>
        </w:tc>
        <w:tc>
          <w:tcPr>
            <w:tcW w:w="1011" w:type="dxa"/>
            <w:noWrap/>
            <w:hideMark/>
          </w:tcPr>
          <w:p w14:paraId="521845EF" w14:textId="44D53512"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48</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963</w:t>
            </w:r>
          </w:p>
        </w:tc>
        <w:tc>
          <w:tcPr>
            <w:tcW w:w="961" w:type="dxa"/>
            <w:noWrap/>
            <w:hideMark/>
          </w:tcPr>
          <w:p w14:paraId="083FB7FF" w14:textId="270696E3"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53</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884</w:t>
            </w:r>
          </w:p>
        </w:tc>
        <w:tc>
          <w:tcPr>
            <w:tcW w:w="804" w:type="dxa"/>
            <w:noWrap/>
            <w:hideMark/>
          </w:tcPr>
          <w:p w14:paraId="0F8260C5" w14:textId="548E523A"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76</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514</w:t>
            </w:r>
          </w:p>
        </w:tc>
        <w:tc>
          <w:tcPr>
            <w:tcW w:w="1011" w:type="dxa"/>
            <w:noWrap/>
            <w:hideMark/>
          </w:tcPr>
          <w:p w14:paraId="17C722B6" w14:textId="4FCF4C4B"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46</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515</w:t>
            </w:r>
          </w:p>
        </w:tc>
        <w:tc>
          <w:tcPr>
            <w:tcW w:w="961" w:type="dxa"/>
            <w:noWrap/>
            <w:hideMark/>
          </w:tcPr>
          <w:p w14:paraId="4D8B5BFC" w14:textId="00C84BC2"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51</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189</w:t>
            </w:r>
          </w:p>
        </w:tc>
        <w:tc>
          <w:tcPr>
            <w:tcW w:w="804" w:type="dxa"/>
            <w:noWrap/>
            <w:hideMark/>
          </w:tcPr>
          <w:p w14:paraId="7654B167"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72688</w:t>
            </w:r>
          </w:p>
        </w:tc>
        <w:tc>
          <w:tcPr>
            <w:tcW w:w="1011" w:type="dxa"/>
            <w:noWrap/>
            <w:hideMark/>
          </w:tcPr>
          <w:p w14:paraId="2A26BAF9"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41619</w:t>
            </w:r>
          </w:p>
        </w:tc>
        <w:tc>
          <w:tcPr>
            <w:tcW w:w="961" w:type="dxa"/>
            <w:noWrap/>
            <w:hideMark/>
          </w:tcPr>
          <w:p w14:paraId="2ADFB45B"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45801</w:t>
            </w:r>
          </w:p>
        </w:tc>
        <w:tc>
          <w:tcPr>
            <w:tcW w:w="804" w:type="dxa"/>
            <w:noWrap/>
            <w:hideMark/>
          </w:tcPr>
          <w:p w14:paraId="6316CEFD"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65036</w:t>
            </w:r>
          </w:p>
        </w:tc>
      </w:tr>
      <w:tr w:rsidR="0004733D" w:rsidRPr="006422AE" w14:paraId="16EDE1F8" w14:textId="77777777" w:rsidTr="00F32B58">
        <w:trPr>
          <w:trHeight w:val="144"/>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CB21397"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Oct-24</w:t>
            </w:r>
          </w:p>
        </w:tc>
        <w:tc>
          <w:tcPr>
            <w:tcW w:w="1011" w:type="dxa"/>
            <w:noWrap/>
            <w:hideMark/>
          </w:tcPr>
          <w:p w14:paraId="36A66FC8" w14:textId="671F6A9E"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15</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941</w:t>
            </w:r>
          </w:p>
        </w:tc>
        <w:tc>
          <w:tcPr>
            <w:tcW w:w="961" w:type="dxa"/>
            <w:noWrap/>
            <w:hideMark/>
          </w:tcPr>
          <w:p w14:paraId="2A1B2306" w14:textId="167D38E9"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20</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864</w:t>
            </w:r>
          </w:p>
        </w:tc>
        <w:tc>
          <w:tcPr>
            <w:tcW w:w="804" w:type="dxa"/>
            <w:noWrap/>
            <w:hideMark/>
          </w:tcPr>
          <w:p w14:paraId="6E1B6F13" w14:textId="049EAABE"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25</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434</w:t>
            </w:r>
          </w:p>
        </w:tc>
        <w:tc>
          <w:tcPr>
            <w:tcW w:w="1011" w:type="dxa"/>
            <w:noWrap/>
            <w:hideMark/>
          </w:tcPr>
          <w:p w14:paraId="2D811A33" w14:textId="7C4394E8"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15</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144</w:t>
            </w:r>
          </w:p>
        </w:tc>
        <w:tc>
          <w:tcPr>
            <w:tcW w:w="961" w:type="dxa"/>
            <w:noWrap/>
            <w:hideMark/>
          </w:tcPr>
          <w:p w14:paraId="4CD6D864" w14:textId="772B0332"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19</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821</w:t>
            </w:r>
          </w:p>
        </w:tc>
        <w:tc>
          <w:tcPr>
            <w:tcW w:w="804" w:type="dxa"/>
            <w:noWrap/>
            <w:hideMark/>
          </w:tcPr>
          <w:p w14:paraId="69384134"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24162</w:t>
            </w:r>
          </w:p>
        </w:tc>
        <w:tc>
          <w:tcPr>
            <w:tcW w:w="1011" w:type="dxa"/>
            <w:noWrap/>
            <w:hideMark/>
          </w:tcPr>
          <w:p w14:paraId="2E2A4FAB"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13550</w:t>
            </w:r>
          </w:p>
        </w:tc>
        <w:tc>
          <w:tcPr>
            <w:tcW w:w="961" w:type="dxa"/>
            <w:noWrap/>
            <w:hideMark/>
          </w:tcPr>
          <w:p w14:paraId="283F1C8D"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17734</w:t>
            </w:r>
          </w:p>
        </w:tc>
        <w:tc>
          <w:tcPr>
            <w:tcW w:w="804" w:type="dxa"/>
            <w:noWrap/>
            <w:hideMark/>
          </w:tcPr>
          <w:p w14:paraId="1837275D"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21619</w:t>
            </w:r>
          </w:p>
        </w:tc>
      </w:tr>
      <w:tr w:rsidR="0004733D" w:rsidRPr="006422AE" w14:paraId="1D7AB67A" w14:textId="77777777" w:rsidTr="00F32B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F02B000"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Nov-24</w:t>
            </w:r>
          </w:p>
        </w:tc>
        <w:tc>
          <w:tcPr>
            <w:tcW w:w="1011" w:type="dxa"/>
            <w:noWrap/>
            <w:hideMark/>
          </w:tcPr>
          <w:p w14:paraId="6526BFB9" w14:textId="4E33B4B8"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24</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357</w:t>
            </w:r>
          </w:p>
        </w:tc>
        <w:tc>
          <w:tcPr>
            <w:tcW w:w="961" w:type="dxa"/>
            <w:noWrap/>
            <w:hideMark/>
          </w:tcPr>
          <w:p w14:paraId="1A96003D" w14:textId="390E2429"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32</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444</w:t>
            </w:r>
          </w:p>
        </w:tc>
        <w:tc>
          <w:tcPr>
            <w:tcW w:w="804" w:type="dxa"/>
            <w:noWrap/>
            <w:hideMark/>
          </w:tcPr>
          <w:p w14:paraId="0793EA72" w14:textId="20A36B74"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35</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374</w:t>
            </w:r>
          </w:p>
        </w:tc>
        <w:tc>
          <w:tcPr>
            <w:tcW w:w="1011" w:type="dxa"/>
            <w:noWrap/>
            <w:hideMark/>
          </w:tcPr>
          <w:p w14:paraId="5095D96D" w14:textId="1617E984"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23</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139</w:t>
            </w:r>
          </w:p>
        </w:tc>
        <w:tc>
          <w:tcPr>
            <w:tcW w:w="961" w:type="dxa"/>
            <w:noWrap/>
            <w:hideMark/>
          </w:tcPr>
          <w:p w14:paraId="1FC3056A" w14:textId="7F7E7EF0"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30</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822</w:t>
            </w:r>
          </w:p>
        </w:tc>
        <w:tc>
          <w:tcPr>
            <w:tcW w:w="804" w:type="dxa"/>
            <w:noWrap/>
            <w:hideMark/>
          </w:tcPr>
          <w:p w14:paraId="17B36CAE"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33605</w:t>
            </w:r>
          </w:p>
        </w:tc>
        <w:tc>
          <w:tcPr>
            <w:tcW w:w="1011" w:type="dxa"/>
            <w:noWrap/>
            <w:hideMark/>
          </w:tcPr>
          <w:p w14:paraId="595D1964"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20703</w:t>
            </w:r>
          </w:p>
        </w:tc>
        <w:tc>
          <w:tcPr>
            <w:tcW w:w="961" w:type="dxa"/>
            <w:noWrap/>
            <w:hideMark/>
          </w:tcPr>
          <w:p w14:paraId="63A3E46C"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27577</w:t>
            </w:r>
          </w:p>
        </w:tc>
        <w:tc>
          <w:tcPr>
            <w:tcW w:w="804" w:type="dxa"/>
            <w:noWrap/>
            <w:hideMark/>
          </w:tcPr>
          <w:p w14:paraId="217EEDEF"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30068</w:t>
            </w:r>
          </w:p>
        </w:tc>
      </w:tr>
      <w:tr w:rsidR="0004733D" w:rsidRPr="006422AE" w14:paraId="22643115" w14:textId="77777777" w:rsidTr="00F32B58">
        <w:trPr>
          <w:trHeight w:val="144"/>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7B73932"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Dec-24</w:t>
            </w:r>
          </w:p>
        </w:tc>
        <w:tc>
          <w:tcPr>
            <w:tcW w:w="1011" w:type="dxa"/>
            <w:noWrap/>
            <w:hideMark/>
          </w:tcPr>
          <w:p w14:paraId="1B19E299" w14:textId="5941C7E9"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34</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217</w:t>
            </w:r>
          </w:p>
        </w:tc>
        <w:tc>
          <w:tcPr>
            <w:tcW w:w="961" w:type="dxa"/>
            <w:noWrap/>
            <w:hideMark/>
          </w:tcPr>
          <w:p w14:paraId="4B16BA3C" w14:textId="43858DD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45</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640</w:t>
            </w:r>
          </w:p>
        </w:tc>
        <w:tc>
          <w:tcPr>
            <w:tcW w:w="804" w:type="dxa"/>
            <w:noWrap/>
            <w:hideMark/>
          </w:tcPr>
          <w:p w14:paraId="41F3618B" w14:textId="26B2701A"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77</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953</w:t>
            </w:r>
          </w:p>
        </w:tc>
        <w:tc>
          <w:tcPr>
            <w:tcW w:w="1011" w:type="dxa"/>
            <w:noWrap/>
            <w:hideMark/>
          </w:tcPr>
          <w:p w14:paraId="30F1F1DB" w14:textId="40B2BD81"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32</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506</w:t>
            </w:r>
          </w:p>
        </w:tc>
        <w:tc>
          <w:tcPr>
            <w:tcW w:w="961" w:type="dxa"/>
            <w:noWrap/>
            <w:hideMark/>
          </w:tcPr>
          <w:p w14:paraId="4CD828AA" w14:textId="4E531E14"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43</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358</w:t>
            </w:r>
          </w:p>
        </w:tc>
        <w:tc>
          <w:tcPr>
            <w:tcW w:w="804" w:type="dxa"/>
            <w:noWrap/>
            <w:hideMark/>
          </w:tcPr>
          <w:p w14:paraId="1B9CCDE3"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74055</w:t>
            </w:r>
          </w:p>
        </w:tc>
        <w:tc>
          <w:tcPr>
            <w:tcW w:w="1011" w:type="dxa"/>
            <w:noWrap/>
            <w:hideMark/>
          </w:tcPr>
          <w:p w14:paraId="699345EB"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29085</w:t>
            </w:r>
          </w:p>
        </w:tc>
        <w:tc>
          <w:tcPr>
            <w:tcW w:w="961" w:type="dxa"/>
            <w:noWrap/>
            <w:hideMark/>
          </w:tcPr>
          <w:p w14:paraId="51EE3B03"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38794</w:t>
            </w:r>
          </w:p>
        </w:tc>
        <w:tc>
          <w:tcPr>
            <w:tcW w:w="804" w:type="dxa"/>
            <w:noWrap/>
            <w:hideMark/>
          </w:tcPr>
          <w:p w14:paraId="3B5AB87C"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66260</w:t>
            </w:r>
          </w:p>
        </w:tc>
      </w:tr>
      <w:tr w:rsidR="0004733D" w:rsidRPr="006422AE" w14:paraId="0181576F" w14:textId="77777777" w:rsidTr="00F32B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8BBC9C4"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Jan-25</w:t>
            </w:r>
          </w:p>
        </w:tc>
        <w:tc>
          <w:tcPr>
            <w:tcW w:w="1011" w:type="dxa"/>
            <w:noWrap/>
            <w:hideMark/>
          </w:tcPr>
          <w:p w14:paraId="57386DEC" w14:textId="7802DDFE"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164</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148</w:t>
            </w:r>
          </w:p>
        </w:tc>
        <w:tc>
          <w:tcPr>
            <w:tcW w:w="961" w:type="dxa"/>
            <w:noWrap/>
            <w:hideMark/>
          </w:tcPr>
          <w:p w14:paraId="2ADDCB2E" w14:textId="492DADC5"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164</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148</w:t>
            </w:r>
          </w:p>
        </w:tc>
        <w:tc>
          <w:tcPr>
            <w:tcW w:w="804" w:type="dxa"/>
            <w:noWrap/>
            <w:hideMark/>
          </w:tcPr>
          <w:p w14:paraId="19C87263" w14:textId="0A56B6F3"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164</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148</w:t>
            </w:r>
          </w:p>
        </w:tc>
        <w:tc>
          <w:tcPr>
            <w:tcW w:w="1011" w:type="dxa"/>
            <w:noWrap/>
            <w:hideMark/>
          </w:tcPr>
          <w:p w14:paraId="39D90F2A" w14:textId="6287B95C"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155</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941</w:t>
            </w:r>
          </w:p>
        </w:tc>
        <w:tc>
          <w:tcPr>
            <w:tcW w:w="961" w:type="dxa"/>
            <w:noWrap/>
            <w:hideMark/>
          </w:tcPr>
          <w:p w14:paraId="572797DF" w14:textId="31FE9846"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155</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941</w:t>
            </w:r>
          </w:p>
        </w:tc>
        <w:tc>
          <w:tcPr>
            <w:tcW w:w="804" w:type="dxa"/>
            <w:noWrap/>
            <w:hideMark/>
          </w:tcPr>
          <w:p w14:paraId="24FA2925"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155941</w:t>
            </w:r>
          </w:p>
        </w:tc>
        <w:tc>
          <w:tcPr>
            <w:tcW w:w="1011" w:type="dxa"/>
            <w:noWrap/>
            <w:hideMark/>
          </w:tcPr>
          <w:p w14:paraId="2C092FD5"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139526</w:t>
            </w:r>
          </w:p>
        </w:tc>
        <w:tc>
          <w:tcPr>
            <w:tcW w:w="961" w:type="dxa"/>
            <w:noWrap/>
            <w:hideMark/>
          </w:tcPr>
          <w:p w14:paraId="777CCB7A"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139526</w:t>
            </w:r>
          </w:p>
        </w:tc>
        <w:tc>
          <w:tcPr>
            <w:tcW w:w="804" w:type="dxa"/>
            <w:noWrap/>
            <w:hideMark/>
          </w:tcPr>
          <w:p w14:paraId="09970401"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139526</w:t>
            </w:r>
          </w:p>
        </w:tc>
      </w:tr>
      <w:tr w:rsidR="0004733D" w:rsidRPr="006422AE" w14:paraId="75C2DE62" w14:textId="77777777" w:rsidTr="00F32B58">
        <w:trPr>
          <w:trHeight w:val="144"/>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A03F239"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Feb-25</w:t>
            </w:r>
          </w:p>
        </w:tc>
        <w:tc>
          <w:tcPr>
            <w:tcW w:w="1011" w:type="dxa"/>
            <w:noWrap/>
            <w:hideMark/>
          </w:tcPr>
          <w:p w14:paraId="647057B0" w14:textId="47CF7F02"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216</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075</w:t>
            </w:r>
          </w:p>
        </w:tc>
        <w:tc>
          <w:tcPr>
            <w:tcW w:w="961" w:type="dxa"/>
            <w:noWrap/>
            <w:hideMark/>
          </w:tcPr>
          <w:p w14:paraId="44E0DE38" w14:textId="348D99F5"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216</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075</w:t>
            </w:r>
          </w:p>
        </w:tc>
        <w:tc>
          <w:tcPr>
            <w:tcW w:w="804" w:type="dxa"/>
            <w:noWrap/>
            <w:hideMark/>
          </w:tcPr>
          <w:p w14:paraId="01B9D7AD" w14:textId="3F2272FF"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216</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075</w:t>
            </w:r>
          </w:p>
        </w:tc>
        <w:tc>
          <w:tcPr>
            <w:tcW w:w="1011" w:type="dxa"/>
            <w:noWrap/>
            <w:hideMark/>
          </w:tcPr>
          <w:p w14:paraId="5193A658" w14:textId="55992CD4"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205</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271</w:t>
            </w:r>
          </w:p>
        </w:tc>
        <w:tc>
          <w:tcPr>
            <w:tcW w:w="961" w:type="dxa"/>
            <w:noWrap/>
            <w:hideMark/>
          </w:tcPr>
          <w:p w14:paraId="2861550A" w14:textId="4C688B4C"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205</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271</w:t>
            </w:r>
          </w:p>
        </w:tc>
        <w:tc>
          <w:tcPr>
            <w:tcW w:w="804" w:type="dxa"/>
            <w:noWrap/>
            <w:hideMark/>
          </w:tcPr>
          <w:p w14:paraId="39082DA9"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205271</w:t>
            </w:r>
          </w:p>
        </w:tc>
        <w:tc>
          <w:tcPr>
            <w:tcW w:w="1011" w:type="dxa"/>
            <w:noWrap/>
            <w:hideMark/>
          </w:tcPr>
          <w:p w14:paraId="09CC7BBF"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183664</w:t>
            </w:r>
          </w:p>
        </w:tc>
        <w:tc>
          <w:tcPr>
            <w:tcW w:w="961" w:type="dxa"/>
            <w:noWrap/>
            <w:hideMark/>
          </w:tcPr>
          <w:p w14:paraId="04B40F94"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183664</w:t>
            </w:r>
          </w:p>
        </w:tc>
        <w:tc>
          <w:tcPr>
            <w:tcW w:w="804" w:type="dxa"/>
            <w:noWrap/>
            <w:hideMark/>
          </w:tcPr>
          <w:p w14:paraId="0AC6554B"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183664</w:t>
            </w:r>
          </w:p>
        </w:tc>
      </w:tr>
      <w:tr w:rsidR="0004733D" w:rsidRPr="006422AE" w14:paraId="173487A5" w14:textId="77777777" w:rsidTr="00F32B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FDA4206"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Mar-25</w:t>
            </w:r>
          </w:p>
        </w:tc>
        <w:tc>
          <w:tcPr>
            <w:tcW w:w="1011" w:type="dxa"/>
            <w:noWrap/>
            <w:hideMark/>
          </w:tcPr>
          <w:p w14:paraId="0323B3BB"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0</w:t>
            </w:r>
          </w:p>
        </w:tc>
        <w:tc>
          <w:tcPr>
            <w:tcW w:w="961" w:type="dxa"/>
            <w:noWrap/>
            <w:hideMark/>
          </w:tcPr>
          <w:p w14:paraId="0BB2AE5B"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0</w:t>
            </w:r>
          </w:p>
        </w:tc>
        <w:tc>
          <w:tcPr>
            <w:tcW w:w="804" w:type="dxa"/>
            <w:noWrap/>
            <w:hideMark/>
          </w:tcPr>
          <w:p w14:paraId="60D78CFC"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0</w:t>
            </w:r>
          </w:p>
        </w:tc>
        <w:tc>
          <w:tcPr>
            <w:tcW w:w="1011" w:type="dxa"/>
            <w:noWrap/>
            <w:hideMark/>
          </w:tcPr>
          <w:p w14:paraId="48488BA9"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0</w:t>
            </w:r>
          </w:p>
        </w:tc>
        <w:tc>
          <w:tcPr>
            <w:tcW w:w="961" w:type="dxa"/>
            <w:noWrap/>
            <w:hideMark/>
          </w:tcPr>
          <w:p w14:paraId="2222A112"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0</w:t>
            </w:r>
          </w:p>
        </w:tc>
        <w:tc>
          <w:tcPr>
            <w:tcW w:w="804" w:type="dxa"/>
            <w:noWrap/>
            <w:hideMark/>
          </w:tcPr>
          <w:p w14:paraId="2589FEBD"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0</w:t>
            </w:r>
          </w:p>
        </w:tc>
        <w:tc>
          <w:tcPr>
            <w:tcW w:w="1011" w:type="dxa"/>
            <w:noWrap/>
            <w:hideMark/>
          </w:tcPr>
          <w:p w14:paraId="39FE7246"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0</w:t>
            </w:r>
          </w:p>
        </w:tc>
        <w:tc>
          <w:tcPr>
            <w:tcW w:w="961" w:type="dxa"/>
            <w:noWrap/>
            <w:hideMark/>
          </w:tcPr>
          <w:p w14:paraId="7172CA8F"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0</w:t>
            </w:r>
          </w:p>
        </w:tc>
        <w:tc>
          <w:tcPr>
            <w:tcW w:w="804" w:type="dxa"/>
            <w:noWrap/>
            <w:hideMark/>
          </w:tcPr>
          <w:p w14:paraId="5BD1B5B3"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0</w:t>
            </w:r>
          </w:p>
        </w:tc>
      </w:tr>
      <w:tr w:rsidR="0004733D" w:rsidRPr="006422AE" w14:paraId="196F9394" w14:textId="77777777" w:rsidTr="00F32B58">
        <w:trPr>
          <w:trHeight w:val="144"/>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54482D5"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Apr-25</w:t>
            </w:r>
          </w:p>
        </w:tc>
        <w:tc>
          <w:tcPr>
            <w:tcW w:w="1011" w:type="dxa"/>
            <w:noWrap/>
            <w:hideMark/>
          </w:tcPr>
          <w:p w14:paraId="405C0091"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0</w:t>
            </w:r>
          </w:p>
        </w:tc>
        <w:tc>
          <w:tcPr>
            <w:tcW w:w="961" w:type="dxa"/>
            <w:noWrap/>
            <w:hideMark/>
          </w:tcPr>
          <w:p w14:paraId="248E96B1"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0</w:t>
            </w:r>
          </w:p>
        </w:tc>
        <w:tc>
          <w:tcPr>
            <w:tcW w:w="804" w:type="dxa"/>
            <w:noWrap/>
            <w:hideMark/>
          </w:tcPr>
          <w:p w14:paraId="0D37B9E1"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0</w:t>
            </w:r>
          </w:p>
        </w:tc>
        <w:tc>
          <w:tcPr>
            <w:tcW w:w="1011" w:type="dxa"/>
            <w:noWrap/>
            <w:hideMark/>
          </w:tcPr>
          <w:p w14:paraId="2DE29B58"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0</w:t>
            </w:r>
          </w:p>
        </w:tc>
        <w:tc>
          <w:tcPr>
            <w:tcW w:w="961" w:type="dxa"/>
            <w:noWrap/>
            <w:hideMark/>
          </w:tcPr>
          <w:p w14:paraId="696E580E"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0</w:t>
            </w:r>
          </w:p>
        </w:tc>
        <w:tc>
          <w:tcPr>
            <w:tcW w:w="804" w:type="dxa"/>
            <w:noWrap/>
            <w:hideMark/>
          </w:tcPr>
          <w:p w14:paraId="4935102A"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0</w:t>
            </w:r>
          </w:p>
        </w:tc>
        <w:tc>
          <w:tcPr>
            <w:tcW w:w="1011" w:type="dxa"/>
            <w:noWrap/>
            <w:hideMark/>
          </w:tcPr>
          <w:p w14:paraId="13B9F77F"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0</w:t>
            </w:r>
          </w:p>
        </w:tc>
        <w:tc>
          <w:tcPr>
            <w:tcW w:w="961" w:type="dxa"/>
            <w:noWrap/>
            <w:hideMark/>
          </w:tcPr>
          <w:p w14:paraId="60588D9D"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0</w:t>
            </w:r>
          </w:p>
        </w:tc>
        <w:tc>
          <w:tcPr>
            <w:tcW w:w="804" w:type="dxa"/>
            <w:noWrap/>
            <w:hideMark/>
          </w:tcPr>
          <w:p w14:paraId="403DAF01"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0</w:t>
            </w:r>
          </w:p>
        </w:tc>
      </w:tr>
      <w:tr w:rsidR="0004733D" w:rsidRPr="006422AE" w14:paraId="5DD08C73" w14:textId="77777777" w:rsidTr="00F32B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87D62EA"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May-25</w:t>
            </w:r>
          </w:p>
        </w:tc>
        <w:tc>
          <w:tcPr>
            <w:tcW w:w="1011" w:type="dxa"/>
            <w:noWrap/>
            <w:hideMark/>
          </w:tcPr>
          <w:p w14:paraId="2D489628" w14:textId="22207FDD"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19</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871</w:t>
            </w:r>
          </w:p>
        </w:tc>
        <w:tc>
          <w:tcPr>
            <w:tcW w:w="961" w:type="dxa"/>
            <w:noWrap/>
            <w:hideMark/>
          </w:tcPr>
          <w:p w14:paraId="54B54CA1" w14:textId="3A81DD7F"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19</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871</w:t>
            </w:r>
          </w:p>
        </w:tc>
        <w:tc>
          <w:tcPr>
            <w:tcW w:w="804" w:type="dxa"/>
            <w:noWrap/>
            <w:hideMark/>
          </w:tcPr>
          <w:p w14:paraId="4A499CFF" w14:textId="36DF0129"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19</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871</w:t>
            </w:r>
          </w:p>
        </w:tc>
        <w:tc>
          <w:tcPr>
            <w:tcW w:w="1011" w:type="dxa"/>
            <w:noWrap/>
            <w:hideMark/>
          </w:tcPr>
          <w:p w14:paraId="0518BAAE" w14:textId="421CE6D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18</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877</w:t>
            </w:r>
          </w:p>
        </w:tc>
        <w:tc>
          <w:tcPr>
            <w:tcW w:w="961" w:type="dxa"/>
            <w:noWrap/>
            <w:hideMark/>
          </w:tcPr>
          <w:p w14:paraId="20BE6919" w14:textId="5BC6378D"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18</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877</w:t>
            </w:r>
          </w:p>
        </w:tc>
        <w:tc>
          <w:tcPr>
            <w:tcW w:w="804" w:type="dxa"/>
            <w:noWrap/>
            <w:hideMark/>
          </w:tcPr>
          <w:p w14:paraId="43D2AD49"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18877</w:t>
            </w:r>
          </w:p>
        </w:tc>
        <w:tc>
          <w:tcPr>
            <w:tcW w:w="1011" w:type="dxa"/>
            <w:noWrap/>
            <w:hideMark/>
          </w:tcPr>
          <w:p w14:paraId="044EB51F"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16890</w:t>
            </w:r>
          </w:p>
        </w:tc>
        <w:tc>
          <w:tcPr>
            <w:tcW w:w="961" w:type="dxa"/>
            <w:noWrap/>
            <w:hideMark/>
          </w:tcPr>
          <w:p w14:paraId="5A871371"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16890</w:t>
            </w:r>
          </w:p>
        </w:tc>
        <w:tc>
          <w:tcPr>
            <w:tcW w:w="804" w:type="dxa"/>
            <w:noWrap/>
            <w:hideMark/>
          </w:tcPr>
          <w:p w14:paraId="0B01C433"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16890</w:t>
            </w:r>
          </w:p>
        </w:tc>
      </w:tr>
      <w:tr w:rsidR="0004733D" w:rsidRPr="006422AE" w14:paraId="72C751C4" w14:textId="77777777" w:rsidTr="00F32B58">
        <w:trPr>
          <w:trHeight w:val="144"/>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4A91343"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Jun-25</w:t>
            </w:r>
          </w:p>
        </w:tc>
        <w:tc>
          <w:tcPr>
            <w:tcW w:w="1011" w:type="dxa"/>
            <w:noWrap/>
            <w:hideMark/>
          </w:tcPr>
          <w:p w14:paraId="0554B202" w14:textId="0C0FA3EB"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37</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843</w:t>
            </w:r>
          </w:p>
        </w:tc>
        <w:tc>
          <w:tcPr>
            <w:tcW w:w="961" w:type="dxa"/>
            <w:noWrap/>
            <w:hideMark/>
          </w:tcPr>
          <w:p w14:paraId="1D3DA0D7" w14:textId="3C4C958A"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37</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843</w:t>
            </w:r>
          </w:p>
        </w:tc>
        <w:tc>
          <w:tcPr>
            <w:tcW w:w="804" w:type="dxa"/>
            <w:noWrap/>
            <w:hideMark/>
          </w:tcPr>
          <w:p w14:paraId="60500EBA" w14:textId="05EE792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37</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843</w:t>
            </w:r>
          </w:p>
        </w:tc>
        <w:tc>
          <w:tcPr>
            <w:tcW w:w="1011" w:type="dxa"/>
            <w:noWrap/>
            <w:hideMark/>
          </w:tcPr>
          <w:p w14:paraId="7A51DF5E" w14:textId="78E43592"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35</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951</w:t>
            </w:r>
          </w:p>
        </w:tc>
        <w:tc>
          <w:tcPr>
            <w:tcW w:w="961" w:type="dxa"/>
            <w:noWrap/>
            <w:hideMark/>
          </w:tcPr>
          <w:p w14:paraId="31F30545" w14:textId="576B3354"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35</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951</w:t>
            </w:r>
          </w:p>
        </w:tc>
        <w:tc>
          <w:tcPr>
            <w:tcW w:w="804" w:type="dxa"/>
            <w:noWrap/>
            <w:hideMark/>
          </w:tcPr>
          <w:p w14:paraId="531E061A"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35951</w:t>
            </w:r>
          </w:p>
        </w:tc>
        <w:tc>
          <w:tcPr>
            <w:tcW w:w="1011" w:type="dxa"/>
            <w:noWrap/>
            <w:hideMark/>
          </w:tcPr>
          <w:p w14:paraId="41DCEBB6"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32167</w:t>
            </w:r>
          </w:p>
        </w:tc>
        <w:tc>
          <w:tcPr>
            <w:tcW w:w="961" w:type="dxa"/>
            <w:noWrap/>
            <w:hideMark/>
          </w:tcPr>
          <w:p w14:paraId="534B7DE8"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32167</w:t>
            </w:r>
          </w:p>
        </w:tc>
        <w:tc>
          <w:tcPr>
            <w:tcW w:w="804" w:type="dxa"/>
            <w:noWrap/>
            <w:hideMark/>
          </w:tcPr>
          <w:p w14:paraId="122A107D"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32167</w:t>
            </w:r>
          </w:p>
        </w:tc>
      </w:tr>
      <w:tr w:rsidR="0004733D" w:rsidRPr="006422AE" w14:paraId="118CFEDD" w14:textId="77777777" w:rsidTr="00F32B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398BB8B"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Jul-25</w:t>
            </w:r>
          </w:p>
        </w:tc>
        <w:tc>
          <w:tcPr>
            <w:tcW w:w="1011" w:type="dxa"/>
            <w:noWrap/>
            <w:hideMark/>
          </w:tcPr>
          <w:p w14:paraId="755FC0B3" w14:textId="0E47E2B3"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53</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418</w:t>
            </w:r>
          </w:p>
        </w:tc>
        <w:tc>
          <w:tcPr>
            <w:tcW w:w="961" w:type="dxa"/>
            <w:noWrap/>
            <w:hideMark/>
          </w:tcPr>
          <w:p w14:paraId="757080DF" w14:textId="3140E35D"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53</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418</w:t>
            </w:r>
          </w:p>
        </w:tc>
        <w:tc>
          <w:tcPr>
            <w:tcW w:w="804" w:type="dxa"/>
            <w:noWrap/>
            <w:hideMark/>
          </w:tcPr>
          <w:p w14:paraId="780CCFF0" w14:textId="060F35B6"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53</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418</w:t>
            </w:r>
          </w:p>
        </w:tc>
        <w:tc>
          <w:tcPr>
            <w:tcW w:w="1011" w:type="dxa"/>
            <w:noWrap/>
            <w:hideMark/>
          </w:tcPr>
          <w:p w14:paraId="1E921DCE" w14:textId="041FDCBA"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50</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747</w:t>
            </w:r>
          </w:p>
        </w:tc>
        <w:tc>
          <w:tcPr>
            <w:tcW w:w="961" w:type="dxa"/>
            <w:noWrap/>
            <w:hideMark/>
          </w:tcPr>
          <w:p w14:paraId="668E25CD" w14:textId="67881A6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50</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747</w:t>
            </w:r>
          </w:p>
        </w:tc>
        <w:tc>
          <w:tcPr>
            <w:tcW w:w="804" w:type="dxa"/>
            <w:noWrap/>
            <w:hideMark/>
          </w:tcPr>
          <w:p w14:paraId="764D0BA0"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50747</w:t>
            </w:r>
          </w:p>
        </w:tc>
        <w:tc>
          <w:tcPr>
            <w:tcW w:w="1011" w:type="dxa"/>
            <w:noWrap/>
            <w:hideMark/>
          </w:tcPr>
          <w:p w14:paraId="04C3F762"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45405</w:t>
            </w:r>
          </w:p>
        </w:tc>
        <w:tc>
          <w:tcPr>
            <w:tcW w:w="961" w:type="dxa"/>
            <w:noWrap/>
            <w:hideMark/>
          </w:tcPr>
          <w:p w14:paraId="6CF6209F"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45405</w:t>
            </w:r>
          </w:p>
        </w:tc>
        <w:tc>
          <w:tcPr>
            <w:tcW w:w="804" w:type="dxa"/>
            <w:noWrap/>
            <w:hideMark/>
          </w:tcPr>
          <w:p w14:paraId="394E728B"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45405</w:t>
            </w:r>
          </w:p>
        </w:tc>
      </w:tr>
      <w:tr w:rsidR="0004733D" w:rsidRPr="006422AE" w14:paraId="10503148" w14:textId="77777777" w:rsidTr="00F32B58">
        <w:trPr>
          <w:trHeight w:val="144"/>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91A18E2"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Aug-25</w:t>
            </w:r>
          </w:p>
        </w:tc>
        <w:tc>
          <w:tcPr>
            <w:tcW w:w="1011" w:type="dxa"/>
            <w:noWrap/>
            <w:hideMark/>
          </w:tcPr>
          <w:p w14:paraId="29398393" w14:textId="6672A07D"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122</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719</w:t>
            </w:r>
          </w:p>
        </w:tc>
        <w:tc>
          <w:tcPr>
            <w:tcW w:w="961" w:type="dxa"/>
            <w:noWrap/>
            <w:hideMark/>
          </w:tcPr>
          <w:p w14:paraId="1E796057" w14:textId="55E208D8"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122</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719</w:t>
            </w:r>
          </w:p>
        </w:tc>
        <w:tc>
          <w:tcPr>
            <w:tcW w:w="804" w:type="dxa"/>
            <w:noWrap/>
            <w:hideMark/>
          </w:tcPr>
          <w:p w14:paraId="3171BD74" w14:textId="1D5F6583"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122</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719</w:t>
            </w:r>
          </w:p>
        </w:tc>
        <w:tc>
          <w:tcPr>
            <w:tcW w:w="1011" w:type="dxa"/>
            <w:noWrap/>
            <w:hideMark/>
          </w:tcPr>
          <w:p w14:paraId="737DC86E" w14:textId="51F860F8"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116</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583</w:t>
            </w:r>
          </w:p>
        </w:tc>
        <w:tc>
          <w:tcPr>
            <w:tcW w:w="961" w:type="dxa"/>
            <w:noWrap/>
            <w:hideMark/>
          </w:tcPr>
          <w:p w14:paraId="3B7F1421" w14:textId="352A7449"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116</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583</w:t>
            </w:r>
          </w:p>
        </w:tc>
        <w:tc>
          <w:tcPr>
            <w:tcW w:w="804" w:type="dxa"/>
            <w:noWrap/>
            <w:hideMark/>
          </w:tcPr>
          <w:p w14:paraId="15340CAF"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116583</w:t>
            </w:r>
          </w:p>
        </w:tc>
        <w:tc>
          <w:tcPr>
            <w:tcW w:w="1011" w:type="dxa"/>
            <w:noWrap/>
            <w:hideMark/>
          </w:tcPr>
          <w:p w14:paraId="08D74F1F"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104311</w:t>
            </w:r>
          </w:p>
        </w:tc>
        <w:tc>
          <w:tcPr>
            <w:tcW w:w="961" w:type="dxa"/>
            <w:noWrap/>
            <w:hideMark/>
          </w:tcPr>
          <w:p w14:paraId="47031EEB"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104311</w:t>
            </w:r>
          </w:p>
        </w:tc>
        <w:tc>
          <w:tcPr>
            <w:tcW w:w="804" w:type="dxa"/>
            <w:noWrap/>
            <w:hideMark/>
          </w:tcPr>
          <w:p w14:paraId="5DC60239"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104311</w:t>
            </w:r>
          </w:p>
        </w:tc>
      </w:tr>
      <w:tr w:rsidR="0004733D" w:rsidRPr="006422AE" w14:paraId="3362201F" w14:textId="77777777" w:rsidTr="00F32B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tcBorders>
              <w:bottom w:val="single" w:sz="4" w:space="0" w:color="auto"/>
            </w:tcBorders>
            <w:noWrap/>
            <w:hideMark/>
          </w:tcPr>
          <w:p w14:paraId="6F7F5232"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Sep-25</w:t>
            </w:r>
          </w:p>
        </w:tc>
        <w:tc>
          <w:tcPr>
            <w:tcW w:w="1011" w:type="dxa"/>
            <w:tcBorders>
              <w:bottom w:val="single" w:sz="4" w:space="0" w:color="auto"/>
            </w:tcBorders>
            <w:noWrap/>
            <w:hideMark/>
          </w:tcPr>
          <w:p w14:paraId="02814D77" w14:textId="45F0CCFC"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94</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520</w:t>
            </w:r>
          </w:p>
        </w:tc>
        <w:tc>
          <w:tcPr>
            <w:tcW w:w="961" w:type="dxa"/>
            <w:tcBorders>
              <w:bottom w:val="single" w:sz="4" w:space="0" w:color="auto"/>
            </w:tcBorders>
            <w:noWrap/>
            <w:hideMark/>
          </w:tcPr>
          <w:p w14:paraId="3585871A" w14:textId="74EEC6BD"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94</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520</w:t>
            </w:r>
          </w:p>
        </w:tc>
        <w:tc>
          <w:tcPr>
            <w:tcW w:w="804" w:type="dxa"/>
            <w:tcBorders>
              <w:bottom w:val="single" w:sz="4" w:space="0" w:color="auto"/>
            </w:tcBorders>
            <w:noWrap/>
            <w:hideMark/>
          </w:tcPr>
          <w:p w14:paraId="5E9CC51D" w14:textId="5B6BC920"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94</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520</w:t>
            </w:r>
          </w:p>
        </w:tc>
        <w:tc>
          <w:tcPr>
            <w:tcW w:w="1011" w:type="dxa"/>
            <w:tcBorders>
              <w:bottom w:val="single" w:sz="4" w:space="0" w:color="auto"/>
            </w:tcBorders>
            <w:noWrap/>
            <w:hideMark/>
          </w:tcPr>
          <w:p w14:paraId="3F42E41E" w14:textId="2477A40A"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89</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794</w:t>
            </w:r>
          </w:p>
        </w:tc>
        <w:tc>
          <w:tcPr>
            <w:tcW w:w="961" w:type="dxa"/>
            <w:tcBorders>
              <w:bottom w:val="single" w:sz="4" w:space="0" w:color="auto"/>
            </w:tcBorders>
            <w:noWrap/>
            <w:hideMark/>
          </w:tcPr>
          <w:p w14:paraId="04363309" w14:textId="1F95041F"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89</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794</w:t>
            </w:r>
          </w:p>
        </w:tc>
        <w:tc>
          <w:tcPr>
            <w:tcW w:w="804" w:type="dxa"/>
            <w:tcBorders>
              <w:bottom w:val="single" w:sz="4" w:space="0" w:color="auto"/>
            </w:tcBorders>
            <w:noWrap/>
            <w:hideMark/>
          </w:tcPr>
          <w:p w14:paraId="2E509578"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89794</w:t>
            </w:r>
          </w:p>
        </w:tc>
        <w:tc>
          <w:tcPr>
            <w:tcW w:w="1011" w:type="dxa"/>
            <w:tcBorders>
              <w:bottom w:val="single" w:sz="4" w:space="0" w:color="auto"/>
            </w:tcBorders>
            <w:noWrap/>
            <w:hideMark/>
          </w:tcPr>
          <w:p w14:paraId="6482F515"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80342</w:t>
            </w:r>
          </w:p>
        </w:tc>
        <w:tc>
          <w:tcPr>
            <w:tcW w:w="961" w:type="dxa"/>
            <w:tcBorders>
              <w:bottom w:val="single" w:sz="4" w:space="0" w:color="auto"/>
            </w:tcBorders>
            <w:noWrap/>
            <w:hideMark/>
          </w:tcPr>
          <w:p w14:paraId="0F011454"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80342</w:t>
            </w:r>
          </w:p>
        </w:tc>
        <w:tc>
          <w:tcPr>
            <w:tcW w:w="804" w:type="dxa"/>
            <w:tcBorders>
              <w:bottom w:val="single" w:sz="4" w:space="0" w:color="auto"/>
            </w:tcBorders>
            <w:noWrap/>
            <w:hideMark/>
          </w:tcPr>
          <w:p w14:paraId="37758AFF"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80342</w:t>
            </w:r>
          </w:p>
        </w:tc>
      </w:tr>
      <w:tr w:rsidR="0004733D" w:rsidRPr="006422AE" w14:paraId="680B7A40" w14:textId="77777777" w:rsidTr="00F32B58">
        <w:trPr>
          <w:trHeight w:val="144"/>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auto"/>
            </w:tcBorders>
            <w:hideMark/>
          </w:tcPr>
          <w:p w14:paraId="567703AD"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Total Oct 23 to Dec 24</w:t>
            </w:r>
          </w:p>
        </w:tc>
        <w:tc>
          <w:tcPr>
            <w:tcW w:w="1011" w:type="dxa"/>
            <w:tcBorders>
              <w:top w:val="single" w:sz="4" w:space="0" w:color="auto"/>
            </w:tcBorders>
            <w:noWrap/>
            <w:hideMark/>
          </w:tcPr>
          <w:p w14:paraId="2ED4E974" w14:textId="48F8101C"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631</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691</w:t>
            </w:r>
          </w:p>
        </w:tc>
        <w:tc>
          <w:tcPr>
            <w:tcW w:w="961" w:type="dxa"/>
            <w:tcBorders>
              <w:top w:val="single" w:sz="4" w:space="0" w:color="auto"/>
            </w:tcBorders>
            <w:noWrap/>
            <w:hideMark/>
          </w:tcPr>
          <w:p w14:paraId="390CC64E" w14:textId="0DADBC5E"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763</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599</w:t>
            </w:r>
          </w:p>
        </w:tc>
        <w:tc>
          <w:tcPr>
            <w:tcW w:w="804" w:type="dxa"/>
            <w:tcBorders>
              <w:top w:val="single" w:sz="4" w:space="0" w:color="auto"/>
            </w:tcBorders>
            <w:noWrap/>
            <w:hideMark/>
          </w:tcPr>
          <w:p w14:paraId="3A207CE5" w14:textId="59BCCACC"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969</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066</w:t>
            </w:r>
          </w:p>
        </w:tc>
        <w:tc>
          <w:tcPr>
            <w:tcW w:w="1011" w:type="dxa"/>
            <w:tcBorders>
              <w:top w:val="single" w:sz="4" w:space="0" w:color="auto"/>
            </w:tcBorders>
            <w:noWrap/>
            <w:hideMark/>
          </w:tcPr>
          <w:p w14:paraId="0B643FE0" w14:textId="48203C41"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600</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106</w:t>
            </w:r>
          </w:p>
        </w:tc>
        <w:tc>
          <w:tcPr>
            <w:tcW w:w="961" w:type="dxa"/>
            <w:tcBorders>
              <w:top w:val="single" w:sz="4" w:space="0" w:color="auto"/>
            </w:tcBorders>
            <w:noWrap/>
            <w:hideMark/>
          </w:tcPr>
          <w:p w14:paraId="1FF33052" w14:textId="0427C141"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725</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419</w:t>
            </w:r>
          </w:p>
        </w:tc>
        <w:tc>
          <w:tcPr>
            <w:tcW w:w="804" w:type="dxa"/>
            <w:tcBorders>
              <w:top w:val="single" w:sz="4" w:space="0" w:color="auto"/>
            </w:tcBorders>
            <w:noWrap/>
            <w:hideMark/>
          </w:tcPr>
          <w:p w14:paraId="4F917941"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920613</w:t>
            </w:r>
          </w:p>
        </w:tc>
        <w:tc>
          <w:tcPr>
            <w:tcW w:w="1011" w:type="dxa"/>
            <w:tcBorders>
              <w:top w:val="single" w:sz="4" w:space="0" w:color="auto"/>
            </w:tcBorders>
            <w:noWrap/>
            <w:hideMark/>
          </w:tcPr>
          <w:p w14:paraId="1AE586AF"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536937</w:t>
            </w:r>
          </w:p>
        </w:tc>
        <w:tc>
          <w:tcPr>
            <w:tcW w:w="961" w:type="dxa"/>
            <w:tcBorders>
              <w:top w:val="single" w:sz="4" w:space="0" w:color="auto"/>
            </w:tcBorders>
            <w:noWrap/>
            <w:hideMark/>
          </w:tcPr>
          <w:p w14:paraId="726CB9C5"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649059</w:t>
            </w:r>
          </w:p>
        </w:tc>
        <w:tc>
          <w:tcPr>
            <w:tcW w:w="804" w:type="dxa"/>
            <w:tcBorders>
              <w:top w:val="single" w:sz="4" w:space="0" w:color="auto"/>
            </w:tcBorders>
            <w:noWrap/>
            <w:hideMark/>
          </w:tcPr>
          <w:p w14:paraId="501F9E5F"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823706</w:t>
            </w:r>
          </w:p>
        </w:tc>
      </w:tr>
      <w:tr w:rsidR="0004733D" w:rsidRPr="006422AE" w14:paraId="55F0F579" w14:textId="77777777" w:rsidTr="00F32B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hideMark/>
          </w:tcPr>
          <w:p w14:paraId="1B5DDDFE"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Total Jan 25 to Sep 25</w:t>
            </w:r>
          </w:p>
        </w:tc>
        <w:tc>
          <w:tcPr>
            <w:tcW w:w="1011" w:type="dxa"/>
            <w:noWrap/>
            <w:hideMark/>
          </w:tcPr>
          <w:p w14:paraId="7B1A0C99" w14:textId="5233CBCE"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708</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594</w:t>
            </w:r>
          </w:p>
        </w:tc>
        <w:tc>
          <w:tcPr>
            <w:tcW w:w="961" w:type="dxa"/>
            <w:noWrap/>
            <w:hideMark/>
          </w:tcPr>
          <w:p w14:paraId="316233AF" w14:textId="5A02EF84"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708</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594</w:t>
            </w:r>
          </w:p>
        </w:tc>
        <w:tc>
          <w:tcPr>
            <w:tcW w:w="804" w:type="dxa"/>
            <w:noWrap/>
            <w:hideMark/>
          </w:tcPr>
          <w:p w14:paraId="1F657BD8" w14:textId="7CBAA538"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708</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594</w:t>
            </w:r>
          </w:p>
        </w:tc>
        <w:tc>
          <w:tcPr>
            <w:tcW w:w="1011" w:type="dxa"/>
            <w:noWrap/>
            <w:hideMark/>
          </w:tcPr>
          <w:p w14:paraId="134CDAF3" w14:textId="2D6DEC30"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673</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165</w:t>
            </w:r>
          </w:p>
        </w:tc>
        <w:tc>
          <w:tcPr>
            <w:tcW w:w="961" w:type="dxa"/>
            <w:noWrap/>
            <w:hideMark/>
          </w:tcPr>
          <w:p w14:paraId="067848B7" w14:textId="1E50A87D"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673</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165</w:t>
            </w:r>
          </w:p>
        </w:tc>
        <w:tc>
          <w:tcPr>
            <w:tcW w:w="804" w:type="dxa"/>
            <w:noWrap/>
            <w:hideMark/>
          </w:tcPr>
          <w:p w14:paraId="4F8A3CF1"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673165</w:t>
            </w:r>
          </w:p>
        </w:tc>
        <w:tc>
          <w:tcPr>
            <w:tcW w:w="1011" w:type="dxa"/>
            <w:noWrap/>
            <w:hideMark/>
          </w:tcPr>
          <w:p w14:paraId="0550C6B1"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602305</w:t>
            </w:r>
          </w:p>
        </w:tc>
        <w:tc>
          <w:tcPr>
            <w:tcW w:w="961" w:type="dxa"/>
            <w:noWrap/>
            <w:hideMark/>
          </w:tcPr>
          <w:p w14:paraId="06E31F50"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602305</w:t>
            </w:r>
          </w:p>
        </w:tc>
        <w:tc>
          <w:tcPr>
            <w:tcW w:w="804" w:type="dxa"/>
            <w:noWrap/>
            <w:hideMark/>
          </w:tcPr>
          <w:p w14:paraId="5234FD94" w14:textId="77777777" w:rsidR="0004733D" w:rsidRPr="006422AE" w:rsidRDefault="0004733D" w:rsidP="00EB66B9">
            <w:pPr>
              <w:keepNext/>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602305</w:t>
            </w:r>
          </w:p>
        </w:tc>
      </w:tr>
      <w:tr w:rsidR="0004733D" w:rsidRPr="006422AE" w14:paraId="60275060" w14:textId="77777777" w:rsidTr="00F32B58">
        <w:trPr>
          <w:trHeight w:val="144"/>
        </w:trPr>
        <w:tc>
          <w:tcPr>
            <w:cnfStyle w:val="001000000000" w:firstRow="0" w:lastRow="0" w:firstColumn="1" w:lastColumn="0" w:oddVBand="0" w:evenVBand="0" w:oddHBand="0" w:evenHBand="0" w:firstRowFirstColumn="0" w:firstRowLastColumn="0" w:lastRowFirstColumn="0" w:lastRowLastColumn="0"/>
            <w:tcW w:w="1800" w:type="dxa"/>
            <w:tcBorders>
              <w:bottom w:val="single" w:sz="4" w:space="0" w:color="auto"/>
            </w:tcBorders>
            <w:hideMark/>
          </w:tcPr>
          <w:p w14:paraId="18061394" w14:textId="77777777" w:rsidR="0004733D" w:rsidRPr="006422AE" w:rsidRDefault="0004733D" w:rsidP="00EB66B9">
            <w:pPr>
              <w:keepNext/>
              <w:jc w:val="center"/>
              <w:rPr>
                <w:rFonts w:asciiTheme="majorBidi" w:eastAsia="Times New Roman" w:hAnsiTheme="majorBidi" w:cstheme="majorBidi"/>
                <w:b w:val="0"/>
                <w:bCs w:val="0"/>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Overall total</w:t>
            </w:r>
          </w:p>
        </w:tc>
        <w:tc>
          <w:tcPr>
            <w:tcW w:w="1011" w:type="dxa"/>
            <w:tcBorders>
              <w:bottom w:val="single" w:sz="4" w:space="0" w:color="auto"/>
            </w:tcBorders>
            <w:noWrap/>
            <w:hideMark/>
          </w:tcPr>
          <w:p w14:paraId="3C29C877" w14:textId="47EB8250"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340</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285</w:t>
            </w:r>
          </w:p>
        </w:tc>
        <w:tc>
          <w:tcPr>
            <w:tcW w:w="961" w:type="dxa"/>
            <w:tcBorders>
              <w:bottom w:val="single" w:sz="4" w:space="0" w:color="auto"/>
            </w:tcBorders>
            <w:noWrap/>
            <w:hideMark/>
          </w:tcPr>
          <w:p w14:paraId="29FC63CF" w14:textId="454E122B"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472</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193</w:t>
            </w:r>
          </w:p>
        </w:tc>
        <w:tc>
          <w:tcPr>
            <w:tcW w:w="804" w:type="dxa"/>
            <w:tcBorders>
              <w:bottom w:val="single" w:sz="4" w:space="0" w:color="auto"/>
            </w:tcBorders>
            <w:noWrap/>
            <w:hideMark/>
          </w:tcPr>
          <w:p w14:paraId="528DC93A" w14:textId="42753214"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677</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660</w:t>
            </w:r>
          </w:p>
        </w:tc>
        <w:tc>
          <w:tcPr>
            <w:tcW w:w="1011" w:type="dxa"/>
            <w:tcBorders>
              <w:bottom w:val="single" w:sz="4" w:space="0" w:color="auto"/>
            </w:tcBorders>
            <w:noWrap/>
            <w:hideMark/>
          </w:tcPr>
          <w:p w14:paraId="246D856C" w14:textId="324AA91D"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273</w:t>
            </w:r>
            <w:r w:rsidR="001751B0">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271</w:t>
            </w:r>
          </w:p>
        </w:tc>
        <w:tc>
          <w:tcPr>
            <w:tcW w:w="961" w:type="dxa"/>
            <w:tcBorders>
              <w:bottom w:val="single" w:sz="4" w:space="0" w:color="auto"/>
            </w:tcBorders>
            <w:noWrap/>
            <w:hideMark/>
          </w:tcPr>
          <w:p w14:paraId="18A4416D" w14:textId="15BB5A94"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398</w:t>
            </w:r>
            <w:r w:rsidR="00551914">
              <w:rPr>
                <w:rFonts w:asciiTheme="majorBidi" w:eastAsia="Times New Roman" w:hAnsiTheme="majorBidi" w:cstheme="majorBidi"/>
                <w:color w:val="000000"/>
                <w:kern w:val="0"/>
                <w:sz w:val="16"/>
                <w:szCs w:val="16"/>
                <w:lang w:val="en-US"/>
                <w14:ligatures w14:val="none"/>
              </w:rPr>
              <w:t>,</w:t>
            </w:r>
            <w:r w:rsidRPr="006422AE">
              <w:rPr>
                <w:rFonts w:asciiTheme="majorBidi" w:eastAsia="Times New Roman" w:hAnsiTheme="majorBidi" w:cstheme="majorBidi"/>
                <w:color w:val="000000"/>
                <w:kern w:val="0"/>
                <w:sz w:val="16"/>
                <w:szCs w:val="16"/>
                <w:lang w:val="en-US"/>
                <w14:ligatures w14:val="none"/>
              </w:rPr>
              <w:t>583</w:t>
            </w:r>
          </w:p>
        </w:tc>
        <w:tc>
          <w:tcPr>
            <w:tcW w:w="804" w:type="dxa"/>
            <w:tcBorders>
              <w:bottom w:val="single" w:sz="4" w:space="0" w:color="auto"/>
            </w:tcBorders>
            <w:noWrap/>
            <w:hideMark/>
          </w:tcPr>
          <w:p w14:paraId="706EA71F"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1593777</w:t>
            </w:r>
          </w:p>
        </w:tc>
        <w:tc>
          <w:tcPr>
            <w:tcW w:w="1011" w:type="dxa"/>
            <w:tcBorders>
              <w:bottom w:val="single" w:sz="4" w:space="0" w:color="auto"/>
            </w:tcBorders>
            <w:noWrap/>
            <w:hideMark/>
          </w:tcPr>
          <w:p w14:paraId="600E36C3"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1139242</w:t>
            </w:r>
          </w:p>
        </w:tc>
        <w:tc>
          <w:tcPr>
            <w:tcW w:w="961" w:type="dxa"/>
            <w:tcBorders>
              <w:bottom w:val="single" w:sz="4" w:space="0" w:color="auto"/>
            </w:tcBorders>
            <w:noWrap/>
            <w:hideMark/>
          </w:tcPr>
          <w:p w14:paraId="1C57C343"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1251364</w:t>
            </w:r>
          </w:p>
        </w:tc>
        <w:tc>
          <w:tcPr>
            <w:tcW w:w="804" w:type="dxa"/>
            <w:tcBorders>
              <w:bottom w:val="single" w:sz="4" w:space="0" w:color="auto"/>
            </w:tcBorders>
            <w:noWrap/>
            <w:hideMark/>
          </w:tcPr>
          <w:p w14:paraId="6DEAB4CF" w14:textId="77777777" w:rsidR="0004733D" w:rsidRPr="006422AE" w:rsidRDefault="0004733D" w:rsidP="00EB66B9">
            <w:pPr>
              <w:keepNext/>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6422AE">
              <w:rPr>
                <w:rFonts w:asciiTheme="majorBidi" w:eastAsia="Times New Roman" w:hAnsiTheme="majorBidi" w:cstheme="majorBidi"/>
                <w:color w:val="000000"/>
                <w:kern w:val="0"/>
                <w:sz w:val="16"/>
                <w:szCs w:val="16"/>
                <w:lang w:val="en-US"/>
                <w14:ligatures w14:val="none"/>
              </w:rPr>
              <w:t>1426011</w:t>
            </w:r>
          </w:p>
        </w:tc>
      </w:tr>
    </w:tbl>
    <w:p w14:paraId="0EDE0684" w14:textId="6D0D8115" w:rsidR="0065649A" w:rsidRPr="00A376A1" w:rsidRDefault="0065649A" w:rsidP="0065649A">
      <w:pPr>
        <w:spacing w:before="6" w:line="240" w:lineRule="auto"/>
        <w:rPr>
          <w:rFonts w:cs="Times New Roman"/>
          <w:sz w:val="16"/>
          <w:szCs w:val="16"/>
        </w:rPr>
      </w:pPr>
      <w:r w:rsidRPr="00685B45">
        <w:rPr>
          <w:rFonts w:cs="Times New Roman"/>
          <w:i/>
          <w:iCs/>
          <w:sz w:val="16"/>
          <w:szCs w:val="16"/>
        </w:rPr>
        <w:t>Source</w:t>
      </w:r>
      <w:r w:rsidRPr="00A376A1">
        <w:rPr>
          <w:rFonts w:cs="Times New Roman"/>
          <w:sz w:val="16"/>
          <w:szCs w:val="16"/>
        </w:rPr>
        <w:t>:</w:t>
      </w:r>
      <w:r w:rsidRPr="00A376A1">
        <w:rPr>
          <w:rFonts w:cs="Times New Roman"/>
          <w:i/>
          <w:sz w:val="16"/>
          <w:szCs w:val="16"/>
        </w:rPr>
        <w:t xml:space="preserve"> </w:t>
      </w:r>
      <w:r w:rsidRPr="00A376A1">
        <w:rPr>
          <w:rFonts w:cs="Times New Roman"/>
          <w:sz w:val="16"/>
          <w:szCs w:val="16"/>
        </w:rPr>
        <w:t>Authors’ own elaboration</w:t>
      </w:r>
    </w:p>
    <w:p w14:paraId="6DA74504" w14:textId="5E695BD4" w:rsidR="009D6376" w:rsidRDefault="009D6376" w:rsidP="009D6376">
      <w:pPr>
        <w:spacing w:before="6" w:line="240" w:lineRule="auto"/>
        <w:rPr>
          <w:rFonts w:cs="Times New Roman"/>
          <w:i/>
          <w:iCs/>
          <w:sz w:val="16"/>
          <w:szCs w:val="16"/>
        </w:rPr>
      </w:pPr>
    </w:p>
    <w:p w14:paraId="23C72430" w14:textId="200B33BC" w:rsidR="00075F70" w:rsidRPr="00323297" w:rsidRDefault="00075F70" w:rsidP="00075F70">
      <w:pPr>
        <w:keepNext/>
        <w:spacing w:line="240" w:lineRule="auto"/>
        <w:rPr>
          <w:rFonts w:cs="Times New Roman"/>
          <w:b/>
          <w:bCs/>
          <w:szCs w:val="20"/>
        </w:rPr>
      </w:pPr>
      <w:bookmarkStart w:id="33" w:name="_Toc216688382"/>
      <w:r w:rsidRPr="00323297">
        <w:rPr>
          <w:rFonts w:cs="Times New Roman"/>
          <w:b/>
          <w:bCs/>
          <w:szCs w:val="20"/>
        </w:rPr>
        <w:t>Table S</w:t>
      </w:r>
      <w:r w:rsidR="00041979">
        <w:rPr>
          <w:rFonts w:cs="Times New Roman"/>
          <w:b/>
          <w:bCs/>
          <w:szCs w:val="20"/>
        </w:rPr>
        <w:t>19</w:t>
      </w:r>
      <w:r w:rsidRPr="00323297">
        <w:rPr>
          <w:rFonts w:cs="Times New Roman"/>
          <w:b/>
          <w:bCs/>
          <w:szCs w:val="20"/>
        </w:rPr>
        <w:t>: Metric tonnes of COGAT and UN-reported food shipments into the Gaza Strip (October 2023 to December 2024) and COGAT (January to September 2025), combined with metric tonnes of local agricultural production, by month – 0%, 5% and 15% food loss</w:t>
      </w:r>
      <w:bookmarkEnd w:id="33"/>
    </w:p>
    <w:tbl>
      <w:tblPr>
        <w:tblStyle w:val="PlainTable4"/>
        <w:tblW w:w="10188" w:type="dxa"/>
        <w:tblLook w:val="04A0" w:firstRow="1" w:lastRow="0" w:firstColumn="1" w:lastColumn="0" w:noHBand="0" w:noVBand="1"/>
      </w:tblPr>
      <w:tblGrid>
        <w:gridCol w:w="1800"/>
        <w:gridCol w:w="900"/>
        <w:gridCol w:w="936"/>
        <w:gridCol w:w="936"/>
        <w:gridCol w:w="936"/>
        <w:gridCol w:w="936"/>
        <w:gridCol w:w="936"/>
        <w:gridCol w:w="936"/>
        <w:gridCol w:w="936"/>
        <w:gridCol w:w="936"/>
      </w:tblGrid>
      <w:tr w:rsidR="003A3076" w:rsidRPr="00075F70" w14:paraId="0B0C5FD7" w14:textId="77777777" w:rsidTr="000B4203">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tcBorders>
              <w:bottom w:val="single" w:sz="4" w:space="0" w:color="auto"/>
            </w:tcBorders>
            <w:noWrap/>
            <w:hideMark/>
          </w:tcPr>
          <w:p w14:paraId="6CFA1F12" w14:textId="77777777" w:rsidR="003A3076" w:rsidRPr="00075F70" w:rsidRDefault="003A3076" w:rsidP="003A3076">
            <w:pPr>
              <w:rPr>
                <w:rFonts w:asciiTheme="majorBidi" w:eastAsia="Times New Roman" w:hAnsiTheme="majorBidi" w:cstheme="majorBidi"/>
                <w:kern w:val="0"/>
                <w:sz w:val="16"/>
                <w:szCs w:val="16"/>
                <w:lang w:val="en-US"/>
                <w14:ligatures w14:val="none"/>
              </w:rPr>
            </w:pPr>
          </w:p>
        </w:tc>
        <w:tc>
          <w:tcPr>
            <w:tcW w:w="900" w:type="dxa"/>
            <w:tcBorders>
              <w:bottom w:val="single" w:sz="4" w:space="0" w:color="auto"/>
            </w:tcBorders>
            <w:noWrap/>
            <w:hideMark/>
          </w:tcPr>
          <w:p w14:paraId="5286DC6A" w14:textId="77777777" w:rsidR="003A3076" w:rsidRPr="00075F70" w:rsidRDefault="003A3076" w:rsidP="003A3076">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lang w:val="en-US"/>
                <w14:ligatures w14:val="none"/>
              </w:rPr>
            </w:pPr>
          </w:p>
        </w:tc>
        <w:tc>
          <w:tcPr>
            <w:tcW w:w="936" w:type="dxa"/>
            <w:tcBorders>
              <w:bottom w:val="single" w:sz="4" w:space="0" w:color="auto"/>
            </w:tcBorders>
            <w:noWrap/>
            <w:hideMark/>
          </w:tcPr>
          <w:p w14:paraId="1AC2B77C" w14:textId="77777777" w:rsidR="003A3076" w:rsidRPr="00075F70" w:rsidRDefault="003A3076" w:rsidP="003A3076">
            <w:pPr>
              <w:jc w:val="right"/>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0%</w:t>
            </w:r>
          </w:p>
        </w:tc>
        <w:tc>
          <w:tcPr>
            <w:tcW w:w="936" w:type="dxa"/>
            <w:tcBorders>
              <w:bottom w:val="single" w:sz="4" w:space="0" w:color="auto"/>
            </w:tcBorders>
            <w:noWrap/>
            <w:hideMark/>
          </w:tcPr>
          <w:p w14:paraId="3B05D5E1" w14:textId="77777777" w:rsidR="003A3076" w:rsidRPr="00075F70" w:rsidRDefault="003A3076" w:rsidP="003A3076">
            <w:pPr>
              <w:jc w:val="right"/>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kern w:val="0"/>
                <w:sz w:val="16"/>
                <w:szCs w:val="16"/>
                <w:lang w:val="en-US"/>
                <w14:ligatures w14:val="none"/>
              </w:rPr>
            </w:pPr>
          </w:p>
        </w:tc>
        <w:tc>
          <w:tcPr>
            <w:tcW w:w="936" w:type="dxa"/>
            <w:tcBorders>
              <w:bottom w:val="single" w:sz="4" w:space="0" w:color="auto"/>
            </w:tcBorders>
            <w:noWrap/>
            <w:hideMark/>
          </w:tcPr>
          <w:p w14:paraId="69EAFDAA" w14:textId="77777777" w:rsidR="003A3076" w:rsidRPr="00075F70" w:rsidRDefault="003A3076" w:rsidP="003A3076">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lang w:val="en-US"/>
                <w14:ligatures w14:val="none"/>
              </w:rPr>
            </w:pPr>
          </w:p>
        </w:tc>
        <w:tc>
          <w:tcPr>
            <w:tcW w:w="936" w:type="dxa"/>
            <w:tcBorders>
              <w:bottom w:val="single" w:sz="4" w:space="0" w:color="auto"/>
            </w:tcBorders>
            <w:noWrap/>
            <w:hideMark/>
          </w:tcPr>
          <w:p w14:paraId="7712564B" w14:textId="77777777" w:rsidR="003A3076" w:rsidRPr="00075F70" w:rsidRDefault="003A3076" w:rsidP="003A3076">
            <w:pPr>
              <w:jc w:val="right"/>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5%</w:t>
            </w:r>
          </w:p>
        </w:tc>
        <w:tc>
          <w:tcPr>
            <w:tcW w:w="936" w:type="dxa"/>
            <w:tcBorders>
              <w:bottom w:val="single" w:sz="4" w:space="0" w:color="auto"/>
            </w:tcBorders>
            <w:noWrap/>
            <w:hideMark/>
          </w:tcPr>
          <w:p w14:paraId="15857EE6" w14:textId="77777777" w:rsidR="003A3076" w:rsidRPr="00075F70" w:rsidRDefault="003A3076" w:rsidP="003A3076">
            <w:pPr>
              <w:jc w:val="right"/>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kern w:val="0"/>
                <w:sz w:val="16"/>
                <w:szCs w:val="16"/>
                <w:lang w:val="en-US"/>
                <w14:ligatures w14:val="none"/>
              </w:rPr>
            </w:pPr>
          </w:p>
        </w:tc>
        <w:tc>
          <w:tcPr>
            <w:tcW w:w="936" w:type="dxa"/>
            <w:tcBorders>
              <w:bottom w:val="single" w:sz="4" w:space="0" w:color="auto"/>
            </w:tcBorders>
            <w:noWrap/>
            <w:hideMark/>
          </w:tcPr>
          <w:p w14:paraId="3D61F693" w14:textId="77777777" w:rsidR="003A3076" w:rsidRPr="00075F70" w:rsidRDefault="003A3076" w:rsidP="003A3076">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lang w:val="en-US"/>
                <w14:ligatures w14:val="none"/>
              </w:rPr>
            </w:pPr>
          </w:p>
        </w:tc>
        <w:tc>
          <w:tcPr>
            <w:tcW w:w="936" w:type="dxa"/>
            <w:tcBorders>
              <w:bottom w:val="single" w:sz="4" w:space="0" w:color="auto"/>
            </w:tcBorders>
            <w:noWrap/>
            <w:hideMark/>
          </w:tcPr>
          <w:p w14:paraId="723D4801" w14:textId="77777777" w:rsidR="003A3076" w:rsidRPr="00075F70" w:rsidRDefault="003A3076" w:rsidP="003A3076">
            <w:pPr>
              <w:jc w:val="right"/>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15%</w:t>
            </w:r>
          </w:p>
        </w:tc>
        <w:tc>
          <w:tcPr>
            <w:tcW w:w="936" w:type="dxa"/>
            <w:tcBorders>
              <w:bottom w:val="single" w:sz="4" w:space="0" w:color="auto"/>
            </w:tcBorders>
            <w:noWrap/>
            <w:hideMark/>
          </w:tcPr>
          <w:p w14:paraId="34005011" w14:textId="77777777" w:rsidR="003A3076" w:rsidRPr="00075F70" w:rsidRDefault="003A3076" w:rsidP="003A3076">
            <w:pPr>
              <w:jc w:val="right"/>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kern w:val="0"/>
                <w:sz w:val="16"/>
                <w:szCs w:val="16"/>
                <w:lang w:val="en-US"/>
                <w14:ligatures w14:val="none"/>
              </w:rPr>
            </w:pPr>
          </w:p>
        </w:tc>
      </w:tr>
      <w:tr w:rsidR="003A3076" w:rsidRPr="00075F70" w14:paraId="1C9ECDF8" w14:textId="77777777" w:rsidTr="000B420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auto"/>
              <w:bottom w:val="single" w:sz="4" w:space="0" w:color="auto"/>
            </w:tcBorders>
            <w:noWrap/>
            <w:vAlign w:val="center"/>
            <w:hideMark/>
          </w:tcPr>
          <w:p w14:paraId="74C56F67"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Month</w:t>
            </w:r>
          </w:p>
        </w:tc>
        <w:tc>
          <w:tcPr>
            <w:tcW w:w="900" w:type="dxa"/>
            <w:tcBorders>
              <w:top w:val="single" w:sz="4" w:space="0" w:color="auto"/>
              <w:bottom w:val="single" w:sz="4" w:space="0" w:color="auto"/>
            </w:tcBorders>
            <w:noWrap/>
            <w:vAlign w:val="center"/>
            <w:hideMark/>
          </w:tcPr>
          <w:p w14:paraId="554FBA61" w14:textId="0E49C7C3"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val="en-US"/>
                <w14:ligatures w14:val="none"/>
              </w:rPr>
            </w:pPr>
            <w:r w:rsidRPr="00075F70">
              <w:rPr>
                <w:rFonts w:asciiTheme="majorBidi" w:eastAsia="Times New Roman" w:hAnsiTheme="majorBidi" w:cstheme="majorBidi"/>
                <w:b/>
                <w:bCs/>
                <w:color w:val="000000"/>
                <w:kern w:val="0"/>
                <w:sz w:val="16"/>
                <w:szCs w:val="16"/>
                <w:lang w:val="en-US"/>
                <w14:ligatures w14:val="none"/>
              </w:rPr>
              <w:t>UN-Pallets</w:t>
            </w:r>
          </w:p>
        </w:tc>
        <w:tc>
          <w:tcPr>
            <w:tcW w:w="936" w:type="dxa"/>
            <w:tcBorders>
              <w:top w:val="single" w:sz="4" w:space="0" w:color="auto"/>
              <w:bottom w:val="single" w:sz="4" w:space="0" w:color="auto"/>
            </w:tcBorders>
            <w:noWrap/>
            <w:vAlign w:val="center"/>
            <w:hideMark/>
          </w:tcPr>
          <w:p w14:paraId="6EADEDBB"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val="en-US"/>
                <w14:ligatures w14:val="none"/>
              </w:rPr>
            </w:pPr>
            <w:r w:rsidRPr="00075F70">
              <w:rPr>
                <w:rFonts w:asciiTheme="majorBidi" w:eastAsia="Times New Roman" w:hAnsiTheme="majorBidi" w:cstheme="majorBidi"/>
                <w:b/>
                <w:bCs/>
                <w:color w:val="000000"/>
                <w:kern w:val="0"/>
                <w:sz w:val="16"/>
                <w:szCs w:val="16"/>
                <w:lang w:val="en-US"/>
                <w14:ligatures w14:val="none"/>
              </w:rPr>
              <w:t>UN-20MT</w:t>
            </w:r>
          </w:p>
        </w:tc>
        <w:tc>
          <w:tcPr>
            <w:tcW w:w="936" w:type="dxa"/>
            <w:tcBorders>
              <w:top w:val="single" w:sz="4" w:space="0" w:color="auto"/>
              <w:bottom w:val="single" w:sz="4" w:space="0" w:color="auto"/>
            </w:tcBorders>
            <w:noWrap/>
            <w:vAlign w:val="center"/>
            <w:hideMark/>
          </w:tcPr>
          <w:p w14:paraId="21861E9D"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val="en-US"/>
                <w14:ligatures w14:val="none"/>
              </w:rPr>
            </w:pPr>
            <w:r w:rsidRPr="00075F70">
              <w:rPr>
                <w:rFonts w:asciiTheme="majorBidi" w:eastAsia="Times New Roman" w:hAnsiTheme="majorBidi" w:cstheme="majorBidi"/>
                <w:b/>
                <w:bCs/>
                <w:color w:val="000000"/>
                <w:kern w:val="0"/>
                <w:sz w:val="16"/>
                <w:szCs w:val="16"/>
                <w:lang w:val="en-US"/>
                <w14:ligatures w14:val="none"/>
              </w:rPr>
              <w:t>COGAT</w:t>
            </w:r>
          </w:p>
        </w:tc>
        <w:tc>
          <w:tcPr>
            <w:tcW w:w="936" w:type="dxa"/>
            <w:tcBorders>
              <w:top w:val="single" w:sz="4" w:space="0" w:color="auto"/>
              <w:bottom w:val="single" w:sz="4" w:space="0" w:color="auto"/>
            </w:tcBorders>
            <w:noWrap/>
            <w:vAlign w:val="center"/>
            <w:hideMark/>
          </w:tcPr>
          <w:p w14:paraId="3151344B" w14:textId="3F8141BB"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val="en-US"/>
                <w14:ligatures w14:val="none"/>
              </w:rPr>
            </w:pPr>
            <w:r w:rsidRPr="00075F70">
              <w:rPr>
                <w:rFonts w:asciiTheme="majorBidi" w:eastAsia="Times New Roman" w:hAnsiTheme="majorBidi" w:cstheme="majorBidi"/>
                <w:b/>
                <w:bCs/>
                <w:color w:val="000000"/>
                <w:kern w:val="0"/>
                <w:sz w:val="16"/>
                <w:szCs w:val="16"/>
                <w:lang w:val="en-US"/>
                <w14:ligatures w14:val="none"/>
              </w:rPr>
              <w:t>UN-Pallets</w:t>
            </w:r>
          </w:p>
        </w:tc>
        <w:tc>
          <w:tcPr>
            <w:tcW w:w="936" w:type="dxa"/>
            <w:tcBorders>
              <w:top w:val="single" w:sz="4" w:space="0" w:color="auto"/>
              <w:bottom w:val="single" w:sz="4" w:space="0" w:color="auto"/>
            </w:tcBorders>
            <w:noWrap/>
            <w:vAlign w:val="center"/>
            <w:hideMark/>
          </w:tcPr>
          <w:p w14:paraId="134FF11F"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val="en-US"/>
                <w14:ligatures w14:val="none"/>
              </w:rPr>
            </w:pPr>
            <w:r w:rsidRPr="00075F70">
              <w:rPr>
                <w:rFonts w:asciiTheme="majorBidi" w:eastAsia="Times New Roman" w:hAnsiTheme="majorBidi" w:cstheme="majorBidi"/>
                <w:b/>
                <w:bCs/>
                <w:color w:val="000000"/>
                <w:kern w:val="0"/>
                <w:sz w:val="16"/>
                <w:szCs w:val="16"/>
                <w:lang w:val="en-US"/>
                <w14:ligatures w14:val="none"/>
              </w:rPr>
              <w:t>UN-20MT</w:t>
            </w:r>
          </w:p>
        </w:tc>
        <w:tc>
          <w:tcPr>
            <w:tcW w:w="936" w:type="dxa"/>
            <w:tcBorders>
              <w:top w:val="single" w:sz="4" w:space="0" w:color="auto"/>
              <w:bottom w:val="single" w:sz="4" w:space="0" w:color="auto"/>
            </w:tcBorders>
            <w:noWrap/>
            <w:vAlign w:val="center"/>
            <w:hideMark/>
          </w:tcPr>
          <w:p w14:paraId="7CE1FDDC"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val="en-US"/>
                <w14:ligatures w14:val="none"/>
              </w:rPr>
            </w:pPr>
            <w:r w:rsidRPr="00075F70">
              <w:rPr>
                <w:rFonts w:asciiTheme="majorBidi" w:eastAsia="Times New Roman" w:hAnsiTheme="majorBidi" w:cstheme="majorBidi"/>
                <w:b/>
                <w:bCs/>
                <w:color w:val="000000"/>
                <w:kern w:val="0"/>
                <w:sz w:val="16"/>
                <w:szCs w:val="16"/>
                <w:lang w:val="en-US"/>
                <w14:ligatures w14:val="none"/>
              </w:rPr>
              <w:t>COGAT</w:t>
            </w:r>
          </w:p>
        </w:tc>
        <w:tc>
          <w:tcPr>
            <w:tcW w:w="936" w:type="dxa"/>
            <w:tcBorders>
              <w:top w:val="single" w:sz="4" w:space="0" w:color="auto"/>
              <w:bottom w:val="single" w:sz="4" w:space="0" w:color="auto"/>
            </w:tcBorders>
            <w:noWrap/>
            <w:vAlign w:val="center"/>
            <w:hideMark/>
          </w:tcPr>
          <w:p w14:paraId="04D4EBB1" w14:textId="5CC37E1F"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val="en-US"/>
                <w14:ligatures w14:val="none"/>
              </w:rPr>
            </w:pPr>
            <w:r w:rsidRPr="00075F70">
              <w:rPr>
                <w:rFonts w:asciiTheme="majorBidi" w:eastAsia="Times New Roman" w:hAnsiTheme="majorBidi" w:cstheme="majorBidi"/>
                <w:b/>
                <w:bCs/>
                <w:color w:val="000000"/>
                <w:kern w:val="0"/>
                <w:sz w:val="16"/>
                <w:szCs w:val="16"/>
                <w:lang w:val="en-US"/>
                <w14:ligatures w14:val="none"/>
              </w:rPr>
              <w:t>UN-Pallets</w:t>
            </w:r>
          </w:p>
        </w:tc>
        <w:tc>
          <w:tcPr>
            <w:tcW w:w="936" w:type="dxa"/>
            <w:tcBorders>
              <w:top w:val="single" w:sz="4" w:space="0" w:color="auto"/>
              <w:bottom w:val="single" w:sz="4" w:space="0" w:color="auto"/>
            </w:tcBorders>
            <w:noWrap/>
            <w:vAlign w:val="center"/>
            <w:hideMark/>
          </w:tcPr>
          <w:p w14:paraId="7762A80F"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val="en-US"/>
                <w14:ligatures w14:val="none"/>
              </w:rPr>
            </w:pPr>
            <w:r w:rsidRPr="00075F70">
              <w:rPr>
                <w:rFonts w:asciiTheme="majorBidi" w:eastAsia="Times New Roman" w:hAnsiTheme="majorBidi" w:cstheme="majorBidi"/>
                <w:b/>
                <w:bCs/>
                <w:color w:val="000000"/>
                <w:kern w:val="0"/>
                <w:sz w:val="16"/>
                <w:szCs w:val="16"/>
                <w:lang w:val="en-US"/>
                <w14:ligatures w14:val="none"/>
              </w:rPr>
              <w:t>UN-20MT</w:t>
            </w:r>
          </w:p>
        </w:tc>
        <w:tc>
          <w:tcPr>
            <w:tcW w:w="936" w:type="dxa"/>
            <w:tcBorders>
              <w:top w:val="single" w:sz="4" w:space="0" w:color="auto"/>
              <w:bottom w:val="single" w:sz="4" w:space="0" w:color="auto"/>
            </w:tcBorders>
            <w:noWrap/>
            <w:vAlign w:val="center"/>
            <w:hideMark/>
          </w:tcPr>
          <w:p w14:paraId="1ED64196"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 w:val="16"/>
                <w:szCs w:val="16"/>
                <w:lang w:val="en-US"/>
                <w14:ligatures w14:val="none"/>
              </w:rPr>
            </w:pPr>
            <w:r w:rsidRPr="00075F70">
              <w:rPr>
                <w:rFonts w:asciiTheme="majorBidi" w:eastAsia="Times New Roman" w:hAnsiTheme="majorBidi" w:cstheme="majorBidi"/>
                <w:b/>
                <w:bCs/>
                <w:color w:val="000000"/>
                <w:kern w:val="0"/>
                <w:sz w:val="16"/>
                <w:szCs w:val="16"/>
                <w:lang w:val="en-US"/>
                <w14:ligatures w14:val="none"/>
              </w:rPr>
              <w:t>COGAT</w:t>
            </w:r>
          </w:p>
        </w:tc>
      </w:tr>
      <w:tr w:rsidR="003A3076" w:rsidRPr="00075F70" w14:paraId="71DDC5E2" w14:textId="77777777" w:rsidTr="000B4203">
        <w:trPr>
          <w:trHeight w:val="144"/>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auto"/>
            </w:tcBorders>
            <w:noWrap/>
            <w:vAlign w:val="center"/>
            <w:hideMark/>
          </w:tcPr>
          <w:p w14:paraId="13505898"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Oct-23</w:t>
            </w:r>
          </w:p>
        </w:tc>
        <w:tc>
          <w:tcPr>
            <w:tcW w:w="900" w:type="dxa"/>
            <w:tcBorders>
              <w:top w:val="single" w:sz="4" w:space="0" w:color="auto"/>
            </w:tcBorders>
            <w:noWrap/>
            <w:vAlign w:val="center"/>
            <w:hideMark/>
          </w:tcPr>
          <w:p w14:paraId="0C638D39"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8207</w:t>
            </w:r>
          </w:p>
        </w:tc>
        <w:tc>
          <w:tcPr>
            <w:tcW w:w="936" w:type="dxa"/>
            <w:tcBorders>
              <w:top w:val="single" w:sz="4" w:space="0" w:color="auto"/>
            </w:tcBorders>
            <w:noWrap/>
            <w:vAlign w:val="center"/>
            <w:hideMark/>
          </w:tcPr>
          <w:p w14:paraId="622D7A8E"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8666</w:t>
            </w:r>
          </w:p>
        </w:tc>
        <w:tc>
          <w:tcPr>
            <w:tcW w:w="936" w:type="dxa"/>
            <w:tcBorders>
              <w:top w:val="single" w:sz="4" w:space="0" w:color="auto"/>
            </w:tcBorders>
            <w:noWrap/>
            <w:vAlign w:val="center"/>
            <w:hideMark/>
          </w:tcPr>
          <w:p w14:paraId="05C371EE"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8096</w:t>
            </w:r>
          </w:p>
        </w:tc>
        <w:tc>
          <w:tcPr>
            <w:tcW w:w="936" w:type="dxa"/>
            <w:tcBorders>
              <w:top w:val="single" w:sz="4" w:space="0" w:color="auto"/>
            </w:tcBorders>
            <w:noWrap/>
            <w:vAlign w:val="center"/>
            <w:hideMark/>
          </w:tcPr>
          <w:p w14:paraId="35F670DB"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8119</w:t>
            </w:r>
          </w:p>
        </w:tc>
        <w:tc>
          <w:tcPr>
            <w:tcW w:w="936" w:type="dxa"/>
            <w:tcBorders>
              <w:top w:val="single" w:sz="4" w:space="0" w:color="auto"/>
            </w:tcBorders>
            <w:noWrap/>
            <w:vAlign w:val="center"/>
            <w:hideMark/>
          </w:tcPr>
          <w:p w14:paraId="4A5460A4"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8555</w:t>
            </w:r>
          </w:p>
        </w:tc>
        <w:tc>
          <w:tcPr>
            <w:tcW w:w="936" w:type="dxa"/>
            <w:tcBorders>
              <w:top w:val="single" w:sz="4" w:space="0" w:color="auto"/>
            </w:tcBorders>
            <w:noWrap/>
            <w:vAlign w:val="center"/>
            <w:hideMark/>
          </w:tcPr>
          <w:p w14:paraId="220C60AD"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8013</w:t>
            </w:r>
          </w:p>
        </w:tc>
        <w:tc>
          <w:tcPr>
            <w:tcW w:w="936" w:type="dxa"/>
            <w:tcBorders>
              <w:top w:val="single" w:sz="4" w:space="0" w:color="auto"/>
            </w:tcBorders>
            <w:noWrap/>
            <w:vAlign w:val="center"/>
            <w:hideMark/>
          </w:tcPr>
          <w:p w14:paraId="4FE5924E"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7943</w:t>
            </w:r>
          </w:p>
        </w:tc>
        <w:tc>
          <w:tcPr>
            <w:tcW w:w="936" w:type="dxa"/>
            <w:tcBorders>
              <w:top w:val="single" w:sz="4" w:space="0" w:color="auto"/>
            </w:tcBorders>
            <w:noWrap/>
            <w:vAlign w:val="center"/>
            <w:hideMark/>
          </w:tcPr>
          <w:p w14:paraId="352AA2C9"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8333</w:t>
            </w:r>
          </w:p>
        </w:tc>
        <w:tc>
          <w:tcPr>
            <w:tcW w:w="936" w:type="dxa"/>
            <w:tcBorders>
              <w:top w:val="single" w:sz="4" w:space="0" w:color="auto"/>
            </w:tcBorders>
            <w:noWrap/>
            <w:vAlign w:val="center"/>
            <w:hideMark/>
          </w:tcPr>
          <w:p w14:paraId="3FB3DACD"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7848</w:t>
            </w:r>
          </w:p>
        </w:tc>
      </w:tr>
      <w:tr w:rsidR="003A3076" w:rsidRPr="00075F70" w14:paraId="2F7DDB0D" w14:textId="77777777" w:rsidTr="000B420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63FD6004"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Nov-23</w:t>
            </w:r>
          </w:p>
        </w:tc>
        <w:tc>
          <w:tcPr>
            <w:tcW w:w="900" w:type="dxa"/>
            <w:noWrap/>
            <w:vAlign w:val="center"/>
            <w:hideMark/>
          </w:tcPr>
          <w:p w14:paraId="0A596F78"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43884</w:t>
            </w:r>
          </w:p>
        </w:tc>
        <w:tc>
          <w:tcPr>
            <w:tcW w:w="936" w:type="dxa"/>
            <w:noWrap/>
            <w:vAlign w:val="center"/>
            <w:hideMark/>
          </w:tcPr>
          <w:p w14:paraId="2416054B"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49546</w:t>
            </w:r>
          </w:p>
        </w:tc>
        <w:tc>
          <w:tcPr>
            <w:tcW w:w="936" w:type="dxa"/>
            <w:noWrap/>
            <w:vAlign w:val="center"/>
            <w:hideMark/>
          </w:tcPr>
          <w:p w14:paraId="7BD5D8A6"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41031</w:t>
            </w:r>
          </w:p>
        </w:tc>
        <w:tc>
          <w:tcPr>
            <w:tcW w:w="936" w:type="dxa"/>
            <w:noWrap/>
            <w:vAlign w:val="center"/>
            <w:hideMark/>
          </w:tcPr>
          <w:p w14:paraId="55E5404E"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42500</w:t>
            </w:r>
          </w:p>
        </w:tc>
        <w:tc>
          <w:tcPr>
            <w:tcW w:w="936" w:type="dxa"/>
            <w:noWrap/>
            <w:vAlign w:val="center"/>
            <w:hideMark/>
          </w:tcPr>
          <w:p w14:paraId="56E0CEAB"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47879</w:t>
            </w:r>
          </w:p>
        </w:tc>
        <w:tc>
          <w:tcPr>
            <w:tcW w:w="936" w:type="dxa"/>
            <w:noWrap/>
            <w:vAlign w:val="center"/>
            <w:hideMark/>
          </w:tcPr>
          <w:p w14:paraId="09656A43"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39789</w:t>
            </w:r>
          </w:p>
        </w:tc>
        <w:tc>
          <w:tcPr>
            <w:tcW w:w="936" w:type="dxa"/>
            <w:noWrap/>
            <w:vAlign w:val="center"/>
            <w:hideMark/>
          </w:tcPr>
          <w:p w14:paraId="12AA54A6"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39732</w:t>
            </w:r>
          </w:p>
        </w:tc>
        <w:tc>
          <w:tcPr>
            <w:tcW w:w="936" w:type="dxa"/>
            <w:noWrap/>
            <w:vAlign w:val="center"/>
            <w:hideMark/>
          </w:tcPr>
          <w:p w14:paraId="2B7E22A6"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44544</w:t>
            </w:r>
          </w:p>
        </w:tc>
        <w:tc>
          <w:tcPr>
            <w:tcW w:w="936" w:type="dxa"/>
            <w:noWrap/>
            <w:vAlign w:val="center"/>
            <w:hideMark/>
          </w:tcPr>
          <w:p w14:paraId="2103F294"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37307</w:t>
            </w:r>
          </w:p>
        </w:tc>
      </w:tr>
      <w:tr w:rsidR="003A3076" w:rsidRPr="00075F70" w14:paraId="57586D59" w14:textId="77777777" w:rsidTr="000B4203">
        <w:trPr>
          <w:trHeight w:val="144"/>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0A495FE9"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Dec-23</w:t>
            </w:r>
          </w:p>
        </w:tc>
        <w:tc>
          <w:tcPr>
            <w:tcW w:w="900" w:type="dxa"/>
            <w:noWrap/>
            <w:vAlign w:val="center"/>
            <w:hideMark/>
          </w:tcPr>
          <w:p w14:paraId="3BF12D7C"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45416</w:t>
            </w:r>
          </w:p>
        </w:tc>
        <w:tc>
          <w:tcPr>
            <w:tcW w:w="936" w:type="dxa"/>
            <w:noWrap/>
            <w:vAlign w:val="center"/>
            <w:hideMark/>
          </w:tcPr>
          <w:p w14:paraId="2E6ABE99"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52477</w:t>
            </w:r>
          </w:p>
        </w:tc>
        <w:tc>
          <w:tcPr>
            <w:tcW w:w="936" w:type="dxa"/>
            <w:noWrap/>
            <w:vAlign w:val="center"/>
            <w:hideMark/>
          </w:tcPr>
          <w:p w14:paraId="501EB12C"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47962</w:t>
            </w:r>
          </w:p>
        </w:tc>
        <w:tc>
          <w:tcPr>
            <w:tcW w:w="936" w:type="dxa"/>
            <w:noWrap/>
            <w:vAlign w:val="center"/>
            <w:hideMark/>
          </w:tcPr>
          <w:p w14:paraId="447FCAAA"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43617</w:t>
            </w:r>
          </w:p>
        </w:tc>
        <w:tc>
          <w:tcPr>
            <w:tcW w:w="936" w:type="dxa"/>
            <w:noWrap/>
            <w:vAlign w:val="center"/>
            <w:hideMark/>
          </w:tcPr>
          <w:p w14:paraId="758EA1E3"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50325</w:t>
            </w:r>
          </w:p>
        </w:tc>
        <w:tc>
          <w:tcPr>
            <w:tcW w:w="936" w:type="dxa"/>
            <w:noWrap/>
            <w:vAlign w:val="center"/>
            <w:hideMark/>
          </w:tcPr>
          <w:p w14:paraId="7BE58243"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46036</w:t>
            </w:r>
          </w:p>
        </w:tc>
        <w:tc>
          <w:tcPr>
            <w:tcW w:w="936" w:type="dxa"/>
            <w:noWrap/>
            <w:vAlign w:val="center"/>
            <w:hideMark/>
          </w:tcPr>
          <w:p w14:paraId="2EC34DD6"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40018</w:t>
            </w:r>
          </w:p>
        </w:tc>
        <w:tc>
          <w:tcPr>
            <w:tcW w:w="936" w:type="dxa"/>
            <w:noWrap/>
            <w:vAlign w:val="center"/>
            <w:hideMark/>
          </w:tcPr>
          <w:p w14:paraId="158DCA36"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46020</w:t>
            </w:r>
          </w:p>
        </w:tc>
        <w:tc>
          <w:tcPr>
            <w:tcW w:w="936" w:type="dxa"/>
            <w:noWrap/>
            <w:vAlign w:val="center"/>
            <w:hideMark/>
          </w:tcPr>
          <w:p w14:paraId="7B932752"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42183</w:t>
            </w:r>
          </w:p>
        </w:tc>
      </w:tr>
      <w:tr w:rsidR="003A3076" w:rsidRPr="00075F70" w14:paraId="7B62A6F5" w14:textId="77777777" w:rsidTr="000B420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7667D335"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Jan-24</w:t>
            </w:r>
          </w:p>
        </w:tc>
        <w:tc>
          <w:tcPr>
            <w:tcW w:w="900" w:type="dxa"/>
            <w:noWrap/>
            <w:vAlign w:val="center"/>
            <w:hideMark/>
          </w:tcPr>
          <w:p w14:paraId="081E9D55"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60488</w:t>
            </w:r>
          </w:p>
        </w:tc>
        <w:tc>
          <w:tcPr>
            <w:tcW w:w="936" w:type="dxa"/>
            <w:noWrap/>
            <w:vAlign w:val="center"/>
            <w:hideMark/>
          </w:tcPr>
          <w:p w14:paraId="198669C6"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68245</w:t>
            </w:r>
          </w:p>
        </w:tc>
        <w:tc>
          <w:tcPr>
            <w:tcW w:w="936" w:type="dxa"/>
            <w:noWrap/>
            <w:vAlign w:val="center"/>
            <w:hideMark/>
          </w:tcPr>
          <w:p w14:paraId="549484A1"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81065</w:t>
            </w:r>
          </w:p>
        </w:tc>
        <w:tc>
          <w:tcPr>
            <w:tcW w:w="936" w:type="dxa"/>
            <w:noWrap/>
            <w:vAlign w:val="center"/>
            <w:hideMark/>
          </w:tcPr>
          <w:p w14:paraId="60B0FB10"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57886</w:t>
            </w:r>
          </w:p>
        </w:tc>
        <w:tc>
          <w:tcPr>
            <w:tcW w:w="936" w:type="dxa"/>
            <w:noWrap/>
            <w:vAlign w:val="center"/>
            <w:hideMark/>
          </w:tcPr>
          <w:p w14:paraId="009C8835"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65255</w:t>
            </w:r>
          </w:p>
        </w:tc>
        <w:tc>
          <w:tcPr>
            <w:tcW w:w="936" w:type="dxa"/>
            <w:noWrap/>
            <w:vAlign w:val="center"/>
            <w:hideMark/>
          </w:tcPr>
          <w:p w14:paraId="1022023E"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77434</w:t>
            </w:r>
          </w:p>
        </w:tc>
        <w:tc>
          <w:tcPr>
            <w:tcW w:w="936" w:type="dxa"/>
            <w:noWrap/>
            <w:vAlign w:val="center"/>
            <w:hideMark/>
          </w:tcPr>
          <w:p w14:paraId="03BCC5B7"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52681</w:t>
            </w:r>
          </w:p>
        </w:tc>
        <w:tc>
          <w:tcPr>
            <w:tcW w:w="936" w:type="dxa"/>
            <w:noWrap/>
            <w:vAlign w:val="center"/>
            <w:hideMark/>
          </w:tcPr>
          <w:p w14:paraId="7BF9BD81"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59274</w:t>
            </w:r>
          </w:p>
        </w:tc>
        <w:tc>
          <w:tcPr>
            <w:tcW w:w="936" w:type="dxa"/>
            <w:noWrap/>
            <w:vAlign w:val="center"/>
            <w:hideMark/>
          </w:tcPr>
          <w:p w14:paraId="36E7F304"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70171</w:t>
            </w:r>
          </w:p>
        </w:tc>
      </w:tr>
      <w:tr w:rsidR="003A3076" w:rsidRPr="00075F70" w14:paraId="542DF112" w14:textId="77777777" w:rsidTr="000B4203">
        <w:trPr>
          <w:trHeight w:val="144"/>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12AC0249"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Feb-24</w:t>
            </w:r>
          </w:p>
        </w:tc>
        <w:tc>
          <w:tcPr>
            <w:tcW w:w="900" w:type="dxa"/>
            <w:noWrap/>
            <w:vAlign w:val="center"/>
            <w:hideMark/>
          </w:tcPr>
          <w:p w14:paraId="6BE078F8"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38853</w:t>
            </w:r>
          </w:p>
        </w:tc>
        <w:tc>
          <w:tcPr>
            <w:tcW w:w="936" w:type="dxa"/>
            <w:noWrap/>
            <w:vAlign w:val="center"/>
            <w:hideMark/>
          </w:tcPr>
          <w:p w14:paraId="1D8DA2C1"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44360</w:t>
            </w:r>
          </w:p>
        </w:tc>
        <w:tc>
          <w:tcPr>
            <w:tcW w:w="936" w:type="dxa"/>
            <w:noWrap/>
            <w:vAlign w:val="center"/>
            <w:hideMark/>
          </w:tcPr>
          <w:p w14:paraId="5DA985E0"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50270</w:t>
            </w:r>
          </w:p>
        </w:tc>
        <w:tc>
          <w:tcPr>
            <w:tcW w:w="936" w:type="dxa"/>
            <w:noWrap/>
            <w:vAlign w:val="center"/>
            <w:hideMark/>
          </w:tcPr>
          <w:p w14:paraId="4B81D251"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37264</w:t>
            </w:r>
          </w:p>
        </w:tc>
        <w:tc>
          <w:tcPr>
            <w:tcW w:w="936" w:type="dxa"/>
            <w:noWrap/>
            <w:vAlign w:val="center"/>
            <w:hideMark/>
          </w:tcPr>
          <w:p w14:paraId="4E6E5580"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42495</w:t>
            </w:r>
          </w:p>
        </w:tc>
        <w:tc>
          <w:tcPr>
            <w:tcW w:w="936" w:type="dxa"/>
            <w:noWrap/>
            <w:vAlign w:val="center"/>
            <w:hideMark/>
          </w:tcPr>
          <w:p w14:paraId="79D2F4CD"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48110</w:t>
            </w:r>
          </w:p>
        </w:tc>
        <w:tc>
          <w:tcPr>
            <w:tcW w:w="936" w:type="dxa"/>
            <w:noWrap/>
            <w:vAlign w:val="center"/>
            <w:hideMark/>
          </w:tcPr>
          <w:p w14:paraId="2D064C7E"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34086</w:t>
            </w:r>
          </w:p>
        </w:tc>
        <w:tc>
          <w:tcPr>
            <w:tcW w:w="936" w:type="dxa"/>
            <w:noWrap/>
            <w:vAlign w:val="center"/>
            <w:hideMark/>
          </w:tcPr>
          <w:p w14:paraId="65B14687"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38766</w:t>
            </w:r>
          </w:p>
        </w:tc>
        <w:tc>
          <w:tcPr>
            <w:tcW w:w="936" w:type="dxa"/>
            <w:noWrap/>
            <w:vAlign w:val="center"/>
            <w:hideMark/>
          </w:tcPr>
          <w:p w14:paraId="5CEB9131"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43790</w:t>
            </w:r>
          </w:p>
        </w:tc>
      </w:tr>
      <w:tr w:rsidR="003A3076" w:rsidRPr="00075F70" w14:paraId="16E998B3" w14:textId="77777777" w:rsidTr="000B420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01862B71"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Mar-24</w:t>
            </w:r>
          </w:p>
        </w:tc>
        <w:tc>
          <w:tcPr>
            <w:tcW w:w="900" w:type="dxa"/>
            <w:noWrap/>
            <w:vAlign w:val="center"/>
            <w:hideMark/>
          </w:tcPr>
          <w:p w14:paraId="133D30BF"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66846</w:t>
            </w:r>
          </w:p>
        </w:tc>
        <w:tc>
          <w:tcPr>
            <w:tcW w:w="936" w:type="dxa"/>
            <w:noWrap/>
            <w:vAlign w:val="center"/>
            <w:hideMark/>
          </w:tcPr>
          <w:p w14:paraId="2D83C6B0"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82149</w:t>
            </w:r>
          </w:p>
        </w:tc>
        <w:tc>
          <w:tcPr>
            <w:tcW w:w="936" w:type="dxa"/>
            <w:noWrap/>
            <w:vAlign w:val="center"/>
            <w:hideMark/>
          </w:tcPr>
          <w:p w14:paraId="336A0EDD"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89409</w:t>
            </w:r>
          </w:p>
        </w:tc>
        <w:tc>
          <w:tcPr>
            <w:tcW w:w="936" w:type="dxa"/>
            <w:noWrap/>
            <w:vAlign w:val="center"/>
            <w:hideMark/>
          </w:tcPr>
          <w:p w14:paraId="06C909F8"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63854</w:t>
            </w:r>
          </w:p>
        </w:tc>
        <w:tc>
          <w:tcPr>
            <w:tcW w:w="936" w:type="dxa"/>
            <w:noWrap/>
            <w:vAlign w:val="center"/>
            <w:hideMark/>
          </w:tcPr>
          <w:p w14:paraId="69902A79"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78393</w:t>
            </w:r>
          </w:p>
        </w:tc>
        <w:tc>
          <w:tcPr>
            <w:tcW w:w="936" w:type="dxa"/>
            <w:noWrap/>
            <w:vAlign w:val="center"/>
            <w:hideMark/>
          </w:tcPr>
          <w:p w14:paraId="5ABA4F11"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85289</w:t>
            </w:r>
          </w:p>
        </w:tc>
        <w:tc>
          <w:tcPr>
            <w:tcW w:w="936" w:type="dxa"/>
            <w:noWrap/>
            <w:vAlign w:val="center"/>
            <w:hideMark/>
          </w:tcPr>
          <w:p w14:paraId="38781EEF"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57871</w:t>
            </w:r>
          </w:p>
        </w:tc>
        <w:tc>
          <w:tcPr>
            <w:tcW w:w="936" w:type="dxa"/>
            <w:noWrap/>
            <w:vAlign w:val="center"/>
            <w:hideMark/>
          </w:tcPr>
          <w:p w14:paraId="734795E8"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70879</w:t>
            </w:r>
          </w:p>
        </w:tc>
        <w:tc>
          <w:tcPr>
            <w:tcW w:w="936" w:type="dxa"/>
            <w:noWrap/>
            <w:vAlign w:val="center"/>
            <w:hideMark/>
          </w:tcPr>
          <w:p w14:paraId="1C4ED261"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77050</w:t>
            </w:r>
          </w:p>
        </w:tc>
      </w:tr>
      <w:tr w:rsidR="003A3076" w:rsidRPr="00075F70" w14:paraId="391C1BD6" w14:textId="77777777" w:rsidTr="000B4203">
        <w:trPr>
          <w:trHeight w:val="144"/>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1A93CD1E"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Apr-24</w:t>
            </w:r>
          </w:p>
        </w:tc>
        <w:tc>
          <w:tcPr>
            <w:tcW w:w="900" w:type="dxa"/>
            <w:noWrap/>
            <w:vAlign w:val="center"/>
            <w:hideMark/>
          </w:tcPr>
          <w:p w14:paraId="3330B351"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80401</w:t>
            </w:r>
          </w:p>
        </w:tc>
        <w:tc>
          <w:tcPr>
            <w:tcW w:w="936" w:type="dxa"/>
            <w:noWrap/>
            <w:vAlign w:val="center"/>
            <w:hideMark/>
          </w:tcPr>
          <w:p w14:paraId="6E5C05D6"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92983</w:t>
            </w:r>
          </w:p>
        </w:tc>
        <w:tc>
          <w:tcPr>
            <w:tcW w:w="936" w:type="dxa"/>
            <w:noWrap/>
            <w:vAlign w:val="center"/>
            <w:hideMark/>
          </w:tcPr>
          <w:p w14:paraId="5B58D3A8"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116214</w:t>
            </w:r>
          </w:p>
        </w:tc>
        <w:tc>
          <w:tcPr>
            <w:tcW w:w="936" w:type="dxa"/>
            <w:noWrap/>
            <w:vAlign w:val="center"/>
            <w:hideMark/>
          </w:tcPr>
          <w:p w14:paraId="79BCCA0A"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76696</w:t>
            </w:r>
          </w:p>
        </w:tc>
        <w:tc>
          <w:tcPr>
            <w:tcW w:w="936" w:type="dxa"/>
            <w:noWrap/>
            <w:vAlign w:val="center"/>
            <w:hideMark/>
          </w:tcPr>
          <w:p w14:paraId="5A9FE50E"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88649</w:t>
            </w:r>
          </w:p>
        </w:tc>
        <w:tc>
          <w:tcPr>
            <w:tcW w:w="936" w:type="dxa"/>
            <w:noWrap/>
            <w:vAlign w:val="center"/>
            <w:hideMark/>
          </w:tcPr>
          <w:p w14:paraId="43233B01"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110718</w:t>
            </w:r>
          </w:p>
        </w:tc>
        <w:tc>
          <w:tcPr>
            <w:tcW w:w="936" w:type="dxa"/>
            <w:noWrap/>
            <w:vAlign w:val="center"/>
            <w:hideMark/>
          </w:tcPr>
          <w:p w14:paraId="399B64F0"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69287</w:t>
            </w:r>
          </w:p>
        </w:tc>
        <w:tc>
          <w:tcPr>
            <w:tcW w:w="936" w:type="dxa"/>
            <w:noWrap/>
            <w:vAlign w:val="center"/>
            <w:hideMark/>
          </w:tcPr>
          <w:p w14:paraId="197C2148"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79981</w:t>
            </w:r>
          </w:p>
        </w:tc>
        <w:tc>
          <w:tcPr>
            <w:tcW w:w="936" w:type="dxa"/>
            <w:noWrap/>
            <w:vAlign w:val="center"/>
            <w:hideMark/>
          </w:tcPr>
          <w:p w14:paraId="4A1595AE"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99727</w:t>
            </w:r>
          </w:p>
        </w:tc>
      </w:tr>
      <w:tr w:rsidR="003A3076" w:rsidRPr="00075F70" w14:paraId="42124321" w14:textId="77777777" w:rsidTr="000B420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0664C29A"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May-24</w:t>
            </w:r>
          </w:p>
        </w:tc>
        <w:tc>
          <w:tcPr>
            <w:tcW w:w="900" w:type="dxa"/>
            <w:noWrap/>
            <w:vAlign w:val="center"/>
            <w:hideMark/>
          </w:tcPr>
          <w:p w14:paraId="628A49F6"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70713</w:t>
            </w:r>
          </w:p>
        </w:tc>
        <w:tc>
          <w:tcPr>
            <w:tcW w:w="936" w:type="dxa"/>
            <w:noWrap/>
            <w:vAlign w:val="center"/>
            <w:hideMark/>
          </w:tcPr>
          <w:p w14:paraId="6E444F29"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81754</w:t>
            </w:r>
          </w:p>
        </w:tc>
        <w:tc>
          <w:tcPr>
            <w:tcW w:w="936" w:type="dxa"/>
            <w:noWrap/>
            <w:vAlign w:val="center"/>
            <w:hideMark/>
          </w:tcPr>
          <w:p w14:paraId="4D9DCE35"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122901</w:t>
            </w:r>
          </w:p>
        </w:tc>
        <w:tc>
          <w:tcPr>
            <w:tcW w:w="936" w:type="dxa"/>
            <w:noWrap/>
            <w:vAlign w:val="center"/>
            <w:hideMark/>
          </w:tcPr>
          <w:p w14:paraId="39FC99E7"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67480</w:t>
            </w:r>
          </w:p>
        </w:tc>
        <w:tc>
          <w:tcPr>
            <w:tcW w:w="936" w:type="dxa"/>
            <w:noWrap/>
            <w:vAlign w:val="center"/>
            <w:hideMark/>
          </w:tcPr>
          <w:p w14:paraId="2AA8F3CF"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77969</w:t>
            </w:r>
          </w:p>
        </w:tc>
        <w:tc>
          <w:tcPr>
            <w:tcW w:w="936" w:type="dxa"/>
            <w:noWrap/>
            <w:vAlign w:val="center"/>
            <w:hideMark/>
          </w:tcPr>
          <w:p w14:paraId="2E9E0B37"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117058</w:t>
            </w:r>
          </w:p>
        </w:tc>
        <w:tc>
          <w:tcPr>
            <w:tcW w:w="936" w:type="dxa"/>
            <w:noWrap/>
            <w:vAlign w:val="center"/>
            <w:hideMark/>
          </w:tcPr>
          <w:p w14:paraId="00210D9C"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61013</w:t>
            </w:r>
          </w:p>
        </w:tc>
        <w:tc>
          <w:tcPr>
            <w:tcW w:w="936" w:type="dxa"/>
            <w:noWrap/>
            <w:vAlign w:val="center"/>
            <w:hideMark/>
          </w:tcPr>
          <w:p w14:paraId="0F13B7DF"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70398</w:t>
            </w:r>
          </w:p>
        </w:tc>
        <w:tc>
          <w:tcPr>
            <w:tcW w:w="936" w:type="dxa"/>
            <w:noWrap/>
            <w:vAlign w:val="center"/>
            <w:hideMark/>
          </w:tcPr>
          <w:p w14:paraId="0281A136"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105373</w:t>
            </w:r>
          </w:p>
        </w:tc>
      </w:tr>
      <w:tr w:rsidR="003A3076" w:rsidRPr="00075F70" w14:paraId="7B0241D8" w14:textId="77777777" w:rsidTr="000B4203">
        <w:trPr>
          <w:trHeight w:val="144"/>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51A622F6"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Jun-24</w:t>
            </w:r>
          </w:p>
        </w:tc>
        <w:tc>
          <w:tcPr>
            <w:tcW w:w="900" w:type="dxa"/>
            <w:noWrap/>
            <w:vAlign w:val="center"/>
            <w:hideMark/>
          </w:tcPr>
          <w:p w14:paraId="6D980F7B"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54292</w:t>
            </w:r>
          </w:p>
        </w:tc>
        <w:tc>
          <w:tcPr>
            <w:tcW w:w="936" w:type="dxa"/>
            <w:noWrap/>
            <w:vAlign w:val="center"/>
            <w:hideMark/>
          </w:tcPr>
          <w:p w14:paraId="7D96D2E6"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66656</w:t>
            </w:r>
          </w:p>
        </w:tc>
        <w:tc>
          <w:tcPr>
            <w:tcW w:w="936" w:type="dxa"/>
            <w:noWrap/>
            <w:vAlign w:val="center"/>
            <w:hideMark/>
          </w:tcPr>
          <w:p w14:paraId="1E25AD14"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94025</w:t>
            </w:r>
          </w:p>
        </w:tc>
        <w:tc>
          <w:tcPr>
            <w:tcW w:w="936" w:type="dxa"/>
            <w:noWrap/>
            <w:vAlign w:val="center"/>
            <w:hideMark/>
          </w:tcPr>
          <w:p w14:paraId="266DA4EB"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51856</w:t>
            </w:r>
          </w:p>
        </w:tc>
        <w:tc>
          <w:tcPr>
            <w:tcW w:w="936" w:type="dxa"/>
            <w:noWrap/>
            <w:vAlign w:val="center"/>
            <w:hideMark/>
          </w:tcPr>
          <w:p w14:paraId="575C9E3E"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63601</w:t>
            </w:r>
          </w:p>
        </w:tc>
        <w:tc>
          <w:tcPr>
            <w:tcW w:w="936" w:type="dxa"/>
            <w:noWrap/>
            <w:vAlign w:val="center"/>
            <w:hideMark/>
          </w:tcPr>
          <w:p w14:paraId="172F8652"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89602</w:t>
            </w:r>
          </w:p>
        </w:tc>
        <w:tc>
          <w:tcPr>
            <w:tcW w:w="936" w:type="dxa"/>
            <w:noWrap/>
            <w:vAlign w:val="center"/>
            <w:hideMark/>
          </w:tcPr>
          <w:p w14:paraId="1540AA72"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46983</w:t>
            </w:r>
          </w:p>
        </w:tc>
        <w:tc>
          <w:tcPr>
            <w:tcW w:w="936" w:type="dxa"/>
            <w:noWrap/>
            <w:vAlign w:val="center"/>
            <w:hideMark/>
          </w:tcPr>
          <w:p w14:paraId="6CD782CC"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57492</w:t>
            </w:r>
          </w:p>
        </w:tc>
        <w:tc>
          <w:tcPr>
            <w:tcW w:w="936" w:type="dxa"/>
            <w:noWrap/>
            <w:vAlign w:val="center"/>
            <w:hideMark/>
          </w:tcPr>
          <w:p w14:paraId="22C1AC78"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80756</w:t>
            </w:r>
          </w:p>
        </w:tc>
      </w:tr>
      <w:tr w:rsidR="003A3076" w:rsidRPr="00075F70" w14:paraId="10C3C647" w14:textId="77777777" w:rsidTr="000B420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20A4FBE6"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Jul-24</w:t>
            </w:r>
          </w:p>
        </w:tc>
        <w:tc>
          <w:tcPr>
            <w:tcW w:w="900" w:type="dxa"/>
            <w:noWrap/>
            <w:vAlign w:val="center"/>
            <w:hideMark/>
          </w:tcPr>
          <w:p w14:paraId="746066EA"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69721</w:t>
            </w:r>
          </w:p>
        </w:tc>
        <w:tc>
          <w:tcPr>
            <w:tcW w:w="936" w:type="dxa"/>
            <w:noWrap/>
            <w:vAlign w:val="center"/>
            <w:hideMark/>
          </w:tcPr>
          <w:p w14:paraId="31592056"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86964</w:t>
            </w:r>
          </w:p>
        </w:tc>
        <w:tc>
          <w:tcPr>
            <w:tcW w:w="936" w:type="dxa"/>
            <w:noWrap/>
            <w:vAlign w:val="center"/>
            <w:hideMark/>
          </w:tcPr>
          <w:p w14:paraId="433A4A80"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100469</w:t>
            </w:r>
          </w:p>
        </w:tc>
        <w:tc>
          <w:tcPr>
            <w:tcW w:w="936" w:type="dxa"/>
            <w:noWrap/>
            <w:vAlign w:val="center"/>
            <w:hideMark/>
          </w:tcPr>
          <w:p w14:paraId="2E48E060"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66509</w:t>
            </w:r>
          </w:p>
        </w:tc>
        <w:tc>
          <w:tcPr>
            <w:tcW w:w="936" w:type="dxa"/>
            <w:noWrap/>
            <w:vAlign w:val="center"/>
            <w:hideMark/>
          </w:tcPr>
          <w:p w14:paraId="3CD48E7A"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82889</w:t>
            </w:r>
          </w:p>
        </w:tc>
        <w:tc>
          <w:tcPr>
            <w:tcW w:w="936" w:type="dxa"/>
            <w:noWrap/>
            <w:vAlign w:val="center"/>
            <w:hideMark/>
          </w:tcPr>
          <w:p w14:paraId="416AC2B9"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95719</w:t>
            </w:r>
          </w:p>
        </w:tc>
        <w:tc>
          <w:tcPr>
            <w:tcW w:w="936" w:type="dxa"/>
            <w:noWrap/>
            <w:vAlign w:val="center"/>
            <w:hideMark/>
          </w:tcPr>
          <w:p w14:paraId="37BD1C55"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60084</w:t>
            </w:r>
          </w:p>
        </w:tc>
        <w:tc>
          <w:tcPr>
            <w:tcW w:w="936" w:type="dxa"/>
            <w:noWrap/>
            <w:vAlign w:val="center"/>
            <w:hideMark/>
          </w:tcPr>
          <w:p w14:paraId="6CF4BCA5"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74740</w:t>
            </w:r>
          </w:p>
        </w:tc>
        <w:tc>
          <w:tcPr>
            <w:tcW w:w="936" w:type="dxa"/>
            <w:noWrap/>
            <w:vAlign w:val="center"/>
            <w:hideMark/>
          </w:tcPr>
          <w:p w14:paraId="03F608FF"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86219</w:t>
            </w:r>
          </w:p>
        </w:tc>
      </w:tr>
      <w:tr w:rsidR="003A3076" w:rsidRPr="00075F70" w14:paraId="0CA8D86B" w14:textId="77777777" w:rsidTr="000B4203">
        <w:trPr>
          <w:trHeight w:val="144"/>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419A48A4"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Aug-24</w:t>
            </w:r>
          </w:p>
        </w:tc>
        <w:tc>
          <w:tcPr>
            <w:tcW w:w="900" w:type="dxa"/>
            <w:noWrap/>
            <w:vAlign w:val="center"/>
            <w:hideMark/>
          </w:tcPr>
          <w:p w14:paraId="56E193EB"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52593</w:t>
            </w:r>
          </w:p>
        </w:tc>
        <w:tc>
          <w:tcPr>
            <w:tcW w:w="936" w:type="dxa"/>
            <w:noWrap/>
            <w:vAlign w:val="center"/>
            <w:hideMark/>
          </w:tcPr>
          <w:p w14:paraId="26F47E22"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60169</w:t>
            </w:r>
          </w:p>
        </w:tc>
        <w:tc>
          <w:tcPr>
            <w:tcW w:w="936" w:type="dxa"/>
            <w:noWrap/>
            <w:vAlign w:val="center"/>
            <w:hideMark/>
          </w:tcPr>
          <w:p w14:paraId="0C979713"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85552</w:t>
            </w:r>
          </w:p>
        </w:tc>
        <w:tc>
          <w:tcPr>
            <w:tcW w:w="936" w:type="dxa"/>
            <w:noWrap/>
            <w:vAlign w:val="center"/>
            <w:hideMark/>
          </w:tcPr>
          <w:p w14:paraId="2E8B7AA3"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50223</w:t>
            </w:r>
          </w:p>
        </w:tc>
        <w:tc>
          <w:tcPr>
            <w:tcW w:w="936" w:type="dxa"/>
            <w:noWrap/>
            <w:vAlign w:val="center"/>
            <w:hideMark/>
          </w:tcPr>
          <w:p w14:paraId="37EC84AD"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57421</w:t>
            </w:r>
          </w:p>
        </w:tc>
        <w:tc>
          <w:tcPr>
            <w:tcW w:w="936" w:type="dxa"/>
            <w:noWrap/>
            <w:vAlign w:val="center"/>
            <w:hideMark/>
          </w:tcPr>
          <w:p w14:paraId="07AAA2F0"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81535</w:t>
            </w:r>
          </w:p>
        </w:tc>
        <w:tc>
          <w:tcPr>
            <w:tcW w:w="936" w:type="dxa"/>
            <w:noWrap/>
            <w:vAlign w:val="center"/>
            <w:hideMark/>
          </w:tcPr>
          <w:p w14:paraId="38398C9B"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45485</w:t>
            </w:r>
          </w:p>
        </w:tc>
        <w:tc>
          <w:tcPr>
            <w:tcW w:w="936" w:type="dxa"/>
            <w:noWrap/>
            <w:vAlign w:val="center"/>
            <w:hideMark/>
          </w:tcPr>
          <w:p w14:paraId="12D3F1B9"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51925</w:t>
            </w:r>
          </w:p>
        </w:tc>
        <w:tc>
          <w:tcPr>
            <w:tcW w:w="936" w:type="dxa"/>
            <w:noWrap/>
            <w:vAlign w:val="center"/>
            <w:hideMark/>
          </w:tcPr>
          <w:p w14:paraId="67ED10C2"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73500</w:t>
            </w:r>
          </w:p>
        </w:tc>
      </w:tr>
      <w:tr w:rsidR="003A3076" w:rsidRPr="00075F70" w14:paraId="580488F5" w14:textId="77777777" w:rsidTr="000B420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4483309A"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Sep-24</w:t>
            </w:r>
          </w:p>
        </w:tc>
        <w:tc>
          <w:tcPr>
            <w:tcW w:w="900" w:type="dxa"/>
            <w:noWrap/>
            <w:vAlign w:val="center"/>
            <w:hideMark/>
          </w:tcPr>
          <w:p w14:paraId="77EC5278"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53042</w:t>
            </w:r>
          </w:p>
        </w:tc>
        <w:tc>
          <w:tcPr>
            <w:tcW w:w="936" w:type="dxa"/>
            <w:noWrap/>
            <w:vAlign w:val="center"/>
            <w:hideMark/>
          </w:tcPr>
          <w:p w14:paraId="4024AD38"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57963</w:t>
            </w:r>
          </w:p>
        </w:tc>
        <w:tc>
          <w:tcPr>
            <w:tcW w:w="936" w:type="dxa"/>
            <w:noWrap/>
            <w:vAlign w:val="center"/>
            <w:hideMark/>
          </w:tcPr>
          <w:p w14:paraId="5A161F46"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80593</w:t>
            </w:r>
          </w:p>
        </w:tc>
        <w:tc>
          <w:tcPr>
            <w:tcW w:w="936" w:type="dxa"/>
            <w:noWrap/>
            <w:vAlign w:val="center"/>
            <w:hideMark/>
          </w:tcPr>
          <w:p w14:paraId="1DBAA9C8"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50594</w:t>
            </w:r>
          </w:p>
        </w:tc>
        <w:tc>
          <w:tcPr>
            <w:tcW w:w="936" w:type="dxa"/>
            <w:noWrap/>
            <w:vAlign w:val="center"/>
            <w:hideMark/>
          </w:tcPr>
          <w:p w14:paraId="1D101FF8"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55269</w:t>
            </w:r>
          </w:p>
        </w:tc>
        <w:tc>
          <w:tcPr>
            <w:tcW w:w="936" w:type="dxa"/>
            <w:noWrap/>
            <w:vAlign w:val="center"/>
            <w:hideMark/>
          </w:tcPr>
          <w:p w14:paraId="0EA73D6C"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76767</w:t>
            </w:r>
          </w:p>
        </w:tc>
        <w:tc>
          <w:tcPr>
            <w:tcW w:w="936" w:type="dxa"/>
            <w:noWrap/>
            <w:vAlign w:val="center"/>
            <w:hideMark/>
          </w:tcPr>
          <w:p w14:paraId="40EC00EC"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45698</w:t>
            </w:r>
          </w:p>
        </w:tc>
        <w:tc>
          <w:tcPr>
            <w:tcW w:w="936" w:type="dxa"/>
            <w:noWrap/>
            <w:vAlign w:val="center"/>
            <w:hideMark/>
          </w:tcPr>
          <w:p w14:paraId="38EC296A"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49880</w:t>
            </w:r>
          </w:p>
        </w:tc>
        <w:tc>
          <w:tcPr>
            <w:tcW w:w="936" w:type="dxa"/>
            <w:noWrap/>
            <w:vAlign w:val="center"/>
            <w:hideMark/>
          </w:tcPr>
          <w:p w14:paraId="56FD8C84"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69116</w:t>
            </w:r>
          </w:p>
        </w:tc>
      </w:tr>
      <w:tr w:rsidR="003A3076" w:rsidRPr="00075F70" w14:paraId="2BB5F6F7" w14:textId="77777777" w:rsidTr="000B4203">
        <w:trPr>
          <w:trHeight w:val="144"/>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4106F326"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Oct-24</w:t>
            </w:r>
          </w:p>
        </w:tc>
        <w:tc>
          <w:tcPr>
            <w:tcW w:w="900" w:type="dxa"/>
            <w:noWrap/>
            <w:vAlign w:val="center"/>
            <w:hideMark/>
          </w:tcPr>
          <w:p w14:paraId="42AAD1F8"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19971</w:t>
            </w:r>
          </w:p>
        </w:tc>
        <w:tc>
          <w:tcPr>
            <w:tcW w:w="936" w:type="dxa"/>
            <w:noWrap/>
            <w:vAlign w:val="center"/>
            <w:hideMark/>
          </w:tcPr>
          <w:p w14:paraId="2E45F6C7"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24894</w:t>
            </w:r>
          </w:p>
        </w:tc>
        <w:tc>
          <w:tcPr>
            <w:tcW w:w="936" w:type="dxa"/>
            <w:noWrap/>
            <w:vAlign w:val="center"/>
            <w:hideMark/>
          </w:tcPr>
          <w:p w14:paraId="4D190868"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29464</w:t>
            </w:r>
          </w:p>
        </w:tc>
        <w:tc>
          <w:tcPr>
            <w:tcW w:w="936" w:type="dxa"/>
            <w:noWrap/>
            <w:vAlign w:val="center"/>
            <w:hideMark/>
          </w:tcPr>
          <w:p w14:paraId="54646EFF"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19174</w:t>
            </w:r>
          </w:p>
        </w:tc>
        <w:tc>
          <w:tcPr>
            <w:tcW w:w="936" w:type="dxa"/>
            <w:noWrap/>
            <w:vAlign w:val="center"/>
            <w:hideMark/>
          </w:tcPr>
          <w:p w14:paraId="2C031816"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23851</w:t>
            </w:r>
          </w:p>
        </w:tc>
        <w:tc>
          <w:tcPr>
            <w:tcW w:w="936" w:type="dxa"/>
            <w:noWrap/>
            <w:vAlign w:val="center"/>
            <w:hideMark/>
          </w:tcPr>
          <w:p w14:paraId="0DBFC99B"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28192</w:t>
            </w:r>
          </w:p>
        </w:tc>
        <w:tc>
          <w:tcPr>
            <w:tcW w:w="936" w:type="dxa"/>
            <w:noWrap/>
            <w:vAlign w:val="center"/>
            <w:hideMark/>
          </w:tcPr>
          <w:p w14:paraId="11A5E8F9"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17580</w:t>
            </w:r>
          </w:p>
        </w:tc>
        <w:tc>
          <w:tcPr>
            <w:tcW w:w="936" w:type="dxa"/>
            <w:noWrap/>
            <w:vAlign w:val="center"/>
            <w:hideMark/>
          </w:tcPr>
          <w:p w14:paraId="24E74BA3"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21765</w:t>
            </w:r>
          </w:p>
        </w:tc>
        <w:tc>
          <w:tcPr>
            <w:tcW w:w="936" w:type="dxa"/>
            <w:noWrap/>
            <w:vAlign w:val="center"/>
            <w:hideMark/>
          </w:tcPr>
          <w:p w14:paraId="584D6203"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25649</w:t>
            </w:r>
          </w:p>
        </w:tc>
      </w:tr>
      <w:tr w:rsidR="003A3076" w:rsidRPr="00075F70" w14:paraId="6E173139" w14:textId="77777777" w:rsidTr="000B420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7ED02E74"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Nov-24</w:t>
            </w:r>
          </w:p>
        </w:tc>
        <w:tc>
          <w:tcPr>
            <w:tcW w:w="900" w:type="dxa"/>
            <w:noWrap/>
            <w:vAlign w:val="center"/>
            <w:hideMark/>
          </w:tcPr>
          <w:p w14:paraId="13931859"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28087</w:t>
            </w:r>
          </w:p>
        </w:tc>
        <w:tc>
          <w:tcPr>
            <w:tcW w:w="936" w:type="dxa"/>
            <w:noWrap/>
            <w:vAlign w:val="center"/>
            <w:hideMark/>
          </w:tcPr>
          <w:p w14:paraId="0D19B9B8"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36175</w:t>
            </w:r>
          </w:p>
        </w:tc>
        <w:tc>
          <w:tcPr>
            <w:tcW w:w="936" w:type="dxa"/>
            <w:noWrap/>
            <w:vAlign w:val="center"/>
            <w:hideMark/>
          </w:tcPr>
          <w:p w14:paraId="2EF681D7"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39105</w:t>
            </w:r>
          </w:p>
        </w:tc>
        <w:tc>
          <w:tcPr>
            <w:tcW w:w="936" w:type="dxa"/>
            <w:noWrap/>
            <w:vAlign w:val="center"/>
            <w:hideMark/>
          </w:tcPr>
          <w:p w14:paraId="41DFDF36"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26869</w:t>
            </w:r>
          </w:p>
        </w:tc>
        <w:tc>
          <w:tcPr>
            <w:tcW w:w="936" w:type="dxa"/>
            <w:noWrap/>
            <w:vAlign w:val="center"/>
            <w:hideMark/>
          </w:tcPr>
          <w:p w14:paraId="4482E6BF"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34552</w:t>
            </w:r>
          </w:p>
        </w:tc>
        <w:tc>
          <w:tcPr>
            <w:tcW w:w="936" w:type="dxa"/>
            <w:noWrap/>
            <w:vAlign w:val="center"/>
            <w:hideMark/>
          </w:tcPr>
          <w:p w14:paraId="6CDAF5D7"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37336</w:t>
            </w:r>
          </w:p>
        </w:tc>
        <w:tc>
          <w:tcPr>
            <w:tcW w:w="936" w:type="dxa"/>
            <w:noWrap/>
            <w:vAlign w:val="center"/>
            <w:hideMark/>
          </w:tcPr>
          <w:p w14:paraId="27162BBF"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24434</w:t>
            </w:r>
          </w:p>
        </w:tc>
        <w:tc>
          <w:tcPr>
            <w:tcW w:w="936" w:type="dxa"/>
            <w:noWrap/>
            <w:vAlign w:val="center"/>
            <w:hideMark/>
          </w:tcPr>
          <w:p w14:paraId="189914EE"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31308</w:t>
            </w:r>
          </w:p>
        </w:tc>
        <w:tc>
          <w:tcPr>
            <w:tcW w:w="936" w:type="dxa"/>
            <w:noWrap/>
            <w:vAlign w:val="center"/>
            <w:hideMark/>
          </w:tcPr>
          <w:p w14:paraId="43C4C06F"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33799</w:t>
            </w:r>
          </w:p>
        </w:tc>
      </w:tr>
      <w:tr w:rsidR="003A3076" w:rsidRPr="00075F70" w14:paraId="49622319" w14:textId="77777777" w:rsidTr="000B4203">
        <w:trPr>
          <w:trHeight w:val="144"/>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0AC83BD1"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Dec-24</w:t>
            </w:r>
          </w:p>
        </w:tc>
        <w:tc>
          <w:tcPr>
            <w:tcW w:w="900" w:type="dxa"/>
            <w:noWrap/>
            <w:vAlign w:val="center"/>
            <w:hideMark/>
          </w:tcPr>
          <w:p w14:paraId="3EAB67D0"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37906</w:t>
            </w:r>
          </w:p>
        </w:tc>
        <w:tc>
          <w:tcPr>
            <w:tcW w:w="936" w:type="dxa"/>
            <w:noWrap/>
            <w:vAlign w:val="center"/>
            <w:hideMark/>
          </w:tcPr>
          <w:p w14:paraId="50BA7AD1"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49329</w:t>
            </w:r>
          </w:p>
        </w:tc>
        <w:tc>
          <w:tcPr>
            <w:tcW w:w="936" w:type="dxa"/>
            <w:noWrap/>
            <w:vAlign w:val="center"/>
            <w:hideMark/>
          </w:tcPr>
          <w:p w14:paraId="1D067F1E"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81642</w:t>
            </w:r>
          </w:p>
        </w:tc>
        <w:tc>
          <w:tcPr>
            <w:tcW w:w="936" w:type="dxa"/>
            <w:noWrap/>
            <w:vAlign w:val="center"/>
            <w:hideMark/>
          </w:tcPr>
          <w:p w14:paraId="1D47578D"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36195</w:t>
            </w:r>
          </w:p>
        </w:tc>
        <w:tc>
          <w:tcPr>
            <w:tcW w:w="936" w:type="dxa"/>
            <w:noWrap/>
            <w:vAlign w:val="center"/>
            <w:hideMark/>
          </w:tcPr>
          <w:p w14:paraId="54F671CC"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47047</w:t>
            </w:r>
          </w:p>
        </w:tc>
        <w:tc>
          <w:tcPr>
            <w:tcW w:w="936" w:type="dxa"/>
            <w:noWrap/>
            <w:vAlign w:val="center"/>
            <w:hideMark/>
          </w:tcPr>
          <w:p w14:paraId="0D787415"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77744</w:t>
            </w:r>
          </w:p>
        </w:tc>
        <w:tc>
          <w:tcPr>
            <w:tcW w:w="936" w:type="dxa"/>
            <w:noWrap/>
            <w:vAlign w:val="center"/>
            <w:hideMark/>
          </w:tcPr>
          <w:p w14:paraId="6109FC5B"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32774</w:t>
            </w:r>
          </w:p>
        </w:tc>
        <w:tc>
          <w:tcPr>
            <w:tcW w:w="936" w:type="dxa"/>
            <w:noWrap/>
            <w:vAlign w:val="center"/>
            <w:hideMark/>
          </w:tcPr>
          <w:p w14:paraId="572307C6"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42483</w:t>
            </w:r>
          </w:p>
        </w:tc>
        <w:tc>
          <w:tcPr>
            <w:tcW w:w="936" w:type="dxa"/>
            <w:noWrap/>
            <w:vAlign w:val="center"/>
            <w:hideMark/>
          </w:tcPr>
          <w:p w14:paraId="75EE132A"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69949</w:t>
            </w:r>
          </w:p>
        </w:tc>
      </w:tr>
      <w:tr w:rsidR="003A3076" w:rsidRPr="00075F70" w14:paraId="4C48D461" w14:textId="77777777" w:rsidTr="000B420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54E96533"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Jan-25</w:t>
            </w:r>
          </w:p>
        </w:tc>
        <w:tc>
          <w:tcPr>
            <w:tcW w:w="900" w:type="dxa"/>
            <w:noWrap/>
            <w:vAlign w:val="center"/>
            <w:hideMark/>
          </w:tcPr>
          <w:p w14:paraId="18DC3DAE"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167695</w:t>
            </w:r>
          </w:p>
        </w:tc>
        <w:tc>
          <w:tcPr>
            <w:tcW w:w="936" w:type="dxa"/>
            <w:noWrap/>
            <w:vAlign w:val="center"/>
            <w:hideMark/>
          </w:tcPr>
          <w:p w14:paraId="5437021E"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167695</w:t>
            </w:r>
          </w:p>
        </w:tc>
        <w:tc>
          <w:tcPr>
            <w:tcW w:w="936" w:type="dxa"/>
            <w:noWrap/>
            <w:vAlign w:val="center"/>
            <w:hideMark/>
          </w:tcPr>
          <w:p w14:paraId="5D5924CB"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167695</w:t>
            </w:r>
          </w:p>
        </w:tc>
        <w:tc>
          <w:tcPr>
            <w:tcW w:w="936" w:type="dxa"/>
            <w:noWrap/>
            <w:vAlign w:val="center"/>
            <w:hideMark/>
          </w:tcPr>
          <w:p w14:paraId="3FE56F2A"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159487</w:t>
            </w:r>
          </w:p>
        </w:tc>
        <w:tc>
          <w:tcPr>
            <w:tcW w:w="936" w:type="dxa"/>
            <w:noWrap/>
            <w:vAlign w:val="center"/>
            <w:hideMark/>
          </w:tcPr>
          <w:p w14:paraId="5FE67BEB"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159487</w:t>
            </w:r>
          </w:p>
        </w:tc>
        <w:tc>
          <w:tcPr>
            <w:tcW w:w="936" w:type="dxa"/>
            <w:noWrap/>
            <w:vAlign w:val="center"/>
            <w:hideMark/>
          </w:tcPr>
          <w:p w14:paraId="282CC229"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159487</w:t>
            </w:r>
          </w:p>
        </w:tc>
        <w:tc>
          <w:tcPr>
            <w:tcW w:w="936" w:type="dxa"/>
            <w:noWrap/>
            <w:vAlign w:val="center"/>
            <w:hideMark/>
          </w:tcPr>
          <w:p w14:paraId="582165ED"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143072</w:t>
            </w:r>
          </w:p>
        </w:tc>
        <w:tc>
          <w:tcPr>
            <w:tcW w:w="936" w:type="dxa"/>
            <w:noWrap/>
            <w:vAlign w:val="center"/>
            <w:hideMark/>
          </w:tcPr>
          <w:p w14:paraId="1450166F"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143072</w:t>
            </w:r>
          </w:p>
        </w:tc>
        <w:tc>
          <w:tcPr>
            <w:tcW w:w="936" w:type="dxa"/>
            <w:noWrap/>
            <w:vAlign w:val="center"/>
            <w:hideMark/>
          </w:tcPr>
          <w:p w14:paraId="5F7951ED"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143072</w:t>
            </w:r>
          </w:p>
        </w:tc>
      </w:tr>
      <w:tr w:rsidR="003A3076" w:rsidRPr="00075F70" w14:paraId="337F0909" w14:textId="77777777" w:rsidTr="000B4203">
        <w:trPr>
          <w:trHeight w:val="144"/>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21085A91"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Feb-25</w:t>
            </w:r>
          </w:p>
        </w:tc>
        <w:tc>
          <w:tcPr>
            <w:tcW w:w="900" w:type="dxa"/>
            <w:noWrap/>
            <w:vAlign w:val="center"/>
            <w:hideMark/>
          </w:tcPr>
          <w:p w14:paraId="58873189"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219156</w:t>
            </w:r>
          </w:p>
        </w:tc>
        <w:tc>
          <w:tcPr>
            <w:tcW w:w="936" w:type="dxa"/>
            <w:noWrap/>
            <w:vAlign w:val="center"/>
            <w:hideMark/>
          </w:tcPr>
          <w:p w14:paraId="55842BD6"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219156</w:t>
            </w:r>
          </w:p>
        </w:tc>
        <w:tc>
          <w:tcPr>
            <w:tcW w:w="936" w:type="dxa"/>
            <w:noWrap/>
            <w:vAlign w:val="center"/>
            <w:hideMark/>
          </w:tcPr>
          <w:p w14:paraId="4A928D21"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219156</w:t>
            </w:r>
          </w:p>
        </w:tc>
        <w:tc>
          <w:tcPr>
            <w:tcW w:w="936" w:type="dxa"/>
            <w:noWrap/>
            <w:vAlign w:val="center"/>
            <w:hideMark/>
          </w:tcPr>
          <w:p w14:paraId="733D0367"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208353</w:t>
            </w:r>
          </w:p>
        </w:tc>
        <w:tc>
          <w:tcPr>
            <w:tcW w:w="936" w:type="dxa"/>
            <w:noWrap/>
            <w:vAlign w:val="center"/>
            <w:hideMark/>
          </w:tcPr>
          <w:p w14:paraId="06B86D26"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208353</w:t>
            </w:r>
          </w:p>
        </w:tc>
        <w:tc>
          <w:tcPr>
            <w:tcW w:w="936" w:type="dxa"/>
            <w:noWrap/>
            <w:vAlign w:val="center"/>
            <w:hideMark/>
          </w:tcPr>
          <w:p w14:paraId="6C3FFF7A"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208353</w:t>
            </w:r>
          </w:p>
        </w:tc>
        <w:tc>
          <w:tcPr>
            <w:tcW w:w="936" w:type="dxa"/>
            <w:noWrap/>
            <w:vAlign w:val="center"/>
            <w:hideMark/>
          </w:tcPr>
          <w:p w14:paraId="6E38DFC2"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186745</w:t>
            </w:r>
          </w:p>
        </w:tc>
        <w:tc>
          <w:tcPr>
            <w:tcW w:w="936" w:type="dxa"/>
            <w:noWrap/>
            <w:vAlign w:val="center"/>
            <w:hideMark/>
          </w:tcPr>
          <w:p w14:paraId="16ECF9CF"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186745</w:t>
            </w:r>
          </w:p>
        </w:tc>
        <w:tc>
          <w:tcPr>
            <w:tcW w:w="936" w:type="dxa"/>
            <w:noWrap/>
            <w:vAlign w:val="center"/>
            <w:hideMark/>
          </w:tcPr>
          <w:p w14:paraId="1C383612"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186745</w:t>
            </w:r>
          </w:p>
        </w:tc>
      </w:tr>
      <w:tr w:rsidR="003A3076" w:rsidRPr="00075F70" w14:paraId="5CC28FCF" w14:textId="77777777" w:rsidTr="000B420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2B8A7676"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Mar-25</w:t>
            </w:r>
          </w:p>
        </w:tc>
        <w:tc>
          <w:tcPr>
            <w:tcW w:w="900" w:type="dxa"/>
            <w:noWrap/>
            <w:vAlign w:val="center"/>
            <w:hideMark/>
          </w:tcPr>
          <w:p w14:paraId="79EF5EB0"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2816</w:t>
            </w:r>
          </w:p>
        </w:tc>
        <w:tc>
          <w:tcPr>
            <w:tcW w:w="936" w:type="dxa"/>
            <w:noWrap/>
            <w:vAlign w:val="center"/>
            <w:hideMark/>
          </w:tcPr>
          <w:p w14:paraId="6F106D43"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2816</w:t>
            </w:r>
          </w:p>
        </w:tc>
        <w:tc>
          <w:tcPr>
            <w:tcW w:w="936" w:type="dxa"/>
            <w:noWrap/>
            <w:vAlign w:val="center"/>
            <w:hideMark/>
          </w:tcPr>
          <w:p w14:paraId="643C8FC2"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2816</w:t>
            </w:r>
          </w:p>
        </w:tc>
        <w:tc>
          <w:tcPr>
            <w:tcW w:w="936" w:type="dxa"/>
            <w:noWrap/>
            <w:vAlign w:val="center"/>
            <w:hideMark/>
          </w:tcPr>
          <w:p w14:paraId="0263FF64"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2816</w:t>
            </w:r>
          </w:p>
        </w:tc>
        <w:tc>
          <w:tcPr>
            <w:tcW w:w="936" w:type="dxa"/>
            <w:noWrap/>
            <w:vAlign w:val="center"/>
            <w:hideMark/>
          </w:tcPr>
          <w:p w14:paraId="514940BF"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2816</w:t>
            </w:r>
          </w:p>
        </w:tc>
        <w:tc>
          <w:tcPr>
            <w:tcW w:w="936" w:type="dxa"/>
            <w:noWrap/>
            <w:vAlign w:val="center"/>
            <w:hideMark/>
          </w:tcPr>
          <w:p w14:paraId="0245B9AF"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2816</w:t>
            </w:r>
          </w:p>
        </w:tc>
        <w:tc>
          <w:tcPr>
            <w:tcW w:w="936" w:type="dxa"/>
            <w:noWrap/>
            <w:vAlign w:val="center"/>
            <w:hideMark/>
          </w:tcPr>
          <w:p w14:paraId="47F10DF8"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2816</w:t>
            </w:r>
          </w:p>
        </w:tc>
        <w:tc>
          <w:tcPr>
            <w:tcW w:w="936" w:type="dxa"/>
            <w:noWrap/>
            <w:vAlign w:val="center"/>
            <w:hideMark/>
          </w:tcPr>
          <w:p w14:paraId="05B1C10F"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2816</w:t>
            </w:r>
          </w:p>
        </w:tc>
        <w:tc>
          <w:tcPr>
            <w:tcW w:w="936" w:type="dxa"/>
            <w:noWrap/>
            <w:vAlign w:val="center"/>
            <w:hideMark/>
          </w:tcPr>
          <w:p w14:paraId="0F481E64"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2816</w:t>
            </w:r>
          </w:p>
        </w:tc>
      </w:tr>
      <w:tr w:rsidR="003A3076" w:rsidRPr="00075F70" w14:paraId="55A0E4C8" w14:textId="77777777" w:rsidTr="000B4203">
        <w:trPr>
          <w:trHeight w:val="144"/>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2F13DBDB"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Apr-25</w:t>
            </w:r>
          </w:p>
        </w:tc>
        <w:tc>
          <w:tcPr>
            <w:tcW w:w="900" w:type="dxa"/>
            <w:noWrap/>
            <w:vAlign w:val="center"/>
            <w:hideMark/>
          </w:tcPr>
          <w:p w14:paraId="27E62A5D"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2645</w:t>
            </w:r>
          </w:p>
        </w:tc>
        <w:tc>
          <w:tcPr>
            <w:tcW w:w="936" w:type="dxa"/>
            <w:noWrap/>
            <w:vAlign w:val="center"/>
            <w:hideMark/>
          </w:tcPr>
          <w:p w14:paraId="43F40867"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2645</w:t>
            </w:r>
          </w:p>
        </w:tc>
        <w:tc>
          <w:tcPr>
            <w:tcW w:w="936" w:type="dxa"/>
            <w:noWrap/>
            <w:vAlign w:val="center"/>
            <w:hideMark/>
          </w:tcPr>
          <w:p w14:paraId="03F3305D"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2645</w:t>
            </w:r>
          </w:p>
        </w:tc>
        <w:tc>
          <w:tcPr>
            <w:tcW w:w="936" w:type="dxa"/>
            <w:noWrap/>
            <w:vAlign w:val="center"/>
            <w:hideMark/>
          </w:tcPr>
          <w:p w14:paraId="23930434"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2645</w:t>
            </w:r>
          </w:p>
        </w:tc>
        <w:tc>
          <w:tcPr>
            <w:tcW w:w="936" w:type="dxa"/>
            <w:noWrap/>
            <w:vAlign w:val="center"/>
            <w:hideMark/>
          </w:tcPr>
          <w:p w14:paraId="5A14FD01"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2645</w:t>
            </w:r>
          </w:p>
        </w:tc>
        <w:tc>
          <w:tcPr>
            <w:tcW w:w="936" w:type="dxa"/>
            <w:noWrap/>
            <w:vAlign w:val="center"/>
            <w:hideMark/>
          </w:tcPr>
          <w:p w14:paraId="723AFF74"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2645</w:t>
            </w:r>
          </w:p>
        </w:tc>
        <w:tc>
          <w:tcPr>
            <w:tcW w:w="936" w:type="dxa"/>
            <w:noWrap/>
            <w:vAlign w:val="center"/>
            <w:hideMark/>
          </w:tcPr>
          <w:p w14:paraId="5C66FB27"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2645</w:t>
            </w:r>
          </w:p>
        </w:tc>
        <w:tc>
          <w:tcPr>
            <w:tcW w:w="936" w:type="dxa"/>
            <w:noWrap/>
            <w:vAlign w:val="center"/>
            <w:hideMark/>
          </w:tcPr>
          <w:p w14:paraId="75BDE44D"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2645</w:t>
            </w:r>
          </w:p>
        </w:tc>
        <w:tc>
          <w:tcPr>
            <w:tcW w:w="936" w:type="dxa"/>
            <w:noWrap/>
            <w:vAlign w:val="center"/>
            <w:hideMark/>
          </w:tcPr>
          <w:p w14:paraId="10EC55B6"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2645</w:t>
            </w:r>
          </w:p>
        </w:tc>
      </w:tr>
      <w:tr w:rsidR="003A3076" w:rsidRPr="00075F70" w14:paraId="25AF6678" w14:textId="77777777" w:rsidTr="000B420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1875B94E"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May-25</w:t>
            </w:r>
          </w:p>
        </w:tc>
        <w:tc>
          <w:tcPr>
            <w:tcW w:w="900" w:type="dxa"/>
            <w:noWrap/>
            <w:vAlign w:val="center"/>
            <w:hideMark/>
          </w:tcPr>
          <w:p w14:paraId="7752A758"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22565</w:t>
            </w:r>
          </w:p>
        </w:tc>
        <w:tc>
          <w:tcPr>
            <w:tcW w:w="936" w:type="dxa"/>
            <w:noWrap/>
            <w:vAlign w:val="center"/>
            <w:hideMark/>
          </w:tcPr>
          <w:p w14:paraId="38EADC25"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22565</w:t>
            </w:r>
          </w:p>
        </w:tc>
        <w:tc>
          <w:tcPr>
            <w:tcW w:w="936" w:type="dxa"/>
            <w:noWrap/>
            <w:vAlign w:val="center"/>
            <w:hideMark/>
          </w:tcPr>
          <w:p w14:paraId="250C56FA"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22565</w:t>
            </w:r>
          </w:p>
        </w:tc>
        <w:tc>
          <w:tcPr>
            <w:tcW w:w="936" w:type="dxa"/>
            <w:noWrap/>
            <w:vAlign w:val="center"/>
            <w:hideMark/>
          </w:tcPr>
          <w:p w14:paraId="65717EFF"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21571</w:t>
            </w:r>
          </w:p>
        </w:tc>
        <w:tc>
          <w:tcPr>
            <w:tcW w:w="936" w:type="dxa"/>
            <w:noWrap/>
            <w:vAlign w:val="center"/>
            <w:hideMark/>
          </w:tcPr>
          <w:p w14:paraId="4E21F618"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21571</w:t>
            </w:r>
          </w:p>
        </w:tc>
        <w:tc>
          <w:tcPr>
            <w:tcW w:w="936" w:type="dxa"/>
            <w:noWrap/>
            <w:vAlign w:val="center"/>
            <w:hideMark/>
          </w:tcPr>
          <w:p w14:paraId="07EAE16C"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21571</w:t>
            </w:r>
          </w:p>
        </w:tc>
        <w:tc>
          <w:tcPr>
            <w:tcW w:w="936" w:type="dxa"/>
            <w:noWrap/>
            <w:vAlign w:val="center"/>
            <w:hideMark/>
          </w:tcPr>
          <w:p w14:paraId="58D69286"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19584</w:t>
            </w:r>
          </w:p>
        </w:tc>
        <w:tc>
          <w:tcPr>
            <w:tcW w:w="936" w:type="dxa"/>
            <w:noWrap/>
            <w:vAlign w:val="center"/>
            <w:hideMark/>
          </w:tcPr>
          <w:p w14:paraId="3ABFF18D"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19584</w:t>
            </w:r>
          </w:p>
        </w:tc>
        <w:tc>
          <w:tcPr>
            <w:tcW w:w="936" w:type="dxa"/>
            <w:noWrap/>
            <w:vAlign w:val="center"/>
            <w:hideMark/>
          </w:tcPr>
          <w:p w14:paraId="70A28403"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19584</w:t>
            </w:r>
          </w:p>
        </w:tc>
      </w:tr>
      <w:tr w:rsidR="003A3076" w:rsidRPr="00075F70" w14:paraId="6C7EEB60" w14:textId="77777777" w:rsidTr="000B4203">
        <w:trPr>
          <w:trHeight w:val="144"/>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54FADB57"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Jun-25</w:t>
            </w:r>
          </w:p>
        </w:tc>
        <w:tc>
          <w:tcPr>
            <w:tcW w:w="900" w:type="dxa"/>
            <w:noWrap/>
            <w:vAlign w:val="center"/>
            <w:hideMark/>
          </w:tcPr>
          <w:p w14:paraId="36BD78F7"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40412</w:t>
            </w:r>
          </w:p>
        </w:tc>
        <w:tc>
          <w:tcPr>
            <w:tcW w:w="936" w:type="dxa"/>
            <w:noWrap/>
            <w:vAlign w:val="center"/>
            <w:hideMark/>
          </w:tcPr>
          <w:p w14:paraId="1DD665D6"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40412</w:t>
            </w:r>
          </w:p>
        </w:tc>
        <w:tc>
          <w:tcPr>
            <w:tcW w:w="936" w:type="dxa"/>
            <w:noWrap/>
            <w:vAlign w:val="center"/>
            <w:hideMark/>
          </w:tcPr>
          <w:p w14:paraId="450D8EDF"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40412</w:t>
            </w:r>
          </w:p>
        </w:tc>
        <w:tc>
          <w:tcPr>
            <w:tcW w:w="936" w:type="dxa"/>
            <w:noWrap/>
            <w:vAlign w:val="center"/>
            <w:hideMark/>
          </w:tcPr>
          <w:p w14:paraId="342EC978"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38520</w:t>
            </w:r>
          </w:p>
        </w:tc>
        <w:tc>
          <w:tcPr>
            <w:tcW w:w="936" w:type="dxa"/>
            <w:noWrap/>
            <w:vAlign w:val="center"/>
            <w:hideMark/>
          </w:tcPr>
          <w:p w14:paraId="01F3CCE0"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38520</w:t>
            </w:r>
          </w:p>
        </w:tc>
        <w:tc>
          <w:tcPr>
            <w:tcW w:w="936" w:type="dxa"/>
            <w:noWrap/>
            <w:vAlign w:val="center"/>
            <w:hideMark/>
          </w:tcPr>
          <w:p w14:paraId="01075D69"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38520</w:t>
            </w:r>
          </w:p>
        </w:tc>
        <w:tc>
          <w:tcPr>
            <w:tcW w:w="936" w:type="dxa"/>
            <w:noWrap/>
            <w:vAlign w:val="center"/>
            <w:hideMark/>
          </w:tcPr>
          <w:p w14:paraId="129722D2"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34736</w:t>
            </w:r>
          </w:p>
        </w:tc>
        <w:tc>
          <w:tcPr>
            <w:tcW w:w="936" w:type="dxa"/>
            <w:noWrap/>
            <w:vAlign w:val="center"/>
            <w:hideMark/>
          </w:tcPr>
          <w:p w14:paraId="4B1F9A10"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34736</w:t>
            </w:r>
          </w:p>
        </w:tc>
        <w:tc>
          <w:tcPr>
            <w:tcW w:w="936" w:type="dxa"/>
            <w:noWrap/>
            <w:vAlign w:val="center"/>
            <w:hideMark/>
          </w:tcPr>
          <w:p w14:paraId="16664557"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34736</w:t>
            </w:r>
          </w:p>
        </w:tc>
      </w:tr>
      <w:tr w:rsidR="003A3076" w:rsidRPr="00075F70" w14:paraId="53B87248" w14:textId="77777777" w:rsidTr="000B420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5C18BABC"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Jul-25</w:t>
            </w:r>
          </w:p>
        </w:tc>
        <w:tc>
          <w:tcPr>
            <w:tcW w:w="900" w:type="dxa"/>
            <w:noWrap/>
            <w:vAlign w:val="center"/>
            <w:hideMark/>
          </w:tcPr>
          <w:p w14:paraId="3BC097B0"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56034</w:t>
            </w:r>
          </w:p>
        </w:tc>
        <w:tc>
          <w:tcPr>
            <w:tcW w:w="936" w:type="dxa"/>
            <w:noWrap/>
            <w:vAlign w:val="center"/>
            <w:hideMark/>
          </w:tcPr>
          <w:p w14:paraId="66880929"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56034</w:t>
            </w:r>
          </w:p>
        </w:tc>
        <w:tc>
          <w:tcPr>
            <w:tcW w:w="936" w:type="dxa"/>
            <w:noWrap/>
            <w:vAlign w:val="center"/>
            <w:hideMark/>
          </w:tcPr>
          <w:p w14:paraId="0BD45C04"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56034</w:t>
            </w:r>
          </w:p>
        </w:tc>
        <w:tc>
          <w:tcPr>
            <w:tcW w:w="936" w:type="dxa"/>
            <w:noWrap/>
            <w:vAlign w:val="center"/>
            <w:hideMark/>
          </w:tcPr>
          <w:p w14:paraId="6CDAAB11"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53363</w:t>
            </w:r>
          </w:p>
        </w:tc>
        <w:tc>
          <w:tcPr>
            <w:tcW w:w="936" w:type="dxa"/>
            <w:noWrap/>
            <w:vAlign w:val="center"/>
            <w:hideMark/>
          </w:tcPr>
          <w:p w14:paraId="1BE18C10"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53363</w:t>
            </w:r>
          </w:p>
        </w:tc>
        <w:tc>
          <w:tcPr>
            <w:tcW w:w="936" w:type="dxa"/>
            <w:noWrap/>
            <w:vAlign w:val="center"/>
            <w:hideMark/>
          </w:tcPr>
          <w:p w14:paraId="36C6F00B"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53363</w:t>
            </w:r>
          </w:p>
        </w:tc>
        <w:tc>
          <w:tcPr>
            <w:tcW w:w="936" w:type="dxa"/>
            <w:noWrap/>
            <w:vAlign w:val="center"/>
            <w:hideMark/>
          </w:tcPr>
          <w:p w14:paraId="08F3B29C"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48021</w:t>
            </w:r>
          </w:p>
        </w:tc>
        <w:tc>
          <w:tcPr>
            <w:tcW w:w="936" w:type="dxa"/>
            <w:noWrap/>
            <w:vAlign w:val="center"/>
            <w:hideMark/>
          </w:tcPr>
          <w:p w14:paraId="0817D1A2"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48021</w:t>
            </w:r>
          </w:p>
        </w:tc>
        <w:tc>
          <w:tcPr>
            <w:tcW w:w="936" w:type="dxa"/>
            <w:noWrap/>
            <w:vAlign w:val="center"/>
            <w:hideMark/>
          </w:tcPr>
          <w:p w14:paraId="14D1E7DB"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48021</w:t>
            </w:r>
          </w:p>
        </w:tc>
      </w:tr>
      <w:tr w:rsidR="003A3076" w:rsidRPr="00075F70" w14:paraId="36CB8104" w14:textId="77777777" w:rsidTr="000B4203">
        <w:trPr>
          <w:trHeight w:val="144"/>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6605170F"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Aug-25</w:t>
            </w:r>
          </w:p>
        </w:tc>
        <w:tc>
          <w:tcPr>
            <w:tcW w:w="900" w:type="dxa"/>
            <w:noWrap/>
            <w:vAlign w:val="center"/>
            <w:hideMark/>
          </w:tcPr>
          <w:p w14:paraId="6C5291A8"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125297</w:t>
            </w:r>
          </w:p>
        </w:tc>
        <w:tc>
          <w:tcPr>
            <w:tcW w:w="936" w:type="dxa"/>
            <w:noWrap/>
            <w:vAlign w:val="center"/>
            <w:hideMark/>
          </w:tcPr>
          <w:p w14:paraId="36AAD9DC"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125297</w:t>
            </w:r>
          </w:p>
        </w:tc>
        <w:tc>
          <w:tcPr>
            <w:tcW w:w="936" w:type="dxa"/>
            <w:noWrap/>
            <w:vAlign w:val="center"/>
            <w:hideMark/>
          </w:tcPr>
          <w:p w14:paraId="5374A244"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125297</w:t>
            </w:r>
          </w:p>
        </w:tc>
        <w:tc>
          <w:tcPr>
            <w:tcW w:w="936" w:type="dxa"/>
            <w:noWrap/>
            <w:vAlign w:val="center"/>
            <w:hideMark/>
          </w:tcPr>
          <w:p w14:paraId="3C81E046"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119161</w:t>
            </w:r>
          </w:p>
        </w:tc>
        <w:tc>
          <w:tcPr>
            <w:tcW w:w="936" w:type="dxa"/>
            <w:noWrap/>
            <w:vAlign w:val="center"/>
            <w:hideMark/>
          </w:tcPr>
          <w:p w14:paraId="5D85A18A"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119161</w:t>
            </w:r>
          </w:p>
        </w:tc>
        <w:tc>
          <w:tcPr>
            <w:tcW w:w="936" w:type="dxa"/>
            <w:noWrap/>
            <w:vAlign w:val="center"/>
            <w:hideMark/>
          </w:tcPr>
          <w:p w14:paraId="6A93093E"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119161</w:t>
            </w:r>
          </w:p>
        </w:tc>
        <w:tc>
          <w:tcPr>
            <w:tcW w:w="936" w:type="dxa"/>
            <w:noWrap/>
            <w:vAlign w:val="center"/>
            <w:hideMark/>
          </w:tcPr>
          <w:p w14:paraId="25D66EC2"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106889</w:t>
            </w:r>
          </w:p>
        </w:tc>
        <w:tc>
          <w:tcPr>
            <w:tcW w:w="936" w:type="dxa"/>
            <w:noWrap/>
            <w:vAlign w:val="center"/>
            <w:hideMark/>
          </w:tcPr>
          <w:p w14:paraId="2E63DD26"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106889</w:t>
            </w:r>
          </w:p>
        </w:tc>
        <w:tc>
          <w:tcPr>
            <w:tcW w:w="936" w:type="dxa"/>
            <w:noWrap/>
            <w:vAlign w:val="center"/>
            <w:hideMark/>
          </w:tcPr>
          <w:p w14:paraId="4827B805"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106889</w:t>
            </w:r>
          </w:p>
        </w:tc>
      </w:tr>
      <w:tr w:rsidR="003A3076" w:rsidRPr="00075F70" w14:paraId="5ACD8D5B" w14:textId="77777777" w:rsidTr="000B420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tcBorders>
              <w:bottom w:val="single" w:sz="4" w:space="0" w:color="auto"/>
            </w:tcBorders>
            <w:noWrap/>
            <w:vAlign w:val="center"/>
            <w:hideMark/>
          </w:tcPr>
          <w:p w14:paraId="38215131"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Sep-25</w:t>
            </w:r>
          </w:p>
        </w:tc>
        <w:tc>
          <w:tcPr>
            <w:tcW w:w="900" w:type="dxa"/>
            <w:tcBorders>
              <w:bottom w:val="single" w:sz="4" w:space="0" w:color="auto"/>
            </w:tcBorders>
            <w:noWrap/>
            <w:vAlign w:val="center"/>
            <w:hideMark/>
          </w:tcPr>
          <w:p w14:paraId="71349D5D"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96978</w:t>
            </w:r>
          </w:p>
        </w:tc>
        <w:tc>
          <w:tcPr>
            <w:tcW w:w="936" w:type="dxa"/>
            <w:tcBorders>
              <w:bottom w:val="single" w:sz="4" w:space="0" w:color="auto"/>
            </w:tcBorders>
            <w:noWrap/>
            <w:vAlign w:val="center"/>
            <w:hideMark/>
          </w:tcPr>
          <w:p w14:paraId="0A85ED74"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96978</w:t>
            </w:r>
          </w:p>
        </w:tc>
        <w:tc>
          <w:tcPr>
            <w:tcW w:w="936" w:type="dxa"/>
            <w:tcBorders>
              <w:bottom w:val="single" w:sz="4" w:space="0" w:color="auto"/>
            </w:tcBorders>
            <w:noWrap/>
            <w:vAlign w:val="center"/>
            <w:hideMark/>
          </w:tcPr>
          <w:p w14:paraId="4EF32793"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96978</w:t>
            </w:r>
          </w:p>
        </w:tc>
        <w:tc>
          <w:tcPr>
            <w:tcW w:w="936" w:type="dxa"/>
            <w:tcBorders>
              <w:bottom w:val="single" w:sz="4" w:space="0" w:color="auto"/>
            </w:tcBorders>
            <w:noWrap/>
            <w:vAlign w:val="center"/>
            <w:hideMark/>
          </w:tcPr>
          <w:p w14:paraId="6142013A"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92252</w:t>
            </w:r>
          </w:p>
        </w:tc>
        <w:tc>
          <w:tcPr>
            <w:tcW w:w="936" w:type="dxa"/>
            <w:tcBorders>
              <w:bottom w:val="single" w:sz="4" w:space="0" w:color="auto"/>
            </w:tcBorders>
            <w:noWrap/>
            <w:vAlign w:val="center"/>
            <w:hideMark/>
          </w:tcPr>
          <w:p w14:paraId="3C35EB35"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92252</w:t>
            </w:r>
          </w:p>
        </w:tc>
        <w:tc>
          <w:tcPr>
            <w:tcW w:w="936" w:type="dxa"/>
            <w:tcBorders>
              <w:bottom w:val="single" w:sz="4" w:space="0" w:color="auto"/>
            </w:tcBorders>
            <w:noWrap/>
            <w:vAlign w:val="center"/>
            <w:hideMark/>
          </w:tcPr>
          <w:p w14:paraId="7B8D219F"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92252</w:t>
            </w:r>
          </w:p>
        </w:tc>
        <w:tc>
          <w:tcPr>
            <w:tcW w:w="936" w:type="dxa"/>
            <w:tcBorders>
              <w:bottom w:val="single" w:sz="4" w:space="0" w:color="auto"/>
            </w:tcBorders>
            <w:noWrap/>
            <w:vAlign w:val="center"/>
            <w:hideMark/>
          </w:tcPr>
          <w:p w14:paraId="704FDB00"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82800</w:t>
            </w:r>
          </w:p>
        </w:tc>
        <w:tc>
          <w:tcPr>
            <w:tcW w:w="936" w:type="dxa"/>
            <w:tcBorders>
              <w:bottom w:val="single" w:sz="4" w:space="0" w:color="auto"/>
            </w:tcBorders>
            <w:noWrap/>
            <w:vAlign w:val="center"/>
            <w:hideMark/>
          </w:tcPr>
          <w:p w14:paraId="42919426"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82800</w:t>
            </w:r>
          </w:p>
        </w:tc>
        <w:tc>
          <w:tcPr>
            <w:tcW w:w="936" w:type="dxa"/>
            <w:tcBorders>
              <w:bottom w:val="single" w:sz="4" w:space="0" w:color="auto"/>
            </w:tcBorders>
            <w:noWrap/>
            <w:vAlign w:val="center"/>
            <w:hideMark/>
          </w:tcPr>
          <w:p w14:paraId="65ED471A"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82800</w:t>
            </w:r>
          </w:p>
        </w:tc>
      </w:tr>
      <w:tr w:rsidR="003A3076" w:rsidRPr="00075F70" w14:paraId="314E9FA6" w14:textId="77777777" w:rsidTr="000B4203">
        <w:trPr>
          <w:trHeight w:val="144"/>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auto"/>
            </w:tcBorders>
            <w:vAlign w:val="center"/>
            <w:hideMark/>
          </w:tcPr>
          <w:p w14:paraId="1AB4BEE4"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Total Oct 23 to Dec 24</w:t>
            </w:r>
          </w:p>
        </w:tc>
        <w:tc>
          <w:tcPr>
            <w:tcW w:w="900" w:type="dxa"/>
            <w:tcBorders>
              <w:top w:val="single" w:sz="4" w:space="0" w:color="auto"/>
            </w:tcBorders>
            <w:noWrap/>
            <w:vAlign w:val="center"/>
            <w:hideMark/>
          </w:tcPr>
          <w:p w14:paraId="230BFAB6"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730421</w:t>
            </w:r>
          </w:p>
        </w:tc>
        <w:tc>
          <w:tcPr>
            <w:tcW w:w="936" w:type="dxa"/>
            <w:tcBorders>
              <w:top w:val="single" w:sz="4" w:space="0" w:color="auto"/>
            </w:tcBorders>
            <w:noWrap/>
            <w:vAlign w:val="center"/>
            <w:hideMark/>
          </w:tcPr>
          <w:p w14:paraId="1D9DCF57"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862329</w:t>
            </w:r>
          </w:p>
        </w:tc>
        <w:tc>
          <w:tcPr>
            <w:tcW w:w="936" w:type="dxa"/>
            <w:tcBorders>
              <w:top w:val="single" w:sz="4" w:space="0" w:color="auto"/>
            </w:tcBorders>
            <w:noWrap/>
            <w:vAlign w:val="center"/>
            <w:hideMark/>
          </w:tcPr>
          <w:p w14:paraId="4A28116D"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1067797</w:t>
            </w:r>
          </w:p>
        </w:tc>
        <w:tc>
          <w:tcPr>
            <w:tcW w:w="936" w:type="dxa"/>
            <w:tcBorders>
              <w:top w:val="single" w:sz="4" w:space="0" w:color="auto"/>
            </w:tcBorders>
            <w:noWrap/>
            <w:vAlign w:val="center"/>
            <w:hideMark/>
          </w:tcPr>
          <w:p w14:paraId="7E314DBF"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698837</w:t>
            </w:r>
          </w:p>
        </w:tc>
        <w:tc>
          <w:tcPr>
            <w:tcW w:w="936" w:type="dxa"/>
            <w:tcBorders>
              <w:top w:val="single" w:sz="4" w:space="0" w:color="auto"/>
            </w:tcBorders>
            <w:noWrap/>
            <w:vAlign w:val="center"/>
            <w:hideMark/>
          </w:tcPr>
          <w:p w14:paraId="44809FB5"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824149</w:t>
            </w:r>
          </w:p>
        </w:tc>
        <w:tc>
          <w:tcPr>
            <w:tcW w:w="936" w:type="dxa"/>
            <w:tcBorders>
              <w:top w:val="single" w:sz="4" w:space="0" w:color="auto"/>
            </w:tcBorders>
            <w:noWrap/>
            <w:vAlign w:val="center"/>
            <w:hideMark/>
          </w:tcPr>
          <w:p w14:paraId="157BBE65"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1019343</w:t>
            </w:r>
          </w:p>
        </w:tc>
        <w:tc>
          <w:tcPr>
            <w:tcW w:w="936" w:type="dxa"/>
            <w:tcBorders>
              <w:top w:val="single" w:sz="4" w:space="0" w:color="auto"/>
            </w:tcBorders>
            <w:noWrap/>
            <w:vAlign w:val="center"/>
            <w:hideMark/>
          </w:tcPr>
          <w:p w14:paraId="4743E1C9"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635668</w:t>
            </w:r>
          </w:p>
        </w:tc>
        <w:tc>
          <w:tcPr>
            <w:tcW w:w="936" w:type="dxa"/>
            <w:tcBorders>
              <w:top w:val="single" w:sz="4" w:space="0" w:color="auto"/>
            </w:tcBorders>
            <w:noWrap/>
            <w:vAlign w:val="center"/>
            <w:hideMark/>
          </w:tcPr>
          <w:p w14:paraId="1239C599"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747789</w:t>
            </w:r>
          </w:p>
        </w:tc>
        <w:tc>
          <w:tcPr>
            <w:tcW w:w="936" w:type="dxa"/>
            <w:tcBorders>
              <w:top w:val="single" w:sz="4" w:space="0" w:color="auto"/>
            </w:tcBorders>
            <w:noWrap/>
            <w:vAlign w:val="center"/>
            <w:hideMark/>
          </w:tcPr>
          <w:p w14:paraId="4D5E2F6F"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922437</w:t>
            </w:r>
          </w:p>
        </w:tc>
      </w:tr>
      <w:tr w:rsidR="003A3076" w:rsidRPr="00075F70" w14:paraId="1F80F494" w14:textId="77777777" w:rsidTr="000B420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14:paraId="304F737B"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Total Jan 25 to Sep 25</w:t>
            </w:r>
          </w:p>
        </w:tc>
        <w:tc>
          <w:tcPr>
            <w:tcW w:w="900" w:type="dxa"/>
            <w:noWrap/>
            <w:vAlign w:val="center"/>
            <w:hideMark/>
          </w:tcPr>
          <w:p w14:paraId="730DF6CB"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733597</w:t>
            </w:r>
          </w:p>
        </w:tc>
        <w:tc>
          <w:tcPr>
            <w:tcW w:w="936" w:type="dxa"/>
            <w:noWrap/>
            <w:vAlign w:val="center"/>
            <w:hideMark/>
          </w:tcPr>
          <w:p w14:paraId="79C1C407"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733597</w:t>
            </w:r>
          </w:p>
        </w:tc>
        <w:tc>
          <w:tcPr>
            <w:tcW w:w="936" w:type="dxa"/>
            <w:noWrap/>
            <w:vAlign w:val="center"/>
            <w:hideMark/>
          </w:tcPr>
          <w:p w14:paraId="198A2B2B"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733597</w:t>
            </w:r>
          </w:p>
        </w:tc>
        <w:tc>
          <w:tcPr>
            <w:tcW w:w="936" w:type="dxa"/>
            <w:noWrap/>
            <w:vAlign w:val="center"/>
            <w:hideMark/>
          </w:tcPr>
          <w:p w14:paraId="64A6D661"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698167</w:t>
            </w:r>
          </w:p>
        </w:tc>
        <w:tc>
          <w:tcPr>
            <w:tcW w:w="936" w:type="dxa"/>
            <w:noWrap/>
            <w:vAlign w:val="center"/>
            <w:hideMark/>
          </w:tcPr>
          <w:p w14:paraId="6F7B2532"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698167</w:t>
            </w:r>
          </w:p>
        </w:tc>
        <w:tc>
          <w:tcPr>
            <w:tcW w:w="936" w:type="dxa"/>
            <w:noWrap/>
            <w:vAlign w:val="center"/>
            <w:hideMark/>
          </w:tcPr>
          <w:p w14:paraId="624EE6D3"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698167</w:t>
            </w:r>
          </w:p>
        </w:tc>
        <w:tc>
          <w:tcPr>
            <w:tcW w:w="936" w:type="dxa"/>
            <w:noWrap/>
            <w:vAlign w:val="center"/>
            <w:hideMark/>
          </w:tcPr>
          <w:p w14:paraId="07FA09A4"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627308</w:t>
            </w:r>
          </w:p>
        </w:tc>
        <w:tc>
          <w:tcPr>
            <w:tcW w:w="936" w:type="dxa"/>
            <w:noWrap/>
            <w:vAlign w:val="center"/>
            <w:hideMark/>
          </w:tcPr>
          <w:p w14:paraId="1E509C04"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627308</w:t>
            </w:r>
          </w:p>
        </w:tc>
        <w:tc>
          <w:tcPr>
            <w:tcW w:w="936" w:type="dxa"/>
            <w:noWrap/>
            <w:vAlign w:val="center"/>
            <w:hideMark/>
          </w:tcPr>
          <w:p w14:paraId="157E0B37" w14:textId="77777777" w:rsidR="003A3076" w:rsidRPr="00075F70" w:rsidRDefault="003A3076" w:rsidP="000B420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627308</w:t>
            </w:r>
          </w:p>
        </w:tc>
      </w:tr>
      <w:tr w:rsidR="003A3076" w:rsidRPr="00075F70" w14:paraId="52E32BB6" w14:textId="77777777" w:rsidTr="000B4203">
        <w:trPr>
          <w:trHeight w:val="144"/>
        </w:trPr>
        <w:tc>
          <w:tcPr>
            <w:cnfStyle w:val="001000000000" w:firstRow="0" w:lastRow="0" w:firstColumn="1" w:lastColumn="0" w:oddVBand="0" w:evenVBand="0" w:oddHBand="0" w:evenHBand="0" w:firstRowFirstColumn="0" w:firstRowLastColumn="0" w:lastRowFirstColumn="0" w:lastRowLastColumn="0"/>
            <w:tcW w:w="1800" w:type="dxa"/>
            <w:tcBorders>
              <w:bottom w:val="single" w:sz="4" w:space="0" w:color="auto"/>
            </w:tcBorders>
            <w:vAlign w:val="center"/>
            <w:hideMark/>
          </w:tcPr>
          <w:p w14:paraId="3133A310" w14:textId="77777777" w:rsidR="003A3076" w:rsidRPr="00075F70" w:rsidRDefault="003A3076" w:rsidP="000B4203">
            <w:pPr>
              <w:jc w:val="right"/>
              <w:rPr>
                <w:rFonts w:asciiTheme="majorBidi" w:eastAsia="Times New Roman" w:hAnsiTheme="majorBidi" w:cstheme="majorBidi"/>
                <w:b w:val="0"/>
                <w:bCs w:val="0"/>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Overall total</w:t>
            </w:r>
          </w:p>
        </w:tc>
        <w:tc>
          <w:tcPr>
            <w:tcW w:w="900" w:type="dxa"/>
            <w:tcBorders>
              <w:bottom w:val="single" w:sz="4" w:space="0" w:color="auto"/>
            </w:tcBorders>
            <w:noWrap/>
            <w:vAlign w:val="center"/>
            <w:hideMark/>
          </w:tcPr>
          <w:p w14:paraId="250379BA"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1464018</w:t>
            </w:r>
          </w:p>
        </w:tc>
        <w:tc>
          <w:tcPr>
            <w:tcW w:w="936" w:type="dxa"/>
            <w:tcBorders>
              <w:bottom w:val="single" w:sz="4" w:space="0" w:color="auto"/>
            </w:tcBorders>
            <w:noWrap/>
            <w:vAlign w:val="center"/>
            <w:hideMark/>
          </w:tcPr>
          <w:p w14:paraId="1161910A"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1595926</w:t>
            </w:r>
          </w:p>
        </w:tc>
        <w:tc>
          <w:tcPr>
            <w:tcW w:w="936" w:type="dxa"/>
            <w:tcBorders>
              <w:bottom w:val="single" w:sz="4" w:space="0" w:color="auto"/>
            </w:tcBorders>
            <w:noWrap/>
            <w:vAlign w:val="center"/>
            <w:hideMark/>
          </w:tcPr>
          <w:p w14:paraId="6705F683"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1801394</w:t>
            </w:r>
          </w:p>
        </w:tc>
        <w:tc>
          <w:tcPr>
            <w:tcW w:w="936" w:type="dxa"/>
            <w:tcBorders>
              <w:bottom w:val="single" w:sz="4" w:space="0" w:color="auto"/>
            </w:tcBorders>
            <w:noWrap/>
            <w:vAlign w:val="center"/>
            <w:hideMark/>
          </w:tcPr>
          <w:p w14:paraId="6ACEDD2C"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1397004</w:t>
            </w:r>
          </w:p>
        </w:tc>
        <w:tc>
          <w:tcPr>
            <w:tcW w:w="936" w:type="dxa"/>
            <w:tcBorders>
              <w:bottom w:val="single" w:sz="4" w:space="0" w:color="auto"/>
            </w:tcBorders>
            <w:noWrap/>
            <w:vAlign w:val="center"/>
            <w:hideMark/>
          </w:tcPr>
          <w:p w14:paraId="1D07DC2B"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1522317</w:t>
            </w:r>
          </w:p>
        </w:tc>
        <w:tc>
          <w:tcPr>
            <w:tcW w:w="936" w:type="dxa"/>
            <w:tcBorders>
              <w:bottom w:val="single" w:sz="4" w:space="0" w:color="auto"/>
            </w:tcBorders>
            <w:noWrap/>
            <w:vAlign w:val="center"/>
            <w:hideMark/>
          </w:tcPr>
          <w:p w14:paraId="519628C6"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1717511</w:t>
            </w:r>
          </w:p>
        </w:tc>
        <w:tc>
          <w:tcPr>
            <w:tcW w:w="936" w:type="dxa"/>
            <w:tcBorders>
              <w:bottom w:val="single" w:sz="4" w:space="0" w:color="auto"/>
            </w:tcBorders>
            <w:noWrap/>
            <w:vAlign w:val="center"/>
            <w:hideMark/>
          </w:tcPr>
          <w:p w14:paraId="08A714E4"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1262976</w:t>
            </w:r>
          </w:p>
        </w:tc>
        <w:tc>
          <w:tcPr>
            <w:tcW w:w="936" w:type="dxa"/>
            <w:tcBorders>
              <w:bottom w:val="single" w:sz="4" w:space="0" w:color="auto"/>
            </w:tcBorders>
            <w:noWrap/>
            <w:vAlign w:val="center"/>
            <w:hideMark/>
          </w:tcPr>
          <w:p w14:paraId="0CD923F5"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1375097</w:t>
            </w:r>
          </w:p>
        </w:tc>
        <w:tc>
          <w:tcPr>
            <w:tcW w:w="936" w:type="dxa"/>
            <w:tcBorders>
              <w:bottom w:val="single" w:sz="4" w:space="0" w:color="auto"/>
            </w:tcBorders>
            <w:noWrap/>
            <w:vAlign w:val="center"/>
            <w:hideMark/>
          </w:tcPr>
          <w:p w14:paraId="0145192B" w14:textId="77777777" w:rsidR="003A3076" w:rsidRPr="00075F70" w:rsidRDefault="003A3076" w:rsidP="000B420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6"/>
                <w:szCs w:val="16"/>
                <w:lang w:val="en-US"/>
                <w14:ligatures w14:val="none"/>
              </w:rPr>
            </w:pPr>
            <w:r w:rsidRPr="00075F70">
              <w:rPr>
                <w:rFonts w:asciiTheme="majorBidi" w:eastAsia="Times New Roman" w:hAnsiTheme="majorBidi" w:cstheme="majorBidi"/>
                <w:color w:val="000000"/>
                <w:kern w:val="0"/>
                <w:sz w:val="16"/>
                <w:szCs w:val="16"/>
                <w:lang w:val="en-US"/>
                <w14:ligatures w14:val="none"/>
              </w:rPr>
              <w:t>1549745</w:t>
            </w:r>
          </w:p>
        </w:tc>
      </w:tr>
    </w:tbl>
    <w:p w14:paraId="78F7E671" w14:textId="40C2FAAC" w:rsidR="00EC5719" w:rsidRDefault="00EC5719" w:rsidP="00EC5719">
      <w:pPr>
        <w:spacing w:before="6" w:line="240" w:lineRule="auto"/>
        <w:rPr>
          <w:rFonts w:cs="Times New Roman"/>
          <w:sz w:val="16"/>
          <w:szCs w:val="16"/>
        </w:rPr>
      </w:pPr>
      <w:r w:rsidRPr="00685B45">
        <w:rPr>
          <w:rFonts w:cs="Times New Roman"/>
          <w:i/>
          <w:iCs/>
          <w:sz w:val="16"/>
          <w:szCs w:val="16"/>
        </w:rPr>
        <w:t>Source</w:t>
      </w:r>
      <w:r w:rsidRPr="00A376A1">
        <w:rPr>
          <w:rFonts w:cs="Times New Roman"/>
          <w:sz w:val="16"/>
          <w:szCs w:val="16"/>
        </w:rPr>
        <w:t>:</w:t>
      </w:r>
      <w:r w:rsidRPr="00A376A1">
        <w:rPr>
          <w:rFonts w:cs="Times New Roman"/>
          <w:i/>
          <w:sz w:val="16"/>
          <w:szCs w:val="16"/>
        </w:rPr>
        <w:t xml:space="preserve"> </w:t>
      </w:r>
      <w:r w:rsidRPr="00A376A1">
        <w:rPr>
          <w:rFonts w:cs="Times New Roman"/>
          <w:sz w:val="16"/>
          <w:szCs w:val="16"/>
        </w:rPr>
        <w:t>Authors’ own elaboration</w:t>
      </w:r>
    </w:p>
    <w:p w14:paraId="7FD03DDC" w14:textId="77777777" w:rsidR="00EA65DA" w:rsidRPr="00A376A1" w:rsidRDefault="00EA65DA" w:rsidP="00EC5719">
      <w:pPr>
        <w:spacing w:before="6" w:line="240" w:lineRule="auto"/>
        <w:rPr>
          <w:rFonts w:cs="Times New Roman"/>
          <w:sz w:val="16"/>
          <w:szCs w:val="16"/>
        </w:rPr>
      </w:pPr>
    </w:p>
    <w:p w14:paraId="3E03ED76" w14:textId="3D91AF53" w:rsidR="000D067B" w:rsidRPr="009161FF" w:rsidRDefault="00FB1F78" w:rsidP="00EA65DA">
      <w:pPr>
        <w:pStyle w:val="Heading"/>
      </w:pPr>
      <w:bookmarkStart w:id="34" w:name="_Toc216358621"/>
      <w:bookmarkStart w:id="35" w:name="_Toc216358703"/>
      <w:bookmarkStart w:id="36" w:name="_Toc216359746"/>
      <w:bookmarkStart w:id="37" w:name="_Toc219736943"/>
      <w:bookmarkEnd w:id="34"/>
      <w:bookmarkEnd w:id="35"/>
      <w:bookmarkEnd w:id="36"/>
      <w:r>
        <w:t>Estimates of caloric availability</w:t>
      </w:r>
      <w:bookmarkEnd w:id="37"/>
      <w:r>
        <w:rPr>
          <w:rFonts w:asciiTheme="majorBidi" w:hAnsiTheme="majorBidi"/>
        </w:rPr>
        <w:t xml:space="preserve"> </w:t>
      </w:r>
    </w:p>
    <w:p w14:paraId="5CCEFF52" w14:textId="77777777" w:rsidR="009161FF" w:rsidRDefault="009161FF" w:rsidP="007467B5">
      <w:pPr>
        <w:pStyle w:val="Heading"/>
        <w:numPr>
          <w:ilvl w:val="0"/>
          <w:numId w:val="0"/>
        </w:numPr>
      </w:pPr>
    </w:p>
    <w:p w14:paraId="6910FB9E" w14:textId="108C0D67" w:rsidR="00FB1F78" w:rsidRPr="00323297" w:rsidRDefault="00FB1F78" w:rsidP="00EA65DA">
      <w:pPr>
        <w:keepNext/>
        <w:spacing w:line="240" w:lineRule="auto"/>
        <w:rPr>
          <w:rFonts w:cs="Times New Roman"/>
          <w:b/>
          <w:bCs/>
          <w:szCs w:val="20"/>
        </w:rPr>
      </w:pPr>
      <w:bookmarkStart w:id="38" w:name="_Toc216688383"/>
      <w:r w:rsidRPr="00323297">
        <w:rPr>
          <w:rFonts w:cs="Times New Roman"/>
          <w:b/>
          <w:bCs/>
          <w:szCs w:val="20"/>
        </w:rPr>
        <w:t>Table S</w:t>
      </w:r>
      <w:r w:rsidR="00041979">
        <w:rPr>
          <w:rFonts w:cs="Times New Roman"/>
          <w:b/>
          <w:bCs/>
          <w:szCs w:val="20"/>
        </w:rPr>
        <w:t>20</w:t>
      </w:r>
      <w:r w:rsidRPr="00323297">
        <w:rPr>
          <w:rFonts w:cs="Times New Roman"/>
          <w:b/>
          <w:bCs/>
          <w:szCs w:val="20"/>
        </w:rPr>
        <w:t>: Internal stock depletion adjustment</w:t>
      </w:r>
      <w:bookmarkEnd w:id="38"/>
    </w:p>
    <w:tbl>
      <w:tblPr>
        <w:tblStyle w:val="PlainTable4"/>
        <w:tblW w:w="6467" w:type="dxa"/>
        <w:tblLook w:val="04A0" w:firstRow="1" w:lastRow="0" w:firstColumn="1" w:lastColumn="0" w:noHBand="0" w:noVBand="1"/>
      </w:tblPr>
      <w:tblGrid>
        <w:gridCol w:w="976"/>
        <w:gridCol w:w="976"/>
        <w:gridCol w:w="2278"/>
        <w:gridCol w:w="2237"/>
      </w:tblGrid>
      <w:tr w:rsidR="000D067B" w:rsidRPr="00EA65DA" w14:paraId="52C2B14E" w14:textId="77777777" w:rsidTr="00EA65D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6" w:type="dxa"/>
            <w:tcBorders>
              <w:bottom w:val="single" w:sz="4" w:space="0" w:color="auto"/>
            </w:tcBorders>
            <w:noWrap/>
            <w:hideMark/>
          </w:tcPr>
          <w:p w14:paraId="37B9AEAB" w14:textId="66133D0C" w:rsidR="000D067B" w:rsidRPr="00EA65DA" w:rsidRDefault="000B4203">
            <w:pPr>
              <w:rPr>
                <w:rFonts w:eastAsia="Times New Roman" w:cs="Times New Roman"/>
                <w:kern w:val="0"/>
                <w:sz w:val="16"/>
                <w:szCs w:val="16"/>
                <w:lang w:val="en-US"/>
                <w14:ligatures w14:val="none"/>
              </w:rPr>
            </w:pPr>
            <w:r>
              <w:rPr>
                <w:rFonts w:eastAsia="Times New Roman" w:cs="Times New Roman"/>
                <w:kern w:val="0"/>
                <w:sz w:val="16"/>
                <w:szCs w:val="16"/>
                <w:lang w:val="en-US"/>
                <w14:ligatures w14:val="none"/>
              </w:rPr>
              <w:t>Month</w:t>
            </w:r>
          </w:p>
        </w:tc>
        <w:tc>
          <w:tcPr>
            <w:tcW w:w="976" w:type="dxa"/>
            <w:tcBorders>
              <w:bottom w:val="single" w:sz="4" w:space="0" w:color="auto"/>
            </w:tcBorders>
            <w:noWrap/>
            <w:hideMark/>
          </w:tcPr>
          <w:p w14:paraId="696EB80D" w14:textId="77777777" w:rsidR="000D067B" w:rsidRPr="00EA65DA" w:rsidRDefault="000D067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 w:val="16"/>
                <w:szCs w:val="16"/>
                <w:lang w:val="en-US"/>
                <w14:ligatures w14:val="none"/>
              </w:rPr>
            </w:pPr>
            <w:r w:rsidRPr="00EA65DA">
              <w:rPr>
                <w:rFonts w:eastAsia="Times New Roman" w:cs="Times New Roman"/>
                <w:color w:val="000000"/>
                <w:kern w:val="0"/>
                <w:sz w:val="16"/>
                <w:szCs w:val="16"/>
                <w:lang w:val="en-US"/>
                <w14:ligatures w14:val="none"/>
              </w:rPr>
              <w:t>ρ</w:t>
            </w:r>
          </w:p>
        </w:tc>
        <w:tc>
          <w:tcPr>
            <w:tcW w:w="2278" w:type="dxa"/>
            <w:tcBorders>
              <w:bottom w:val="single" w:sz="4" w:space="0" w:color="auto"/>
            </w:tcBorders>
            <w:hideMark/>
          </w:tcPr>
          <w:p w14:paraId="5797B412" w14:textId="77777777" w:rsidR="000D067B" w:rsidRPr="00EA65DA" w:rsidRDefault="000D067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val="en-US"/>
                <w14:ligatures w14:val="none"/>
              </w:rPr>
            </w:pPr>
            <w:r w:rsidRPr="00EA65DA">
              <w:rPr>
                <w:rFonts w:eastAsia="Times New Roman" w:cs="Times New Roman"/>
                <w:color w:val="000000"/>
                <w:kern w:val="0"/>
                <w:sz w:val="16"/>
                <w:szCs w:val="16"/>
                <w:lang w:val="en-US"/>
                <w14:ligatures w14:val="none"/>
              </w:rPr>
              <w:t>Number of calories lost (% x 2 100) per person, per day</w:t>
            </w:r>
          </w:p>
        </w:tc>
        <w:tc>
          <w:tcPr>
            <w:tcW w:w="2237" w:type="dxa"/>
            <w:tcBorders>
              <w:bottom w:val="single" w:sz="4" w:space="0" w:color="auto"/>
            </w:tcBorders>
            <w:hideMark/>
          </w:tcPr>
          <w:p w14:paraId="71E3FF36" w14:textId="77777777" w:rsidR="000D067B" w:rsidRPr="00EA65DA" w:rsidRDefault="000D067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val="en-US"/>
                <w14:ligatures w14:val="none"/>
              </w:rPr>
            </w:pPr>
            <w:r w:rsidRPr="00EA65DA">
              <w:rPr>
                <w:rFonts w:eastAsia="Times New Roman" w:cs="Times New Roman"/>
                <w:color w:val="000000"/>
                <w:kern w:val="0"/>
                <w:sz w:val="16"/>
                <w:szCs w:val="16"/>
                <w:lang w:val="en-US"/>
                <w14:ligatures w14:val="none"/>
              </w:rPr>
              <w:t>Number of calories lost (% x 2 100) per person, per month</w:t>
            </w:r>
          </w:p>
        </w:tc>
      </w:tr>
      <w:tr w:rsidR="000D067B" w:rsidRPr="00EA65DA" w14:paraId="5ED5F04D" w14:textId="77777777" w:rsidTr="00EA65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6" w:type="dxa"/>
            <w:tcBorders>
              <w:top w:val="single" w:sz="4" w:space="0" w:color="auto"/>
            </w:tcBorders>
            <w:noWrap/>
            <w:hideMark/>
          </w:tcPr>
          <w:p w14:paraId="1218CC63" w14:textId="77777777" w:rsidR="000D067B" w:rsidRPr="00EA65DA" w:rsidRDefault="000D067B">
            <w:pPr>
              <w:jc w:val="right"/>
              <w:rPr>
                <w:rFonts w:eastAsia="Times New Roman" w:cs="Times New Roman"/>
                <w:color w:val="000000"/>
                <w:kern w:val="0"/>
                <w:sz w:val="16"/>
                <w:szCs w:val="16"/>
                <w:lang w:val="en-US"/>
                <w14:ligatures w14:val="none"/>
              </w:rPr>
            </w:pPr>
            <w:r w:rsidRPr="00EA65DA">
              <w:rPr>
                <w:rFonts w:cs="Times New Roman"/>
                <w:sz w:val="16"/>
                <w:szCs w:val="16"/>
              </w:rPr>
              <w:t>Jan-25</w:t>
            </w:r>
          </w:p>
        </w:tc>
        <w:tc>
          <w:tcPr>
            <w:tcW w:w="976" w:type="dxa"/>
            <w:tcBorders>
              <w:top w:val="single" w:sz="4" w:space="0" w:color="auto"/>
            </w:tcBorders>
            <w:noWrap/>
            <w:hideMark/>
          </w:tcPr>
          <w:p w14:paraId="5C65BDA4" w14:textId="77777777" w:rsidR="000D067B" w:rsidRPr="00EA65DA" w:rsidRDefault="000D067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lang w:val="en-US"/>
                <w14:ligatures w14:val="none"/>
              </w:rPr>
            </w:pPr>
            <w:r w:rsidRPr="00EA65DA">
              <w:rPr>
                <w:rFonts w:cs="Times New Roman"/>
                <w:sz w:val="16"/>
                <w:szCs w:val="16"/>
              </w:rPr>
              <w:t>0.2%</w:t>
            </w:r>
          </w:p>
        </w:tc>
        <w:tc>
          <w:tcPr>
            <w:tcW w:w="2278" w:type="dxa"/>
            <w:tcBorders>
              <w:top w:val="single" w:sz="4" w:space="0" w:color="auto"/>
            </w:tcBorders>
            <w:noWrap/>
            <w:hideMark/>
          </w:tcPr>
          <w:p w14:paraId="462927F3" w14:textId="77777777" w:rsidR="000D067B" w:rsidRPr="00EA65DA" w:rsidRDefault="000D067B" w:rsidP="00EA65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lang w:val="en-US"/>
                <w14:ligatures w14:val="none"/>
              </w:rPr>
            </w:pPr>
            <w:r w:rsidRPr="00EA65DA">
              <w:rPr>
                <w:rFonts w:cs="Times New Roman"/>
                <w:sz w:val="16"/>
                <w:szCs w:val="16"/>
              </w:rPr>
              <w:t>5.2</w:t>
            </w:r>
          </w:p>
        </w:tc>
        <w:tc>
          <w:tcPr>
            <w:tcW w:w="2237" w:type="dxa"/>
            <w:tcBorders>
              <w:top w:val="single" w:sz="4" w:space="0" w:color="auto"/>
            </w:tcBorders>
            <w:noWrap/>
            <w:hideMark/>
          </w:tcPr>
          <w:p w14:paraId="33EE7A48" w14:textId="77777777" w:rsidR="000D067B" w:rsidRPr="00EA65DA" w:rsidRDefault="000D067B" w:rsidP="00EA65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lang w:val="en-US"/>
                <w14:ligatures w14:val="none"/>
              </w:rPr>
            </w:pPr>
            <w:r w:rsidRPr="00EA65DA">
              <w:rPr>
                <w:rFonts w:cs="Times New Roman"/>
                <w:sz w:val="16"/>
                <w:szCs w:val="16"/>
              </w:rPr>
              <w:t xml:space="preserve"> 163 </w:t>
            </w:r>
          </w:p>
        </w:tc>
      </w:tr>
      <w:tr w:rsidR="000D067B" w:rsidRPr="00EA65DA" w14:paraId="3E0E1931" w14:textId="77777777" w:rsidTr="00EA65DA">
        <w:trPr>
          <w:trHeight w:val="20"/>
        </w:trPr>
        <w:tc>
          <w:tcPr>
            <w:cnfStyle w:val="001000000000" w:firstRow="0" w:lastRow="0" w:firstColumn="1" w:lastColumn="0" w:oddVBand="0" w:evenVBand="0" w:oddHBand="0" w:evenHBand="0" w:firstRowFirstColumn="0" w:firstRowLastColumn="0" w:lastRowFirstColumn="0" w:lastRowLastColumn="0"/>
            <w:tcW w:w="976" w:type="dxa"/>
            <w:noWrap/>
            <w:hideMark/>
          </w:tcPr>
          <w:p w14:paraId="50709323" w14:textId="77777777" w:rsidR="000D067B" w:rsidRPr="00EA65DA" w:rsidRDefault="000D067B">
            <w:pPr>
              <w:jc w:val="right"/>
              <w:rPr>
                <w:rFonts w:eastAsia="Times New Roman" w:cs="Times New Roman"/>
                <w:color w:val="000000"/>
                <w:kern w:val="0"/>
                <w:sz w:val="16"/>
                <w:szCs w:val="16"/>
                <w:lang w:val="en-US"/>
                <w14:ligatures w14:val="none"/>
              </w:rPr>
            </w:pPr>
            <w:r w:rsidRPr="00EA65DA">
              <w:rPr>
                <w:rFonts w:cs="Times New Roman"/>
                <w:sz w:val="16"/>
                <w:szCs w:val="16"/>
              </w:rPr>
              <w:t>Feb-25</w:t>
            </w:r>
          </w:p>
        </w:tc>
        <w:tc>
          <w:tcPr>
            <w:tcW w:w="976" w:type="dxa"/>
            <w:noWrap/>
            <w:hideMark/>
          </w:tcPr>
          <w:p w14:paraId="09C98567" w14:textId="77777777" w:rsidR="000D067B" w:rsidRPr="00EA65DA" w:rsidRDefault="000D067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val="en-US"/>
                <w14:ligatures w14:val="none"/>
              </w:rPr>
            </w:pPr>
            <w:r w:rsidRPr="00EA65DA">
              <w:rPr>
                <w:rFonts w:cs="Times New Roman"/>
                <w:sz w:val="16"/>
                <w:szCs w:val="16"/>
              </w:rPr>
              <w:t>0.4%</w:t>
            </w:r>
          </w:p>
        </w:tc>
        <w:tc>
          <w:tcPr>
            <w:tcW w:w="2278" w:type="dxa"/>
            <w:noWrap/>
            <w:hideMark/>
          </w:tcPr>
          <w:p w14:paraId="130F722C" w14:textId="77777777" w:rsidR="000D067B" w:rsidRPr="00EA65DA" w:rsidRDefault="000D067B" w:rsidP="00EA65D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val="en-US"/>
                <w14:ligatures w14:val="none"/>
              </w:rPr>
            </w:pPr>
            <w:r w:rsidRPr="00EA65DA">
              <w:rPr>
                <w:rFonts w:cs="Times New Roman"/>
                <w:sz w:val="16"/>
                <w:szCs w:val="16"/>
              </w:rPr>
              <w:t>9.4</w:t>
            </w:r>
          </w:p>
        </w:tc>
        <w:tc>
          <w:tcPr>
            <w:tcW w:w="2237" w:type="dxa"/>
            <w:noWrap/>
            <w:hideMark/>
          </w:tcPr>
          <w:p w14:paraId="529BCCD6" w14:textId="77777777" w:rsidR="000D067B" w:rsidRPr="00EA65DA" w:rsidRDefault="000D067B" w:rsidP="00EA65D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val="en-US"/>
                <w14:ligatures w14:val="none"/>
              </w:rPr>
            </w:pPr>
            <w:r w:rsidRPr="00EA65DA">
              <w:rPr>
                <w:rFonts w:cs="Times New Roman"/>
                <w:sz w:val="16"/>
                <w:szCs w:val="16"/>
              </w:rPr>
              <w:t xml:space="preserve"> 265 </w:t>
            </w:r>
          </w:p>
        </w:tc>
      </w:tr>
      <w:tr w:rsidR="000D067B" w:rsidRPr="00EA65DA" w14:paraId="100FD0F6" w14:textId="77777777" w:rsidTr="00EA65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6" w:type="dxa"/>
            <w:noWrap/>
            <w:hideMark/>
          </w:tcPr>
          <w:p w14:paraId="3DE93269" w14:textId="77777777" w:rsidR="000D067B" w:rsidRPr="00EA65DA" w:rsidRDefault="000D067B">
            <w:pPr>
              <w:jc w:val="right"/>
              <w:rPr>
                <w:rFonts w:eastAsia="Times New Roman" w:cs="Times New Roman"/>
                <w:color w:val="000000"/>
                <w:kern w:val="0"/>
                <w:sz w:val="16"/>
                <w:szCs w:val="16"/>
                <w:lang w:val="en-US"/>
                <w14:ligatures w14:val="none"/>
              </w:rPr>
            </w:pPr>
            <w:r w:rsidRPr="00EA65DA">
              <w:rPr>
                <w:rFonts w:cs="Times New Roman"/>
                <w:sz w:val="16"/>
                <w:szCs w:val="16"/>
              </w:rPr>
              <w:t>Mar-25</w:t>
            </w:r>
          </w:p>
        </w:tc>
        <w:tc>
          <w:tcPr>
            <w:tcW w:w="976" w:type="dxa"/>
            <w:noWrap/>
            <w:hideMark/>
          </w:tcPr>
          <w:p w14:paraId="363FB62B" w14:textId="77777777" w:rsidR="000D067B" w:rsidRPr="00EA65DA" w:rsidRDefault="000D067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lang w:val="en-US"/>
                <w14:ligatures w14:val="none"/>
              </w:rPr>
            </w:pPr>
            <w:r w:rsidRPr="00EA65DA">
              <w:rPr>
                <w:rFonts w:cs="Times New Roman"/>
                <w:sz w:val="16"/>
                <w:szCs w:val="16"/>
              </w:rPr>
              <w:t>0.6%</w:t>
            </w:r>
          </w:p>
        </w:tc>
        <w:tc>
          <w:tcPr>
            <w:tcW w:w="2278" w:type="dxa"/>
            <w:noWrap/>
            <w:hideMark/>
          </w:tcPr>
          <w:p w14:paraId="453C6929" w14:textId="77777777" w:rsidR="000D067B" w:rsidRPr="00EA65DA" w:rsidRDefault="000D067B" w:rsidP="00EA65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lang w:val="en-US"/>
                <w14:ligatures w14:val="none"/>
              </w:rPr>
            </w:pPr>
            <w:r w:rsidRPr="00EA65DA">
              <w:rPr>
                <w:rFonts w:cs="Times New Roman"/>
                <w:sz w:val="16"/>
                <w:szCs w:val="16"/>
              </w:rPr>
              <w:t>13.6</w:t>
            </w:r>
          </w:p>
        </w:tc>
        <w:tc>
          <w:tcPr>
            <w:tcW w:w="2237" w:type="dxa"/>
            <w:noWrap/>
            <w:hideMark/>
          </w:tcPr>
          <w:p w14:paraId="399B260F" w14:textId="77777777" w:rsidR="000D067B" w:rsidRPr="00EA65DA" w:rsidRDefault="000D067B" w:rsidP="00EA65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lang w:val="en-US"/>
                <w14:ligatures w14:val="none"/>
              </w:rPr>
            </w:pPr>
            <w:r w:rsidRPr="00EA65DA">
              <w:rPr>
                <w:rFonts w:cs="Times New Roman"/>
                <w:sz w:val="16"/>
                <w:szCs w:val="16"/>
              </w:rPr>
              <w:t xml:space="preserve"> 423 </w:t>
            </w:r>
          </w:p>
        </w:tc>
      </w:tr>
      <w:tr w:rsidR="000D067B" w:rsidRPr="00EA65DA" w14:paraId="21318A65" w14:textId="77777777" w:rsidTr="00EA65DA">
        <w:trPr>
          <w:trHeight w:val="20"/>
        </w:trPr>
        <w:tc>
          <w:tcPr>
            <w:cnfStyle w:val="001000000000" w:firstRow="0" w:lastRow="0" w:firstColumn="1" w:lastColumn="0" w:oddVBand="0" w:evenVBand="0" w:oddHBand="0" w:evenHBand="0" w:firstRowFirstColumn="0" w:firstRowLastColumn="0" w:lastRowFirstColumn="0" w:lastRowLastColumn="0"/>
            <w:tcW w:w="976" w:type="dxa"/>
            <w:noWrap/>
            <w:hideMark/>
          </w:tcPr>
          <w:p w14:paraId="49D03A18" w14:textId="77777777" w:rsidR="000D067B" w:rsidRPr="00EA65DA" w:rsidRDefault="000D067B">
            <w:pPr>
              <w:jc w:val="right"/>
              <w:rPr>
                <w:rFonts w:eastAsia="Times New Roman" w:cs="Times New Roman"/>
                <w:color w:val="000000"/>
                <w:kern w:val="0"/>
                <w:sz w:val="16"/>
                <w:szCs w:val="16"/>
                <w:lang w:val="en-US"/>
                <w14:ligatures w14:val="none"/>
              </w:rPr>
            </w:pPr>
            <w:r w:rsidRPr="00EA65DA">
              <w:rPr>
                <w:rFonts w:cs="Times New Roman"/>
                <w:sz w:val="16"/>
                <w:szCs w:val="16"/>
              </w:rPr>
              <w:t>Apr-25</w:t>
            </w:r>
          </w:p>
        </w:tc>
        <w:tc>
          <w:tcPr>
            <w:tcW w:w="976" w:type="dxa"/>
            <w:noWrap/>
            <w:hideMark/>
          </w:tcPr>
          <w:p w14:paraId="5451848F" w14:textId="77777777" w:rsidR="000D067B" w:rsidRPr="00EA65DA" w:rsidRDefault="000D067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val="en-US"/>
                <w14:ligatures w14:val="none"/>
              </w:rPr>
            </w:pPr>
            <w:r w:rsidRPr="00EA65DA">
              <w:rPr>
                <w:rFonts w:cs="Times New Roman"/>
                <w:sz w:val="16"/>
                <w:szCs w:val="16"/>
              </w:rPr>
              <w:t>0.8%</w:t>
            </w:r>
          </w:p>
        </w:tc>
        <w:tc>
          <w:tcPr>
            <w:tcW w:w="2278" w:type="dxa"/>
            <w:noWrap/>
            <w:hideMark/>
          </w:tcPr>
          <w:p w14:paraId="5657339F" w14:textId="77777777" w:rsidR="000D067B" w:rsidRPr="00EA65DA" w:rsidRDefault="000D067B" w:rsidP="00EA65D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val="en-US"/>
                <w14:ligatures w14:val="none"/>
              </w:rPr>
            </w:pPr>
            <w:r w:rsidRPr="00EA65DA">
              <w:rPr>
                <w:rFonts w:cs="Times New Roman"/>
                <w:sz w:val="16"/>
                <w:szCs w:val="16"/>
              </w:rPr>
              <w:t>17.8</w:t>
            </w:r>
          </w:p>
        </w:tc>
        <w:tc>
          <w:tcPr>
            <w:tcW w:w="2237" w:type="dxa"/>
            <w:noWrap/>
            <w:hideMark/>
          </w:tcPr>
          <w:p w14:paraId="6A643426" w14:textId="77777777" w:rsidR="000D067B" w:rsidRPr="00EA65DA" w:rsidRDefault="000D067B" w:rsidP="00EA65D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val="en-US"/>
                <w14:ligatures w14:val="none"/>
              </w:rPr>
            </w:pPr>
            <w:r w:rsidRPr="00EA65DA">
              <w:rPr>
                <w:rFonts w:cs="Times New Roman"/>
                <w:sz w:val="16"/>
                <w:szCs w:val="16"/>
              </w:rPr>
              <w:t xml:space="preserve"> 535 </w:t>
            </w:r>
          </w:p>
        </w:tc>
      </w:tr>
      <w:tr w:rsidR="000D067B" w:rsidRPr="00EA65DA" w14:paraId="23DECA5C" w14:textId="77777777" w:rsidTr="00EA65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6" w:type="dxa"/>
            <w:noWrap/>
            <w:hideMark/>
          </w:tcPr>
          <w:p w14:paraId="04971073" w14:textId="77777777" w:rsidR="000D067B" w:rsidRPr="00EA65DA" w:rsidRDefault="000D067B">
            <w:pPr>
              <w:jc w:val="right"/>
              <w:rPr>
                <w:rFonts w:eastAsia="Times New Roman" w:cs="Times New Roman"/>
                <w:color w:val="000000"/>
                <w:kern w:val="0"/>
                <w:sz w:val="16"/>
                <w:szCs w:val="16"/>
                <w:lang w:val="en-US"/>
                <w14:ligatures w14:val="none"/>
              </w:rPr>
            </w:pPr>
            <w:r w:rsidRPr="00EA65DA">
              <w:rPr>
                <w:rFonts w:cs="Times New Roman"/>
                <w:sz w:val="16"/>
                <w:szCs w:val="16"/>
              </w:rPr>
              <w:t>May-25</w:t>
            </w:r>
          </w:p>
        </w:tc>
        <w:tc>
          <w:tcPr>
            <w:tcW w:w="976" w:type="dxa"/>
            <w:noWrap/>
            <w:hideMark/>
          </w:tcPr>
          <w:p w14:paraId="325EB164" w14:textId="77777777" w:rsidR="000D067B" w:rsidRPr="00EA65DA" w:rsidRDefault="000D067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lang w:val="en-US"/>
                <w14:ligatures w14:val="none"/>
              </w:rPr>
            </w:pPr>
            <w:r w:rsidRPr="00EA65DA">
              <w:rPr>
                <w:rFonts w:cs="Times New Roman"/>
                <w:sz w:val="16"/>
                <w:szCs w:val="16"/>
              </w:rPr>
              <w:t>1.5%</w:t>
            </w:r>
          </w:p>
        </w:tc>
        <w:tc>
          <w:tcPr>
            <w:tcW w:w="2278" w:type="dxa"/>
            <w:noWrap/>
            <w:hideMark/>
          </w:tcPr>
          <w:p w14:paraId="75C82A35" w14:textId="77777777" w:rsidR="000D067B" w:rsidRPr="00EA65DA" w:rsidRDefault="000D067B" w:rsidP="00EA65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lang w:val="en-US"/>
                <w14:ligatures w14:val="none"/>
              </w:rPr>
            </w:pPr>
            <w:r w:rsidRPr="00EA65DA">
              <w:rPr>
                <w:rFonts w:cs="Times New Roman"/>
                <w:sz w:val="16"/>
                <w:szCs w:val="16"/>
              </w:rPr>
              <w:t>30.4</w:t>
            </w:r>
          </w:p>
        </w:tc>
        <w:tc>
          <w:tcPr>
            <w:tcW w:w="2237" w:type="dxa"/>
            <w:noWrap/>
            <w:hideMark/>
          </w:tcPr>
          <w:p w14:paraId="1B082E24" w14:textId="77777777" w:rsidR="000D067B" w:rsidRPr="00EA65DA" w:rsidRDefault="000D067B" w:rsidP="00EA65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lang w:val="en-US"/>
                <w14:ligatures w14:val="none"/>
              </w:rPr>
            </w:pPr>
            <w:r w:rsidRPr="00EA65DA">
              <w:rPr>
                <w:rFonts w:cs="Times New Roman"/>
                <w:sz w:val="16"/>
                <w:szCs w:val="16"/>
              </w:rPr>
              <w:t xml:space="preserve"> 944 </w:t>
            </w:r>
          </w:p>
        </w:tc>
      </w:tr>
      <w:tr w:rsidR="000D067B" w:rsidRPr="00EA65DA" w14:paraId="4E76D3B4" w14:textId="77777777" w:rsidTr="00EA65DA">
        <w:trPr>
          <w:trHeight w:val="20"/>
        </w:trPr>
        <w:tc>
          <w:tcPr>
            <w:cnfStyle w:val="001000000000" w:firstRow="0" w:lastRow="0" w:firstColumn="1" w:lastColumn="0" w:oddVBand="0" w:evenVBand="0" w:oddHBand="0" w:evenHBand="0" w:firstRowFirstColumn="0" w:firstRowLastColumn="0" w:lastRowFirstColumn="0" w:lastRowLastColumn="0"/>
            <w:tcW w:w="976" w:type="dxa"/>
            <w:noWrap/>
            <w:hideMark/>
          </w:tcPr>
          <w:p w14:paraId="3505F680" w14:textId="77777777" w:rsidR="000D067B" w:rsidRPr="00EA65DA" w:rsidRDefault="000D067B">
            <w:pPr>
              <w:jc w:val="right"/>
              <w:rPr>
                <w:rFonts w:eastAsia="Times New Roman" w:cs="Times New Roman"/>
                <w:color w:val="000000"/>
                <w:kern w:val="0"/>
                <w:sz w:val="16"/>
                <w:szCs w:val="16"/>
                <w:lang w:val="en-US"/>
                <w14:ligatures w14:val="none"/>
              </w:rPr>
            </w:pPr>
            <w:r w:rsidRPr="00EA65DA">
              <w:rPr>
                <w:rFonts w:cs="Times New Roman"/>
                <w:sz w:val="16"/>
                <w:szCs w:val="16"/>
              </w:rPr>
              <w:t>Jun-25</w:t>
            </w:r>
          </w:p>
        </w:tc>
        <w:tc>
          <w:tcPr>
            <w:tcW w:w="976" w:type="dxa"/>
            <w:noWrap/>
            <w:hideMark/>
          </w:tcPr>
          <w:p w14:paraId="40CE667D" w14:textId="77777777" w:rsidR="000D067B" w:rsidRPr="00EA65DA" w:rsidRDefault="000D067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val="en-US"/>
                <w14:ligatures w14:val="none"/>
              </w:rPr>
            </w:pPr>
            <w:r w:rsidRPr="00EA65DA">
              <w:rPr>
                <w:rFonts w:cs="Times New Roman"/>
                <w:sz w:val="16"/>
                <w:szCs w:val="16"/>
              </w:rPr>
              <w:t>2.3%</w:t>
            </w:r>
          </w:p>
        </w:tc>
        <w:tc>
          <w:tcPr>
            <w:tcW w:w="2278" w:type="dxa"/>
            <w:noWrap/>
            <w:hideMark/>
          </w:tcPr>
          <w:p w14:paraId="493EA905" w14:textId="77777777" w:rsidR="000D067B" w:rsidRPr="00EA65DA" w:rsidRDefault="000D067B" w:rsidP="00EA65D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val="en-US"/>
                <w14:ligatures w14:val="none"/>
              </w:rPr>
            </w:pPr>
            <w:r w:rsidRPr="00EA65DA">
              <w:rPr>
                <w:rFonts w:cs="Times New Roman"/>
                <w:sz w:val="16"/>
                <w:szCs w:val="16"/>
              </w:rPr>
              <w:t>47.2</w:t>
            </w:r>
          </w:p>
        </w:tc>
        <w:tc>
          <w:tcPr>
            <w:tcW w:w="2237" w:type="dxa"/>
            <w:noWrap/>
            <w:hideMark/>
          </w:tcPr>
          <w:p w14:paraId="03E6F5F8" w14:textId="77777777" w:rsidR="000D067B" w:rsidRPr="00EA65DA" w:rsidRDefault="000D067B" w:rsidP="00EA65D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val="en-US"/>
                <w14:ligatures w14:val="none"/>
              </w:rPr>
            </w:pPr>
            <w:r w:rsidRPr="00EA65DA">
              <w:rPr>
                <w:rFonts w:cs="Times New Roman"/>
                <w:sz w:val="16"/>
                <w:szCs w:val="16"/>
              </w:rPr>
              <w:t xml:space="preserve"> 1,418 </w:t>
            </w:r>
          </w:p>
        </w:tc>
      </w:tr>
      <w:tr w:rsidR="000D067B" w:rsidRPr="00EA65DA" w14:paraId="242B54BD" w14:textId="77777777" w:rsidTr="00EA65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6" w:type="dxa"/>
            <w:noWrap/>
            <w:hideMark/>
          </w:tcPr>
          <w:p w14:paraId="3FA48B77" w14:textId="77777777" w:rsidR="000D067B" w:rsidRPr="00EA65DA" w:rsidRDefault="000D067B">
            <w:pPr>
              <w:jc w:val="right"/>
              <w:rPr>
                <w:rFonts w:eastAsia="Times New Roman" w:cs="Times New Roman"/>
                <w:color w:val="000000"/>
                <w:kern w:val="0"/>
                <w:sz w:val="16"/>
                <w:szCs w:val="16"/>
                <w:lang w:val="en-US"/>
                <w14:ligatures w14:val="none"/>
              </w:rPr>
            </w:pPr>
            <w:r w:rsidRPr="00EA65DA">
              <w:rPr>
                <w:rFonts w:cs="Times New Roman"/>
                <w:sz w:val="16"/>
                <w:szCs w:val="16"/>
              </w:rPr>
              <w:t>Jul-25</w:t>
            </w:r>
          </w:p>
        </w:tc>
        <w:tc>
          <w:tcPr>
            <w:tcW w:w="976" w:type="dxa"/>
            <w:noWrap/>
            <w:hideMark/>
          </w:tcPr>
          <w:p w14:paraId="26871D5D" w14:textId="77777777" w:rsidR="000D067B" w:rsidRPr="00EA65DA" w:rsidRDefault="000D067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lang w:val="en-US"/>
                <w14:ligatures w14:val="none"/>
              </w:rPr>
            </w:pPr>
            <w:r w:rsidRPr="00EA65DA">
              <w:rPr>
                <w:rFonts w:cs="Times New Roman"/>
                <w:sz w:val="16"/>
                <w:szCs w:val="16"/>
              </w:rPr>
              <w:t>3.3%</w:t>
            </w:r>
          </w:p>
        </w:tc>
        <w:tc>
          <w:tcPr>
            <w:tcW w:w="2278" w:type="dxa"/>
            <w:noWrap/>
            <w:hideMark/>
          </w:tcPr>
          <w:p w14:paraId="287E370D" w14:textId="77777777" w:rsidR="000D067B" w:rsidRPr="00EA65DA" w:rsidRDefault="000D067B" w:rsidP="00EA65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lang w:val="en-US"/>
                <w14:ligatures w14:val="none"/>
              </w:rPr>
            </w:pPr>
            <w:r w:rsidRPr="00EA65DA">
              <w:rPr>
                <w:rFonts w:cs="Times New Roman"/>
                <w:sz w:val="16"/>
                <w:szCs w:val="16"/>
              </w:rPr>
              <w:t>68.2</w:t>
            </w:r>
          </w:p>
        </w:tc>
        <w:tc>
          <w:tcPr>
            <w:tcW w:w="2237" w:type="dxa"/>
            <w:noWrap/>
            <w:hideMark/>
          </w:tcPr>
          <w:p w14:paraId="0D12C564" w14:textId="77777777" w:rsidR="000D067B" w:rsidRPr="00EA65DA" w:rsidRDefault="000D067B" w:rsidP="00EA65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6"/>
                <w:szCs w:val="16"/>
                <w:lang w:val="en-US"/>
                <w14:ligatures w14:val="none"/>
              </w:rPr>
            </w:pPr>
            <w:r w:rsidRPr="00EA65DA">
              <w:rPr>
                <w:rFonts w:cs="Times New Roman"/>
                <w:sz w:val="16"/>
                <w:szCs w:val="16"/>
              </w:rPr>
              <w:t xml:space="preserve"> 2,116 </w:t>
            </w:r>
          </w:p>
        </w:tc>
      </w:tr>
      <w:tr w:rsidR="000D067B" w:rsidRPr="00EA65DA" w14:paraId="3143C0D4" w14:textId="77777777" w:rsidTr="00EA65DA">
        <w:trPr>
          <w:trHeight w:val="20"/>
        </w:trPr>
        <w:tc>
          <w:tcPr>
            <w:cnfStyle w:val="001000000000" w:firstRow="0" w:lastRow="0" w:firstColumn="1" w:lastColumn="0" w:oddVBand="0" w:evenVBand="0" w:oddHBand="0" w:evenHBand="0" w:firstRowFirstColumn="0" w:firstRowLastColumn="0" w:lastRowFirstColumn="0" w:lastRowLastColumn="0"/>
            <w:tcW w:w="976" w:type="dxa"/>
            <w:tcBorders>
              <w:bottom w:val="single" w:sz="4" w:space="0" w:color="auto"/>
            </w:tcBorders>
            <w:noWrap/>
          </w:tcPr>
          <w:p w14:paraId="2D5E8E1C" w14:textId="77777777" w:rsidR="000D067B" w:rsidRPr="00EA65DA" w:rsidRDefault="000D067B">
            <w:pPr>
              <w:jc w:val="right"/>
              <w:rPr>
                <w:rFonts w:eastAsia="Times New Roman" w:cs="Times New Roman"/>
                <w:b w:val="0"/>
                <w:bCs w:val="0"/>
                <w:color w:val="000000"/>
                <w:kern w:val="0"/>
                <w:sz w:val="16"/>
                <w:szCs w:val="16"/>
                <w:lang w:val="en-US"/>
                <w14:ligatures w14:val="none"/>
              </w:rPr>
            </w:pPr>
            <w:r w:rsidRPr="00EA65DA">
              <w:rPr>
                <w:rFonts w:cs="Times New Roman"/>
                <w:sz w:val="16"/>
                <w:szCs w:val="16"/>
              </w:rPr>
              <w:t>Aug-25</w:t>
            </w:r>
          </w:p>
        </w:tc>
        <w:tc>
          <w:tcPr>
            <w:tcW w:w="976" w:type="dxa"/>
            <w:tcBorders>
              <w:bottom w:val="single" w:sz="4" w:space="0" w:color="auto"/>
            </w:tcBorders>
            <w:noWrap/>
          </w:tcPr>
          <w:p w14:paraId="1F7E8B89" w14:textId="77777777" w:rsidR="000D067B" w:rsidRPr="00EA65DA" w:rsidRDefault="000D067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val="en-US"/>
                <w14:ligatures w14:val="none"/>
              </w:rPr>
            </w:pPr>
            <w:r w:rsidRPr="00EA65DA">
              <w:rPr>
                <w:rFonts w:cs="Times New Roman"/>
                <w:sz w:val="16"/>
                <w:szCs w:val="16"/>
              </w:rPr>
              <w:t>0.1%</w:t>
            </w:r>
          </w:p>
        </w:tc>
        <w:tc>
          <w:tcPr>
            <w:tcW w:w="2278" w:type="dxa"/>
            <w:tcBorders>
              <w:bottom w:val="single" w:sz="4" w:space="0" w:color="auto"/>
            </w:tcBorders>
            <w:noWrap/>
          </w:tcPr>
          <w:p w14:paraId="54BBC58F" w14:textId="77777777" w:rsidR="000D067B" w:rsidRPr="00EA65DA" w:rsidRDefault="000D06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val="en-US"/>
                <w14:ligatures w14:val="none"/>
              </w:rPr>
            </w:pPr>
            <w:r w:rsidRPr="00EA65DA">
              <w:rPr>
                <w:rFonts w:cs="Times New Roman"/>
                <w:sz w:val="16"/>
                <w:szCs w:val="16"/>
              </w:rPr>
              <w:t>2.1</w:t>
            </w:r>
          </w:p>
        </w:tc>
        <w:tc>
          <w:tcPr>
            <w:tcW w:w="2237" w:type="dxa"/>
            <w:tcBorders>
              <w:bottom w:val="single" w:sz="4" w:space="0" w:color="auto"/>
            </w:tcBorders>
            <w:noWrap/>
          </w:tcPr>
          <w:p w14:paraId="4296E108" w14:textId="77777777" w:rsidR="000D067B" w:rsidRPr="00EA65DA" w:rsidRDefault="000D06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val="en-US"/>
                <w14:ligatures w14:val="none"/>
              </w:rPr>
            </w:pPr>
            <w:r w:rsidRPr="00EA65DA">
              <w:rPr>
                <w:rFonts w:cs="Times New Roman"/>
                <w:sz w:val="16"/>
                <w:szCs w:val="16"/>
              </w:rPr>
              <w:t xml:space="preserve"> 65 </w:t>
            </w:r>
          </w:p>
        </w:tc>
      </w:tr>
    </w:tbl>
    <w:p w14:paraId="5E8A9A24" w14:textId="2D2E2DC2" w:rsidR="00CD7375" w:rsidRPr="00EB66B9" w:rsidRDefault="00EA65DA" w:rsidP="005E1A9A">
      <w:pPr>
        <w:spacing w:before="6" w:line="240" w:lineRule="auto"/>
        <w:rPr>
          <w:rFonts w:cs="Times New Roman"/>
          <w:sz w:val="16"/>
          <w:szCs w:val="16"/>
        </w:rPr>
      </w:pPr>
      <w:r w:rsidRPr="00EB64FA">
        <w:rPr>
          <w:rFonts w:cs="Times New Roman"/>
          <w:i/>
          <w:iCs/>
          <w:sz w:val="16"/>
          <w:szCs w:val="16"/>
        </w:rPr>
        <w:t>Source</w:t>
      </w:r>
      <w:r w:rsidRPr="00EB66B9">
        <w:rPr>
          <w:rFonts w:cs="Times New Roman"/>
          <w:sz w:val="16"/>
          <w:szCs w:val="16"/>
        </w:rPr>
        <w:t>: Authors’ own elaboration</w:t>
      </w:r>
    </w:p>
    <w:p w14:paraId="0098ECD0" w14:textId="77777777" w:rsidR="00676EB1" w:rsidRDefault="00676EB1" w:rsidP="00EA65DA">
      <w:pPr>
        <w:keepNext/>
        <w:spacing w:line="240" w:lineRule="auto"/>
        <w:rPr>
          <w:rFonts w:cs="Times New Roman"/>
          <w:b/>
          <w:bCs/>
          <w:sz w:val="16"/>
          <w:szCs w:val="16"/>
        </w:rPr>
      </w:pPr>
    </w:p>
    <w:p w14:paraId="04E52B79" w14:textId="6925CBF4" w:rsidR="00EA65DA" w:rsidRPr="00323297" w:rsidRDefault="00EA65DA" w:rsidP="00EA65DA">
      <w:pPr>
        <w:keepNext/>
        <w:spacing w:line="240" w:lineRule="auto"/>
        <w:rPr>
          <w:rFonts w:cs="Times New Roman"/>
          <w:b/>
          <w:bCs/>
          <w:szCs w:val="20"/>
        </w:rPr>
      </w:pPr>
      <w:r w:rsidRPr="00323297">
        <w:rPr>
          <w:rFonts w:cs="Times New Roman"/>
          <w:b/>
          <w:bCs/>
          <w:szCs w:val="20"/>
        </w:rPr>
        <w:t>Figure S</w:t>
      </w:r>
      <w:r w:rsidR="00D42952">
        <w:rPr>
          <w:rFonts w:cs="Times New Roman"/>
          <w:b/>
          <w:bCs/>
          <w:szCs w:val="20"/>
        </w:rPr>
        <w:t>11</w:t>
      </w:r>
      <w:r w:rsidRPr="00323297">
        <w:rPr>
          <w:rFonts w:cs="Times New Roman"/>
          <w:b/>
          <w:bCs/>
          <w:szCs w:val="20"/>
        </w:rPr>
        <w:t>: Average caloric availability (kcal/person/day)</w:t>
      </w:r>
      <w:r w:rsidR="00945BBF">
        <w:rPr>
          <w:rFonts w:cs="Times New Roman"/>
          <w:b/>
          <w:bCs/>
          <w:szCs w:val="20"/>
        </w:rPr>
        <w:t xml:space="preserve"> with </w:t>
      </w:r>
      <w:r w:rsidR="001E25E0">
        <w:rPr>
          <w:rFonts w:cs="Times New Roman"/>
          <w:b/>
          <w:bCs/>
          <w:szCs w:val="20"/>
        </w:rPr>
        <w:t>95% confidence intervals</w:t>
      </w:r>
      <w:r w:rsidRPr="00323297">
        <w:rPr>
          <w:rFonts w:cs="Times New Roman"/>
          <w:b/>
          <w:bCs/>
          <w:szCs w:val="20"/>
        </w:rPr>
        <w:t xml:space="preserve">, by month – no food loss </w:t>
      </w:r>
    </w:p>
    <w:p w14:paraId="39BCF5EE" w14:textId="38C00FB9" w:rsidR="001E25E0" w:rsidRPr="00EB66B9" w:rsidRDefault="006D01D2" w:rsidP="0028483F">
      <w:pPr>
        <w:spacing w:before="6" w:line="240" w:lineRule="auto"/>
        <w:rPr>
          <w:rFonts w:cs="Times New Roman"/>
          <w:sz w:val="16"/>
          <w:szCs w:val="16"/>
        </w:rPr>
      </w:pPr>
      <w:r>
        <w:rPr>
          <w:noProof/>
        </w:rPr>
        <w:drawing>
          <wp:inline distT="0" distB="0" distL="0" distR="0" wp14:anchorId="3BC5089A" wp14:editId="7F349641">
            <wp:extent cx="1920240" cy="1397081"/>
            <wp:effectExtent l="0" t="0" r="3810" b="0"/>
            <wp:docPr id="516888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0240" cy="1397081"/>
                    </a:xfrm>
                    <a:prstGeom prst="rect">
                      <a:avLst/>
                    </a:prstGeom>
                    <a:noFill/>
                  </pic:spPr>
                </pic:pic>
              </a:graphicData>
            </a:graphic>
          </wp:inline>
        </w:drawing>
      </w:r>
      <w:r w:rsidR="00D707A5">
        <w:rPr>
          <w:rFonts w:cs="Times New Roman"/>
          <w:noProof/>
          <w:sz w:val="22"/>
          <w:szCs w:val="22"/>
        </w:rPr>
        <w:drawing>
          <wp:inline distT="0" distB="0" distL="0" distR="0" wp14:anchorId="319510A1" wp14:editId="5C212927">
            <wp:extent cx="1920240" cy="1394372"/>
            <wp:effectExtent l="0" t="0" r="3810" b="0"/>
            <wp:docPr id="15416934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0240" cy="1394372"/>
                    </a:xfrm>
                    <a:prstGeom prst="rect">
                      <a:avLst/>
                    </a:prstGeom>
                    <a:noFill/>
                  </pic:spPr>
                </pic:pic>
              </a:graphicData>
            </a:graphic>
          </wp:inline>
        </w:drawing>
      </w:r>
      <w:r w:rsidR="001C26A8">
        <w:rPr>
          <w:rFonts w:cs="Times New Roman"/>
          <w:noProof/>
          <w:sz w:val="22"/>
          <w:szCs w:val="22"/>
        </w:rPr>
        <w:drawing>
          <wp:inline distT="0" distB="0" distL="0" distR="0" wp14:anchorId="3CDFE60E" wp14:editId="6C46330B">
            <wp:extent cx="1920240" cy="1397080"/>
            <wp:effectExtent l="0" t="0" r="3810" b="0"/>
            <wp:docPr id="15584289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0240" cy="1397080"/>
                    </a:xfrm>
                    <a:prstGeom prst="rect">
                      <a:avLst/>
                    </a:prstGeom>
                    <a:noFill/>
                  </pic:spPr>
                </pic:pic>
              </a:graphicData>
            </a:graphic>
          </wp:inline>
        </w:drawing>
      </w:r>
      <w:r w:rsidR="00836243" w:rsidRPr="00836243">
        <w:rPr>
          <w:rFonts w:cs="Times New Roman"/>
          <w:i/>
          <w:iCs/>
          <w:sz w:val="16"/>
          <w:szCs w:val="16"/>
        </w:rPr>
        <w:t xml:space="preserve"> </w:t>
      </w:r>
      <w:r w:rsidR="00836243" w:rsidRPr="00EB64FA">
        <w:rPr>
          <w:rFonts w:cs="Times New Roman"/>
          <w:i/>
          <w:iCs/>
          <w:sz w:val="16"/>
          <w:szCs w:val="16"/>
        </w:rPr>
        <w:t>Source</w:t>
      </w:r>
      <w:r w:rsidR="00836243" w:rsidRPr="00EB66B9">
        <w:rPr>
          <w:rFonts w:cs="Times New Roman"/>
          <w:sz w:val="16"/>
          <w:szCs w:val="16"/>
        </w:rPr>
        <w:t>: Authors’ own elaboration</w:t>
      </w:r>
    </w:p>
    <w:p w14:paraId="4A397BA5" w14:textId="16354CC9" w:rsidR="00EA65DA" w:rsidRPr="00323297" w:rsidRDefault="00EA65DA" w:rsidP="00EA65DA">
      <w:pPr>
        <w:keepNext/>
        <w:spacing w:line="240" w:lineRule="auto"/>
        <w:rPr>
          <w:rFonts w:cs="Times New Roman"/>
          <w:b/>
          <w:bCs/>
          <w:szCs w:val="20"/>
        </w:rPr>
      </w:pPr>
      <w:bookmarkStart w:id="39" w:name="_Toc216688384"/>
      <w:r w:rsidRPr="00323297">
        <w:rPr>
          <w:rFonts w:cs="Times New Roman"/>
          <w:b/>
          <w:bCs/>
          <w:szCs w:val="20"/>
        </w:rPr>
        <w:t>Table S</w:t>
      </w:r>
      <w:r w:rsidR="003F19AE">
        <w:rPr>
          <w:rFonts w:cs="Times New Roman"/>
          <w:b/>
          <w:bCs/>
          <w:szCs w:val="20"/>
        </w:rPr>
        <w:t>21</w:t>
      </w:r>
      <w:r w:rsidRPr="00323297">
        <w:rPr>
          <w:rFonts w:cs="Times New Roman"/>
          <w:b/>
          <w:bCs/>
          <w:szCs w:val="20"/>
        </w:rPr>
        <w:t>: Average caloric availability (kcal/person/day)</w:t>
      </w:r>
      <w:r w:rsidR="003403A0">
        <w:rPr>
          <w:rFonts w:cs="Times New Roman"/>
          <w:b/>
          <w:bCs/>
          <w:szCs w:val="20"/>
        </w:rPr>
        <w:t xml:space="preserve"> with 95% confidence intervals</w:t>
      </w:r>
      <w:r w:rsidRPr="00323297">
        <w:rPr>
          <w:rFonts w:cs="Times New Roman"/>
          <w:b/>
          <w:bCs/>
          <w:szCs w:val="20"/>
        </w:rPr>
        <w:t xml:space="preserve">, by month – no food loss </w:t>
      </w:r>
      <w:bookmarkEnd w:id="39"/>
    </w:p>
    <w:tbl>
      <w:tblPr>
        <w:tblStyle w:val="PlainTable4"/>
        <w:tblW w:w="4663" w:type="pct"/>
        <w:tblLook w:val="04A0" w:firstRow="1" w:lastRow="0" w:firstColumn="1" w:lastColumn="0" w:noHBand="0" w:noVBand="1"/>
      </w:tblPr>
      <w:tblGrid>
        <w:gridCol w:w="2160"/>
        <w:gridCol w:w="2339"/>
        <w:gridCol w:w="1802"/>
        <w:gridCol w:w="2428"/>
      </w:tblGrid>
      <w:tr w:rsidR="00405072" w:rsidRPr="00EA65DA" w14:paraId="35F39063" w14:textId="77777777" w:rsidTr="00836243">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37" w:type="pct"/>
            <w:tcBorders>
              <w:bottom w:val="single" w:sz="4" w:space="0" w:color="auto"/>
            </w:tcBorders>
            <w:hideMark/>
          </w:tcPr>
          <w:p w14:paraId="7C04D704" w14:textId="77777777" w:rsidR="00405072" w:rsidRPr="00EA65DA" w:rsidRDefault="00405072" w:rsidP="00EA65DA">
            <w:pPr>
              <w:jc w:val="right"/>
              <w:rPr>
                <w:rFonts w:asciiTheme="majorBidi" w:hAnsiTheme="majorBidi" w:cstheme="majorBidi"/>
                <w:sz w:val="16"/>
                <w:szCs w:val="16"/>
              </w:rPr>
            </w:pPr>
            <w:r w:rsidRPr="00EA65DA">
              <w:rPr>
                <w:rFonts w:asciiTheme="majorBidi" w:hAnsiTheme="majorBidi" w:cstheme="majorBidi"/>
                <w:sz w:val="16"/>
                <w:szCs w:val="16"/>
              </w:rPr>
              <w:t>Month</w:t>
            </w:r>
          </w:p>
        </w:tc>
        <w:tc>
          <w:tcPr>
            <w:tcW w:w="1340" w:type="pct"/>
            <w:tcBorders>
              <w:bottom w:val="single" w:sz="4" w:space="0" w:color="auto"/>
            </w:tcBorders>
            <w:hideMark/>
          </w:tcPr>
          <w:p w14:paraId="60B9AA2A" w14:textId="660BC361" w:rsidR="00405072" w:rsidRPr="00EA65DA" w:rsidRDefault="00FD67A7" w:rsidP="00685B45">
            <w:pPr>
              <w:keepNext/>
              <w:spacing w:after="4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UN-Pallet</w:t>
            </w:r>
          </w:p>
        </w:tc>
        <w:tc>
          <w:tcPr>
            <w:tcW w:w="1032" w:type="pct"/>
            <w:tcBorders>
              <w:bottom w:val="single" w:sz="4" w:space="0" w:color="auto"/>
            </w:tcBorders>
            <w:hideMark/>
          </w:tcPr>
          <w:p w14:paraId="4DC1F4E2" w14:textId="6C53447D" w:rsidR="00405072" w:rsidRPr="00EA65DA" w:rsidRDefault="00C457E9" w:rsidP="00685B45">
            <w:pPr>
              <w:keepNext/>
              <w:spacing w:after="4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UN-</w:t>
            </w:r>
            <w:r w:rsidR="00405072" w:rsidRPr="00EA65DA">
              <w:rPr>
                <w:rFonts w:asciiTheme="majorBidi" w:eastAsia="Times New Roman" w:hAnsiTheme="majorBidi" w:cstheme="majorBidi"/>
                <w:kern w:val="0"/>
                <w:sz w:val="16"/>
                <w:szCs w:val="16"/>
                <w14:ligatures w14:val="none"/>
              </w:rPr>
              <w:t>20MT</w:t>
            </w:r>
          </w:p>
        </w:tc>
        <w:tc>
          <w:tcPr>
            <w:tcW w:w="1391" w:type="pct"/>
            <w:tcBorders>
              <w:bottom w:val="single" w:sz="4" w:space="0" w:color="auto"/>
            </w:tcBorders>
            <w:hideMark/>
          </w:tcPr>
          <w:p w14:paraId="24DC63F6" w14:textId="77777777" w:rsidR="00405072" w:rsidRPr="00EA65DA" w:rsidRDefault="00405072" w:rsidP="00685B45">
            <w:pPr>
              <w:keepNext/>
              <w:spacing w:after="4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COGAT</w:t>
            </w:r>
          </w:p>
        </w:tc>
      </w:tr>
      <w:tr w:rsidR="00405072" w:rsidRPr="00EA65DA" w14:paraId="11ED2350" w14:textId="77777777" w:rsidTr="0083624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37" w:type="pct"/>
            <w:tcBorders>
              <w:top w:val="single" w:sz="4" w:space="0" w:color="auto"/>
            </w:tcBorders>
            <w:hideMark/>
          </w:tcPr>
          <w:p w14:paraId="5BF6EC65" w14:textId="77777777" w:rsidR="00405072" w:rsidRPr="00EA65DA" w:rsidRDefault="00405072" w:rsidP="00EA65DA">
            <w:pPr>
              <w:jc w:val="right"/>
              <w:rPr>
                <w:rFonts w:asciiTheme="majorBidi" w:hAnsiTheme="majorBidi" w:cstheme="majorBidi"/>
                <w:sz w:val="16"/>
                <w:szCs w:val="16"/>
              </w:rPr>
            </w:pPr>
            <w:r w:rsidRPr="00EA65DA">
              <w:rPr>
                <w:rFonts w:asciiTheme="majorBidi" w:hAnsiTheme="majorBidi" w:cstheme="majorBidi"/>
                <w:sz w:val="16"/>
                <w:szCs w:val="16"/>
              </w:rPr>
              <w:t>Oct-23</w:t>
            </w:r>
          </w:p>
        </w:tc>
        <w:tc>
          <w:tcPr>
            <w:tcW w:w="1340" w:type="pct"/>
            <w:tcBorders>
              <w:top w:val="single" w:sz="4" w:space="0" w:color="auto"/>
            </w:tcBorders>
            <w:hideMark/>
          </w:tcPr>
          <w:p w14:paraId="2AD7D501" w14:textId="6110E892"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345 (2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222–2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468)</w:t>
            </w:r>
          </w:p>
        </w:tc>
        <w:tc>
          <w:tcPr>
            <w:tcW w:w="1032" w:type="pct"/>
            <w:tcBorders>
              <w:top w:val="single" w:sz="4" w:space="0" w:color="auto"/>
            </w:tcBorders>
            <w:hideMark/>
          </w:tcPr>
          <w:p w14:paraId="351359EF" w14:textId="36330BEE"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381 (2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250–2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511)</w:t>
            </w:r>
          </w:p>
        </w:tc>
        <w:tc>
          <w:tcPr>
            <w:tcW w:w="1391" w:type="pct"/>
            <w:tcBorders>
              <w:top w:val="single" w:sz="4" w:space="0" w:color="auto"/>
            </w:tcBorders>
            <w:hideMark/>
          </w:tcPr>
          <w:p w14:paraId="426E061B" w14:textId="5194353B"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363 (2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256–2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470)</w:t>
            </w:r>
          </w:p>
        </w:tc>
      </w:tr>
      <w:tr w:rsidR="00405072" w:rsidRPr="00EA65DA" w14:paraId="2C95AD22" w14:textId="77777777" w:rsidTr="00836243">
        <w:trPr>
          <w:trHeight w:val="144"/>
        </w:trPr>
        <w:tc>
          <w:tcPr>
            <w:cnfStyle w:val="001000000000" w:firstRow="0" w:lastRow="0" w:firstColumn="1" w:lastColumn="0" w:oddVBand="0" w:evenVBand="0" w:oddHBand="0" w:evenHBand="0" w:firstRowFirstColumn="0" w:firstRowLastColumn="0" w:lastRowFirstColumn="0" w:lastRowLastColumn="0"/>
            <w:tcW w:w="1237" w:type="pct"/>
            <w:hideMark/>
          </w:tcPr>
          <w:p w14:paraId="51705DF2" w14:textId="77777777" w:rsidR="00405072" w:rsidRPr="00EA65DA" w:rsidRDefault="00405072" w:rsidP="00EA65DA">
            <w:pPr>
              <w:jc w:val="right"/>
              <w:rPr>
                <w:rFonts w:asciiTheme="majorBidi" w:hAnsiTheme="majorBidi" w:cstheme="majorBidi"/>
                <w:sz w:val="16"/>
                <w:szCs w:val="16"/>
              </w:rPr>
            </w:pPr>
            <w:r w:rsidRPr="00EA65DA">
              <w:rPr>
                <w:rFonts w:asciiTheme="majorBidi" w:hAnsiTheme="majorBidi" w:cstheme="majorBidi"/>
                <w:sz w:val="16"/>
                <w:szCs w:val="16"/>
              </w:rPr>
              <w:t>Nov-23</w:t>
            </w:r>
          </w:p>
        </w:tc>
        <w:tc>
          <w:tcPr>
            <w:tcW w:w="1340" w:type="pct"/>
            <w:hideMark/>
          </w:tcPr>
          <w:p w14:paraId="5ED0FB5B" w14:textId="25FD7E52"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538 (1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323–1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753)</w:t>
            </w:r>
          </w:p>
        </w:tc>
        <w:tc>
          <w:tcPr>
            <w:tcW w:w="1032" w:type="pct"/>
            <w:hideMark/>
          </w:tcPr>
          <w:p w14:paraId="1247C839" w14:textId="755CF0A4"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697 (1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434–1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960)</w:t>
            </w:r>
          </w:p>
        </w:tc>
        <w:tc>
          <w:tcPr>
            <w:tcW w:w="1391" w:type="pct"/>
            <w:hideMark/>
          </w:tcPr>
          <w:p w14:paraId="66D8F757" w14:textId="548D64BC"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731 (1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489–1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973)</w:t>
            </w:r>
          </w:p>
        </w:tc>
      </w:tr>
      <w:tr w:rsidR="00405072" w:rsidRPr="00EA65DA" w14:paraId="16029635" w14:textId="77777777" w:rsidTr="0083624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37" w:type="pct"/>
            <w:hideMark/>
          </w:tcPr>
          <w:p w14:paraId="051FB3BE" w14:textId="77777777" w:rsidR="00405072" w:rsidRPr="00EA65DA" w:rsidRDefault="00405072" w:rsidP="00EA65DA">
            <w:pPr>
              <w:jc w:val="right"/>
              <w:rPr>
                <w:rFonts w:asciiTheme="majorBidi" w:hAnsiTheme="majorBidi" w:cstheme="majorBidi"/>
                <w:sz w:val="16"/>
                <w:szCs w:val="16"/>
              </w:rPr>
            </w:pPr>
            <w:r w:rsidRPr="00EA65DA">
              <w:rPr>
                <w:rFonts w:asciiTheme="majorBidi" w:hAnsiTheme="majorBidi" w:cstheme="majorBidi"/>
                <w:sz w:val="16"/>
                <w:szCs w:val="16"/>
              </w:rPr>
              <w:t>Dec-23</w:t>
            </w:r>
          </w:p>
        </w:tc>
        <w:tc>
          <w:tcPr>
            <w:tcW w:w="1340" w:type="pct"/>
            <w:hideMark/>
          </w:tcPr>
          <w:p w14:paraId="2C3F30F4" w14:textId="06B27538"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349 (1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190–1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509)</w:t>
            </w:r>
          </w:p>
        </w:tc>
        <w:tc>
          <w:tcPr>
            <w:tcW w:w="1032" w:type="pct"/>
            <w:hideMark/>
          </w:tcPr>
          <w:p w14:paraId="0F45CB92" w14:textId="129A9CD0"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604 (1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414–1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794)</w:t>
            </w:r>
          </w:p>
        </w:tc>
        <w:tc>
          <w:tcPr>
            <w:tcW w:w="1391" w:type="pct"/>
            <w:hideMark/>
          </w:tcPr>
          <w:p w14:paraId="039F6C18" w14:textId="3E2D2190"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526 (1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186–1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866)</w:t>
            </w:r>
          </w:p>
        </w:tc>
      </w:tr>
      <w:tr w:rsidR="00405072" w:rsidRPr="00EA65DA" w14:paraId="4067A2CC" w14:textId="77777777" w:rsidTr="00836243">
        <w:trPr>
          <w:trHeight w:val="144"/>
        </w:trPr>
        <w:tc>
          <w:tcPr>
            <w:cnfStyle w:val="001000000000" w:firstRow="0" w:lastRow="0" w:firstColumn="1" w:lastColumn="0" w:oddVBand="0" w:evenVBand="0" w:oddHBand="0" w:evenHBand="0" w:firstRowFirstColumn="0" w:firstRowLastColumn="0" w:lastRowFirstColumn="0" w:lastRowLastColumn="0"/>
            <w:tcW w:w="1237" w:type="pct"/>
            <w:hideMark/>
          </w:tcPr>
          <w:p w14:paraId="7C493FA6" w14:textId="77777777" w:rsidR="00405072" w:rsidRPr="00EA65DA" w:rsidRDefault="00405072" w:rsidP="00EA65DA">
            <w:pPr>
              <w:jc w:val="right"/>
              <w:rPr>
                <w:rFonts w:asciiTheme="majorBidi" w:hAnsiTheme="majorBidi" w:cstheme="majorBidi"/>
                <w:sz w:val="16"/>
                <w:szCs w:val="16"/>
              </w:rPr>
            </w:pPr>
            <w:r w:rsidRPr="00EA65DA">
              <w:rPr>
                <w:rFonts w:asciiTheme="majorBidi" w:hAnsiTheme="majorBidi" w:cstheme="majorBidi"/>
                <w:sz w:val="16"/>
                <w:szCs w:val="16"/>
              </w:rPr>
              <w:t>Jan-24</w:t>
            </w:r>
          </w:p>
        </w:tc>
        <w:tc>
          <w:tcPr>
            <w:tcW w:w="1340" w:type="pct"/>
            <w:hideMark/>
          </w:tcPr>
          <w:p w14:paraId="211BBFB0" w14:textId="340540C3"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029 (1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671–2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388)</w:t>
            </w:r>
          </w:p>
        </w:tc>
        <w:tc>
          <w:tcPr>
            <w:tcW w:w="1032" w:type="pct"/>
            <w:hideMark/>
          </w:tcPr>
          <w:p w14:paraId="40958A7F" w14:textId="70C8C9D3"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315 (1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901–2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729)</w:t>
            </w:r>
          </w:p>
        </w:tc>
        <w:tc>
          <w:tcPr>
            <w:tcW w:w="1391" w:type="pct"/>
            <w:hideMark/>
          </w:tcPr>
          <w:p w14:paraId="43EEEF85" w14:textId="5D168C14"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911 (2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303–3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519)</w:t>
            </w:r>
          </w:p>
        </w:tc>
      </w:tr>
      <w:tr w:rsidR="00405072" w:rsidRPr="00EA65DA" w14:paraId="0926A17F" w14:textId="77777777" w:rsidTr="0083624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37" w:type="pct"/>
            <w:hideMark/>
          </w:tcPr>
          <w:p w14:paraId="62DD5203" w14:textId="77777777" w:rsidR="00405072" w:rsidRPr="00EA65DA" w:rsidRDefault="00405072" w:rsidP="00EA65DA">
            <w:pPr>
              <w:jc w:val="right"/>
              <w:rPr>
                <w:rFonts w:asciiTheme="majorBidi" w:hAnsiTheme="majorBidi" w:cstheme="majorBidi"/>
                <w:sz w:val="16"/>
                <w:szCs w:val="16"/>
              </w:rPr>
            </w:pPr>
            <w:r w:rsidRPr="00EA65DA">
              <w:rPr>
                <w:rFonts w:asciiTheme="majorBidi" w:hAnsiTheme="majorBidi" w:cstheme="majorBidi"/>
                <w:sz w:val="16"/>
                <w:szCs w:val="16"/>
              </w:rPr>
              <w:t>Feb-24</w:t>
            </w:r>
          </w:p>
        </w:tc>
        <w:tc>
          <w:tcPr>
            <w:tcW w:w="1340" w:type="pct"/>
            <w:hideMark/>
          </w:tcPr>
          <w:p w14:paraId="5FA01820" w14:textId="44E4BF87"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372 (982–1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762)</w:t>
            </w:r>
          </w:p>
        </w:tc>
        <w:tc>
          <w:tcPr>
            <w:tcW w:w="1032" w:type="pct"/>
            <w:hideMark/>
          </w:tcPr>
          <w:p w14:paraId="1BCA7811" w14:textId="05DA0910"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612 (1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163–2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061)</w:t>
            </w:r>
          </w:p>
        </w:tc>
        <w:tc>
          <w:tcPr>
            <w:tcW w:w="1391" w:type="pct"/>
            <w:hideMark/>
          </w:tcPr>
          <w:p w14:paraId="416CE1FE" w14:textId="20464ADD"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861 (1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273–2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448)</w:t>
            </w:r>
          </w:p>
        </w:tc>
      </w:tr>
      <w:tr w:rsidR="00405072" w:rsidRPr="00EA65DA" w14:paraId="75A13CBD" w14:textId="77777777" w:rsidTr="00836243">
        <w:trPr>
          <w:trHeight w:val="144"/>
        </w:trPr>
        <w:tc>
          <w:tcPr>
            <w:cnfStyle w:val="001000000000" w:firstRow="0" w:lastRow="0" w:firstColumn="1" w:lastColumn="0" w:oddVBand="0" w:evenVBand="0" w:oddHBand="0" w:evenHBand="0" w:firstRowFirstColumn="0" w:firstRowLastColumn="0" w:lastRowFirstColumn="0" w:lastRowLastColumn="0"/>
            <w:tcW w:w="1237" w:type="pct"/>
            <w:hideMark/>
          </w:tcPr>
          <w:p w14:paraId="2A0E3EE8" w14:textId="77777777" w:rsidR="00405072" w:rsidRPr="00EA65DA" w:rsidRDefault="00405072" w:rsidP="00EA65DA">
            <w:pPr>
              <w:jc w:val="right"/>
              <w:rPr>
                <w:rFonts w:asciiTheme="majorBidi" w:hAnsiTheme="majorBidi" w:cstheme="majorBidi"/>
                <w:sz w:val="16"/>
                <w:szCs w:val="16"/>
              </w:rPr>
            </w:pPr>
            <w:r w:rsidRPr="00EA65DA">
              <w:rPr>
                <w:rFonts w:asciiTheme="majorBidi" w:hAnsiTheme="majorBidi" w:cstheme="majorBidi"/>
                <w:sz w:val="16"/>
                <w:szCs w:val="16"/>
              </w:rPr>
              <w:t>Mar-24</w:t>
            </w:r>
          </w:p>
        </w:tc>
        <w:tc>
          <w:tcPr>
            <w:tcW w:w="1340" w:type="pct"/>
            <w:hideMark/>
          </w:tcPr>
          <w:p w14:paraId="7F9025D7" w14:textId="7F53FBC5"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472 (2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143–2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802)</w:t>
            </w:r>
          </w:p>
        </w:tc>
        <w:tc>
          <w:tcPr>
            <w:tcW w:w="1032" w:type="pct"/>
            <w:hideMark/>
          </w:tcPr>
          <w:p w14:paraId="5808A7F5" w14:textId="1A597A08"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103 (2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694–3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512)</w:t>
            </w:r>
          </w:p>
        </w:tc>
        <w:tc>
          <w:tcPr>
            <w:tcW w:w="1391" w:type="pct"/>
            <w:hideMark/>
          </w:tcPr>
          <w:p w14:paraId="5F204FC6" w14:textId="4862F1FA"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298 (2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628–3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968)</w:t>
            </w:r>
          </w:p>
        </w:tc>
      </w:tr>
      <w:tr w:rsidR="00405072" w:rsidRPr="00EA65DA" w14:paraId="44AC59A1" w14:textId="77777777" w:rsidTr="0083624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37" w:type="pct"/>
            <w:hideMark/>
          </w:tcPr>
          <w:p w14:paraId="45A40862" w14:textId="77777777" w:rsidR="00405072" w:rsidRPr="00EA65DA" w:rsidRDefault="00405072" w:rsidP="00EA65DA">
            <w:pPr>
              <w:jc w:val="right"/>
              <w:rPr>
                <w:rFonts w:asciiTheme="majorBidi" w:hAnsiTheme="majorBidi" w:cstheme="majorBidi"/>
                <w:sz w:val="16"/>
                <w:szCs w:val="16"/>
              </w:rPr>
            </w:pPr>
            <w:r w:rsidRPr="00EA65DA">
              <w:rPr>
                <w:rFonts w:asciiTheme="majorBidi" w:hAnsiTheme="majorBidi" w:cstheme="majorBidi"/>
                <w:sz w:val="16"/>
                <w:szCs w:val="16"/>
              </w:rPr>
              <w:t>Apr-24</w:t>
            </w:r>
          </w:p>
        </w:tc>
        <w:tc>
          <w:tcPr>
            <w:tcW w:w="1340" w:type="pct"/>
            <w:hideMark/>
          </w:tcPr>
          <w:p w14:paraId="40E27CD4" w14:textId="5A6A8C82"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163 (2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778–3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548)</w:t>
            </w:r>
          </w:p>
        </w:tc>
        <w:tc>
          <w:tcPr>
            <w:tcW w:w="1032" w:type="pct"/>
            <w:hideMark/>
          </w:tcPr>
          <w:p w14:paraId="4BDBBA11" w14:textId="13849622"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738 (3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298–4</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178)</w:t>
            </w:r>
          </w:p>
        </w:tc>
        <w:tc>
          <w:tcPr>
            <w:tcW w:w="1391" w:type="pct"/>
            <w:hideMark/>
          </w:tcPr>
          <w:p w14:paraId="477DEAFA" w14:textId="774AB7B9"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4</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555 (3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465–5</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646)</w:t>
            </w:r>
          </w:p>
        </w:tc>
      </w:tr>
      <w:tr w:rsidR="00405072" w:rsidRPr="00EA65DA" w14:paraId="629CFCC3" w14:textId="77777777" w:rsidTr="00836243">
        <w:trPr>
          <w:trHeight w:val="144"/>
        </w:trPr>
        <w:tc>
          <w:tcPr>
            <w:cnfStyle w:val="001000000000" w:firstRow="0" w:lastRow="0" w:firstColumn="1" w:lastColumn="0" w:oddVBand="0" w:evenVBand="0" w:oddHBand="0" w:evenHBand="0" w:firstRowFirstColumn="0" w:firstRowLastColumn="0" w:lastRowFirstColumn="0" w:lastRowLastColumn="0"/>
            <w:tcW w:w="1237" w:type="pct"/>
            <w:hideMark/>
          </w:tcPr>
          <w:p w14:paraId="22F7430B" w14:textId="77777777" w:rsidR="00405072" w:rsidRPr="00EA65DA" w:rsidRDefault="00405072" w:rsidP="00EA65DA">
            <w:pPr>
              <w:jc w:val="right"/>
              <w:rPr>
                <w:rFonts w:asciiTheme="majorBidi" w:hAnsiTheme="majorBidi" w:cstheme="majorBidi"/>
                <w:sz w:val="16"/>
                <w:szCs w:val="16"/>
              </w:rPr>
            </w:pPr>
            <w:r w:rsidRPr="00EA65DA">
              <w:rPr>
                <w:rFonts w:asciiTheme="majorBidi" w:hAnsiTheme="majorBidi" w:cstheme="majorBidi"/>
                <w:sz w:val="16"/>
                <w:szCs w:val="16"/>
              </w:rPr>
              <w:t>May-24</w:t>
            </w:r>
          </w:p>
        </w:tc>
        <w:tc>
          <w:tcPr>
            <w:tcW w:w="1340" w:type="pct"/>
            <w:hideMark/>
          </w:tcPr>
          <w:p w14:paraId="02D3B067" w14:textId="50804562"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497 (1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933–3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061)</w:t>
            </w:r>
          </w:p>
        </w:tc>
        <w:tc>
          <w:tcPr>
            <w:tcW w:w="1032" w:type="pct"/>
            <w:hideMark/>
          </w:tcPr>
          <w:p w14:paraId="0E2303C3" w14:textId="22DC128F"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031 (2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334–3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727)</w:t>
            </w:r>
          </w:p>
        </w:tc>
        <w:tc>
          <w:tcPr>
            <w:tcW w:w="1391" w:type="pct"/>
            <w:hideMark/>
          </w:tcPr>
          <w:p w14:paraId="705406FD" w14:textId="05F67D11"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4</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604 (3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358–5</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851)</w:t>
            </w:r>
          </w:p>
        </w:tc>
      </w:tr>
      <w:tr w:rsidR="00405072" w:rsidRPr="00EA65DA" w14:paraId="1AAADDBE" w14:textId="77777777" w:rsidTr="0083624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37" w:type="pct"/>
            <w:hideMark/>
          </w:tcPr>
          <w:p w14:paraId="3B99B190" w14:textId="77777777" w:rsidR="00405072" w:rsidRPr="00EA65DA" w:rsidRDefault="00405072" w:rsidP="00EA65DA">
            <w:pPr>
              <w:jc w:val="right"/>
              <w:rPr>
                <w:rFonts w:asciiTheme="majorBidi" w:hAnsiTheme="majorBidi" w:cstheme="majorBidi"/>
                <w:sz w:val="16"/>
                <w:szCs w:val="16"/>
              </w:rPr>
            </w:pPr>
            <w:r w:rsidRPr="00EA65DA">
              <w:rPr>
                <w:rFonts w:asciiTheme="majorBidi" w:hAnsiTheme="majorBidi" w:cstheme="majorBidi"/>
                <w:sz w:val="16"/>
                <w:szCs w:val="16"/>
              </w:rPr>
              <w:t>Jun-24</w:t>
            </w:r>
          </w:p>
        </w:tc>
        <w:tc>
          <w:tcPr>
            <w:tcW w:w="1340" w:type="pct"/>
            <w:hideMark/>
          </w:tcPr>
          <w:p w14:paraId="123DAA4C" w14:textId="012D93E1"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895 (1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564–2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226)</w:t>
            </w:r>
          </w:p>
        </w:tc>
        <w:tc>
          <w:tcPr>
            <w:tcW w:w="1032" w:type="pct"/>
            <w:hideMark/>
          </w:tcPr>
          <w:p w14:paraId="62BAD5F0" w14:textId="608E249E"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436 (2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004–2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867)</w:t>
            </w:r>
          </w:p>
        </w:tc>
        <w:tc>
          <w:tcPr>
            <w:tcW w:w="1391" w:type="pct"/>
            <w:hideMark/>
          </w:tcPr>
          <w:p w14:paraId="34AE3819" w14:textId="7A611E1D"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615 (2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694–4</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537)</w:t>
            </w:r>
          </w:p>
        </w:tc>
      </w:tr>
      <w:tr w:rsidR="00405072" w:rsidRPr="00EA65DA" w14:paraId="5CAF6770" w14:textId="77777777" w:rsidTr="00836243">
        <w:trPr>
          <w:trHeight w:val="144"/>
        </w:trPr>
        <w:tc>
          <w:tcPr>
            <w:cnfStyle w:val="001000000000" w:firstRow="0" w:lastRow="0" w:firstColumn="1" w:lastColumn="0" w:oddVBand="0" w:evenVBand="0" w:oddHBand="0" w:evenHBand="0" w:firstRowFirstColumn="0" w:firstRowLastColumn="0" w:lastRowFirstColumn="0" w:lastRowLastColumn="0"/>
            <w:tcW w:w="1237" w:type="pct"/>
            <w:hideMark/>
          </w:tcPr>
          <w:p w14:paraId="28098084" w14:textId="77777777" w:rsidR="00405072" w:rsidRPr="00EA65DA" w:rsidRDefault="00405072" w:rsidP="00EA65DA">
            <w:pPr>
              <w:jc w:val="right"/>
              <w:rPr>
                <w:rFonts w:asciiTheme="majorBidi" w:hAnsiTheme="majorBidi" w:cstheme="majorBidi"/>
                <w:sz w:val="16"/>
                <w:szCs w:val="16"/>
              </w:rPr>
            </w:pPr>
            <w:r w:rsidRPr="00EA65DA">
              <w:rPr>
                <w:rFonts w:asciiTheme="majorBidi" w:hAnsiTheme="majorBidi" w:cstheme="majorBidi"/>
                <w:sz w:val="16"/>
                <w:szCs w:val="16"/>
              </w:rPr>
              <w:t>Jul-24</w:t>
            </w:r>
          </w:p>
        </w:tc>
        <w:tc>
          <w:tcPr>
            <w:tcW w:w="1340" w:type="pct"/>
            <w:hideMark/>
          </w:tcPr>
          <w:p w14:paraId="0F940E2A" w14:textId="621544F3"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437 (2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081–2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792)</w:t>
            </w:r>
          </w:p>
        </w:tc>
        <w:tc>
          <w:tcPr>
            <w:tcW w:w="1032" w:type="pct"/>
            <w:hideMark/>
          </w:tcPr>
          <w:p w14:paraId="3DF01C4D" w14:textId="1427740B"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129 (2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650–3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608)</w:t>
            </w:r>
          </w:p>
        </w:tc>
        <w:tc>
          <w:tcPr>
            <w:tcW w:w="1391" w:type="pct"/>
            <w:hideMark/>
          </w:tcPr>
          <w:p w14:paraId="3F7A94E8" w14:textId="1D3333B9"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638 (2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952–4</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325)</w:t>
            </w:r>
          </w:p>
        </w:tc>
      </w:tr>
      <w:tr w:rsidR="00405072" w:rsidRPr="00EA65DA" w14:paraId="1C39FDEF" w14:textId="77777777" w:rsidTr="0083624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37" w:type="pct"/>
            <w:hideMark/>
          </w:tcPr>
          <w:p w14:paraId="502027C0" w14:textId="77777777" w:rsidR="00405072" w:rsidRPr="00EA65DA" w:rsidRDefault="00405072" w:rsidP="00EA65DA">
            <w:pPr>
              <w:jc w:val="right"/>
              <w:rPr>
                <w:rFonts w:asciiTheme="majorBidi" w:hAnsiTheme="majorBidi" w:cstheme="majorBidi"/>
                <w:sz w:val="16"/>
                <w:szCs w:val="16"/>
              </w:rPr>
            </w:pPr>
            <w:r w:rsidRPr="00EA65DA">
              <w:rPr>
                <w:rFonts w:asciiTheme="majorBidi" w:hAnsiTheme="majorBidi" w:cstheme="majorBidi"/>
                <w:sz w:val="16"/>
                <w:szCs w:val="16"/>
              </w:rPr>
              <w:t>Aug-24</w:t>
            </w:r>
          </w:p>
        </w:tc>
        <w:tc>
          <w:tcPr>
            <w:tcW w:w="1340" w:type="pct"/>
            <w:hideMark/>
          </w:tcPr>
          <w:p w14:paraId="7CA1D873" w14:textId="36EF0090"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886 (1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513–2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260)</w:t>
            </w:r>
          </w:p>
        </w:tc>
        <w:tc>
          <w:tcPr>
            <w:tcW w:w="1032" w:type="pct"/>
            <w:hideMark/>
          </w:tcPr>
          <w:p w14:paraId="67F99C9A" w14:textId="76B54BC2"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234 (1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748–2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720)</w:t>
            </w:r>
          </w:p>
        </w:tc>
        <w:tc>
          <w:tcPr>
            <w:tcW w:w="1391" w:type="pct"/>
            <w:hideMark/>
          </w:tcPr>
          <w:p w14:paraId="6DF99E47" w14:textId="0C6E0709"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148 (2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484–3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812)</w:t>
            </w:r>
          </w:p>
        </w:tc>
      </w:tr>
      <w:tr w:rsidR="00405072" w:rsidRPr="00EA65DA" w14:paraId="0A41C889" w14:textId="77777777" w:rsidTr="00836243">
        <w:trPr>
          <w:trHeight w:val="144"/>
        </w:trPr>
        <w:tc>
          <w:tcPr>
            <w:cnfStyle w:val="001000000000" w:firstRow="0" w:lastRow="0" w:firstColumn="1" w:lastColumn="0" w:oddVBand="0" w:evenVBand="0" w:oddHBand="0" w:evenHBand="0" w:firstRowFirstColumn="0" w:firstRowLastColumn="0" w:lastRowFirstColumn="0" w:lastRowLastColumn="0"/>
            <w:tcW w:w="1237" w:type="pct"/>
            <w:hideMark/>
          </w:tcPr>
          <w:p w14:paraId="77CF8247" w14:textId="77777777" w:rsidR="00405072" w:rsidRPr="00EA65DA" w:rsidRDefault="00405072" w:rsidP="00EA65DA">
            <w:pPr>
              <w:jc w:val="right"/>
              <w:rPr>
                <w:rFonts w:asciiTheme="majorBidi" w:hAnsiTheme="majorBidi" w:cstheme="majorBidi"/>
                <w:sz w:val="16"/>
                <w:szCs w:val="16"/>
              </w:rPr>
            </w:pPr>
            <w:r w:rsidRPr="00EA65DA">
              <w:rPr>
                <w:rFonts w:asciiTheme="majorBidi" w:hAnsiTheme="majorBidi" w:cstheme="majorBidi"/>
                <w:sz w:val="16"/>
                <w:szCs w:val="16"/>
              </w:rPr>
              <w:t>Sep-24</w:t>
            </w:r>
          </w:p>
        </w:tc>
        <w:tc>
          <w:tcPr>
            <w:tcW w:w="1340" w:type="pct"/>
            <w:hideMark/>
          </w:tcPr>
          <w:p w14:paraId="6EC5D06E" w14:textId="4E22F52B"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139 (1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718–2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559)</w:t>
            </w:r>
          </w:p>
        </w:tc>
        <w:tc>
          <w:tcPr>
            <w:tcW w:w="1032" w:type="pct"/>
            <w:hideMark/>
          </w:tcPr>
          <w:p w14:paraId="35DA08DE" w14:textId="42C44B29"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440 (1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936–2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945)</w:t>
            </w:r>
          </w:p>
        </w:tc>
        <w:tc>
          <w:tcPr>
            <w:tcW w:w="1391" w:type="pct"/>
            <w:hideMark/>
          </w:tcPr>
          <w:p w14:paraId="0892FEB3" w14:textId="0D936438"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125 (2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482–3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769)</w:t>
            </w:r>
          </w:p>
        </w:tc>
      </w:tr>
      <w:tr w:rsidR="00405072" w:rsidRPr="00EA65DA" w14:paraId="71F72A63" w14:textId="77777777" w:rsidTr="0083624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37" w:type="pct"/>
            <w:hideMark/>
          </w:tcPr>
          <w:p w14:paraId="18B6E964" w14:textId="77777777" w:rsidR="00405072" w:rsidRPr="00EA65DA" w:rsidRDefault="00405072" w:rsidP="00EA65DA">
            <w:pPr>
              <w:jc w:val="right"/>
              <w:rPr>
                <w:rFonts w:asciiTheme="majorBidi" w:hAnsiTheme="majorBidi" w:cstheme="majorBidi"/>
                <w:sz w:val="16"/>
                <w:szCs w:val="16"/>
              </w:rPr>
            </w:pPr>
            <w:r w:rsidRPr="00EA65DA">
              <w:rPr>
                <w:rFonts w:asciiTheme="majorBidi" w:hAnsiTheme="majorBidi" w:cstheme="majorBidi"/>
                <w:sz w:val="16"/>
                <w:szCs w:val="16"/>
              </w:rPr>
              <w:t>Oct-24</w:t>
            </w:r>
          </w:p>
        </w:tc>
        <w:tc>
          <w:tcPr>
            <w:tcW w:w="1340" w:type="pct"/>
            <w:hideMark/>
          </w:tcPr>
          <w:p w14:paraId="3C246EF4" w14:textId="2A3758AB"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776 (506–1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047)</w:t>
            </w:r>
          </w:p>
        </w:tc>
        <w:tc>
          <w:tcPr>
            <w:tcW w:w="1032" w:type="pct"/>
            <w:hideMark/>
          </w:tcPr>
          <w:p w14:paraId="5CC1675F" w14:textId="5468E040"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993 (657–1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329)</w:t>
            </w:r>
          </w:p>
        </w:tc>
        <w:tc>
          <w:tcPr>
            <w:tcW w:w="1391" w:type="pct"/>
            <w:hideMark/>
          </w:tcPr>
          <w:p w14:paraId="02A79476" w14:textId="5980C337"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161 (724–1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599)</w:t>
            </w:r>
          </w:p>
        </w:tc>
      </w:tr>
      <w:tr w:rsidR="00405072" w:rsidRPr="00EA65DA" w14:paraId="0485AFE1" w14:textId="77777777" w:rsidTr="00836243">
        <w:trPr>
          <w:trHeight w:val="144"/>
        </w:trPr>
        <w:tc>
          <w:tcPr>
            <w:cnfStyle w:val="001000000000" w:firstRow="0" w:lastRow="0" w:firstColumn="1" w:lastColumn="0" w:oddVBand="0" w:evenVBand="0" w:oddHBand="0" w:evenHBand="0" w:firstRowFirstColumn="0" w:firstRowLastColumn="0" w:lastRowFirstColumn="0" w:lastRowLastColumn="0"/>
            <w:tcW w:w="1237" w:type="pct"/>
            <w:hideMark/>
          </w:tcPr>
          <w:p w14:paraId="322208A9" w14:textId="77777777" w:rsidR="00405072" w:rsidRPr="00EA65DA" w:rsidRDefault="00405072" w:rsidP="00EA65DA">
            <w:pPr>
              <w:jc w:val="right"/>
              <w:rPr>
                <w:rFonts w:asciiTheme="majorBidi" w:hAnsiTheme="majorBidi" w:cstheme="majorBidi"/>
                <w:sz w:val="16"/>
                <w:szCs w:val="16"/>
              </w:rPr>
            </w:pPr>
            <w:r w:rsidRPr="00EA65DA">
              <w:rPr>
                <w:rFonts w:asciiTheme="majorBidi" w:hAnsiTheme="majorBidi" w:cstheme="majorBidi"/>
                <w:sz w:val="16"/>
                <w:szCs w:val="16"/>
              </w:rPr>
              <w:t>Nov-24</w:t>
            </w:r>
          </w:p>
        </w:tc>
        <w:tc>
          <w:tcPr>
            <w:tcW w:w="1340" w:type="pct"/>
            <w:hideMark/>
          </w:tcPr>
          <w:p w14:paraId="5EB30D24" w14:textId="12A44E1F"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131 (931–1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331)</w:t>
            </w:r>
          </w:p>
        </w:tc>
        <w:tc>
          <w:tcPr>
            <w:tcW w:w="1032" w:type="pct"/>
            <w:hideMark/>
          </w:tcPr>
          <w:p w14:paraId="160BFE70" w14:textId="764B3D11"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498 (1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240–1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756)</w:t>
            </w:r>
          </w:p>
        </w:tc>
        <w:tc>
          <w:tcPr>
            <w:tcW w:w="1391" w:type="pct"/>
            <w:hideMark/>
          </w:tcPr>
          <w:p w14:paraId="652CD8CA" w14:textId="02C435F5"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615 (1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201–2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029)</w:t>
            </w:r>
          </w:p>
        </w:tc>
      </w:tr>
      <w:tr w:rsidR="00405072" w:rsidRPr="00EA65DA" w14:paraId="7540CCFE" w14:textId="77777777" w:rsidTr="0083624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37" w:type="pct"/>
            <w:hideMark/>
          </w:tcPr>
          <w:p w14:paraId="17B8ECD5" w14:textId="77777777" w:rsidR="00405072" w:rsidRPr="00EA65DA" w:rsidRDefault="00405072" w:rsidP="00EA65DA">
            <w:pPr>
              <w:jc w:val="right"/>
              <w:rPr>
                <w:rFonts w:asciiTheme="majorBidi" w:hAnsiTheme="majorBidi" w:cstheme="majorBidi"/>
                <w:sz w:val="16"/>
                <w:szCs w:val="16"/>
              </w:rPr>
            </w:pPr>
            <w:r w:rsidRPr="00EA65DA">
              <w:rPr>
                <w:rFonts w:asciiTheme="majorBidi" w:hAnsiTheme="majorBidi" w:cstheme="majorBidi"/>
                <w:sz w:val="16"/>
                <w:szCs w:val="16"/>
              </w:rPr>
              <w:t>Dec-24</w:t>
            </w:r>
          </w:p>
        </w:tc>
        <w:tc>
          <w:tcPr>
            <w:tcW w:w="1340" w:type="pct"/>
            <w:hideMark/>
          </w:tcPr>
          <w:p w14:paraId="2C6273A8" w14:textId="279D1ABD"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479 (1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113–1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846)</w:t>
            </w:r>
          </w:p>
        </w:tc>
        <w:tc>
          <w:tcPr>
            <w:tcW w:w="1032" w:type="pct"/>
            <w:hideMark/>
          </w:tcPr>
          <w:p w14:paraId="57FBCA6C" w14:textId="6613F2D8"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035 (1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513–2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557)</w:t>
            </w:r>
          </w:p>
        </w:tc>
        <w:tc>
          <w:tcPr>
            <w:tcW w:w="1391" w:type="pct"/>
            <w:hideMark/>
          </w:tcPr>
          <w:p w14:paraId="71917BA1" w14:textId="74BEE684"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274 (2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465–4</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082)</w:t>
            </w:r>
          </w:p>
        </w:tc>
      </w:tr>
      <w:tr w:rsidR="00405072" w:rsidRPr="00EA65DA" w14:paraId="79BBF6CE" w14:textId="77777777" w:rsidTr="00836243">
        <w:trPr>
          <w:trHeight w:val="144"/>
        </w:trPr>
        <w:tc>
          <w:tcPr>
            <w:cnfStyle w:val="001000000000" w:firstRow="0" w:lastRow="0" w:firstColumn="1" w:lastColumn="0" w:oddVBand="0" w:evenVBand="0" w:oddHBand="0" w:evenHBand="0" w:firstRowFirstColumn="0" w:firstRowLastColumn="0" w:lastRowFirstColumn="0" w:lastRowLastColumn="0"/>
            <w:tcW w:w="1237" w:type="pct"/>
            <w:hideMark/>
          </w:tcPr>
          <w:p w14:paraId="52050FB4" w14:textId="77777777" w:rsidR="00405072" w:rsidRPr="00EA65DA" w:rsidRDefault="00405072" w:rsidP="00EA65DA">
            <w:pPr>
              <w:jc w:val="right"/>
              <w:rPr>
                <w:rFonts w:asciiTheme="majorBidi" w:hAnsiTheme="majorBidi" w:cstheme="majorBidi"/>
                <w:sz w:val="16"/>
                <w:szCs w:val="16"/>
              </w:rPr>
            </w:pPr>
            <w:r w:rsidRPr="00EA65DA">
              <w:rPr>
                <w:rFonts w:asciiTheme="majorBidi" w:hAnsiTheme="majorBidi" w:cstheme="majorBidi"/>
                <w:sz w:val="16"/>
                <w:szCs w:val="16"/>
              </w:rPr>
              <w:t>Jan-25</w:t>
            </w:r>
          </w:p>
        </w:tc>
        <w:tc>
          <w:tcPr>
            <w:tcW w:w="1340" w:type="pct"/>
            <w:hideMark/>
          </w:tcPr>
          <w:p w14:paraId="273847BB" w14:textId="24158DB6"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5</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754 (3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786–7</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722)</w:t>
            </w:r>
          </w:p>
        </w:tc>
        <w:tc>
          <w:tcPr>
            <w:tcW w:w="1032" w:type="pct"/>
            <w:hideMark/>
          </w:tcPr>
          <w:p w14:paraId="35249485" w14:textId="1349459B"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5</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754 (3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786–7</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722)</w:t>
            </w:r>
          </w:p>
        </w:tc>
        <w:tc>
          <w:tcPr>
            <w:tcW w:w="1391" w:type="pct"/>
            <w:hideMark/>
          </w:tcPr>
          <w:p w14:paraId="57628603" w14:textId="35346D9A"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5</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754 (3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786–7</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722)</w:t>
            </w:r>
          </w:p>
        </w:tc>
      </w:tr>
      <w:tr w:rsidR="00405072" w:rsidRPr="00EA65DA" w14:paraId="0DC1FBB1" w14:textId="77777777" w:rsidTr="0083624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37" w:type="pct"/>
            <w:hideMark/>
          </w:tcPr>
          <w:p w14:paraId="3AF8353F" w14:textId="77777777" w:rsidR="00405072" w:rsidRPr="00EA65DA" w:rsidRDefault="00405072" w:rsidP="00EA65DA">
            <w:pPr>
              <w:jc w:val="right"/>
              <w:rPr>
                <w:rFonts w:asciiTheme="majorBidi" w:hAnsiTheme="majorBidi" w:cstheme="majorBidi"/>
                <w:sz w:val="16"/>
                <w:szCs w:val="16"/>
              </w:rPr>
            </w:pPr>
            <w:r w:rsidRPr="00EA65DA">
              <w:rPr>
                <w:rFonts w:asciiTheme="majorBidi" w:hAnsiTheme="majorBidi" w:cstheme="majorBidi"/>
                <w:sz w:val="16"/>
                <w:szCs w:val="16"/>
              </w:rPr>
              <w:t>Feb-25</w:t>
            </w:r>
          </w:p>
        </w:tc>
        <w:tc>
          <w:tcPr>
            <w:tcW w:w="1340" w:type="pct"/>
            <w:hideMark/>
          </w:tcPr>
          <w:p w14:paraId="5F1F87D4" w14:textId="4A1EAB21"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8</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422 (6</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254–10</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589)</w:t>
            </w:r>
          </w:p>
        </w:tc>
        <w:tc>
          <w:tcPr>
            <w:tcW w:w="1032" w:type="pct"/>
            <w:hideMark/>
          </w:tcPr>
          <w:p w14:paraId="57AAB6F7" w14:textId="6511B90A"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8</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422 (6</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254–10</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589)</w:t>
            </w:r>
          </w:p>
        </w:tc>
        <w:tc>
          <w:tcPr>
            <w:tcW w:w="1391" w:type="pct"/>
            <w:hideMark/>
          </w:tcPr>
          <w:p w14:paraId="4B3A1199" w14:textId="65B0FCEC"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8</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422 (6</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254–10</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589)</w:t>
            </w:r>
          </w:p>
        </w:tc>
      </w:tr>
      <w:tr w:rsidR="00405072" w:rsidRPr="00EA65DA" w14:paraId="0591E6EB" w14:textId="77777777" w:rsidTr="00836243">
        <w:trPr>
          <w:trHeight w:val="144"/>
        </w:trPr>
        <w:tc>
          <w:tcPr>
            <w:cnfStyle w:val="001000000000" w:firstRow="0" w:lastRow="0" w:firstColumn="1" w:lastColumn="0" w:oddVBand="0" w:evenVBand="0" w:oddHBand="0" w:evenHBand="0" w:firstRowFirstColumn="0" w:firstRowLastColumn="0" w:lastRowFirstColumn="0" w:lastRowLastColumn="0"/>
            <w:tcW w:w="1237" w:type="pct"/>
            <w:hideMark/>
          </w:tcPr>
          <w:p w14:paraId="65E1785C" w14:textId="77777777" w:rsidR="00405072" w:rsidRPr="00EA65DA" w:rsidRDefault="00405072" w:rsidP="00EA65DA">
            <w:pPr>
              <w:jc w:val="right"/>
              <w:rPr>
                <w:rFonts w:asciiTheme="majorBidi" w:hAnsiTheme="majorBidi" w:cstheme="majorBidi"/>
                <w:sz w:val="16"/>
                <w:szCs w:val="16"/>
              </w:rPr>
            </w:pPr>
            <w:r w:rsidRPr="00EA65DA">
              <w:rPr>
                <w:rFonts w:asciiTheme="majorBidi" w:hAnsiTheme="majorBidi" w:cstheme="majorBidi"/>
                <w:sz w:val="16"/>
                <w:szCs w:val="16"/>
              </w:rPr>
              <w:t>Mar-25</w:t>
            </w:r>
          </w:p>
        </w:tc>
        <w:tc>
          <w:tcPr>
            <w:tcW w:w="1340" w:type="pct"/>
            <w:hideMark/>
          </w:tcPr>
          <w:p w14:paraId="15D35111" w14:textId="77777777"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33</w:t>
            </w:r>
          </w:p>
        </w:tc>
        <w:tc>
          <w:tcPr>
            <w:tcW w:w="1032" w:type="pct"/>
            <w:hideMark/>
          </w:tcPr>
          <w:p w14:paraId="66D9C560" w14:textId="51E3C5D2"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33</w:t>
            </w:r>
            <w:r w:rsidR="00586E8E">
              <w:rPr>
                <w:rFonts w:asciiTheme="majorBidi" w:eastAsia="Times New Roman" w:hAnsiTheme="majorBidi" w:cstheme="majorBidi"/>
                <w:kern w:val="0"/>
                <w:sz w:val="16"/>
                <w:szCs w:val="16"/>
                <w14:ligatures w14:val="none"/>
              </w:rPr>
              <w:t>,</w:t>
            </w:r>
          </w:p>
        </w:tc>
        <w:tc>
          <w:tcPr>
            <w:tcW w:w="1391" w:type="pct"/>
            <w:hideMark/>
          </w:tcPr>
          <w:p w14:paraId="4B75E9A9" w14:textId="77777777"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33</w:t>
            </w:r>
          </w:p>
        </w:tc>
      </w:tr>
      <w:tr w:rsidR="00405072" w:rsidRPr="00EA65DA" w14:paraId="4AC7C8BB" w14:textId="77777777" w:rsidTr="0083624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37" w:type="pct"/>
            <w:hideMark/>
          </w:tcPr>
          <w:p w14:paraId="495475C6" w14:textId="77777777" w:rsidR="00405072" w:rsidRPr="00EA65DA" w:rsidRDefault="00405072" w:rsidP="00EA65DA">
            <w:pPr>
              <w:jc w:val="right"/>
              <w:rPr>
                <w:rFonts w:asciiTheme="majorBidi" w:hAnsiTheme="majorBidi" w:cstheme="majorBidi"/>
                <w:sz w:val="16"/>
                <w:szCs w:val="16"/>
              </w:rPr>
            </w:pPr>
            <w:r w:rsidRPr="00EA65DA">
              <w:rPr>
                <w:rFonts w:asciiTheme="majorBidi" w:hAnsiTheme="majorBidi" w:cstheme="majorBidi"/>
                <w:sz w:val="16"/>
                <w:szCs w:val="16"/>
              </w:rPr>
              <w:t>Apr-25</w:t>
            </w:r>
          </w:p>
        </w:tc>
        <w:tc>
          <w:tcPr>
            <w:tcW w:w="1340" w:type="pct"/>
            <w:hideMark/>
          </w:tcPr>
          <w:p w14:paraId="483713CE" w14:textId="77777777"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32</w:t>
            </w:r>
          </w:p>
        </w:tc>
        <w:tc>
          <w:tcPr>
            <w:tcW w:w="1032" w:type="pct"/>
            <w:hideMark/>
          </w:tcPr>
          <w:p w14:paraId="03FFAEBD" w14:textId="2A28EC32"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32</w:t>
            </w:r>
            <w:r w:rsidR="00586E8E">
              <w:rPr>
                <w:rFonts w:asciiTheme="majorBidi" w:eastAsia="Times New Roman" w:hAnsiTheme="majorBidi" w:cstheme="majorBidi"/>
                <w:kern w:val="0"/>
                <w:sz w:val="16"/>
                <w:szCs w:val="16"/>
                <w14:ligatures w14:val="none"/>
              </w:rPr>
              <w:t>,</w:t>
            </w:r>
          </w:p>
        </w:tc>
        <w:tc>
          <w:tcPr>
            <w:tcW w:w="1391" w:type="pct"/>
            <w:hideMark/>
          </w:tcPr>
          <w:p w14:paraId="02DF4787" w14:textId="5364C2DD"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32</w:t>
            </w:r>
          </w:p>
        </w:tc>
      </w:tr>
      <w:tr w:rsidR="00405072" w:rsidRPr="00EA65DA" w14:paraId="6DCAE726" w14:textId="77777777" w:rsidTr="00836243">
        <w:trPr>
          <w:trHeight w:val="144"/>
        </w:trPr>
        <w:tc>
          <w:tcPr>
            <w:cnfStyle w:val="001000000000" w:firstRow="0" w:lastRow="0" w:firstColumn="1" w:lastColumn="0" w:oddVBand="0" w:evenVBand="0" w:oddHBand="0" w:evenHBand="0" w:firstRowFirstColumn="0" w:firstRowLastColumn="0" w:lastRowFirstColumn="0" w:lastRowLastColumn="0"/>
            <w:tcW w:w="1237" w:type="pct"/>
            <w:hideMark/>
          </w:tcPr>
          <w:p w14:paraId="6D6C7ABC" w14:textId="77777777" w:rsidR="00405072" w:rsidRPr="00EA65DA" w:rsidRDefault="00405072" w:rsidP="00EA65DA">
            <w:pPr>
              <w:jc w:val="right"/>
              <w:rPr>
                <w:rFonts w:asciiTheme="majorBidi" w:hAnsiTheme="majorBidi" w:cstheme="majorBidi"/>
                <w:sz w:val="16"/>
                <w:szCs w:val="16"/>
              </w:rPr>
            </w:pPr>
            <w:r w:rsidRPr="00EA65DA">
              <w:rPr>
                <w:rFonts w:asciiTheme="majorBidi" w:hAnsiTheme="majorBidi" w:cstheme="majorBidi"/>
                <w:sz w:val="16"/>
                <w:szCs w:val="16"/>
              </w:rPr>
              <w:t>May-25</w:t>
            </w:r>
          </w:p>
        </w:tc>
        <w:tc>
          <w:tcPr>
            <w:tcW w:w="1340" w:type="pct"/>
            <w:hideMark/>
          </w:tcPr>
          <w:p w14:paraId="75AD761B" w14:textId="59854B8E"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743 (323–1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162)</w:t>
            </w:r>
          </w:p>
        </w:tc>
        <w:tc>
          <w:tcPr>
            <w:tcW w:w="1032" w:type="pct"/>
            <w:hideMark/>
          </w:tcPr>
          <w:p w14:paraId="1A98D4BC" w14:textId="2DC38F08"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743 (323–1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162)</w:t>
            </w:r>
          </w:p>
        </w:tc>
        <w:tc>
          <w:tcPr>
            <w:tcW w:w="1391" w:type="pct"/>
            <w:hideMark/>
          </w:tcPr>
          <w:p w14:paraId="7425EB90" w14:textId="01E87991"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743 (323–1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162)</w:t>
            </w:r>
          </w:p>
        </w:tc>
      </w:tr>
      <w:tr w:rsidR="00405072" w:rsidRPr="00EA65DA" w14:paraId="7B713595" w14:textId="77777777" w:rsidTr="0083624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37" w:type="pct"/>
            <w:hideMark/>
          </w:tcPr>
          <w:p w14:paraId="1C12961E" w14:textId="77777777" w:rsidR="00405072" w:rsidRPr="00EA65DA" w:rsidRDefault="00405072" w:rsidP="00EA65DA">
            <w:pPr>
              <w:jc w:val="right"/>
              <w:rPr>
                <w:rFonts w:asciiTheme="majorBidi" w:hAnsiTheme="majorBidi" w:cstheme="majorBidi"/>
                <w:sz w:val="16"/>
                <w:szCs w:val="16"/>
              </w:rPr>
            </w:pPr>
            <w:r w:rsidRPr="00EA65DA">
              <w:rPr>
                <w:rFonts w:asciiTheme="majorBidi" w:hAnsiTheme="majorBidi" w:cstheme="majorBidi"/>
                <w:sz w:val="16"/>
                <w:szCs w:val="16"/>
              </w:rPr>
              <w:t>Jun-25</w:t>
            </w:r>
          </w:p>
        </w:tc>
        <w:tc>
          <w:tcPr>
            <w:tcW w:w="1340" w:type="pct"/>
            <w:hideMark/>
          </w:tcPr>
          <w:p w14:paraId="1015B360" w14:textId="0A6FAA43"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440 (1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014–1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867)</w:t>
            </w:r>
          </w:p>
        </w:tc>
        <w:tc>
          <w:tcPr>
            <w:tcW w:w="1032" w:type="pct"/>
            <w:hideMark/>
          </w:tcPr>
          <w:p w14:paraId="2B8F1F60" w14:textId="5F9B1737"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440 (1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014–1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867)</w:t>
            </w:r>
          </w:p>
        </w:tc>
        <w:tc>
          <w:tcPr>
            <w:tcW w:w="1391" w:type="pct"/>
            <w:hideMark/>
          </w:tcPr>
          <w:p w14:paraId="2CB373E0" w14:textId="6159F4B0"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440 (1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014–1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867)</w:t>
            </w:r>
          </w:p>
        </w:tc>
      </w:tr>
      <w:tr w:rsidR="00405072" w:rsidRPr="00EA65DA" w14:paraId="1BAFE8EB" w14:textId="77777777" w:rsidTr="00836243">
        <w:trPr>
          <w:trHeight w:val="144"/>
        </w:trPr>
        <w:tc>
          <w:tcPr>
            <w:cnfStyle w:val="001000000000" w:firstRow="0" w:lastRow="0" w:firstColumn="1" w:lastColumn="0" w:oddVBand="0" w:evenVBand="0" w:oddHBand="0" w:evenHBand="0" w:firstRowFirstColumn="0" w:firstRowLastColumn="0" w:lastRowFirstColumn="0" w:lastRowLastColumn="0"/>
            <w:tcW w:w="1237" w:type="pct"/>
            <w:hideMark/>
          </w:tcPr>
          <w:p w14:paraId="412193D5" w14:textId="77777777" w:rsidR="00405072" w:rsidRPr="00EA65DA" w:rsidRDefault="00405072" w:rsidP="00EA65DA">
            <w:pPr>
              <w:jc w:val="right"/>
              <w:rPr>
                <w:rFonts w:asciiTheme="majorBidi" w:hAnsiTheme="majorBidi" w:cstheme="majorBidi"/>
                <w:sz w:val="16"/>
                <w:szCs w:val="16"/>
              </w:rPr>
            </w:pPr>
            <w:r w:rsidRPr="00EA65DA">
              <w:rPr>
                <w:rFonts w:asciiTheme="majorBidi" w:hAnsiTheme="majorBidi" w:cstheme="majorBidi"/>
                <w:sz w:val="16"/>
                <w:szCs w:val="16"/>
              </w:rPr>
              <w:t>Jul-25</w:t>
            </w:r>
          </w:p>
        </w:tc>
        <w:tc>
          <w:tcPr>
            <w:tcW w:w="1340" w:type="pct"/>
            <w:hideMark/>
          </w:tcPr>
          <w:p w14:paraId="40313236" w14:textId="43F19A55"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971 (1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367–2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575)</w:t>
            </w:r>
          </w:p>
        </w:tc>
        <w:tc>
          <w:tcPr>
            <w:tcW w:w="1032" w:type="pct"/>
            <w:hideMark/>
          </w:tcPr>
          <w:p w14:paraId="3A6027AC" w14:textId="325238F7"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971 (1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367–2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575)</w:t>
            </w:r>
          </w:p>
        </w:tc>
        <w:tc>
          <w:tcPr>
            <w:tcW w:w="1391" w:type="pct"/>
            <w:hideMark/>
          </w:tcPr>
          <w:p w14:paraId="15DEB419" w14:textId="11782A09"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971 (1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367–2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575)</w:t>
            </w:r>
          </w:p>
        </w:tc>
      </w:tr>
      <w:tr w:rsidR="00405072" w:rsidRPr="00EA65DA" w14:paraId="0EC6A379" w14:textId="77777777" w:rsidTr="0083624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37" w:type="pct"/>
            <w:hideMark/>
          </w:tcPr>
          <w:p w14:paraId="46873DF0" w14:textId="77777777" w:rsidR="00405072" w:rsidRPr="00EA65DA" w:rsidRDefault="00405072" w:rsidP="00EA65DA">
            <w:pPr>
              <w:jc w:val="right"/>
              <w:rPr>
                <w:rFonts w:asciiTheme="majorBidi" w:hAnsiTheme="majorBidi" w:cstheme="majorBidi"/>
                <w:sz w:val="16"/>
                <w:szCs w:val="16"/>
              </w:rPr>
            </w:pPr>
            <w:r w:rsidRPr="00EA65DA">
              <w:rPr>
                <w:rFonts w:asciiTheme="majorBidi" w:hAnsiTheme="majorBidi" w:cstheme="majorBidi"/>
                <w:sz w:val="16"/>
                <w:szCs w:val="16"/>
              </w:rPr>
              <w:t>Aug-25</w:t>
            </w:r>
          </w:p>
        </w:tc>
        <w:tc>
          <w:tcPr>
            <w:tcW w:w="1340" w:type="pct"/>
            <w:hideMark/>
          </w:tcPr>
          <w:p w14:paraId="4D5FED5D" w14:textId="72A5519B"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4</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538 (3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333–5</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743)</w:t>
            </w:r>
          </w:p>
        </w:tc>
        <w:tc>
          <w:tcPr>
            <w:tcW w:w="1032" w:type="pct"/>
            <w:hideMark/>
          </w:tcPr>
          <w:p w14:paraId="7421E611" w14:textId="18EE8A47"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4</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538 (3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333–5</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743)</w:t>
            </w:r>
          </w:p>
        </w:tc>
        <w:tc>
          <w:tcPr>
            <w:tcW w:w="1391" w:type="pct"/>
            <w:hideMark/>
          </w:tcPr>
          <w:p w14:paraId="53841FD9" w14:textId="1FB6F5D7" w:rsidR="00405072" w:rsidRPr="00EA65DA"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4</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538 (3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333–5</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743)</w:t>
            </w:r>
          </w:p>
        </w:tc>
      </w:tr>
      <w:tr w:rsidR="00405072" w:rsidRPr="00EA65DA" w14:paraId="30BEA0E3" w14:textId="77777777" w:rsidTr="00836243">
        <w:trPr>
          <w:trHeight w:val="144"/>
        </w:trPr>
        <w:tc>
          <w:tcPr>
            <w:cnfStyle w:val="001000000000" w:firstRow="0" w:lastRow="0" w:firstColumn="1" w:lastColumn="0" w:oddVBand="0" w:evenVBand="0" w:oddHBand="0" w:evenHBand="0" w:firstRowFirstColumn="0" w:firstRowLastColumn="0" w:lastRowFirstColumn="0" w:lastRowLastColumn="0"/>
            <w:tcW w:w="1237" w:type="pct"/>
            <w:tcBorders>
              <w:bottom w:val="single" w:sz="4" w:space="0" w:color="auto"/>
            </w:tcBorders>
            <w:hideMark/>
          </w:tcPr>
          <w:p w14:paraId="757A120D" w14:textId="77777777" w:rsidR="00405072" w:rsidRPr="00EA65DA" w:rsidRDefault="00405072" w:rsidP="00EA65DA">
            <w:pPr>
              <w:jc w:val="right"/>
              <w:rPr>
                <w:rFonts w:asciiTheme="majorBidi" w:hAnsiTheme="majorBidi" w:cstheme="majorBidi"/>
                <w:sz w:val="16"/>
                <w:szCs w:val="16"/>
              </w:rPr>
            </w:pPr>
            <w:r w:rsidRPr="00EA65DA">
              <w:rPr>
                <w:rFonts w:asciiTheme="majorBidi" w:hAnsiTheme="majorBidi" w:cstheme="majorBidi"/>
                <w:sz w:val="16"/>
                <w:szCs w:val="16"/>
              </w:rPr>
              <w:t>Sep-25</w:t>
            </w:r>
          </w:p>
        </w:tc>
        <w:tc>
          <w:tcPr>
            <w:tcW w:w="1340" w:type="pct"/>
            <w:tcBorders>
              <w:bottom w:val="single" w:sz="4" w:space="0" w:color="auto"/>
            </w:tcBorders>
            <w:hideMark/>
          </w:tcPr>
          <w:p w14:paraId="6713664B" w14:textId="4893FA9B"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631 (2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505–4</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757)</w:t>
            </w:r>
          </w:p>
        </w:tc>
        <w:tc>
          <w:tcPr>
            <w:tcW w:w="1032" w:type="pct"/>
            <w:tcBorders>
              <w:bottom w:val="single" w:sz="4" w:space="0" w:color="auto"/>
            </w:tcBorders>
            <w:hideMark/>
          </w:tcPr>
          <w:p w14:paraId="6E4848E6" w14:textId="66EF3116"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631 (2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505–4</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757)</w:t>
            </w:r>
          </w:p>
        </w:tc>
        <w:tc>
          <w:tcPr>
            <w:tcW w:w="1391" w:type="pct"/>
            <w:tcBorders>
              <w:bottom w:val="single" w:sz="4" w:space="0" w:color="auto"/>
            </w:tcBorders>
            <w:hideMark/>
          </w:tcPr>
          <w:p w14:paraId="662190D8" w14:textId="5FC2B15A" w:rsidR="00405072" w:rsidRPr="00EA65DA"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631 (2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505–4</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757)</w:t>
            </w:r>
          </w:p>
        </w:tc>
      </w:tr>
      <w:tr w:rsidR="00534148" w:rsidRPr="00EA65DA" w14:paraId="5AE4B3EA" w14:textId="77777777" w:rsidTr="0083624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37" w:type="pct"/>
            <w:tcBorders>
              <w:top w:val="single" w:sz="4" w:space="0" w:color="auto"/>
            </w:tcBorders>
          </w:tcPr>
          <w:p w14:paraId="5D1429C0" w14:textId="28D81231" w:rsidR="00B6177B" w:rsidRPr="00EA65DA" w:rsidRDefault="00B6177B" w:rsidP="00EA65DA">
            <w:pPr>
              <w:jc w:val="right"/>
              <w:rPr>
                <w:rFonts w:asciiTheme="majorBidi" w:hAnsiTheme="majorBidi" w:cstheme="majorBidi"/>
                <w:sz w:val="16"/>
                <w:szCs w:val="16"/>
              </w:rPr>
            </w:pPr>
            <w:r w:rsidRPr="00EA65DA">
              <w:rPr>
                <w:rFonts w:asciiTheme="majorBidi" w:hAnsiTheme="majorBidi" w:cstheme="majorBidi"/>
                <w:sz w:val="16"/>
                <w:szCs w:val="16"/>
              </w:rPr>
              <w:t>Average Oct 23 to Dec 24</w:t>
            </w:r>
          </w:p>
        </w:tc>
        <w:tc>
          <w:tcPr>
            <w:tcW w:w="1340" w:type="pct"/>
            <w:tcBorders>
              <w:top w:val="single" w:sz="4" w:space="0" w:color="auto"/>
            </w:tcBorders>
          </w:tcPr>
          <w:p w14:paraId="699293DF" w14:textId="1862F1F8" w:rsidR="00B6177B" w:rsidRPr="00EA65DA" w:rsidRDefault="00FC687E" w:rsidP="002C02F2">
            <w:pPr>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901</w:t>
            </w:r>
            <w:r w:rsidR="003D7140" w:rsidRPr="00EA65DA">
              <w:rPr>
                <w:rFonts w:asciiTheme="majorBidi" w:eastAsia="Times New Roman" w:hAnsiTheme="majorBidi" w:cstheme="majorBidi"/>
                <w:kern w:val="0"/>
                <w:sz w:val="16"/>
                <w:szCs w:val="16"/>
                <w14:ligatures w14:val="none"/>
              </w:rPr>
              <w:t xml:space="preserve"> (1578–</w:t>
            </w:r>
            <w:r w:rsidR="00DA0161" w:rsidRPr="00EA65DA">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00DA0161" w:rsidRPr="00EA65DA">
              <w:rPr>
                <w:rFonts w:asciiTheme="majorBidi" w:eastAsia="Times New Roman" w:hAnsiTheme="majorBidi" w:cstheme="majorBidi"/>
                <w:kern w:val="0"/>
                <w:sz w:val="16"/>
                <w:szCs w:val="16"/>
                <w14:ligatures w14:val="none"/>
              </w:rPr>
              <w:t>223)</w:t>
            </w:r>
          </w:p>
        </w:tc>
        <w:tc>
          <w:tcPr>
            <w:tcW w:w="1032" w:type="pct"/>
            <w:tcBorders>
              <w:top w:val="single" w:sz="4" w:space="0" w:color="auto"/>
            </w:tcBorders>
          </w:tcPr>
          <w:p w14:paraId="373FCC25" w14:textId="06467CCF" w:rsidR="00B6177B" w:rsidRPr="00EA65DA" w:rsidRDefault="00866901" w:rsidP="002C02F2">
            <w:pPr>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283 (</w:t>
            </w:r>
            <w:r w:rsidR="004D597C" w:rsidRPr="00EA65DA">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004D597C" w:rsidRPr="00EA65DA">
              <w:rPr>
                <w:rFonts w:asciiTheme="majorBidi" w:eastAsia="Times New Roman" w:hAnsiTheme="majorBidi" w:cstheme="majorBidi"/>
                <w:kern w:val="0"/>
                <w:sz w:val="16"/>
                <w:szCs w:val="16"/>
                <w14:ligatures w14:val="none"/>
              </w:rPr>
              <w:t>882</w:t>
            </w:r>
            <w:r w:rsidRPr="00EA65DA">
              <w:rPr>
                <w:rFonts w:asciiTheme="majorBidi" w:eastAsia="Times New Roman" w:hAnsiTheme="majorBidi" w:cstheme="majorBidi"/>
                <w:kern w:val="0"/>
                <w:sz w:val="16"/>
                <w:szCs w:val="16"/>
                <w14:ligatures w14:val="none"/>
              </w:rPr>
              <w:t>–</w:t>
            </w:r>
            <w:r w:rsidR="00B86829" w:rsidRPr="00EA65DA">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00B86829" w:rsidRPr="00EA65DA">
              <w:rPr>
                <w:rFonts w:asciiTheme="majorBidi" w:eastAsia="Times New Roman" w:hAnsiTheme="majorBidi" w:cstheme="majorBidi"/>
                <w:kern w:val="0"/>
                <w:sz w:val="16"/>
                <w:szCs w:val="16"/>
                <w14:ligatures w14:val="none"/>
              </w:rPr>
              <w:t>684</w:t>
            </w:r>
            <w:r w:rsidRPr="00EA65DA">
              <w:rPr>
                <w:rFonts w:asciiTheme="majorBidi" w:eastAsia="Times New Roman" w:hAnsiTheme="majorBidi" w:cstheme="majorBidi"/>
                <w:kern w:val="0"/>
                <w:sz w:val="16"/>
                <w:szCs w:val="16"/>
                <w14:ligatures w14:val="none"/>
              </w:rPr>
              <w:t>)</w:t>
            </w:r>
            <w:r w:rsidR="00586E8E">
              <w:rPr>
                <w:rFonts w:asciiTheme="majorBidi" w:eastAsia="Times New Roman" w:hAnsiTheme="majorBidi" w:cstheme="majorBidi"/>
                <w:kern w:val="0"/>
                <w:sz w:val="16"/>
                <w:szCs w:val="16"/>
                <w14:ligatures w14:val="none"/>
              </w:rPr>
              <w:t>,</w:t>
            </w:r>
          </w:p>
        </w:tc>
        <w:tc>
          <w:tcPr>
            <w:tcW w:w="1391" w:type="pct"/>
            <w:tcBorders>
              <w:top w:val="single" w:sz="4" w:space="0" w:color="auto"/>
            </w:tcBorders>
          </w:tcPr>
          <w:p w14:paraId="25878421" w14:textId="25E43742" w:rsidR="00B6177B" w:rsidRPr="00EA65DA" w:rsidRDefault="00715126" w:rsidP="002C02F2">
            <w:pPr>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 xml:space="preserve">828 </w:t>
            </w:r>
            <w:r w:rsidR="00B86829" w:rsidRPr="00EA65DA">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00A45471" w:rsidRPr="00EA65DA">
              <w:rPr>
                <w:rFonts w:asciiTheme="majorBidi" w:eastAsia="Times New Roman" w:hAnsiTheme="majorBidi" w:cstheme="majorBidi"/>
                <w:kern w:val="0"/>
                <w:sz w:val="16"/>
                <w:szCs w:val="16"/>
                <w14:ligatures w14:val="none"/>
              </w:rPr>
              <w:t>197</w:t>
            </w:r>
            <w:r w:rsidR="00B86829" w:rsidRPr="00EA65DA">
              <w:rPr>
                <w:rFonts w:asciiTheme="majorBidi" w:eastAsia="Times New Roman" w:hAnsiTheme="majorBidi" w:cstheme="majorBidi"/>
                <w:kern w:val="0"/>
                <w:sz w:val="16"/>
                <w:szCs w:val="16"/>
                <w14:ligatures w14:val="none"/>
              </w:rPr>
              <w:t>–</w:t>
            </w:r>
            <w:r w:rsidR="00A45471" w:rsidRPr="00EA65DA">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00A45471" w:rsidRPr="00EA65DA">
              <w:rPr>
                <w:rFonts w:asciiTheme="majorBidi" w:eastAsia="Times New Roman" w:hAnsiTheme="majorBidi" w:cstheme="majorBidi"/>
                <w:kern w:val="0"/>
                <w:sz w:val="16"/>
                <w:szCs w:val="16"/>
                <w14:ligatures w14:val="none"/>
              </w:rPr>
              <w:t>460</w:t>
            </w:r>
            <w:r w:rsidR="00B86829" w:rsidRPr="00EA65DA">
              <w:rPr>
                <w:rFonts w:asciiTheme="majorBidi" w:eastAsia="Times New Roman" w:hAnsiTheme="majorBidi" w:cstheme="majorBidi"/>
                <w:kern w:val="0"/>
                <w:sz w:val="16"/>
                <w:szCs w:val="16"/>
                <w14:ligatures w14:val="none"/>
              </w:rPr>
              <w:t>)</w:t>
            </w:r>
          </w:p>
        </w:tc>
      </w:tr>
      <w:tr w:rsidR="00534148" w:rsidRPr="00EA65DA" w14:paraId="6C9B3A33" w14:textId="77777777" w:rsidTr="00836243">
        <w:trPr>
          <w:trHeight w:val="144"/>
        </w:trPr>
        <w:tc>
          <w:tcPr>
            <w:cnfStyle w:val="001000000000" w:firstRow="0" w:lastRow="0" w:firstColumn="1" w:lastColumn="0" w:oddVBand="0" w:evenVBand="0" w:oddHBand="0" w:evenHBand="0" w:firstRowFirstColumn="0" w:firstRowLastColumn="0" w:lastRowFirstColumn="0" w:lastRowLastColumn="0"/>
            <w:tcW w:w="1237" w:type="pct"/>
          </w:tcPr>
          <w:p w14:paraId="031340EA" w14:textId="1977C3F4" w:rsidR="00B6177B" w:rsidRPr="00EA65DA" w:rsidRDefault="00B6177B" w:rsidP="00EA65DA">
            <w:pPr>
              <w:jc w:val="right"/>
              <w:rPr>
                <w:rFonts w:asciiTheme="majorBidi" w:hAnsiTheme="majorBidi" w:cstheme="majorBidi"/>
                <w:sz w:val="16"/>
                <w:szCs w:val="16"/>
              </w:rPr>
            </w:pPr>
            <w:r w:rsidRPr="00EA65DA">
              <w:rPr>
                <w:rFonts w:asciiTheme="majorBidi" w:hAnsiTheme="majorBidi" w:cstheme="majorBidi"/>
                <w:sz w:val="16"/>
                <w:szCs w:val="16"/>
              </w:rPr>
              <w:t>Average</w:t>
            </w:r>
            <w:r w:rsidR="00724108" w:rsidRPr="00EA65DA">
              <w:rPr>
                <w:rFonts w:asciiTheme="majorBidi" w:hAnsiTheme="majorBidi" w:cstheme="majorBidi"/>
                <w:sz w:val="16"/>
                <w:szCs w:val="16"/>
              </w:rPr>
              <w:t xml:space="preserve"> Jan 25 to Sep 25</w:t>
            </w:r>
          </w:p>
        </w:tc>
        <w:tc>
          <w:tcPr>
            <w:tcW w:w="1340" w:type="pct"/>
          </w:tcPr>
          <w:p w14:paraId="14ADFB88" w14:textId="3196F318" w:rsidR="00B6177B" w:rsidRPr="00EA65DA" w:rsidRDefault="00280918" w:rsidP="002C02F2">
            <w:pPr>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952 (</w:t>
            </w:r>
            <w:r w:rsidR="00730CD2" w:rsidRPr="00EA65DA">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00730CD2" w:rsidRPr="00EA65DA">
              <w:rPr>
                <w:rFonts w:asciiTheme="majorBidi" w:eastAsia="Times New Roman" w:hAnsiTheme="majorBidi" w:cstheme="majorBidi"/>
                <w:kern w:val="0"/>
                <w:sz w:val="16"/>
                <w:szCs w:val="16"/>
                <w14:ligatures w14:val="none"/>
              </w:rPr>
              <w:t>655</w:t>
            </w:r>
            <w:r w:rsidR="00576DB6" w:rsidRPr="00EA65DA">
              <w:rPr>
                <w:rFonts w:asciiTheme="majorBidi" w:eastAsia="Times New Roman" w:hAnsiTheme="majorBidi" w:cstheme="majorBidi"/>
                <w:kern w:val="0"/>
                <w:sz w:val="16"/>
                <w:szCs w:val="16"/>
                <w14:ligatures w14:val="none"/>
              </w:rPr>
              <w:t>–</w:t>
            </w:r>
            <w:r w:rsidR="00061110" w:rsidRPr="00EA65DA">
              <w:rPr>
                <w:rFonts w:asciiTheme="majorBidi" w:eastAsia="Times New Roman" w:hAnsiTheme="majorBidi" w:cstheme="majorBidi"/>
                <w:kern w:val="0"/>
                <w:sz w:val="16"/>
                <w:szCs w:val="16"/>
                <w14:ligatures w14:val="none"/>
              </w:rPr>
              <w:t>4</w:t>
            </w:r>
            <w:r w:rsidR="00586E8E">
              <w:rPr>
                <w:rFonts w:asciiTheme="majorBidi" w:eastAsia="Times New Roman" w:hAnsiTheme="majorBidi" w:cstheme="majorBidi"/>
                <w:kern w:val="0"/>
                <w:sz w:val="16"/>
                <w:szCs w:val="16"/>
                <w14:ligatures w14:val="none"/>
              </w:rPr>
              <w:t>,</w:t>
            </w:r>
            <w:r w:rsidR="00061110" w:rsidRPr="00EA65DA">
              <w:rPr>
                <w:rFonts w:asciiTheme="majorBidi" w:eastAsia="Times New Roman" w:hAnsiTheme="majorBidi" w:cstheme="majorBidi"/>
                <w:kern w:val="0"/>
                <w:sz w:val="16"/>
                <w:szCs w:val="16"/>
                <w14:ligatures w14:val="none"/>
              </w:rPr>
              <w:t>917</w:t>
            </w:r>
            <w:r w:rsidRPr="00EA65DA">
              <w:rPr>
                <w:rFonts w:asciiTheme="majorBidi" w:eastAsia="Times New Roman" w:hAnsiTheme="majorBidi" w:cstheme="majorBidi"/>
                <w:kern w:val="0"/>
                <w:sz w:val="16"/>
                <w:szCs w:val="16"/>
                <w14:ligatures w14:val="none"/>
              </w:rPr>
              <w:t>)</w:t>
            </w:r>
          </w:p>
        </w:tc>
        <w:tc>
          <w:tcPr>
            <w:tcW w:w="1032" w:type="pct"/>
          </w:tcPr>
          <w:p w14:paraId="71975A2C" w14:textId="232D9765" w:rsidR="00B6177B" w:rsidRPr="00EA65DA" w:rsidRDefault="00061110" w:rsidP="00534148">
            <w:pPr>
              <w:tabs>
                <w:tab w:val="center" w:pos="1259"/>
              </w:tabs>
              <w:spacing w:after="40"/>
              <w:ind w:left="16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sz w:val="16"/>
                <w:szCs w:val="16"/>
              </w:rPr>
              <w:t>2</w:t>
            </w:r>
            <w:r w:rsidR="00586E8E">
              <w:rPr>
                <w:rFonts w:asciiTheme="majorBidi" w:eastAsia="Times New Roman" w:hAnsiTheme="majorBidi" w:cstheme="majorBidi"/>
                <w:sz w:val="16"/>
                <w:szCs w:val="16"/>
              </w:rPr>
              <w:t>,</w:t>
            </w:r>
            <w:r w:rsidRPr="00EA65DA">
              <w:rPr>
                <w:rFonts w:asciiTheme="majorBidi" w:eastAsia="Times New Roman" w:hAnsiTheme="majorBidi" w:cstheme="majorBidi"/>
                <w:sz w:val="16"/>
                <w:szCs w:val="16"/>
              </w:rPr>
              <w:t>952 (2</w:t>
            </w:r>
            <w:r w:rsidR="00586E8E">
              <w:rPr>
                <w:rFonts w:asciiTheme="majorBidi" w:eastAsia="Times New Roman" w:hAnsiTheme="majorBidi" w:cstheme="majorBidi"/>
                <w:sz w:val="16"/>
                <w:szCs w:val="16"/>
              </w:rPr>
              <w:t>,</w:t>
            </w:r>
            <w:r w:rsidRPr="00EA65DA">
              <w:rPr>
                <w:rFonts w:asciiTheme="majorBidi" w:eastAsia="Times New Roman" w:hAnsiTheme="majorBidi" w:cstheme="majorBidi"/>
                <w:sz w:val="16"/>
                <w:szCs w:val="16"/>
              </w:rPr>
              <w:t>655–4</w:t>
            </w:r>
            <w:r w:rsidR="00586E8E">
              <w:rPr>
                <w:rFonts w:asciiTheme="majorBidi" w:eastAsia="Times New Roman" w:hAnsiTheme="majorBidi" w:cstheme="majorBidi"/>
                <w:sz w:val="16"/>
                <w:szCs w:val="16"/>
              </w:rPr>
              <w:t>,</w:t>
            </w:r>
            <w:r w:rsidRPr="00EA65DA">
              <w:rPr>
                <w:rFonts w:asciiTheme="majorBidi" w:eastAsia="Times New Roman" w:hAnsiTheme="majorBidi" w:cstheme="majorBidi"/>
                <w:sz w:val="16"/>
                <w:szCs w:val="16"/>
              </w:rPr>
              <w:t>917)</w:t>
            </w:r>
          </w:p>
        </w:tc>
        <w:tc>
          <w:tcPr>
            <w:tcW w:w="1391" w:type="pct"/>
          </w:tcPr>
          <w:p w14:paraId="566B474D" w14:textId="3BD0F2D3" w:rsidR="00B6177B" w:rsidRPr="00EA65DA" w:rsidRDefault="00061110" w:rsidP="002C02F2">
            <w:pPr>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952 (2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655–4</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917)</w:t>
            </w:r>
          </w:p>
        </w:tc>
      </w:tr>
      <w:tr w:rsidR="00534148" w:rsidRPr="00EA65DA" w14:paraId="6191E387" w14:textId="77777777" w:rsidTr="0083624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37" w:type="pct"/>
            <w:tcBorders>
              <w:bottom w:val="single" w:sz="4" w:space="0" w:color="auto"/>
            </w:tcBorders>
            <w:hideMark/>
          </w:tcPr>
          <w:p w14:paraId="1C2EE5F4" w14:textId="517770F6" w:rsidR="00405072" w:rsidRPr="00EA65DA" w:rsidRDefault="00724108" w:rsidP="00EA65DA">
            <w:pPr>
              <w:jc w:val="right"/>
              <w:rPr>
                <w:rFonts w:asciiTheme="majorBidi" w:hAnsiTheme="majorBidi" w:cstheme="majorBidi"/>
                <w:sz w:val="16"/>
                <w:szCs w:val="16"/>
              </w:rPr>
            </w:pPr>
            <w:r w:rsidRPr="00EA65DA">
              <w:rPr>
                <w:rFonts w:asciiTheme="majorBidi" w:hAnsiTheme="majorBidi" w:cstheme="majorBidi"/>
                <w:sz w:val="16"/>
                <w:szCs w:val="16"/>
              </w:rPr>
              <w:t>Overall A</w:t>
            </w:r>
            <w:r w:rsidR="00405072" w:rsidRPr="00EA65DA">
              <w:rPr>
                <w:rFonts w:asciiTheme="majorBidi" w:hAnsiTheme="majorBidi" w:cstheme="majorBidi"/>
                <w:sz w:val="16"/>
                <w:szCs w:val="16"/>
              </w:rPr>
              <w:t>verage</w:t>
            </w:r>
          </w:p>
        </w:tc>
        <w:tc>
          <w:tcPr>
            <w:tcW w:w="1340" w:type="pct"/>
            <w:tcBorders>
              <w:bottom w:val="single" w:sz="4" w:space="0" w:color="auto"/>
            </w:tcBorders>
            <w:hideMark/>
          </w:tcPr>
          <w:p w14:paraId="4E38920A" w14:textId="36847460" w:rsidR="00405072" w:rsidRPr="00EA65DA" w:rsidRDefault="00405072" w:rsidP="002C02F2">
            <w:pPr>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295 (1</w:t>
            </w:r>
            <w:r w:rsidR="00586E8E">
              <w:rPr>
                <w:rFonts w:asciiTheme="majorBidi" w:eastAsia="Times New Roman" w:hAnsiTheme="majorBidi" w:cstheme="majorBidi"/>
                <w:kern w:val="0"/>
                <w:sz w:val="16"/>
                <w:szCs w:val="16"/>
                <w14:ligatures w14:val="none"/>
              </w:rPr>
              <w:t>,</w:t>
            </w:r>
            <w:r w:rsidR="00E32A93" w:rsidRPr="00EA65DA">
              <w:rPr>
                <w:rFonts w:asciiTheme="majorBidi" w:eastAsia="Times New Roman" w:hAnsiTheme="majorBidi" w:cstheme="majorBidi"/>
                <w:kern w:val="0"/>
                <w:sz w:val="16"/>
                <w:szCs w:val="16"/>
                <w14:ligatures w14:val="none"/>
              </w:rPr>
              <w:t>921</w:t>
            </w:r>
            <w:r w:rsidRPr="00EA65DA">
              <w:rPr>
                <w:rFonts w:asciiTheme="majorBidi" w:eastAsia="Times New Roman" w:hAnsiTheme="majorBidi" w:cstheme="majorBidi"/>
                <w:kern w:val="0"/>
                <w:sz w:val="16"/>
                <w:szCs w:val="16"/>
                <w14:ligatures w14:val="none"/>
              </w:rPr>
              <w:t>–</w:t>
            </w:r>
            <w:r w:rsidR="00E32A93" w:rsidRPr="00EA65DA">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00E32A93" w:rsidRPr="00EA65DA">
              <w:rPr>
                <w:rFonts w:asciiTheme="majorBidi" w:eastAsia="Times New Roman" w:hAnsiTheme="majorBidi" w:cstheme="majorBidi"/>
                <w:kern w:val="0"/>
                <w:sz w:val="16"/>
                <w:szCs w:val="16"/>
                <w14:ligatures w14:val="none"/>
              </w:rPr>
              <w:t>080</w:t>
            </w:r>
            <w:r w:rsidRPr="00EA65DA">
              <w:rPr>
                <w:rFonts w:asciiTheme="majorBidi" w:eastAsia="Times New Roman" w:hAnsiTheme="majorBidi" w:cstheme="majorBidi"/>
                <w:kern w:val="0"/>
                <w:sz w:val="16"/>
                <w:szCs w:val="16"/>
                <w14:ligatures w14:val="none"/>
              </w:rPr>
              <w:t>)</w:t>
            </w:r>
          </w:p>
        </w:tc>
        <w:tc>
          <w:tcPr>
            <w:tcW w:w="1032" w:type="pct"/>
            <w:tcBorders>
              <w:bottom w:val="single" w:sz="4" w:space="0" w:color="auto"/>
            </w:tcBorders>
            <w:hideMark/>
          </w:tcPr>
          <w:p w14:paraId="6B475FA6" w14:textId="2C964147" w:rsidR="00405072" w:rsidRPr="00EA65DA" w:rsidRDefault="00405072" w:rsidP="002C02F2">
            <w:pPr>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534 (</w:t>
            </w:r>
            <w:r w:rsidR="009C3639" w:rsidRPr="00EA65DA">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009C3639" w:rsidRPr="00EA65DA">
              <w:rPr>
                <w:rFonts w:asciiTheme="majorBidi" w:eastAsia="Times New Roman" w:hAnsiTheme="majorBidi" w:cstheme="majorBidi"/>
                <w:kern w:val="0"/>
                <w:sz w:val="16"/>
                <w:szCs w:val="16"/>
                <w14:ligatures w14:val="none"/>
              </w:rPr>
              <w:t>128</w:t>
            </w:r>
            <w:r w:rsidRPr="00EA65DA">
              <w:rPr>
                <w:rFonts w:asciiTheme="majorBidi" w:eastAsia="Times New Roman" w:hAnsiTheme="majorBidi" w:cstheme="majorBidi"/>
                <w:kern w:val="0"/>
                <w:sz w:val="16"/>
                <w:szCs w:val="16"/>
                <w14:ligatures w14:val="none"/>
              </w:rPr>
              <w:t>–</w:t>
            </w:r>
            <w:r w:rsidR="009C3639" w:rsidRPr="00EA65DA">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009C3639" w:rsidRPr="00EA65DA">
              <w:rPr>
                <w:rFonts w:asciiTheme="majorBidi" w:eastAsia="Times New Roman" w:hAnsiTheme="majorBidi" w:cstheme="majorBidi"/>
                <w:kern w:val="0"/>
                <w:sz w:val="16"/>
                <w:szCs w:val="16"/>
                <w14:ligatures w14:val="none"/>
              </w:rPr>
              <w:t>394</w:t>
            </w:r>
            <w:r w:rsidRPr="00EA65DA">
              <w:rPr>
                <w:rFonts w:asciiTheme="majorBidi" w:eastAsia="Times New Roman" w:hAnsiTheme="majorBidi" w:cstheme="majorBidi"/>
                <w:kern w:val="0"/>
                <w:sz w:val="16"/>
                <w:szCs w:val="16"/>
                <w14:ligatures w14:val="none"/>
              </w:rPr>
              <w:t>)</w:t>
            </w:r>
          </w:p>
        </w:tc>
        <w:tc>
          <w:tcPr>
            <w:tcW w:w="1391" w:type="pct"/>
            <w:tcBorders>
              <w:bottom w:val="single" w:sz="4" w:space="0" w:color="auto"/>
            </w:tcBorders>
            <w:hideMark/>
          </w:tcPr>
          <w:p w14:paraId="2C2D513A" w14:textId="59F8A1B9" w:rsidR="00405072" w:rsidRPr="00EA65DA" w:rsidRDefault="00405072" w:rsidP="002C02F2">
            <w:pPr>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EA65DA">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EA65DA">
              <w:rPr>
                <w:rFonts w:asciiTheme="majorBidi" w:eastAsia="Times New Roman" w:hAnsiTheme="majorBidi" w:cstheme="majorBidi"/>
                <w:kern w:val="0"/>
                <w:sz w:val="16"/>
                <w:szCs w:val="16"/>
                <w14:ligatures w14:val="none"/>
              </w:rPr>
              <w:t>875 (2</w:t>
            </w:r>
            <w:r w:rsidR="00586E8E">
              <w:rPr>
                <w:rFonts w:asciiTheme="majorBidi" w:eastAsia="Times New Roman" w:hAnsiTheme="majorBidi" w:cstheme="majorBidi"/>
                <w:kern w:val="0"/>
                <w:sz w:val="16"/>
                <w:szCs w:val="16"/>
                <w14:ligatures w14:val="none"/>
              </w:rPr>
              <w:t>,</w:t>
            </w:r>
            <w:r w:rsidR="00EA642E" w:rsidRPr="00EA65DA">
              <w:rPr>
                <w:rFonts w:asciiTheme="majorBidi" w:eastAsia="Times New Roman" w:hAnsiTheme="majorBidi" w:cstheme="majorBidi"/>
                <w:kern w:val="0"/>
                <w:sz w:val="16"/>
                <w:szCs w:val="16"/>
                <w14:ligatures w14:val="none"/>
              </w:rPr>
              <w:t>343</w:t>
            </w:r>
            <w:r w:rsidRPr="00EA65DA">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00224B47" w:rsidRPr="00EA65DA">
              <w:rPr>
                <w:rFonts w:asciiTheme="majorBidi" w:eastAsia="Times New Roman" w:hAnsiTheme="majorBidi" w:cstheme="majorBidi"/>
                <w:kern w:val="0"/>
                <w:sz w:val="16"/>
                <w:szCs w:val="16"/>
                <w14:ligatures w14:val="none"/>
              </w:rPr>
              <w:t>923</w:t>
            </w:r>
            <w:r w:rsidRPr="00EA65DA">
              <w:rPr>
                <w:rFonts w:asciiTheme="majorBidi" w:eastAsia="Times New Roman" w:hAnsiTheme="majorBidi" w:cstheme="majorBidi"/>
                <w:kern w:val="0"/>
                <w:sz w:val="16"/>
                <w:szCs w:val="16"/>
                <w14:ligatures w14:val="none"/>
              </w:rPr>
              <w:t>)</w:t>
            </w:r>
          </w:p>
        </w:tc>
      </w:tr>
    </w:tbl>
    <w:p w14:paraId="6D60862B" w14:textId="52EC8CBE" w:rsidR="00836243" w:rsidRPr="00EB66B9" w:rsidRDefault="00836243" w:rsidP="00836243">
      <w:pPr>
        <w:spacing w:before="6" w:line="240" w:lineRule="auto"/>
        <w:rPr>
          <w:rFonts w:cs="Times New Roman"/>
          <w:sz w:val="16"/>
          <w:szCs w:val="16"/>
        </w:rPr>
      </w:pPr>
      <w:r w:rsidRPr="00EB64FA">
        <w:rPr>
          <w:rFonts w:cs="Times New Roman"/>
          <w:i/>
          <w:iCs/>
          <w:sz w:val="16"/>
          <w:szCs w:val="16"/>
        </w:rPr>
        <w:t>Source</w:t>
      </w:r>
      <w:r w:rsidRPr="00EB66B9">
        <w:rPr>
          <w:rFonts w:cs="Times New Roman"/>
          <w:sz w:val="16"/>
          <w:szCs w:val="16"/>
        </w:rPr>
        <w:t>: Authors’ own elaboration</w:t>
      </w:r>
    </w:p>
    <w:p w14:paraId="5C0FD651" w14:textId="77777777" w:rsidR="00354C3F" w:rsidRDefault="00354C3F" w:rsidP="0028483F"/>
    <w:p w14:paraId="55BCAD59" w14:textId="36094EAB" w:rsidR="00836243" w:rsidRPr="00323297" w:rsidRDefault="00836243" w:rsidP="00836243">
      <w:pPr>
        <w:keepNext/>
        <w:spacing w:line="240" w:lineRule="auto"/>
        <w:rPr>
          <w:rFonts w:cs="Times New Roman"/>
          <w:b/>
          <w:bCs/>
          <w:szCs w:val="20"/>
        </w:rPr>
      </w:pPr>
      <w:r w:rsidRPr="00323297">
        <w:rPr>
          <w:rFonts w:cs="Times New Roman"/>
          <w:b/>
          <w:bCs/>
          <w:szCs w:val="20"/>
        </w:rPr>
        <w:t>Figure S</w:t>
      </w:r>
      <w:r w:rsidR="00D42952">
        <w:rPr>
          <w:rFonts w:cs="Times New Roman"/>
          <w:b/>
          <w:bCs/>
          <w:szCs w:val="20"/>
        </w:rPr>
        <w:t>12</w:t>
      </w:r>
      <w:r w:rsidRPr="00323297">
        <w:rPr>
          <w:rFonts w:cs="Times New Roman"/>
          <w:b/>
          <w:bCs/>
          <w:szCs w:val="20"/>
        </w:rPr>
        <w:t>: Average caloric availability (kcal/person/day)</w:t>
      </w:r>
      <w:r w:rsidR="00354C3F">
        <w:rPr>
          <w:rFonts w:cs="Times New Roman"/>
          <w:b/>
          <w:bCs/>
          <w:szCs w:val="20"/>
        </w:rPr>
        <w:t xml:space="preserve"> with 95% confidence intervals</w:t>
      </w:r>
      <w:r w:rsidRPr="00323297">
        <w:rPr>
          <w:rFonts w:cs="Times New Roman"/>
          <w:b/>
          <w:bCs/>
          <w:szCs w:val="20"/>
        </w:rPr>
        <w:t xml:space="preserve">, by month – 5% food loss </w:t>
      </w:r>
    </w:p>
    <w:p w14:paraId="4EB1E31C" w14:textId="2C2EB85C" w:rsidR="00836243" w:rsidRPr="00BD4D87" w:rsidRDefault="00D707A5" w:rsidP="00836243">
      <w:pPr>
        <w:spacing w:before="100" w:beforeAutospacing="1" w:after="100" w:afterAutospacing="1" w:line="276" w:lineRule="auto"/>
        <w:jc w:val="both"/>
        <w:rPr>
          <w:rFonts w:asciiTheme="majorBidi" w:eastAsia="Times New Roman" w:hAnsiTheme="majorBidi" w:cstheme="majorBidi"/>
          <w:kern w:val="0"/>
          <w:sz w:val="22"/>
          <w:szCs w:val="22"/>
          <w14:ligatures w14:val="none"/>
        </w:rPr>
      </w:pPr>
      <w:r>
        <w:rPr>
          <w:noProof/>
        </w:rPr>
        <w:drawing>
          <wp:inline distT="0" distB="0" distL="0" distR="0" wp14:anchorId="5C814B0F" wp14:editId="5E6BE53D">
            <wp:extent cx="1885218" cy="1371600"/>
            <wp:effectExtent l="0" t="0" r="1270" b="0"/>
            <wp:docPr id="1021820876" name="Picture 2" descr="A graph of loss of pall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20876" name="Picture 2" descr="A graph of loss of pallet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5218" cy="1371600"/>
                    </a:xfrm>
                    <a:prstGeom prst="rect">
                      <a:avLst/>
                    </a:prstGeom>
                    <a:noFill/>
                  </pic:spPr>
                </pic:pic>
              </a:graphicData>
            </a:graphic>
          </wp:inline>
        </w:drawing>
      </w:r>
      <w:r w:rsidR="00636A3A">
        <w:rPr>
          <w:rFonts w:asciiTheme="majorBidi" w:eastAsia="Times New Roman" w:hAnsiTheme="majorBidi" w:cstheme="majorBidi"/>
          <w:noProof/>
          <w:kern w:val="0"/>
          <w:sz w:val="22"/>
          <w:szCs w:val="22"/>
          <w14:ligatures w14:val="none"/>
        </w:rPr>
        <w:drawing>
          <wp:inline distT="0" distB="0" distL="0" distR="0" wp14:anchorId="008DA9F0" wp14:editId="01275EC9">
            <wp:extent cx="1885217" cy="1371600"/>
            <wp:effectExtent l="0" t="0" r="1270" b="0"/>
            <wp:docPr id="14509685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5217" cy="1371600"/>
                    </a:xfrm>
                    <a:prstGeom prst="rect">
                      <a:avLst/>
                    </a:prstGeom>
                    <a:noFill/>
                  </pic:spPr>
                </pic:pic>
              </a:graphicData>
            </a:graphic>
          </wp:inline>
        </w:drawing>
      </w:r>
      <w:r w:rsidR="004D4BC1">
        <w:rPr>
          <w:rFonts w:asciiTheme="majorBidi" w:eastAsia="Times New Roman" w:hAnsiTheme="majorBidi" w:cstheme="majorBidi"/>
          <w:noProof/>
          <w:kern w:val="0"/>
          <w:sz w:val="22"/>
          <w:szCs w:val="22"/>
          <w14:ligatures w14:val="none"/>
        </w:rPr>
        <w:drawing>
          <wp:inline distT="0" distB="0" distL="0" distR="0" wp14:anchorId="4A435FAF" wp14:editId="42B6FD7C">
            <wp:extent cx="1885217" cy="1371600"/>
            <wp:effectExtent l="0" t="0" r="1270" b="0"/>
            <wp:docPr id="11322915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5217" cy="1371600"/>
                    </a:xfrm>
                    <a:prstGeom prst="rect">
                      <a:avLst/>
                    </a:prstGeom>
                    <a:noFill/>
                  </pic:spPr>
                </pic:pic>
              </a:graphicData>
            </a:graphic>
          </wp:inline>
        </w:drawing>
      </w:r>
      <w:r w:rsidR="00836243" w:rsidRPr="00EB64FA">
        <w:rPr>
          <w:rFonts w:cs="Times New Roman"/>
          <w:i/>
          <w:iCs/>
          <w:sz w:val="16"/>
          <w:szCs w:val="16"/>
        </w:rPr>
        <w:t>Source</w:t>
      </w:r>
      <w:r w:rsidR="00836243" w:rsidRPr="00EB66B9">
        <w:rPr>
          <w:rFonts w:cs="Times New Roman"/>
          <w:sz w:val="16"/>
          <w:szCs w:val="16"/>
        </w:rPr>
        <w:t>: Authors’ own elaboration</w:t>
      </w:r>
    </w:p>
    <w:p w14:paraId="6203717D" w14:textId="6694DB5B" w:rsidR="0028483F" w:rsidRPr="0028483F" w:rsidRDefault="0028483F" w:rsidP="0028483F">
      <w:pPr>
        <w:keepNext/>
        <w:spacing w:line="240" w:lineRule="auto"/>
        <w:rPr>
          <w:rFonts w:cs="Times New Roman"/>
          <w:b/>
          <w:bCs/>
          <w:szCs w:val="20"/>
        </w:rPr>
      </w:pPr>
      <w:bookmarkStart w:id="40" w:name="_Toc216688385"/>
      <w:r w:rsidRPr="0028483F">
        <w:rPr>
          <w:rFonts w:cs="Times New Roman"/>
          <w:b/>
          <w:bCs/>
          <w:szCs w:val="20"/>
        </w:rPr>
        <w:t>Table S</w:t>
      </w:r>
      <w:r w:rsidR="003F19AE">
        <w:rPr>
          <w:rFonts w:cs="Times New Roman"/>
          <w:b/>
          <w:bCs/>
          <w:szCs w:val="20"/>
        </w:rPr>
        <w:t>22</w:t>
      </w:r>
      <w:r w:rsidRPr="0028483F">
        <w:rPr>
          <w:rFonts w:cs="Times New Roman"/>
          <w:b/>
          <w:bCs/>
          <w:szCs w:val="20"/>
        </w:rPr>
        <w:t xml:space="preserve">: Average caloric availability (kcal/person/day) with 95% confidence intervals, by month – 5% food loss </w:t>
      </w:r>
      <w:bookmarkEnd w:id="40"/>
    </w:p>
    <w:tbl>
      <w:tblPr>
        <w:tblStyle w:val="PlainTable4"/>
        <w:tblW w:w="4327" w:type="pct"/>
        <w:tblLook w:val="04A0" w:firstRow="1" w:lastRow="0" w:firstColumn="1" w:lastColumn="0" w:noHBand="0" w:noVBand="1"/>
      </w:tblPr>
      <w:tblGrid>
        <w:gridCol w:w="1979"/>
        <w:gridCol w:w="2252"/>
        <w:gridCol w:w="2069"/>
        <w:gridCol w:w="1800"/>
      </w:tblGrid>
      <w:tr w:rsidR="003728C7" w:rsidRPr="00836243" w14:paraId="6B42AF6F" w14:textId="77777777" w:rsidTr="003728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07AAE401" w14:textId="77777777" w:rsidR="00405072" w:rsidRPr="00836243" w:rsidRDefault="00405072" w:rsidP="00254FA6">
            <w:pPr>
              <w:jc w:val="right"/>
              <w:rPr>
                <w:rFonts w:asciiTheme="majorBidi" w:hAnsiTheme="majorBidi" w:cstheme="majorBidi"/>
                <w:sz w:val="16"/>
                <w:szCs w:val="16"/>
              </w:rPr>
            </w:pPr>
            <w:r w:rsidRPr="00836243">
              <w:rPr>
                <w:rFonts w:asciiTheme="majorBidi" w:hAnsiTheme="majorBidi" w:cstheme="majorBidi"/>
                <w:sz w:val="16"/>
                <w:szCs w:val="16"/>
              </w:rPr>
              <w:t>Month</w:t>
            </w:r>
          </w:p>
        </w:tc>
        <w:tc>
          <w:tcPr>
            <w:tcW w:w="1390" w:type="pct"/>
            <w:vAlign w:val="center"/>
            <w:hideMark/>
          </w:tcPr>
          <w:p w14:paraId="41F99E8E" w14:textId="5C0D490D" w:rsidR="00405072" w:rsidRPr="00836243" w:rsidRDefault="00C457E9" w:rsidP="00685B45">
            <w:pPr>
              <w:keepNext/>
              <w:spacing w:after="4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UN-Pallet</w:t>
            </w:r>
          </w:p>
        </w:tc>
        <w:tc>
          <w:tcPr>
            <w:tcW w:w="1277" w:type="pct"/>
            <w:vAlign w:val="center"/>
            <w:hideMark/>
          </w:tcPr>
          <w:p w14:paraId="20447D29" w14:textId="04B85397" w:rsidR="00405072" w:rsidRPr="00836243" w:rsidRDefault="00C457E9" w:rsidP="00685B45">
            <w:pPr>
              <w:keepNext/>
              <w:spacing w:after="4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UN-</w:t>
            </w:r>
            <w:r w:rsidR="00405072" w:rsidRPr="00836243">
              <w:rPr>
                <w:rFonts w:asciiTheme="majorBidi" w:eastAsia="Times New Roman" w:hAnsiTheme="majorBidi" w:cstheme="majorBidi"/>
                <w:kern w:val="0"/>
                <w:sz w:val="16"/>
                <w:szCs w:val="16"/>
                <w14:ligatures w14:val="none"/>
              </w:rPr>
              <w:t>20MT</w:t>
            </w:r>
          </w:p>
        </w:tc>
        <w:tc>
          <w:tcPr>
            <w:tcW w:w="1111" w:type="pct"/>
            <w:vAlign w:val="center"/>
            <w:hideMark/>
          </w:tcPr>
          <w:p w14:paraId="7E8263FC" w14:textId="77777777" w:rsidR="00405072" w:rsidRPr="00836243" w:rsidRDefault="00405072" w:rsidP="00685B45">
            <w:pPr>
              <w:keepNext/>
              <w:spacing w:after="4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COGAT</w:t>
            </w:r>
          </w:p>
        </w:tc>
      </w:tr>
      <w:tr w:rsidR="00405072" w:rsidRPr="00836243" w14:paraId="17091BFA" w14:textId="77777777" w:rsidTr="00372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78511CF2" w14:textId="77777777" w:rsidR="00405072" w:rsidRPr="00836243" w:rsidRDefault="00405072" w:rsidP="00254FA6">
            <w:pPr>
              <w:jc w:val="right"/>
              <w:rPr>
                <w:rFonts w:asciiTheme="majorBidi" w:hAnsiTheme="majorBidi" w:cstheme="majorBidi"/>
                <w:sz w:val="16"/>
                <w:szCs w:val="16"/>
              </w:rPr>
            </w:pPr>
            <w:r w:rsidRPr="00836243">
              <w:rPr>
                <w:rFonts w:asciiTheme="majorBidi" w:hAnsiTheme="majorBidi" w:cstheme="majorBidi"/>
                <w:sz w:val="16"/>
                <w:szCs w:val="16"/>
              </w:rPr>
              <w:t>Oct-23</w:t>
            </w:r>
          </w:p>
        </w:tc>
        <w:tc>
          <w:tcPr>
            <w:tcW w:w="1390" w:type="pct"/>
            <w:vAlign w:val="center"/>
            <w:hideMark/>
          </w:tcPr>
          <w:p w14:paraId="5AD07835" w14:textId="79C4A488"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337 (2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216–2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458)</w:t>
            </w:r>
          </w:p>
        </w:tc>
        <w:tc>
          <w:tcPr>
            <w:tcW w:w="1277" w:type="pct"/>
            <w:vAlign w:val="center"/>
            <w:hideMark/>
          </w:tcPr>
          <w:p w14:paraId="0AA072AE" w14:textId="41EC4B0D"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372 (2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244–2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499)</w:t>
            </w:r>
          </w:p>
        </w:tc>
        <w:tc>
          <w:tcPr>
            <w:tcW w:w="1111" w:type="pct"/>
            <w:vAlign w:val="center"/>
            <w:hideMark/>
          </w:tcPr>
          <w:p w14:paraId="485C467E" w14:textId="46F699D1"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355 (2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249–2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461)</w:t>
            </w:r>
          </w:p>
        </w:tc>
      </w:tr>
      <w:tr w:rsidR="00405072" w:rsidRPr="00836243" w14:paraId="18693662" w14:textId="77777777" w:rsidTr="003728C7">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5383153E" w14:textId="77777777" w:rsidR="00405072" w:rsidRPr="00836243" w:rsidRDefault="00405072" w:rsidP="00254FA6">
            <w:pPr>
              <w:jc w:val="right"/>
              <w:rPr>
                <w:rFonts w:asciiTheme="majorBidi" w:hAnsiTheme="majorBidi" w:cstheme="majorBidi"/>
                <w:sz w:val="16"/>
                <w:szCs w:val="16"/>
              </w:rPr>
            </w:pPr>
            <w:r w:rsidRPr="00836243">
              <w:rPr>
                <w:rFonts w:asciiTheme="majorBidi" w:hAnsiTheme="majorBidi" w:cstheme="majorBidi"/>
                <w:sz w:val="16"/>
                <w:szCs w:val="16"/>
              </w:rPr>
              <w:t>Nov-23</w:t>
            </w:r>
          </w:p>
        </w:tc>
        <w:tc>
          <w:tcPr>
            <w:tcW w:w="1390" w:type="pct"/>
            <w:vAlign w:val="center"/>
            <w:hideMark/>
          </w:tcPr>
          <w:p w14:paraId="66D2DA0A" w14:textId="590335B2"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502 (1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295–1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709)</w:t>
            </w:r>
          </w:p>
        </w:tc>
        <w:tc>
          <w:tcPr>
            <w:tcW w:w="1277" w:type="pct"/>
            <w:vAlign w:val="center"/>
            <w:hideMark/>
          </w:tcPr>
          <w:p w14:paraId="4203AEC3" w14:textId="18DC1E19"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652 (1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402–1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903)</w:t>
            </w:r>
          </w:p>
        </w:tc>
        <w:tc>
          <w:tcPr>
            <w:tcW w:w="1111" w:type="pct"/>
            <w:vAlign w:val="center"/>
            <w:hideMark/>
          </w:tcPr>
          <w:p w14:paraId="225455B8" w14:textId="3D8739D3"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685 (1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453–1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916)</w:t>
            </w:r>
          </w:p>
        </w:tc>
      </w:tr>
      <w:tr w:rsidR="00405072" w:rsidRPr="00836243" w14:paraId="139C1C1E" w14:textId="77777777" w:rsidTr="00372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17580C78" w14:textId="77777777" w:rsidR="00405072" w:rsidRPr="00836243" w:rsidRDefault="00405072" w:rsidP="00254FA6">
            <w:pPr>
              <w:jc w:val="right"/>
              <w:rPr>
                <w:rFonts w:asciiTheme="majorBidi" w:hAnsiTheme="majorBidi" w:cstheme="majorBidi"/>
                <w:sz w:val="16"/>
                <w:szCs w:val="16"/>
              </w:rPr>
            </w:pPr>
            <w:r w:rsidRPr="00836243">
              <w:rPr>
                <w:rFonts w:asciiTheme="majorBidi" w:hAnsiTheme="majorBidi" w:cstheme="majorBidi"/>
                <w:sz w:val="16"/>
                <w:szCs w:val="16"/>
              </w:rPr>
              <w:t>Dec-23</w:t>
            </w:r>
          </w:p>
        </w:tc>
        <w:tc>
          <w:tcPr>
            <w:tcW w:w="1390" w:type="pct"/>
            <w:vAlign w:val="center"/>
            <w:hideMark/>
          </w:tcPr>
          <w:p w14:paraId="27E31A48" w14:textId="30A9D988"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288 (1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137–1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440)</w:t>
            </w:r>
          </w:p>
        </w:tc>
        <w:tc>
          <w:tcPr>
            <w:tcW w:w="1277" w:type="pct"/>
            <w:vAlign w:val="center"/>
            <w:hideMark/>
          </w:tcPr>
          <w:p w14:paraId="4E7408F5" w14:textId="6DC336C8"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530 (1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349–1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710)</w:t>
            </w:r>
          </w:p>
        </w:tc>
        <w:tc>
          <w:tcPr>
            <w:tcW w:w="1111" w:type="pct"/>
            <w:vAlign w:val="center"/>
            <w:hideMark/>
          </w:tcPr>
          <w:p w14:paraId="54887FCF" w14:textId="7547D473"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456 (1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133–1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778)</w:t>
            </w:r>
          </w:p>
        </w:tc>
      </w:tr>
      <w:tr w:rsidR="00405072" w:rsidRPr="00836243" w14:paraId="6E1823B4" w14:textId="77777777" w:rsidTr="003728C7">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66EF5E4C" w14:textId="77777777" w:rsidR="00405072" w:rsidRPr="00836243" w:rsidRDefault="00405072" w:rsidP="00254FA6">
            <w:pPr>
              <w:jc w:val="right"/>
              <w:rPr>
                <w:rFonts w:asciiTheme="majorBidi" w:hAnsiTheme="majorBidi" w:cstheme="majorBidi"/>
                <w:sz w:val="16"/>
                <w:szCs w:val="16"/>
              </w:rPr>
            </w:pPr>
            <w:r w:rsidRPr="00836243">
              <w:rPr>
                <w:rFonts w:asciiTheme="majorBidi" w:hAnsiTheme="majorBidi" w:cstheme="majorBidi"/>
                <w:sz w:val="16"/>
                <w:szCs w:val="16"/>
              </w:rPr>
              <w:t>Jan-24</w:t>
            </w:r>
          </w:p>
        </w:tc>
        <w:tc>
          <w:tcPr>
            <w:tcW w:w="1390" w:type="pct"/>
            <w:vAlign w:val="center"/>
            <w:hideMark/>
          </w:tcPr>
          <w:p w14:paraId="08017AAE" w14:textId="4A0BC343"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933 (1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593–2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274)</w:t>
            </w:r>
          </w:p>
        </w:tc>
        <w:tc>
          <w:tcPr>
            <w:tcW w:w="1277" w:type="pct"/>
            <w:vAlign w:val="center"/>
            <w:hideMark/>
          </w:tcPr>
          <w:p w14:paraId="3BCC1C5C" w14:textId="0ABD7B3A"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205 (1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811–2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598)</w:t>
            </w:r>
          </w:p>
        </w:tc>
        <w:tc>
          <w:tcPr>
            <w:tcW w:w="1111" w:type="pct"/>
            <w:vAlign w:val="center"/>
            <w:hideMark/>
          </w:tcPr>
          <w:p w14:paraId="2068C346" w14:textId="2F52C22F"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770 (2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193–3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348)</w:t>
            </w:r>
          </w:p>
        </w:tc>
      </w:tr>
      <w:tr w:rsidR="00405072" w:rsidRPr="00836243" w14:paraId="2698ED5B" w14:textId="77777777" w:rsidTr="00372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2F1E90F9" w14:textId="77777777" w:rsidR="00405072" w:rsidRPr="00836243" w:rsidRDefault="00405072" w:rsidP="00254FA6">
            <w:pPr>
              <w:jc w:val="right"/>
              <w:rPr>
                <w:rFonts w:asciiTheme="majorBidi" w:hAnsiTheme="majorBidi" w:cstheme="majorBidi"/>
                <w:sz w:val="16"/>
                <w:szCs w:val="16"/>
              </w:rPr>
            </w:pPr>
            <w:r w:rsidRPr="00836243">
              <w:rPr>
                <w:rFonts w:asciiTheme="majorBidi" w:hAnsiTheme="majorBidi" w:cstheme="majorBidi"/>
                <w:sz w:val="16"/>
                <w:szCs w:val="16"/>
              </w:rPr>
              <w:t>Feb-24</w:t>
            </w:r>
          </w:p>
        </w:tc>
        <w:tc>
          <w:tcPr>
            <w:tcW w:w="1390" w:type="pct"/>
            <w:vAlign w:val="center"/>
            <w:hideMark/>
          </w:tcPr>
          <w:p w14:paraId="42AC7F8B" w14:textId="6862686C"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309 (938–1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679)</w:t>
            </w:r>
          </w:p>
        </w:tc>
        <w:tc>
          <w:tcPr>
            <w:tcW w:w="1277" w:type="pct"/>
            <w:vAlign w:val="center"/>
            <w:hideMark/>
          </w:tcPr>
          <w:p w14:paraId="6EA5BE3A" w14:textId="6DC613FE"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537 (1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110–1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963)</w:t>
            </w:r>
          </w:p>
        </w:tc>
        <w:tc>
          <w:tcPr>
            <w:tcW w:w="1111" w:type="pct"/>
            <w:vAlign w:val="center"/>
            <w:hideMark/>
          </w:tcPr>
          <w:p w14:paraId="677FA2E4" w14:textId="2BBE55F7"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772 (1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214–2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331)</w:t>
            </w:r>
          </w:p>
        </w:tc>
      </w:tr>
      <w:tr w:rsidR="00405072" w:rsidRPr="00836243" w14:paraId="0DECE6FB" w14:textId="77777777" w:rsidTr="003728C7">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53D67E72" w14:textId="77777777" w:rsidR="00405072" w:rsidRPr="00836243" w:rsidRDefault="00405072" w:rsidP="00254FA6">
            <w:pPr>
              <w:jc w:val="right"/>
              <w:rPr>
                <w:rFonts w:asciiTheme="majorBidi" w:hAnsiTheme="majorBidi" w:cstheme="majorBidi"/>
                <w:sz w:val="16"/>
                <w:szCs w:val="16"/>
              </w:rPr>
            </w:pPr>
            <w:r w:rsidRPr="00836243">
              <w:rPr>
                <w:rFonts w:asciiTheme="majorBidi" w:hAnsiTheme="majorBidi" w:cstheme="majorBidi"/>
                <w:sz w:val="16"/>
                <w:szCs w:val="16"/>
              </w:rPr>
              <w:t>Mar-24</w:t>
            </w:r>
          </w:p>
        </w:tc>
        <w:tc>
          <w:tcPr>
            <w:tcW w:w="1390" w:type="pct"/>
            <w:vAlign w:val="center"/>
            <w:hideMark/>
          </w:tcPr>
          <w:p w14:paraId="66BDB2B4" w14:textId="71815155"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353 (2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040–2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666)</w:t>
            </w:r>
          </w:p>
        </w:tc>
        <w:tc>
          <w:tcPr>
            <w:tcW w:w="1277" w:type="pct"/>
            <w:vAlign w:val="center"/>
            <w:hideMark/>
          </w:tcPr>
          <w:p w14:paraId="167D94AF" w14:textId="3D8E47D6"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953 (2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564–3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341)</w:t>
            </w:r>
          </w:p>
        </w:tc>
        <w:tc>
          <w:tcPr>
            <w:tcW w:w="1111" w:type="pct"/>
            <w:vAlign w:val="center"/>
            <w:hideMark/>
          </w:tcPr>
          <w:p w14:paraId="6ABDC9A0" w14:textId="3A6B80B7"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138 (2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502–3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775)</w:t>
            </w:r>
          </w:p>
        </w:tc>
      </w:tr>
      <w:tr w:rsidR="00405072" w:rsidRPr="00836243" w14:paraId="428B1554" w14:textId="77777777" w:rsidTr="00372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5465D538" w14:textId="77777777" w:rsidR="00405072" w:rsidRPr="00836243" w:rsidRDefault="00405072" w:rsidP="00254FA6">
            <w:pPr>
              <w:jc w:val="right"/>
              <w:rPr>
                <w:rFonts w:asciiTheme="majorBidi" w:hAnsiTheme="majorBidi" w:cstheme="majorBidi"/>
                <w:sz w:val="16"/>
                <w:szCs w:val="16"/>
              </w:rPr>
            </w:pPr>
            <w:r w:rsidRPr="00836243">
              <w:rPr>
                <w:rFonts w:asciiTheme="majorBidi" w:hAnsiTheme="majorBidi" w:cstheme="majorBidi"/>
                <w:sz w:val="16"/>
                <w:szCs w:val="16"/>
              </w:rPr>
              <w:t>Apr-24</w:t>
            </w:r>
          </w:p>
        </w:tc>
        <w:tc>
          <w:tcPr>
            <w:tcW w:w="1390" w:type="pct"/>
            <w:vAlign w:val="center"/>
            <w:hideMark/>
          </w:tcPr>
          <w:p w14:paraId="61B19B5C" w14:textId="54D5C788"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009 (2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644–3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375)</w:t>
            </w:r>
          </w:p>
        </w:tc>
        <w:tc>
          <w:tcPr>
            <w:tcW w:w="1277" w:type="pct"/>
            <w:vAlign w:val="center"/>
            <w:hideMark/>
          </w:tcPr>
          <w:p w14:paraId="75A20657" w14:textId="4D9C3A97"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555 (3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137–3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973)</w:t>
            </w:r>
          </w:p>
        </w:tc>
        <w:tc>
          <w:tcPr>
            <w:tcW w:w="1111" w:type="pct"/>
            <w:vAlign w:val="center"/>
            <w:hideMark/>
          </w:tcPr>
          <w:p w14:paraId="63DA235A" w14:textId="16A6434D"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4</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332 (3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296–5</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368)</w:t>
            </w:r>
          </w:p>
        </w:tc>
      </w:tr>
      <w:tr w:rsidR="00405072" w:rsidRPr="00836243" w14:paraId="69F7B0FF" w14:textId="77777777" w:rsidTr="003728C7">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6CBE04FD" w14:textId="77777777" w:rsidR="00405072" w:rsidRPr="00836243" w:rsidRDefault="00405072" w:rsidP="00254FA6">
            <w:pPr>
              <w:jc w:val="right"/>
              <w:rPr>
                <w:rFonts w:asciiTheme="majorBidi" w:hAnsiTheme="majorBidi" w:cstheme="majorBidi"/>
                <w:sz w:val="16"/>
                <w:szCs w:val="16"/>
              </w:rPr>
            </w:pPr>
            <w:r w:rsidRPr="00836243">
              <w:rPr>
                <w:rFonts w:asciiTheme="majorBidi" w:hAnsiTheme="majorBidi" w:cstheme="majorBidi"/>
                <w:sz w:val="16"/>
                <w:szCs w:val="16"/>
              </w:rPr>
              <w:t>May-24</w:t>
            </w:r>
          </w:p>
        </w:tc>
        <w:tc>
          <w:tcPr>
            <w:tcW w:w="1390" w:type="pct"/>
            <w:vAlign w:val="center"/>
            <w:hideMark/>
          </w:tcPr>
          <w:p w14:paraId="50D25712" w14:textId="4D7C549C"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376 (1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840–2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912)</w:t>
            </w:r>
          </w:p>
        </w:tc>
        <w:tc>
          <w:tcPr>
            <w:tcW w:w="1277" w:type="pct"/>
            <w:vAlign w:val="center"/>
            <w:hideMark/>
          </w:tcPr>
          <w:p w14:paraId="30631C71" w14:textId="389101B1"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883 (2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222–3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544)</w:t>
            </w:r>
          </w:p>
        </w:tc>
        <w:tc>
          <w:tcPr>
            <w:tcW w:w="1111" w:type="pct"/>
            <w:vAlign w:val="center"/>
            <w:hideMark/>
          </w:tcPr>
          <w:p w14:paraId="6546D8CA" w14:textId="3CB28EDA"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4</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378 (3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194–5</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562)</w:t>
            </w:r>
          </w:p>
        </w:tc>
      </w:tr>
      <w:tr w:rsidR="00405072" w:rsidRPr="00836243" w14:paraId="55C8B897" w14:textId="77777777" w:rsidTr="00372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5E4E0AE4" w14:textId="77777777" w:rsidR="00405072" w:rsidRPr="00836243" w:rsidRDefault="00405072" w:rsidP="00254FA6">
            <w:pPr>
              <w:jc w:val="right"/>
              <w:rPr>
                <w:rFonts w:asciiTheme="majorBidi" w:hAnsiTheme="majorBidi" w:cstheme="majorBidi"/>
                <w:sz w:val="16"/>
                <w:szCs w:val="16"/>
              </w:rPr>
            </w:pPr>
            <w:r w:rsidRPr="00836243">
              <w:rPr>
                <w:rFonts w:asciiTheme="majorBidi" w:hAnsiTheme="majorBidi" w:cstheme="majorBidi"/>
                <w:sz w:val="16"/>
                <w:szCs w:val="16"/>
              </w:rPr>
              <w:t>Jun-24</w:t>
            </w:r>
          </w:p>
        </w:tc>
        <w:tc>
          <w:tcPr>
            <w:tcW w:w="1390" w:type="pct"/>
            <w:vAlign w:val="center"/>
            <w:hideMark/>
          </w:tcPr>
          <w:p w14:paraId="7304A803" w14:textId="0703C10C"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804 (1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490–2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118)</w:t>
            </w:r>
          </w:p>
        </w:tc>
        <w:tc>
          <w:tcPr>
            <w:tcW w:w="1277" w:type="pct"/>
            <w:vAlign w:val="center"/>
            <w:hideMark/>
          </w:tcPr>
          <w:p w14:paraId="14AE7D78" w14:textId="3564BFD6"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318 (1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907–2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728)</w:t>
            </w:r>
          </w:p>
        </w:tc>
        <w:tc>
          <w:tcPr>
            <w:tcW w:w="1111" w:type="pct"/>
            <w:vAlign w:val="center"/>
            <w:hideMark/>
          </w:tcPr>
          <w:p w14:paraId="05101A2C" w14:textId="4707573D"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439 (2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563–4</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314)</w:t>
            </w:r>
          </w:p>
        </w:tc>
      </w:tr>
      <w:tr w:rsidR="00405072" w:rsidRPr="00836243" w14:paraId="0D930655" w14:textId="77777777" w:rsidTr="003728C7">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105E51F3" w14:textId="77777777" w:rsidR="00405072" w:rsidRPr="00836243" w:rsidRDefault="00405072" w:rsidP="00254FA6">
            <w:pPr>
              <w:jc w:val="right"/>
              <w:rPr>
                <w:rFonts w:asciiTheme="majorBidi" w:hAnsiTheme="majorBidi" w:cstheme="majorBidi"/>
                <w:sz w:val="16"/>
                <w:szCs w:val="16"/>
              </w:rPr>
            </w:pPr>
            <w:r w:rsidRPr="00836243">
              <w:rPr>
                <w:rFonts w:asciiTheme="majorBidi" w:hAnsiTheme="majorBidi" w:cstheme="majorBidi"/>
                <w:sz w:val="16"/>
                <w:szCs w:val="16"/>
              </w:rPr>
              <w:t>Jul-24</w:t>
            </w:r>
          </w:p>
        </w:tc>
        <w:tc>
          <w:tcPr>
            <w:tcW w:w="1390" w:type="pct"/>
            <w:vAlign w:val="center"/>
            <w:hideMark/>
          </w:tcPr>
          <w:p w14:paraId="0D7A89A2" w14:textId="2E6897AE"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318 (1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981–2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656)</w:t>
            </w:r>
          </w:p>
        </w:tc>
        <w:tc>
          <w:tcPr>
            <w:tcW w:w="1277" w:type="pct"/>
            <w:vAlign w:val="center"/>
            <w:hideMark/>
          </w:tcPr>
          <w:p w14:paraId="30FEC1BA" w14:textId="3E296649"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976 (2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522–3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431)</w:t>
            </w:r>
          </w:p>
        </w:tc>
        <w:tc>
          <w:tcPr>
            <w:tcW w:w="1111" w:type="pct"/>
            <w:vAlign w:val="center"/>
            <w:hideMark/>
          </w:tcPr>
          <w:p w14:paraId="385AC70D" w14:textId="3E7FD582"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460 (2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808–4</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112)</w:t>
            </w:r>
          </w:p>
        </w:tc>
      </w:tr>
      <w:tr w:rsidR="00405072" w:rsidRPr="00836243" w14:paraId="7BD668D5" w14:textId="77777777" w:rsidTr="00372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5C669EBA" w14:textId="77777777" w:rsidR="00405072" w:rsidRPr="00836243" w:rsidRDefault="00405072" w:rsidP="00254FA6">
            <w:pPr>
              <w:jc w:val="right"/>
              <w:rPr>
                <w:rFonts w:asciiTheme="majorBidi" w:hAnsiTheme="majorBidi" w:cstheme="majorBidi"/>
                <w:sz w:val="16"/>
                <w:szCs w:val="16"/>
              </w:rPr>
            </w:pPr>
            <w:r w:rsidRPr="00836243">
              <w:rPr>
                <w:rFonts w:asciiTheme="majorBidi" w:hAnsiTheme="majorBidi" w:cstheme="majorBidi"/>
                <w:sz w:val="16"/>
                <w:szCs w:val="16"/>
              </w:rPr>
              <w:t>Aug-24</w:t>
            </w:r>
          </w:p>
        </w:tc>
        <w:tc>
          <w:tcPr>
            <w:tcW w:w="1390" w:type="pct"/>
            <w:vAlign w:val="center"/>
            <w:hideMark/>
          </w:tcPr>
          <w:p w14:paraId="67E43A15" w14:textId="2ABCE22C"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795 (1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441–2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150)</w:t>
            </w:r>
          </w:p>
        </w:tc>
        <w:tc>
          <w:tcPr>
            <w:tcW w:w="1277" w:type="pct"/>
            <w:vAlign w:val="center"/>
            <w:hideMark/>
          </w:tcPr>
          <w:p w14:paraId="399522C7" w14:textId="287D12DA"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126 (1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664–2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587)</w:t>
            </w:r>
          </w:p>
        </w:tc>
        <w:tc>
          <w:tcPr>
            <w:tcW w:w="1111" w:type="pct"/>
            <w:vAlign w:val="center"/>
            <w:hideMark/>
          </w:tcPr>
          <w:p w14:paraId="2963FC65" w14:textId="7C7D1C8B"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994 (2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363–3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624)</w:t>
            </w:r>
          </w:p>
        </w:tc>
      </w:tr>
      <w:tr w:rsidR="00405072" w:rsidRPr="00836243" w14:paraId="34466795" w14:textId="77777777" w:rsidTr="003728C7">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6B80B1C8" w14:textId="77777777" w:rsidR="00405072" w:rsidRPr="00836243" w:rsidRDefault="00405072" w:rsidP="00254FA6">
            <w:pPr>
              <w:jc w:val="right"/>
              <w:rPr>
                <w:rFonts w:asciiTheme="majorBidi" w:hAnsiTheme="majorBidi" w:cstheme="majorBidi"/>
                <w:sz w:val="16"/>
                <w:szCs w:val="16"/>
              </w:rPr>
            </w:pPr>
            <w:r w:rsidRPr="00836243">
              <w:rPr>
                <w:rFonts w:asciiTheme="majorBidi" w:hAnsiTheme="majorBidi" w:cstheme="majorBidi"/>
                <w:sz w:val="16"/>
                <w:szCs w:val="16"/>
              </w:rPr>
              <w:t>Sep-24</w:t>
            </w:r>
          </w:p>
        </w:tc>
        <w:tc>
          <w:tcPr>
            <w:tcW w:w="1390" w:type="pct"/>
            <w:vAlign w:val="center"/>
            <w:hideMark/>
          </w:tcPr>
          <w:p w14:paraId="43312FFB" w14:textId="1C65C224"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034 (1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635–2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434)</w:t>
            </w:r>
          </w:p>
        </w:tc>
        <w:tc>
          <w:tcPr>
            <w:tcW w:w="1277" w:type="pct"/>
            <w:vAlign w:val="center"/>
            <w:hideMark/>
          </w:tcPr>
          <w:p w14:paraId="510A806E" w14:textId="04358AE7"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321 (1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842–2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800)</w:t>
            </w:r>
          </w:p>
        </w:tc>
        <w:tc>
          <w:tcPr>
            <w:tcW w:w="1111" w:type="pct"/>
            <w:vAlign w:val="center"/>
            <w:hideMark/>
          </w:tcPr>
          <w:p w14:paraId="1AEDEA68" w14:textId="2C9AF0C2"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972 (2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361–3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583)</w:t>
            </w:r>
          </w:p>
        </w:tc>
      </w:tr>
      <w:tr w:rsidR="00405072" w:rsidRPr="00836243" w14:paraId="318EE3BE" w14:textId="77777777" w:rsidTr="00372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0C0083C4" w14:textId="77777777" w:rsidR="00405072" w:rsidRPr="00836243" w:rsidRDefault="00405072" w:rsidP="00254FA6">
            <w:pPr>
              <w:jc w:val="right"/>
              <w:rPr>
                <w:rFonts w:asciiTheme="majorBidi" w:hAnsiTheme="majorBidi" w:cstheme="majorBidi"/>
                <w:sz w:val="16"/>
                <w:szCs w:val="16"/>
              </w:rPr>
            </w:pPr>
            <w:r w:rsidRPr="00836243">
              <w:rPr>
                <w:rFonts w:asciiTheme="majorBidi" w:hAnsiTheme="majorBidi" w:cstheme="majorBidi"/>
                <w:sz w:val="16"/>
                <w:szCs w:val="16"/>
              </w:rPr>
              <w:t>Oct-24</w:t>
            </w:r>
          </w:p>
        </w:tc>
        <w:tc>
          <w:tcPr>
            <w:tcW w:w="1390" w:type="pct"/>
            <w:vAlign w:val="center"/>
            <w:hideMark/>
          </w:tcPr>
          <w:p w14:paraId="0ACBB85E" w14:textId="4F131772"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740 (483–997)</w:t>
            </w:r>
          </w:p>
        </w:tc>
        <w:tc>
          <w:tcPr>
            <w:tcW w:w="1277" w:type="pct"/>
            <w:vAlign w:val="center"/>
            <w:hideMark/>
          </w:tcPr>
          <w:p w14:paraId="446CB089" w14:textId="3D4BB294"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946 (627–1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265)</w:t>
            </w:r>
          </w:p>
        </w:tc>
        <w:tc>
          <w:tcPr>
            <w:tcW w:w="1111" w:type="pct"/>
            <w:vAlign w:val="center"/>
            <w:hideMark/>
          </w:tcPr>
          <w:p w14:paraId="18BD4F10" w14:textId="08EFAB14"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106 (691–1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522)</w:t>
            </w:r>
          </w:p>
        </w:tc>
      </w:tr>
      <w:tr w:rsidR="00405072" w:rsidRPr="00836243" w14:paraId="45E93B3A" w14:textId="77777777" w:rsidTr="003728C7">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51C3BC13" w14:textId="77777777" w:rsidR="00405072" w:rsidRPr="00836243" w:rsidRDefault="00405072" w:rsidP="00254FA6">
            <w:pPr>
              <w:jc w:val="right"/>
              <w:rPr>
                <w:rFonts w:asciiTheme="majorBidi" w:hAnsiTheme="majorBidi" w:cstheme="majorBidi"/>
                <w:sz w:val="16"/>
                <w:szCs w:val="16"/>
              </w:rPr>
            </w:pPr>
            <w:r w:rsidRPr="00836243">
              <w:rPr>
                <w:rFonts w:asciiTheme="majorBidi" w:hAnsiTheme="majorBidi" w:cstheme="majorBidi"/>
                <w:sz w:val="16"/>
                <w:szCs w:val="16"/>
              </w:rPr>
              <w:t>Nov-24</w:t>
            </w:r>
          </w:p>
        </w:tc>
        <w:tc>
          <w:tcPr>
            <w:tcW w:w="1390" w:type="pct"/>
            <w:vAlign w:val="center"/>
            <w:hideMark/>
          </w:tcPr>
          <w:p w14:paraId="5D130CC0" w14:textId="2ECCFC66"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077 (887–1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267)</w:t>
            </w:r>
          </w:p>
        </w:tc>
        <w:tc>
          <w:tcPr>
            <w:tcW w:w="1277" w:type="pct"/>
            <w:vAlign w:val="center"/>
            <w:hideMark/>
          </w:tcPr>
          <w:p w14:paraId="3EDD1883" w14:textId="6A3664BA"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426 (1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181–1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671)</w:t>
            </w:r>
          </w:p>
        </w:tc>
        <w:tc>
          <w:tcPr>
            <w:tcW w:w="1111" w:type="pct"/>
            <w:vAlign w:val="center"/>
            <w:hideMark/>
          </w:tcPr>
          <w:p w14:paraId="43022F9C" w14:textId="3A66C1CE"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537 (1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144–1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930)</w:t>
            </w:r>
          </w:p>
        </w:tc>
      </w:tr>
      <w:tr w:rsidR="00405072" w:rsidRPr="00836243" w14:paraId="5BD7261C" w14:textId="77777777" w:rsidTr="00372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1F920BD2" w14:textId="77777777" w:rsidR="00405072" w:rsidRPr="00836243" w:rsidRDefault="00405072" w:rsidP="00254FA6">
            <w:pPr>
              <w:jc w:val="right"/>
              <w:rPr>
                <w:rFonts w:asciiTheme="majorBidi" w:hAnsiTheme="majorBidi" w:cstheme="majorBidi"/>
                <w:sz w:val="16"/>
                <w:szCs w:val="16"/>
              </w:rPr>
            </w:pPr>
            <w:r w:rsidRPr="00836243">
              <w:rPr>
                <w:rFonts w:asciiTheme="majorBidi" w:hAnsiTheme="majorBidi" w:cstheme="majorBidi"/>
                <w:sz w:val="16"/>
                <w:szCs w:val="16"/>
              </w:rPr>
              <w:t>Dec-24</w:t>
            </w:r>
          </w:p>
        </w:tc>
        <w:tc>
          <w:tcPr>
            <w:tcW w:w="1390" w:type="pct"/>
            <w:vAlign w:val="center"/>
            <w:hideMark/>
          </w:tcPr>
          <w:p w14:paraId="40DC3268" w14:textId="3FF1D4CA"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408 (1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060–1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756)</w:t>
            </w:r>
          </w:p>
        </w:tc>
        <w:tc>
          <w:tcPr>
            <w:tcW w:w="1277" w:type="pct"/>
            <w:vAlign w:val="center"/>
            <w:hideMark/>
          </w:tcPr>
          <w:p w14:paraId="5A86A5AF" w14:textId="307036FA"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936 (1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440–2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431)</w:t>
            </w:r>
          </w:p>
        </w:tc>
        <w:tc>
          <w:tcPr>
            <w:tcW w:w="1111" w:type="pct"/>
            <w:vAlign w:val="center"/>
            <w:hideMark/>
          </w:tcPr>
          <w:p w14:paraId="7A8F059C" w14:textId="7163D3C6"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113 (2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345–3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881)</w:t>
            </w:r>
          </w:p>
        </w:tc>
      </w:tr>
      <w:tr w:rsidR="00405072" w:rsidRPr="00836243" w14:paraId="590047CE" w14:textId="77777777" w:rsidTr="003728C7">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67DDE480" w14:textId="77777777" w:rsidR="00405072" w:rsidRPr="00836243" w:rsidRDefault="00405072" w:rsidP="00254FA6">
            <w:pPr>
              <w:jc w:val="right"/>
              <w:rPr>
                <w:rFonts w:asciiTheme="majorBidi" w:hAnsiTheme="majorBidi" w:cstheme="majorBidi"/>
                <w:sz w:val="16"/>
                <w:szCs w:val="16"/>
              </w:rPr>
            </w:pPr>
            <w:r w:rsidRPr="00836243">
              <w:rPr>
                <w:rFonts w:asciiTheme="majorBidi" w:hAnsiTheme="majorBidi" w:cstheme="majorBidi"/>
                <w:sz w:val="16"/>
                <w:szCs w:val="16"/>
              </w:rPr>
              <w:t>Jan-25</w:t>
            </w:r>
          </w:p>
        </w:tc>
        <w:tc>
          <w:tcPr>
            <w:tcW w:w="1390" w:type="pct"/>
            <w:vAlign w:val="center"/>
            <w:hideMark/>
          </w:tcPr>
          <w:p w14:paraId="4693E4A8" w14:textId="166256AA"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5</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469 (3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599–7</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339)</w:t>
            </w:r>
          </w:p>
        </w:tc>
        <w:tc>
          <w:tcPr>
            <w:tcW w:w="1277" w:type="pct"/>
            <w:vAlign w:val="center"/>
            <w:hideMark/>
          </w:tcPr>
          <w:p w14:paraId="32B7D8EC" w14:textId="3060F08C"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5</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469 (3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599–7</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339)</w:t>
            </w:r>
          </w:p>
        </w:tc>
        <w:tc>
          <w:tcPr>
            <w:tcW w:w="1111" w:type="pct"/>
            <w:vAlign w:val="center"/>
            <w:hideMark/>
          </w:tcPr>
          <w:p w14:paraId="5209B20C" w14:textId="014B0B7D"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5</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469 (3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599–7</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339)</w:t>
            </w:r>
          </w:p>
        </w:tc>
      </w:tr>
      <w:tr w:rsidR="00405072" w:rsidRPr="00836243" w14:paraId="34BECC97" w14:textId="77777777" w:rsidTr="00372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7ACF94AE" w14:textId="77777777" w:rsidR="00405072" w:rsidRPr="00836243" w:rsidRDefault="00405072" w:rsidP="00254FA6">
            <w:pPr>
              <w:jc w:val="right"/>
              <w:rPr>
                <w:rFonts w:asciiTheme="majorBidi" w:hAnsiTheme="majorBidi" w:cstheme="majorBidi"/>
                <w:sz w:val="16"/>
                <w:szCs w:val="16"/>
              </w:rPr>
            </w:pPr>
            <w:r w:rsidRPr="00836243">
              <w:rPr>
                <w:rFonts w:asciiTheme="majorBidi" w:hAnsiTheme="majorBidi" w:cstheme="majorBidi"/>
                <w:sz w:val="16"/>
                <w:szCs w:val="16"/>
              </w:rPr>
              <w:t>Feb-25</w:t>
            </w:r>
          </w:p>
        </w:tc>
        <w:tc>
          <w:tcPr>
            <w:tcW w:w="1390" w:type="pct"/>
            <w:vAlign w:val="center"/>
            <w:hideMark/>
          </w:tcPr>
          <w:p w14:paraId="0887D82B" w14:textId="1E51963A"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8</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003 (5</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944–10</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062)</w:t>
            </w:r>
          </w:p>
        </w:tc>
        <w:tc>
          <w:tcPr>
            <w:tcW w:w="1277" w:type="pct"/>
            <w:vAlign w:val="center"/>
            <w:hideMark/>
          </w:tcPr>
          <w:p w14:paraId="5E7C8DF6" w14:textId="7075E17A"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8</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003 (5</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944–10</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062)</w:t>
            </w:r>
          </w:p>
        </w:tc>
        <w:tc>
          <w:tcPr>
            <w:tcW w:w="1111" w:type="pct"/>
            <w:vAlign w:val="center"/>
            <w:hideMark/>
          </w:tcPr>
          <w:p w14:paraId="6B5EF3E0" w14:textId="3679031E"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8</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003 (5</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944–10</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062)</w:t>
            </w:r>
          </w:p>
        </w:tc>
      </w:tr>
      <w:tr w:rsidR="00405072" w:rsidRPr="00836243" w14:paraId="68662C5B" w14:textId="77777777" w:rsidTr="003728C7">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16BB8C35" w14:textId="77777777" w:rsidR="00405072" w:rsidRPr="00836243" w:rsidRDefault="00405072" w:rsidP="00254FA6">
            <w:pPr>
              <w:jc w:val="right"/>
              <w:rPr>
                <w:rFonts w:asciiTheme="majorBidi" w:hAnsiTheme="majorBidi" w:cstheme="majorBidi"/>
                <w:sz w:val="16"/>
                <w:szCs w:val="16"/>
              </w:rPr>
            </w:pPr>
            <w:r w:rsidRPr="00836243">
              <w:rPr>
                <w:rFonts w:asciiTheme="majorBidi" w:hAnsiTheme="majorBidi" w:cstheme="majorBidi"/>
                <w:sz w:val="16"/>
                <w:szCs w:val="16"/>
              </w:rPr>
              <w:t>Mar-25</w:t>
            </w:r>
          </w:p>
        </w:tc>
        <w:tc>
          <w:tcPr>
            <w:tcW w:w="1390" w:type="pct"/>
            <w:vAlign w:val="center"/>
            <w:hideMark/>
          </w:tcPr>
          <w:p w14:paraId="33FE8E71" w14:textId="5B79677E"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33</w:t>
            </w:r>
          </w:p>
        </w:tc>
        <w:tc>
          <w:tcPr>
            <w:tcW w:w="1277" w:type="pct"/>
            <w:vAlign w:val="center"/>
            <w:hideMark/>
          </w:tcPr>
          <w:p w14:paraId="47AB5FF0" w14:textId="5B84458E"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33</w:t>
            </w:r>
          </w:p>
        </w:tc>
        <w:tc>
          <w:tcPr>
            <w:tcW w:w="1111" w:type="pct"/>
            <w:vAlign w:val="center"/>
            <w:hideMark/>
          </w:tcPr>
          <w:p w14:paraId="148C60B1" w14:textId="7C6D514B"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33</w:t>
            </w:r>
          </w:p>
        </w:tc>
      </w:tr>
      <w:tr w:rsidR="00405072" w:rsidRPr="00836243" w14:paraId="2E22C709" w14:textId="77777777" w:rsidTr="00372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32C098E5" w14:textId="77777777" w:rsidR="00405072" w:rsidRPr="00836243" w:rsidRDefault="00405072" w:rsidP="00254FA6">
            <w:pPr>
              <w:jc w:val="right"/>
              <w:rPr>
                <w:rFonts w:asciiTheme="majorBidi" w:hAnsiTheme="majorBidi" w:cstheme="majorBidi"/>
                <w:sz w:val="16"/>
                <w:szCs w:val="16"/>
              </w:rPr>
            </w:pPr>
            <w:r w:rsidRPr="00836243">
              <w:rPr>
                <w:rFonts w:asciiTheme="majorBidi" w:hAnsiTheme="majorBidi" w:cstheme="majorBidi"/>
                <w:sz w:val="16"/>
                <w:szCs w:val="16"/>
              </w:rPr>
              <w:t>Apr-25</w:t>
            </w:r>
          </w:p>
        </w:tc>
        <w:tc>
          <w:tcPr>
            <w:tcW w:w="1390" w:type="pct"/>
            <w:vAlign w:val="center"/>
            <w:hideMark/>
          </w:tcPr>
          <w:p w14:paraId="21B64A02" w14:textId="08D49BFE"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32</w:t>
            </w:r>
          </w:p>
        </w:tc>
        <w:tc>
          <w:tcPr>
            <w:tcW w:w="1277" w:type="pct"/>
            <w:vAlign w:val="center"/>
            <w:hideMark/>
          </w:tcPr>
          <w:p w14:paraId="6941E6C5" w14:textId="5F71088F"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32</w:t>
            </w:r>
          </w:p>
        </w:tc>
        <w:tc>
          <w:tcPr>
            <w:tcW w:w="1111" w:type="pct"/>
            <w:vAlign w:val="center"/>
            <w:hideMark/>
          </w:tcPr>
          <w:p w14:paraId="203F0EAD" w14:textId="0E623303"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32</w:t>
            </w:r>
          </w:p>
        </w:tc>
      </w:tr>
      <w:tr w:rsidR="00405072" w:rsidRPr="00836243" w14:paraId="21E1FBFC" w14:textId="77777777" w:rsidTr="003728C7">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073A62FD" w14:textId="77777777" w:rsidR="00405072" w:rsidRPr="00836243" w:rsidRDefault="00405072" w:rsidP="00254FA6">
            <w:pPr>
              <w:jc w:val="right"/>
              <w:rPr>
                <w:rFonts w:asciiTheme="majorBidi" w:hAnsiTheme="majorBidi" w:cstheme="majorBidi"/>
                <w:sz w:val="16"/>
                <w:szCs w:val="16"/>
              </w:rPr>
            </w:pPr>
            <w:r w:rsidRPr="00836243">
              <w:rPr>
                <w:rFonts w:asciiTheme="majorBidi" w:hAnsiTheme="majorBidi" w:cstheme="majorBidi"/>
                <w:sz w:val="16"/>
                <w:szCs w:val="16"/>
              </w:rPr>
              <w:t>May-25</w:t>
            </w:r>
          </w:p>
        </w:tc>
        <w:tc>
          <w:tcPr>
            <w:tcW w:w="1390" w:type="pct"/>
            <w:vAlign w:val="center"/>
            <w:hideMark/>
          </w:tcPr>
          <w:p w14:paraId="65F438A8" w14:textId="3DBDFDC6"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707 (309–1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105)</w:t>
            </w:r>
          </w:p>
        </w:tc>
        <w:tc>
          <w:tcPr>
            <w:tcW w:w="1277" w:type="pct"/>
            <w:vAlign w:val="center"/>
            <w:hideMark/>
          </w:tcPr>
          <w:p w14:paraId="652E8070" w14:textId="4AFBC57A"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707 (309–1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105)</w:t>
            </w:r>
          </w:p>
        </w:tc>
        <w:tc>
          <w:tcPr>
            <w:tcW w:w="1111" w:type="pct"/>
            <w:vAlign w:val="center"/>
            <w:hideMark/>
          </w:tcPr>
          <w:p w14:paraId="440228BF" w14:textId="52AC199D"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707 (309–1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105)</w:t>
            </w:r>
          </w:p>
        </w:tc>
      </w:tr>
      <w:tr w:rsidR="00405072" w:rsidRPr="00836243" w14:paraId="6639CE23" w14:textId="77777777" w:rsidTr="00372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758CA8CB" w14:textId="77777777" w:rsidR="00405072" w:rsidRPr="00836243" w:rsidRDefault="00405072" w:rsidP="00254FA6">
            <w:pPr>
              <w:jc w:val="right"/>
              <w:rPr>
                <w:rFonts w:asciiTheme="majorBidi" w:hAnsiTheme="majorBidi" w:cstheme="majorBidi"/>
                <w:sz w:val="16"/>
                <w:szCs w:val="16"/>
              </w:rPr>
            </w:pPr>
            <w:r w:rsidRPr="00836243">
              <w:rPr>
                <w:rFonts w:asciiTheme="majorBidi" w:hAnsiTheme="majorBidi" w:cstheme="majorBidi"/>
                <w:sz w:val="16"/>
                <w:szCs w:val="16"/>
              </w:rPr>
              <w:t>Jun-25</w:t>
            </w:r>
          </w:p>
        </w:tc>
        <w:tc>
          <w:tcPr>
            <w:tcW w:w="1390" w:type="pct"/>
            <w:vAlign w:val="center"/>
            <w:hideMark/>
          </w:tcPr>
          <w:p w14:paraId="30346111" w14:textId="6588F2C0"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370 (965–1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775)</w:t>
            </w:r>
          </w:p>
        </w:tc>
        <w:tc>
          <w:tcPr>
            <w:tcW w:w="1277" w:type="pct"/>
            <w:vAlign w:val="center"/>
            <w:hideMark/>
          </w:tcPr>
          <w:p w14:paraId="647CA39D" w14:textId="5963B948"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370 (965–1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775)</w:t>
            </w:r>
          </w:p>
        </w:tc>
        <w:tc>
          <w:tcPr>
            <w:tcW w:w="1111" w:type="pct"/>
            <w:vAlign w:val="center"/>
            <w:hideMark/>
          </w:tcPr>
          <w:p w14:paraId="1C9DA118" w14:textId="3F089C44"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370 (965–1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775)</w:t>
            </w:r>
          </w:p>
        </w:tc>
      </w:tr>
      <w:tr w:rsidR="00405072" w:rsidRPr="00836243" w14:paraId="0CF53020" w14:textId="77777777" w:rsidTr="003728C7">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52A60C4D" w14:textId="77777777" w:rsidR="00405072" w:rsidRPr="00836243" w:rsidRDefault="00405072" w:rsidP="00254FA6">
            <w:pPr>
              <w:jc w:val="right"/>
              <w:rPr>
                <w:rFonts w:asciiTheme="majorBidi" w:hAnsiTheme="majorBidi" w:cstheme="majorBidi"/>
                <w:sz w:val="16"/>
                <w:szCs w:val="16"/>
              </w:rPr>
            </w:pPr>
            <w:r w:rsidRPr="00836243">
              <w:rPr>
                <w:rFonts w:asciiTheme="majorBidi" w:hAnsiTheme="majorBidi" w:cstheme="majorBidi"/>
                <w:sz w:val="16"/>
                <w:szCs w:val="16"/>
              </w:rPr>
              <w:t>Jul-25</w:t>
            </w:r>
          </w:p>
        </w:tc>
        <w:tc>
          <w:tcPr>
            <w:tcW w:w="1390" w:type="pct"/>
            <w:vAlign w:val="center"/>
            <w:hideMark/>
          </w:tcPr>
          <w:p w14:paraId="4732BBEA" w14:textId="6757C253"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874 (1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300–2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448)</w:t>
            </w:r>
          </w:p>
        </w:tc>
        <w:tc>
          <w:tcPr>
            <w:tcW w:w="1277" w:type="pct"/>
            <w:vAlign w:val="center"/>
            <w:hideMark/>
          </w:tcPr>
          <w:p w14:paraId="005FE6F7" w14:textId="40AF046E"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874 (1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300–2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448)</w:t>
            </w:r>
          </w:p>
        </w:tc>
        <w:tc>
          <w:tcPr>
            <w:tcW w:w="1111" w:type="pct"/>
            <w:vAlign w:val="center"/>
            <w:hideMark/>
          </w:tcPr>
          <w:p w14:paraId="7A2C34DE" w14:textId="1331D966"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874 (1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300–2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448)</w:t>
            </w:r>
          </w:p>
        </w:tc>
      </w:tr>
      <w:tr w:rsidR="00405072" w:rsidRPr="00836243" w14:paraId="6BDFBF98" w14:textId="77777777" w:rsidTr="00372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3543E6B6" w14:textId="77777777" w:rsidR="00405072" w:rsidRPr="00836243" w:rsidRDefault="00405072" w:rsidP="00254FA6">
            <w:pPr>
              <w:jc w:val="right"/>
              <w:rPr>
                <w:rFonts w:asciiTheme="majorBidi" w:hAnsiTheme="majorBidi" w:cstheme="majorBidi"/>
                <w:sz w:val="16"/>
                <w:szCs w:val="16"/>
              </w:rPr>
            </w:pPr>
            <w:r w:rsidRPr="00836243">
              <w:rPr>
                <w:rFonts w:asciiTheme="majorBidi" w:hAnsiTheme="majorBidi" w:cstheme="majorBidi"/>
                <w:sz w:val="16"/>
                <w:szCs w:val="16"/>
              </w:rPr>
              <w:t>Aug-25</w:t>
            </w:r>
          </w:p>
        </w:tc>
        <w:tc>
          <w:tcPr>
            <w:tcW w:w="1390" w:type="pct"/>
            <w:vAlign w:val="center"/>
            <w:hideMark/>
          </w:tcPr>
          <w:p w14:paraId="08F6989B" w14:textId="7BE8806A"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4</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313 (3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168–5</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458)</w:t>
            </w:r>
          </w:p>
        </w:tc>
        <w:tc>
          <w:tcPr>
            <w:tcW w:w="1277" w:type="pct"/>
            <w:vAlign w:val="center"/>
            <w:hideMark/>
          </w:tcPr>
          <w:p w14:paraId="77492688" w14:textId="0165940B"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4</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313 (3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168–5</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458)</w:t>
            </w:r>
          </w:p>
        </w:tc>
        <w:tc>
          <w:tcPr>
            <w:tcW w:w="1111" w:type="pct"/>
            <w:vAlign w:val="center"/>
            <w:hideMark/>
          </w:tcPr>
          <w:p w14:paraId="4C582066" w14:textId="61C37054" w:rsidR="00405072" w:rsidRPr="00836243"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4</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313 (3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168–5</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458)</w:t>
            </w:r>
          </w:p>
        </w:tc>
      </w:tr>
      <w:tr w:rsidR="00405072" w:rsidRPr="00836243" w14:paraId="43C127D4" w14:textId="77777777" w:rsidTr="003728C7">
        <w:tc>
          <w:tcPr>
            <w:cnfStyle w:val="001000000000" w:firstRow="0" w:lastRow="0" w:firstColumn="1" w:lastColumn="0" w:oddVBand="0" w:evenVBand="0" w:oddHBand="0" w:evenHBand="0" w:firstRowFirstColumn="0" w:firstRowLastColumn="0" w:lastRowFirstColumn="0" w:lastRowLastColumn="0"/>
            <w:tcW w:w="1222" w:type="pct"/>
            <w:tcBorders>
              <w:bottom w:val="single" w:sz="4" w:space="0" w:color="auto"/>
            </w:tcBorders>
            <w:vAlign w:val="center"/>
            <w:hideMark/>
          </w:tcPr>
          <w:p w14:paraId="01C6228F" w14:textId="77777777" w:rsidR="00405072" w:rsidRPr="00836243" w:rsidRDefault="00405072" w:rsidP="00254FA6">
            <w:pPr>
              <w:jc w:val="right"/>
              <w:rPr>
                <w:rFonts w:asciiTheme="majorBidi" w:hAnsiTheme="majorBidi" w:cstheme="majorBidi"/>
                <w:sz w:val="16"/>
                <w:szCs w:val="16"/>
              </w:rPr>
            </w:pPr>
            <w:r w:rsidRPr="00836243">
              <w:rPr>
                <w:rFonts w:asciiTheme="majorBidi" w:hAnsiTheme="majorBidi" w:cstheme="majorBidi"/>
                <w:sz w:val="16"/>
                <w:szCs w:val="16"/>
              </w:rPr>
              <w:t>Sep-25</w:t>
            </w:r>
          </w:p>
        </w:tc>
        <w:tc>
          <w:tcPr>
            <w:tcW w:w="1390" w:type="pct"/>
            <w:tcBorders>
              <w:bottom w:val="single" w:sz="4" w:space="0" w:color="auto"/>
            </w:tcBorders>
            <w:vAlign w:val="center"/>
            <w:hideMark/>
          </w:tcPr>
          <w:p w14:paraId="292870A3" w14:textId="349AD76D"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451 (2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381–4</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521)</w:t>
            </w:r>
          </w:p>
        </w:tc>
        <w:tc>
          <w:tcPr>
            <w:tcW w:w="1277" w:type="pct"/>
            <w:tcBorders>
              <w:bottom w:val="single" w:sz="4" w:space="0" w:color="auto"/>
            </w:tcBorders>
            <w:vAlign w:val="center"/>
            <w:hideMark/>
          </w:tcPr>
          <w:p w14:paraId="0F75E8E6" w14:textId="180F0808"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451 (2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381–4</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521)</w:t>
            </w:r>
          </w:p>
        </w:tc>
        <w:tc>
          <w:tcPr>
            <w:tcW w:w="1111" w:type="pct"/>
            <w:tcBorders>
              <w:bottom w:val="single" w:sz="4" w:space="0" w:color="auto"/>
            </w:tcBorders>
            <w:vAlign w:val="center"/>
            <w:hideMark/>
          </w:tcPr>
          <w:p w14:paraId="39747534" w14:textId="18376705" w:rsidR="00405072" w:rsidRPr="00836243"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451 (2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381–4</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521)</w:t>
            </w:r>
          </w:p>
        </w:tc>
      </w:tr>
      <w:tr w:rsidR="003728C7" w:rsidRPr="00836243" w14:paraId="72E8FA8D" w14:textId="77777777" w:rsidTr="00372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pct"/>
            <w:tcBorders>
              <w:top w:val="single" w:sz="4" w:space="0" w:color="auto"/>
            </w:tcBorders>
          </w:tcPr>
          <w:p w14:paraId="0D799291" w14:textId="528A2CFA" w:rsidR="00224B47" w:rsidRPr="00836243" w:rsidRDefault="00224B47" w:rsidP="00254FA6">
            <w:pPr>
              <w:jc w:val="right"/>
              <w:rPr>
                <w:rFonts w:asciiTheme="majorBidi" w:hAnsiTheme="majorBidi" w:cstheme="majorBidi"/>
                <w:sz w:val="16"/>
                <w:szCs w:val="16"/>
              </w:rPr>
            </w:pPr>
            <w:r w:rsidRPr="00836243">
              <w:rPr>
                <w:rFonts w:asciiTheme="majorBidi" w:hAnsiTheme="majorBidi" w:cstheme="majorBidi"/>
                <w:sz w:val="16"/>
                <w:szCs w:val="16"/>
              </w:rPr>
              <w:t>Average Oct 23 to Dec 24</w:t>
            </w:r>
          </w:p>
        </w:tc>
        <w:tc>
          <w:tcPr>
            <w:tcW w:w="1390" w:type="pct"/>
            <w:tcBorders>
              <w:top w:val="single" w:sz="4" w:space="0" w:color="auto"/>
            </w:tcBorders>
          </w:tcPr>
          <w:p w14:paraId="0BF87D66" w14:textId="30354F95" w:rsidR="00224B47" w:rsidRPr="00836243" w:rsidRDefault="00224B47" w:rsidP="00224B47">
            <w:pPr>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1</w:t>
            </w:r>
            <w:r w:rsidR="00586E8E">
              <w:rPr>
                <w:rFonts w:asciiTheme="majorBidi" w:eastAsia="Times New Roman" w:hAnsiTheme="majorBidi" w:cstheme="majorBidi"/>
                <w:kern w:val="0"/>
                <w:sz w:val="16"/>
                <w:szCs w:val="16"/>
                <w14:ligatures w14:val="none"/>
              </w:rPr>
              <w:t>,</w:t>
            </w:r>
            <w:r w:rsidR="006619EE" w:rsidRPr="00836243">
              <w:rPr>
                <w:rFonts w:asciiTheme="majorBidi" w:eastAsia="Times New Roman" w:hAnsiTheme="majorBidi" w:cstheme="majorBidi"/>
                <w:kern w:val="0"/>
                <w:sz w:val="16"/>
                <w:szCs w:val="16"/>
                <w14:ligatures w14:val="none"/>
              </w:rPr>
              <w:t>819</w:t>
            </w:r>
            <w:r w:rsidRPr="00836243">
              <w:rPr>
                <w:rFonts w:asciiTheme="majorBidi" w:eastAsia="Times New Roman" w:hAnsiTheme="majorBidi" w:cstheme="majorBidi"/>
                <w:kern w:val="0"/>
                <w:sz w:val="16"/>
                <w:szCs w:val="16"/>
                <w14:ligatures w14:val="none"/>
              </w:rPr>
              <w:t xml:space="preserve"> (1</w:t>
            </w:r>
            <w:r w:rsidR="00586E8E">
              <w:rPr>
                <w:rFonts w:asciiTheme="majorBidi" w:eastAsia="Times New Roman" w:hAnsiTheme="majorBidi" w:cstheme="majorBidi"/>
                <w:kern w:val="0"/>
                <w:sz w:val="16"/>
                <w:szCs w:val="16"/>
                <w14:ligatures w14:val="none"/>
              </w:rPr>
              <w:t>,</w:t>
            </w:r>
            <w:r w:rsidR="00316D76" w:rsidRPr="00836243">
              <w:rPr>
                <w:rFonts w:asciiTheme="majorBidi" w:eastAsia="Times New Roman" w:hAnsiTheme="majorBidi" w:cstheme="majorBidi"/>
                <w:kern w:val="0"/>
                <w:sz w:val="16"/>
                <w:szCs w:val="16"/>
                <w14:ligatures w14:val="none"/>
              </w:rPr>
              <w:t>512</w:t>
            </w: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00F023DB" w:rsidRPr="00836243">
              <w:rPr>
                <w:rFonts w:asciiTheme="majorBidi" w:eastAsia="Times New Roman" w:hAnsiTheme="majorBidi" w:cstheme="majorBidi"/>
                <w:kern w:val="0"/>
                <w:sz w:val="16"/>
                <w:szCs w:val="16"/>
                <w14:ligatures w14:val="none"/>
              </w:rPr>
              <w:t>126</w:t>
            </w:r>
            <w:r w:rsidRPr="00836243">
              <w:rPr>
                <w:rFonts w:asciiTheme="majorBidi" w:eastAsia="Times New Roman" w:hAnsiTheme="majorBidi" w:cstheme="majorBidi"/>
                <w:kern w:val="0"/>
                <w:sz w:val="16"/>
                <w:szCs w:val="16"/>
                <w14:ligatures w14:val="none"/>
              </w:rPr>
              <w:t>)</w:t>
            </w:r>
          </w:p>
        </w:tc>
        <w:tc>
          <w:tcPr>
            <w:tcW w:w="1277" w:type="pct"/>
            <w:tcBorders>
              <w:top w:val="single" w:sz="4" w:space="0" w:color="auto"/>
            </w:tcBorders>
          </w:tcPr>
          <w:p w14:paraId="56EF78C9" w14:textId="000C573D" w:rsidR="00224B47" w:rsidRPr="00836243" w:rsidRDefault="00224B47" w:rsidP="00224B47">
            <w:pPr>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00F023DB" w:rsidRPr="00836243">
              <w:rPr>
                <w:rFonts w:asciiTheme="majorBidi" w:eastAsia="Times New Roman" w:hAnsiTheme="majorBidi" w:cstheme="majorBidi"/>
                <w:kern w:val="0"/>
                <w:sz w:val="16"/>
                <w:szCs w:val="16"/>
                <w14:ligatures w14:val="none"/>
              </w:rPr>
              <w:t>182</w:t>
            </w:r>
            <w:r w:rsidRPr="00836243">
              <w:rPr>
                <w:rFonts w:asciiTheme="majorBidi" w:eastAsia="Times New Roman" w:hAnsiTheme="majorBidi" w:cstheme="majorBidi"/>
                <w:kern w:val="0"/>
                <w:sz w:val="16"/>
                <w:szCs w:val="16"/>
                <w14:ligatures w14:val="none"/>
              </w:rPr>
              <w:t xml:space="preserve"> (1</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8</w:t>
            </w:r>
            <w:r w:rsidR="00F023DB" w:rsidRPr="00836243">
              <w:rPr>
                <w:rFonts w:asciiTheme="majorBidi" w:eastAsia="Times New Roman" w:hAnsiTheme="majorBidi" w:cstheme="majorBidi"/>
                <w:kern w:val="0"/>
                <w:sz w:val="16"/>
                <w:szCs w:val="16"/>
                <w14:ligatures w14:val="none"/>
              </w:rPr>
              <w:t>01</w:t>
            </w: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000D4C1E" w:rsidRPr="00836243">
              <w:rPr>
                <w:rFonts w:asciiTheme="majorBidi" w:eastAsia="Times New Roman" w:hAnsiTheme="majorBidi" w:cstheme="majorBidi"/>
                <w:kern w:val="0"/>
                <w:sz w:val="16"/>
                <w:szCs w:val="16"/>
                <w14:ligatures w14:val="none"/>
              </w:rPr>
              <w:t>563</w:t>
            </w:r>
            <w:r w:rsidRPr="00836243">
              <w:rPr>
                <w:rFonts w:asciiTheme="majorBidi" w:eastAsia="Times New Roman" w:hAnsiTheme="majorBidi" w:cstheme="majorBidi"/>
                <w:kern w:val="0"/>
                <w:sz w:val="16"/>
                <w:szCs w:val="16"/>
                <w14:ligatures w14:val="none"/>
              </w:rPr>
              <w:t>)</w:t>
            </w:r>
            <w:r w:rsidR="00586E8E">
              <w:rPr>
                <w:rFonts w:asciiTheme="majorBidi" w:eastAsia="Times New Roman" w:hAnsiTheme="majorBidi" w:cstheme="majorBidi"/>
                <w:kern w:val="0"/>
                <w:sz w:val="16"/>
                <w:szCs w:val="16"/>
                <w14:ligatures w14:val="none"/>
              </w:rPr>
              <w:t>,</w:t>
            </w:r>
          </w:p>
        </w:tc>
        <w:tc>
          <w:tcPr>
            <w:tcW w:w="1111" w:type="pct"/>
            <w:tcBorders>
              <w:top w:val="single" w:sz="4" w:space="0" w:color="auto"/>
            </w:tcBorders>
          </w:tcPr>
          <w:p w14:paraId="3BF9A2D8" w14:textId="0B302FBD" w:rsidR="00224B47" w:rsidRPr="00836243" w:rsidRDefault="00224B47" w:rsidP="00224B47">
            <w:pPr>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000D4C1E" w:rsidRPr="00836243">
              <w:rPr>
                <w:rFonts w:asciiTheme="majorBidi" w:eastAsia="Times New Roman" w:hAnsiTheme="majorBidi" w:cstheme="majorBidi"/>
                <w:kern w:val="0"/>
                <w:sz w:val="16"/>
                <w:szCs w:val="16"/>
                <w14:ligatures w14:val="none"/>
              </w:rPr>
              <w:t>700</w:t>
            </w:r>
            <w:r w:rsidRPr="00836243">
              <w:rPr>
                <w:rFonts w:asciiTheme="majorBidi" w:eastAsia="Times New Roman" w:hAnsiTheme="majorBidi" w:cstheme="majorBidi"/>
                <w:kern w:val="0"/>
                <w:sz w:val="16"/>
                <w:szCs w:val="16"/>
                <w14:ligatures w14:val="none"/>
              </w:rPr>
              <w:t xml:space="preserve"> (2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1</w:t>
            </w:r>
            <w:r w:rsidR="00AC7C25" w:rsidRPr="00836243">
              <w:rPr>
                <w:rFonts w:asciiTheme="majorBidi" w:eastAsia="Times New Roman" w:hAnsiTheme="majorBidi" w:cstheme="majorBidi"/>
                <w:kern w:val="0"/>
                <w:sz w:val="16"/>
                <w:szCs w:val="16"/>
                <w14:ligatures w14:val="none"/>
              </w:rPr>
              <w:t>00</w:t>
            </w:r>
            <w:r w:rsidRPr="00836243">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00AC7C25" w:rsidRPr="00836243">
              <w:rPr>
                <w:rFonts w:asciiTheme="majorBidi" w:eastAsia="Times New Roman" w:hAnsiTheme="majorBidi" w:cstheme="majorBidi"/>
                <w:kern w:val="0"/>
                <w:sz w:val="16"/>
                <w:szCs w:val="16"/>
                <w14:ligatures w14:val="none"/>
              </w:rPr>
              <w:t>30</w:t>
            </w:r>
            <w:r w:rsidRPr="00836243">
              <w:rPr>
                <w:rFonts w:asciiTheme="majorBidi" w:eastAsia="Times New Roman" w:hAnsiTheme="majorBidi" w:cstheme="majorBidi"/>
                <w:kern w:val="0"/>
                <w:sz w:val="16"/>
                <w:szCs w:val="16"/>
                <w14:ligatures w14:val="none"/>
              </w:rPr>
              <w:t>0)</w:t>
            </w:r>
          </w:p>
        </w:tc>
      </w:tr>
      <w:tr w:rsidR="003728C7" w:rsidRPr="00836243" w14:paraId="5D27554D" w14:textId="77777777" w:rsidTr="003728C7">
        <w:tc>
          <w:tcPr>
            <w:cnfStyle w:val="001000000000" w:firstRow="0" w:lastRow="0" w:firstColumn="1" w:lastColumn="0" w:oddVBand="0" w:evenVBand="0" w:oddHBand="0" w:evenHBand="0" w:firstRowFirstColumn="0" w:firstRowLastColumn="0" w:lastRowFirstColumn="0" w:lastRowLastColumn="0"/>
            <w:tcW w:w="1222" w:type="pct"/>
          </w:tcPr>
          <w:p w14:paraId="1EA9389C" w14:textId="5F367EEB" w:rsidR="00224B47" w:rsidRPr="00836243" w:rsidRDefault="00224B47" w:rsidP="00254FA6">
            <w:pPr>
              <w:jc w:val="right"/>
              <w:rPr>
                <w:rFonts w:asciiTheme="majorBidi" w:hAnsiTheme="majorBidi" w:cstheme="majorBidi"/>
                <w:sz w:val="16"/>
                <w:szCs w:val="16"/>
              </w:rPr>
            </w:pPr>
            <w:r w:rsidRPr="00836243">
              <w:rPr>
                <w:rFonts w:asciiTheme="majorBidi" w:hAnsiTheme="majorBidi" w:cstheme="majorBidi"/>
                <w:sz w:val="16"/>
                <w:szCs w:val="16"/>
              </w:rPr>
              <w:t>Average Jan 25 to Sep 25</w:t>
            </w:r>
          </w:p>
        </w:tc>
        <w:tc>
          <w:tcPr>
            <w:tcW w:w="1390" w:type="pct"/>
          </w:tcPr>
          <w:p w14:paraId="5CED6B06" w14:textId="33B68C7E" w:rsidR="00224B47" w:rsidRPr="00836243" w:rsidRDefault="00224B47" w:rsidP="00224B47">
            <w:pPr>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00E21E7A" w:rsidRPr="00836243">
              <w:rPr>
                <w:rFonts w:asciiTheme="majorBidi" w:eastAsia="Times New Roman" w:hAnsiTheme="majorBidi" w:cstheme="majorBidi"/>
                <w:kern w:val="0"/>
                <w:sz w:val="16"/>
                <w:szCs w:val="16"/>
                <w14:ligatures w14:val="none"/>
              </w:rPr>
              <w:t>806</w:t>
            </w:r>
            <w:r w:rsidRPr="00836243">
              <w:rPr>
                <w:rFonts w:asciiTheme="majorBidi" w:eastAsia="Times New Roman" w:hAnsiTheme="majorBidi" w:cstheme="majorBidi"/>
                <w:kern w:val="0"/>
                <w:sz w:val="16"/>
                <w:szCs w:val="16"/>
                <w14:ligatures w14:val="none"/>
              </w:rPr>
              <w:t xml:space="preserve"> (2</w:t>
            </w:r>
            <w:r w:rsidR="00586E8E">
              <w:rPr>
                <w:rFonts w:asciiTheme="majorBidi" w:eastAsia="Times New Roman" w:hAnsiTheme="majorBidi" w:cstheme="majorBidi"/>
                <w:kern w:val="0"/>
                <w:sz w:val="16"/>
                <w:szCs w:val="16"/>
                <w14:ligatures w14:val="none"/>
              </w:rPr>
              <w:t>,</w:t>
            </w:r>
            <w:r w:rsidR="00E21E7A" w:rsidRPr="00836243">
              <w:rPr>
                <w:rFonts w:asciiTheme="majorBidi" w:eastAsia="Times New Roman" w:hAnsiTheme="majorBidi" w:cstheme="majorBidi"/>
                <w:kern w:val="0"/>
                <w:sz w:val="16"/>
                <w:szCs w:val="16"/>
                <w14:ligatures w14:val="none"/>
              </w:rPr>
              <w:t>524</w:t>
            </w:r>
            <w:r w:rsidRPr="00836243">
              <w:rPr>
                <w:rFonts w:asciiTheme="majorBidi" w:eastAsia="Times New Roman" w:hAnsiTheme="majorBidi" w:cstheme="majorBidi"/>
                <w:kern w:val="0"/>
                <w:sz w:val="16"/>
                <w:szCs w:val="16"/>
                <w14:ligatures w14:val="none"/>
              </w:rPr>
              <w:t>–4</w:t>
            </w:r>
            <w:r w:rsidR="00586E8E">
              <w:rPr>
                <w:rFonts w:asciiTheme="majorBidi" w:eastAsia="Times New Roman" w:hAnsiTheme="majorBidi" w:cstheme="majorBidi"/>
                <w:kern w:val="0"/>
                <w:sz w:val="16"/>
                <w:szCs w:val="16"/>
                <w14:ligatures w14:val="none"/>
              </w:rPr>
              <w:t>,</w:t>
            </w:r>
            <w:r w:rsidR="009C565D" w:rsidRPr="00836243">
              <w:rPr>
                <w:rFonts w:asciiTheme="majorBidi" w:eastAsia="Times New Roman" w:hAnsiTheme="majorBidi" w:cstheme="majorBidi"/>
                <w:kern w:val="0"/>
                <w:sz w:val="16"/>
                <w:szCs w:val="16"/>
                <w14:ligatures w14:val="none"/>
              </w:rPr>
              <w:t>672</w:t>
            </w:r>
            <w:r w:rsidRPr="00836243">
              <w:rPr>
                <w:rFonts w:asciiTheme="majorBidi" w:eastAsia="Times New Roman" w:hAnsiTheme="majorBidi" w:cstheme="majorBidi"/>
                <w:kern w:val="0"/>
                <w:sz w:val="16"/>
                <w:szCs w:val="16"/>
                <w14:ligatures w14:val="none"/>
              </w:rPr>
              <w:t>)</w:t>
            </w:r>
          </w:p>
        </w:tc>
        <w:tc>
          <w:tcPr>
            <w:tcW w:w="1277" w:type="pct"/>
          </w:tcPr>
          <w:p w14:paraId="1B2FA16B" w14:textId="5CF38A82" w:rsidR="00224B47" w:rsidRPr="00836243" w:rsidRDefault="009C565D" w:rsidP="00224B47">
            <w:pPr>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806 (2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524–4</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672)</w:t>
            </w:r>
          </w:p>
        </w:tc>
        <w:tc>
          <w:tcPr>
            <w:tcW w:w="1111" w:type="pct"/>
          </w:tcPr>
          <w:p w14:paraId="0D50505A" w14:textId="6D17FA9E" w:rsidR="00224B47" w:rsidRPr="00836243" w:rsidRDefault="009C565D" w:rsidP="00224B47">
            <w:pPr>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806 (2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524–4</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672)</w:t>
            </w:r>
          </w:p>
        </w:tc>
      </w:tr>
      <w:tr w:rsidR="003728C7" w:rsidRPr="00836243" w14:paraId="7A2A8881" w14:textId="77777777" w:rsidTr="00372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6421C4FC" w14:textId="1EB3C66A" w:rsidR="00405072" w:rsidRPr="00836243" w:rsidRDefault="00224B47" w:rsidP="00254FA6">
            <w:pPr>
              <w:jc w:val="right"/>
              <w:rPr>
                <w:rFonts w:asciiTheme="majorBidi" w:hAnsiTheme="majorBidi" w:cstheme="majorBidi"/>
                <w:sz w:val="16"/>
                <w:szCs w:val="16"/>
              </w:rPr>
            </w:pPr>
            <w:r w:rsidRPr="00836243">
              <w:rPr>
                <w:rFonts w:asciiTheme="majorBidi" w:hAnsiTheme="majorBidi" w:cstheme="majorBidi"/>
                <w:sz w:val="16"/>
                <w:szCs w:val="16"/>
              </w:rPr>
              <w:t>Overall a</w:t>
            </w:r>
            <w:r w:rsidR="00405072" w:rsidRPr="00836243">
              <w:rPr>
                <w:rFonts w:asciiTheme="majorBidi" w:hAnsiTheme="majorBidi" w:cstheme="majorBidi"/>
                <w:sz w:val="16"/>
                <w:szCs w:val="16"/>
              </w:rPr>
              <w:t>verage</w:t>
            </w:r>
          </w:p>
        </w:tc>
        <w:tc>
          <w:tcPr>
            <w:tcW w:w="1390" w:type="pct"/>
            <w:vAlign w:val="center"/>
            <w:hideMark/>
          </w:tcPr>
          <w:p w14:paraId="7E8ED0A2" w14:textId="3BCEFB9C" w:rsidR="00405072" w:rsidRPr="00836243" w:rsidRDefault="00405072" w:rsidP="002C02F2">
            <w:pPr>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189 (1</w:t>
            </w:r>
            <w:r w:rsidR="00586E8E">
              <w:rPr>
                <w:rFonts w:asciiTheme="majorBidi" w:eastAsia="Times New Roman" w:hAnsiTheme="majorBidi" w:cstheme="majorBidi"/>
                <w:kern w:val="0"/>
                <w:sz w:val="16"/>
                <w:szCs w:val="16"/>
                <w14:ligatures w14:val="none"/>
              </w:rPr>
              <w:t>,</w:t>
            </w:r>
            <w:r w:rsidR="005E57F9" w:rsidRPr="00836243">
              <w:rPr>
                <w:rFonts w:asciiTheme="majorBidi" w:eastAsia="Times New Roman" w:hAnsiTheme="majorBidi" w:cstheme="majorBidi"/>
                <w:kern w:val="0"/>
                <w:sz w:val="16"/>
                <w:szCs w:val="16"/>
                <w14:ligatures w14:val="none"/>
              </w:rPr>
              <w:t>834</w:t>
            </w: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005E57F9" w:rsidRPr="00836243">
              <w:rPr>
                <w:rFonts w:asciiTheme="majorBidi" w:eastAsia="Times New Roman" w:hAnsiTheme="majorBidi" w:cstheme="majorBidi"/>
                <w:kern w:val="0"/>
                <w:sz w:val="16"/>
                <w:szCs w:val="16"/>
                <w14:ligatures w14:val="none"/>
              </w:rPr>
              <w:t>936</w:t>
            </w:r>
            <w:r w:rsidRPr="00836243">
              <w:rPr>
                <w:rFonts w:asciiTheme="majorBidi" w:eastAsia="Times New Roman" w:hAnsiTheme="majorBidi" w:cstheme="majorBidi"/>
                <w:kern w:val="0"/>
                <w:sz w:val="16"/>
                <w:szCs w:val="16"/>
                <w14:ligatures w14:val="none"/>
              </w:rPr>
              <w:t>)</w:t>
            </w:r>
          </w:p>
        </w:tc>
        <w:tc>
          <w:tcPr>
            <w:tcW w:w="1277" w:type="pct"/>
            <w:vAlign w:val="center"/>
            <w:hideMark/>
          </w:tcPr>
          <w:p w14:paraId="47E6D5EE" w14:textId="5310F01E" w:rsidR="00405072" w:rsidRPr="00836243" w:rsidRDefault="00405072" w:rsidP="002C02F2">
            <w:pPr>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416 (</w:t>
            </w:r>
            <w:r w:rsidR="005E57F9"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005E57F9" w:rsidRPr="00836243">
              <w:rPr>
                <w:rFonts w:asciiTheme="majorBidi" w:eastAsia="Times New Roman" w:hAnsiTheme="majorBidi" w:cstheme="majorBidi"/>
                <w:kern w:val="0"/>
                <w:sz w:val="16"/>
                <w:szCs w:val="16"/>
                <w14:ligatures w14:val="none"/>
              </w:rPr>
              <w:t>031</w:t>
            </w:r>
            <w:r w:rsidRPr="00836243">
              <w:rPr>
                <w:rFonts w:asciiTheme="majorBidi" w:eastAsia="Times New Roman" w:hAnsiTheme="majorBidi" w:cstheme="majorBidi"/>
                <w:kern w:val="0"/>
                <w:sz w:val="16"/>
                <w:szCs w:val="16"/>
                <w14:ligatures w14:val="none"/>
              </w:rPr>
              <w:t>–</w:t>
            </w:r>
            <w:r w:rsidR="00971688" w:rsidRPr="00836243">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00971688" w:rsidRPr="00836243">
              <w:rPr>
                <w:rFonts w:asciiTheme="majorBidi" w:eastAsia="Times New Roman" w:hAnsiTheme="majorBidi" w:cstheme="majorBidi"/>
                <w:kern w:val="0"/>
                <w:sz w:val="16"/>
                <w:szCs w:val="16"/>
                <w14:ligatures w14:val="none"/>
              </w:rPr>
              <w:t>234</w:t>
            </w:r>
            <w:r w:rsidRPr="00836243">
              <w:rPr>
                <w:rFonts w:asciiTheme="majorBidi" w:eastAsia="Times New Roman" w:hAnsiTheme="majorBidi" w:cstheme="majorBidi"/>
                <w:kern w:val="0"/>
                <w:sz w:val="16"/>
                <w:szCs w:val="16"/>
                <w14:ligatures w14:val="none"/>
              </w:rPr>
              <w:t>)</w:t>
            </w:r>
          </w:p>
        </w:tc>
        <w:tc>
          <w:tcPr>
            <w:tcW w:w="1111" w:type="pct"/>
            <w:vAlign w:val="center"/>
            <w:hideMark/>
          </w:tcPr>
          <w:p w14:paraId="7DA9E7B2" w14:textId="1C80204F" w:rsidR="00405072" w:rsidRPr="00836243" w:rsidRDefault="00405072" w:rsidP="002C02F2">
            <w:pPr>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6"/>
                <w:szCs w:val="16"/>
                <w14:ligatures w14:val="none"/>
              </w:rPr>
            </w:pPr>
            <w:r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Pr="00836243">
              <w:rPr>
                <w:rFonts w:asciiTheme="majorBidi" w:eastAsia="Times New Roman" w:hAnsiTheme="majorBidi" w:cstheme="majorBidi"/>
                <w:kern w:val="0"/>
                <w:sz w:val="16"/>
                <w:szCs w:val="16"/>
                <w14:ligatures w14:val="none"/>
              </w:rPr>
              <w:t>740 (</w:t>
            </w:r>
            <w:r w:rsidR="00971688" w:rsidRPr="00836243">
              <w:rPr>
                <w:rFonts w:asciiTheme="majorBidi" w:eastAsia="Times New Roman" w:hAnsiTheme="majorBidi" w:cstheme="majorBidi"/>
                <w:kern w:val="0"/>
                <w:sz w:val="16"/>
                <w:szCs w:val="16"/>
                <w14:ligatures w14:val="none"/>
              </w:rPr>
              <w:t>2</w:t>
            </w:r>
            <w:r w:rsidR="00586E8E">
              <w:rPr>
                <w:rFonts w:asciiTheme="majorBidi" w:eastAsia="Times New Roman" w:hAnsiTheme="majorBidi" w:cstheme="majorBidi"/>
                <w:kern w:val="0"/>
                <w:sz w:val="16"/>
                <w:szCs w:val="16"/>
                <w14:ligatures w14:val="none"/>
              </w:rPr>
              <w:t>,</w:t>
            </w:r>
            <w:r w:rsidR="00971688" w:rsidRPr="00836243">
              <w:rPr>
                <w:rFonts w:asciiTheme="majorBidi" w:eastAsia="Times New Roman" w:hAnsiTheme="majorBidi" w:cstheme="majorBidi"/>
                <w:kern w:val="0"/>
                <w:sz w:val="16"/>
                <w:szCs w:val="16"/>
                <w14:ligatures w14:val="none"/>
              </w:rPr>
              <w:t>235</w:t>
            </w:r>
            <w:r w:rsidRPr="00836243">
              <w:rPr>
                <w:rFonts w:asciiTheme="majorBidi" w:eastAsia="Times New Roman" w:hAnsiTheme="majorBidi" w:cstheme="majorBidi"/>
                <w:kern w:val="0"/>
                <w:sz w:val="16"/>
                <w:szCs w:val="16"/>
                <w14:ligatures w14:val="none"/>
              </w:rPr>
              <w:t>–3</w:t>
            </w:r>
            <w:r w:rsidR="00586E8E">
              <w:rPr>
                <w:rFonts w:asciiTheme="majorBidi" w:eastAsia="Times New Roman" w:hAnsiTheme="majorBidi" w:cstheme="majorBidi"/>
                <w:kern w:val="0"/>
                <w:sz w:val="16"/>
                <w:szCs w:val="16"/>
                <w14:ligatures w14:val="none"/>
              </w:rPr>
              <w:t>,</w:t>
            </w:r>
            <w:r w:rsidR="00B66206" w:rsidRPr="00836243">
              <w:rPr>
                <w:rFonts w:asciiTheme="majorBidi" w:eastAsia="Times New Roman" w:hAnsiTheme="majorBidi" w:cstheme="majorBidi"/>
                <w:kern w:val="0"/>
                <w:sz w:val="16"/>
                <w:szCs w:val="16"/>
                <w14:ligatures w14:val="none"/>
              </w:rPr>
              <w:t>737</w:t>
            </w:r>
            <w:r w:rsidRPr="00836243">
              <w:rPr>
                <w:rFonts w:asciiTheme="majorBidi" w:eastAsia="Times New Roman" w:hAnsiTheme="majorBidi" w:cstheme="majorBidi"/>
                <w:kern w:val="0"/>
                <w:sz w:val="16"/>
                <w:szCs w:val="16"/>
                <w14:ligatures w14:val="none"/>
              </w:rPr>
              <w:t>)</w:t>
            </w:r>
          </w:p>
        </w:tc>
      </w:tr>
    </w:tbl>
    <w:p w14:paraId="70A4680A" w14:textId="77777777" w:rsidR="009741E1" w:rsidRPr="00EB66B9" w:rsidRDefault="009741E1" w:rsidP="009741E1">
      <w:pPr>
        <w:spacing w:before="6" w:line="240" w:lineRule="auto"/>
        <w:rPr>
          <w:rFonts w:cs="Times New Roman"/>
          <w:sz w:val="16"/>
          <w:szCs w:val="16"/>
        </w:rPr>
      </w:pPr>
      <w:r w:rsidRPr="00EB66B9">
        <w:rPr>
          <w:rFonts w:cs="Times New Roman"/>
          <w:sz w:val="16"/>
          <w:szCs w:val="16"/>
        </w:rPr>
        <w:t>Source: Authors’ own elaboration</w:t>
      </w:r>
    </w:p>
    <w:p w14:paraId="546E4F7E" w14:textId="37C6CD44" w:rsidR="0028483F" w:rsidRPr="0028483F" w:rsidRDefault="0028483F" w:rsidP="0028483F">
      <w:pPr>
        <w:keepNext/>
        <w:spacing w:line="240" w:lineRule="auto"/>
        <w:rPr>
          <w:rFonts w:cs="Times New Roman"/>
          <w:b/>
          <w:bCs/>
          <w:szCs w:val="20"/>
        </w:rPr>
      </w:pPr>
      <w:r w:rsidRPr="0028483F">
        <w:rPr>
          <w:rFonts w:cs="Times New Roman"/>
          <w:b/>
          <w:bCs/>
          <w:szCs w:val="20"/>
        </w:rPr>
        <w:t>Figure S</w:t>
      </w:r>
      <w:r w:rsidR="00D42952">
        <w:rPr>
          <w:rFonts w:cs="Times New Roman"/>
          <w:b/>
          <w:bCs/>
          <w:szCs w:val="20"/>
        </w:rPr>
        <w:t>13</w:t>
      </w:r>
      <w:r w:rsidRPr="0028483F">
        <w:rPr>
          <w:rFonts w:cs="Times New Roman"/>
          <w:b/>
          <w:bCs/>
          <w:szCs w:val="20"/>
        </w:rPr>
        <w:t>: Average caloric availability (kcal/person/day) with 95% confidence intervals, by month – 15% food loss</w:t>
      </w:r>
    </w:p>
    <w:p w14:paraId="52D85936" w14:textId="40C93C7A" w:rsidR="00D707A5" w:rsidRPr="00EB66B9" w:rsidRDefault="00D707A5" w:rsidP="009741E1">
      <w:pPr>
        <w:spacing w:before="6" w:line="240" w:lineRule="auto"/>
        <w:rPr>
          <w:rFonts w:cs="Times New Roman"/>
          <w:sz w:val="16"/>
          <w:szCs w:val="16"/>
        </w:rPr>
      </w:pPr>
      <w:r>
        <w:rPr>
          <w:noProof/>
        </w:rPr>
        <w:drawing>
          <wp:inline distT="0" distB="0" distL="0" distR="0" wp14:anchorId="42A4B790" wp14:editId="7F38D7AD">
            <wp:extent cx="1885218" cy="1371600"/>
            <wp:effectExtent l="0" t="0" r="1270" b="0"/>
            <wp:docPr id="943038124" name="Picture 3" descr="A graph of loss of pall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38124" name="Picture 3" descr="A graph of loss of pallet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5218" cy="1371600"/>
                    </a:xfrm>
                    <a:prstGeom prst="rect">
                      <a:avLst/>
                    </a:prstGeom>
                    <a:noFill/>
                  </pic:spPr>
                </pic:pic>
              </a:graphicData>
            </a:graphic>
          </wp:inline>
        </w:drawing>
      </w:r>
      <w:r w:rsidR="001E1065" w:rsidRPr="00836243">
        <w:rPr>
          <w:noProof/>
        </w:rPr>
        <w:drawing>
          <wp:inline distT="0" distB="0" distL="0" distR="0" wp14:anchorId="161665C6" wp14:editId="41F56BE4">
            <wp:extent cx="1885217" cy="1371600"/>
            <wp:effectExtent l="0" t="0" r="1270" b="0"/>
            <wp:docPr id="10150184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5217" cy="1371600"/>
                    </a:xfrm>
                    <a:prstGeom prst="rect">
                      <a:avLst/>
                    </a:prstGeom>
                    <a:noFill/>
                  </pic:spPr>
                </pic:pic>
              </a:graphicData>
            </a:graphic>
          </wp:inline>
        </w:drawing>
      </w:r>
      <w:r w:rsidR="003072C5" w:rsidRPr="00836243">
        <w:rPr>
          <w:noProof/>
        </w:rPr>
        <w:drawing>
          <wp:inline distT="0" distB="0" distL="0" distR="0" wp14:anchorId="2EC26921" wp14:editId="15BAFFD6">
            <wp:extent cx="1885217" cy="1371600"/>
            <wp:effectExtent l="0" t="0" r="1270" b="0"/>
            <wp:docPr id="16852470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85217" cy="1371600"/>
                    </a:xfrm>
                    <a:prstGeom prst="rect">
                      <a:avLst/>
                    </a:prstGeom>
                    <a:noFill/>
                  </pic:spPr>
                </pic:pic>
              </a:graphicData>
            </a:graphic>
          </wp:inline>
        </w:drawing>
      </w:r>
      <w:r w:rsidR="009741E1" w:rsidRPr="009741E1">
        <w:rPr>
          <w:rFonts w:cs="Times New Roman"/>
          <w:i/>
          <w:iCs/>
          <w:sz w:val="16"/>
          <w:szCs w:val="16"/>
        </w:rPr>
        <w:t xml:space="preserve"> </w:t>
      </w:r>
      <w:r w:rsidR="009741E1" w:rsidRPr="00EB64FA">
        <w:rPr>
          <w:rFonts w:cs="Times New Roman"/>
          <w:i/>
          <w:iCs/>
          <w:sz w:val="16"/>
          <w:szCs w:val="16"/>
        </w:rPr>
        <w:t>Source</w:t>
      </w:r>
      <w:r w:rsidR="009741E1" w:rsidRPr="00EB66B9">
        <w:rPr>
          <w:rFonts w:cs="Times New Roman"/>
          <w:sz w:val="16"/>
          <w:szCs w:val="16"/>
        </w:rPr>
        <w:t>: Authors’ own elaboration</w:t>
      </w:r>
    </w:p>
    <w:p w14:paraId="4CC3ABFB" w14:textId="3E008A67" w:rsidR="00405072" w:rsidRPr="00685B45" w:rsidRDefault="00405072" w:rsidP="0028483F"/>
    <w:p w14:paraId="6710E3C3" w14:textId="759FB90D" w:rsidR="0028483F" w:rsidRPr="0028483F" w:rsidRDefault="0028483F" w:rsidP="0028483F">
      <w:pPr>
        <w:keepNext/>
        <w:spacing w:line="240" w:lineRule="auto"/>
        <w:rPr>
          <w:rFonts w:cs="Times New Roman"/>
          <w:b/>
          <w:bCs/>
          <w:szCs w:val="20"/>
        </w:rPr>
      </w:pPr>
      <w:bookmarkStart w:id="41" w:name="_Toc216688386"/>
      <w:r w:rsidRPr="0028483F">
        <w:rPr>
          <w:rFonts w:cs="Times New Roman"/>
          <w:b/>
          <w:bCs/>
          <w:szCs w:val="20"/>
        </w:rPr>
        <w:t xml:space="preserve">Table </w:t>
      </w:r>
      <w:r w:rsidR="003F19AE" w:rsidRPr="0028483F">
        <w:rPr>
          <w:rFonts w:cs="Times New Roman"/>
          <w:b/>
          <w:bCs/>
          <w:szCs w:val="20"/>
        </w:rPr>
        <w:t>S</w:t>
      </w:r>
      <w:r w:rsidR="003F19AE">
        <w:rPr>
          <w:rFonts w:cs="Times New Roman"/>
          <w:b/>
          <w:bCs/>
          <w:szCs w:val="20"/>
        </w:rPr>
        <w:t>23</w:t>
      </w:r>
      <w:r w:rsidRPr="0028483F">
        <w:rPr>
          <w:rFonts w:cs="Times New Roman"/>
          <w:b/>
          <w:bCs/>
          <w:szCs w:val="20"/>
        </w:rPr>
        <w:t>: Average daily caloric availability (kcal/person/day)</w:t>
      </w:r>
      <w:r w:rsidR="00923CC4" w:rsidRPr="00923CC4">
        <w:rPr>
          <w:rFonts w:cs="Times New Roman"/>
          <w:b/>
          <w:bCs/>
          <w:szCs w:val="20"/>
        </w:rPr>
        <w:t xml:space="preserve"> </w:t>
      </w:r>
      <w:r w:rsidR="00923CC4" w:rsidRPr="0028483F">
        <w:rPr>
          <w:rFonts w:cs="Times New Roman"/>
          <w:b/>
          <w:bCs/>
          <w:szCs w:val="20"/>
        </w:rPr>
        <w:t>with 95% confidence intervals</w:t>
      </w:r>
      <w:r w:rsidRPr="0028483F">
        <w:rPr>
          <w:rFonts w:cs="Times New Roman"/>
          <w:b/>
          <w:bCs/>
          <w:szCs w:val="20"/>
        </w:rPr>
        <w:t xml:space="preserve">, by month – 15% food loss </w:t>
      </w:r>
      <w:bookmarkEnd w:id="41"/>
    </w:p>
    <w:tbl>
      <w:tblPr>
        <w:tblStyle w:val="PlainTable4"/>
        <w:tblW w:w="5000" w:type="pct"/>
        <w:tblLook w:val="04A0" w:firstRow="1" w:lastRow="0" w:firstColumn="1" w:lastColumn="0" w:noHBand="0" w:noVBand="1"/>
      </w:tblPr>
      <w:tblGrid>
        <w:gridCol w:w="1212"/>
        <w:gridCol w:w="2716"/>
        <w:gridCol w:w="2716"/>
        <w:gridCol w:w="2716"/>
      </w:tblGrid>
      <w:tr w:rsidR="00405072" w:rsidRPr="00F049BC" w14:paraId="0B85BA72" w14:textId="77777777" w:rsidTr="00323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hideMark/>
          </w:tcPr>
          <w:p w14:paraId="09A9A46A" w14:textId="77777777" w:rsidR="00405072" w:rsidRPr="00383EAD" w:rsidRDefault="00405072" w:rsidP="004957F2">
            <w:pPr>
              <w:jc w:val="right"/>
              <w:rPr>
                <w:rFonts w:asciiTheme="majorBidi" w:hAnsiTheme="majorBidi" w:cstheme="majorBidi"/>
                <w:sz w:val="16"/>
                <w:szCs w:val="16"/>
              </w:rPr>
            </w:pPr>
            <w:r w:rsidRPr="00383EAD">
              <w:rPr>
                <w:rFonts w:asciiTheme="majorBidi" w:hAnsiTheme="majorBidi" w:cstheme="majorBidi"/>
                <w:sz w:val="16"/>
                <w:szCs w:val="16"/>
              </w:rPr>
              <w:t>Month</w:t>
            </w:r>
          </w:p>
        </w:tc>
        <w:tc>
          <w:tcPr>
            <w:tcW w:w="1451" w:type="pct"/>
            <w:hideMark/>
          </w:tcPr>
          <w:p w14:paraId="4C151D05" w14:textId="5C6EDFBE" w:rsidR="00405072" w:rsidRPr="00F049BC" w:rsidRDefault="00753F4F" w:rsidP="00685B45">
            <w:pPr>
              <w:keepNext/>
              <w:spacing w:after="4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Pr>
                <w:rFonts w:asciiTheme="majorBidi" w:eastAsia="Times New Roman" w:hAnsiTheme="majorBidi" w:cstheme="majorBidi"/>
                <w:kern w:val="0"/>
                <w:sz w:val="18"/>
                <w:szCs w:val="18"/>
                <w14:ligatures w14:val="none"/>
              </w:rPr>
              <w:t>UN-Pallet</w:t>
            </w:r>
          </w:p>
        </w:tc>
        <w:tc>
          <w:tcPr>
            <w:tcW w:w="1451" w:type="pct"/>
            <w:hideMark/>
          </w:tcPr>
          <w:p w14:paraId="61073097" w14:textId="248A72B6" w:rsidR="00405072" w:rsidRPr="00F049BC" w:rsidRDefault="00753F4F" w:rsidP="00685B45">
            <w:pPr>
              <w:keepNext/>
              <w:spacing w:after="4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Pr>
                <w:rFonts w:asciiTheme="majorBidi" w:eastAsia="Times New Roman" w:hAnsiTheme="majorBidi" w:cstheme="majorBidi"/>
                <w:kern w:val="0"/>
                <w:sz w:val="18"/>
                <w:szCs w:val="18"/>
                <w14:ligatures w14:val="none"/>
              </w:rPr>
              <w:t>UN-</w:t>
            </w:r>
            <w:r w:rsidR="00405072" w:rsidRPr="00F049BC">
              <w:rPr>
                <w:rFonts w:asciiTheme="majorBidi" w:eastAsia="Times New Roman" w:hAnsiTheme="majorBidi" w:cstheme="majorBidi"/>
                <w:kern w:val="0"/>
                <w:sz w:val="18"/>
                <w:szCs w:val="18"/>
                <w14:ligatures w14:val="none"/>
              </w:rPr>
              <w:t>20MT</w:t>
            </w:r>
          </w:p>
        </w:tc>
        <w:tc>
          <w:tcPr>
            <w:tcW w:w="1451" w:type="pct"/>
            <w:hideMark/>
          </w:tcPr>
          <w:p w14:paraId="6BE000A5" w14:textId="77777777" w:rsidR="00405072" w:rsidRPr="00F049BC" w:rsidRDefault="00405072" w:rsidP="00685B45">
            <w:pPr>
              <w:keepNext/>
              <w:spacing w:after="4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COGAT</w:t>
            </w:r>
          </w:p>
        </w:tc>
      </w:tr>
      <w:tr w:rsidR="00405072" w:rsidRPr="00F049BC" w14:paraId="4F3F3820"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hideMark/>
          </w:tcPr>
          <w:p w14:paraId="244E6EAC" w14:textId="77777777" w:rsidR="00405072" w:rsidRPr="00383EAD" w:rsidRDefault="00405072" w:rsidP="004957F2">
            <w:pPr>
              <w:jc w:val="right"/>
              <w:rPr>
                <w:rFonts w:asciiTheme="majorBidi" w:hAnsiTheme="majorBidi" w:cstheme="majorBidi"/>
                <w:sz w:val="16"/>
                <w:szCs w:val="16"/>
              </w:rPr>
            </w:pPr>
            <w:r w:rsidRPr="00383EAD">
              <w:rPr>
                <w:rFonts w:asciiTheme="majorBidi" w:hAnsiTheme="majorBidi" w:cstheme="majorBidi"/>
                <w:sz w:val="16"/>
                <w:szCs w:val="16"/>
              </w:rPr>
              <w:t>Oct-23</w:t>
            </w:r>
          </w:p>
        </w:tc>
        <w:tc>
          <w:tcPr>
            <w:tcW w:w="1451" w:type="pct"/>
            <w:hideMark/>
          </w:tcPr>
          <w:p w14:paraId="6FF88C5B" w14:textId="7A6430D7"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2</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323 (2</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205–2</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441)</w:t>
            </w:r>
          </w:p>
        </w:tc>
        <w:tc>
          <w:tcPr>
            <w:tcW w:w="1451" w:type="pct"/>
            <w:hideMark/>
          </w:tcPr>
          <w:p w14:paraId="2D2D7107" w14:textId="70B2A682"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2</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353 (2</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231–2</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476)</w:t>
            </w:r>
          </w:p>
        </w:tc>
        <w:tc>
          <w:tcPr>
            <w:tcW w:w="1451" w:type="pct"/>
            <w:hideMark/>
          </w:tcPr>
          <w:p w14:paraId="4355D7A9" w14:textId="10AAB38E"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2</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338 (2</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234–2</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442)</w:t>
            </w:r>
          </w:p>
        </w:tc>
      </w:tr>
      <w:tr w:rsidR="00405072" w:rsidRPr="00F049BC" w14:paraId="3AE3B3AB" w14:textId="77777777" w:rsidTr="00323297">
        <w:tc>
          <w:tcPr>
            <w:cnfStyle w:val="001000000000" w:firstRow="0" w:lastRow="0" w:firstColumn="1" w:lastColumn="0" w:oddVBand="0" w:evenVBand="0" w:oddHBand="0" w:evenHBand="0" w:firstRowFirstColumn="0" w:firstRowLastColumn="0" w:lastRowFirstColumn="0" w:lastRowLastColumn="0"/>
            <w:tcW w:w="647" w:type="pct"/>
            <w:hideMark/>
          </w:tcPr>
          <w:p w14:paraId="4758F346" w14:textId="77777777" w:rsidR="00405072" w:rsidRPr="00383EAD" w:rsidRDefault="00405072" w:rsidP="004957F2">
            <w:pPr>
              <w:jc w:val="right"/>
              <w:rPr>
                <w:rFonts w:asciiTheme="majorBidi" w:hAnsiTheme="majorBidi" w:cstheme="majorBidi"/>
                <w:sz w:val="16"/>
                <w:szCs w:val="16"/>
              </w:rPr>
            </w:pPr>
            <w:r w:rsidRPr="00383EAD">
              <w:rPr>
                <w:rFonts w:asciiTheme="majorBidi" w:hAnsiTheme="majorBidi" w:cstheme="majorBidi"/>
                <w:sz w:val="16"/>
                <w:szCs w:val="16"/>
              </w:rPr>
              <w:t>Nov-23</w:t>
            </w:r>
          </w:p>
        </w:tc>
        <w:tc>
          <w:tcPr>
            <w:tcW w:w="1451" w:type="pct"/>
            <w:hideMark/>
          </w:tcPr>
          <w:p w14:paraId="3A79A17E" w14:textId="7FB6F878"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428 (1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236–1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621)</w:t>
            </w:r>
          </w:p>
        </w:tc>
        <w:tc>
          <w:tcPr>
            <w:tcW w:w="1451" w:type="pct"/>
            <w:hideMark/>
          </w:tcPr>
          <w:p w14:paraId="6735292D" w14:textId="2967020A"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563 (1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335–1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791)</w:t>
            </w:r>
          </w:p>
        </w:tc>
        <w:tc>
          <w:tcPr>
            <w:tcW w:w="1451" w:type="pct"/>
            <w:hideMark/>
          </w:tcPr>
          <w:p w14:paraId="7D798B58" w14:textId="1B6A6BB4"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592</w:t>
            </w:r>
            <w:r w:rsidR="009D36B4">
              <w:rPr>
                <w:rFonts w:asciiTheme="majorBidi" w:eastAsia="Times New Roman" w:hAnsiTheme="majorBidi" w:cstheme="majorBidi"/>
                <w:kern w:val="0"/>
                <w:sz w:val="18"/>
                <w:szCs w:val="18"/>
                <w14:ligatures w14:val="none"/>
              </w:rPr>
              <w:t xml:space="preserve"> (</w:t>
            </w:r>
            <w:r w:rsidRPr="00F049BC">
              <w:rPr>
                <w:rFonts w:asciiTheme="majorBidi" w:eastAsia="Times New Roman" w:hAnsiTheme="majorBidi" w:cstheme="majorBidi"/>
                <w:kern w:val="0"/>
                <w:sz w:val="18"/>
                <w:szCs w:val="18"/>
                <w14:ligatures w14:val="none"/>
              </w:rPr>
              <w:t>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380–1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804)</w:t>
            </w:r>
          </w:p>
        </w:tc>
      </w:tr>
      <w:tr w:rsidR="00405072" w:rsidRPr="00F049BC" w14:paraId="5149F67F"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hideMark/>
          </w:tcPr>
          <w:p w14:paraId="4C7074F9" w14:textId="77777777" w:rsidR="00405072" w:rsidRPr="00383EAD" w:rsidRDefault="00405072" w:rsidP="004957F2">
            <w:pPr>
              <w:jc w:val="right"/>
              <w:rPr>
                <w:rFonts w:asciiTheme="majorBidi" w:hAnsiTheme="majorBidi" w:cstheme="majorBidi"/>
                <w:sz w:val="16"/>
                <w:szCs w:val="16"/>
              </w:rPr>
            </w:pPr>
            <w:r w:rsidRPr="00383EAD">
              <w:rPr>
                <w:rFonts w:asciiTheme="majorBidi" w:hAnsiTheme="majorBidi" w:cstheme="majorBidi"/>
                <w:sz w:val="16"/>
                <w:szCs w:val="16"/>
              </w:rPr>
              <w:t>Dec-23</w:t>
            </w:r>
          </w:p>
        </w:tc>
        <w:tc>
          <w:tcPr>
            <w:tcW w:w="1451" w:type="pct"/>
            <w:hideMark/>
          </w:tcPr>
          <w:p w14:paraId="114443BC" w14:textId="49A989F0"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165</w:t>
            </w:r>
            <w:r w:rsidR="009D36B4">
              <w:rPr>
                <w:rFonts w:asciiTheme="majorBidi" w:eastAsia="Times New Roman" w:hAnsiTheme="majorBidi" w:cstheme="majorBidi"/>
                <w:kern w:val="0"/>
                <w:sz w:val="18"/>
                <w:szCs w:val="18"/>
                <w14:ligatures w14:val="none"/>
              </w:rPr>
              <w:t xml:space="preserve"> (</w:t>
            </w:r>
            <w:r w:rsidRPr="00F049BC">
              <w:rPr>
                <w:rFonts w:asciiTheme="majorBidi" w:eastAsia="Times New Roman" w:hAnsiTheme="majorBidi" w:cstheme="majorBidi"/>
                <w:kern w:val="0"/>
                <w:sz w:val="18"/>
                <w:szCs w:val="18"/>
                <w14:ligatures w14:val="none"/>
              </w:rPr>
              <w:t>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030–1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301)</w:t>
            </w:r>
          </w:p>
        </w:tc>
        <w:tc>
          <w:tcPr>
            <w:tcW w:w="1451" w:type="pct"/>
            <w:hideMark/>
          </w:tcPr>
          <w:p w14:paraId="02E73D85" w14:textId="7524F8C7"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381</w:t>
            </w:r>
            <w:r w:rsidR="009D36B4">
              <w:rPr>
                <w:rFonts w:asciiTheme="majorBidi" w:eastAsia="Times New Roman" w:hAnsiTheme="majorBidi" w:cstheme="majorBidi"/>
                <w:kern w:val="0"/>
                <w:sz w:val="18"/>
                <w:szCs w:val="18"/>
                <w14:ligatures w14:val="none"/>
              </w:rPr>
              <w:t xml:space="preserve"> (</w:t>
            </w:r>
            <w:r w:rsidRPr="00F049BC">
              <w:rPr>
                <w:rFonts w:asciiTheme="majorBidi" w:eastAsia="Times New Roman" w:hAnsiTheme="majorBidi" w:cstheme="majorBidi"/>
                <w:kern w:val="0"/>
                <w:sz w:val="18"/>
                <w:szCs w:val="18"/>
                <w14:ligatures w14:val="none"/>
              </w:rPr>
              <w:t>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220–1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543)</w:t>
            </w:r>
          </w:p>
        </w:tc>
        <w:tc>
          <w:tcPr>
            <w:tcW w:w="1451" w:type="pct"/>
            <w:hideMark/>
          </w:tcPr>
          <w:p w14:paraId="7C2FCFF5" w14:textId="1F69795F"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315</w:t>
            </w:r>
            <w:r w:rsidR="009D36B4">
              <w:rPr>
                <w:rFonts w:asciiTheme="majorBidi" w:eastAsia="Times New Roman" w:hAnsiTheme="majorBidi" w:cstheme="majorBidi"/>
                <w:kern w:val="0"/>
                <w:sz w:val="18"/>
                <w:szCs w:val="18"/>
                <w14:ligatures w14:val="none"/>
              </w:rPr>
              <w:t xml:space="preserve"> (</w:t>
            </w:r>
            <w:r w:rsidRPr="00F049BC">
              <w:rPr>
                <w:rFonts w:asciiTheme="majorBidi" w:eastAsia="Times New Roman" w:hAnsiTheme="majorBidi" w:cstheme="majorBidi"/>
                <w:kern w:val="0"/>
                <w:sz w:val="18"/>
                <w:szCs w:val="18"/>
                <w14:ligatures w14:val="none"/>
              </w:rPr>
              <w:t>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026–1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604)</w:t>
            </w:r>
          </w:p>
        </w:tc>
      </w:tr>
      <w:tr w:rsidR="00405072" w:rsidRPr="00F049BC" w14:paraId="6033D702" w14:textId="77777777" w:rsidTr="00323297">
        <w:tc>
          <w:tcPr>
            <w:cnfStyle w:val="001000000000" w:firstRow="0" w:lastRow="0" w:firstColumn="1" w:lastColumn="0" w:oddVBand="0" w:evenVBand="0" w:oddHBand="0" w:evenHBand="0" w:firstRowFirstColumn="0" w:firstRowLastColumn="0" w:lastRowFirstColumn="0" w:lastRowLastColumn="0"/>
            <w:tcW w:w="647" w:type="pct"/>
            <w:hideMark/>
          </w:tcPr>
          <w:p w14:paraId="1D8246B9" w14:textId="77777777" w:rsidR="00405072" w:rsidRPr="00383EAD" w:rsidRDefault="00405072" w:rsidP="004957F2">
            <w:pPr>
              <w:jc w:val="right"/>
              <w:rPr>
                <w:rFonts w:asciiTheme="majorBidi" w:hAnsiTheme="majorBidi" w:cstheme="majorBidi"/>
                <w:sz w:val="16"/>
                <w:szCs w:val="16"/>
              </w:rPr>
            </w:pPr>
            <w:r w:rsidRPr="00383EAD">
              <w:rPr>
                <w:rFonts w:asciiTheme="majorBidi" w:hAnsiTheme="majorBidi" w:cstheme="majorBidi"/>
                <w:sz w:val="16"/>
                <w:szCs w:val="16"/>
              </w:rPr>
              <w:t>Jan-24</w:t>
            </w:r>
          </w:p>
        </w:tc>
        <w:tc>
          <w:tcPr>
            <w:tcW w:w="1451" w:type="pct"/>
            <w:hideMark/>
          </w:tcPr>
          <w:p w14:paraId="29DFDFDB" w14:textId="466903BE"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741</w:t>
            </w:r>
            <w:r w:rsidR="009D36B4">
              <w:rPr>
                <w:rFonts w:asciiTheme="majorBidi" w:eastAsia="Times New Roman" w:hAnsiTheme="majorBidi" w:cstheme="majorBidi"/>
                <w:kern w:val="0"/>
                <w:sz w:val="18"/>
                <w:szCs w:val="18"/>
                <w14:ligatures w14:val="none"/>
              </w:rPr>
              <w:t xml:space="preserve"> (</w:t>
            </w:r>
            <w:r w:rsidRPr="00F049BC">
              <w:rPr>
                <w:rFonts w:asciiTheme="majorBidi" w:eastAsia="Times New Roman" w:hAnsiTheme="majorBidi" w:cstheme="majorBidi"/>
                <w:kern w:val="0"/>
                <w:sz w:val="18"/>
                <w:szCs w:val="18"/>
                <w14:ligatures w14:val="none"/>
              </w:rPr>
              <w:t>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437–2</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046)</w:t>
            </w:r>
          </w:p>
        </w:tc>
        <w:tc>
          <w:tcPr>
            <w:tcW w:w="1451" w:type="pct"/>
            <w:hideMark/>
          </w:tcPr>
          <w:p w14:paraId="0C9B9453" w14:textId="25919148"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984</w:t>
            </w:r>
            <w:r w:rsidR="009D36B4">
              <w:rPr>
                <w:rFonts w:asciiTheme="majorBidi" w:eastAsia="Times New Roman" w:hAnsiTheme="majorBidi" w:cstheme="majorBidi"/>
                <w:kern w:val="0"/>
                <w:sz w:val="18"/>
                <w:szCs w:val="18"/>
                <w14:ligatures w14:val="none"/>
              </w:rPr>
              <w:t xml:space="preserve"> (</w:t>
            </w:r>
            <w:r w:rsidRPr="00F049BC">
              <w:rPr>
                <w:rFonts w:asciiTheme="majorBidi" w:eastAsia="Times New Roman" w:hAnsiTheme="majorBidi" w:cstheme="majorBidi"/>
                <w:kern w:val="0"/>
                <w:sz w:val="18"/>
                <w:szCs w:val="18"/>
                <w14:ligatures w14:val="none"/>
              </w:rPr>
              <w:t>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632–2</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336)</w:t>
            </w:r>
          </w:p>
        </w:tc>
        <w:tc>
          <w:tcPr>
            <w:tcW w:w="1451" w:type="pct"/>
            <w:hideMark/>
          </w:tcPr>
          <w:p w14:paraId="4795FDBB" w14:textId="18875883"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2</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490</w:t>
            </w:r>
            <w:r w:rsidR="009D36B4">
              <w:rPr>
                <w:rFonts w:asciiTheme="majorBidi" w:eastAsia="Times New Roman" w:hAnsiTheme="majorBidi" w:cstheme="majorBidi"/>
                <w:kern w:val="0"/>
                <w:sz w:val="18"/>
                <w:szCs w:val="18"/>
                <w14:ligatures w14:val="none"/>
              </w:rPr>
              <w:t xml:space="preserve"> (</w:t>
            </w:r>
            <w:r w:rsidRPr="00F049BC">
              <w:rPr>
                <w:rFonts w:asciiTheme="majorBidi" w:eastAsia="Times New Roman" w:hAnsiTheme="majorBidi" w:cstheme="majorBidi"/>
                <w:kern w:val="0"/>
                <w:sz w:val="18"/>
                <w:szCs w:val="18"/>
                <w14:ligatures w14:val="none"/>
              </w:rPr>
              <w:t>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974–3</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007)</w:t>
            </w:r>
          </w:p>
        </w:tc>
      </w:tr>
      <w:tr w:rsidR="00405072" w:rsidRPr="00F049BC" w14:paraId="6D37E488"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hideMark/>
          </w:tcPr>
          <w:p w14:paraId="3FCC4D08" w14:textId="77777777" w:rsidR="00405072" w:rsidRPr="00383EAD" w:rsidRDefault="00405072" w:rsidP="004957F2">
            <w:pPr>
              <w:jc w:val="right"/>
              <w:rPr>
                <w:rFonts w:asciiTheme="majorBidi" w:hAnsiTheme="majorBidi" w:cstheme="majorBidi"/>
                <w:sz w:val="16"/>
                <w:szCs w:val="16"/>
              </w:rPr>
            </w:pPr>
            <w:r w:rsidRPr="00383EAD">
              <w:rPr>
                <w:rFonts w:asciiTheme="majorBidi" w:hAnsiTheme="majorBidi" w:cstheme="majorBidi"/>
                <w:sz w:val="16"/>
                <w:szCs w:val="16"/>
              </w:rPr>
              <w:t>Feb-24</w:t>
            </w:r>
          </w:p>
        </w:tc>
        <w:tc>
          <w:tcPr>
            <w:tcW w:w="1451" w:type="pct"/>
            <w:hideMark/>
          </w:tcPr>
          <w:p w14:paraId="1BB3F590" w14:textId="1CE40618"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181</w:t>
            </w:r>
            <w:r w:rsidR="009D36B4">
              <w:rPr>
                <w:rFonts w:asciiTheme="majorBidi" w:eastAsia="Times New Roman" w:hAnsiTheme="majorBidi" w:cstheme="majorBidi"/>
                <w:kern w:val="0"/>
                <w:sz w:val="18"/>
                <w:szCs w:val="18"/>
                <w14:ligatures w14:val="none"/>
              </w:rPr>
              <w:t xml:space="preserve"> (</w:t>
            </w:r>
            <w:r w:rsidRPr="00F049BC">
              <w:rPr>
                <w:rFonts w:asciiTheme="majorBidi" w:eastAsia="Times New Roman" w:hAnsiTheme="majorBidi" w:cstheme="majorBidi"/>
                <w:kern w:val="0"/>
                <w:sz w:val="18"/>
                <w:szCs w:val="18"/>
                <w14:ligatures w14:val="none"/>
              </w:rPr>
              <w:t>850–1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513)</w:t>
            </w:r>
          </w:p>
        </w:tc>
        <w:tc>
          <w:tcPr>
            <w:tcW w:w="1451" w:type="pct"/>
            <w:hideMark/>
          </w:tcPr>
          <w:p w14:paraId="61E05DFE" w14:textId="5F902160"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385</w:t>
            </w:r>
            <w:r w:rsidR="009D36B4">
              <w:rPr>
                <w:rFonts w:asciiTheme="majorBidi" w:eastAsia="Times New Roman" w:hAnsiTheme="majorBidi" w:cstheme="majorBidi"/>
                <w:kern w:val="0"/>
                <w:sz w:val="18"/>
                <w:szCs w:val="18"/>
                <w14:ligatures w14:val="none"/>
              </w:rPr>
              <w:t xml:space="preserve"> (</w:t>
            </w:r>
            <w:r w:rsidRPr="00F049BC">
              <w:rPr>
                <w:rFonts w:asciiTheme="majorBidi" w:eastAsia="Times New Roman" w:hAnsiTheme="majorBidi" w:cstheme="majorBidi"/>
                <w:kern w:val="0"/>
                <w:sz w:val="18"/>
                <w:szCs w:val="18"/>
                <w14:ligatures w14:val="none"/>
              </w:rPr>
              <w:t>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004–1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767)</w:t>
            </w:r>
          </w:p>
        </w:tc>
        <w:tc>
          <w:tcPr>
            <w:tcW w:w="1451" w:type="pct"/>
            <w:hideMark/>
          </w:tcPr>
          <w:p w14:paraId="7782BA74" w14:textId="0EA43158"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596</w:t>
            </w:r>
            <w:r w:rsidR="009D36B4">
              <w:rPr>
                <w:rFonts w:asciiTheme="majorBidi" w:eastAsia="Times New Roman" w:hAnsiTheme="majorBidi" w:cstheme="majorBidi"/>
                <w:kern w:val="0"/>
                <w:sz w:val="18"/>
                <w:szCs w:val="18"/>
                <w14:ligatures w14:val="none"/>
              </w:rPr>
              <w:t xml:space="preserve"> (</w:t>
            </w:r>
            <w:r w:rsidRPr="00F049BC">
              <w:rPr>
                <w:rFonts w:asciiTheme="majorBidi" w:eastAsia="Times New Roman" w:hAnsiTheme="majorBidi" w:cstheme="majorBidi"/>
                <w:kern w:val="0"/>
                <w:sz w:val="18"/>
                <w:szCs w:val="18"/>
                <w14:ligatures w14:val="none"/>
              </w:rPr>
              <w:t>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097–2</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096)</w:t>
            </w:r>
          </w:p>
        </w:tc>
      </w:tr>
      <w:tr w:rsidR="00405072" w:rsidRPr="00F049BC" w14:paraId="546CF57E" w14:textId="77777777" w:rsidTr="00323297">
        <w:tc>
          <w:tcPr>
            <w:cnfStyle w:val="001000000000" w:firstRow="0" w:lastRow="0" w:firstColumn="1" w:lastColumn="0" w:oddVBand="0" w:evenVBand="0" w:oddHBand="0" w:evenHBand="0" w:firstRowFirstColumn="0" w:firstRowLastColumn="0" w:lastRowFirstColumn="0" w:lastRowLastColumn="0"/>
            <w:tcW w:w="647" w:type="pct"/>
            <w:hideMark/>
          </w:tcPr>
          <w:p w14:paraId="144720EE" w14:textId="77777777" w:rsidR="00405072" w:rsidRPr="00383EAD" w:rsidRDefault="00405072" w:rsidP="004957F2">
            <w:pPr>
              <w:jc w:val="right"/>
              <w:rPr>
                <w:rFonts w:asciiTheme="majorBidi" w:hAnsiTheme="majorBidi" w:cstheme="majorBidi"/>
                <w:sz w:val="16"/>
                <w:szCs w:val="16"/>
              </w:rPr>
            </w:pPr>
            <w:r w:rsidRPr="00383EAD">
              <w:rPr>
                <w:rFonts w:asciiTheme="majorBidi" w:hAnsiTheme="majorBidi" w:cstheme="majorBidi"/>
                <w:sz w:val="16"/>
                <w:szCs w:val="16"/>
              </w:rPr>
              <w:t>Mar-24</w:t>
            </w:r>
          </w:p>
        </w:tc>
        <w:tc>
          <w:tcPr>
            <w:tcW w:w="1451" w:type="pct"/>
            <w:hideMark/>
          </w:tcPr>
          <w:p w14:paraId="07C7171E" w14:textId="1417B704"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2</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115</w:t>
            </w:r>
            <w:r w:rsidR="009D36B4">
              <w:rPr>
                <w:rFonts w:asciiTheme="majorBidi" w:eastAsia="Times New Roman" w:hAnsiTheme="majorBidi" w:cstheme="majorBidi"/>
                <w:kern w:val="0"/>
                <w:sz w:val="18"/>
                <w:szCs w:val="18"/>
                <w14:ligatures w14:val="none"/>
              </w:rPr>
              <w:t xml:space="preserve"> (</w:t>
            </w:r>
            <w:r w:rsidRPr="00F049BC">
              <w:rPr>
                <w:rFonts w:asciiTheme="majorBidi" w:eastAsia="Times New Roman" w:hAnsiTheme="majorBidi" w:cstheme="majorBidi"/>
                <w:kern w:val="0"/>
                <w:sz w:val="18"/>
                <w:szCs w:val="18"/>
                <w14:ligatures w14:val="none"/>
              </w:rPr>
              <w:t>1</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835–2</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395)</w:t>
            </w:r>
          </w:p>
        </w:tc>
        <w:tc>
          <w:tcPr>
            <w:tcW w:w="1451" w:type="pct"/>
            <w:hideMark/>
          </w:tcPr>
          <w:p w14:paraId="7BCE8667" w14:textId="5E07DD47"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2</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652</w:t>
            </w:r>
            <w:r w:rsidR="009D36B4">
              <w:rPr>
                <w:rFonts w:asciiTheme="majorBidi" w:eastAsia="Times New Roman" w:hAnsiTheme="majorBidi" w:cstheme="majorBidi"/>
                <w:kern w:val="0"/>
                <w:sz w:val="18"/>
                <w:szCs w:val="18"/>
                <w14:ligatures w14:val="none"/>
              </w:rPr>
              <w:t xml:space="preserve"> (</w:t>
            </w:r>
            <w:r w:rsidRPr="00F049BC">
              <w:rPr>
                <w:rFonts w:asciiTheme="majorBidi" w:eastAsia="Times New Roman" w:hAnsiTheme="majorBidi" w:cstheme="majorBidi"/>
                <w:kern w:val="0"/>
                <w:sz w:val="18"/>
                <w:szCs w:val="18"/>
                <w14:ligatures w14:val="none"/>
              </w:rPr>
              <w:t>2</w:t>
            </w:r>
            <w:r w:rsidR="00A5323B">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304–2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999)</w:t>
            </w:r>
          </w:p>
        </w:tc>
        <w:tc>
          <w:tcPr>
            <w:tcW w:w="1451" w:type="pct"/>
            <w:hideMark/>
          </w:tcPr>
          <w:p w14:paraId="3D071993" w14:textId="4A2269ED"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817 (2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248–3</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387)</w:t>
            </w:r>
          </w:p>
        </w:tc>
      </w:tr>
      <w:tr w:rsidR="00405072" w:rsidRPr="00F049BC" w14:paraId="417D413B"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hideMark/>
          </w:tcPr>
          <w:p w14:paraId="7312BB7C" w14:textId="77777777" w:rsidR="00405072" w:rsidRPr="00383EAD" w:rsidRDefault="00405072" w:rsidP="004957F2">
            <w:pPr>
              <w:jc w:val="right"/>
              <w:rPr>
                <w:rFonts w:asciiTheme="majorBidi" w:hAnsiTheme="majorBidi" w:cstheme="majorBidi"/>
                <w:sz w:val="16"/>
                <w:szCs w:val="16"/>
              </w:rPr>
            </w:pPr>
            <w:r w:rsidRPr="00383EAD">
              <w:rPr>
                <w:rFonts w:asciiTheme="majorBidi" w:hAnsiTheme="majorBidi" w:cstheme="majorBidi"/>
                <w:sz w:val="16"/>
                <w:szCs w:val="16"/>
              </w:rPr>
              <w:t>Apr-24</w:t>
            </w:r>
          </w:p>
        </w:tc>
        <w:tc>
          <w:tcPr>
            <w:tcW w:w="1451" w:type="pct"/>
            <w:hideMark/>
          </w:tcPr>
          <w:p w14:paraId="30AF86A6" w14:textId="61BB32D2"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701 (2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375–3</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028)</w:t>
            </w:r>
          </w:p>
        </w:tc>
        <w:tc>
          <w:tcPr>
            <w:tcW w:w="1451" w:type="pct"/>
            <w:hideMark/>
          </w:tcPr>
          <w:p w14:paraId="58CD58DB" w14:textId="0D89B6CB"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3</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190 (2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816–3</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564)</w:t>
            </w:r>
          </w:p>
        </w:tc>
        <w:tc>
          <w:tcPr>
            <w:tcW w:w="1451" w:type="pct"/>
            <w:hideMark/>
          </w:tcPr>
          <w:p w14:paraId="58D6BF7F" w14:textId="45D11F60"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3</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885 (2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958–4</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812)</w:t>
            </w:r>
          </w:p>
        </w:tc>
      </w:tr>
      <w:tr w:rsidR="00405072" w:rsidRPr="00F049BC" w14:paraId="2335C105" w14:textId="77777777" w:rsidTr="00323297">
        <w:tc>
          <w:tcPr>
            <w:cnfStyle w:val="001000000000" w:firstRow="0" w:lastRow="0" w:firstColumn="1" w:lastColumn="0" w:oddVBand="0" w:evenVBand="0" w:oddHBand="0" w:evenHBand="0" w:firstRowFirstColumn="0" w:firstRowLastColumn="0" w:lastRowFirstColumn="0" w:lastRowLastColumn="0"/>
            <w:tcW w:w="647" w:type="pct"/>
            <w:hideMark/>
          </w:tcPr>
          <w:p w14:paraId="7D3C42F4" w14:textId="77777777" w:rsidR="00405072" w:rsidRPr="00383EAD" w:rsidRDefault="00405072" w:rsidP="004957F2">
            <w:pPr>
              <w:jc w:val="right"/>
              <w:rPr>
                <w:rFonts w:asciiTheme="majorBidi" w:hAnsiTheme="majorBidi" w:cstheme="majorBidi"/>
                <w:sz w:val="16"/>
                <w:szCs w:val="16"/>
              </w:rPr>
            </w:pPr>
            <w:r w:rsidRPr="00383EAD">
              <w:rPr>
                <w:rFonts w:asciiTheme="majorBidi" w:hAnsiTheme="majorBidi" w:cstheme="majorBidi"/>
                <w:sz w:val="16"/>
                <w:szCs w:val="16"/>
              </w:rPr>
              <w:t>May-24</w:t>
            </w:r>
          </w:p>
        </w:tc>
        <w:tc>
          <w:tcPr>
            <w:tcW w:w="1451" w:type="pct"/>
            <w:hideMark/>
          </w:tcPr>
          <w:p w14:paraId="0BE198A2" w14:textId="53E90ABE"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135 (1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655–2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614)</w:t>
            </w:r>
          </w:p>
        </w:tc>
        <w:tc>
          <w:tcPr>
            <w:tcW w:w="1451" w:type="pct"/>
            <w:hideMark/>
          </w:tcPr>
          <w:p w14:paraId="68A93A6B" w14:textId="14F1B750"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588 (1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996–3</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180)</w:t>
            </w:r>
          </w:p>
        </w:tc>
        <w:tc>
          <w:tcPr>
            <w:tcW w:w="1451" w:type="pct"/>
            <w:hideMark/>
          </w:tcPr>
          <w:p w14:paraId="3F330438" w14:textId="3F508288"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3</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926 (2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866–4</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985)</w:t>
            </w:r>
          </w:p>
        </w:tc>
      </w:tr>
      <w:tr w:rsidR="00405072" w:rsidRPr="00F049BC" w14:paraId="6EF62DFD"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hideMark/>
          </w:tcPr>
          <w:p w14:paraId="603AAD23" w14:textId="77777777" w:rsidR="00405072" w:rsidRPr="00383EAD" w:rsidRDefault="00405072" w:rsidP="004957F2">
            <w:pPr>
              <w:jc w:val="right"/>
              <w:rPr>
                <w:rFonts w:asciiTheme="majorBidi" w:hAnsiTheme="majorBidi" w:cstheme="majorBidi"/>
                <w:sz w:val="16"/>
                <w:szCs w:val="16"/>
              </w:rPr>
            </w:pPr>
            <w:r w:rsidRPr="00383EAD">
              <w:rPr>
                <w:rFonts w:asciiTheme="majorBidi" w:hAnsiTheme="majorBidi" w:cstheme="majorBidi"/>
                <w:sz w:val="16"/>
                <w:szCs w:val="16"/>
              </w:rPr>
              <w:t>Jun-24</w:t>
            </w:r>
          </w:p>
        </w:tc>
        <w:tc>
          <w:tcPr>
            <w:tcW w:w="1451" w:type="pct"/>
            <w:hideMark/>
          </w:tcPr>
          <w:p w14:paraId="46110D21" w14:textId="60F3F4E8"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622 (1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341–1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903)</w:t>
            </w:r>
          </w:p>
        </w:tc>
        <w:tc>
          <w:tcPr>
            <w:tcW w:w="1451" w:type="pct"/>
            <w:hideMark/>
          </w:tcPr>
          <w:p w14:paraId="173176AB" w14:textId="161283F6"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082 (1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715–2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449)</w:t>
            </w:r>
          </w:p>
        </w:tc>
        <w:tc>
          <w:tcPr>
            <w:tcW w:w="1451" w:type="pct"/>
            <w:hideMark/>
          </w:tcPr>
          <w:p w14:paraId="5FA24321" w14:textId="4D80887F"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3</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085 (2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301–3</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868)</w:t>
            </w:r>
          </w:p>
        </w:tc>
      </w:tr>
      <w:tr w:rsidR="00405072" w:rsidRPr="00F049BC" w14:paraId="6E006E4B" w14:textId="77777777" w:rsidTr="00323297">
        <w:tc>
          <w:tcPr>
            <w:cnfStyle w:val="001000000000" w:firstRow="0" w:lastRow="0" w:firstColumn="1" w:lastColumn="0" w:oddVBand="0" w:evenVBand="0" w:oddHBand="0" w:evenHBand="0" w:firstRowFirstColumn="0" w:firstRowLastColumn="0" w:lastRowFirstColumn="0" w:lastRowLastColumn="0"/>
            <w:tcW w:w="647" w:type="pct"/>
            <w:hideMark/>
          </w:tcPr>
          <w:p w14:paraId="754F3D6A" w14:textId="77777777" w:rsidR="00405072" w:rsidRPr="00383EAD" w:rsidRDefault="00405072" w:rsidP="004957F2">
            <w:pPr>
              <w:jc w:val="right"/>
              <w:rPr>
                <w:rFonts w:asciiTheme="majorBidi" w:hAnsiTheme="majorBidi" w:cstheme="majorBidi"/>
                <w:sz w:val="16"/>
                <w:szCs w:val="16"/>
              </w:rPr>
            </w:pPr>
            <w:r w:rsidRPr="00383EAD">
              <w:rPr>
                <w:rFonts w:asciiTheme="majorBidi" w:hAnsiTheme="majorBidi" w:cstheme="majorBidi"/>
                <w:sz w:val="16"/>
                <w:szCs w:val="16"/>
              </w:rPr>
              <w:t>Jul-24</w:t>
            </w:r>
          </w:p>
        </w:tc>
        <w:tc>
          <w:tcPr>
            <w:tcW w:w="1451" w:type="pct"/>
            <w:hideMark/>
          </w:tcPr>
          <w:p w14:paraId="7BF40B1B" w14:textId="259703F9"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082 (1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780–2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384)</w:t>
            </w:r>
          </w:p>
        </w:tc>
        <w:tc>
          <w:tcPr>
            <w:tcW w:w="1451" w:type="pct"/>
            <w:hideMark/>
          </w:tcPr>
          <w:p w14:paraId="5C5B17E6" w14:textId="4BD50274"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671 (2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264–3</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078)</w:t>
            </w:r>
          </w:p>
        </w:tc>
        <w:tc>
          <w:tcPr>
            <w:tcW w:w="1451" w:type="pct"/>
            <w:hideMark/>
          </w:tcPr>
          <w:p w14:paraId="2DB0AD98" w14:textId="3E0E9CA3"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3</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103 (2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520–3</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687)</w:t>
            </w:r>
          </w:p>
        </w:tc>
      </w:tr>
      <w:tr w:rsidR="00405072" w:rsidRPr="00F049BC" w14:paraId="6F3740C8"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hideMark/>
          </w:tcPr>
          <w:p w14:paraId="2194176D" w14:textId="77777777" w:rsidR="00405072" w:rsidRPr="00383EAD" w:rsidRDefault="00405072" w:rsidP="004957F2">
            <w:pPr>
              <w:jc w:val="right"/>
              <w:rPr>
                <w:rFonts w:asciiTheme="majorBidi" w:hAnsiTheme="majorBidi" w:cstheme="majorBidi"/>
                <w:sz w:val="16"/>
                <w:szCs w:val="16"/>
              </w:rPr>
            </w:pPr>
            <w:r w:rsidRPr="00383EAD">
              <w:rPr>
                <w:rFonts w:asciiTheme="majorBidi" w:hAnsiTheme="majorBidi" w:cstheme="majorBidi"/>
                <w:sz w:val="16"/>
                <w:szCs w:val="16"/>
              </w:rPr>
              <w:t>Aug-24</w:t>
            </w:r>
          </w:p>
        </w:tc>
        <w:tc>
          <w:tcPr>
            <w:tcW w:w="1451" w:type="pct"/>
            <w:hideMark/>
          </w:tcPr>
          <w:p w14:paraId="495384E4" w14:textId="2B9B99D8"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614 (1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296–1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931)</w:t>
            </w:r>
          </w:p>
        </w:tc>
        <w:tc>
          <w:tcPr>
            <w:tcW w:w="1451" w:type="pct"/>
            <w:hideMark/>
          </w:tcPr>
          <w:p w14:paraId="241E05EE" w14:textId="4F97B217"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909 (1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496–2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322)</w:t>
            </w:r>
          </w:p>
        </w:tc>
        <w:tc>
          <w:tcPr>
            <w:tcW w:w="1451" w:type="pct"/>
            <w:hideMark/>
          </w:tcPr>
          <w:p w14:paraId="2ED652E7" w14:textId="40874718"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686 (2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122–3</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250)</w:t>
            </w:r>
          </w:p>
        </w:tc>
      </w:tr>
      <w:tr w:rsidR="00405072" w:rsidRPr="00F049BC" w14:paraId="31C53807" w14:textId="77777777" w:rsidTr="00323297">
        <w:tc>
          <w:tcPr>
            <w:cnfStyle w:val="001000000000" w:firstRow="0" w:lastRow="0" w:firstColumn="1" w:lastColumn="0" w:oddVBand="0" w:evenVBand="0" w:oddHBand="0" w:evenHBand="0" w:firstRowFirstColumn="0" w:firstRowLastColumn="0" w:lastRowFirstColumn="0" w:lastRowLastColumn="0"/>
            <w:tcW w:w="647" w:type="pct"/>
            <w:hideMark/>
          </w:tcPr>
          <w:p w14:paraId="35BD22D5" w14:textId="77777777" w:rsidR="00405072" w:rsidRPr="00383EAD" w:rsidRDefault="00405072" w:rsidP="004957F2">
            <w:pPr>
              <w:jc w:val="right"/>
              <w:rPr>
                <w:rFonts w:asciiTheme="majorBidi" w:hAnsiTheme="majorBidi" w:cstheme="majorBidi"/>
                <w:sz w:val="16"/>
                <w:szCs w:val="16"/>
              </w:rPr>
            </w:pPr>
            <w:r w:rsidRPr="00383EAD">
              <w:rPr>
                <w:rFonts w:asciiTheme="majorBidi" w:hAnsiTheme="majorBidi" w:cstheme="majorBidi"/>
                <w:sz w:val="16"/>
                <w:szCs w:val="16"/>
              </w:rPr>
              <w:t>Sep-24</w:t>
            </w:r>
          </w:p>
        </w:tc>
        <w:tc>
          <w:tcPr>
            <w:tcW w:w="1451" w:type="pct"/>
            <w:hideMark/>
          </w:tcPr>
          <w:p w14:paraId="33EE07B1" w14:textId="53A997F7"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826 (1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469–2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184)</w:t>
            </w:r>
          </w:p>
        </w:tc>
        <w:tc>
          <w:tcPr>
            <w:tcW w:w="1451" w:type="pct"/>
            <w:hideMark/>
          </w:tcPr>
          <w:p w14:paraId="4DA9E1A0" w14:textId="49A1A834"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083 (1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654–2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512)</w:t>
            </w:r>
          </w:p>
        </w:tc>
        <w:tc>
          <w:tcPr>
            <w:tcW w:w="1451" w:type="pct"/>
            <w:hideMark/>
          </w:tcPr>
          <w:p w14:paraId="0941862E" w14:textId="13601895"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665 (2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118–3</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212)</w:t>
            </w:r>
          </w:p>
        </w:tc>
      </w:tr>
      <w:tr w:rsidR="00405072" w:rsidRPr="00F049BC" w14:paraId="41ACA9FF"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hideMark/>
          </w:tcPr>
          <w:p w14:paraId="7603298D" w14:textId="77777777" w:rsidR="00405072" w:rsidRPr="00383EAD" w:rsidRDefault="00405072" w:rsidP="004957F2">
            <w:pPr>
              <w:jc w:val="right"/>
              <w:rPr>
                <w:rFonts w:asciiTheme="majorBidi" w:hAnsiTheme="majorBidi" w:cstheme="majorBidi"/>
                <w:sz w:val="16"/>
                <w:szCs w:val="16"/>
              </w:rPr>
            </w:pPr>
            <w:r w:rsidRPr="00383EAD">
              <w:rPr>
                <w:rFonts w:asciiTheme="majorBidi" w:hAnsiTheme="majorBidi" w:cstheme="majorBidi"/>
                <w:sz w:val="16"/>
                <w:szCs w:val="16"/>
              </w:rPr>
              <w:t>Oct-24</w:t>
            </w:r>
          </w:p>
        </w:tc>
        <w:tc>
          <w:tcPr>
            <w:tcW w:w="1451" w:type="pct"/>
            <w:hideMark/>
          </w:tcPr>
          <w:p w14:paraId="725DEB39" w14:textId="689BD269"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668 (438–898)</w:t>
            </w:r>
          </w:p>
        </w:tc>
        <w:tc>
          <w:tcPr>
            <w:tcW w:w="1451" w:type="pct"/>
            <w:hideMark/>
          </w:tcPr>
          <w:p w14:paraId="1815E438" w14:textId="0F423F22"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852 (567–1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138)</w:t>
            </w:r>
          </w:p>
        </w:tc>
        <w:tc>
          <w:tcPr>
            <w:tcW w:w="1451" w:type="pct"/>
            <w:hideMark/>
          </w:tcPr>
          <w:p w14:paraId="1AE0EB39" w14:textId="7A2642DB"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995 (624–1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367)</w:t>
            </w:r>
          </w:p>
        </w:tc>
      </w:tr>
      <w:tr w:rsidR="00405072" w:rsidRPr="00F049BC" w14:paraId="0ED8AEAC" w14:textId="77777777" w:rsidTr="00323297">
        <w:tc>
          <w:tcPr>
            <w:cnfStyle w:val="001000000000" w:firstRow="0" w:lastRow="0" w:firstColumn="1" w:lastColumn="0" w:oddVBand="0" w:evenVBand="0" w:oddHBand="0" w:evenHBand="0" w:firstRowFirstColumn="0" w:firstRowLastColumn="0" w:lastRowFirstColumn="0" w:lastRowLastColumn="0"/>
            <w:tcW w:w="647" w:type="pct"/>
            <w:hideMark/>
          </w:tcPr>
          <w:p w14:paraId="18026FA2" w14:textId="77777777" w:rsidR="00405072" w:rsidRPr="00383EAD" w:rsidRDefault="00405072" w:rsidP="004957F2">
            <w:pPr>
              <w:jc w:val="right"/>
              <w:rPr>
                <w:rFonts w:asciiTheme="majorBidi" w:hAnsiTheme="majorBidi" w:cstheme="majorBidi"/>
                <w:sz w:val="16"/>
                <w:szCs w:val="16"/>
              </w:rPr>
            </w:pPr>
            <w:r w:rsidRPr="00383EAD">
              <w:rPr>
                <w:rFonts w:asciiTheme="majorBidi" w:hAnsiTheme="majorBidi" w:cstheme="majorBidi"/>
                <w:sz w:val="16"/>
                <w:szCs w:val="16"/>
              </w:rPr>
              <w:t>Nov-24</w:t>
            </w:r>
          </w:p>
        </w:tc>
        <w:tc>
          <w:tcPr>
            <w:tcW w:w="1451" w:type="pct"/>
            <w:hideMark/>
          </w:tcPr>
          <w:p w14:paraId="30816515" w14:textId="2B9BD4F8"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969 (799–1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139)</w:t>
            </w:r>
          </w:p>
        </w:tc>
        <w:tc>
          <w:tcPr>
            <w:tcW w:w="1451" w:type="pct"/>
            <w:hideMark/>
          </w:tcPr>
          <w:p w14:paraId="6F0F9830" w14:textId="3332A423"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281 (1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062–1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500)</w:t>
            </w:r>
          </w:p>
        </w:tc>
        <w:tc>
          <w:tcPr>
            <w:tcW w:w="1451" w:type="pct"/>
            <w:hideMark/>
          </w:tcPr>
          <w:p w14:paraId="444E672B" w14:textId="47D036DA"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381 (1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029–1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732)</w:t>
            </w:r>
          </w:p>
        </w:tc>
      </w:tr>
      <w:tr w:rsidR="00405072" w:rsidRPr="00F049BC" w14:paraId="52A459FA"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hideMark/>
          </w:tcPr>
          <w:p w14:paraId="29B1ABFE" w14:textId="77777777" w:rsidR="00405072" w:rsidRPr="00383EAD" w:rsidRDefault="00405072" w:rsidP="004957F2">
            <w:pPr>
              <w:jc w:val="right"/>
              <w:rPr>
                <w:rFonts w:asciiTheme="majorBidi" w:hAnsiTheme="majorBidi" w:cstheme="majorBidi"/>
                <w:sz w:val="16"/>
                <w:szCs w:val="16"/>
              </w:rPr>
            </w:pPr>
            <w:r w:rsidRPr="00383EAD">
              <w:rPr>
                <w:rFonts w:asciiTheme="majorBidi" w:hAnsiTheme="majorBidi" w:cstheme="majorBidi"/>
                <w:sz w:val="16"/>
                <w:szCs w:val="16"/>
              </w:rPr>
              <w:t>Dec-24</w:t>
            </w:r>
          </w:p>
        </w:tc>
        <w:tc>
          <w:tcPr>
            <w:tcW w:w="1451" w:type="pct"/>
            <w:hideMark/>
          </w:tcPr>
          <w:p w14:paraId="201FE8E5" w14:textId="28164EAE"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265 (953–1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577)</w:t>
            </w:r>
          </w:p>
        </w:tc>
        <w:tc>
          <w:tcPr>
            <w:tcW w:w="1451" w:type="pct"/>
            <w:hideMark/>
          </w:tcPr>
          <w:p w14:paraId="033666D2" w14:textId="4326D3C6"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737 (1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294–2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181)</w:t>
            </w:r>
          </w:p>
        </w:tc>
        <w:tc>
          <w:tcPr>
            <w:tcW w:w="1451" w:type="pct"/>
            <w:hideMark/>
          </w:tcPr>
          <w:p w14:paraId="591340A8" w14:textId="581D89F9"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790 (2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103–3</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477)</w:t>
            </w:r>
          </w:p>
        </w:tc>
      </w:tr>
      <w:tr w:rsidR="00405072" w:rsidRPr="00F049BC" w14:paraId="5ECE40E0" w14:textId="77777777" w:rsidTr="00323297">
        <w:tc>
          <w:tcPr>
            <w:cnfStyle w:val="001000000000" w:firstRow="0" w:lastRow="0" w:firstColumn="1" w:lastColumn="0" w:oddVBand="0" w:evenVBand="0" w:oddHBand="0" w:evenHBand="0" w:firstRowFirstColumn="0" w:firstRowLastColumn="0" w:lastRowFirstColumn="0" w:lastRowLastColumn="0"/>
            <w:tcW w:w="647" w:type="pct"/>
            <w:hideMark/>
          </w:tcPr>
          <w:p w14:paraId="061CC0B6" w14:textId="77777777" w:rsidR="00405072" w:rsidRPr="00383EAD" w:rsidRDefault="00405072" w:rsidP="004957F2">
            <w:pPr>
              <w:jc w:val="right"/>
              <w:rPr>
                <w:rFonts w:asciiTheme="majorBidi" w:hAnsiTheme="majorBidi" w:cstheme="majorBidi"/>
                <w:sz w:val="16"/>
                <w:szCs w:val="16"/>
              </w:rPr>
            </w:pPr>
            <w:r w:rsidRPr="00383EAD">
              <w:rPr>
                <w:rFonts w:asciiTheme="majorBidi" w:hAnsiTheme="majorBidi" w:cstheme="majorBidi"/>
                <w:sz w:val="16"/>
                <w:szCs w:val="16"/>
              </w:rPr>
              <w:t>Jan-25</w:t>
            </w:r>
          </w:p>
        </w:tc>
        <w:tc>
          <w:tcPr>
            <w:tcW w:w="1451" w:type="pct"/>
            <w:hideMark/>
          </w:tcPr>
          <w:p w14:paraId="1819C762" w14:textId="314A0A58"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4</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898 (3</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225–6</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571)</w:t>
            </w:r>
          </w:p>
        </w:tc>
        <w:tc>
          <w:tcPr>
            <w:tcW w:w="1451" w:type="pct"/>
            <w:hideMark/>
          </w:tcPr>
          <w:p w14:paraId="3002B619" w14:textId="0DE80775"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4</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898 (3</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225–6</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571)</w:t>
            </w:r>
          </w:p>
        </w:tc>
        <w:tc>
          <w:tcPr>
            <w:tcW w:w="1451" w:type="pct"/>
            <w:hideMark/>
          </w:tcPr>
          <w:p w14:paraId="73109919" w14:textId="48BC6ACA"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4</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898 (3</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225–6</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571)</w:t>
            </w:r>
          </w:p>
        </w:tc>
      </w:tr>
      <w:tr w:rsidR="00405072" w:rsidRPr="00F049BC" w14:paraId="3B6DE7D2"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hideMark/>
          </w:tcPr>
          <w:p w14:paraId="299BC7B0" w14:textId="77777777" w:rsidR="00405072" w:rsidRPr="00383EAD" w:rsidRDefault="00405072" w:rsidP="004957F2">
            <w:pPr>
              <w:jc w:val="right"/>
              <w:rPr>
                <w:rFonts w:asciiTheme="majorBidi" w:hAnsiTheme="majorBidi" w:cstheme="majorBidi"/>
                <w:sz w:val="16"/>
                <w:szCs w:val="16"/>
              </w:rPr>
            </w:pPr>
            <w:r w:rsidRPr="00383EAD">
              <w:rPr>
                <w:rFonts w:asciiTheme="majorBidi" w:hAnsiTheme="majorBidi" w:cstheme="majorBidi"/>
                <w:sz w:val="16"/>
                <w:szCs w:val="16"/>
              </w:rPr>
              <w:t>Feb-25</w:t>
            </w:r>
          </w:p>
        </w:tc>
        <w:tc>
          <w:tcPr>
            <w:tcW w:w="1451" w:type="pct"/>
            <w:hideMark/>
          </w:tcPr>
          <w:p w14:paraId="58487D82" w14:textId="62F62158"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7</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166 (5</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323–9</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008)</w:t>
            </w:r>
          </w:p>
        </w:tc>
        <w:tc>
          <w:tcPr>
            <w:tcW w:w="1451" w:type="pct"/>
            <w:hideMark/>
          </w:tcPr>
          <w:p w14:paraId="7003C482" w14:textId="08E47EF9"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7</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166 (5</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323–9</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008)</w:t>
            </w:r>
          </w:p>
        </w:tc>
        <w:tc>
          <w:tcPr>
            <w:tcW w:w="1451" w:type="pct"/>
            <w:hideMark/>
          </w:tcPr>
          <w:p w14:paraId="5B9698B9" w14:textId="0FA65042"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7</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166 (5</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323–9</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008)</w:t>
            </w:r>
          </w:p>
        </w:tc>
      </w:tr>
      <w:tr w:rsidR="00405072" w:rsidRPr="00F049BC" w14:paraId="2E1C937C" w14:textId="77777777" w:rsidTr="00323297">
        <w:tc>
          <w:tcPr>
            <w:cnfStyle w:val="001000000000" w:firstRow="0" w:lastRow="0" w:firstColumn="1" w:lastColumn="0" w:oddVBand="0" w:evenVBand="0" w:oddHBand="0" w:evenHBand="0" w:firstRowFirstColumn="0" w:firstRowLastColumn="0" w:lastRowFirstColumn="0" w:lastRowLastColumn="0"/>
            <w:tcW w:w="647" w:type="pct"/>
            <w:hideMark/>
          </w:tcPr>
          <w:p w14:paraId="02632B60" w14:textId="77777777" w:rsidR="00405072" w:rsidRPr="00383EAD" w:rsidRDefault="00405072" w:rsidP="004957F2">
            <w:pPr>
              <w:jc w:val="right"/>
              <w:rPr>
                <w:rFonts w:asciiTheme="majorBidi" w:hAnsiTheme="majorBidi" w:cstheme="majorBidi"/>
                <w:sz w:val="16"/>
                <w:szCs w:val="16"/>
              </w:rPr>
            </w:pPr>
            <w:r w:rsidRPr="00383EAD">
              <w:rPr>
                <w:rFonts w:asciiTheme="majorBidi" w:hAnsiTheme="majorBidi" w:cstheme="majorBidi"/>
                <w:sz w:val="16"/>
                <w:szCs w:val="16"/>
              </w:rPr>
              <w:t>Mar-25</w:t>
            </w:r>
          </w:p>
        </w:tc>
        <w:tc>
          <w:tcPr>
            <w:tcW w:w="1451" w:type="pct"/>
            <w:hideMark/>
          </w:tcPr>
          <w:p w14:paraId="3183AB50" w14:textId="7A61AE0B"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33</w:t>
            </w:r>
          </w:p>
        </w:tc>
        <w:tc>
          <w:tcPr>
            <w:tcW w:w="1451" w:type="pct"/>
            <w:hideMark/>
          </w:tcPr>
          <w:p w14:paraId="234FE0B4" w14:textId="105ED36F"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33</w:t>
            </w:r>
          </w:p>
        </w:tc>
        <w:tc>
          <w:tcPr>
            <w:tcW w:w="1451" w:type="pct"/>
            <w:hideMark/>
          </w:tcPr>
          <w:p w14:paraId="4A6C0C31" w14:textId="20E2117B"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33</w:t>
            </w:r>
          </w:p>
        </w:tc>
      </w:tr>
      <w:tr w:rsidR="00405072" w:rsidRPr="00F049BC" w14:paraId="7E6FE89B"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hideMark/>
          </w:tcPr>
          <w:p w14:paraId="1952D42A" w14:textId="77777777" w:rsidR="00405072" w:rsidRPr="00383EAD" w:rsidRDefault="00405072" w:rsidP="004957F2">
            <w:pPr>
              <w:jc w:val="right"/>
              <w:rPr>
                <w:rFonts w:asciiTheme="majorBidi" w:hAnsiTheme="majorBidi" w:cstheme="majorBidi"/>
                <w:sz w:val="16"/>
                <w:szCs w:val="16"/>
              </w:rPr>
            </w:pPr>
            <w:r w:rsidRPr="00383EAD">
              <w:rPr>
                <w:rFonts w:asciiTheme="majorBidi" w:hAnsiTheme="majorBidi" w:cstheme="majorBidi"/>
                <w:sz w:val="16"/>
                <w:szCs w:val="16"/>
              </w:rPr>
              <w:t>Apr-25</w:t>
            </w:r>
          </w:p>
        </w:tc>
        <w:tc>
          <w:tcPr>
            <w:tcW w:w="1451" w:type="pct"/>
            <w:hideMark/>
          </w:tcPr>
          <w:p w14:paraId="19A21A1D" w14:textId="1BC57274"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32</w:t>
            </w:r>
          </w:p>
        </w:tc>
        <w:tc>
          <w:tcPr>
            <w:tcW w:w="1451" w:type="pct"/>
            <w:hideMark/>
          </w:tcPr>
          <w:p w14:paraId="7AD08F9E" w14:textId="00C48CA8"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32</w:t>
            </w:r>
          </w:p>
        </w:tc>
        <w:tc>
          <w:tcPr>
            <w:tcW w:w="1451" w:type="pct"/>
            <w:hideMark/>
          </w:tcPr>
          <w:p w14:paraId="2E228C5F" w14:textId="0F54CB92"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32</w:t>
            </w:r>
          </w:p>
        </w:tc>
      </w:tr>
      <w:tr w:rsidR="00405072" w:rsidRPr="00F049BC" w14:paraId="7037707C" w14:textId="77777777" w:rsidTr="00323297">
        <w:tc>
          <w:tcPr>
            <w:cnfStyle w:val="001000000000" w:firstRow="0" w:lastRow="0" w:firstColumn="1" w:lastColumn="0" w:oddVBand="0" w:evenVBand="0" w:oddHBand="0" w:evenHBand="0" w:firstRowFirstColumn="0" w:firstRowLastColumn="0" w:lastRowFirstColumn="0" w:lastRowLastColumn="0"/>
            <w:tcW w:w="647" w:type="pct"/>
            <w:hideMark/>
          </w:tcPr>
          <w:p w14:paraId="263B892E" w14:textId="77777777" w:rsidR="00405072" w:rsidRPr="00383EAD" w:rsidRDefault="00405072" w:rsidP="004957F2">
            <w:pPr>
              <w:jc w:val="right"/>
              <w:rPr>
                <w:rFonts w:asciiTheme="majorBidi" w:hAnsiTheme="majorBidi" w:cstheme="majorBidi"/>
                <w:sz w:val="16"/>
                <w:szCs w:val="16"/>
              </w:rPr>
            </w:pPr>
            <w:r w:rsidRPr="00383EAD">
              <w:rPr>
                <w:rFonts w:asciiTheme="majorBidi" w:hAnsiTheme="majorBidi" w:cstheme="majorBidi"/>
                <w:sz w:val="16"/>
                <w:szCs w:val="16"/>
              </w:rPr>
              <w:t>May-25</w:t>
            </w:r>
          </w:p>
        </w:tc>
        <w:tc>
          <w:tcPr>
            <w:tcW w:w="1451" w:type="pct"/>
            <w:hideMark/>
          </w:tcPr>
          <w:p w14:paraId="550A81C0" w14:textId="43125EE8"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636 (279–992)</w:t>
            </w:r>
          </w:p>
        </w:tc>
        <w:tc>
          <w:tcPr>
            <w:tcW w:w="1451" w:type="pct"/>
            <w:hideMark/>
          </w:tcPr>
          <w:p w14:paraId="0F208D00" w14:textId="32CFB878"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636 (279–992)</w:t>
            </w:r>
          </w:p>
        </w:tc>
        <w:tc>
          <w:tcPr>
            <w:tcW w:w="1451" w:type="pct"/>
            <w:hideMark/>
          </w:tcPr>
          <w:p w14:paraId="6ECE0234" w14:textId="65E4AF01"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636 (279–992)</w:t>
            </w:r>
          </w:p>
        </w:tc>
      </w:tr>
      <w:tr w:rsidR="00405072" w:rsidRPr="00F049BC" w14:paraId="52423D27"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hideMark/>
          </w:tcPr>
          <w:p w14:paraId="19E33EF5" w14:textId="77777777" w:rsidR="00405072" w:rsidRPr="00383EAD" w:rsidRDefault="00405072" w:rsidP="004957F2">
            <w:pPr>
              <w:jc w:val="right"/>
              <w:rPr>
                <w:rFonts w:asciiTheme="majorBidi" w:hAnsiTheme="majorBidi" w:cstheme="majorBidi"/>
                <w:sz w:val="16"/>
                <w:szCs w:val="16"/>
              </w:rPr>
            </w:pPr>
            <w:r w:rsidRPr="00383EAD">
              <w:rPr>
                <w:rFonts w:asciiTheme="majorBidi" w:hAnsiTheme="majorBidi" w:cstheme="majorBidi"/>
                <w:sz w:val="16"/>
                <w:szCs w:val="16"/>
              </w:rPr>
              <w:t>Jun-25</w:t>
            </w:r>
          </w:p>
        </w:tc>
        <w:tc>
          <w:tcPr>
            <w:tcW w:w="1451" w:type="pct"/>
            <w:hideMark/>
          </w:tcPr>
          <w:p w14:paraId="3DF304DC" w14:textId="66E2EB06"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229 (867–1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591)</w:t>
            </w:r>
          </w:p>
        </w:tc>
        <w:tc>
          <w:tcPr>
            <w:tcW w:w="1451" w:type="pct"/>
            <w:hideMark/>
          </w:tcPr>
          <w:p w14:paraId="2F0E4D2E" w14:textId="1370EB55"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229 (867–1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591)</w:t>
            </w:r>
          </w:p>
        </w:tc>
        <w:tc>
          <w:tcPr>
            <w:tcW w:w="1451" w:type="pct"/>
            <w:hideMark/>
          </w:tcPr>
          <w:p w14:paraId="52B3AEB5" w14:textId="64CDB1DB"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229 (867–1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591)</w:t>
            </w:r>
          </w:p>
        </w:tc>
      </w:tr>
      <w:tr w:rsidR="00405072" w:rsidRPr="00F049BC" w14:paraId="4132F2CA" w14:textId="77777777" w:rsidTr="00323297">
        <w:tc>
          <w:tcPr>
            <w:cnfStyle w:val="001000000000" w:firstRow="0" w:lastRow="0" w:firstColumn="1" w:lastColumn="0" w:oddVBand="0" w:evenVBand="0" w:oddHBand="0" w:evenHBand="0" w:firstRowFirstColumn="0" w:firstRowLastColumn="0" w:lastRowFirstColumn="0" w:lastRowLastColumn="0"/>
            <w:tcW w:w="647" w:type="pct"/>
            <w:hideMark/>
          </w:tcPr>
          <w:p w14:paraId="5230F47B" w14:textId="77777777" w:rsidR="00405072" w:rsidRPr="00383EAD" w:rsidRDefault="00405072" w:rsidP="004957F2">
            <w:pPr>
              <w:jc w:val="right"/>
              <w:rPr>
                <w:rFonts w:asciiTheme="majorBidi" w:hAnsiTheme="majorBidi" w:cstheme="majorBidi"/>
                <w:sz w:val="16"/>
                <w:szCs w:val="16"/>
              </w:rPr>
            </w:pPr>
            <w:r w:rsidRPr="00383EAD">
              <w:rPr>
                <w:rFonts w:asciiTheme="majorBidi" w:hAnsiTheme="majorBidi" w:cstheme="majorBidi"/>
                <w:sz w:val="16"/>
                <w:szCs w:val="16"/>
              </w:rPr>
              <w:t>Jul-25</w:t>
            </w:r>
          </w:p>
        </w:tc>
        <w:tc>
          <w:tcPr>
            <w:tcW w:w="1451" w:type="pct"/>
            <w:hideMark/>
          </w:tcPr>
          <w:p w14:paraId="3B20016E" w14:textId="1FE5C9BE"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680 (1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167–2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193)</w:t>
            </w:r>
          </w:p>
        </w:tc>
        <w:tc>
          <w:tcPr>
            <w:tcW w:w="1451" w:type="pct"/>
            <w:hideMark/>
          </w:tcPr>
          <w:p w14:paraId="55E39E45" w14:textId="5FB15ADC"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680 (1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167–2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193)</w:t>
            </w:r>
          </w:p>
        </w:tc>
        <w:tc>
          <w:tcPr>
            <w:tcW w:w="1451" w:type="pct"/>
            <w:hideMark/>
          </w:tcPr>
          <w:p w14:paraId="183B9795" w14:textId="7CFE7EC2"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680 (1</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167–2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193)</w:t>
            </w:r>
          </w:p>
        </w:tc>
      </w:tr>
      <w:tr w:rsidR="00405072" w:rsidRPr="00F049BC" w14:paraId="0E84064C"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hideMark/>
          </w:tcPr>
          <w:p w14:paraId="5A990A0B" w14:textId="77777777" w:rsidR="00405072" w:rsidRPr="00383EAD" w:rsidRDefault="00405072" w:rsidP="004957F2">
            <w:pPr>
              <w:jc w:val="right"/>
              <w:rPr>
                <w:rFonts w:asciiTheme="majorBidi" w:hAnsiTheme="majorBidi" w:cstheme="majorBidi"/>
                <w:sz w:val="16"/>
                <w:szCs w:val="16"/>
              </w:rPr>
            </w:pPr>
            <w:r w:rsidRPr="00383EAD">
              <w:rPr>
                <w:rFonts w:asciiTheme="majorBidi" w:hAnsiTheme="majorBidi" w:cstheme="majorBidi"/>
                <w:sz w:val="16"/>
                <w:szCs w:val="16"/>
              </w:rPr>
              <w:t>Aug-25</w:t>
            </w:r>
          </w:p>
        </w:tc>
        <w:tc>
          <w:tcPr>
            <w:tcW w:w="1451" w:type="pct"/>
            <w:hideMark/>
          </w:tcPr>
          <w:p w14:paraId="3C233FF5" w14:textId="2D612D3E"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3</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862 (2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837–4</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887)</w:t>
            </w:r>
          </w:p>
        </w:tc>
        <w:tc>
          <w:tcPr>
            <w:tcW w:w="1451" w:type="pct"/>
            <w:hideMark/>
          </w:tcPr>
          <w:p w14:paraId="2F596C6D" w14:textId="20CB8D6C"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3</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862 (2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837–4</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887)</w:t>
            </w:r>
          </w:p>
        </w:tc>
        <w:tc>
          <w:tcPr>
            <w:tcW w:w="1451" w:type="pct"/>
            <w:hideMark/>
          </w:tcPr>
          <w:p w14:paraId="14A163F2" w14:textId="1A83FCCC" w:rsidR="00405072" w:rsidRPr="00F049BC" w:rsidRDefault="00405072" w:rsidP="00685B45">
            <w:pPr>
              <w:keepNext/>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3</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862 (2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837–4</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887)</w:t>
            </w:r>
          </w:p>
        </w:tc>
      </w:tr>
      <w:tr w:rsidR="00405072" w:rsidRPr="00F049BC" w14:paraId="53F676E3" w14:textId="77777777" w:rsidTr="00323297">
        <w:tc>
          <w:tcPr>
            <w:cnfStyle w:val="001000000000" w:firstRow="0" w:lastRow="0" w:firstColumn="1" w:lastColumn="0" w:oddVBand="0" w:evenVBand="0" w:oddHBand="0" w:evenHBand="0" w:firstRowFirstColumn="0" w:firstRowLastColumn="0" w:lastRowFirstColumn="0" w:lastRowLastColumn="0"/>
            <w:tcW w:w="647" w:type="pct"/>
            <w:tcBorders>
              <w:bottom w:val="single" w:sz="4" w:space="0" w:color="auto"/>
            </w:tcBorders>
            <w:hideMark/>
          </w:tcPr>
          <w:p w14:paraId="79F23ABE" w14:textId="77777777" w:rsidR="00405072" w:rsidRPr="00383EAD" w:rsidRDefault="00405072" w:rsidP="004957F2">
            <w:pPr>
              <w:jc w:val="right"/>
              <w:rPr>
                <w:rFonts w:asciiTheme="majorBidi" w:hAnsiTheme="majorBidi" w:cstheme="majorBidi"/>
                <w:sz w:val="16"/>
                <w:szCs w:val="16"/>
              </w:rPr>
            </w:pPr>
            <w:r w:rsidRPr="00383EAD">
              <w:rPr>
                <w:rFonts w:asciiTheme="majorBidi" w:hAnsiTheme="majorBidi" w:cstheme="majorBidi"/>
                <w:sz w:val="16"/>
                <w:szCs w:val="16"/>
              </w:rPr>
              <w:t>Sep-25</w:t>
            </w:r>
          </w:p>
        </w:tc>
        <w:tc>
          <w:tcPr>
            <w:tcW w:w="1451" w:type="pct"/>
            <w:tcBorders>
              <w:bottom w:val="single" w:sz="4" w:space="0" w:color="auto"/>
            </w:tcBorders>
            <w:hideMark/>
          </w:tcPr>
          <w:p w14:paraId="5CC48082" w14:textId="757CD625"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3</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091 (2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134–4</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048)</w:t>
            </w:r>
          </w:p>
        </w:tc>
        <w:tc>
          <w:tcPr>
            <w:tcW w:w="1451" w:type="pct"/>
            <w:tcBorders>
              <w:bottom w:val="single" w:sz="4" w:space="0" w:color="auto"/>
            </w:tcBorders>
            <w:hideMark/>
          </w:tcPr>
          <w:p w14:paraId="7982F43C" w14:textId="79D37DAC"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3</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091 (2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134–4</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048)</w:t>
            </w:r>
          </w:p>
        </w:tc>
        <w:tc>
          <w:tcPr>
            <w:tcW w:w="1451" w:type="pct"/>
            <w:tcBorders>
              <w:bottom w:val="single" w:sz="4" w:space="0" w:color="auto"/>
            </w:tcBorders>
            <w:hideMark/>
          </w:tcPr>
          <w:p w14:paraId="2FE0890D" w14:textId="2D14FD07" w:rsidR="00405072" w:rsidRPr="00F049BC" w:rsidRDefault="00405072" w:rsidP="00685B45">
            <w:pPr>
              <w:keepNext/>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F049BC">
              <w:rPr>
                <w:rFonts w:asciiTheme="majorBidi" w:eastAsia="Times New Roman" w:hAnsiTheme="majorBidi" w:cstheme="majorBidi"/>
                <w:kern w:val="0"/>
                <w:sz w:val="18"/>
                <w:szCs w:val="18"/>
                <w14:ligatures w14:val="none"/>
              </w:rPr>
              <w:t>3</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091 (2</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134–4</w:t>
            </w:r>
            <w:r w:rsidR="009D36B4">
              <w:rPr>
                <w:rFonts w:asciiTheme="majorBidi" w:eastAsia="Times New Roman" w:hAnsiTheme="majorBidi" w:cstheme="majorBidi"/>
                <w:kern w:val="0"/>
                <w:sz w:val="18"/>
                <w:szCs w:val="18"/>
                <w14:ligatures w14:val="none"/>
              </w:rPr>
              <w:t>,</w:t>
            </w:r>
            <w:r w:rsidRPr="00F049BC">
              <w:rPr>
                <w:rFonts w:asciiTheme="majorBidi" w:eastAsia="Times New Roman" w:hAnsiTheme="majorBidi" w:cstheme="majorBidi"/>
                <w:kern w:val="0"/>
                <w:sz w:val="18"/>
                <w:szCs w:val="18"/>
                <w14:ligatures w14:val="none"/>
              </w:rPr>
              <w:t>048)</w:t>
            </w:r>
          </w:p>
        </w:tc>
      </w:tr>
      <w:tr w:rsidR="007A3326" w:rsidRPr="00F049BC" w14:paraId="668F80FD" w14:textId="77777777" w:rsidTr="007708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tcBorders>
              <w:top w:val="single" w:sz="4" w:space="0" w:color="auto"/>
            </w:tcBorders>
          </w:tcPr>
          <w:p w14:paraId="3D0EBA48" w14:textId="7EC0C707" w:rsidR="007A3326" w:rsidRPr="00383EAD" w:rsidRDefault="007A3326" w:rsidP="004957F2">
            <w:pPr>
              <w:jc w:val="right"/>
              <w:rPr>
                <w:rFonts w:asciiTheme="majorBidi" w:hAnsiTheme="majorBidi" w:cstheme="majorBidi"/>
                <w:sz w:val="16"/>
                <w:szCs w:val="16"/>
              </w:rPr>
            </w:pPr>
            <w:r w:rsidRPr="00383EAD">
              <w:rPr>
                <w:rFonts w:asciiTheme="majorBidi" w:hAnsiTheme="majorBidi" w:cstheme="majorBidi"/>
                <w:sz w:val="16"/>
                <w:szCs w:val="16"/>
              </w:rPr>
              <w:t>Average Oct 23 to Dec 24</w:t>
            </w:r>
          </w:p>
        </w:tc>
        <w:tc>
          <w:tcPr>
            <w:tcW w:w="1451" w:type="pct"/>
            <w:tcBorders>
              <w:top w:val="single" w:sz="4" w:space="0" w:color="auto"/>
            </w:tcBorders>
          </w:tcPr>
          <w:p w14:paraId="790D2416" w14:textId="0BA99063" w:rsidR="007A3326" w:rsidRPr="0077088D" w:rsidRDefault="007A3326" w:rsidP="007A3326">
            <w:pPr>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77088D">
              <w:rPr>
                <w:rFonts w:asciiTheme="majorBidi" w:eastAsia="Times New Roman" w:hAnsiTheme="majorBidi" w:cstheme="majorBidi"/>
                <w:kern w:val="0"/>
                <w:sz w:val="18"/>
                <w:szCs w:val="18"/>
                <w14:ligatures w14:val="none"/>
              </w:rPr>
              <w:t>1</w:t>
            </w:r>
            <w:r w:rsidR="009D36B4">
              <w:rPr>
                <w:rFonts w:asciiTheme="majorBidi" w:eastAsia="Times New Roman" w:hAnsiTheme="majorBidi" w:cstheme="majorBidi"/>
                <w:kern w:val="0"/>
                <w:sz w:val="18"/>
                <w:szCs w:val="18"/>
                <w14:ligatures w14:val="none"/>
              </w:rPr>
              <w:t>,</w:t>
            </w:r>
            <w:r w:rsidR="00C06D78" w:rsidRPr="0077088D">
              <w:rPr>
                <w:rFonts w:asciiTheme="majorBidi" w:eastAsia="Times New Roman" w:hAnsiTheme="majorBidi" w:cstheme="majorBidi"/>
                <w:kern w:val="0"/>
                <w:sz w:val="18"/>
                <w:szCs w:val="18"/>
                <w14:ligatures w14:val="none"/>
              </w:rPr>
              <w:t>656</w:t>
            </w:r>
            <w:r w:rsidRPr="0077088D">
              <w:rPr>
                <w:rFonts w:asciiTheme="majorBidi" w:eastAsia="Times New Roman" w:hAnsiTheme="majorBidi" w:cstheme="majorBidi"/>
                <w:kern w:val="0"/>
                <w:sz w:val="18"/>
                <w:szCs w:val="18"/>
                <w14:ligatures w14:val="none"/>
              </w:rPr>
              <w:t xml:space="preserve"> (1</w:t>
            </w:r>
            <w:r w:rsidR="009D36B4">
              <w:rPr>
                <w:rFonts w:asciiTheme="majorBidi" w:eastAsia="Times New Roman" w:hAnsiTheme="majorBidi" w:cstheme="majorBidi"/>
                <w:kern w:val="0"/>
                <w:sz w:val="18"/>
                <w:szCs w:val="18"/>
                <w14:ligatures w14:val="none"/>
              </w:rPr>
              <w:t>,</w:t>
            </w:r>
            <w:r w:rsidR="00137073" w:rsidRPr="0077088D">
              <w:rPr>
                <w:rFonts w:asciiTheme="majorBidi" w:eastAsia="Times New Roman" w:hAnsiTheme="majorBidi" w:cstheme="majorBidi"/>
                <w:kern w:val="0"/>
                <w:sz w:val="18"/>
                <w:szCs w:val="18"/>
                <w14:ligatures w14:val="none"/>
              </w:rPr>
              <w:t>380</w:t>
            </w:r>
            <w:r w:rsidRPr="0077088D">
              <w:rPr>
                <w:rFonts w:asciiTheme="majorBidi" w:eastAsia="Times New Roman" w:hAnsiTheme="majorBidi" w:cstheme="majorBidi"/>
                <w:kern w:val="0"/>
                <w:sz w:val="18"/>
                <w:szCs w:val="18"/>
                <w14:ligatures w14:val="none"/>
              </w:rPr>
              <w:t>–</w:t>
            </w:r>
            <w:r w:rsidR="00137073" w:rsidRPr="0077088D">
              <w:rPr>
                <w:rFonts w:asciiTheme="majorBidi" w:eastAsia="Times New Roman" w:hAnsiTheme="majorBidi" w:cstheme="majorBidi"/>
                <w:kern w:val="0"/>
                <w:sz w:val="18"/>
                <w:szCs w:val="18"/>
                <w14:ligatures w14:val="none"/>
              </w:rPr>
              <w:t>1</w:t>
            </w:r>
            <w:r w:rsidR="009D36B4">
              <w:rPr>
                <w:rFonts w:asciiTheme="majorBidi" w:eastAsia="Times New Roman" w:hAnsiTheme="majorBidi" w:cstheme="majorBidi"/>
                <w:kern w:val="0"/>
                <w:sz w:val="18"/>
                <w:szCs w:val="18"/>
                <w14:ligatures w14:val="none"/>
              </w:rPr>
              <w:t>,</w:t>
            </w:r>
            <w:r w:rsidR="00137073" w:rsidRPr="0077088D">
              <w:rPr>
                <w:rFonts w:asciiTheme="majorBidi" w:eastAsia="Times New Roman" w:hAnsiTheme="majorBidi" w:cstheme="majorBidi"/>
                <w:kern w:val="0"/>
                <w:sz w:val="18"/>
                <w:szCs w:val="18"/>
                <w14:ligatures w14:val="none"/>
              </w:rPr>
              <w:t>932</w:t>
            </w:r>
            <w:r w:rsidRPr="0077088D">
              <w:rPr>
                <w:rFonts w:asciiTheme="majorBidi" w:eastAsia="Times New Roman" w:hAnsiTheme="majorBidi" w:cstheme="majorBidi"/>
                <w:kern w:val="0"/>
                <w:sz w:val="18"/>
                <w:szCs w:val="18"/>
                <w14:ligatures w14:val="none"/>
              </w:rPr>
              <w:t>)</w:t>
            </w:r>
          </w:p>
        </w:tc>
        <w:tc>
          <w:tcPr>
            <w:tcW w:w="1451" w:type="pct"/>
            <w:tcBorders>
              <w:top w:val="single" w:sz="4" w:space="0" w:color="auto"/>
            </w:tcBorders>
          </w:tcPr>
          <w:p w14:paraId="082E4839" w14:textId="6AF88769" w:rsidR="007A3326" w:rsidRPr="0077088D" w:rsidRDefault="00B45D87" w:rsidP="007A3326">
            <w:pPr>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77088D">
              <w:rPr>
                <w:rFonts w:asciiTheme="majorBidi" w:eastAsia="Times New Roman" w:hAnsiTheme="majorBidi" w:cstheme="majorBidi"/>
                <w:kern w:val="0"/>
                <w:sz w:val="18"/>
                <w:szCs w:val="18"/>
                <w14:ligatures w14:val="none"/>
              </w:rPr>
              <w:t>1</w:t>
            </w:r>
            <w:r w:rsidR="009D36B4">
              <w:rPr>
                <w:rFonts w:asciiTheme="majorBidi" w:eastAsia="Times New Roman" w:hAnsiTheme="majorBidi" w:cstheme="majorBidi"/>
                <w:kern w:val="0"/>
                <w:sz w:val="18"/>
                <w:szCs w:val="18"/>
                <w14:ligatures w14:val="none"/>
              </w:rPr>
              <w:t>,</w:t>
            </w:r>
            <w:r w:rsidRPr="0077088D">
              <w:rPr>
                <w:rFonts w:asciiTheme="majorBidi" w:eastAsia="Times New Roman" w:hAnsiTheme="majorBidi" w:cstheme="majorBidi"/>
                <w:kern w:val="0"/>
                <w:sz w:val="18"/>
                <w:szCs w:val="18"/>
                <w14:ligatures w14:val="none"/>
              </w:rPr>
              <w:t>981</w:t>
            </w:r>
            <w:r w:rsidR="007A3326" w:rsidRPr="0077088D">
              <w:rPr>
                <w:rFonts w:asciiTheme="majorBidi" w:eastAsia="Times New Roman" w:hAnsiTheme="majorBidi" w:cstheme="majorBidi"/>
                <w:kern w:val="0"/>
                <w:sz w:val="18"/>
                <w:szCs w:val="18"/>
                <w14:ligatures w14:val="none"/>
              </w:rPr>
              <w:t xml:space="preserve"> (1</w:t>
            </w:r>
            <w:r w:rsidR="009D36B4">
              <w:rPr>
                <w:rFonts w:asciiTheme="majorBidi" w:eastAsia="Times New Roman" w:hAnsiTheme="majorBidi" w:cstheme="majorBidi"/>
                <w:kern w:val="0"/>
                <w:sz w:val="18"/>
                <w:szCs w:val="18"/>
                <w14:ligatures w14:val="none"/>
              </w:rPr>
              <w:t>,</w:t>
            </w:r>
            <w:r w:rsidR="004B3EAC" w:rsidRPr="0077088D">
              <w:rPr>
                <w:rFonts w:asciiTheme="majorBidi" w:eastAsia="Times New Roman" w:hAnsiTheme="majorBidi" w:cstheme="majorBidi"/>
                <w:kern w:val="0"/>
                <w:sz w:val="18"/>
                <w:szCs w:val="18"/>
                <w14:ligatures w14:val="none"/>
              </w:rPr>
              <w:t>639</w:t>
            </w:r>
            <w:r w:rsidR="007A3326" w:rsidRPr="0077088D">
              <w:rPr>
                <w:rFonts w:asciiTheme="majorBidi" w:eastAsia="Times New Roman" w:hAnsiTheme="majorBidi" w:cstheme="majorBidi"/>
                <w:kern w:val="0"/>
                <w:sz w:val="18"/>
                <w:szCs w:val="18"/>
                <w14:ligatures w14:val="none"/>
              </w:rPr>
              <w:t>–2</w:t>
            </w:r>
            <w:r w:rsidR="009D36B4">
              <w:rPr>
                <w:rFonts w:asciiTheme="majorBidi" w:eastAsia="Times New Roman" w:hAnsiTheme="majorBidi" w:cstheme="majorBidi"/>
                <w:kern w:val="0"/>
                <w:sz w:val="18"/>
                <w:szCs w:val="18"/>
                <w14:ligatures w14:val="none"/>
              </w:rPr>
              <w:t>,</w:t>
            </w:r>
            <w:r w:rsidR="004B3EAC" w:rsidRPr="0077088D">
              <w:rPr>
                <w:rFonts w:asciiTheme="majorBidi" w:eastAsia="Times New Roman" w:hAnsiTheme="majorBidi" w:cstheme="majorBidi"/>
                <w:kern w:val="0"/>
                <w:sz w:val="18"/>
                <w:szCs w:val="18"/>
                <w14:ligatures w14:val="none"/>
              </w:rPr>
              <w:t>322</w:t>
            </w:r>
            <w:r w:rsidR="007A3326" w:rsidRPr="0077088D">
              <w:rPr>
                <w:rFonts w:asciiTheme="majorBidi" w:eastAsia="Times New Roman" w:hAnsiTheme="majorBidi" w:cstheme="majorBidi"/>
                <w:kern w:val="0"/>
                <w:sz w:val="18"/>
                <w:szCs w:val="18"/>
                <w14:ligatures w14:val="none"/>
              </w:rPr>
              <w:t>)</w:t>
            </w:r>
            <w:r w:rsidR="009D36B4">
              <w:rPr>
                <w:rFonts w:asciiTheme="majorBidi" w:eastAsia="Times New Roman" w:hAnsiTheme="majorBidi" w:cstheme="majorBidi"/>
                <w:kern w:val="0"/>
                <w:sz w:val="18"/>
                <w:szCs w:val="18"/>
                <w14:ligatures w14:val="none"/>
              </w:rPr>
              <w:t>,</w:t>
            </w:r>
          </w:p>
        </w:tc>
        <w:tc>
          <w:tcPr>
            <w:tcW w:w="1451" w:type="pct"/>
            <w:tcBorders>
              <w:top w:val="single" w:sz="4" w:space="0" w:color="auto"/>
            </w:tcBorders>
          </w:tcPr>
          <w:p w14:paraId="7295594B" w14:textId="0B82C0EF" w:rsidR="007A3326" w:rsidRPr="0077088D" w:rsidRDefault="007A3326" w:rsidP="007A3326">
            <w:pPr>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77088D">
              <w:rPr>
                <w:rFonts w:asciiTheme="majorBidi" w:eastAsia="Times New Roman" w:hAnsiTheme="majorBidi" w:cstheme="majorBidi"/>
                <w:kern w:val="0"/>
                <w:sz w:val="18"/>
                <w:szCs w:val="18"/>
                <w14:ligatures w14:val="none"/>
              </w:rPr>
              <w:t>2</w:t>
            </w:r>
            <w:r w:rsidR="009D36B4">
              <w:rPr>
                <w:rFonts w:asciiTheme="majorBidi" w:eastAsia="Times New Roman" w:hAnsiTheme="majorBidi" w:cstheme="majorBidi"/>
                <w:kern w:val="0"/>
                <w:sz w:val="18"/>
                <w:szCs w:val="18"/>
                <w14:ligatures w14:val="none"/>
              </w:rPr>
              <w:t>,</w:t>
            </w:r>
            <w:r w:rsidR="00BB4B3E" w:rsidRPr="0077088D">
              <w:rPr>
                <w:rFonts w:asciiTheme="majorBidi" w:eastAsia="Times New Roman" w:hAnsiTheme="majorBidi" w:cstheme="majorBidi"/>
                <w:kern w:val="0"/>
                <w:sz w:val="18"/>
                <w:szCs w:val="18"/>
                <w14:ligatures w14:val="none"/>
              </w:rPr>
              <w:t>444</w:t>
            </w:r>
            <w:r w:rsidRPr="0077088D">
              <w:rPr>
                <w:rFonts w:asciiTheme="majorBidi" w:eastAsia="Times New Roman" w:hAnsiTheme="majorBidi" w:cstheme="majorBidi"/>
                <w:kern w:val="0"/>
                <w:sz w:val="18"/>
                <w:szCs w:val="18"/>
                <w14:ligatures w14:val="none"/>
              </w:rPr>
              <w:t xml:space="preserve"> (</w:t>
            </w:r>
            <w:r w:rsidR="00BB4B3E" w:rsidRPr="0077088D">
              <w:rPr>
                <w:rFonts w:asciiTheme="majorBidi" w:eastAsia="Times New Roman" w:hAnsiTheme="majorBidi" w:cstheme="majorBidi"/>
                <w:kern w:val="0"/>
                <w:sz w:val="18"/>
                <w:szCs w:val="18"/>
                <w14:ligatures w14:val="none"/>
              </w:rPr>
              <w:t>1</w:t>
            </w:r>
            <w:r w:rsidR="009D36B4">
              <w:rPr>
                <w:rFonts w:asciiTheme="majorBidi" w:eastAsia="Times New Roman" w:hAnsiTheme="majorBidi" w:cstheme="majorBidi"/>
                <w:kern w:val="0"/>
                <w:sz w:val="18"/>
                <w:szCs w:val="18"/>
                <w14:ligatures w14:val="none"/>
              </w:rPr>
              <w:t>,</w:t>
            </w:r>
            <w:r w:rsidR="00BB4B3E" w:rsidRPr="0077088D">
              <w:rPr>
                <w:rFonts w:asciiTheme="majorBidi" w:eastAsia="Times New Roman" w:hAnsiTheme="majorBidi" w:cstheme="majorBidi"/>
                <w:kern w:val="0"/>
                <w:sz w:val="18"/>
                <w:szCs w:val="18"/>
                <w14:ligatures w14:val="none"/>
              </w:rPr>
              <w:t>907</w:t>
            </w:r>
            <w:r w:rsidRPr="0077088D">
              <w:rPr>
                <w:rFonts w:asciiTheme="majorBidi" w:eastAsia="Times New Roman" w:hAnsiTheme="majorBidi" w:cstheme="majorBidi"/>
                <w:kern w:val="0"/>
                <w:sz w:val="18"/>
                <w:szCs w:val="18"/>
                <w14:ligatures w14:val="none"/>
              </w:rPr>
              <w:t>–</w:t>
            </w:r>
            <w:r w:rsidR="00BB4B3E" w:rsidRPr="0077088D">
              <w:rPr>
                <w:rFonts w:asciiTheme="majorBidi" w:eastAsia="Times New Roman" w:hAnsiTheme="majorBidi" w:cstheme="majorBidi"/>
                <w:kern w:val="0"/>
                <w:sz w:val="18"/>
                <w:szCs w:val="18"/>
                <w14:ligatures w14:val="none"/>
              </w:rPr>
              <w:t>2</w:t>
            </w:r>
            <w:r w:rsidR="009D36B4">
              <w:rPr>
                <w:rFonts w:asciiTheme="majorBidi" w:eastAsia="Times New Roman" w:hAnsiTheme="majorBidi" w:cstheme="majorBidi"/>
                <w:kern w:val="0"/>
                <w:sz w:val="18"/>
                <w:szCs w:val="18"/>
                <w14:ligatures w14:val="none"/>
              </w:rPr>
              <w:t>,</w:t>
            </w:r>
            <w:r w:rsidR="00BB4B3E" w:rsidRPr="0077088D">
              <w:rPr>
                <w:rFonts w:asciiTheme="majorBidi" w:eastAsia="Times New Roman" w:hAnsiTheme="majorBidi" w:cstheme="majorBidi"/>
                <w:kern w:val="0"/>
                <w:sz w:val="18"/>
                <w:szCs w:val="18"/>
                <w14:ligatures w14:val="none"/>
              </w:rPr>
              <w:t>982</w:t>
            </w:r>
            <w:r w:rsidRPr="0077088D">
              <w:rPr>
                <w:rFonts w:asciiTheme="majorBidi" w:eastAsia="Times New Roman" w:hAnsiTheme="majorBidi" w:cstheme="majorBidi"/>
                <w:kern w:val="0"/>
                <w:sz w:val="18"/>
                <w:szCs w:val="18"/>
                <w14:ligatures w14:val="none"/>
              </w:rPr>
              <w:t>)</w:t>
            </w:r>
          </w:p>
        </w:tc>
      </w:tr>
      <w:tr w:rsidR="007A3326" w:rsidRPr="00F049BC" w14:paraId="104DD2C0" w14:textId="77777777" w:rsidTr="00323297">
        <w:tc>
          <w:tcPr>
            <w:cnfStyle w:val="001000000000" w:firstRow="0" w:lastRow="0" w:firstColumn="1" w:lastColumn="0" w:oddVBand="0" w:evenVBand="0" w:oddHBand="0" w:evenHBand="0" w:firstRowFirstColumn="0" w:firstRowLastColumn="0" w:lastRowFirstColumn="0" w:lastRowLastColumn="0"/>
            <w:tcW w:w="647" w:type="pct"/>
          </w:tcPr>
          <w:p w14:paraId="49CB961D" w14:textId="44DA333C" w:rsidR="007A3326" w:rsidRPr="00383EAD" w:rsidRDefault="007A3326" w:rsidP="004957F2">
            <w:pPr>
              <w:jc w:val="right"/>
              <w:rPr>
                <w:rFonts w:asciiTheme="majorBidi" w:hAnsiTheme="majorBidi" w:cstheme="majorBidi"/>
                <w:sz w:val="16"/>
                <w:szCs w:val="16"/>
              </w:rPr>
            </w:pPr>
            <w:r w:rsidRPr="00383EAD">
              <w:rPr>
                <w:rFonts w:asciiTheme="majorBidi" w:hAnsiTheme="majorBidi" w:cstheme="majorBidi"/>
                <w:sz w:val="16"/>
                <w:szCs w:val="16"/>
              </w:rPr>
              <w:t>Average Jan 25 to Sep 25</w:t>
            </w:r>
          </w:p>
        </w:tc>
        <w:tc>
          <w:tcPr>
            <w:tcW w:w="1451" w:type="pct"/>
          </w:tcPr>
          <w:p w14:paraId="224AB253" w14:textId="483E9E66" w:rsidR="007A3326" w:rsidRPr="0077088D" w:rsidRDefault="007A3326" w:rsidP="007A3326">
            <w:pPr>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77088D">
              <w:rPr>
                <w:rFonts w:asciiTheme="majorBidi" w:eastAsia="Times New Roman" w:hAnsiTheme="majorBidi" w:cstheme="majorBidi"/>
                <w:kern w:val="0"/>
                <w:sz w:val="18"/>
                <w:szCs w:val="18"/>
                <w14:ligatures w14:val="none"/>
              </w:rPr>
              <w:t>2</w:t>
            </w:r>
            <w:r w:rsidR="009D36B4">
              <w:rPr>
                <w:rFonts w:asciiTheme="majorBidi" w:eastAsia="Times New Roman" w:hAnsiTheme="majorBidi" w:cstheme="majorBidi"/>
                <w:kern w:val="0"/>
                <w:sz w:val="18"/>
                <w:szCs w:val="18"/>
                <w14:ligatures w14:val="none"/>
              </w:rPr>
              <w:t>,</w:t>
            </w:r>
            <w:r w:rsidR="00366ABE" w:rsidRPr="0077088D">
              <w:rPr>
                <w:rFonts w:asciiTheme="majorBidi" w:eastAsia="Times New Roman" w:hAnsiTheme="majorBidi" w:cstheme="majorBidi"/>
                <w:kern w:val="0"/>
                <w:sz w:val="18"/>
                <w:szCs w:val="18"/>
                <w14:ligatures w14:val="none"/>
              </w:rPr>
              <w:t>514</w:t>
            </w:r>
            <w:r w:rsidRPr="0077088D">
              <w:rPr>
                <w:rFonts w:asciiTheme="majorBidi" w:eastAsia="Times New Roman" w:hAnsiTheme="majorBidi" w:cstheme="majorBidi"/>
                <w:kern w:val="0"/>
                <w:sz w:val="18"/>
                <w:szCs w:val="18"/>
                <w14:ligatures w14:val="none"/>
              </w:rPr>
              <w:t xml:space="preserve"> (2</w:t>
            </w:r>
            <w:r w:rsidR="009D36B4">
              <w:rPr>
                <w:rFonts w:asciiTheme="majorBidi" w:eastAsia="Times New Roman" w:hAnsiTheme="majorBidi" w:cstheme="majorBidi"/>
                <w:kern w:val="0"/>
                <w:sz w:val="18"/>
                <w:szCs w:val="18"/>
                <w14:ligatures w14:val="none"/>
              </w:rPr>
              <w:t>,</w:t>
            </w:r>
            <w:r w:rsidR="00782DA3" w:rsidRPr="0077088D">
              <w:rPr>
                <w:rFonts w:asciiTheme="majorBidi" w:eastAsia="Times New Roman" w:hAnsiTheme="majorBidi" w:cstheme="majorBidi"/>
                <w:kern w:val="0"/>
                <w:sz w:val="18"/>
                <w:szCs w:val="18"/>
                <w14:ligatures w14:val="none"/>
              </w:rPr>
              <w:t>262</w:t>
            </w:r>
            <w:r w:rsidRPr="0077088D">
              <w:rPr>
                <w:rFonts w:asciiTheme="majorBidi" w:eastAsia="Times New Roman" w:hAnsiTheme="majorBidi" w:cstheme="majorBidi"/>
                <w:kern w:val="0"/>
                <w:sz w:val="18"/>
                <w:szCs w:val="18"/>
                <w14:ligatures w14:val="none"/>
              </w:rPr>
              <w:t>–4</w:t>
            </w:r>
            <w:r w:rsidR="009D36B4">
              <w:rPr>
                <w:rFonts w:asciiTheme="majorBidi" w:eastAsia="Times New Roman" w:hAnsiTheme="majorBidi" w:cstheme="majorBidi"/>
                <w:kern w:val="0"/>
                <w:sz w:val="18"/>
                <w:szCs w:val="18"/>
                <w14:ligatures w14:val="none"/>
              </w:rPr>
              <w:t>,</w:t>
            </w:r>
            <w:r w:rsidR="00782DA3" w:rsidRPr="0077088D">
              <w:rPr>
                <w:rFonts w:asciiTheme="majorBidi" w:eastAsia="Times New Roman" w:hAnsiTheme="majorBidi" w:cstheme="majorBidi"/>
                <w:kern w:val="0"/>
                <w:sz w:val="18"/>
                <w:szCs w:val="18"/>
                <w14:ligatures w14:val="none"/>
              </w:rPr>
              <w:t>184</w:t>
            </w:r>
            <w:r w:rsidRPr="0077088D">
              <w:rPr>
                <w:rFonts w:asciiTheme="majorBidi" w:eastAsia="Times New Roman" w:hAnsiTheme="majorBidi" w:cstheme="majorBidi"/>
                <w:kern w:val="0"/>
                <w:sz w:val="18"/>
                <w:szCs w:val="18"/>
                <w14:ligatures w14:val="none"/>
              </w:rPr>
              <w:t>)</w:t>
            </w:r>
          </w:p>
        </w:tc>
        <w:tc>
          <w:tcPr>
            <w:tcW w:w="1451" w:type="pct"/>
          </w:tcPr>
          <w:p w14:paraId="26A7E130" w14:textId="166BA5FA" w:rsidR="007A3326" w:rsidRPr="0077088D" w:rsidRDefault="00766C87" w:rsidP="007A3326">
            <w:pPr>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77088D">
              <w:rPr>
                <w:rFonts w:asciiTheme="majorBidi" w:eastAsia="Times New Roman" w:hAnsiTheme="majorBidi" w:cstheme="majorBidi"/>
                <w:kern w:val="0"/>
                <w:sz w:val="18"/>
                <w:szCs w:val="18"/>
                <w14:ligatures w14:val="none"/>
              </w:rPr>
              <w:t>2</w:t>
            </w:r>
            <w:r w:rsidR="009D36B4">
              <w:rPr>
                <w:rFonts w:asciiTheme="majorBidi" w:eastAsia="Times New Roman" w:hAnsiTheme="majorBidi" w:cstheme="majorBidi"/>
                <w:kern w:val="0"/>
                <w:sz w:val="18"/>
                <w:szCs w:val="18"/>
                <w14:ligatures w14:val="none"/>
              </w:rPr>
              <w:t>,</w:t>
            </w:r>
            <w:r w:rsidRPr="0077088D">
              <w:rPr>
                <w:rFonts w:asciiTheme="majorBidi" w:eastAsia="Times New Roman" w:hAnsiTheme="majorBidi" w:cstheme="majorBidi"/>
                <w:kern w:val="0"/>
                <w:sz w:val="18"/>
                <w:szCs w:val="18"/>
                <w14:ligatures w14:val="none"/>
              </w:rPr>
              <w:t>514 (2</w:t>
            </w:r>
            <w:r w:rsidR="009D36B4">
              <w:rPr>
                <w:rFonts w:asciiTheme="majorBidi" w:eastAsia="Times New Roman" w:hAnsiTheme="majorBidi" w:cstheme="majorBidi"/>
                <w:kern w:val="0"/>
                <w:sz w:val="18"/>
                <w:szCs w:val="18"/>
                <w14:ligatures w14:val="none"/>
              </w:rPr>
              <w:t>,</w:t>
            </w:r>
            <w:r w:rsidRPr="0077088D">
              <w:rPr>
                <w:rFonts w:asciiTheme="majorBidi" w:eastAsia="Times New Roman" w:hAnsiTheme="majorBidi" w:cstheme="majorBidi"/>
                <w:kern w:val="0"/>
                <w:sz w:val="18"/>
                <w:szCs w:val="18"/>
                <w14:ligatures w14:val="none"/>
              </w:rPr>
              <w:t>262–4</w:t>
            </w:r>
            <w:r w:rsidR="009D36B4">
              <w:rPr>
                <w:rFonts w:asciiTheme="majorBidi" w:eastAsia="Times New Roman" w:hAnsiTheme="majorBidi" w:cstheme="majorBidi"/>
                <w:kern w:val="0"/>
                <w:sz w:val="18"/>
                <w:szCs w:val="18"/>
                <w14:ligatures w14:val="none"/>
              </w:rPr>
              <w:t>,</w:t>
            </w:r>
            <w:r w:rsidRPr="0077088D">
              <w:rPr>
                <w:rFonts w:asciiTheme="majorBidi" w:eastAsia="Times New Roman" w:hAnsiTheme="majorBidi" w:cstheme="majorBidi"/>
                <w:kern w:val="0"/>
                <w:sz w:val="18"/>
                <w:szCs w:val="18"/>
                <w14:ligatures w14:val="none"/>
              </w:rPr>
              <w:t>184)</w:t>
            </w:r>
          </w:p>
        </w:tc>
        <w:tc>
          <w:tcPr>
            <w:tcW w:w="1451" w:type="pct"/>
          </w:tcPr>
          <w:p w14:paraId="1176A969" w14:textId="1E196A8F" w:rsidR="007A3326" w:rsidRPr="0077088D" w:rsidRDefault="00766C87" w:rsidP="007A3326">
            <w:pPr>
              <w:spacing w:after="4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18"/>
                <w:szCs w:val="18"/>
                <w14:ligatures w14:val="none"/>
              </w:rPr>
            </w:pPr>
            <w:r w:rsidRPr="0077088D">
              <w:rPr>
                <w:rFonts w:asciiTheme="majorBidi" w:eastAsia="Times New Roman" w:hAnsiTheme="majorBidi" w:cstheme="majorBidi"/>
                <w:kern w:val="0"/>
                <w:sz w:val="18"/>
                <w:szCs w:val="18"/>
                <w14:ligatures w14:val="none"/>
              </w:rPr>
              <w:t>2</w:t>
            </w:r>
            <w:r w:rsidR="009D36B4">
              <w:rPr>
                <w:rFonts w:asciiTheme="majorBidi" w:eastAsia="Times New Roman" w:hAnsiTheme="majorBidi" w:cstheme="majorBidi"/>
                <w:kern w:val="0"/>
                <w:sz w:val="18"/>
                <w:szCs w:val="18"/>
                <w14:ligatures w14:val="none"/>
              </w:rPr>
              <w:t>,</w:t>
            </w:r>
            <w:r w:rsidRPr="0077088D">
              <w:rPr>
                <w:rFonts w:asciiTheme="majorBidi" w:eastAsia="Times New Roman" w:hAnsiTheme="majorBidi" w:cstheme="majorBidi"/>
                <w:kern w:val="0"/>
                <w:sz w:val="18"/>
                <w:szCs w:val="18"/>
                <w14:ligatures w14:val="none"/>
              </w:rPr>
              <w:t>514 (2</w:t>
            </w:r>
            <w:r w:rsidR="009D36B4">
              <w:rPr>
                <w:rFonts w:asciiTheme="majorBidi" w:eastAsia="Times New Roman" w:hAnsiTheme="majorBidi" w:cstheme="majorBidi"/>
                <w:kern w:val="0"/>
                <w:sz w:val="18"/>
                <w:szCs w:val="18"/>
                <w14:ligatures w14:val="none"/>
              </w:rPr>
              <w:t>,</w:t>
            </w:r>
            <w:r w:rsidRPr="0077088D">
              <w:rPr>
                <w:rFonts w:asciiTheme="majorBidi" w:eastAsia="Times New Roman" w:hAnsiTheme="majorBidi" w:cstheme="majorBidi"/>
                <w:kern w:val="0"/>
                <w:sz w:val="18"/>
                <w:szCs w:val="18"/>
                <w14:ligatures w14:val="none"/>
              </w:rPr>
              <w:t>262–4</w:t>
            </w:r>
            <w:r w:rsidR="009D36B4">
              <w:rPr>
                <w:rFonts w:asciiTheme="majorBidi" w:eastAsia="Times New Roman" w:hAnsiTheme="majorBidi" w:cstheme="majorBidi"/>
                <w:kern w:val="0"/>
                <w:sz w:val="18"/>
                <w:szCs w:val="18"/>
                <w14:ligatures w14:val="none"/>
              </w:rPr>
              <w:t>,</w:t>
            </w:r>
            <w:r w:rsidRPr="0077088D">
              <w:rPr>
                <w:rFonts w:asciiTheme="majorBidi" w:eastAsia="Times New Roman" w:hAnsiTheme="majorBidi" w:cstheme="majorBidi"/>
                <w:kern w:val="0"/>
                <w:sz w:val="18"/>
                <w:szCs w:val="18"/>
                <w14:ligatures w14:val="none"/>
              </w:rPr>
              <w:t>184)</w:t>
            </w:r>
          </w:p>
        </w:tc>
      </w:tr>
      <w:tr w:rsidR="00405072" w:rsidRPr="00F049BC" w14:paraId="7D316C9F"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hideMark/>
          </w:tcPr>
          <w:p w14:paraId="313BC107" w14:textId="6E5F7F2A" w:rsidR="00405072" w:rsidRPr="00383EAD" w:rsidRDefault="00105B0A" w:rsidP="004957F2">
            <w:pPr>
              <w:jc w:val="right"/>
              <w:rPr>
                <w:rFonts w:asciiTheme="majorBidi" w:hAnsiTheme="majorBidi" w:cstheme="majorBidi"/>
                <w:sz w:val="16"/>
                <w:szCs w:val="16"/>
              </w:rPr>
            </w:pPr>
            <w:r w:rsidRPr="00383EAD">
              <w:rPr>
                <w:rFonts w:asciiTheme="majorBidi" w:hAnsiTheme="majorBidi" w:cstheme="majorBidi"/>
                <w:sz w:val="16"/>
                <w:szCs w:val="16"/>
              </w:rPr>
              <w:t>Overall a</w:t>
            </w:r>
            <w:r w:rsidR="00405072" w:rsidRPr="00383EAD">
              <w:rPr>
                <w:rFonts w:asciiTheme="majorBidi" w:hAnsiTheme="majorBidi" w:cstheme="majorBidi"/>
                <w:sz w:val="16"/>
                <w:szCs w:val="16"/>
              </w:rPr>
              <w:t>verage</w:t>
            </w:r>
          </w:p>
        </w:tc>
        <w:tc>
          <w:tcPr>
            <w:tcW w:w="1451" w:type="pct"/>
            <w:hideMark/>
          </w:tcPr>
          <w:p w14:paraId="5C68E5DC" w14:textId="64251F41" w:rsidR="00405072" w:rsidRPr="00F049BC" w:rsidRDefault="00405072" w:rsidP="002C02F2">
            <w:pPr>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77088D">
              <w:rPr>
                <w:rFonts w:asciiTheme="majorBidi" w:eastAsia="Times New Roman" w:hAnsiTheme="majorBidi" w:cstheme="majorBidi"/>
                <w:kern w:val="0"/>
                <w:sz w:val="18"/>
                <w:szCs w:val="18"/>
                <w14:ligatures w14:val="none"/>
              </w:rPr>
              <w:t>1</w:t>
            </w:r>
            <w:r w:rsidR="009D36B4">
              <w:rPr>
                <w:rFonts w:asciiTheme="majorBidi" w:eastAsia="Times New Roman" w:hAnsiTheme="majorBidi" w:cstheme="majorBidi"/>
                <w:kern w:val="0"/>
                <w:sz w:val="18"/>
                <w:szCs w:val="18"/>
                <w14:ligatures w14:val="none"/>
              </w:rPr>
              <w:t>,</w:t>
            </w:r>
            <w:r w:rsidRPr="0077088D">
              <w:rPr>
                <w:rFonts w:asciiTheme="majorBidi" w:eastAsia="Times New Roman" w:hAnsiTheme="majorBidi" w:cstheme="majorBidi"/>
                <w:kern w:val="0"/>
                <w:sz w:val="18"/>
                <w:szCs w:val="18"/>
                <w14:ligatures w14:val="none"/>
              </w:rPr>
              <w:t>978 (1</w:t>
            </w:r>
            <w:r w:rsidR="009D36B4">
              <w:rPr>
                <w:rFonts w:asciiTheme="majorBidi" w:eastAsia="Times New Roman" w:hAnsiTheme="majorBidi" w:cstheme="majorBidi"/>
                <w:kern w:val="0"/>
                <w:sz w:val="18"/>
                <w:szCs w:val="18"/>
                <w14:ligatures w14:val="none"/>
              </w:rPr>
              <w:t>,</w:t>
            </w:r>
            <w:r w:rsidR="005109E7" w:rsidRPr="0077088D">
              <w:rPr>
                <w:rFonts w:asciiTheme="majorBidi" w:eastAsia="Times New Roman" w:hAnsiTheme="majorBidi" w:cstheme="majorBidi"/>
                <w:kern w:val="0"/>
                <w:sz w:val="18"/>
                <w:szCs w:val="18"/>
                <w14:ligatures w14:val="none"/>
              </w:rPr>
              <w:t>661</w:t>
            </w:r>
            <w:r w:rsidRPr="0077088D">
              <w:rPr>
                <w:rFonts w:asciiTheme="majorBidi" w:eastAsia="Times New Roman" w:hAnsiTheme="majorBidi" w:cstheme="majorBidi"/>
                <w:kern w:val="0"/>
                <w:sz w:val="18"/>
                <w:szCs w:val="18"/>
                <w14:ligatures w14:val="none"/>
              </w:rPr>
              <w:t>–2</w:t>
            </w:r>
            <w:r w:rsidR="009D36B4">
              <w:rPr>
                <w:rFonts w:asciiTheme="majorBidi" w:eastAsia="Times New Roman" w:hAnsiTheme="majorBidi" w:cstheme="majorBidi"/>
                <w:kern w:val="0"/>
                <w:sz w:val="18"/>
                <w:szCs w:val="18"/>
                <w14:ligatures w14:val="none"/>
              </w:rPr>
              <w:t>,</w:t>
            </w:r>
            <w:r w:rsidR="001602F7" w:rsidRPr="0077088D">
              <w:rPr>
                <w:rFonts w:asciiTheme="majorBidi" w:eastAsia="Times New Roman" w:hAnsiTheme="majorBidi" w:cstheme="majorBidi"/>
                <w:kern w:val="0"/>
                <w:sz w:val="18"/>
                <w:szCs w:val="18"/>
                <w14:ligatures w14:val="none"/>
              </w:rPr>
              <w:t>648</w:t>
            </w:r>
            <w:r w:rsidRPr="0077088D">
              <w:rPr>
                <w:rFonts w:asciiTheme="majorBidi" w:eastAsia="Times New Roman" w:hAnsiTheme="majorBidi" w:cstheme="majorBidi"/>
                <w:kern w:val="0"/>
                <w:sz w:val="18"/>
                <w:szCs w:val="18"/>
                <w14:ligatures w14:val="none"/>
              </w:rPr>
              <w:t>)</w:t>
            </w:r>
          </w:p>
        </w:tc>
        <w:tc>
          <w:tcPr>
            <w:tcW w:w="1451" w:type="pct"/>
            <w:hideMark/>
          </w:tcPr>
          <w:p w14:paraId="3F470B3A" w14:textId="0ADBE97E" w:rsidR="00405072" w:rsidRPr="00F049BC" w:rsidRDefault="00405072" w:rsidP="002C02F2">
            <w:pPr>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77088D">
              <w:rPr>
                <w:rFonts w:asciiTheme="majorBidi" w:eastAsia="Times New Roman" w:hAnsiTheme="majorBidi" w:cstheme="majorBidi"/>
                <w:kern w:val="0"/>
                <w:sz w:val="18"/>
                <w:szCs w:val="18"/>
                <w14:ligatures w14:val="none"/>
              </w:rPr>
              <w:t>2</w:t>
            </w:r>
            <w:r w:rsidR="009D36B4">
              <w:rPr>
                <w:rFonts w:asciiTheme="majorBidi" w:eastAsia="Times New Roman" w:hAnsiTheme="majorBidi" w:cstheme="majorBidi"/>
                <w:kern w:val="0"/>
                <w:sz w:val="18"/>
                <w:szCs w:val="18"/>
                <w14:ligatures w14:val="none"/>
              </w:rPr>
              <w:t>,</w:t>
            </w:r>
            <w:r w:rsidRPr="0077088D">
              <w:rPr>
                <w:rFonts w:asciiTheme="majorBidi" w:eastAsia="Times New Roman" w:hAnsiTheme="majorBidi" w:cstheme="majorBidi"/>
                <w:kern w:val="0"/>
                <w:sz w:val="18"/>
                <w:szCs w:val="18"/>
                <w14:ligatures w14:val="none"/>
              </w:rPr>
              <w:t>181 (1</w:t>
            </w:r>
            <w:r w:rsidR="009D36B4">
              <w:rPr>
                <w:rFonts w:asciiTheme="majorBidi" w:eastAsia="Times New Roman" w:hAnsiTheme="majorBidi" w:cstheme="majorBidi"/>
                <w:kern w:val="0"/>
                <w:sz w:val="18"/>
                <w:szCs w:val="18"/>
                <w14:ligatures w14:val="none"/>
              </w:rPr>
              <w:t>,</w:t>
            </w:r>
            <w:r w:rsidR="001602F7" w:rsidRPr="0077088D">
              <w:rPr>
                <w:rFonts w:asciiTheme="majorBidi" w:eastAsia="Times New Roman" w:hAnsiTheme="majorBidi" w:cstheme="majorBidi"/>
                <w:kern w:val="0"/>
                <w:sz w:val="18"/>
                <w:szCs w:val="18"/>
                <w14:ligatures w14:val="none"/>
              </w:rPr>
              <w:t>837</w:t>
            </w:r>
            <w:r w:rsidRPr="0077088D">
              <w:rPr>
                <w:rFonts w:asciiTheme="majorBidi" w:eastAsia="Times New Roman" w:hAnsiTheme="majorBidi" w:cstheme="majorBidi"/>
                <w:kern w:val="0"/>
                <w:sz w:val="18"/>
                <w:szCs w:val="18"/>
                <w14:ligatures w14:val="none"/>
              </w:rPr>
              <w:t>–2</w:t>
            </w:r>
            <w:r w:rsidR="009D36B4">
              <w:rPr>
                <w:rFonts w:asciiTheme="majorBidi" w:eastAsia="Times New Roman" w:hAnsiTheme="majorBidi" w:cstheme="majorBidi"/>
                <w:kern w:val="0"/>
                <w:sz w:val="18"/>
                <w:szCs w:val="18"/>
                <w14:ligatures w14:val="none"/>
              </w:rPr>
              <w:t>,</w:t>
            </w:r>
            <w:r w:rsidR="00EA2485" w:rsidRPr="0077088D">
              <w:rPr>
                <w:rFonts w:asciiTheme="majorBidi" w:eastAsia="Times New Roman" w:hAnsiTheme="majorBidi" w:cstheme="majorBidi"/>
                <w:kern w:val="0"/>
                <w:sz w:val="18"/>
                <w:szCs w:val="18"/>
                <w14:ligatures w14:val="none"/>
              </w:rPr>
              <w:t>915</w:t>
            </w:r>
            <w:r w:rsidRPr="0077088D">
              <w:rPr>
                <w:rFonts w:asciiTheme="majorBidi" w:eastAsia="Times New Roman" w:hAnsiTheme="majorBidi" w:cstheme="majorBidi"/>
                <w:kern w:val="0"/>
                <w:sz w:val="18"/>
                <w:szCs w:val="18"/>
                <w14:ligatures w14:val="none"/>
              </w:rPr>
              <w:t>)</w:t>
            </w:r>
          </w:p>
        </w:tc>
        <w:tc>
          <w:tcPr>
            <w:tcW w:w="1451" w:type="pct"/>
            <w:hideMark/>
          </w:tcPr>
          <w:p w14:paraId="238695E6" w14:textId="3FBF221D" w:rsidR="00405072" w:rsidRPr="00F049BC" w:rsidRDefault="00405072" w:rsidP="002C02F2">
            <w:pPr>
              <w:spacing w:after="4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18"/>
                <w:szCs w:val="18"/>
                <w14:ligatures w14:val="none"/>
              </w:rPr>
            </w:pPr>
            <w:r w:rsidRPr="0077088D">
              <w:rPr>
                <w:rFonts w:asciiTheme="majorBidi" w:eastAsia="Times New Roman" w:hAnsiTheme="majorBidi" w:cstheme="majorBidi"/>
                <w:kern w:val="0"/>
                <w:sz w:val="18"/>
                <w:szCs w:val="18"/>
                <w14:ligatures w14:val="none"/>
              </w:rPr>
              <w:t>2</w:t>
            </w:r>
            <w:r w:rsidR="009D36B4">
              <w:rPr>
                <w:rFonts w:asciiTheme="majorBidi" w:eastAsia="Times New Roman" w:hAnsiTheme="majorBidi" w:cstheme="majorBidi"/>
                <w:kern w:val="0"/>
                <w:sz w:val="18"/>
                <w:szCs w:val="18"/>
                <w14:ligatures w14:val="none"/>
              </w:rPr>
              <w:t>,</w:t>
            </w:r>
            <w:r w:rsidRPr="0077088D">
              <w:rPr>
                <w:rFonts w:asciiTheme="majorBidi" w:eastAsia="Times New Roman" w:hAnsiTheme="majorBidi" w:cstheme="majorBidi"/>
                <w:kern w:val="0"/>
                <w:sz w:val="18"/>
                <w:szCs w:val="18"/>
                <w14:ligatures w14:val="none"/>
              </w:rPr>
              <w:t>471 (</w:t>
            </w:r>
            <w:r w:rsidR="00EA2485" w:rsidRPr="0077088D">
              <w:rPr>
                <w:rFonts w:asciiTheme="majorBidi" w:eastAsia="Times New Roman" w:hAnsiTheme="majorBidi" w:cstheme="majorBidi"/>
                <w:kern w:val="0"/>
                <w:sz w:val="18"/>
                <w:szCs w:val="18"/>
                <w14:ligatures w14:val="none"/>
              </w:rPr>
              <w:t>2</w:t>
            </w:r>
            <w:r w:rsidR="009D36B4">
              <w:rPr>
                <w:rFonts w:asciiTheme="majorBidi" w:eastAsia="Times New Roman" w:hAnsiTheme="majorBidi" w:cstheme="majorBidi"/>
                <w:kern w:val="0"/>
                <w:sz w:val="18"/>
                <w:szCs w:val="18"/>
                <w14:ligatures w14:val="none"/>
              </w:rPr>
              <w:t>,</w:t>
            </w:r>
            <w:r w:rsidR="00EA2485" w:rsidRPr="0077088D">
              <w:rPr>
                <w:rFonts w:asciiTheme="majorBidi" w:eastAsia="Times New Roman" w:hAnsiTheme="majorBidi" w:cstheme="majorBidi"/>
                <w:kern w:val="0"/>
                <w:sz w:val="18"/>
                <w:szCs w:val="18"/>
                <w14:ligatures w14:val="none"/>
              </w:rPr>
              <w:t>020</w:t>
            </w:r>
            <w:r w:rsidRPr="0077088D">
              <w:rPr>
                <w:rFonts w:asciiTheme="majorBidi" w:eastAsia="Times New Roman" w:hAnsiTheme="majorBidi" w:cstheme="majorBidi"/>
                <w:kern w:val="0"/>
                <w:sz w:val="18"/>
                <w:szCs w:val="18"/>
                <w14:ligatures w14:val="none"/>
              </w:rPr>
              <w:t>–3</w:t>
            </w:r>
            <w:r w:rsidR="009D36B4">
              <w:rPr>
                <w:rFonts w:asciiTheme="majorBidi" w:eastAsia="Times New Roman" w:hAnsiTheme="majorBidi" w:cstheme="majorBidi"/>
                <w:kern w:val="0"/>
                <w:sz w:val="18"/>
                <w:szCs w:val="18"/>
                <w14:ligatures w14:val="none"/>
              </w:rPr>
              <w:t>,</w:t>
            </w:r>
            <w:r w:rsidR="00C06D78" w:rsidRPr="0077088D">
              <w:rPr>
                <w:rFonts w:asciiTheme="majorBidi" w:eastAsia="Times New Roman" w:hAnsiTheme="majorBidi" w:cstheme="majorBidi"/>
                <w:kern w:val="0"/>
                <w:sz w:val="18"/>
                <w:szCs w:val="18"/>
                <w14:ligatures w14:val="none"/>
              </w:rPr>
              <w:t>365</w:t>
            </w:r>
            <w:r w:rsidRPr="0077088D">
              <w:rPr>
                <w:rFonts w:asciiTheme="majorBidi" w:eastAsia="Times New Roman" w:hAnsiTheme="majorBidi" w:cstheme="majorBidi"/>
                <w:kern w:val="0"/>
                <w:sz w:val="18"/>
                <w:szCs w:val="18"/>
                <w14:ligatures w14:val="none"/>
              </w:rPr>
              <w:t>)</w:t>
            </w:r>
          </w:p>
        </w:tc>
      </w:tr>
      <w:tr w:rsidR="00746187" w:rsidRPr="00F049BC" w14:paraId="408E8FB0" w14:textId="77777777" w:rsidTr="00746187">
        <w:tc>
          <w:tcPr>
            <w:cnfStyle w:val="001000000000" w:firstRow="0" w:lastRow="0" w:firstColumn="1" w:lastColumn="0" w:oddVBand="0" w:evenVBand="0" w:oddHBand="0" w:evenHBand="0" w:firstRowFirstColumn="0" w:firstRowLastColumn="0" w:lastRowFirstColumn="0" w:lastRowLastColumn="0"/>
            <w:tcW w:w="5000" w:type="pct"/>
            <w:gridSpan w:val="4"/>
          </w:tcPr>
          <w:p w14:paraId="6176B6AB" w14:textId="77777777" w:rsidR="00746187" w:rsidRPr="00EB66B9" w:rsidRDefault="00746187" w:rsidP="00746187">
            <w:pPr>
              <w:spacing w:before="6"/>
              <w:rPr>
                <w:rFonts w:cs="Times New Roman"/>
                <w:b w:val="0"/>
                <w:bCs w:val="0"/>
                <w:sz w:val="16"/>
                <w:szCs w:val="16"/>
              </w:rPr>
            </w:pPr>
            <w:r w:rsidRPr="00746187">
              <w:rPr>
                <w:rFonts w:cs="Times New Roman"/>
                <w:sz w:val="16"/>
                <w:szCs w:val="16"/>
              </w:rPr>
              <w:t>Source: Authors’ own elaboration</w:t>
            </w:r>
          </w:p>
          <w:p w14:paraId="2C93E395" w14:textId="77777777" w:rsidR="00746187" w:rsidRPr="00EB66B9" w:rsidRDefault="00746187" w:rsidP="002C02F2">
            <w:pPr>
              <w:spacing w:after="40"/>
              <w:jc w:val="center"/>
              <w:rPr>
                <w:rFonts w:asciiTheme="majorBidi" w:eastAsia="Times New Roman" w:hAnsiTheme="majorBidi" w:cstheme="majorBidi"/>
                <w:b w:val="0"/>
                <w:bCs w:val="0"/>
                <w:kern w:val="0"/>
                <w:sz w:val="18"/>
                <w:szCs w:val="18"/>
                <w14:ligatures w14:val="none"/>
              </w:rPr>
            </w:pPr>
          </w:p>
        </w:tc>
      </w:tr>
    </w:tbl>
    <w:p w14:paraId="1CD05775" w14:textId="6DCEB442" w:rsidR="00A205A9" w:rsidRPr="003728C7" w:rsidRDefault="00A205A9" w:rsidP="003728C7">
      <w:pPr>
        <w:pStyle w:val="Heading"/>
      </w:pPr>
      <w:bookmarkStart w:id="42" w:name="_Toc219736944"/>
      <w:r>
        <w:t xml:space="preserve">Estimates of caloric </w:t>
      </w:r>
      <w:r w:rsidR="00357B9E">
        <w:t>consumption</w:t>
      </w:r>
      <w:bookmarkEnd w:id="42"/>
    </w:p>
    <w:p w14:paraId="510B1E3F" w14:textId="1B31ECFF" w:rsidR="00006467" w:rsidRPr="00006467" w:rsidRDefault="00006467" w:rsidP="00006467">
      <w:pPr>
        <w:keepNext/>
        <w:spacing w:line="240" w:lineRule="auto"/>
        <w:rPr>
          <w:rFonts w:cs="Times New Roman"/>
          <w:b/>
          <w:bCs/>
          <w:szCs w:val="20"/>
        </w:rPr>
      </w:pPr>
      <w:r w:rsidRPr="00006467">
        <w:rPr>
          <w:rFonts w:cs="Times New Roman"/>
          <w:b/>
          <w:bCs/>
          <w:szCs w:val="20"/>
        </w:rPr>
        <w:t xml:space="preserve">Figure </w:t>
      </w:r>
      <w:r w:rsidR="00783638" w:rsidRPr="00006467">
        <w:rPr>
          <w:rFonts w:cs="Times New Roman"/>
          <w:b/>
          <w:bCs/>
          <w:szCs w:val="20"/>
        </w:rPr>
        <w:t>S</w:t>
      </w:r>
      <w:r w:rsidR="00783638">
        <w:rPr>
          <w:rFonts w:cs="Times New Roman"/>
          <w:b/>
          <w:bCs/>
          <w:szCs w:val="20"/>
        </w:rPr>
        <w:t>14</w:t>
      </w:r>
      <w:r w:rsidRPr="00006467">
        <w:rPr>
          <w:rFonts w:cs="Times New Roman"/>
          <w:b/>
          <w:bCs/>
          <w:szCs w:val="20"/>
        </w:rPr>
        <w:t xml:space="preserve">: Average caloric consumption (kcal/person/day) with 2.5 and 97.5 percentiles , by month – no food loss </w:t>
      </w:r>
    </w:p>
    <w:p w14:paraId="46834A54" w14:textId="6A643E83" w:rsidR="00DC28E4" w:rsidRPr="00006467" w:rsidRDefault="00534175" w:rsidP="00597E3D">
      <w:pPr>
        <w:spacing w:after="0" w:line="240" w:lineRule="auto"/>
      </w:pPr>
      <w:r w:rsidRPr="00534175">
        <w:rPr>
          <w:noProof/>
        </w:rPr>
        <w:drawing>
          <wp:inline distT="0" distB="0" distL="0" distR="0" wp14:anchorId="1DEA2A90" wp14:editId="4FFCFC44">
            <wp:extent cx="1801368" cy="1080821"/>
            <wp:effectExtent l="0" t="0" r="8890" b="5080"/>
            <wp:docPr id="738042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1368" cy="1080821"/>
                    </a:xfrm>
                    <a:prstGeom prst="rect">
                      <a:avLst/>
                    </a:prstGeom>
                    <a:noFill/>
                    <a:ln>
                      <a:noFill/>
                    </a:ln>
                  </pic:spPr>
                </pic:pic>
              </a:graphicData>
            </a:graphic>
          </wp:inline>
        </w:drawing>
      </w:r>
      <w:r w:rsidR="007C0EC5" w:rsidRPr="007C0EC5">
        <w:t xml:space="preserve"> </w:t>
      </w:r>
      <w:r w:rsidR="007C0EC5" w:rsidRPr="007C0EC5">
        <w:rPr>
          <w:noProof/>
        </w:rPr>
        <w:drawing>
          <wp:inline distT="0" distB="0" distL="0" distR="0" wp14:anchorId="6BFF3D16" wp14:editId="7FB6957B">
            <wp:extent cx="1798640" cy="1078992"/>
            <wp:effectExtent l="0" t="0" r="0" b="6985"/>
            <wp:docPr id="2010460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8640" cy="1078992"/>
                    </a:xfrm>
                    <a:prstGeom prst="rect">
                      <a:avLst/>
                    </a:prstGeom>
                    <a:noFill/>
                    <a:ln>
                      <a:noFill/>
                    </a:ln>
                  </pic:spPr>
                </pic:pic>
              </a:graphicData>
            </a:graphic>
          </wp:inline>
        </w:drawing>
      </w:r>
      <w:r w:rsidR="00132797" w:rsidRPr="00132797">
        <w:t xml:space="preserve"> </w:t>
      </w:r>
      <w:r w:rsidR="00132797" w:rsidRPr="00132797">
        <w:rPr>
          <w:noProof/>
        </w:rPr>
        <w:drawing>
          <wp:inline distT="0" distB="0" distL="0" distR="0" wp14:anchorId="0D015203" wp14:editId="411545A8">
            <wp:extent cx="1798640" cy="1078992"/>
            <wp:effectExtent l="0" t="0" r="0" b="6985"/>
            <wp:docPr id="17734069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8640" cy="1078992"/>
                    </a:xfrm>
                    <a:prstGeom prst="rect">
                      <a:avLst/>
                    </a:prstGeom>
                    <a:noFill/>
                    <a:ln>
                      <a:noFill/>
                    </a:ln>
                  </pic:spPr>
                </pic:pic>
              </a:graphicData>
            </a:graphic>
          </wp:inline>
        </w:drawing>
      </w:r>
    </w:p>
    <w:p w14:paraId="02FDB5B4" w14:textId="77777777" w:rsidR="00597E3D" w:rsidRDefault="00597E3D" w:rsidP="00597E3D">
      <w:pPr>
        <w:spacing w:line="240" w:lineRule="auto"/>
        <w:rPr>
          <w:rFonts w:cs="Times New Roman"/>
          <w:szCs w:val="20"/>
        </w:rPr>
      </w:pPr>
      <w:r w:rsidRPr="00EB64FA">
        <w:rPr>
          <w:rFonts w:cs="Times New Roman"/>
          <w:i/>
          <w:sz w:val="16"/>
          <w:szCs w:val="16"/>
        </w:rPr>
        <w:t>Source</w:t>
      </w:r>
      <w:r w:rsidRPr="00A376A1">
        <w:rPr>
          <w:rFonts w:cs="Times New Roman"/>
          <w:iCs/>
          <w:sz w:val="16"/>
          <w:szCs w:val="16"/>
        </w:rPr>
        <w:t>:</w:t>
      </w:r>
      <w:r w:rsidRPr="00A376A1">
        <w:rPr>
          <w:rFonts w:cs="Times New Roman"/>
          <w:i/>
          <w:sz w:val="16"/>
          <w:szCs w:val="16"/>
        </w:rPr>
        <w:t xml:space="preserve"> </w:t>
      </w:r>
      <w:r w:rsidRPr="00A376A1">
        <w:rPr>
          <w:rFonts w:cs="Times New Roman"/>
          <w:sz w:val="16"/>
          <w:szCs w:val="16"/>
        </w:rPr>
        <w:t>Authors’ own elaboration</w:t>
      </w:r>
      <w:r>
        <w:rPr>
          <w:rFonts w:cs="Times New Roman"/>
          <w:sz w:val="16"/>
          <w:szCs w:val="16"/>
        </w:rPr>
        <w:t>. Metric tonnes accessed 6 December 2025.</w:t>
      </w:r>
    </w:p>
    <w:p w14:paraId="748FB5C3" w14:textId="3A645890" w:rsidR="00BD1A81" w:rsidRPr="00685B45" w:rsidRDefault="00BD1A81" w:rsidP="00FA0D31"/>
    <w:p w14:paraId="4BC5958A" w14:textId="29166234" w:rsidR="00FA0D31" w:rsidRPr="00FA0D31" w:rsidRDefault="00FA0D31" w:rsidP="00FA0D31">
      <w:pPr>
        <w:keepNext/>
        <w:spacing w:line="240" w:lineRule="auto"/>
        <w:rPr>
          <w:rFonts w:cs="Times New Roman"/>
          <w:b/>
          <w:bCs/>
          <w:szCs w:val="20"/>
        </w:rPr>
      </w:pPr>
      <w:bookmarkStart w:id="43" w:name="_Toc216688387"/>
      <w:r w:rsidRPr="00FA0D31">
        <w:rPr>
          <w:rFonts w:cs="Times New Roman"/>
          <w:b/>
          <w:bCs/>
          <w:szCs w:val="20"/>
        </w:rPr>
        <w:t xml:space="preserve">Table </w:t>
      </w:r>
      <w:r w:rsidR="00596DF1" w:rsidRPr="00FA0D31">
        <w:rPr>
          <w:rFonts w:cs="Times New Roman"/>
          <w:b/>
          <w:bCs/>
          <w:szCs w:val="20"/>
        </w:rPr>
        <w:t>S</w:t>
      </w:r>
      <w:r w:rsidR="00596DF1">
        <w:rPr>
          <w:rFonts w:cs="Times New Roman"/>
          <w:b/>
          <w:bCs/>
          <w:szCs w:val="20"/>
        </w:rPr>
        <w:t>24</w:t>
      </w:r>
      <w:r w:rsidRPr="00FA0D31">
        <w:rPr>
          <w:rFonts w:cs="Times New Roman"/>
          <w:b/>
          <w:bCs/>
          <w:szCs w:val="20"/>
        </w:rPr>
        <w:t xml:space="preserve">: Average caloric consumption (kcal/person/day) with 2.5 and 97.5 percentiles, by month – no food loss </w:t>
      </w:r>
      <w:bookmarkEnd w:id="43"/>
    </w:p>
    <w:tbl>
      <w:tblPr>
        <w:tblStyle w:val="PlainTable4"/>
        <w:tblW w:w="5000" w:type="pct"/>
        <w:tblLook w:val="04A0" w:firstRow="1" w:lastRow="0" w:firstColumn="1" w:lastColumn="0" w:noHBand="0" w:noVBand="1"/>
      </w:tblPr>
      <w:tblGrid>
        <w:gridCol w:w="2330"/>
        <w:gridCol w:w="2245"/>
        <w:gridCol w:w="2434"/>
        <w:gridCol w:w="2351"/>
      </w:tblGrid>
      <w:tr w:rsidR="00BD1A81" w:rsidRPr="00076117" w14:paraId="46595647" w14:textId="77777777" w:rsidTr="00323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483CE25D" w14:textId="77777777" w:rsidR="00BD1A81" w:rsidRPr="00076117" w:rsidRDefault="00BD1A81" w:rsidP="002C02F2">
            <w:pPr>
              <w:jc w:val="center"/>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Month</w:t>
            </w:r>
          </w:p>
        </w:tc>
        <w:tc>
          <w:tcPr>
            <w:tcW w:w="1199" w:type="pct"/>
            <w:hideMark/>
          </w:tcPr>
          <w:p w14:paraId="62C4F29C" w14:textId="371A592A" w:rsidR="00BD1A81" w:rsidRPr="00076117" w:rsidRDefault="00A06029" w:rsidP="002C02F2">
            <w:pPr>
              <w:jc w:val="center"/>
              <w:cnfStyle w:val="100000000000" w:firstRow="1"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Pr>
                <w:rFonts w:asciiTheme="majorBidi" w:eastAsiaTheme="majorEastAsia" w:hAnsiTheme="majorBidi" w:cstheme="majorBidi"/>
                <w:color w:val="000000"/>
                <w:szCs w:val="20"/>
                <w:shd w:val="clear" w:color="auto" w:fill="FFFFFF"/>
              </w:rPr>
              <w:t>UN-</w:t>
            </w:r>
            <w:r w:rsidR="00BD1A81" w:rsidRPr="00076117">
              <w:rPr>
                <w:rFonts w:asciiTheme="majorBidi" w:eastAsiaTheme="majorEastAsia" w:hAnsiTheme="majorBidi" w:cstheme="majorBidi"/>
                <w:color w:val="000000"/>
                <w:szCs w:val="20"/>
                <w:shd w:val="clear" w:color="auto" w:fill="FFFFFF"/>
              </w:rPr>
              <w:t xml:space="preserve">Pallets </w:t>
            </w:r>
          </w:p>
        </w:tc>
        <w:tc>
          <w:tcPr>
            <w:tcW w:w="1300" w:type="pct"/>
            <w:hideMark/>
          </w:tcPr>
          <w:p w14:paraId="389C28EF" w14:textId="08DB6712" w:rsidR="00BD1A81" w:rsidRPr="00076117" w:rsidRDefault="00A06029" w:rsidP="002C02F2">
            <w:pPr>
              <w:jc w:val="center"/>
              <w:cnfStyle w:val="100000000000" w:firstRow="1"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Pr>
                <w:rFonts w:asciiTheme="majorBidi" w:eastAsiaTheme="majorEastAsia" w:hAnsiTheme="majorBidi" w:cstheme="majorBidi"/>
                <w:color w:val="000000"/>
                <w:szCs w:val="20"/>
                <w:shd w:val="clear" w:color="auto" w:fill="FFFFFF"/>
              </w:rPr>
              <w:t>UN-</w:t>
            </w:r>
            <w:r w:rsidR="00BD1A81" w:rsidRPr="00076117">
              <w:rPr>
                <w:rFonts w:asciiTheme="majorBidi" w:eastAsiaTheme="majorEastAsia" w:hAnsiTheme="majorBidi" w:cstheme="majorBidi"/>
                <w:color w:val="000000"/>
                <w:szCs w:val="20"/>
                <w:shd w:val="clear" w:color="auto" w:fill="FFFFFF"/>
              </w:rPr>
              <w:t>20MT</w:t>
            </w:r>
          </w:p>
        </w:tc>
        <w:tc>
          <w:tcPr>
            <w:tcW w:w="1256" w:type="pct"/>
            <w:hideMark/>
          </w:tcPr>
          <w:p w14:paraId="59DB1FA1" w14:textId="77777777" w:rsidR="00BD1A81" w:rsidRPr="00076117" w:rsidRDefault="00BD1A81" w:rsidP="002C02F2">
            <w:pPr>
              <w:jc w:val="center"/>
              <w:cnfStyle w:val="100000000000" w:firstRow="1"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COGAT</w:t>
            </w:r>
          </w:p>
        </w:tc>
      </w:tr>
      <w:tr w:rsidR="00BD1A81" w:rsidRPr="00076117" w14:paraId="13AD4766"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6C4FC61F" w14:textId="77777777" w:rsidR="00BD1A81" w:rsidRPr="00076117" w:rsidRDefault="00BD1A81" w:rsidP="002C02F2">
            <w:pPr>
              <w:jc w:val="center"/>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Oct-23</w:t>
            </w:r>
          </w:p>
        </w:tc>
        <w:tc>
          <w:tcPr>
            <w:tcW w:w="1199" w:type="pct"/>
            <w:hideMark/>
          </w:tcPr>
          <w:p w14:paraId="4B70756B" w14:textId="6F4CE059"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102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838–2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392)</w:t>
            </w:r>
          </w:p>
        </w:tc>
        <w:tc>
          <w:tcPr>
            <w:tcW w:w="1300" w:type="pct"/>
            <w:hideMark/>
          </w:tcPr>
          <w:p w14:paraId="345561EA" w14:textId="5E9D85B4"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103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838–2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392)</w:t>
            </w:r>
          </w:p>
        </w:tc>
        <w:tc>
          <w:tcPr>
            <w:tcW w:w="1256" w:type="pct"/>
            <w:hideMark/>
          </w:tcPr>
          <w:p w14:paraId="4A9A11E4" w14:textId="40610257"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103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838–2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392)</w:t>
            </w:r>
          </w:p>
        </w:tc>
      </w:tr>
      <w:tr w:rsidR="00BD1A81" w:rsidRPr="00076117" w14:paraId="648798F1" w14:textId="77777777" w:rsidTr="00323297">
        <w:tc>
          <w:tcPr>
            <w:cnfStyle w:val="001000000000" w:firstRow="0" w:lastRow="0" w:firstColumn="1" w:lastColumn="0" w:oddVBand="0" w:evenVBand="0" w:oddHBand="0" w:evenHBand="0" w:firstRowFirstColumn="0" w:firstRowLastColumn="0" w:lastRowFirstColumn="0" w:lastRowLastColumn="0"/>
            <w:tcW w:w="1245" w:type="pct"/>
            <w:hideMark/>
          </w:tcPr>
          <w:p w14:paraId="7998D949" w14:textId="77777777" w:rsidR="00BD1A81" w:rsidRPr="00076117" w:rsidRDefault="00BD1A81" w:rsidP="002C02F2">
            <w:pPr>
              <w:jc w:val="center"/>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Nov-23</w:t>
            </w:r>
          </w:p>
        </w:tc>
        <w:tc>
          <w:tcPr>
            <w:tcW w:w="1199" w:type="pct"/>
            <w:hideMark/>
          </w:tcPr>
          <w:p w14:paraId="77D4BF6D" w14:textId="5A90317B"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493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297–1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702)</w:t>
            </w:r>
          </w:p>
        </w:tc>
        <w:tc>
          <w:tcPr>
            <w:tcW w:w="1300" w:type="pct"/>
            <w:hideMark/>
          </w:tcPr>
          <w:p w14:paraId="37C0A6D1" w14:textId="6CDBCE59"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640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425–1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850)</w:t>
            </w:r>
          </w:p>
        </w:tc>
        <w:tc>
          <w:tcPr>
            <w:tcW w:w="1256" w:type="pct"/>
            <w:hideMark/>
          </w:tcPr>
          <w:p w14:paraId="74CC8141" w14:textId="31BAA98F"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675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476–1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889)</w:t>
            </w:r>
          </w:p>
        </w:tc>
      </w:tr>
      <w:tr w:rsidR="00BD1A81" w:rsidRPr="00076117" w14:paraId="4AEAEA92"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410338FB" w14:textId="77777777" w:rsidR="00BD1A81" w:rsidRPr="00076117" w:rsidRDefault="00BD1A81" w:rsidP="002C02F2">
            <w:pPr>
              <w:jc w:val="center"/>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Dec-23</w:t>
            </w:r>
          </w:p>
        </w:tc>
        <w:tc>
          <w:tcPr>
            <w:tcW w:w="1199" w:type="pct"/>
            <w:hideMark/>
          </w:tcPr>
          <w:p w14:paraId="33ADD073" w14:textId="57B81019"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285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142–1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434)</w:t>
            </w:r>
          </w:p>
        </w:tc>
        <w:tc>
          <w:tcPr>
            <w:tcW w:w="1300" w:type="pct"/>
            <w:hideMark/>
          </w:tcPr>
          <w:p w14:paraId="2E228865" w14:textId="73477472"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534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361–1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708)</w:t>
            </w:r>
          </w:p>
        </w:tc>
        <w:tc>
          <w:tcPr>
            <w:tcW w:w="1256" w:type="pct"/>
            <w:hideMark/>
          </w:tcPr>
          <w:p w14:paraId="7DD76281" w14:textId="290C01BF"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438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237–1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668)</w:t>
            </w:r>
          </w:p>
        </w:tc>
      </w:tr>
      <w:tr w:rsidR="00BD1A81" w:rsidRPr="00076117" w14:paraId="1DA5CC99" w14:textId="77777777" w:rsidTr="00323297">
        <w:tc>
          <w:tcPr>
            <w:cnfStyle w:val="001000000000" w:firstRow="0" w:lastRow="0" w:firstColumn="1" w:lastColumn="0" w:oddVBand="0" w:evenVBand="0" w:oddHBand="0" w:evenHBand="0" w:firstRowFirstColumn="0" w:firstRowLastColumn="0" w:lastRowFirstColumn="0" w:lastRowLastColumn="0"/>
            <w:tcW w:w="1245" w:type="pct"/>
            <w:hideMark/>
          </w:tcPr>
          <w:p w14:paraId="3135B8AF" w14:textId="77777777" w:rsidR="00BD1A81" w:rsidRPr="00076117" w:rsidRDefault="00BD1A81" w:rsidP="002C02F2">
            <w:pPr>
              <w:jc w:val="center"/>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Jan-24</w:t>
            </w:r>
          </w:p>
        </w:tc>
        <w:tc>
          <w:tcPr>
            <w:tcW w:w="1199" w:type="pct"/>
            <w:hideMark/>
          </w:tcPr>
          <w:p w14:paraId="74FADCA6" w14:textId="29A4F10F"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899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648–2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137)</w:t>
            </w:r>
          </w:p>
        </w:tc>
        <w:tc>
          <w:tcPr>
            <w:tcW w:w="1300" w:type="pct"/>
            <w:hideMark/>
          </w:tcPr>
          <w:p w14:paraId="56EFCCA8" w14:textId="3B4617F8"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045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828–2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233)</w:t>
            </w:r>
          </w:p>
        </w:tc>
        <w:tc>
          <w:tcPr>
            <w:tcW w:w="1256" w:type="pct"/>
            <w:hideMark/>
          </w:tcPr>
          <w:p w14:paraId="488B28B7" w14:textId="2576CBC8"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097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937–2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260)</w:t>
            </w:r>
          </w:p>
        </w:tc>
      </w:tr>
      <w:tr w:rsidR="00BD1A81" w:rsidRPr="00076117" w14:paraId="7C78FFD9"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7CA6D46F" w14:textId="77777777" w:rsidR="00BD1A81" w:rsidRPr="00076117" w:rsidRDefault="00BD1A81" w:rsidP="002C02F2">
            <w:pPr>
              <w:jc w:val="center"/>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Feb-24</w:t>
            </w:r>
          </w:p>
        </w:tc>
        <w:tc>
          <w:tcPr>
            <w:tcW w:w="1199" w:type="pct"/>
            <w:hideMark/>
          </w:tcPr>
          <w:p w14:paraId="273091C6" w14:textId="29FE8629"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359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098–1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678)</w:t>
            </w:r>
          </w:p>
        </w:tc>
        <w:tc>
          <w:tcPr>
            <w:tcW w:w="1300" w:type="pct"/>
            <w:hideMark/>
          </w:tcPr>
          <w:p w14:paraId="0D551EB1" w14:textId="38EB00E5"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677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383–2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003)</w:t>
            </w:r>
          </w:p>
        </w:tc>
        <w:tc>
          <w:tcPr>
            <w:tcW w:w="1256" w:type="pct"/>
            <w:hideMark/>
          </w:tcPr>
          <w:p w14:paraId="158723E7" w14:textId="64BD801A"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051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829–2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250)</w:t>
            </w:r>
          </w:p>
        </w:tc>
      </w:tr>
      <w:tr w:rsidR="00BD1A81" w:rsidRPr="00076117" w14:paraId="17AF1B2E" w14:textId="77777777" w:rsidTr="00323297">
        <w:tc>
          <w:tcPr>
            <w:cnfStyle w:val="001000000000" w:firstRow="0" w:lastRow="0" w:firstColumn="1" w:lastColumn="0" w:oddVBand="0" w:evenVBand="0" w:oddHBand="0" w:evenHBand="0" w:firstRowFirstColumn="0" w:firstRowLastColumn="0" w:lastRowFirstColumn="0" w:lastRowLastColumn="0"/>
            <w:tcW w:w="1245" w:type="pct"/>
            <w:hideMark/>
          </w:tcPr>
          <w:p w14:paraId="48FC2B1B" w14:textId="77777777" w:rsidR="00BD1A81" w:rsidRPr="00076117" w:rsidRDefault="00BD1A81" w:rsidP="002C02F2">
            <w:pPr>
              <w:jc w:val="center"/>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Mar-24</w:t>
            </w:r>
          </w:p>
        </w:tc>
        <w:tc>
          <w:tcPr>
            <w:tcW w:w="1199" w:type="pct"/>
            <w:hideMark/>
          </w:tcPr>
          <w:p w14:paraId="0D0E8DA4" w14:textId="093F0837"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074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909–2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235)</w:t>
            </w:r>
          </w:p>
        </w:tc>
        <w:tc>
          <w:tcPr>
            <w:tcW w:w="1300" w:type="pct"/>
            <w:hideMark/>
          </w:tcPr>
          <w:p w14:paraId="025C9676" w14:textId="1318C1B1"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103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937–2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258)</w:t>
            </w:r>
          </w:p>
        </w:tc>
        <w:tc>
          <w:tcPr>
            <w:tcW w:w="1256" w:type="pct"/>
            <w:hideMark/>
          </w:tcPr>
          <w:p w14:paraId="3504E417" w14:textId="32D3BE98"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098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939–2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260)</w:t>
            </w:r>
          </w:p>
        </w:tc>
      </w:tr>
      <w:tr w:rsidR="00BD1A81" w:rsidRPr="00076117" w14:paraId="7A3C3ED7"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33B26F81" w14:textId="77777777" w:rsidR="00BD1A81" w:rsidRPr="00076117" w:rsidRDefault="00BD1A81" w:rsidP="002C02F2">
            <w:pPr>
              <w:jc w:val="center"/>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Apr-24</w:t>
            </w:r>
          </w:p>
        </w:tc>
        <w:tc>
          <w:tcPr>
            <w:tcW w:w="1199" w:type="pct"/>
            <w:hideMark/>
          </w:tcPr>
          <w:p w14:paraId="5F6C7FC1" w14:textId="77D0CBBA"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100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941–2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265)</w:t>
            </w:r>
          </w:p>
        </w:tc>
        <w:tc>
          <w:tcPr>
            <w:tcW w:w="1300" w:type="pct"/>
            <w:hideMark/>
          </w:tcPr>
          <w:p w14:paraId="606DEB6C" w14:textId="23BB5711"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101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955–2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264)</w:t>
            </w:r>
          </w:p>
        </w:tc>
        <w:tc>
          <w:tcPr>
            <w:tcW w:w="1256" w:type="pct"/>
            <w:hideMark/>
          </w:tcPr>
          <w:p w14:paraId="73ED860B" w14:textId="0258B8E2"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100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941–2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265)</w:t>
            </w:r>
          </w:p>
        </w:tc>
      </w:tr>
      <w:tr w:rsidR="00BD1A81" w:rsidRPr="00076117" w14:paraId="67B148B7" w14:textId="77777777" w:rsidTr="00323297">
        <w:tc>
          <w:tcPr>
            <w:cnfStyle w:val="001000000000" w:firstRow="0" w:lastRow="0" w:firstColumn="1" w:lastColumn="0" w:oddVBand="0" w:evenVBand="0" w:oddHBand="0" w:evenHBand="0" w:firstRowFirstColumn="0" w:firstRowLastColumn="0" w:lastRowFirstColumn="0" w:lastRowLastColumn="0"/>
            <w:tcW w:w="1245" w:type="pct"/>
            <w:hideMark/>
          </w:tcPr>
          <w:p w14:paraId="7443BF34" w14:textId="77777777" w:rsidR="00BD1A81" w:rsidRPr="00076117" w:rsidRDefault="00BD1A81" w:rsidP="002C02F2">
            <w:pPr>
              <w:jc w:val="center"/>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May-24</w:t>
            </w:r>
          </w:p>
        </w:tc>
        <w:tc>
          <w:tcPr>
            <w:tcW w:w="1199" w:type="pct"/>
            <w:hideMark/>
          </w:tcPr>
          <w:p w14:paraId="660B2CE4" w14:textId="4FD77B54"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098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939–2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260)</w:t>
            </w:r>
          </w:p>
        </w:tc>
        <w:tc>
          <w:tcPr>
            <w:tcW w:w="1300" w:type="pct"/>
            <w:hideMark/>
          </w:tcPr>
          <w:p w14:paraId="55C62289" w14:textId="3E4D76D4"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097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940–2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265)</w:t>
            </w:r>
          </w:p>
        </w:tc>
        <w:tc>
          <w:tcPr>
            <w:tcW w:w="1256" w:type="pct"/>
            <w:hideMark/>
          </w:tcPr>
          <w:p w14:paraId="2D27B757" w14:textId="6CDD01D4"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098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939–2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260)</w:t>
            </w:r>
          </w:p>
        </w:tc>
      </w:tr>
      <w:tr w:rsidR="00BD1A81" w:rsidRPr="00076117" w14:paraId="3D96116B"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173F7298" w14:textId="77777777" w:rsidR="00BD1A81" w:rsidRPr="00076117" w:rsidRDefault="00BD1A81" w:rsidP="002C02F2">
            <w:pPr>
              <w:jc w:val="center"/>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Jun-24</w:t>
            </w:r>
          </w:p>
        </w:tc>
        <w:tc>
          <w:tcPr>
            <w:tcW w:w="1199" w:type="pct"/>
            <w:hideMark/>
          </w:tcPr>
          <w:p w14:paraId="781BEA16" w14:textId="3E9B71D0"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100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941–2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265)</w:t>
            </w:r>
          </w:p>
        </w:tc>
        <w:tc>
          <w:tcPr>
            <w:tcW w:w="1300" w:type="pct"/>
            <w:hideMark/>
          </w:tcPr>
          <w:p w14:paraId="61F04906" w14:textId="02634A7E"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097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945–2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262)</w:t>
            </w:r>
          </w:p>
        </w:tc>
        <w:tc>
          <w:tcPr>
            <w:tcW w:w="1256" w:type="pct"/>
            <w:hideMark/>
          </w:tcPr>
          <w:p w14:paraId="5A2E4EE8" w14:textId="379840D0"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100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941–2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265)</w:t>
            </w:r>
          </w:p>
        </w:tc>
      </w:tr>
      <w:tr w:rsidR="00BD1A81" w:rsidRPr="00076117" w14:paraId="60B7EA1F" w14:textId="77777777" w:rsidTr="00323297">
        <w:tc>
          <w:tcPr>
            <w:cnfStyle w:val="001000000000" w:firstRow="0" w:lastRow="0" w:firstColumn="1" w:lastColumn="0" w:oddVBand="0" w:evenVBand="0" w:oddHBand="0" w:evenHBand="0" w:firstRowFirstColumn="0" w:firstRowLastColumn="0" w:lastRowFirstColumn="0" w:lastRowLastColumn="0"/>
            <w:tcW w:w="1245" w:type="pct"/>
            <w:hideMark/>
          </w:tcPr>
          <w:p w14:paraId="4127085E" w14:textId="77777777" w:rsidR="00BD1A81" w:rsidRPr="00076117" w:rsidRDefault="00BD1A81" w:rsidP="002C02F2">
            <w:pPr>
              <w:jc w:val="center"/>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Jul-24</w:t>
            </w:r>
          </w:p>
        </w:tc>
        <w:tc>
          <w:tcPr>
            <w:tcW w:w="1199" w:type="pct"/>
            <w:hideMark/>
          </w:tcPr>
          <w:p w14:paraId="1178D777" w14:textId="2438E6DA"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098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939–2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260)</w:t>
            </w:r>
          </w:p>
        </w:tc>
        <w:tc>
          <w:tcPr>
            <w:tcW w:w="1300" w:type="pct"/>
            <w:hideMark/>
          </w:tcPr>
          <w:p w14:paraId="63EEB77C" w14:textId="67A0E600"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101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947–2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259)</w:t>
            </w:r>
          </w:p>
        </w:tc>
        <w:tc>
          <w:tcPr>
            <w:tcW w:w="1256" w:type="pct"/>
            <w:hideMark/>
          </w:tcPr>
          <w:p w14:paraId="58020648" w14:textId="5D36F5FD"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098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939–2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260)</w:t>
            </w:r>
          </w:p>
        </w:tc>
      </w:tr>
      <w:tr w:rsidR="00BD1A81" w:rsidRPr="00076117" w14:paraId="70B2C9F3"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0A9D8BAB" w14:textId="77777777" w:rsidR="00BD1A81" w:rsidRPr="00076117" w:rsidRDefault="00BD1A81" w:rsidP="002C02F2">
            <w:pPr>
              <w:jc w:val="center"/>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Aug-24</w:t>
            </w:r>
          </w:p>
        </w:tc>
        <w:tc>
          <w:tcPr>
            <w:tcW w:w="1199" w:type="pct"/>
            <w:hideMark/>
          </w:tcPr>
          <w:p w14:paraId="5903E1E2" w14:textId="3C02EBAA"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098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939–2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260)</w:t>
            </w:r>
          </w:p>
        </w:tc>
        <w:tc>
          <w:tcPr>
            <w:tcW w:w="1300" w:type="pct"/>
            <w:hideMark/>
          </w:tcPr>
          <w:p w14:paraId="04FD6EE0" w14:textId="104D4302"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098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953–2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265)</w:t>
            </w:r>
          </w:p>
        </w:tc>
        <w:tc>
          <w:tcPr>
            <w:tcW w:w="1256" w:type="pct"/>
            <w:hideMark/>
          </w:tcPr>
          <w:p w14:paraId="09933DB4" w14:textId="7767A8FA"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098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939–2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260)</w:t>
            </w:r>
          </w:p>
        </w:tc>
      </w:tr>
      <w:tr w:rsidR="00BD1A81" w:rsidRPr="00076117" w14:paraId="4EA7BD9B" w14:textId="77777777" w:rsidTr="00323297">
        <w:tc>
          <w:tcPr>
            <w:cnfStyle w:val="001000000000" w:firstRow="0" w:lastRow="0" w:firstColumn="1" w:lastColumn="0" w:oddVBand="0" w:evenVBand="0" w:oddHBand="0" w:evenHBand="0" w:firstRowFirstColumn="0" w:firstRowLastColumn="0" w:lastRowFirstColumn="0" w:lastRowLastColumn="0"/>
            <w:tcW w:w="1245" w:type="pct"/>
            <w:hideMark/>
          </w:tcPr>
          <w:p w14:paraId="15FA6BE3" w14:textId="77777777" w:rsidR="00BD1A81" w:rsidRPr="00076117" w:rsidRDefault="00BD1A81" w:rsidP="002C02F2">
            <w:pPr>
              <w:jc w:val="center"/>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Sep-24</w:t>
            </w:r>
          </w:p>
        </w:tc>
        <w:tc>
          <w:tcPr>
            <w:tcW w:w="1199" w:type="pct"/>
            <w:hideMark/>
          </w:tcPr>
          <w:p w14:paraId="430999A3" w14:textId="70A9B368"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100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941–2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265)</w:t>
            </w:r>
          </w:p>
        </w:tc>
        <w:tc>
          <w:tcPr>
            <w:tcW w:w="1300" w:type="pct"/>
            <w:hideMark/>
          </w:tcPr>
          <w:p w14:paraId="6257E891" w14:textId="5902EE46"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097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949–2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261)</w:t>
            </w:r>
          </w:p>
        </w:tc>
        <w:tc>
          <w:tcPr>
            <w:tcW w:w="1256" w:type="pct"/>
            <w:hideMark/>
          </w:tcPr>
          <w:p w14:paraId="6181E129" w14:textId="403B8B47"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100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941–2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265)</w:t>
            </w:r>
          </w:p>
        </w:tc>
      </w:tr>
      <w:tr w:rsidR="00BD1A81" w:rsidRPr="00076117" w14:paraId="444A3A95"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1421C9BD" w14:textId="77777777" w:rsidR="00BD1A81" w:rsidRPr="00076117" w:rsidRDefault="00BD1A81" w:rsidP="002C02F2">
            <w:pPr>
              <w:jc w:val="center"/>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Oct-24</w:t>
            </w:r>
          </w:p>
        </w:tc>
        <w:tc>
          <w:tcPr>
            <w:tcW w:w="1199" w:type="pct"/>
            <w:hideMark/>
          </w:tcPr>
          <w:p w14:paraId="6F4516BF" w14:textId="450AF5D8"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502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277–1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821)</w:t>
            </w:r>
          </w:p>
        </w:tc>
        <w:tc>
          <w:tcPr>
            <w:tcW w:w="1300" w:type="pct"/>
            <w:hideMark/>
          </w:tcPr>
          <w:p w14:paraId="48869B57" w14:textId="046197C5"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099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950–2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275)</w:t>
            </w:r>
          </w:p>
        </w:tc>
        <w:tc>
          <w:tcPr>
            <w:tcW w:w="1256" w:type="pct"/>
            <w:hideMark/>
          </w:tcPr>
          <w:p w14:paraId="6F023F7B" w14:textId="6AA26528"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098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939–2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260)</w:t>
            </w:r>
          </w:p>
        </w:tc>
      </w:tr>
      <w:tr w:rsidR="00BD1A81" w:rsidRPr="00076117" w14:paraId="5DE80409" w14:textId="77777777" w:rsidTr="00323297">
        <w:tc>
          <w:tcPr>
            <w:cnfStyle w:val="001000000000" w:firstRow="0" w:lastRow="0" w:firstColumn="1" w:lastColumn="0" w:oddVBand="0" w:evenVBand="0" w:oddHBand="0" w:evenHBand="0" w:firstRowFirstColumn="0" w:firstRowLastColumn="0" w:lastRowFirstColumn="0" w:lastRowLastColumn="0"/>
            <w:tcW w:w="1245" w:type="pct"/>
            <w:hideMark/>
          </w:tcPr>
          <w:p w14:paraId="6EB64B5B" w14:textId="77777777" w:rsidR="00BD1A81" w:rsidRPr="00076117" w:rsidRDefault="00BD1A81" w:rsidP="002C02F2">
            <w:pPr>
              <w:jc w:val="center"/>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Nov-24</w:t>
            </w:r>
          </w:p>
        </w:tc>
        <w:tc>
          <w:tcPr>
            <w:tcW w:w="1199" w:type="pct"/>
            <w:hideMark/>
          </w:tcPr>
          <w:p w14:paraId="6275CB1B" w14:textId="02ACD221"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264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128–1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422)</w:t>
            </w:r>
          </w:p>
        </w:tc>
        <w:tc>
          <w:tcPr>
            <w:tcW w:w="1300" w:type="pct"/>
            <w:hideMark/>
          </w:tcPr>
          <w:p w14:paraId="5BFDBE1F" w14:textId="6A269F02"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098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940–2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256)</w:t>
            </w:r>
          </w:p>
        </w:tc>
        <w:tc>
          <w:tcPr>
            <w:tcW w:w="1256" w:type="pct"/>
            <w:hideMark/>
          </w:tcPr>
          <w:p w14:paraId="30739A02" w14:textId="12C0A62F"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100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941–2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265)</w:t>
            </w:r>
          </w:p>
        </w:tc>
      </w:tr>
      <w:tr w:rsidR="00BD1A81" w:rsidRPr="00076117" w14:paraId="455F92E1"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28EFA7C9" w14:textId="77777777" w:rsidR="00BD1A81" w:rsidRPr="00076117" w:rsidRDefault="00BD1A81" w:rsidP="002C02F2">
            <w:pPr>
              <w:jc w:val="center"/>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Dec-24</w:t>
            </w:r>
          </w:p>
        </w:tc>
        <w:tc>
          <w:tcPr>
            <w:tcW w:w="1199" w:type="pct"/>
            <w:hideMark/>
          </w:tcPr>
          <w:p w14:paraId="0D048DAF" w14:textId="0FFB5B0F"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427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246–1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606)</w:t>
            </w:r>
          </w:p>
        </w:tc>
        <w:tc>
          <w:tcPr>
            <w:tcW w:w="1300" w:type="pct"/>
            <w:hideMark/>
          </w:tcPr>
          <w:p w14:paraId="02BC26E1" w14:textId="04E066BF"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098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944–2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263)</w:t>
            </w:r>
          </w:p>
        </w:tc>
        <w:tc>
          <w:tcPr>
            <w:tcW w:w="1256" w:type="pct"/>
            <w:hideMark/>
          </w:tcPr>
          <w:p w14:paraId="072C30FA" w14:textId="7D87DB4E"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098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939–2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260)</w:t>
            </w:r>
          </w:p>
        </w:tc>
      </w:tr>
      <w:tr w:rsidR="00BD1A81" w:rsidRPr="00076117" w14:paraId="0761B4CE" w14:textId="77777777" w:rsidTr="00323297">
        <w:tc>
          <w:tcPr>
            <w:cnfStyle w:val="001000000000" w:firstRow="0" w:lastRow="0" w:firstColumn="1" w:lastColumn="0" w:oddVBand="0" w:evenVBand="0" w:oddHBand="0" w:evenHBand="0" w:firstRowFirstColumn="0" w:firstRowLastColumn="0" w:lastRowFirstColumn="0" w:lastRowLastColumn="0"/>
            <w:tcW w:w="1245" w:type="pct"/>
            <w:hideMark/>
          </w:tcPr>
          <w:p w14:paraId="7E92AB13" w14:textId="77777777" w:rsidR="00BD1A81" w:rsidRPr="00076117" w:rsidRDefault="00BD1A81" w:rsidP="002C02F2">
            <w:pPr>
              <w:jc w:val="center"/>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Jan-25</w:t>
            </w:r>
          </w:p>
        </w:tc>
        <w:tc>
          <w:tcPr>
            <w:tcW w:w="1199" w:type="pct"/>
            <w:hideMark/>
          </w:tcPr>
          <w:p w14:paraId="5BB9F7A7" w14:textId="72642157"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867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733–1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935)</w:t>
            </w:r>
          </w:p>
        </w:tc>
        <w:tc>
          <w:tcPr>
            <w:tcW w:w="1300" w:type="pct"/>
            <w:hideMark/>
          </w:tcPr>
          <w:p w14:paraId="085EB656" w14:textId="65EE02BD"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935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935–1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935)</w:t>
            </w:r>
          </w:p>
        </w:tc>
        <w:tc>
          <w:tcPr>
            <w:tcW w:w="1256" w:type="pct"/>
            <w:hideMark/>
          </w:tcPr>
          <w:p w14:paraId="3485AD9A" w14:textId="68D05254"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935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935–1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935)</w:t>
            </w:r>
          </w:p>
        </w:tc>
      </w:tr>
      <w:tr w:rsidR="00BD1A81" w:rsidRPr="00076117" w14:paraId="469BDF8A"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4A61FDBB" w14:textId="77777777" w:rsidR="00BD1A81" w:rsidRPr="00076117" w:rsidRDefault="00BD1A81" w:rsidP="002C02F2">
            <w:pPr>
              <w:jc w:val="center"/>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Feb-25</w:t>
            </w:r>
          </w:p>
        </w:tc>
        <w:tc>
          <w:tcPr>
            <w:tcW w:w="1199" w:type="pct"/>
            <w:hideMark/>
          </w:tcPr>
          <w:p w14:paraId="2C4FBFEF" w14:textId="2E113D21"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166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970–2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200)</w:t>
            </w:r>
          </w:p>
        </w:tc>
        <w:tc>
          <w:tcPr>
            <w:tcW w:w="1300" w:type="pct"/>
            <w:hideMark/>
          </w:tcPr>
          <w:p w14:paraId="0A82F4DE" w14:textId="3C76697E"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166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970–2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200)</w:t>
            </w:r>
          </w:p>
        </w:tc>
        <w:tc>
          <w:tcPr>
            <w:tcW w:w="1256" w:type="pct"/>
            <w:hideMark/>
          </w:tcPr>
          <w:p w14:paraId="5CF88F3C" w14:textId="63F37003"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166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970–2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200)</w:t>
            </w:r>
          </w:p>
        </w:tc>
      </w:tr>
      <w:tr w:rsidR="00BD1A81" w:rsidRPr="00076117" w14:paraId="29A32CCE" w14:textId="77777777" w:rsidTr="00323297">
        <w:tc>
          <w:tcPr>
            <w:cnfStyle w:val="001000000000" w:firstRow="0" w:lastRow="0" w:firstColumn="1" w:lastColumn="0" w:oddVBand="0" w:evenVBand="0" w:oddHBand="0" w:evenHBand="0" w:firstRowFirstColumn="0" w:firstRowLastColumn="0" w:lastRowFirstColumn="0" w:lastRowLastColumn="0"/>
            <w:tcW w:w="1245" w:type="pct"/>
            <w:hideMark/>
          </w:tcPr>
          <w:p w14:paraId="64DB9CCE" w14:textId="77777777" w:rsidR="00BD1A81" w:rsidRPr="00076117" w:rsidRDefault="00BD1A81" w:rsidP="002C02F2">
            <w:pPr>
              <w:jc w:val="center"/>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Mar-25</w:t>
            </w:r>
          </w:p>
        </w:tc>
        <w:tc>
          <w:tcPr>
            <w:tcW w:w="1199" w:type="pct"/>
            <w:hideMark/>
          </w:tcPr>
          <w:p w14:paraId="581B6559" w14:textId="68A77CAC"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039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995–2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086)</w:t>
            </w:r>
          </w:p>
        </w:tc>
        <w:tc>
          <w:tcPr>
            <w:tcW w:w="1300" w:type="pct"/>
            <w:hideMark/>
          </w:tcPr>
          <w:p w14:paraId="2E0BF15B" w14:textId="3456F593"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039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995–2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086)</w:t>
            </w:r>
          </w:p>
        </w:tc>
        <w:tc>
          <w:tcPr>
            <w:tcW w:w="1256" w:type="pct"/>
            <w:hideMark/>
          </w:tcPr>
          <w:p w14:paraId="1B370AB9" w14:textId="561065C9"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039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995–2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086)</w:t>
            </w:r>
          </w:p>
        </w:tc>
      </w:tr>
      <w:tr w:rsidR="00BD1A81" w:rsidRPr="00076117" w14:paraId="30E96B2B"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73FAAD41" w14:textId="77777777" w:rsidR="00BD1A81" w:rsidRPr="00076117" w:rsidRDefault="00BD1A81" w:rsidP="002C02F2">
            <w:pPr>
              <w:jc w:val="center"/>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Apr-25</w:t>
            </w:r>
          </w:p>
        </w:tc>
        <w:tc>
          <w:tcPr>
            <w:tcW w:w="1199" w:type="pct"/>
            <w:hideMark/>
          </w:tcPr>
          <w:p w14:paraId="72D58F52" w14:textId="31A641B8"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812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764–1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866)</w:t>
            </w:r>
          </w:p>
        </w:tc>
        <w:tc>
          <w:tcPr>
            <w:tcW w:w="1300" w:type="pct"/>
            <w:hideMark/>
          </w:tcPr>
          <w:p w14:paraId="05E82E9C" w14:textId="5A88956B"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812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764–1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866)</w:t>
            </w:r>
          </w:p>
        </w:tc>
        <w:tc>
          <w:tcPr>
            <w:tcW w:w="1256" w:type="pct"/>
            <w:hideMark/>
          </w:tcPr>
          <w:p w14:paraId="3750C6DA" w14:textId="6949574C"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812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764–1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866)</w:t>
            </w:r>
          </w:p>
        </w:tc>
      </w:tr>
      <w:tr w:rsidR="00BD1A81" w:rsidRPr="00076117" w14:paraId="5D229F29" w14:textId="77777777" w:rsidTr="00323297">
        <w:tc>
          <w:tcPr>
            <w:cnfStyle w:val="001000000000" w:firstRow="0" w:lastRow="0" w:firstColumn="1" w:lastColumn="0" w:oddVBand="0" w:evenVBand="0" w:oddHBand="0" w:evenHBand="0" w:firstRowFirstColumn="0" w:firstRowLastColumn="0" w:lastRowFirstColumn="0" w:lastRowLastColumn="0"/>
            <w:tcW w:w="1245" w:type="pct"/>
            <w:hideMark/>
          </w:tcPr>
          <w:p w14:paraId="05C11F86" w14:textId="77777777" w:rsidR="00BD1A81" w:rsidRPr="00076117" w:rsidRDefault="00BD1A81" w:rsidP="002C02F2">
            <w:pPr>
              <w:jc w:val="center"/>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May-25</w:t>
            </w:r>
          </w:p>
        </w:tc>
        <w:tc>
          <w:tcPr>
            <w:tcW w:w="1199" w:type="pct"/>
            <w:hideMark/>
          </w:tcPr>
          <w:p w14:paraId="5CE3156B" w14:textId="547A67CD"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685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505–1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800)</w:t>
            </w:r>
          </w:p>
        </w:tc>
        <w:tc>
          <w:tcPr>
            <w:tcW w:w="1300" w:type="pct"/>
            <w:hideMark/>
          </w:tcPr>
          <w:p w14:paraId="0EB99D7D" w14:textId="11C7A1D1"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685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505–1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800)</w:t>
            </w:r>
          </w:p>
        </w:tc>
        <w:tc>
          <w:tcPr>
            <w:tcW w:w="1256" w:type="pct"/>
            <w:hideMark/>
          </w:tcPr>
          <w:p w14:paraId="01DB824E" w14:textId="354D7AC4"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685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505–1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800)</w:t>
            </w:r>
          </w:p>
        </w:tc>
      </w:tr>
      <w:tr w:rsidR="00BD1A81" w:rsidRPr="00076117" w14:paraId="2161B122"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1440C3E9" w14:textId="77777777" w:rsidR="00BD1A81" w:rsidRPr="00076117" w:rsidRDefault="00BD1A81" w:rsidP="002C02F2">
            <w:pPr>
              <w:jc w:val="center"/>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Jun-25</w:t>
            </w:r>
          </w:p>
        </w:tc>
        <w:tc>
          <w:tcPr>
            <w:tcW w:w="1199" w:type="pct"/>
            <w:hideMark/>
          </w:tcPr>
          <w:p w14:paraId="13A88E39" w14:textId="147CAF80"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318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102–1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559)</w:t>
            </w:r>
          </w:p>
        </w:tc>
        <w:tc>
          <w:tcPr>
            <w:tcW w:w="1300" w:type="pct"/>
            <w:hideMark/>
          </w:tcPr>
          <w:p w14:paraId="4464EC9C" w14:textId="07865C99"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318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102–1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559)</w:t>
            </w:r>
          </w:p>
        </w:tc>
        <w:tc>
          <w:tcPr>
            <w:tcW w:w="1256" w:type="pct"/>
            <w:hideMark/>
          </w:tcPr>
          <w:p w14:paraId="6ED5F695" w14:textId="18CEF0EA"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318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102–1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559)</w:t>
            </w:r>
          </w:p>
        </w:tc>
      </w:tr>
      <w:tr w:rsidR="00BD1A81" w:rsidRPr="00076117" w14:paraId="4ECA026F" w14:textId="77777777" w:rsidTr="00323297">
        <w:tc>
          <w:tcPr>
            <w:cnfStyle w:val="001000000000" w:firstRow="0" w:lastRow="0" w:firstColumn="1" w:lastColumn="0" w:oddVBand="0" w:evenVBand="0" w:oddHBand="0" w:evenHBand="0" w:firstRowFirstColumn="0" w:firstRowLastColumn="0" w:lastRowFirstColumn="0" w:lastRowLastColumn="0"/>
            <w:tcW w:w="1245" w:type="pct"/>
            <w:hideMark/>
          </w:tcPr>
          <w:p w14:paraId="3BD53AB2" w14:textId="77777777" w:rsidR="00BD1A81" w:rsidRPr="00076117" w:rsidRDefault="00BD1A81" w:rsidP="002C02F2">
            <w:pPr>
              <w:jc w:val="center"/>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Jul-25</w:t>
            </w:r>
          </w:p>
        </w:tc>
        <w:tc>
          <w:tcPr>
            <w:tcW w:w="1199" w:type="pct"/>
            <w:hideMark/>
          </w:tcPr>
          <w:p w14:paraId="7E39943B" w14:textId="3F97358B"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653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174–2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035)</w:t>
            </w:r>
          </w:p>
        </w:tc>
        <w:tc>
          <w:tcPr>
            <w:tcW w:w="1300" w:type="pct"/>
            <w:hideMark/>
          </w:tcPr>
          <w:p w14:paraId="01F885E9" w14:textId="34866EF9"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653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174–2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035)</w:t>
            </w:r>
          </w:p>
        </w:tc>
        <w:tc>
          <w:tcPr>
            <w:tcW w:w="1256" w:type="pct"/>
            <w:hideMark/>
          </w:tcPr>
          <w:p w14:paraId="3635F378" w14:textId="1655A413"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653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174–2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035)</w:t>
            </w:r>
          </w:p>
        </w:tc>
      </w:tr>
      <w:tr w:rsidR="00BD1A81" w:rsidRPr="00076117" w14:paraId="0E116184"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36CC43E0" w14:textId="77777777" w:rsidR="00BD1A81" w:rsidRPr="00076117" w:rsidRDefault="00BD1A81" w:rsidP="002C02F2">
            <w:pPr>
              <w:jc w:val="center"/>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Aug-25</w:t>
            </w:r>
          </w:p>
        </w:tc>
        <w:tc>
          <w:tcPr>
            <w:tcW w:w="1199" w:type="pct"/>
            <w:hideMark/>
          </w:tcPr>
          <w:p w14:paraId="5554C343" w14:textId="1D4CB6DD"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101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928–2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303)</w:t>
            </w:r>
          </w:p>
        </w:tc>
        <w:tc>
          <w:tcPr>
            <w:tcW w:w="1300" w:type="pct"/>
            <w:hideMark/>
          </w:tcPr>
          <w:p w14:paraId="2FD3C7D8" w14:textId="6772356E"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101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928–2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303)</w:t>
            </w:r>
          </w:p>
        </w:tc>
        <w:tc>
          <w:tcPr>
            <w:tcW w:w="1256" w:type="pct"/>
            <w:hideMark/>
          </w:tcPr>
          <w:p w14:paraId="6AA66F86" w14:textId="7DD0CA52"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101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928–2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303)</w:t>
            </w:r>
          </w:p>
        </w:tc>
      </w:tr>
      <w:tr w:rsidR="00BD1A81" w:rsidRPr="00076117" w14:paraId="1F6AE230" w14:textId="77777777" w:rsidTr="00323297">
        <w:tc>
          <w:tcPr>
            <w:cnfStyle w:val="001000000000" w:firstRow="0" w:lastRow="0" w:firstColumn="1" w:lastColumn="0" w:oddVBand="0" w:evenVBand="0" w:oddHBand="0" w:evenHBand="0" w:firstRowFirstColumn="0" w:firstRowLastColumn="0" w:lastRowFirstColumn="0" w:lastRowLastColumn="0"/>
            <w:tcW w:w="1245" w:type="pct"/>
            <w:tcBorders>
              <w:bottom w:val="single" w:sz="4" w:space="0" w:color="auto"/>
            </w:tcBorders>
            <w:hideMark/>
          </w:tcPr>
          <w:p w14:paraId="4BD6C5C4" w14:textId="77777777" w:rsidR="00BD1A81" w:rsidRPr="00076117" w:rsidRDefault="00BD1A81" w:rsidP="002C02F2">
            <w:pPr>
              <w:jc w:val="center"/>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Sep-25</w:t>
            </w:r>
          </w:p>
        </w:tc>
        <w:tc>
          <w:tcPr>
            <w:tcW w:w="1199" w:type="pct"/>
            <w:tcBorders>
              <w:bottom w:val="single" w:sz="4" w:space="0" w:color="auto"/>
            </w:tcBorders>
            <w:hideMark/>
          </w:tcPr>
          <w:p w14:paraId="096DCE9E" w14:textId="5F0FD91E"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101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922–2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296)</w:t>
            </w:r>
          </w:p>
        </w:tc>
        <w:tc>
          <w:tcPr>
            <w:tcW w:w="1300" w:type="pct"/>
            <w:tcBorders>
              <w:bottom w:val="single" w:sz="4" w:space="0" w:color="auto"/>
            </w:tcBorders>
            <w:hideMark/>
          </w:tcPr>
          <w:p w14:paraId="549C31C7" w14:textId="5E563C7E"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101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922–2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296)</w:t>
            </w:r>
          </w:p>
        </w:tc>
        <w:tc>
          <w:tcPr>
            <w:tcW w:w="1256" w:type="pct"/>
            <w:tcBorders>
              <w:bottom w:val="single" w:sz="4" w:space="0" w:color="auto"/>
            </w:tcBorders>
            <w:hideMark/>
          </w:tcPr>
          <w:p w14:paraId="072E89D8" w14:textId="415726E7" w:rsidR="00BD1A81" w:rsidRPr="00076117"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101 (1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922–2</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296)</w:t>
            </w:r>
          </w:p>
        </w:tc>
      </w:tr>
      <w:tr w:rsidR="00105B0A" w:rsidRPr="00076117" w14:paraId="22064EAF" w14:textId="77777777" w:rsidTr="00157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auto"/>
            </w:tcBorders>
          </w:tcPr>
          <w:p w14:paraId="6F9BFCA2" w14:textId="7C9B4670" w:rsidR="00105B0A" w:rsidRPr="00076117" w:rsidRDefault="00105B0A" w:rsidP="00105B0A">
            <w:pPr>
              <w:jc w:val="center"/>
              <w:rPr>
                <w:rFonts w:asciiTheme="majorBidi" w:eastAsiaTheme="majorEastAsia" w:hAnsiTheme="majorBidi" w:cstheme="majorBidi"/>
                <w:color w:val="000000"/>
                <w:szCs w:val="20"/>
                <w:shd w:val="clear" w:color="auto" w:fill="FFFFFF"/>
              </w:rPr>
            </w:pPr>
            <w:r>
              <w:rPr>
                <w:rFonts w:asciiTheme="majorBidi" w:eastAsia="Times New Roman" w:hAnsiTheme="majorBidi" w:cstheme="majorBidi"/>
                <w:kern w:val="0"/>
                <w:sz w:val="18"/>
                <w:szCs w:val="18"/>
                <w14:ligatures w14:val="none"/>
              </w:rPr>
              <w:t>Average Oct 23 to Dec 24</w:t>
            </w:r>
          </w:p>
        </w:tc>
        <w:tc>
          <w:tcPr>
            <w:tcW w:w="1199" w:type="pct"/>
            <w:tcBorders>
              <w:top w:val="single" w:sz="4" w:space="0" w:color="auto"/>
            </w:tcBorders>
          </w:tcPr>
          <w:p w14:paraId="4E37D0CE" w14:textId="5149BF10" w:rsidR="00105B0A" w:rsidRPr="00076117" w:rsidRDefault="00526782" w:rsidP="00105B0A">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800 (</w:t>
            </w:r>
            <w:r w:rsidR="007925BF">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007925BF">
              <w:rPr>
                <w:rFonts w:asciiTheme="majorBidi" w:eastAsiaTheme="majorEastAsia" w:hAnsiTheme="majorBidi" w:cstheme="majorBidi"/>
                <w:color w:val="000000"/>
                <w:szCs w:val="20"/>
                <w:shd w:val="clear" w:color="auto" w:fill="FFFFFF"/>
              </w:rPr>
              <w:t>794</w:t>
            </w:r>
            <w:r w:rsidR="00B24626" w:rsidRPr="00076117">
              <w:rPr>
                <w:rFonts w:asciiTheme="majorBidi" w:eastAsiaTheme="majorEastAsia" w:hAnsiTheme="majorBidi" w:cstheme="majorBidi"/>
                <w:color w:val="000000"/>
                <w:szCs w:val="20"/>
                <w:shd w:val="clear" w:color="auto" w:fill="FFFFFF"/>
              </w:rPr>
              <w:t>–</w:t>
            </w:r>
            <w:r w:rsidR="007925BF">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007925BF">
              <w:rPr>
                <w:rFonts w:asciiTheme="majorBidi" w:eastAsiaTheme="majorEastAsia" w:hAnsiTheme="majorBidi" w:cstheme="majorBidi"/>
                <w:color w:val="000000"/>
                <w:szCs w:val="20"/>
                <w:shd w:val="clear" w:color="auto" w:fill="FFFFFF"/>
              </w:rPr>
              <w:t>806)</w:t>
            </w:r>
          </w:p>
        </w:tc>
        <w:tc>
          <w:tcPr>
            <w:tcW w:w="1300" w:type="pct"/>
            <w:tcBorders>
              <w:top w:val="single" w:sz="4" w:space="0" w:color="auto"/>
            </w:tcBorders>
          </w:tcPr>
          <w:p w14:paraId="4E5255B6" w14:textId="06D7B1F0" w:rsidR="00105B0A" w:rsidRPr="00076117" w:rsidRDefault="00C42CA9" w:rsidP="00105B0A">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000F606F">
              <w:rPr>
                <w:rFonts w:asciiTheme="majorBidi" w:eastAsiaTheme="majorEastAsia" w:hAnsiTheme="majorBidi" w:cstheme="majorBidi"/>
                <w:color w:val="000000"/>
                <w:szCs w:val="20"/>
                <w:shd w:val="clear" w:color="auto" w:fill="FFFFFF"/>
              </w:rPr>
              <w:t>999</w:t>
            </w:r>
            <w:r>
              <w:rPr>
                <w:rFonts w:asciiTheme="majorBidi" w:eastAsiaTheme="majorEastAsia" w:hAnsiTheme="majorBidi" w:cstheme="majorBidi"/>
                <w:color w:val="000000"/>
                <w:szCs w:val="20"/>
                <w:shd w:val="clear" w:color="auto" w:fill="FFFFFF"/>
              </w:rPr>
              <w:t xml:space="preserve"> (1</w:t>
            </w:r>
            <w:r w:rsidR="00BB6E34">
              <w:rPr>
                <w:rFonts w:asciiTheme="majorBidi" w:eastAsiaTheme="majorEastAsia" w:hAnsiTheme="majorBidi" w:cstheme="majorBidi"/>
                <w:color w:val="000000"/>
                <w:szCs w:val="20"/>
                <w:shd w:val="clear" w:color="auto" w:fill="FFFFFF"/>
              </w:rPr>
              <w:t>,</w:t>
            </w:r>
            <w:r w:rsidR="000F606F">
              <w:rPr>
                <w:rFonts w:asciiTheme="majorBidi" w:eastAsiaTheme="majorEastAsia" w:hAnsiTheme="majorBidi" w:cstheme="majorBidi"/>
                <w:color w:val="000000"/>
                <w:szCs w:val="20"/>
                <w:shd w:val="clear" w:color="auto" w:fill="FFFFFF"/>
              </w:rPr>
              <w:t>993</w:t>
            </w:r>
            <w:r w:rsidRPr="00076117">
              <w:rPr>
                <w:rFonts w:asciiTheme="majorBidi" w:eastAsiaTheme="majorEastAsia" w:hAnsiTheme="majorBidi" w:cstheme="majorBidi"/>
                <w:color w:val="000000"/>
                <w:szCs w:val="20"/>
                <w:shd w:val="clear" w:color="auto" w:fill="FFFFFF"/>
              </w:rPr>
              <w:t>–</w:t>
            </w:r>
            <w:r w:rsidR="000F606F">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000F606F">
              <w:rPr>
                <w:rFonts w:asciiTheme="majorBidi" w:eastAsiaTheme="majorEastAsia" w:hAnsiTheme="majorBidi" w:cstheme="majorBidi"/>
                <w:color w:val="000000"/>
                <w:szCs w:val="20"/>
                <w:shd w:val="clear" w:color="auto" w:fill="FFFFFF"/>
              </w:rPr>
              <w:t>005</w:t>
            </w:r>
            <w:r>
              <w:rPr>
                <w:rFonts w:asciiTheme="majorBidi" w:eastAsiaTheme="majorEastAsia" w:hAnsiTheme="majorBidi" w:cstheme="majorBidi"/>
                <w:color w:val="000000"/>
                <w:szCs w:val="20"/>
                <w:shd w:val="clear" w:color="auto" w:fill="FFFFFF"/>
              </w:rPr>
              <w:t>)</w:t>
            </w:r>
          </w:p>
        </w:tc>
        <w:tc>
          <w:tcPr>
            <w:tcW w:w="1256" w:type="pct"/>
            <w:tcBorders>
              <w:top w:val="single" w:sz="4" w:space="0" w:color="auto"/>
            </w:tcBorders>
          </w:tcPr>
          <w:p w14:paraId="47AF1004" w14:textId="6CF6E929" w:rsidR="00105B0A" w:rsidRPr="00076117" w:rsidRDefault="00DE44D6" w:rsidP="00105B0A">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024</w:t>
            </w:r>
            <w:r w:rsidR="00C42CA9">
              <w:rPr>
                <w:rFonts w:asciiTheme="majorBidi" w:eastAsiaTheme="majorEastAsia" w:hAnsiTheme="majorBidi" w:cstheme="majorBidi"/>
                <w:color w:val="000000"/>
                <w:szCs w:val="20"/>
                <w:shd w:val="clear" w:color="auto" w:fill="FFFFFF"/>
              </w:rPr>
              <w:t xml:space="preserve"> (</w:t>
            </w:r>
            <w:r>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018</w:t>
            </w:r>
            <w:r w:rsidR="00C42CA9" w:rsidRPr="00076117">
              <w:rPr>
                <w:rFonts w:asciiTheme="majorBidi" w:eastAsiaTheme="majorEastAsia" w:hAnsiTheme="majorBidi" w:cstheme="majorBidi"/>
                <w:color w:val="000000"/>
                <w:szCs w:val="20"/>
                <w:shd w:val="clear" w:color="auto" w:fill="FFFFFF"/>
              </w:rPr>
              <w:t>–</w:t>
            </w:r>
            <w:r w:rsidR="0080280E">
              <w:rPr>
                <w:rFonts w:asciiTheme="majorBidi" w:eastAsiaTheme="majorEastAsia" w:hAnsiTheme="majorBidi" w:cstheme="majorBidi"/>
                <w:color w:val="000000"/>
                <w:szCs w:val="20"/>
                <w:shd w:val="clear" w:color="auto" w:fill="FFFFFF"/>
              </w:rPr>
              <w:t>2</w:t>
            </w:r>
            <w:r w:rsidR="00BB6E34">
              <w:rPr>
                <w:rFonts w:asciiTheme="majorBidi" w:eastAsiaTheme="majorEastAsia" w:hAnsiTheme="majorBidi" w:cstheme="majorBidi"/>
                <w:color w:val="000000"/>
                <w:szCs w:val="20"/>
                <w:shd w:val="clear" w:color="auto" w:fill="FFFFFF"/>
              </w:rPr>
              <w:t>,</w:t>
            </w:r>
            <w:r w:rsidR="0080280E">
              <w:rPr>
                <w:rFonts w:asciiTheme="majorBidi" w:eastAsiaTheme="majorEastAsia" w:hAnsiTheme="majorBidi" w:cstheme="majorBidi"/>
                <w:color w:val="000000"/>
                <w:szCs w:val="20"/>
                <w:shd w:val="clear" w:color="auto" w:fill="FFFFFF"/>
              </w:rPr>
              <w:t>029</w:t>
            </w:r>
            <w:r w:rsidR="00C42CA9">
              <w:rPr>
                <w:rFonts w:asciiTheme="majorBidi" w:eastAsiaTheme="majorEastAsia" w:hAnsiTheme="majorBidi" w:cstheme="majorBidi"/>
                <w:color w:val="000000"/>
                <w:szCs w:val="20"/>
                <w:shd w:val="clear" w:color="auto" w:fill="FFFFFF"/>
              </w:rPr>
              <w:t>)</w:t>
            </w:r>
          </w:p>
        </w:tc>
      </w:tr>
      <w:tr w:rsidR="00105B0A" w:rsidRPr="00076117" w14:paraId="0DC96CC1" w14:textId="77777777" w:rsidTr="00323297">
        <w:tc>
          <w:tcPr>
            <w:cnfStyle w:val="001000000000" w:firstRow="0" w:lastRow="0" w:firstColumn="1" w:lastColumn="0" w:oddVBand="0" w:evenVBand="0" w:oddHBand="0" w:evenHBand="0" w:firstRowFirstColumn="0" w:firstRowLastColumn="0" w:lastRowFirstColumn="0" w:lastRowLastColumn="0"/>
            <w:tcW w:w="1245" w:type="pct"/>
          </w:tcPr>
          <w:p w14:paraId="41D6F1B3" w14:textId="6BEA328B" w:rsidR="00105B0A" w:rsidRPr="00076117" w:rsidRDefault="00105B0A" w:rsidP="00105B0A">
            <w:pPr>
              <w:jc w:val="center"/>
              <w:rPr>
                <w:rFonts w:asciiTheme="majorBidi" w:eastAsiaTheme="majorEastAsia" w:hAnsiTheme="majorBidi" w:cstheme="majorBidi"/>
                <w:color w:val="000000"/>
                <w:szCs w:val="20"/>
                <w:shd w:val="clear" w:color="auto" w:fill="FFFFFF"/>
              </w:rPr>
            </w:pPr>
            <w:r>
              <w:rPr>
                <w:rFonts w:asciiTheme="majorBidi" w:eastAsia="Times New Roman" w:hAnsiTheme="majorBidi" w:cstheme="majorBidi"/>
                <w:kern w:val="0"/>
                <w:sz w:val="18"/>
                <w:szCs w:val="18"/>
                <w14:ligatures w14:val="none"/>
              </w:rPr>
              <w:t>Average Jan 25 to Sep 25</w:t>
            </w:r>
          </w:p>
        </w:tc>
        <w:tc>
          <w:tcPr>
            <w:tcW w:w="1199" w:type="pct"/>
          </w:tcPr>
          <w:p w14:paraId="6E03281B" w14:textId="69D502BD" w:rsidR="00105B0A" w:rsidRPr="00076117" w:rsidRDefault="00CD7D9A" w:rsidP="00105B0A">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8</w:t>
            </w:r>
            <w:r w:rsidR="0081771E">
              <w:rPr>
                <w:rFonts w:asciiTheme="majorBidi" w:eastAsiaTheme="majorEastAsia" w:hAnsiTheme="majorBidi" w:cstheme="majorBidi"/>
                <w:color w:val="000000"/>
                <w:szCs w:val="20"/>
                <w:shd w:val="clear" w:color="auto" w:fill="FFFFFF"/>
              </w:rPr>
              <w:t>60</w:t>
            </w:r>
            <w:r>
              <w:rPr>
                <w:rFonts w:asciiTheme="majorBidi" w:eastAsiaTheme="majorEastAsia" w:hAnsiTheme="majorBidi" w:cstheme="majorBidi"/>
                <w:color w:val="000000"/>
                <w:szCs w:val="20"/>
                <w:shd w:val="clear" w:color="auto" w:fill="FFFFFF"/>
              </w:rPr>
              <w:t xml:space="preserve"> (1</w:t>
            </w:r>
            <w:r w:rsidR="00BB6E34">
              <w:rPr>
                <w:rFonts w:asciiTheme="majorBidi" w:eastAsiaTheme="majorEastAsia" w:hAnsiTheme="majorBidi" w:cstheme="majorBidi"/>
                <w:color w:val="000000"/>
                <w:szCs w:val="20"/>
                <w:shd w:val="clear" w:color="auto" w:fill="FFFFFF"/>
              </w:rPr>
              <w:t>,</w:t>
            </w:r>
            <w:r w:rsidR="0081771E">
              <w:rPr>
                <w:rFonts w:asciiTheme="majorBidi" w:eastAsiaTheme="majorEastAsia" w:hAnsiTheme="majorBidi" w:cstheme="majorBidi"/>
                <w:color w:val="000000"/>
                <w:szCs w:val="20"/>
                <w:shd w:val="clear" w:color="auto" w:fill="FFFFFF"/>
              </w:rPr>
              <w:t>855</w:t>
            </w:r>
            <w:r w:rsidRPr="00076117">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8</w:t>
            </w:r>
            <w:r w:rsidR="001F5C3E">
              <w:rPr>
                <w:rFonts w:asciiTheme="majorBidi" w:eastAsiaTheme="majorEastAsia" w:hAnsiTheme="majorBidi" w:cstheme="majorBidi"/>
                <w:color w:val="000000"/>
                <w:szCs w:val="20"/>
                <w:shd w:val="clear" w:color="auto" w:fill="FFFFFF"/>
              </w:rPr>
              <w:t>66</w:t>
            </w:r>
            <w:r>
              <w:rPr>
                <w:rFonts w:asciiTheme="majorBidi" w:eastAsiaTheme="majorEastAsia" w:hAnsiTheme="majorBidi" w:cstheme="majorBidi"/>
                <w:color w:val="000000"/>
                <w:szCs w:val="20"/>
                <w:shd w:val="clear" w:color="auto" w:fill="FFFFFF"/>
              </w:rPr>
              <w:t>)</w:t>
            </w:r>
          </w:p>
        </w:tc>
        <w:tc>
          <w:tcPr>
            <w:tcW w:w="1300" w:type="pct"/>
          </w:tcPr>
          <w:p w14:paraId="0A2689F9" w14:textId="07AF037A" w:rsidR="00105B0A" w:rsidRPr="00076117" w:rsidRDefault="0097710E" w:rsidP="00105B0A">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868 (1</w:t>
            </w:r>
            <w:r w:rsidR="00BB6E34">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863</w:t>
            </w:r>
            <w:r w:rsidRPr="00076117">
              <w:rPr>
                <w:rFonts w:asciiTheme="majorBidi" w:eastAsiaTheme="majorEastAsia" w:hAnsiTheme="majorBidi" w:cstheme="majorBidi"/>
                <w:color w:val="000000"/>
                <w:szCs w:val="20"/>
                <w:shd w:val="clear" w:color="auto" w:fill="FFFFFF"/>
              </w:rPr>
              <w:t>–</w:t>
            </w:r>
            <w:r w:rsidR="002E652A">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002E652A">
              <w:rPr>
                <w:rFonts w:asciiTheme="majorBidi" w:eastAsiaTheme="majorEastAsia" w:hAnsiTheme="majorBidi" w:cstheme="majorBidi"/>
                <w:color w:val="000000"/>
                <w:szCs w:val="20"/>
                <w:shd w:val="clear" w:color="auto" w:fill="FFFFFF"/>
              </w:rPr>
              <w:t>873)</w:t>
            </w:r>
          </w:p>
        </w:tc>
        <w:tc>
          <w:tcPr>
            <w:tcW w:w="1256" w:type="pct"/>
          </w:tcPr>
          <w:p w14:paraId="0387DA2C" w14:textId="1887BE82" w:rsidR="00105B0A" w:rsidRPr="00076117" w:rsidRDefault="002E652A" w:rsidP="00105B0A">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868 (1</w:t>
            </w:r>
            <w:r w:rsidR="00BB6E34">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863</w:t>
            </w:r>
            <w:r w:rsidRPr="00076117">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873)</w:t>
            </w:r>
          </w:p>
        </w:tc>
      </w:tr>
      <w:tr w:rsidR="00BD1A81" w:rsidRPr="00076117" w14:paraId="5F85DF02"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6274002F" w14:textId="640DC39A" w:rsidR="00BD1A81" w:rsidRPr="00076117" w:rsidRDefault="00105B0A" w:rsidP="002C02F2">
            <w:pPr>
              <w:jc w:val="center"/>
              <w:rPr>
                <w:rFonts w:asciiTheme="majorBidi" w:eastAsiaTheme="majorEastAsia" w:hAnsiTheme="majorBidi" w:cstheme="majorBidi"/>
                <w:color w:val="000000"/>
                <w:szCs w:val="20"/>
                <w:shd w:val="clear" w:color="auto" w:fill="FFFFFF"/>
              </w:rPr>
            </w:pPr>
            <w:r>
              <w:rPr>
                <w:rFonts w:asciiTheme="majorBidi" w:eastAsia="Times New Roman" w:hAnsiTheme="majorBidi" w:cstheme="majorBidi"/>
                <w:kern w:val="0"/>
                <w:sz w:val="18"/>
                <w:szCs w:val="18"/>
                <w14:ligatures w14:val="none"/>
              </w:rPr>
              <w:t>Overall a</w:t>
            </w:r>
            <w:r w:rsidRPr="00F049BC">
              <w:rPr>
                <w:rFonts w:asciiTheme="majorBidi" w:eastAsia="Times New Roman" w:hAnsiTheme="majorBidi" w:cstheme="majorBidi"/>
                <w:kern w:val="0"/>
                <w:sz w:val="18"/>
                <w:szCs w:val="18"/>
                <w14:ligatures w14:val="none"/>
              </w:rPr>
              <w:t>verage</w:t>
            </w:r>
          </w:p>
        </w:tc>
        <w:tc>
          <w:tcPr>
            <w:tcW w:w="1199" w:type="pct"/>
            <w:hideMark/>
          </w:tcPr>
          <w:p w14:paraId="1738067C" w14:textId="46C2F938"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823 (1</w:t>
            </w:r>
            <w:r w:rsidR="00BB6E34">
              <w:rPr>
                <w:rFonts w:asciiTheme="majorBidi" w:eastAsiaTheme="majorEastAsia" w:hAnsiTheme="majorBidi" w:cstheme="majorBidi"/>
                <w:color w:val="000000"/>
                <w:szCs w:val="20"/>
                <w:shd w:val="clear" w:color="auto" w:fill="FFFFFF"/>
              </w:rPr>
              <w:t>,</w:t>
            </w:r>
            <w:r w:rsidR="00F34E4D">
              <w:rPr>
                <w:rFonts w:asciiTheme="majorBidi" w:eastAsiaTheme="majorEastAsia" w:hAnsiTheme="majorBidi" w:cstheme="majorBidi"/>
                <w:color w:val="000000"/>
                <w:szCs w:val="20"/>
                <w:shd w:val="clear" w:color="auto" w:fill="FFFFFF"/>
              </w:rPr>
              <w:t>817</w:t>
            </w:r>
            <w:r w:rsidR="00105B0A" w:rsidRPr="00076117">
              <w:rPr>
                <w:rFonts w:asciiTheme="majorBidi" w:eastAsiaTheme="majorEastAsia" w:hAnsiTheme="majorBidi" w:cstheme="majorBidi"/>
                <w:color w:val="000000"/>
                <w:szCs w:val="20"/>
                <w:shd w:val="clear" w:color="auto" w:fill="FFFFFF"/>
              </w:rPr>
              <w:t>–</w:t>
            </w:r>
            <w:r w:rsidR="00F34E4D">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00F34E4D">
              <w:rPr>
                <w:rFonts w:asciiTheme="majorBidi" w:eastAsiaTheme="majorEastAsia" w:hAnsiTheme="majorBidi" w:cstheme="majorBidi"/>
                <w:color w:val="000000"/>
                <w:szCs w:val="20"/>
                <w:shd w:val="clear" w:color="auto" w:fill="FFFFFF"/>
              </w:rPr>
              <w:t>828</w:t>
            </w:r>
            <w:r w:rsidRPr="00076117">
              <w:rPr>
                <w:rFonts w:asciiTheme="majorBidi" w:eastAsiaTheme="majorEastAsia" w:hAnsiTheme="majorBidi" w:cstheme="majorBidi"/>
                <w:color w:val="000000"/>
                <w:szCs w:val="20"/>
                <w:shd w:val="clear" w:color="auto" w:fill="FFFFFF"/>
              </w:rPr>
              <w:t>)</w:t>
            </w:r>
          </w:p>
        </w:tc>
        <w:tc>
          <w:tcPr>
            <w:tcW w:w="1300" w:type="pct"/>
            <w:hideMark/>
          </w:tcPr>
          <w:p w14:paraId="5B5D7CBE" w14:textId="6C5A1595"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950 (1</w:t>
            </w:r>
            <w:r w:rsidR="00BB6E34">
              <w:rPr>
                <w:rFonts w:asciiTheme="majorBidi" w:eastAsiaTheme="majorEastAsia" w:hAnsiTheme="majorBidi" w:cstheme="majorBidi"/>
                <w:color w:val="000000"/>
                <w:szCs w:val="20"/>
                <w:shd w:val="clear" w:color="auto" w:fill="FFFFFF"/>
              </w:rPr>
              <w:t>,</w:t>
            </w:r>
            <w:r w:rsidR="00296526">
              <w:rPr>
                <w:rFonts w:asciiTheme="majorBidi" w:eastAsiaTheme="majorEastAsia" w:hAnsiTheme="majorBidi" w:cstheme="majorBidi"/>
                <w:color w:val="000000"/>
                <w:szCs w:val="20"/>
                <w:shd w:val="clear" w:color="auto" w:fill="FFFFFF"/>
              </w:rPr>
              <w:t>944</w:t>
            </w:r>
            <w:r w:rsidR="00105B0A" w:rsidRPr="00076117">
              <w:rPr>
                <w:rFonts w:asciiTheme="majorBidi" w:eastAsiaTheme="majorEastAsia" w:hAnsiTheme="majorBidi" w:cstheme="majorBidi"/>
                <w:color w:val="000000"/>
                <w:szCs w:val="20"/>
                <w:shd w:val="clear" w:color="auto" w:fill="FFFFFF"/>
              </w:rPr>
              <w:t>–</w:t>
            </w:r>
            <w:r w:rsidR="00296526">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00296526">
              <w:rPr>
                <w:rFonts w:asciiTheme="majorBidi" w:eastAsiaTheme="majorEastAsia" w:hAnsiTheme="majorBidi" w:cstheme="majorBidi"/>
                <w:color w:val="000000"/>
                <w:szCs w:val="20"/>
                <w:shd w:val="clear" w:color="auto" w:fill="FFFFFF"/>
              </w:rPr>
              <w:t>955</w:t>
            </w:r>
            <w:r w:rsidRPr="00076117">
              <w:rPr>
                <w:rFonts w:asciiTheme="majorBidi" w:eastAsiaTheme="majorEastAsia" w:hAnsiTheme="majorBidi" w:cstheme="majorBidi"/>
                <w:color w:val="000000"/>
                <w:szCs w:val="20"/>
                <w:shd w:val="clear" w:color="auto" w:fill="FFFFFF"/>
              </w:rPr>
              <w:t>)</w:t>
            </w:r>
          </w:p>
        </w:tc>
        <w:tc>
          <w:tcPr>
            <w:tcW w:w="1256" w:type="pct"/>
            <w:hideMark/>
          </w:tcPr>
          <w:p w14:paraId="2C87599E" w14:textId="03A54663" w:rsidR="00BD1A81" w:rsidRPr="00076117"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076117">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Pr="00076117">
              <w:rPr>
                <w:rFonts w:asciiTheme="majorBidi" w:eastAsiaTheme="majorEastAsia" w:hAnsiTheme="majorBidi" w:cstheme="majorBidi"/>
                <w:color w:val="000000"/>
                <w:szCs w:val="20"/>
                <w:shd w:val="clear" w:color="auto" w:fill="FFFFFF"/>
              </w:rPr>
              <w:t>965 (1</w:t>
            </w:r>
            <w:r w:rsidR="00BB6E34">
              <w:rPr>
                <w:rFonts w:asciiTheme="majorBidi" w:eastAsiaTheme="majorEastAsia" w:hAnsiTheme="majorBidi" w:cstheme="majorBidi"/>
                <w:color w:val="000000"/>
                <w:szCs w:val="20"/>
                <w:shd w:val="clear" w:color="auto" w:fill="FFFFFF"/>
              </w:rPr>
              <w:t>,</w:t>
            </w:r>
            <w:r w:rsidR="0070301A">
              <w:rPr>
                <w:rFonts w:asciiTheme="majorBidi" w:eastAsiaTheme="majorEastAsia" w:hAnsiTheme="majorBidi" w:cstheme="majorBidi"/>
                <w:color w:val="000000"/>
                <w:szCs w:val="20"/>
                <w:shd w:val="clear" w:color="auto" w:fill="FFFFFF"/>
              </w:rPr>
              <w:t>960</w:t>
            </w:r>
            <w:r w:rsidR="00105B0A" w:rsidRPr="00076117">
              <w:rPr>
                <w:rFonts w:asciiTheme="majorBidi" w:eastAsiaTheme="majorEastAsia" w:hAnsiTheme="majorBidi" w:cstheme="majorBidi"/>
                <w:color w:val="000000"/>
                <w:szCs w:val="20"/>
                <w:shd w:val="clear" w:color="auto" w:fill="FFFFFF"/>
              </w:rPr>
              <w:t>–</w:t>
            </w:r>
            <w:r w:rsidR="0070301A">
              <w:rPr>
                <w:rFonts w:asciiTheme="majorBidi" w:eastAsiaTheme="majorEastAsia" w:hAnsiTheme="majorBidi" w:cstheme="majorBidi"/>
                <w:color w:val="000000"/>
                <w:szCs w:val="20"/>
                <w:shd w:val="clear" w:color="auto" w:fill="FFFFFF"/>
              </w:rPr>
              <w:t>1</w:t>
            </w:r>
            <w:r w:rsidR="00BB6E34">
              <w:rPr>
                <w:rFonts w:asciiTheme="majorBidi" w:eastAsiaTheme="majorEastAsia" w:hAnsiTheme="majorBidi" w:cstheme="majorBidi"/>
                <w:color w:val="000000"/>
                <w:szCs w:val="20"/>
                <w:shd w:val="clear" w:color="auto" w:fill="FFFFFF"/>
              </w:rPr>
              <w:t>,</w:t>
            </w:r>
            <w:r w:rsidR="0070301A">
              <w:rPr>
                <w:rFonts w:asciiTheme="majorBidi" w:eastAsiaTheme="majorEastAsia" w:hAnsiTheme="majorBidi" w:cstheme="majorBidi"/>
                <w:color w:val="000000"/>
                <w:szCs w:val="20"/>
                <w:shd w:val="clear" w:color="auto" w:fill="FFFFFF"/>
              </w:rPr>
              <w:t>971</w:t>
            </w:r>
            <w:r w:rsidRPr="00076117">
              <w:rPr>
                <w:rFonts w:asciiTheme="majorBidi" w:eastAsiaTheme="majorEastAsia" w:hAnsiTheme="majorBidi" w:cstheme="majorBidi"/>
                <w:color w:val="000000"/>
                <w:szCs w:val="20"/>
                <w:shd w:val="clear" w:color="auto" w:fill="FFFFFF"/>
              </w:rPr>
              <w:t>)</w:t>
            </w:r>
          </w:p>
        </w:tc>
      </w:tr>
    </w:tbl>
    <w:p w14:paraId="00FDFD41" w14:textId="77777777" w:rsidR="00157D23" w:rsidRDefault="00157D23" w:rsidP="00157D23">
      <w:pPr>
        <w:spacing w:line="240" w:lineRule="auto"/>
        <w:rPr>
          <w:rFonts w:cs="Times New Roman"/>
          <w:szCs w:val="20"/>
        </w:rPr>
      </w:pPr>
      <w:r w:rsidRPr="00EB64FA">
        <w:rPr>
          <w:rFonts w:cs="Times New Roman"/>
          <w:i/>
          <w:sz w:val="16"/>
          <w:szCs w:val="16"/>
        </w:rPr>
        <w:t>Source</w:t>
      </w:r>
      <w:r w:rsidRPr="00A376A1">
        <w:rPr>
          <w:rFonts w:cs="Times New Roman"/>
          <w:iCs/>
          <w:sz w:val="16"/>
          <w:szCs w:val="16"/>
        </w:rPr>
        <w:t>:</w:t>
      </w:r>
      <w:r w:rsidRPr="00A376A1">
        <w:rPr>
          <w:rFonts w:cs="Times New Roman"/>
          <w:i/>
          <w:sz w:val="16"/>
          <w:szCs w:val="16"/>
        </w:rPr>
        <w:t xml:space="preserve"> </w:t>
      </w:r>
      <w:r w:rsidRPr="00A376A1">
        <w:rPr>
          <w:rFonts w:cs="Times New Roman"/>
          <w:sz w:val="16"/>
          <w:szCs w:val="16"/>
        </w:rPr>
        <w:t>Authors’ own elaboration</w:t>
      </w:r>
      <w:r>
        <w:rPr>
          <w:rFonts w:cs="Times New Roman"/>
          <w:sz w:val="16"/>
          <w:szCs w:val="16"/>
        </w:rPr>
        <w:t>. Metric tonnes accessed 6 December 2025.</w:t>
      </w:r>
    </w:p>
    <w:p w14:paraId="2DC93D0C" w14:textId="77777777" w:rsidR="00BD1A81" w:rsidRDefault="00BD1A81" w:rsidP="00BD1A81">
      <w:pPr>
        <w:spacing w:after="0" w:line="240" w:lineRule="auto"/>
        <w:rPr>
          <w:rFonts w:asciiTheme="majorBidi" w:eastAsiaTheme="majorEastAsia" w:hAnsiTheme="majorBidi" w:cstheme="majorBidi"/>
          <w:color w:val="000000"/>
          <w:szCs w:val="20"/>
          <w:shd w:val="clear" w:color="auto" w:fill="FFFFFF"/>
        </w:rPr>
      </w:pPr>
    </w:p>
    <w:p w14:paraId="3E14EE34" w14:textId="77777777" w:rsidR="00DC28E4" w:rsidRDefault="00DC28E4" w:rsidP="00DC28E4">
      <w:pPr>
        <w:rPr>
          <w:rFonts w:cs="Times New Roman"/>
          <w:sz w:val="22"/>
          <w:szCs w:val="22"/>
        </w:rPr>
      </w:pPr>
    </w:p>
    <w:p w14:paraId="72867750" w14:textId="4D38A6AC" w:rsidR="00F8443A" w:rsidRPr="00F8443A" w:rsidRDefault="00F8443A" w:rsidP="00F8443A">
      <w:pPr>
        <w:keepNext/>
        <w:spacing w:line="240" w:lineRule="auto"/>
        <w:rPr>
          <w:rFonts w:cs="Times New Roman"/>
          <w:b/>
          <w:bCs/>
          <w:szCs w:val="20"/>
        </w:rPr>
      </w:pPr>
      <w:r w:rsidRPr="00F8443A">
        <w:rPr>
          <w:rFonts w:cs="Times New Roman"/>
          <w:b/>
          <w:bCs/>
          <w:szCs w:val="20"/>
        </w:rPr>
        <w:t>Figure S</w:t>
      </w:r>
      <w:r w:rsidR="00783638">
        <w:rPr>
          <w:rFonts w:cs="Times New Roman"/>
          <w:b/>
          <w:bCs/>
          <w:szCs w:val="20"/>
        </w:rPr>
        <w:t>15</w:t>
      </w:r>
      <w:r w:rsidRPr="00F8443A">
        <w:rPr>
          <w:rFonts w:cs="Times New Roman"/>
          <w:b/>
          <w:bCs/>
          <w:szCs w:val="20"/>
        </w:rPr>
        <w:t xml:space="preserve">: Average caloric consumption (kcal/person/day) with 2.5 and 97.5 percentiles, by month – 5% food loss </w:t>
      </w:r>
    </w:p>
    <w:p w14:paraId="18D670ED" w14:textId="3F710BEB" w:rsidR="009144A9" w:rsidRPr="00685B45" w:rsidRDefault="009144A9" w:rsidP="00597E3D">
      <w:pPr>
        <w:spacing w:after="0" w:line="240" w:lineRule="auto"/>
      </w:pPr>
      <w:r w:rsidRPr="009144A9">
        <w:rPr>
          <w:noProof/>
        </w:rPr>
        <w:drawing>
          <wp:inline distT="0" distB="0" distL="0" distR="0" wp14:anchorId="0EC927C0" wp14:editId="5D79E55A">
            <wp:extent cx="1798640" cy="1078992"/>
            <wp:effectExtent l="0" t="0" r="0" b="6985"/>
            <wp:docPr id="5625163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8640" cy="1078992"/>
                    </a:xfrm>
                    <a:prstGeom prst="rect">
                      <a:avLst/>
                    </a:prstGeom>
                    <a:noFill/>
                    <a:ln>
                      <a:noFill/>
                    </a:ln>
                  </pic:spPr>
                </pic:pic>
              </a:graphicData>
            </a:graphic>
          </wp:inline>
        </w:drawing>
      </w:r>
      <w:r w:rsidR="00A63DD7" w:rsidRPr="00A63DD7">
        <w:t xml:space="preserve"> </w:t>
      </w:r>
      <w:r w:rsidR="00A63DD7" w:rsidRPr="00A63DD7">
        <w:rPr>
          <w:noProof/>
        </w:rPr>
        <w:drawing>
          <wp:inline distT="0" distB="0" distL="0" distR="0" wp14:anchorId="38DEC4DB" wp14:editId="5A8EA464">
            <wp:extent cx="1798640" cy="1078992"/>
            <wp:effectExtent l="0" t="0" r="0" b="6985"/>
            <wp:docPr id="7623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8640" cy="1078992"/>
                    </a:xfrm>
                    <a:prstGeom prst="rect">
                      <a:avLst/>
                    </a:prstGeom>
                    <a:noFill/>
                    <a:ln>
                      <a:noFill/>
                    </a:ln>
                  </pic:spPr>
                </pic:pic>
              </a:graphicData>
            </a:graphic>
          </wp:inline>
        </w:drawing>
      </w:r>
      <w:r w:rsidR="00072327" w:rsidRPr="00072327">
        <w:t xml:space="preserve"> </w:t>
      </w:r>
      <w:r w:rsidR="00072327" w:rsidRPr="00072327">
        <w:rPr>
          <w:noProof/>
        </w:rPr>
        <w:drawing>
          <wp:inline distT="0" distB="0" distL="0" distR="0" wp14:anchorId="271819BD" wp14:editId="05F32365">
            <wp:extent cx="1798640" cy="1078992"/>
            <wp:effectExtent l="0" t="0" r="0" b="6985"/>
            <wp:docPr id="9521796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8640" cy="1078992"/>
                    </a:xfrm>
                    <a:prstGeom prst="rect">
                      <a:avLst/>
                    </a:prstGeom>
                    <a:noFill/>
                    <a:ln>
                      <a:noFill/>
                    </a:ln>
                  </pic:spPr>
                </pic:pic>
              </a:graphicData>
            </a:graphic>
          </wp:inline>
        </w:drawing>
      </w:r>
    </w:p>
    <w:p w14:paraId="5B510864" w14:textId="0F1B0D14" w:rsidR="00BD1A81" w:rsidRPr="008B0DB8" w:rsidRDefault="00597E3D" w:rsidP="008B0DB8">
      <w:pPr>
        <w:spacing w:after="240" w:line="240" w:lineRule="auto"/>
        <w:rPr>
          <w:rFonts w:cs="Times New Roman"/>
          <w:szCs w:val="20"/>
        </w:rPr>
      </w:pPr>
      <w:r w:rsidRPr="00EB64FA">
        <w:rPr>
          <w:rFonts w:cs="Times New Roman"/>
          <w:i/>
          <w:sz w:val="16"/>
          <w:szCs w:val="16"/>
        </w:rPr>
        <w:t>Source</w:t>
      </w:r>
      <w:r w:rsidRPr="00A376A1">
        <w:rPr>
          <w:rFonts w:cs="Times New Roman"/>
          <w:iCs/>
          <w:sz w:val="16"/>
          <w:szCs w:val="16"/>
        </w:rPr>
        <w:t>:</w:t>
      </w:r>
      <w:r w:rsidRPr="00A376A1">
        <w:rPr>
          <w:rFonts w:cs="Times New Roman"/>
          <w:i/>
          <w:sz w:val="16"/>
          <w:szCs w:val="16"/>
        </w:rPr>
        <w:t xml:space="preserve"> </w:t>
      </w:r>
      <w:r w:rsidRPr="00A376A1">
        <w:rPr>
          <w:rFonts w:cs="Times New Roman"/>
          <w:sz w:val="16"/>
          <w:szCs w:val="16"/>
        </w:rPr>
        <w:t>Authors’ own elaboration</w:t>
      </w:r>
      <w:r>
        <w:rPr>
          <w:rFonts w:cs="Times New Roman"/>
          <w:sz w:val="16"/>
          <w:szCs w:val="16"/>
        </w:rPr>
        <w:t>. Metric tonnes accessed 6 December 2025.</w:t>
      </w:r>
    </w:p>
    <w:p w14:paraId="32C8F965" w14:textId="115EED6D" w:rsidR="00616C92" w:rsidRPr="00616C92" w:rsidRDefault="00616C92" w:rsidP="00616C92">
      <w:pPr>
        <w:keepNext/>
        <w:spacing w:line="240" w:lineRule="auto"/>
        <w:rPr>
          <w:rFonts w:cs="Times New Roman"/>
          <w:b/>
          <w:bCs/>
          <w:szCs w:val="20"/>
        </w:rPr>
      </w:pPr>
      <w:r w:rsidRPr="00616C92">
        <w:rPr>
          <w:rFonts w:cs="Times New Roman"/>
          <w:b/>
          <w:bCs/>
          <w:szCs w:val="20"/>
        </w:rPr>
        <w:t>Table S</w:t>
      </w:r>
      <w:r w:rsidR="00162B21">
        <w:rPr>
          <w:rFonts w:cs="Times New Roman"/>
          <w:b/>
          <w:bCs/>
          <w:szCs w:val="20"/>
        </w:rPr>
        <w:t>25</w:t>
      </w:r>
      <w:r w:rsidRPr="00616C92">
        <w:rPr>
          <w:rFonts w:cs="Times New Roman"/>
          <w:b/>
          <w:bCs/>
          <w:szCs w:val="20"/>
        </w:rPr>
        <w:t xml:space="preserve">: Average caloric consumption (kcal/person/day) with 2.5 and 97.5 percentiles, by month – 5% food loss </w:t>
      </w:r>
    </w:p>
    <w:tbl>
      <w:tblPr>
        <w:tblStyle w:val="PlainTable4"/>
        <w:tblW w:w="5000" w:type="pct"/>
        <w:tblLook w:val="04A0" w:firstRow="1" w:lastRow="0" w:firstColumn="1" w:lastColumn="0" w:noHBand="0" w:noVBand="1"/>
      </w:tblPr>
      <w:tblGrid>
        <w:gridCol w:w="2330"/>
        <w:gridCol w:w="2245"/>
        <w:gridCol w:w="2434"/>
        <w:gridCol w:w="2351"/>
      </w:tblGrid>
      <w:tr w:rsidR="00BD1A81" w:rsidRPr="006B5ED9" w14:paraId="4AEE3501" w14:textId="77777777" w:rsidTr="004630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hideMark/>
          </w:tcPr>
          <w:p w14:paraId="7DCC2DB7" w14:textId="77777777" w:rsidR="00BD1A81" w:rsidRPr="006B5ED9" w:rsidRDefault="00BD1A81" w:rsidP="002C02F2">
            <w:pPr>
              <w:jc w:val="center"/>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Month</w:t>
            </w:r>
          </w:p>
        </w:tc>
        <w:tc>
          <w:tcPr>
            <w:tcW w:w="0" w:type="pct"/>
            <w:tcBorders>
              <w:bottom w:val="single" w:sz="4" w:space="0" w:color="auto"/>
            </w:tcBorders>
            <w:hideMark/>
          </w:tcPr>
          <w:p w14:paraId="1D02B80C" w14:textId="4CD3E99F" w:rsidR="00BD1A81" w:rsidRPr="006B5ED9" w:rsidRDefault="00D14B8B" w:rsidP="002C02F2">
            <w:pPr>
              <w:jc w:val="center"/>
              <w:cnfStyle w:val="100000000000" w:firstRow="1"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Pr>
                <w:rFonts w:asciiTheme="majorBidi" w:eastAsiaTheme="majorEastAsia" w:hAnsiTheme="majorBidi" w:cstheme="majorBidi"/>
                <w:color w:val="000000"/>
                <w:szCs w:val="20"/>
                <w:shd w:val="clear" w:color="auto" w:fill="FFFFFF"/>
              </w:rPr>
              <w:t>UN-</w:t>
            </w:r>
            <w:r w:rsidR="00BD1A81" w:rsidRPr="006B5ED9">
              <w:rPr>
                <w:rFonts w:asciiTheme="majorBidi" w:eastAsiaTheme="majorEastAsia" w:hAnsiTheme="majorBidi" w:cstheme="majorBidi"/>
                <w:color w:val="000000"/>
                <w:szCs w:val="20"/>
                <w:shd w:val="clear" w:color="auto" w:fill="FFFFFF"/>
              </w:rPr>
              <w:t xml:space="preserve">Pallets </w:t>
            </w:r>
          </w:p>
        </w:tc>
        <w:tc>
          <w:tcPr>
            <w:tcW w:w="0" w:type="pct"/>
            <w:tcBorders>
              <w:bottom w:val="single" w:sz="4" w:space="0" w:color="auto"/>
            </w:tcBorders>
            <w:hideMark/>
          </w:tcPr>
          <w:p w14:paraId="0C5B73DD" w14:textId="78B657FE" w:rsidR="00BD1A81" w:rsidRPr="006B5ED9" w:rsidRDefault="00D14B8B" w:rsidP="002C02F2">
            <w:pPr>
              <w:jc w:val="center"/>
              <w:cnfStyle w:val="100000000000" w:firstRow="1"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Pr>
                <w:rFonts w:asciiTheme="majorBidi" w:eastAsiaTheme="majorEastAsia" w:hAnsiTheme="majorBidi" w:cstheme="majorBidi"/>
                <w:color w:val="000000"/>
                <w:szCs w:val="20"/>
                <w:shd w:val="clear" w:color="auto" w:fill="FFFFFF"/>
              </w:rPr>
              <w:t>UN-</w:t>
            </w:r>
            <w:r w:rsidR="00BD1A81" w:rsidRPr="006B5ED9">
              <w:rPr>
                <w:rFonts w:asciiTheme="majorBidi" w:eastAsiaTheme="majorEastAsia" w:hAnsiTheme="majorBidi" w:cstheme="majorBidi"/>
                <w:color w:val="000000"/>
                <w:szCs w:val="20"/>
                <w:shd w:val="clear" w:color="auto" w:fill="FFFFFF"/>
              </w:rPr>
              <w:t>20MT</w:t>
            </w:r>
          </w:p>
        </w:tc>
        <w:tc>
          <w:tcPr>
            <w:tcW w:w="0" w:type="pct"/>
            <w:tcBorders>
              <w:bottom w:val="single" w:sz="4" w:space="0" w:color="auto"/>
            </w:tcBorders>
            <w:hideMark/>
          </w:tcPr>
          <w:p w14:paraId="2B788E0C" w14:textId="77777777" w:rsidR="00BD1A81" w:rsidRPr="006B5ED9" w:rsidRDefault="00BD1A81" w:rsidP="002C02F2">
            <w:pPr>
              <w:jc w:val="center"/>
              <w:cnfStyle w:val="100000000000" w:firstRow="1"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COGAT</w:t>
            </w:r>
          </w:p>
        </w:tc>
      </w:tr>
      <w:tr w:rsidR="00BD1A81" w:rsidRPr="006B5ED9" w14:paraId="67700D33" w14:textId="77777777" w:rsidTr="00463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tcBorders>
            <w:hideMark/>
          </w:tcPr>
          <w:p w14:paraId="2F744E9E" w14:textId="77777777" w:rsidR="00BD1A81" w:rsidRPr="006B5ED9" w:rsidRDefault="00BD1A81" w:rsidP="002C02F2">
            <w:pPr>
              <w:jc w:val="center"/>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Oct-23</w:t>
            </w:r>
          </w:p>
        </w:tc>
        <w:tc>
          <w:tcPr>
            <w:tcW w:w="0" w:type="pct"/>
            <w:tcBorders>
              <w:top w:val="single" w:sz="4" w:space="0" w:color="auto"/>
            </w:tcBorders>
            <w:hideMark/>
          </w:tcPr>
          <w:p w14:paraId="1BF8C26A" w14:textId="4DF3BD2F"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097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831–2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384)</w:t>
            </w:r>
          </w:p>
        </w:tc>
        <w:tc>
          <w:tcPr>
            <w:tcW w:w="0" w:type="pct"/>
            <w:tcBorders>
              <w:top w:val="single" w:sz="4" w:space="0" w:color="auto"/>
            </w:tcBorders>
            <w:hideMark/>
          </w:tcPr>
          <w:p w14:paraId="31472D22" w14:textId="3A6C761F"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098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836–2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388)</w:t>
            </w:r>
          </w:p>
        </w:tc>
        <w:tc>
          <w:tcPr>
            <w:tcW w:w="0" w:type="pct"/>
            <w:tcBorders>
              <w:top w:val="single" w:sz="4" w:space="0" w:color="auto"/>
            </w:tcBorders>
            <w:hideMark/>
          </w:tcPr>
          <w:p w14:paraId="129B35EA" w14:textId="6267FD58"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098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833–2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389)</w:t>
            </w:r>
          </w:p>
        </w:tc>
      </w:tr>
      <w:tr w:rsidR="00BD1A81" w:rsidRPr="006B5ED9" w14:paraId="3B85042A" w14:textId="77777777" w:rsidTr="00323297">
        <w:tc>
          <w:tcPr>
            <w:cnfStyle w:val="001000000000" w:firstRow="0" w:lastRow="0" w:firstColumn="1" w:lastColumn="0" w:oddVBand="0" w:evenVBand="0" w:oddHBand="0" w:evenHBand="0" w:firstRowFirstColumn="0" w:firstRowLastColumn="0" w:lastRowFirstColumn="0" w:lastRowLastColumn="0"/>
            <w:tcW w:w="1245" w:type="pct"/>
            <w:hideMark/>
          </w:tcPr>
          <w:p w14:paraId="50B74A66" w14:textId="77777777" w:rsidR="00BD1A81" w:rsidRPr="006B5ED9" w:rsidRDefault="00BD1A81" w:rsidP="002C02F2">
            <w:pPr>
              <w:jc w:val="center"/>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Nov-23</w:t>
            </w:r>
          </w:p>
        </w:tc>
        <w:tc>
          <w:tcPr>
            <w:tcW w:w="1199" w:type="pct"/>
            <w:hideMark/>
          </w:tcPr>
          <w:p w14:paraId="22AE01F9" w14:textId="392F6A7C"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453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263–1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660)</w:t>
            </w:r>
          </w:p>
        </w:tc>
        <w:tc>
          <w:tcPr>
            <w:tcW w:w="1300" w:type="pct"/>
            <w:hideMark/>
          </w:tcPr>
          <w:p w14:paraId="088E7BE9" w14:textId="01D72499"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601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384–1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820)</w:t>
            </w:r>
          </w:p>
        </w:tc>
        <w:tc>
          <w:tcPr>
            <w:tcW w:w="1256" w:type="pct"/>
            <w:hideMark/>
          </w:tcPr>
          <w:p w14:paraId="5D3453F0" w14:textId="3C263498"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634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432–1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849)</w:t>
            </w:r>
          </w:p>
        </w:tc>
      </w:tr>
      <w:tr w:rsidR="00BD1A81" w:rsidRPr="006B5ED9" w14:paraId="38597838"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78FDA143" w14:textId="77777777" w:rsidR="00BD1A81" w:rsidRPr="006B5ED9" w:rsidRDefault="00BD1A81" w:rsidP="002C02F2">
            <w:pPr>
              <w:jc w:val="center"/>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Dec-23</w:t>
            </w:r>
          </w:p>
        </w:tc>
        <w:tc>
          <w:tcPr>
            <w:tcW w:w="1199" w:type="pct"/>
            <w:hideMark/>
          </w:tcPr>
          <w:p w14:paraId="352077A9" w14:textId="61BF1A26"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225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084–1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366)</w:t>
            </w:r>
          </w:p>
        </w:tc>
        <w:tc>
          <w:tcPr>
            <w:tcW w:w="1300" w:type="pct"/>
            <w:hideMark/>
          </w:tcPr>
          <w:p w14:paraId="399B4CA9" w14:textId="392B1C92"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459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297–1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630)</w:t>
            </w:r>
          </w:p>
        </w:tc>
        <w:tc>
          <w:tcPr>
            <w:tcW w:w="1256" w:type="pct"/>
            <w:hideMark/>
          </w:tcPr>
          <w:p w14:paraId="15D8C710" w14:textId="1D1F5626"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378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189–1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594)</w:t>
            </w:r>
          </w:p>
        </w:tc>
      </w:tr>
      <w:tr w:rsidR="00BD1A81" w:rsidRPr="006B5ED9" w14:paraId="5C576A5E" w14:textId="77777777" w:rsidTr="00323297">
        <w:tc>
          <w:tcPr>
            <w:cnfStyle w:val="001000000000" w:firstRow="0" w:lastRow="0" w:firstColumn="1" w:lastColumn="0" w:oddVBand="0" w:evenVBand="0" w:oddHBand="0" w:evenHBand="0" w:firstRowFirstColumn="0" w:firstRowLastColumn="0" w:lastRowFirstColumn="0" w:lastRowLastColumn="0"/>
            <w:tcW w:w="1245" w:type="pct"/>
            <w:hideMark/>
          </w:tcPr>
          <w:p w14:paraId="5B65DA27" w14:textId="77777777" w:rsidR="00BD1A81" w:rsidRPr="006B5ED9" w:rsidRDefault="00BD1A81" w:rsidP="002C02F2">
            <w:pPr>
              <w:jc w:val="center"/>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Jan-24</w:t>
            </w:r>
          </w:p>
        </w:tc>
        <w:tc>
          <w:tcPr>
            <w:tcW w:w="1199" w:type="pct"/>
            <w:hideMark/>
          </w:tcPr>
          <w:p w14:paraId="6D6EF3E4" w14:textId="0BF1E1C1"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836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592–2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102)</w:t>
            </w:r>
          </w:p>
        </w:tc>
        <w:tc>
          <w:tcPr>
            <w:tcW w:w="1300" w:type="pct"/>
            <w:hideMark/>
          </w:tcPr>
          <w:p w14:paraId="548F56FB" w14:textId="4C6C42C9"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019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765–2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238)</w:t>
            </w:r>
          </w:p>
        </w:tc>
        <w:tc>
          <w:tcPr>
            <w:tcW w:w="1256" w:type="pct"/>
            <w:hideMark/>
          </w:tcPr>
          <w:p w14:paraId="1A08BD6B" w14:textId="2D95721A"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072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877–2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245)</w:t>
            </w:r>
          </w:p>
        </w:tc>
      </w:tr>
      <w:tr w:rsidR="00BD1A81" w:rsidRPr="006B5ED9" w14:paraId="76F3A747"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20987057" w14:textId="77777777" w:rsidR="00BD1A81" w:rsidRPr="006B5ED9" w:rsidRDefault="00BD1A81" w:rsidP="002C02F2">
            <w:pPr>
              <w:jc w:val="center"/>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Feb-24</w:t>
            </w:r>
          </w:p>
        </w:tc>
        <w:tc>
          <w:tcPr>
            <w:tcW w:w="1199" w:type="pct"/>
            <w:hideMark/>
          </w:tcPr>
          <w:p w14:paraId="131A8B6E" w14:textId="52C57D3B"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266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024–1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555)</w:t>
            </w:r>
          </w:p>
        </w:tc>
        <w:tc>
          <w:tcPr>
            <w:tcW w:w="1300" w:type="pct"/>
            <w:hideMark/>
          </w:tcPr>
          <w:p w14:paraId="7C63BBEC" w14:textId="16B5524A"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543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263–1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843)</w:t>
            </w:r>
          </w:p>
        </w:tc>
        <w:tc>
          <w:tcPr>
            <w:tcW w:w="1256" w:type="pct"/>
            <w:hideMark/>
          </w:tcPr>
          <w:p w14:paraId="192D3915" w14:textId="1B4CD87F"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987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715–2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229)</w:t>
            </w:r>
          </w:p>
        </w:tc>
      </w:tr>
      <w:tr w:rsidR="00BD1A81" w:rsidRPr="006B5ED9" w14:paraId="45A332DC" w14:textId="77777777" w:rsidTr="00323297">
        <w:tc>
          <w:tcPr>
            <w:cnfStyle w:val="001000000000" w:firstRow="0" w:lastRow="0" w:firstColumn="1" w:lastColumn="0" w:oddVBand="0" w:evenVBand="0" w:oddHBand="0" w:evenHBand="0" w:firstRowFirstColumn="0" w:firstRowLastColumn="0" w:lastRowFirstColumn="0" w:lastRowLastColumn="0"/>
            <w:tcW w:w="1245" w:type="pct"/>
            <w:hideMark/>
          </w:tcPr>
          <w:p w14:paraId="7C654806" w14:textId="77777777" w:rsidR="00BD1A81" w:rsidRPr="006B5ED9" w:rsidRDefault="00BD1A81" w:rsidP="002C02F2">
            <w:pPr>
              <w:jc w:val="center"/>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Mar-24</w:t>
            </w:r>
          </w:p>
        </w:tc>
        <w:tc>
          <w:tcPr>
            <w:tcW w:w="1199" w:type="pct"/>
            <w:hideMark/>
          </w:tcPr>
          <w:p w14:paraId="54890A7C" w14:textId="51DBC20C"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077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917–2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236)</w:t>
            </w:r>
          </w:p>
        </w:tc>
        <w:tc>
          <w:tcPr>
            <w:tcW w:w="1300" w:type="pct"/>
            <w:hideMark/>
          </w:tcPr>
          <w:p w14:paraId="28641E13" w14:textId="7E02C04D"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102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937–2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258)</w:t>
            </w:r>
          </w:p>
        </w:tc>
        <w:tc>
          <w:tcPr>
            <w:tcW w:w="1256" w:type="pct"/>
            <w:hideMark/>
          </w:tcPr>
          <w:p w14:paraId="23E28F61" w14:textId="40CF25CC"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098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939–2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260)</w:t>
            </w:r>
          </w:p>
        </w:tc>
      </w:tr>
      <w:tr w:rsidR="00BD1A81" w:rsidRPr="006B5ED9" w14:paraId="72A27F7E"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20E30BB9" w14:textId="77777777" w:rsidR="00BD1A81" w:rsidRPr="006B5ED9" w:rsidRDefault="00BD1A81" w:rsidP="002C02F2">
            <w:pPr>
              <w:jc w:val="center"/>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Apr-24</w:t>
            </w:r>
          </w:p>
        </w:tc>
        <w:tc>
          <w:tcPr>
            <w:tcW w:w="1199" w:type="pct"/>
            <w:hideMark/>
          </w:tcPr>
          <w:p w14:paraId="41457DF7" w14:textId="094E40FF"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100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941–2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265)</w:t>
            </w:r>
          </w:p>
        </w:tc>
        <w:tc>
          <w:tcPr>
            <w:tcW w:w="1300" w:type="pct"/>
            <w:hideMark/>
          </w:tcPr>
          <w:p w14:paraId="21FE4AB1" w14:textId="15CE2F01"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101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955–2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264)</w:t>
            </w:r>
          </w:p>
        </w:tc>
        <w:tc>
          <w:tcPr>
            <w:tcW w:w="1256" w:type="pct"/>
            <w:hideMark/>
          </w:tcPr>
          <w:p w14:paraId="33843999" w14:textId="03166873"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100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941–2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265)</w:t>
            </w:r>
          </w:p>
        </w:tc>
      </w:tr>
      <w:tr w:rsidR="00BD1A81" w:rsidRPr="006B5ED9" w14:paraId="6A3D7C5B" w14:textId="77777777" w:rsidTr="00323297">
        <w:tc>
          <w:tcPr>
            <w:cnfStyle w:val="001000000000" w:firstRow="0" w:lastRow="0" w:firstColumn="1" w:lastColumn="0" w:oddVBand="0" w:evenVBand="0" w:oddHBand="0" w:evenHBand="0" w:firstRowFirstColumn="0" w:firstRowLastColumn="0" w:lastRowFirstColumn="0" w:lastRowLastColumn="0"/>
            <w:tcW w:w="1245" w:type="pct"/>
            <w:hideMark/>
          </w:tcPr>
          <w:p w14:paraId="5F01E79A" w14:textId="77777777" w:rsidR="00BD1A81" w:rsidRPr="006B5ED9" w:rsidRDefault="00BD1A81" w:rsidP="002C02F2">
            <w:pPr>
              <w:jc w:val="center"/>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May-24</w:t>
            </w:r>
          </w:p>
        </w:tc>
        <w:tc>
          <w:tcPr>
            <w:tcW w:w="1199" w:type="pct"/>
            <w:hideMark/>
          </w:tcPr>
          <w:p w14:paraId="671EEF43" w14:textId="3469FA09"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098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939–2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256)</w:t>
            </w:r>
          </w:p>
        </w:tc>
        <w:tc>
          <w:tcPr>
            <w:tcW w:w="1300" w:type="pct"/>
            <w:hideMark/>
          </w:tcPr>
          <w:p w14:paraId="28CDC1E5" w14:textId="2F31DFCF"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097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940–2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265)</w:t>
            </w:r>
          </w:p>
        </w:tc>
        <w:tc>
          <w:tcPr>
            <w:tcW w:w="1256" w:type="pct"/>
            <w:hideMark/>
          </w:tcPr>
          <w:p w14:paraId="78943EE3" w14:textId="3E639197"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098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939–2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260)</w:t>
            </w:r>
          </w:p>
        </w:tc>
      </w:tr>
      <w:tr w:rsidR="00BD1A81" w:rsidRPr="006B5ED9" w14:paraId="1118FE30"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53D88C7E" w14:textId="77777777" w:rsidR="00BD1A81" w:rsidRPr="006B5ED9" w:rsidRDefault="00BD1A81" w:rsidP="002C02F2">
            <w:pPr>
              <w:jc w:val="center"/>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Jun-24</w:t>
            </w:r>
          </w:p>
        </w:tc>
        <w:tc>
          <w:tcPr>
            <w:tcW w:w="1199" w:type="pct"/>
            <w:hideMark/>
          </w:tcPr>
          <w:p w14:paraId="3592AB05" w14:textId="4E6F0F7A"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099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939–2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265)</w:t>
            </w:r>
          </w:p>
        </w:tc>
        <w:tc>
          <w:tcPr>
            <w:tcW w:w="1300" w:type="pct"/>
            <w:hideMark/>
          </w:tcPr>
          <w:p w14:paraId="56B7B236" w14:textId="169A2692"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097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945–2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262)</w:t>
            </w:r>
          </w:p>
        </w:tc>
        <w:tc>
          <w:tcPr>
            <w:tcW w:w="1256" w:type="pct"/>
            <w:hideMark/>
          </w:tcPr>
          <w:p w14:paraId="603CA1D3" w14:textId="30ABAC1F"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100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941–2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265)</w:t>
            </w:r>
          </w:p>
        </w:tc>
      </w:tr>
      <w:tr w:rsidR="00BD1A81" w:rsidRPr="006B5ED9" w14:paraId="2DBA13CD" w14:textId="77777777" w:rsidTr="00323297">
        <w:tc>
          <w:tcPr>
            <w:cnfStyle w:val="001000000000" w:firstRow="0" w:lastRow="0" w:firstColumn="1" w:lastColumn="0" w:oddVBand="0" w:evenVBand="0" w:oddHBand="0" w:evenHBand="0" w:firstRowFirstColumn="0" w:firstRowLastColumn="0" w:lastRowFirstColumn="0" w:lastRowLastColumn="0"/>
            <w:tcW w:w="1245" w:type="pct"/>
            <w:hideMark/>
          </w:tcPr>
          <w:p w14:paraId="06DC2573" w14:textId="77777777" w:rsidR="00BD1A81" w:rsidRPr="006B5ED9" w:rsidRDefault="00BD1A81" w:rsidP="002C02F2">
            <w:pPr>
              <w:jc w:val="center"/>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Jul-24</w:t>
            </w:r>
          </w:p>
        </w:tc>
        <w:tc>
          <w:tcPr>
            <w:tcW w:w="1199" w:type="pct"/>
            <w:hideMark/>
          </w:tcPr>
          <w:p w14:paraId="46954E1F" w14:textId="6A14C46E"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098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939–2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260)</w:t>
            </w:r>
          </w:p>
        </w:tc>
        <w:tc>
          <w:tcPr>
            <w:tcW w:w="1300" w:type="pct"/>
            <w:hideMark/>
          </w:tcPr>
          <w:p w14:paraId="68E2CE94" w14:textId="413DBC8B"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101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947–2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259)</w:t>
            </w:r>
          </w:p>
        </w:tc>
        <w:tc>
          <w:tcPr>
            <w:tcW w:w="1256" w:type="pct"/>
            <w:hideMark/>
          </w:tcPr>
          <w:p w14:paraId="601C035E" w14:textId="616A9B43"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098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939–2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260)</w:t>
            </w:r>
          </w:p>
        </w:tc>
      </w:tr>
      <w:tr w:rsidR="00BD1A81" w:rsidRPr="006B5ED9" w14:paraId="28FAEA3B"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56967377" w14:textId="77777777" w:rsidR="00BD1A81" w:rsidRPr="006B5ED9" w:rsidRDefault="00BD1A81" w:rsidP="002C02F2">
            <w:pPr>
              <w:jc w:val="center"/>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Aug-24</w:t>
            </w:r>
          </w:p>
        </w:tc>
        <w:tc>
          <w:tcPr>
            <w:tcW w:w="1199" w:type="pct"/>
            <w:hideMark/>
          </w:tcPr>
          <w:p w14:paraId="64D88DD2" w14:textId="73E0338C"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085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922–2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252)</w:t>
            </w:r>
          </w:p>
        </w:tc>
        <w:tc>
          <w:tcPr>
            <w:tcW w:w="1300" w:type="pct"/>
            <w:hideMark/>
          </w:tcPr>
          <w:p w14:paraId="62C59936" w14:textId="3DC83272"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098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953–2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265)</w:t>
            </w:r>
          </w:p>
        </w:tc>
        <w:tc>
          <w:tcPr>
            <w:tcW w:w="1256" w:type="pct"/>
            <w:hideMark/>
          </w:tcPr>
          <w:p w14:paraId="5193AA59" w14:textId="2BB3D11F"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098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939–2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260)</w:t>
            </w:r>
          </w:p>
        </w:tc>
      </w:tr>
      <w:tr w:rsidR="00BD1A81" w:rsidRPr="006B5ED9" w14:paraId="6316C3BB" w14:textId="77777777" w:rsidTr="00323297">
        <w:tc>
          <w:tcPr>
            <w:cnfStyle w:val="001000000000" w:firstRow="0" w:lastRow="0" w:firstColumn="1" w:lastColumn="0" w:oddVBand="0" w:evenVBand="0" w:oddHBand="0" w:evenHBand="0" w:firstRowFirstColumn="0" w:firstRowLastColumn="0" w:lastRowFirstColumn="0" w:lastRowLastColumn="0"/>
            <w:tcW w:w="1245" w:type="pct"/>
            <w:hideMark/>
          </w:tcPr>
          <w:p w14:paraId="3CF8A15E" w14:textId="77777777" w:rsidR="00BD1A81" w:rsidRPr="006B5ED9" w:rsidRDefault="00BD1A81" w:rsidP="002C02F2">
            <w:pPr>
              <w:jc w:val="center"/>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Sep-24</w:t>
            </w:r>
          </w:p>
        </w:tc>
        <w:tc>
          <w:tcPr>
            <w:tcW w:w="1199" w:type="pct"/>
            <w:hideMark/>
          </w:tcPr>
          <w:p w14:paraId="29535503" w14:textId="19DCE808"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098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941–2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263)</w:t>
            </w:r>
          </w:p>
        </w:tc>
        <w:tc>
          <w:tcPr>
            <w:tcW w:w="1300" w:type="pct"/>
            <w:hideMark/>
          </w:tcPr>
          <w:p w14:paraId="7CF120F6" w14:textId="195C18DE"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097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949–2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261)</w:t>
            </w:r>
          </w:p>
        </w:tc>
        <w:tc>
          <w:tcPr>
            <w:tcW w:w="1256" w:type="pct"/>
            <w:hideMark/>
          </w:tcPr>
          <w:p w14:paraId="498A8B82" w14:textId="50A667A5"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100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941–2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265)</w:t>
            </w:r>
          </w:p>
        </w:tc>
      </w:tr>
      <w:tr w:rsidR="00BD1A81" w:rsidRPr="006B5ED9" w14:paraId="18FA3508"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7B5FBE0A" w14:textId="77777777" w:rsidR="00BD1A81" w:rsidRPr="006B5ED9" w:rsidRDefault="00BD1A81" w:rsidP="002C02F2">
            <w:pPr>
              <w:jc w:val="center"/>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Oct-24</w:t>
            </w:r>
          </w:p>
        </w:tc>
        <w:tc>
          <w:tcPr>
            <w:tcW w:w="1199" w:type="pct"/>
            <w:hideMark/>
          </w:tcPr>
          <w:p w14:paraId="230A6F0F" w14:textId="2C7C15FA"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915 (751–1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146)</w:t>
            </w:r>
          </w:p>
        </w:tc>
        <w:tc>
          <w:tcPr>
            <w:tcW w:w="1300" w:type="pct"/>
            <w:hideMark/>
          </w:tcPr>
          <w:p w14:paraId="62535BCD" w14:textId="1D399334"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099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950–2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275)</w:t>
            </w:r>
          </w:p>
        </w:tc>
        <w:tc>
          <w:tcPr>
            <w:tcW w:w="1256" w:type="pct"/>
            <w:hideMark/>
          </w:tcPr>
          <w:p w14:paraId="32F5C102" w14:textId="222EED86"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098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939–2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260)</w:t>
            </w:r>
          </w:p>
        </w:tc>
      </w:tr>
      <w:tr w:rsidR="00BD1A81" w:rsidRPr="006B5ED9" w14:paraId="26BA4A65" w14:textId="77777777" w:rsidTr="00323297">
        <w:tc>
          <w:tcPr>
            <w:cnfStyle w:val="001000000000" w:firstRow="0" w:lastRow="0" w:firstColumn="1" w:lastColumn="0" w:oddVBand="0" w:evenVBand="0" w:oddHBand="0" w:evenHBand="0" w:firstRowFirstColumn="0" w:firstRowLastColumn="0" w:lastRowFirstColumn="0" w:lastRowLastColumn="0"/>
            <w:tcW w:w="1245" w:type="pct"/>
            <w:hideMark/>
          </w:tcPr>
          <w:p w14:paraId="51D13C70" w14:textId="77777777" w:rsidR="00BD1A81" w:rsidRPr="006B5ED9" w:rsidRDefault="00BD1A81" w:rsidP="002C02F2">
            <w:pPr>
              <w:jc w:val="center"/>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Nov-24</w:t>
            </w:r>
          </w:p>
        </w:tc>
        <w:tc>
          <w:tcPr>
            <w:tcW w:w="1199" w:type="pct"/>
            <w:hideMark/>
          </w:tcPr>
          <w:p w14:paraId="630867EE" w14:textId="0C470CB4"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039 (912–1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182)</w:t>
            </w:r>
          </w:p>
        </w:tc>
        <w:tc>
          <w:tcPr>
            <w:tcW w:w="1300" w:type="pct"/>
            <w:hideMark/>
          </w:tcPr>
          <w:p w14:paraId="54880E18" w14:textId="77D1B58D"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098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940–2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256)</w:t>
            </w:r>
          </w:p>
        </w:tc>
        <w:tc>
          <w:tcPr>
            <w:tcW w:w="1256" w:type="pct"/>
            <w:hideMark/>
          </w:tcPr>
          <w:p w14:paraId="0291997F" w14:textId="1844F7A6"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100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941–2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265)</w:t>
            </w:r>
          </w:p>
        </w:tc>
      </w:tr>
      <w:tr w:rsidR="00BD1A81" w:rsidRPr="006B5ED9" w14:paraId="2E1E5F5E"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53C4D371" w14:textId="77777777" w:rsidR="00BD1A81" w:rsidRPr="006B5ED9" w:rsidRDefault="00BD1A81" w:rsidP="002C02F2">
            <w:pPr>
              <w:jc w:val="center"/>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Dec-24</w:t>
            </w:r>
          </w:p>
        </w:tc>
        <w:tc>
          <w:tcPr>
            <w:tcW w:w="1199" w:type="pct"/>
            <w:hideMark/>
          </w:tcPr>
          <w:p w14:paraId="40F08339" w14:textId="33AEBBFC"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339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169–1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517)</w:t>
            </w:r>
          </w:p>
        </w:tc>
        <w:tc>
          <w:tcPr>
            <w:tcW w:w="1300" w:type="pct"/>
            <w:hideMark/>
          </w:tcPr>
          <w:p w14:paraId="65E6EE22" w14:textId="6CA94622"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098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944–2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263)</w:t>
            </w:r>
          </w:p>
        </w:tc>
        <w:tc>
          <w:tcPr>
            <w:tcW w:w="1256" w:type="pct"/>
            <w:hideMark/>
          </w:tcPr>
          <w:p w14:paraId="674A72AE" w14:textId="3AA5BABE"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098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939–2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260)</w:t>
            </w:r>
          </w:p>
        </w:tc>
      </w:tr>
      <w:tr w:rsidR="00BD1A81" w:rsidRPr="006B5ED9" w14:paraId="338FFA87" w14:textId="77777777" w:rsidTr="00323297">
        <w:tc>
          <w:tcPr>
            <w:cnfStyle w:val="001000000000" w:firstRow="0" w:lastRow="0" w:firstColumn="1" w:lastColumn="0" w:oddVBand="0" w:evenVBand="0" w:oddHBand="0" w:evenHBand="0" w:firstRowFirstColumn="0" w:firstRowLastColumn="0" w:lastRowFirstColumn="0" w:lastRowLastColumn="0"/>
            <w:tcW w:w="1245" w:type="pct"/>
            <w:hideMark/>
          </w:tcPr>
          <w:p w14:paraId="5E3D710A" w14:textId="77777777" w:rsidR="00BD1A81" w:rsidRPr="006B5ED9" w:rsidRDefault="00BD1A81" w:rsidP="002C02F2">
            <w:pPr>
              <w:jc w:val="center"/>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Jan-25</w:t>
            </w:r>
          </w:p>
        </w:tc>
        <w:tc>
          <w:tcPr>
            <w:tcW w:w="1199" w:type="pct"/>
            <w:hideMark/>
          </w:tcPr>
          <w:p w14:paraId="762668F1" w14:textId="5B504DD8"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862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721–1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935)</w:t>
            </w:r>
          </w:p>
        </w:tc>
        <w:tc>
          <w:tcPr>
            <w:tcW w:w="1300" w:type="pct"/>
            <w:hideMark/>
          </w:tcPr>
          <w:p w14:paraId="3A94DD5D" w14:textId="3E9469A5"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935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935–1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935)</w:t>
            </w:r>
          </w:p>
        </w:tc>
        <w:tc>
          <w:tcPr>
            <w:tcW w:w="1256" w:type="pct"/>
            <w:hideMark/>
          </w:tcPr>
          <w:p w14:paraId="7BFCFD57" w14:textId="76DC1763"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935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935–1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935)</w:t>
            </w:r>
          </w:p>
        </w:tc>
      </w:tr>
      <w:tr w:rsidR="00BD1A81" w:rsidRPr="006B5ED9" w14:paraId="16085CBF"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358AD3B4" w14:textId="77777777" w:rsidR="00BD1A81" w:rsidRPr="006B5ED9" w:rsidRDefault="00BD1A81" w:rsidP="002C02F2">
            <w:pPr>
              <w:jc w:val="center"/>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Feb-25</w:t>
            </w:r>
          </w:p>
        </w:tc>
        <w:tc>
          <w:tcPr>
            <w:tcW w:w="1199" w:type="pct"/>
            <w:hideMark/>
          </w:tcPr>
          <w:p w14:paraId="29E85EE2" w14:textId="5F2CDC13"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166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970–2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200)</w:t>
            </w:r>
          </w:p>
        </w:tc>
        <w:tc>
          <w:tcPr>
            <w:tcW w:w="1300" w:type="pct"/>
            <w:hideMark/>
          </w:tcPr>
          <w:p w14:paraId="528CCA4F" w14:textId="7F27D97F"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166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970–2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200)</w:t>
            </w:r>
          </w:p>
        </w:tc>
        <w:tc>
          <w:tcPr>
            <w:tcW w:w="1256" w:type="pct"/>
            <w:hideMark/>
          </w:tcPr>
          <w:p w14:paraId="7E3A1A1A" w14:textId="70C41401"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166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970–2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200)</w:t>
            </w:r>
          </w:p>
        </w:tc>
      </w:tr>
      <w:tr w:rsidR="00BD1A81" w:rsidRPr="006B5ED9" w14:paraId="5E119EB1" w14:textId="77777777" w:rsidTr="00323297">
        <w:tc>
          <w:tcPr>
            <w:cnfStyle w:val="001000000000" w:firstRow="0" w:lastRow="0" w:firstColumn="1" w:lastColumn="0" w:oddVBand="0" w:evenVBand="0" w:oddHBand="0" w:evenHBand="0" w:firstRowFirstColumn="0" w:firstRowLastColumn="0" w:lastRowFirstColumn="0" w:lastRowLastColumn="0"/>
            <w:tcW w:w="1245" w:type="pct"/>
            <w:hideMark/>
          </w:tcPr>
          <w:p w14:paraId="59DAC442" w14:textId="77777777" w:rsidR="00BD1A81" w:rsidRPr="006B5ED9" w:rsidRDefault="00BD1A81" w:rsidP="002C02F2">
            <w:pPr>
              <w:jc w:val="center"/>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Mar-25</w:t>
            </w:r>
          </w:p>
        </w:tc>
        <w:tc>
          <w:tcPr>
            <w:tcW w:w="1199" w:type="pct"/>
            <w:hideMark/>
          </w:tcPr>
          <w:p w14:paraId="38A7ECA5" w14:textId="3CE41535"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039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995–2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086)</w:t>
            </w:r>
          </w:p>
        </w:tc>
        <w:tc>
          <w:tcPr>
            <w:tcW w:w="1300" w:type="pct"/>
            <w:hideMark/>
          </w:tcPr>
          <w:p w14:paraId="1D2E5986" w14:textId="5151AB35"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039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995–2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086)</w:t>
            </w:r>
          </w:p>
        </w:tc>
        <w:tc>
          <w:tcPr>
            <w:tcW w:w="1256" w:type="pct"/>
            <w:hideMark/>
          </w:tcPr>
          <w:p w14:paraId="162D2C85" w14:textId="06BEDC34"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039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995–2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086)</w:t>
            </w:r>
          </w:p>
        </w:tc>
      </w:tr>
      <w:tr w:rsidR="00BD1A81" w:rsidRPr="006B5ED9" w14:paraId="135140D2"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6501C4DD" w14:textId="77777777" w:rsidR="00BD1A81" w:rsidRPr="006B5ED9" w:rsidRDefault="00BD1A81" w:rsidP="002C02F2">
            <w:pPr>
              <w:jc w:val="center"/>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Apr-25</w:t>
            </w:r>
          </w:p>
        </w:tc>
        <w:tc>
          <w:tcPr>
            <w:tcW w:w="1199" w:type="pct"/>
            <w:hideMark/>
          </w:tcPr>
          <w:p w14:paraId="0FEA46F4" w14:textId="7AFF06E6"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812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764–1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866)</w:t>
            </w:r>
          </w:p>
        </w:tc>
        <w:tc>
          <w:tcPr>
            <w:tcW w:w="1300" w:type="pct"/>
            <w:hideMark/>
          </w:tcPr>
          <w:p w14:paraId="29B0AB00" w14:textId="785EBC8A"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812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764–1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866)</w:t>
            </w:r>
          </w:p>
        </w:tc>
        <w:tc>
          <w:tcPr>
            <w:tcW w:w="1256" w:type="pct"/>
            <w:hideMark/>
          </w:tcPr>
          <w:p w14:paraId="799CE6DA" w14:textId="0F12E169"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812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764–1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866)</w:t>
            </w:r>
          </w:p>
        </w:tc>
      </w:tr>
      <w:tr w:rsidR="00BD1A81" w:rsidRPr="006B5ED9" w14:paraId="5BD96EC7" w14:textId="77777777" w:rsidTr="00323297">
        <w:tc>
          <w:tcPr>
            <w:cnfStyle w:val="001000000000" w:firstRow="0" w:lastRow="0" w:firstColumn="1" w:lastColumn="0" w:oddVBand="0" w:evenVBand="0" w:oddHBand="0" w:evenHBand="0" w:firstRowFirstColumn="0" w:firstRowLastColumn="0" w:lastRowFirstColumn="0" w:lastRowLastColumn="0"/>
            <w:tcW w:w="1245" w:type="pct"/>
            <w:hideMark/>
          </w:tcPr>
          <w:p w14:paraId="2F306313" w14:textId="77777777" w:rsidR="00BD1A81" w:rsidRPr="006B5ED9" w:rsidRDefault="00BD1A81" w:rsidP="002C02F2">
            <w:pPr>
              <w:jc w:val="center"/>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May-25</w:t>
            </w:r>
          </w:p>
        </w:tc>
        <w:tc>
          <w:tcPr>
            <w:tcW w:w="1199" w:type="pct"/>
            <w:hideMark/>
          </w:tcPr>
          <w:p w14:paraId="6E559EE0" w14:textId="137CFFC8"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532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353–1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800)</w:t>
            </w:r>
          </w:p>
        </w:tc>
        <w:tc>
          <w:tcPr>
            <w:tcW w:w="1300" w:type="pct"/>
            <w:hideMark/>
          </w:tcPr>
          <w:p w14:paraId="65BCE272" w14:textId="40F38F3B"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532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353–1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800)</w:t>
            </w:r>
          </w:p>
        </w:tc>
        <w:tc>
          <w:tcPr>
            <w:tcW w:w="1256" w:type="pct"/>
            <w:hideMark/>
          </w:tcPr>
          <w:p w14:paraId="1A481EFC" w14:textId="723ADF21"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532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353–1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800)</w:t>
            </w:r>
          </w:p>
        </w:tc>
      </w:tr>
      <w:tr w:rsidR="00BD1A81" w:rsidRPr="006B5ED9" w14:paraId="4CA76C63"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3F7BC234" w14:textId="77777777" w:rsidR="00BD1A81" w:rsidRPr="006B5ED9" w:rsidRDefault="00BD1A81" w:rsidP="002C02F2">
            <w:pPr>
              <w:jc w:val="center"/>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Jun-25</w:t>
            </w:r>
          </w:p>
        </w:tc>
        <w:tc>
          <w:tcPr>
            <w:tcW w:w="1199" w:type="pct"/>
            <w:hideMark/>
          </w:tcPr>
          <w:p w14:paraId="09D60CAD" w14:textId="3F9D7C60"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231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023–1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470)</w:t>
            </w:r>
          </w:p>
        </w:tc>
        <w:tc>
          <w:tcPr>
            <w:tcW w:w="1300" w:type="pct"/>
            <w:hideMark/>
          </w:tcPr>
          <w:p w14:paraId="73B0FCC5" w14:textId="5691CB7A"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231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023–1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470)</w:t>
            </w:r>
          </w:p>
        </w:tc>
        <w:tc>
          <w:tcPr>
            <w:tcW w:w="1256" w:type="pct"/>
            <w:hideMark/>
          </w:tcPr>
          <w:p w14:paraId="67DE0D0C" w14:textId="402B8F79"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231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023–1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470)</w:t>
            </w:r>
          </w:p>
        </w:tc>
      </w:tr>
      <w:tr w:rsidR="00BD1A81" w:rsidRPr="006B5ED9" w14:paraId="2C308AC1" w14:textId="77777777" w:rsidTr="00323297">
        <w:tc>
          <w:tcPr>
            <w:cnfStyle w:val="001000000000" w:firstRow="0" w:lastRow="0" w:firstColumn="1" w:lastColumn="0" w:oddVBand="0" w:evenVBand="0" w:oddHBand="0" w:evenHBand="0" w:firstRowFirstColumn="0" w:firstRowLastColumn="0" w:lastRowFirstColumn="0" w:lastRowLastColumn="0"/>
            <w:tcW w:w="1245" w:type="pct"/>
            <w:hideMark/>
          </w:tcPr>
          <w:p w14:paraId="4DF5E270" w14:textId="77777777" w:rsidR="00BD1A81" w:rsidRPr="006B5ED9" w:rsidRDefault="00BD1A81" w:rsidP="002C02F2">
            <w:pPr>
              <w:jc w:val="center"/>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Jul-25</w:t>
            </w:r>
          </w:p>
        </w:tc>
        <w:tc>
          <w:tcPr>
            <w:tcW w:w="1199" w:type="pct"/>
            <w:hideMark/>
          </w:tcPr>
          <w:p w14:paraId="6CFCBFAC" w14:textId="2669880F"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341 (875–1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725)</w:t>
            </w:r>
          </w:p>
        </w:tc>
        <w:tc>
          <w:tcPr>
            <w:tcW w:w="1300" w:type="pct"/>
            <w:hideMark/>
          </w:tcPr>
          <w:p w14:paraId="37521349" w14:textId="60A48D11"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341 (875–1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725)</w:t>
            </w:r>
          </w:p>
        </w:tc>
        <w:tc>
          <w:tcPr>
            <w:tcW w:w="1256" w:type="pct"/>
            <w:hideMark/>
          </w:tcPr>
          <w:p w14:paraId="62BA9D47" w14:textId="309B3AC6"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341 (875–1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725)</w:t>
            </w:r>
          </w:p>
        </w:tc>
      </w:tr>
      <w:tr w:rsidR="00BD1A81" w:rsidRPr="006B5ED9" w14:paraId="1B3BF0D7" w14:textId="77777777" w:rsidTr="00323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5D47DF69" w14:textId="77777777" w:rsidR="00BD1A81" w:rsidRPr="006B5ED9" w:rsidRDefault="00BD1A81" w:rsidP="002C02F2">
            <w:pPr>
              <w:jc w:val="center"/>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Aug-25</w:t>
            </w:r>
          </w:p>
        </w:tc>
        <w:tc>
          <w:tcPr>
            <w:tcW w:w="1199" w:type="pct"/>
            <w:hideMark/>
          </w:tcPr>
          <w:p w14:paraId="29529C0F" w14:textId="151B9CB2"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101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928–2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303)</w:t>
            </w:r>
          </w:p>
        </w:tc>
        <w:tc>
          <w:tcPr>
            <w:tcW w:w="1300" w:type="pct"/>
            <w:hideMark/>
          </w:tcPr>
          <w:p w14:paraId="6139A7EA" w14:textId="6C26DCB8"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101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928–2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303)</w:t>
            </w:r>
          </w:p>
        </w:tc>
        <w:tc>
          <w:tcPr>
            <w:tcW w:w="1256" w:type="pct"/>
            <w:hideMark/>
          </w:tcPr>
          <w:p w14:paraId="7BEBAC3F" w14:textId="6ED125FB"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101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928–2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303)</w:t>
            </w:r>
          </w:p>
        </w:tc>
      </w:tr>
      <w:tr w:rsidR="00BD1A81" w:rsidRPr="006B5ED9" w14:paraId="3D2F3FFD" w14:textId="77777777" w:rsidTr="00323297">
        <w:tc>
          <w:tcPr>
            <w:cnfStyle w:val="001000000000" w:firstRow="0" w:lastRow="0" w:firstColumn="1" w:lastColumn="0" w:oddVBand="0" w:evenVBand="0" w:oddHBand="0" w:evenHBand="0" w:firstRowFirstColumn="0" w:firstRowLastColumn="0" w:lastRowFirstColumn="0" w:lastRowLastColumn="0"/>
            <w:tcW w:w="1245" w:type="pct"/>
            <w:hideMark/>
          </w:tcPr>
          <w:p w14:paraId="659316A2" w14:textId="77777777" w:rsidR="00BD1A81" w:rsidRPr="006B5ED9" w:rsidRDefault="00BD1A81" w:rsidP="002C02F2">
            <w:pPr>
              <w:jc w:val="center"/>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Sep-25</w:t>
            </w:r>
          </w:p>
        </w:tc>
        <w:tc>
          <w:tcPr>
            <w:tcW w:w="1199" w:type="pct"/>
            <w:hideMark/>
          </w:tcPr>
          <w:p w14:paraId="56D83D56" w14:textId="2CDBAE6A"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101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922–2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296)</w:t>
            </w:r>
          </w:p>
        </w:tc>
        <w:tc>
          <w:tcPr>
            <w:tcW w:w="1300" w:type="pct"/>
            <w:hideMark/>
          </w:tcPr>
          <w:p w14:paraId="40B5E914" w14:textId="70ECCA6A"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101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922–2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296)</w:t>
            </w:r>
          </w:p>
        </w:tc>
        <w:tc>
          <w:tcPr>
            <w:tcW w:w="1256" w:type="pct"/>
            <w:hideMark/>
          </w:tcPr>
          <w:p w14:paraId="1DBB8021" w14:textId="0F885C3A" w:rsidR="00BD1A81" w:rsidRPr="006B5ED9"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101 (1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922–2</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296)</w:t>
            </w:r>
          </w:p>
        </w:tc>
      </w:tr>
      <w:tr w:rsidR="00A06029" w:rsidRPr="00076117" w14:paraId="38EE7C0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auto"/>
            </w:tcBorders>
          </w:tcPr>
          <w:p w14:paraId="2F180E25" w14:textId="77777777" w:rsidR="00A06029" w:rsidRPr="00076117" w:rsidRDefault="00A06029">
            <w:pPr>
              <w:jc w:val="center"/>
              <w:rPr>
                <w:rFonts w:asciiTheme="majorBidi" w:eastAsiaTheme="majorEastAsia" w:hAnsiTheme="majorBidi" w:cstheme="majorBidi"/>
                <w:color w:val="000000"/>
                <w:szCs w:val="20"/>
                <w:shd w:val="clear" w:color="auto" w:fill="FFFFFF"/>
              </w:rPr>
            </w:pPr>
            <w:r>
              <w:rPr>
                <w:rFonts w:asciiTheme="majorBidi" w:eastAsia="Times New Roman" w:hAnsiTheme="majorBidi" w:cstheme="majorBidi"/>
                <w:kern w:val="0"/>
                <w:sz w:val="18"/>
                <w:szCs w:val="18"/>
                <w14:ligatures w14:val="none"/>
              </w:rPr>
              <w:t>Average Oct 23 to Dec 24</w:t>
            </w:r>
          </w:p>
        </w:tc>
        <w:tc>
          <w:tcPr>
            <w:tcW w:w="1199" w:type="pct"/>
            <w:tcBorders>
              <w:top w:val="single" w:sz="4" w:space="0" w:color="auto"/>
            </w:tcBorders>
          </w:tcPr>
          <w:p w14:paraId="48E37B51" w14:textId="35A96F96" w:rsidR="00A06029" w:rsidRPr="00076117" w:rsidRDefault="00A06029">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0028158D">
              <w:rPr>
                <w:rFonts w:asciiTheme="majorBidi" w:eastAsiaTheme="majorEastAsia" w:hAnsiTheme="majorBidi" w:cstheme="majorBidi"/>
                <w:color w:val="000000"/>
                <w:szCs w:val="20"/>
                <w:shd w:val="clear" w:color="auto" w:fill="FFFFFF"/>
              </w:rPr>
              <w:t>722</w:t>
            </w:r>
            <w:r>
              <w:rPr>
                <w:rFonts w:asciiTheme="majorBidi" w:eastAsiaTheme="majorEastAsia" w:hAnsiTheme="majorBidi" w:cstheme="majorBidi"/>
                <w:color w:val="000000"/>
                <w:szCs w:val="20"/>
                <w:shd w:val="clear" w:color="auto" w:fill="FFFFFF"/>
              </w:rPr>
              <w:t xml:space="preserve"> (1</w:t>
            </w:r>
            <w:r w:rsidR="00A629CE">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7</w:t>
            </w:r>
            <w:r w:rsidR="0028158D">
              <w:rPr>
                <w:rFonts w:asciiTheme="majorBidi" w:eastAsiaTheme="majorEastAsia" w:hAnsiTheme="majorBidi" w:cstheme="majorBidi"/>
                <w:color w:val="000000"/>
                <w:szCs w:val="20"/>
                <w:shd w:val="clear" w:color="auto" w:fill="FFFFFF"/>
              </w:rPr>
              <w:t>16</w:t>
            </w:r>
            <w:r w:rsidRPr="00076117">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0028158D">
              <w:rPr>
                <w:rFonts w:asciiTheme="majorBidi" w:eastAsiaTheme="majorEastAsia" w:hAnsiTheme="majorBidi" w:cstheme="majorBidi"/>
                <w:color w:val="000000"/>
                <w:szCs w:val="20"/>
                <w:shd w:val="clear" w:color="auto" w:fill="FFFFFF"/>
              </w:rPr>
              <w:t>727</w:t>
            </w:r>
            <w:r>
              <w:rPr>
                <w:rFonts w:asciiTheme="majorBidi" w:eastAsiaTheme="majorEastAsia" w:hAnsiTheme="majorBidi" w:cstheme="majorBidi"/>
                <w:color w:val="000000"/>
                <w:szCs w:val="20"/>
                <w:shd w:val="clear" w:color="auto" w:fill="FFFFFF"/>
              </w:rPr>
              <w:t>)</w:t>
            </w:r>
          </w:p>
        </w:tc>
        <w:tc>
          <w:tcPr>
            <w:tcW w:w="1300" w:type="pct"/>
            <w:tcBorders>
              <w:top w:val="single" w:sz="4" w:space="0" w:color="auto"/>
            </w:tcBorders>
          </w:tcPr>
          <w:p w14:paraId="59FEBAC3" w14:textId="5F9BFCB3" w:rsidR="00A06029" w:rsidRPr="00076117" w:rsidRDefault="00A06029">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9</w:t>
            </w:r>
            <w:r w:rsidR="0010650C">
              <w:rPr>
                <w:rFonts w:asciiTheme="majorBidi" w:eastAsiaTheme="majorEastAsia" w:hAnsiTheme="majorBidi" w:cstheme="majorBidi"/>
                <w:color w:val="000000"/>
                <w:szCs w:val="20"/>
                <w:shd w:val="clear" w:color="auto" w:fill="FFFFFF"/>
              </w:rPr>
              <w:t>81</w:t>
            </w:r>
            <w:r>
              <w:rPr>
                <w:rFonts w:asciiTheme="majorBidi" w:eastAsiaTheme="majorEastAsia" w:hAnsiTheme="majorBidi" w:cstheme="majorBidi"/>
                <w:color w:val="000000"/>
                <w:szCs w:val="20"/>
                <w:shd w:val="clear" w:color="auto" w:fill="FFFFFF"/>
              </w:rPr>
              <w:t xml:space="preserve"> (1</w:t>
            </w:r>
            <w:r w:rsidR="00A629CE">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9</w:t>
            </w:r>
            <w:r w:rsidR="0010650C">
              <w:rPr>
                <w:rFonts w:asciiTheme="majorBidi" w:eastAsiaTheme="majorEastAsia" w:hAnsiTheme="majorBidi" w:cstheme="majorBidi"/>
                <w:color w:val="000000"/>
                <w:szCs w:val="20"/>
                <w:shd w:val="clear" w:color="auto" w:fill="FFFFFF"/>
              </w:rPr>
              <w:t>75</w:t>
            </w:r>
            <w:r w:rsidRPr="00076117">
              <w:rPr>
                <w:rFonts w:asciiTheme="majorBidi" w:eastAsiaTheme="majorEastAsia" w:hAnsiTheme="majorBidi" w:cstheme="majorBidi"/>
                <w:color w:val="000000"/>
                <w:szCs w:val="20"/>
                <w:shd w:val="clear" w:color="auto" w:fill="FFFFFF"/>
              </w:rPr>
              <w:t>–</w:t>
            </w:r>
            <w:r w:rsidR="0010650C">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0010650C">
              <w:rPr>
                <w:rFonts w:asciiTheme="majorBidi" w:eastAsiaTheme="majorEastAsia" w:hAnsiTheme="majorBidi" w:cstheme="majorBidi"/>
                <w:color w:val="000000"/>
                <w:szCs w:val="20"/>
                <w:shd w:val="clear" w:color="auto" w:fill="FFFFFF"/>
              </w:rPr>
              <w:t>987</w:t>
            </w:r>
            <w:r>
              <w:rPr>
                <w:rFonts w:asciiTheme="majorBidi" w:eastAsiaTheme="majorEastAsia" w:hAnsiTheme="majorBidi" w:cstheme="majorBidi"/>
                <w:color w:val="000000"/>
                <w:szCs w:val="20"/>
                <w:shd w:val="clear" w:color="auto" w:fill="FFFFFF"/>
              </w:rPr>
              <w:t>)</w:t>
            </w:r>
          </w:p>
        </w:tc>
        <w:tc>
          <w:tcPr>
            <w:tcW w:w="1256" w:type="pct"/>
            <w:tcBorders>
              <w:top w:val="single" w:sz="4" w:space="0" w:color="auto"/>
            </w:tcBorders>
          </w:tcPr>
          <w:p w14:paraId="1C4FB564" w14:textId="39EF67A1" w:rsidR="00A06029" w:rsidRPr="00076117" w:rsidRDefault="00A06029">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0</w:t>
            </w:r>
            <w:r w:rsidR="00662938">
              <w:rPr>
                <w:rFonts w:asciiTheme="majorBidi" w:eastAsiaTheme="majorEastAsia" w:hAnsiTheme="majorBidi" w:cstheme="majorBidi"/>
                <w:color w:val="000000"/>
                <w:szCs w:val="20"/>
                <w:shd w:val="clear" w:color="auto" w:fill="FFFFFF"/>
              </w:rPr>
              <w:t>10</w:t>
            </w:r>
            <w:r>
              <w:rPr>
                <w:rFonts w:asciiTheme="majorBidi" w:eastAsiaTheme="majorEastAsia" w:hAnsiTheme="majorBidi" w:cstheme="majorBidi"/>
                <w:color w:val="000000"/>
                <w:szCs w:val="20"/>
                <w:shd w:val="clear" w:color="auto" w:fill="FFFFFF"/>
              </w:rPr>
              <w:t xml:space="preserve"> (2</w:t>
            </w:r>
            <w:r w:rsidR="00A629CE">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0</w:t>
            </w:r>
            <w:r w:rsidR="00662938">
              <w:rPr>
                <w:rFonts w:asciiTheme="majorBidi" w:eastAsiaTheme="majorEastAsia" w:hAnsiTheme="majorBidi" w:cstheme="majorBidi"/>
                <w:color w:val="000000"/>
                <w:szCs w:val="20"/>
                <w:shd w:val="clear" w:color="auto" w:fill="FFFFFF"/>
              </w:rPr>
              <w:t>05</w:t>
            </w:r>
            <w:r w:rsidRPr="00076117">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2</w:t>
            </w:r>
            <w:r w:rsidR="00A629CE">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0</w:t>
            </w:r>
            <w:r w:rsidR="00662938">
              <w:rPr>
                <w:rFonts w:asciiTheme="majorBidi" w:eastAsiaTheme="majorEastAsia" w:hAnsiTheme="majorBidi" w:cstheme="majorBidi"/>
                <w:color w:val="000000"/>
                <w:szCs w:val="20"/>
                <w:shd w:val="clear" w:color="auto" w:fill="FFFFFF"/>
              </w:rPr>
              <w:t>16</w:t>
            </w:r>
            <w:r>
              <w:rPr>
                <w:rFonts w:asciiTheme="majorBidi" w:eastAsiaTheme="majorEastAsia" w:hAnsiTheme="majorBidi" w:cstheme="majorBidi"/>
                <w:color w:val="000000"/>
                <w:szCs w:val="20"/>
                <w:shd w:val="clear" w:color="auto" w:fill="FFFFFF"/>
              </w:rPr>
              <w:t>)</w:t>
            </w:r>
          </w:p>
        </w:tc>
      </w:tr>
      <w:tr w:rsidR="00A06029" w:rsidRPr="00076117" w14:paraId="12E0DFAF" w14:textId="77777777" w:rsidTr="004630EE">
        <w:tc>
          <w:tcPr>
            <w:cnfStyle w:val="001000000000" w:firstRow="0" w:lastRow="0" w:firstColumn="1" w:lastColumn="0" w:oddVBand="0" w:evenVBand="0" w:oddHBand="0" w:evenHBand="0" w:firstRowFirstColumn="0" w:firstRowLastColumn="0" w:lastRowFirstColumn="0" w:lastRowLastColumn="0"/>
            <w:tcW w:w="0" w:type="pct"/>
          </w:tcPr>
          <w:p w14:paraId="30198D1C" w14:textId="77777777" w:rsidR="00A06029" w:rsidRPr="00076117" w:rsidRDefault="00A06029">
            <w:pPr>
              <w:jc w:val="center"/>
              <w:rPr>
                <w:rFonts w:asciiTheme="majorBidi" w:eastAsiaTheme="majorEastAsia" w:hAnsiTheme="majorBidi" w:cstheme="majorBidi"/>
                <w:color w:val="000000"/>
                <w:szCs w:val="20"/>
                <w:shd w:val="clear" w:color="auto" w:fill="FFFFFF"/>
              </w:rPr>
            </w:pPr>
            <w:r>
              <w:rPr>
                <w:rFonts w:asciiTheme="majorBidi" w:eastAsia="Times New Roman" w:hAnsiTheme="majorBidi" w:cstheme="majorBidi"/>
                <w:kern w:val="0"/>
                <w:sz w:val="18"/>
                <w:szCs w:val="18"/>
                <w14:ligatures w14:val="none"/>
              </w:rPr>
              <w:t>Average Jan 25 to Sep 25</w:t>
            </w:r>
          </w:p>
        </w:tc>
        <w:tc>
          <w:tcPr>
            <w:tcW w:w="0" w:type="pct"/>
          </w:tcPr>
          <w:p w14:paraId="5F474037" w14:textId="0592F82E" w:rsidR="00A06029" w:rsidRPr="00076117" w:rsidRDefault="00A06029">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008E5D20">
              <w:rPr>
                <w:rFonts w:asciiTheme="majorBidi" w:eastAsiaTheme="majorEastAsia" w:hAnsiTheme="majorBidi" w:cstheme="majorBidi"/>
                <w:color w:val="000000"/>
                <w:szCs w:val="20"/>
                <w:shd w:val="clear" w:color="auto" w:fill="FFFFFF"/>
              </w:rPr>
              <w:t>798</w:t>
            </w:r>
            <w:r>
              <w:rPr>
                <w:rFonts w:asciiTheme="majorBidi" w:eastAsiaTheme="majorEastAsia" w:hAnsiTheme="majorBidi" w:cstheme="majorBidi"/>
                <w:color w:val="000000"/>
                <w:szCs w:val="20"/>
                <w:shd w:val="clear" w:color="auto" w:fill="FFFFFF"/>
              </w:rPr>
              <w:t xml:space="preserve"> (1</w:t>
            </w:r>
            <w:r w:rsidR="00A629CE">
              <w:rPr>
                <w:rFonts w:asciiTheme="majorBidi" w:eastAsiaTheme="majorEastAsia" w:hAnsiTheme="majorBidi" w:cstheme="majorBidi"/>
                <w:color w:val="000000"/>
                <w:szCs w:val="20"/>
                <w:shd w:val="clear" w:color="auto" w:fill="FFFFFF"/>
              </w:rPr>
              <w:t>,</w:t>
            </w:r>
            <w:r w:rsidR="008E5D20">
              <w:rPr>
                <w:rFonts w:asciiTheme="majorBidi" w:eastAsiaTheme="majorEastAsia" w:hAnsiTheme="majorBidi" w:cstheme="majorBidi"/>
                <w:color w:val="000000"/>
                <w:szCs w:val="20"/>
                <w:shd w:val="clear" w:color="auto" w:fill="FFFFFF"/>
              </w:rPr>
              <w:t>793</w:t>
            </w:r>
            <w:r w:rsidRPr="00076117">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8</w:t>
            </w:r>
            <w:r w:rsidR="00970F43">
              <w:rPr>
                <w:rFonts w:asciiTheme="majorBidi" w:eastAsiaTheme="majorEastAsia" w:hAnsiTheme="majorBidi" w:cstheme="majorBidi"/>
                <w:color w:val="000000"/>
                <w:szCs w:val="20"/>
                <w:shd w:val="clear" w:color="auto" w:fill="FFFFFF"/>
              </w:rPr>
              <w:t>04</w:t>
            </w:r>
            <w:r>
              <w:rPr>
                <w:rFonts w:asciiTheme="majorBidi" w:eastAsiaTheme="majorEastAsia" w:hAnsiTheme="majorBidi" w:cstheme="majorBidi"/>
                <w:color w:val="000000"/>
                <w:szCs w:val="20"/>
                <w:shd w:val="clear" w:color="auto" w:fill="FFFFFF"/>
              </w:rPr>
              <w:t>)</w:t>
            </w:r>
          </w:p>
        </w:tc>
        <w:tc>
          <w:tcPr>
            <w:tcW w:w="0" w:type="pct"/>
          </w:tcPr>
          <w:p w14:paraId="4B775E0A" w14:textId="2B1BED2E" w:rsidR="00A06029" w:rsidRPr="00076117" w:rsidRDefault="00A06029">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8</w:t>
            </w:r>
            <w:r w:rsidR="00970F43">
              <w:rPr>
                <w:rFonts w:asciiTheme="majorBidi" w:eastAsiaTheme="majorEastAsia" w:hAnsiTheme="majorBidi" w:cstheme="majorBidi"/>
                <w:color w:val="000000"/>
                <w:szCs w:val="20"/>
                <w:shd w:val="clear" w:color="auto" w:fill="FFFFFF"/>
              </w:rPr>
              <w:t>06</w:t>
            </w:r>
            <w:r>
              <w:rPr>
                <w:rFonts w:asciiTheme="majorBidi" w:eastAsiaTheme="majorEastAsia" w:hAnsiTheme="majorBidi" w:cstheme="majorBidi"/>
                <w:color w:val="000000"/>
                <w:szCs w:val="20"/>
                <w:shd w:val="clear" w:color="auto" w:fill="FFFFFF"/>
              </w:rPr>
              <w:t xml:space="preserve"> (1</w:t>
            </w:r>
            <w:r w:rsidR="00A629CE">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8</w:t>
            </w:r>
            <w:r w:rsidR="00970F43">
              <w:rPr>
                <w:rFonts w:asciiTheme="majorBidi" w:eastAsiaTheme="majorEastAsia" w:hAnsiTheme="majorBidi" w:cstheme="majorBidi"/>
                <w:color w:val="000000"/>
                <w:szCs w:val="20"/>
                <w:shd w:val="clear" w:color="auto" w:fill="FFFFFF"/>
              </w:rPr>
              <w:t>01</w:t>
            </w:r>
            <w:r w:rsidRPr="00076117">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8</w:t>
            </w:r>
            <w:r w:rsidR="00970F43">
              <w:rPr>
                <w:rFonts w:asciiTheme="majorBidi" w:eastAsiaTheme="majorEastAsia" w:hAnsiTheme="majorBidi" w:cstheme="majorBidi"/>
                <w:color w:val="000000"/>
                <w:szCs w:val="20"/>
                <w:shd w:val="clear" w:color="auto" w:fill="FFFFFF"/>
              </w:rPr>
              <w:t>12</w:t>
            </w:r>
            <w:r>
              <w:rPr>
                <w:rFonts w:asciiTheme="majorBidi" w:eastAsiaTheme="majorEastAsia" w:hAnsiTheme="majorBidi" w:cstheme="majorBidi"/>
                <w:color w:val="000000"/>
                <w:szCs w:val="20"/>
                <w:shd w:val="clear" w:color="auto" w:fill="FFFFFF"/>
              </w:rPr>
              <w:t>)</w:t>
            </w:r>
          </w:p>
        </w:tc>
        <w:tc>
          <w:tcPr>
            <w:tcW w:w="0" w:type="pct"/>
          </w:tcPr>
          <w:p w14:paraId="3D5F7A3A" w14:textId="44D94BDD" w:rsidR="00A06029" w:rsidRPr="00076117" w:rsidRDefault="00ED1F65">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806 (1</w:t>
            </w:r>
            <w:r w:rsidR="00A629CE">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801</w:t>
            </w:r>
            <w:r w:rsidRPr="00076117">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812)</w:t>
            </w:r>
          </w:p>
        </w:tc>
      </w:tr>
      <w:tr w:rsidR="00BD1A81" w:rsidRPr="006B5ED9" w14:paraId="6CD54CCB" w14:textId="77777777" w:rsidTr="00463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hideMark/>
          </w:tcPr>
          <w:p w14:paraId="58B6AA1F" w14:textId="77777777" w:rsidR="00BD1A81" w:rsidRPr="006B5ED9" w:rsidRDefault="00BD1A81" w:rsidP="002C02F2">
            <w:pPr>
              <w:jc w:val="center"/>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Average</w:t>
            </w:r>
          </w:p>
        </w:tc>
        <w:tc>
          <w:tcPr>
            <w:tcW w:w="0" w:type="pct"/>
            <w:tcBorders>
              <w:bottom w:val="single" w:sz="4" w:space="0" w:color="auto"/>
            </w:tcBorders>
            <w:hideMark/>
          </w:tcPr>
          <w:p w14:paraId="72A93F99" w14:textId="729473E2"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750 (1</w:t>
            </w:r>
            <w:r w:rsidR="00A629CE">
              <w:rPr>
                <w:rFonts w:asciiTheme="majorBidi" w:eastAsiaTheme="majorEastAsia" w:hAnsiTheme="majorBidi" w:cstheme="majorBidi"/>
                <w:color w:val="000000"/>
                <w:szCs w:val="20"/>
                <w:shd w:val="clear" w:color="auto" w:fill="FFFFFF"/>
              </w:rPr>
              <w:t>,</w:t>
            </w:r>
            <w:r w:rsidR="009703D6">
              <w:rPr>
                <w:rFonts w:asciiTheme="majorBidi" w:eastAsiaTheme="majorEastAsia" w:hAnsiTheme="majorBidi" w:cstheme="majorBidi"/>
                <w:color w:val="000000"/>
                <w:szCs w:val="20"/>
                <w:shd w:val="clear" w:color="auto" w:fill="FFFFFF"/>
              </w:rPr>
              <w:t>745</w:t>
            </w: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009703D6">
              <w:rPr>
                <w:rFonts w:asciiTheme="majorBidi" w:eastAsiaTheme="majorEastAsia" w:hAnsiTheme="majorBidi" w:cstheme="majorBidi"/>
                <w:color w:val="000000"/>
                <w:szCs w:val="20"/>
                <w:shd w:val="clear" w:color="auto" w:fill="FFFFFF"/>
              </w:rPr>
              <w:t>756</w:t>
            </w:r>
            <w:r w:rsidRPr="006B5ED9">
              <w:rPr>
                <w:rFonts w:asciiTheme="majorBidi" w:eastAsiaTheme="majorEastAsia" w:hAnsiTheme="majorBidi" w:cstheme="majorBidi"/>
                <w:color w:val="000000"/>
                <w:szCs w:val="20"/>
                <w:shd w:val="clear" w:color="auto" w:fill="FFFFFF"/>
              </w:rPr>
              <w:t>)</w:t>
            </w:r>
          </w:p>
        </w:tc>
        <w:tc>
          <w:tcPr>
            <w:tcW w:w="0" w:type="pct"/>
            <w:tcBorders>
              <w:bottom w:val="single" w:sz="4" w:space="0" w:color="auto"/>
            </w:tcBorders>
            <w:hideMark/>
          </w:tcPr>
          <w:p w14:paraId="61F9D6B4" w14:textId="4645BB44"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915 (1</w:t>
            </w:r>
            <w:r w:rsidR="00A629CE">
              <w:rPr>
                <w:rFonts w:asciiTheme="majorBidi" w:eastAsiaTheme="majorEastAsia" w:hAnsiTheme="majorBidi" w:cstheme="majorBidi"/>
                <w:color w:val="000000"/>
                <w:szCs w:val="20"/>
                <w:shd w:val="clear" w:color="auto" w:fill="FFFFFF"/>
              </w:rPr>
              <w:t>,</w:t>
            </w:r>
            <w:r w:rsidR="009703D6">
              <w:rPr>
                <w:rFonts w:asciiTheme="majorBidi" w:eastAsiaTheme="majorEastAsia" w:hAnsiTheme="majorBidi" w:cstheme="majorBidi"/>
                <w:color w:val="000000"/>
                <w:szCs w:val="20"/>
                <w:shd w:val="clear" w:color="auto" w:fill="FFFFFF"/>
              </w:rPr>
              <w:t>910</w:t>
            </w:r>
            <w:r w:rsidRPr="006B5ED9">
              <w:rPr>
                <w:rFonts w:asciiTheme="majorBidi" w:eastAsiaTheme="majorEastAsia" w:hAnsiTheme="majorBidi" w:cstheme="majorBidi"/>
                <w:color w:val="000000"/>
                <w:szCs w:val="20"/>
                <w:shd w:val="clear" w:color="auto" w:fill="FFFFFF"/>
              </w:rPr>
              <w:t>–</w:t>
            </w:r>
            <w:r w:rsidR="00B9247F">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00B9247F">
              <w:rPr>
                <w:rFonts w:asciiTheme="majorBidi" w:eastAsiaTheme="majorEastAsia" w:hAnsiTheme="majorBidi" w:cstheme="majorBidi"/>
                <w:color w:val="000000"/>
                <w:szCs w:val="20"/>
                <w:shd w:val="clear" w:color="auto" w:fill="FFFFFF"/>
              </w:rPr>
              <w:t>921</w:t>
            </w:r>
            <w:r w:rsidRPr="006B5ED9">
              <w:rPr>
                <w:rFonts w:asciiTheme="majorBidi" w:eastAsiaTheme="majorEastAsia" w:hAnsiTheme="majorBidi" w:cstheme="majorBidi"/>
                <w:color w:val="000000"/>
                <w:szCs w:val="20"/>
                <w:shd w:val="clear" w:color="auto" w:fill="FFFFFF"/>
              </w:rPr>
              <w:t>)</w:t>
            </w:r>
          </w:p>
        </w:tc>
        <w:tc>
          <w:tcPr>
            <w:tcW w:w="0" w:type="pct"/>
            <w:tcBorders>
              <w:bottom w:val="single" w:sz="4" w:space="0" w:color="auto"/>
            </w:tcBorders>
            <w:hideMark/>
          </w:tcPr>
          <w:p w14:paraId="48AE96A0" w14:textId="1648584B" w:rsidR="00BD1A81" w:rsidRPr="006B5ED9"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6B5ED9">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Pr="006B5ED9">
              <w:rPr>
                <w:rFonts w:asciiTheme="majorBidi" w:eastAsiaTheme="majorEastAsia" w:hAnsiTheme="majorBidi" w:cstheme="majorBidi"/>
                <w:color w:val="000000"/>
                <w:szCs w:val="20"/>
                <w:shd w:val="clear" w:color="auto" w:fill="FFFFFF"/>
              </w:rPr>
              <w:t>934 (1</w:t>
            </w:r>
            <w:r w:rsidR="00A629CE">
              <w:rPr>
                <w:rFonts w:asciiTheme="majorBidi" w:eastAsiaTheme="majorEastAsia" w:hAnsiTheme="majorBidi" w:cstheme="majorBidi"/>
                <w:color w:val="000000"/>
                <w:szCs w:val="20"/>
                <w:shd w:val="clear" w:color="auto" w:fill="FFFFFF"/>
              </w:rPr>
              <w:t>,</w:t>
            </w:r>
            <w:r w:rsidR="00B9247F">
              <w:rPr>
                <w:rFonts w:asciiTheme="majorBidi" w:eastAsiaTheme="majorEastAsia" w:hAnsiTheme="majorBidi" w:cstheme="majorBidi"/>
                <w:color w:val="000000"/>
                <w:szCs w:val="20"/>
                <w:shd w:val="clear" w:color="auto" w:fill="FFFFFF"/>
              </w:rPr>
              <w:t>928</w:t>
            </w:r>
            <w:r w:rsidRPr="006B5ED9">
              <w:rPr>
                <w:rFonts w:asciiTheme="majorBidi" w:eastAsiaTheme="majorEastAsia" w:hAnsiTheme="majorBidi" w:cstheme="majorBidi"/>
                <w:color w:val="000000"/>
                <w:szCs w:val="20"/>
                <w:shd w:val="clear" w:color="auto" w:fill="FFFFFF"/>
              </w:rPr>
              <w:t>–</w:t>
            </w:r>
            <w:r w:rsidR="00B9247F">
              <w:rPr>
                <w:rFonts w:asciiTheme="majorBidi" w:eastAsiaTheme="majorEastAsia" w:hAnsiTheme="majorBidi" w:cstheme="majorBidi"/>
                <w:color w:val="000000"/>
                <w:szCs w:val="20"/>
                <w:shd w:val="clear" w:color="auto" w:fill="FFFFFF"/>
              </w:rPr>
              <w:t>1</w:t>
            </w:r>
            <w:r w:rsidR="00A629CE">
              <w:rPr>
                <w:rFonts w:asciiTheme="majorBidi" w:eastAsiaTheme="majorEastAsia" w:hAnsiTheme="majorBidi" w:cstheme="majorBidi"/>
                <w:color w:val="000000"/>
                <w:szCs w:val="20"/>
                <w:shd w:val="clear" w:color="auto" w:fill="FFFFFF"/>
              </w:rPr>
              <w:t>,</w:t>
            </w:r>
            <w:r w:rsidR="00B9247F">
              <w:rPr>
                <w:rFonts w:asciiTheme="majorBidi" w:eastAsiaTheme="majorEastAsia" w:hAnsiTheme="majorBidi" w:cstheme="majorBidi"/>
                <w:color w:val="000000"/>
                <w:szCs w:val="20"/>
                <w:shd w:val="clear" w:color="auto" w:fill="FFFFFF"/>
              </w:rPr>
              <w:t>939</w:t>
            </w:r>
            <w:r w:rsidRPr="006B5ED9">
              <w:rPr>
                <w:rFonts w:asciiTheme="majorBidi" w:eastAsiaTheme="majorEastAsia" w:hAnsiTheme="majorBidi" w:cstheme="majorBidi"/>
                <w:color w:val="000000"/>
                <w:szCs w:val="20"/>
                <w:shd w:val="clear" w:color="auto" w:fill="FFFFFF"/>
              </w:rPr>
              <w:t>)</w:t>
            </w:r>
          </w:p>
        </w:tc>
      </w:tr>
    </w:tbl>
    <w:p w14:paraId="259AE4B7" w14:textId="77777777" w:rsidR="00597E3D" w:rsidRDefault="00597E3D" w:rsidP="00597E3D">
      <w:pPr>
        <w:spacing w:line="240" w:lineRule="auto"/>
        <w:rPr>
          <w:rFonts w:cs="Times New Roman"/>
          <w:szCs w:val="20"/>
        </w:rPr>
      </w:pPr>
      <w:r w:rsidRPr="00EB64FA">
        <w:rPr>
          <w:rFonts w:cs="Times New Roman"/>
          <w:i/>
          <w:sz w:val="16"/>
          <w:szCs w:val="16"/>
        </w:rPr>
        <w:t>Source</w:t>
      </w:r>
      <w:r w:rsidRPr="00A376A1">
        <w:rPr>
          <w:rFonts w:cs="Times New Roman"/>
          <w:iCs/>
          <w:sz w:val="16"/>
          <w:szCs w:val="16"/>
        </w:rPr>
        <w:t>:</w:t>
      </w:r>
      <w:r w:rsidRPr="00A376A1">
        <w:rPr>
          <w:rFonts w:cs="Times New Roman"/>
          <w:i/>
          <w:sz w:val="16"/>
          <w:szCs w:val="16"/>
        </w:rPr>
        <w:t xml:space="preserve"> </w:t>
      </w:r>
      <w:r w:rsidRPr="00A376A1">
        <w:rPr>
          <w:rFonts w:cs="Times New Roman"/>
          <w:sz w:val="16"/>
          <w:szCs w:val="16"/>
        </w:rPr>
        <w:t>Authors’ own elaboration</w:t>
      </w:r>
      <w:r>
        <w:rPr>
          <w:rFonts w:cs="Times New Roman"/>
          <w:sz w:val="16"/>
          <w:szCs w:val="16"/>
        </w:rPr>
        <w:t>. Metric tonnes accessed 6 December 2025.</w:t>
      </w:r>
    </w:p>
    <w:p w14:paraId="4DEFEB53" w14:textId="77777777" w:rsidR="00BD1A81" w:rsidRDefault="00BD1A81" w:rsidP="00BD1A81">
      <w:pPr>
        <w:spacing w:after="120" w:line="276" w:lineRule="auto"/>
        <w:rPr>
          <w:rFonts w:asciiTheme="majorBidi" w:eastAsiaTheme="majorEastAsia" w:hAnsiTheme="majorBidi" w:cstheme="majorBidi"/>
          <w:color w:val="000000"/>
          <w:szCs w:val="20"/>
          <w:shd w:val="clear" w:color="auto" w:fill="FFFFFF"/>
        </w:rPr>
      </w:pPr>
    </w:p>
    <w:p w14:paraId="3388A666" w14:textId="77777777" w:rsidR="00BD1A81" w:rsidRDefault="00BD1A81" w:rsidP="00DC28E4"/>
    <w:p w14:paraId="75D9E2B8" w14:textId="01C73961" w:rsidR="007A0FA3" w:rsidRPr="007A0FA3" w:rsidRDefault="007A0FA3" w:rsidP="007A0FA3">
      <w:pPr>
        <w:keepNext/>
        <w:spacing w:line="240" w:lineRule="auto"/>
        <w:rPr>
          <w:rFonts w:cs="Times New Roman"/>
          <w:b/>
          <w:bCs/>
          <w:szCs w:val="20"/>
        </w:rPr>
      </w:pPr>
      <w:r w:rsidRPr="007A0FA3">
        <w:rPr>
          <w:rFonts w:cs="Times New Roman"/>
          <w:b/>
          <w:bCs/>
          <w:szCs w:val="20"/>
        </w:rPr>
        <w:t>Figure S</w:t>
      </w:r>
      <w:r w:rsidR="00783638">
        <w:rPr>
          <w:rFonts w:cs="Times New Roman"/>
          <w:b/>
          <w:bCs/>
          <w:szCs w:val="20"/>
        </w:rPr>
        <w:t>16</w:t>
      </w:r>
      <w:r w:rsidRPr="007A0FA3">
        <w:rPr>
          <w:rFonts w:cs="Times New Roman"/>
          <w:b/>
          <w:bCs/>
          <w:szCs w:val="20"/>
        </w:rPr>
        <w:t xml:space="preserve">: Average caloric consumption (kcal/person/day) with 2.5 and 97.5 percentiles, by month – 15% food loss </w:t>
      </w:r>
    </w:p>
    <w:p w14:paraId="0B05DAA8" w14:textId="3762B4E3" w:rsidR="00597E3D" w:rsidRDefault="00B2294B" w:rsidP="00597E3D">
      <w:pPr>
        <w:spacing w:line="240" w:lineRule="auto"/>
        <w:rPr>
          <w:rFonts w:cs="Times New Roman"/>
          <w:szCs w:val="20"/>
        </w:rPr>
      </w:pPr>
      <w:r w:rsidRPr="00B2294B">
        <w:rPr>
          <w:noProof/>
        </w:rPr>
        <w:drawing>
          <wp:inline distT="0" distB="0" distL="0" distR="0" wp14:anchorId="49B33C88" wp14:editId="6770CA31">
            <wp:extent cx="1798640" cy="1078992"/>
            <wp:effectExtent l="0" t="0" r="0" b="6985"/>
            <wp:docPr id="347859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8640" cy="1078992"/>
                    </a:xfrm>
                    <a:prstGeom prst="rect">
                      <a:avLst/>
                    </a:prstGeom>
                    <a:noFill/>
                    <a:ln>
                      <a:noFill/>
                    </a:ln>
                  </pic:spPr>
                </pic:pic>
              </a:graphicData>
            </a:graphic>
          </wp:inline>
        </w:drawing>
      </w:r>
      <w:r w:rsidR="00DF353E" w:rsidRPr="00DF353E">
        <w:t xml:space="preserve"> </w:t>
      </w:r>
      <w:r w:rsidR="00DF353E" w:rsidRPr="00DF353E">
        <w:rPr>
          <w:noProof/>
        </w:rPr>
        <w:drawing>
          <wp:inline distT="0" distB="0" distL="0" distR="0" wp14:anchorId="3F85C3DF" wp14:editId="54B05BAB">
            <wp:extent cx="1798640" cy="1078992"/>
            <wp:effectExtent l="0" t="0" r="0" b="6985"/>
            <wp:docPr id="19957449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8640" cy="1078992"/>
                    </a:xfrm>
                    <a:prstGeom prst="rect">
                      <a:avLst/>
                    </a:prstGeom>
                    <a:noFill/>
                    <a:ln>
                      <a:noFill/>
                    </a:ln>
                  </pic:spPr>
                </pic:pic>
              </a:graphicData>
            </a:graphic>
          </wp:inline>
        </w:drawing>
      </w:r>
      <w:r w:rsidR="007A0FA3" w:rsidRPr="007A0FA3">
        <w:t xml:space="preserve"> </w:t>
      </w:r>
      <w:r w:rsidR="007A0FA3" w:rsidRPr="007A0FA3">
        <w:rPr>
          <w:noProof/>
        </w:rPr>
        <w:drawing>
          <wp:inline distT="0" distB="0" distL="0" distR="0" wp14:anchorId="57959937" wp14:editId="0B014EE5">
            <wp:extent cx="1798640" cy="1078992"/>
            <wp:effectExtent l="0" t="0" r="0" b="6985"/>
            <wp:docPr id="1692367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8640" cy="1078992"/>
                    </a:xfrm>
                    <a:prstGeom prst="rect">
                      <a:avLst/>
                    </a:prstGeom>
                    <a:noFill/>
                    <a:ln>
                      <a:noFill/>
                    </a:ln>
                  </pic:spPr>
                </pic:pic>
              </a:graphicData>
            </a:graphic>
          </wp:inline>
        </w:drawing>
      </w:r>
      <w:r w:rsidR="00597E3D" w:rsidRPr="00597E3D">
        <w:rPr>
          <w:rFonts w:cs="Times New Roman"/>
          <w:iCs/>
          <w:sz w:val="16"/>
          <w:szCs w:val="16"/>
        </w:rPr>
        <w:t xml:space="preserve"> </w:t>
      </w:r>
      <w:r w:rsidR="00597E3D" w:rsidRPr="00A376A1">
        <w:rPr>
          <w:rFonts w:cs="Times New Roman"/>
          <w:iCs/>
          <w:sz w:val="16"/>
          <w:szCs w:val="16"/>
        </w:rPr>
        <w:t>Source:</w:t>
      </w:r>
      <w:r w:rsidR="00597E3D" w:rsidRPr="00A376A1">
        <w:rPr>
          <w:rFonts w:cs="Times New Roman"/>
          <w:i/>
          <w:sz w:val="16"/>
          <w:szCs w:val="16"/>
        </w:rPr>
        <w:t xml:space="preserve"> </w:t>
      </w:r>
      <w:r w:rsidR="00597E3D">
        <w:rPr>
          <w:rFonts w:cs="Times New Roman"/>
          <w:i/>
          <w:sz w:val="16"/>
          <w:szCs w:val="16"/>
        </w:rPr>
        <w:t xml:space="preserve">Source: </w:t>
      </w:r>
      <w:r w:rsidR="00597E3D" w:rsidRPr="00A376A1">
        <w:rPr>
          <w:rFonts w:cs="Times New Roman"/>
          <w:sz w:val="16"/>
          <w:szCs w:val="16"/>
        </w:rPr>
        <w:t>Authors’ own elaboration</w:t>
      </w:r>
      <w:r w:rsidR="00597E3D">
        <w:rPr>
          <w:rFonts w:cs="Times New Roman"/>
          <w:sz w:val="16"/>
          <w:szCs w:val="16"/>
        </w:rPr>
        <w:t>. Metric tonnes accessed 6 December 2025.</w:t>
      </w:r>
    </w:p>
    <w:p w14:paraId="6349F8F3" w14:textId="7AA20C82" w:rsidR="00397B79" w:rsidRPr="007A0FA3" w:rsidRDefault="00397B79" w:rsidP="007A0FA3"/>
    <w:p w14:paraId="48EEC97F" w14:textId="568E3B47" w:rsidR="007A0FA3" w:rsidRPr="007A0FA3" w:rsidRDefault="007A0FA3" w:rsidP="007A0FA3">
      <w:pPr>
        <w:keepNext/>
        <w:spacing w:line="240" w:lineRule="auto"/>
        <w:rPr>
          <w:rFonts w:cs="Times New Roman"/>
          <w:b/>
          <w:bCs/>
          <w:szCs w:val="20"/>
        </w:rPr>
      </w:pPr>
      <w:bookmarkStart w:id="44" w:name="_Ref216692893"/>
      <w:r w:rsidRPr="007A0FA3">
        <w:rPr>
          <w:rFonts w:cs="Times New Roman"/>
          <w:b/>
          <w:bCs/>
          <w:szCs w:val="20"/>
        </w:rPr>
        <w:t>Table S</w:t>
      </w:r>
      <w:r w:rsidR="00162B21">
        <w:rPr>
          <w:rFonts w:cs="Times New Roman"/>
          <w:b/>
          <w:bCs/>
          <w:szCs w:val="20"/>
        </w:rPr>
        <w:t>26</w:t>
      </w:r>
      <w:bookmarkEnd w:id="44"/>
      <w:r w:rsidRPr="007A0FA3">
        <w:rPr>
          <w:rFonts w:cs="Times New Roman"/>
          <w:b/>
          <w:bCs/>
          <w:szCs w:val="20"/>
        </w:rPr>
        <w:t xml:space="preserve">: Average daily caloric consumption (kcal/person/day), by month – 15% food loss </w:t>
      </w:r>
    </w:p>
    <w:tbl>
      <w:tblPr>
        <w:tblStyle w:val="PlainTable4"/>
        <w:tblW w:w="5000" w:type="pct"/>
        <w:tblLook w:val="04A0" w:firstRow="1" w:lastRow="0" w:firstColumn="1" w:lastColumn="0" w:noHBand="0" w:noVBand="1"/>
      </w:tblPr>
      <w:tblGrid>
        <w:gridCol w:w="2177"/>
        <w:gridCol w:w="2093"/>
        <w:gridCol w:w="2280"/>
        <w:gridCol w:w="2810"/>
      </w:tblGrid>
      <w:tr w:rsidR="00BD1A81" w:rsidRPr="008F3B9C" w14:paraId="27B167ED" w14:textId="77777777" w:rsidTr="004630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hideMark/>
          </w:tcPr>
          <w:p w14:paraId="5BE76D6A" w14:textId="77777777" w:rsidR="00BD1A81" w:rsidRPr="008F3B9C" w:rsidRDefault="00BD1A81" w:rsidP="002C02F2">
            <w:pPr>
              <w:jc w:val="center"/>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Month</w:t>
            </w:r>
          </w:p>
        </w:tc>
        <w:tc>
          <w:tcPr>
            <w:tcW w:w="0" w:type="pct"/>
            <w:tcBorders>
              <w:bottom w:val="single" w:sz="4" w:space="0" w:color="auto"/>
            </w:tcBorders>
            <w:hideMark/>
          </w:tcPr>
          <w:p w14:paraId="585D6AA0" w14:textId="181A911B" w:rsidR="00BD1A81" w:rsidRPr="008F3B9C" w:rsidRDefault="004E7A05" w:rsidP="002C02F2">
            <w:pPr>
              <w:jc w:val="center"/>
              <w:cnfStyle w:val="100000000000" w:firstRow="1"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Pr>
                <w:rFonts w:asciiTheme="majorBidi" w:eastAsiaTheme="majorEastAsia" w:hAnsiTheme="majorBidi" w:cstheme="majorBidi"/>
                <w:color w:val="000000"/>
                <w:szCs w:val="20"/>
                <w:shd w:val="clear" w:color="auto" w:fill="FFFFFF"/>
              </w:rPr>
              <w:t>UN-</w:t>
            </w:r>
            <w:r w:rsidR="00BD1A81" w:rsidRPr="008F3B9C">
              <w:rPr>
                <w:rFonts w:asciiTheme="majorBidi" w:eastAsiaTheme="majorEastAsia" w:hAnsiTheme="majorBidi" w:cstheme="majorBidi"/>
                <w:color w:val="000000"/>
                <w:szCs w:val="20"/>
                <w:shd w:val="clear" w:color="auto" w:fill="FFFFFF"/>
              </w:rPr>
              <w:t xml:space="preserve">Pallets </w:t>
            </w:r>
          </w:p>
        </w:tc>
        <w:tc>
          <w:tcPr>
            <w:tcW w:w="0" w:type="pct"/>
            <w:tcBorders>
              <w:bottom w:val="single" w:sz="4" w:space="0" w:color="auto"/>
            </w:tcBorders>
            <w:hideMark/>
          </w:tcPr>
          <w:p w14:paraId="12D06447" w14:textId="4E3D86BC" w:rsidR="00BD1A81" w:rsidRPr="008F3B9C" w:rsidRDefault="004E7A05" w:rsidP="002C02F2">
            <w:pPr>
              <w:jc w:val="center"/>
              <w:cnfStyle w:val="100000000000" w:firstRow="1"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Pr>
                <w:rFonts w:asciiTheme="majorBidi" w:eastAsiaTheme="majorEastAsia" w:hAnsiTheme="majorBidi" w:cstheme="majorBidi"/>
                <w:color w:val="000000"/>
                <w:szCs w:val="20"/>
                <w:shd w:val="clear" w:color="auto" w:fill="FFFFFF"/>
              </w:rPr>
              <w:t>UN-</w:t>
            </w:r>
            <w:r w:rsidR="00BD1A81" w:rsidRPr="008F3B9C">
              <w:rPr>
                <w:rFonts w:asciiTheme="majorBidi" w:eastAsiaTheme="majorEastAsia" w:hAnsiTheme="majorBidi" w:cstheme="majorBidi"/>
                <w:color w:val="000000"/>
                <w:szCs w:val="20"/>
                <w:shd w:val="clear" w:color="auto" w:fill="FFFFFF"/>
              </w:rPr>
              <w:t>20MT</w:t>
            </w:r>
          </w:p>
        </w:tc>
        <w:tc>
          <w:tcPr>
            <w:tcW w:w="0" w:type="pct"/>
            <w:tcBorders>
              <w:bottom w:val="single" w:sz="4" w:space="0" w:color="auto"/>
            </w:tcBorders>
            <w:hideMark/>
          </w:tcPr>
          <w:p w14:paraId="5FA3BDB3" w14:textId="77777777" w:rsidR="00BD1A81" w:rsidRPr="008F3B9C" w:rsidRDefault="00BD1A81" w:rsidP="002C02F2">
            <w:pPr>
              <w:jc w:val="center"/>
              <w:cnfStyle w:val="100000000000" w:firstRow="1"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COGAT</w:t>
            </w:r>
          </w:p>
        </w:tc>
      </w:tr>
      <w:tr w:rsidR="00BD1A81" w:rsidRPr="008F3B9C" w14:paraId="3AC077FB" w14:textId="77777777" w:rsidTr="00463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tcBorders>
            <w:hideMark/>
          </w:tcPr>
          <w:p w14:paraId="5BECB827" w14:textId="77777777" w:rsidR="00BD1A81" w:rsidRPr="008F3B9C" w:rsidRDefault="00BD1A81" w:rsidP="002C02F2">
            <w:pPr>
              <w:jc w:val="center"/>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Oct-23</w:t>
            </w:r>
          </w:p>
        </w:tc>
        <w:tc>
          <w:tcPr>
            <w:tcW w:w="0" w:type="pct"/>
            <w:tcBorders>
              <w:top w:val="single" w:sz="4" w:space="0" w:color="auto"/>
            </w:tcBorders>
            <w:hideMark/>
          </w:tcPr>
          <w:p w14:paraId="23618DD5" w14:textId="6164D698"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096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831–2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382)</w:t>
            </w:r>
          </w:p>
        </w:tc>
        <w:tc>
          <w:tcPr>
            <w:tcW w:w="0" w:type="pct"/>
            <w:tcBorders>
              <w:top w:val="single" w:sz="4" w:space="0" w:color="auto"/>
            </w:tcBorders>
            <w:hideMark/>
          </w:tcPr>
          <w:p w14:paraId="708AD9CD" w14:textId="63261886"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098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832–2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386)</w:t>
            </w:r>
          </w:p>
        </w:tc>
        <w:tc>
          <w:tcPr>
            <w:tcW w:w="0" w:type="pct"/>
            <w:tcBorders>
              <w:top w:val="single" w:sz="4" w:space="0" w:color="auto"/>
            </w:tcBorders>
            <w:hideMark/>
          </w:tcPr>
          <w:p w14:paraId="19D27ADF" w14:textId="40BBAD94"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096 (1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833</w:t>
            </w:r>
            <w:r w:rsidR="00AF3CD5">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388)</w:t>
            </w:r>
            <w:r w:rsidR="00AE6BB3">
              <w:rPr>
                <w:rFonts w:asciiTheme="majorBidi" w:eastAsia="Times New Roman" w:hAnsiTheme="majorBidi" w:cstheme="majorBidi"/>
                <w:color w:val="000000"/>
                <w:kern w:val="0"/>
                <w:szCs w:val="20"/>
                <w14:ligatures w14:val="none"/>
              </w:rPr>
              <w:t>,</w:t>
            </w:r>
          </w:p>
        </w:tc>
      </w:tr>
      <w:tr w:rsidR="00BD1A81" w:rsidRPr="008F3B9C" w14:paraId="0E080760" w14:textId="77777777" w:rsidTr="002C02F2">
        <w:tc>
          <w:tcPr>
            <w:cnfStyle w:val="001000000000" w:firstRow="0" w:lastRow="0" w:firstColumn="1" w:lastColumn="0" w:oddVBand="0" w:evenVBand="0" w:oddHBand="0" w:evenHBand="0" w:firstRowFirstColumn="0" w:firstRowLastColumn="0" w:lastRowFirstColumn="0" w:lastRowLastColumn="0"/>
            <w:tcW w:w="1163" w:type="pct"/>
            <w:hideMark/>
          </w:tcPr>
          <w:p w14:paraId="04C7B027" w14:textId="77777777" w:rsidR="00BD1A81" w:rsidRPr="008F3B9C" w:rsidRDefault="00BD1A81" w:rsidP="002C02F2">
            <w:pPr>
              <w:jc w:val="center"/>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Nov-23</w:t>
            </w:r>
          </w:p>
        </w:tc>
        <w:tc>
          <w:tcPr>
            <w:tcW w:w="1118" w:type="pct"/>
            <w:hideMark/>
          </w:tcPr>
          <w:p w14:paraId="7BBD8515" w14:textId="42931780"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381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199–1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573)</w:t>
            </w:r>
          </w:p>
        </w:tc>
        <w:tc>
          <w:tcPr>
            <w:tcW w:w="1218" w:type="pct"/>
            <w:hideMark/>
          </w:tcPr>
          <w:p w14:paraId="30A76A52" w14:textId="06EC5D45"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514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313–1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722)</w:t>
            </w:r>
          </w:p>
        </w:tc>
        <w:tc>
          <w:tcPr>
            <w:tcW w:w="1501" w:type="pct"/>
            <w:hideMark/>
          </w:tcPr>
          <w:p w14:paraId="21A690A6" w14:textId="4F09A12C"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C45127">
              <w:rPr>
                <w:rFonts w:asciiTheme="majorBidi" w:eastAsia="Times New Roman" w:hAnsiTheme="majorBidi" w:cstheme="majorBidi"/>
                <w:color w:val="000000"/>
                <w:kern w:val="0"/>
                <w:szCs w:val="20"/>
                <w14:ligatures w14:val="none"/>
              </w:rPr>
              <w:t>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544</w:t>
            </w:r>
            <w:r w:rsidR="00AE6BB3">
              <w:rPr>
                <w:rFonts w:asciiTheme="majorBidi" w:eastAsia="Times New Roman" w:hAnsiTheme="majorBidi" w:cstheme="majorBidi"/>
                <w:color w:val="000000"/>
                <w:kern w:val="0"/>
                <w:szCs w:val="20"/>
                <w14:ligatures w14:val="none"/>
              </w:rPr>
              <w:t xml:space="preserve"> (</w:t>
            </w:r>
            <w:r w:rsidRPr="00C45127">
              <w:rPr>
                <w:rFonts w:asciiTheme="majorBidi" w:eastAsia="Times New Roman" w:hAnsiTheme="majorBidi" w:cstheme="majorBidi"/>
                <w:color w:val="000000"/>
                <w:kern w:val="0"/>
                <w:szCs w:val="20"/>
                <w14:ligatures w14:val="none"/>
              </w:rPr>
              <w:t>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353</w:t>
            </w:r>
            <w:r w:rsidR="00AF3CD5">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754)</w:t>
            </w:r>
            <w:r w:rsidR="00AE6BB3">
              <w:rPr>
                <w:rFonts w:asciiTheme="majorBidi" w:eastAsia="Times New Roman" w:hAnsiTheme="majorBidi" w:cstheme="majorBidi"/>
                <w:color w:val="000000"/>
                <w:kern w:val="0"/>
                <w:szCs w:val="20"/>
                <w14:ligatures w14:val="none"/>
              </w:rPr>
              <w:t>,</w:t>
            </w:r>
          </w:p>
        </w:tc>
      </w:tr>
      <w:tr w:rsidR="00BD1A81" w:rsidRPr="008F3B9C" w14:paraId="159ED9BA" w14:textId="77777777" w:rsidTr="002C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hideMark/>
          </w:tcPr>
          <w:p w14:paraId="650FA3E5" w14:textId="77777777" w:rsidR="00BD1A81" w:rsidRPr="008F3B9C" w:rsidRDefault="00BD1A81" w:rsidP="002C02F2">
            <w:pPr>
              <w:jc w:val="center"/>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Dec-23</w:t>
            </w:r>
          </w:p>
        </w:tc>
        <w:tc>
          <w:tcPr>
            <w:tcW w:w="1118" w:type="pct"/>
            <w:hideMark/>
          </w:tcPr>
          <w:p w14:paraId="240F86F9" w14:textId="457AFDB4"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109 (982–1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234)</w:t>
            </w:r>
          </w:p>
        </w:tc>
        <w:tc>
          <w:tcPr>
            <w:tcW w:w="1218" w:type="pct"/>
            <w:hideMark/>
          </w:tcPr>
          <w:p w14:paraId="02B9BED3" w14:textId="7250D4D5"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319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169–1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469)</w:t>
            </w:r>
          </w:p>
        </w:tc>
        <w:tc>
          <w:tcPr>
            <w:tcW w:w="1501" w:type="pct"/>
            <w:hideMark/>
          </w:tcPr>
          <w:p w14:paraId="2ADA5941" w14:textId="2B5B8792"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C45127">
              <w:rPr>
                <w:rFonts w:asciiTheme="majorBidi" w:eastAsia="Times New Roman" w:hAnsiTheme="majorBidi" w:cstheme="majorBidi"/>
                <w:color w:val="000000"/>
                <w:kern w:val="0"/>
                <w:szCs w:val="20"/>
                <w14:ligatures w14:val="none"/>
              </w:rPr>
              <w:t>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248</w:t>
            </w:r>
            <w:r w:rsidR="00AE6BB3">
              <w:rPr>
                <w:rFonts w:asciiTheme="majorBidi" w:eastAsia="Times New Roman" w:hAnsiTheme="majorBidi" w:cstheme="majorBidi"/>
                <w:color w:val="000000"/>
                <w:kern w:val="0"/>
                <w:szCs w:val="20"/>
                <w14:ligatures w14:val="none"/>
              </w:rPr>
              <w:t xml:space="preserve"> (</w:t>
            </w:r>
            <w:r w:rsidRPr="00C45127">
              <w:rPr>
                <w:rFonts w:asciiTheme="majorBidi" w:eastAsia="Times New Roman" w:hAnsiTheme="majorBidi" w:cstheme="majorBidi"/>
                <w:color w:val="000000"/>
                <w:kern w:val="0"/>
                <w:szCs w:val="20"/>
                <w14:ligatures w14:val="none"/>
              </w:rPr>
              <w:t>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075</w:t>
            </w:r>
            <w:r w:rsidR="00AF3CD5">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446)</w:t>
            </w:r>
          </w:p>
        </w:tc>
      </w:tr>
      <w:tr w:rsidR="00BD1A81" w:rsidRPr="008F3B9C" w14:paraId="00FEFC12" w14:textId="77777777" w:rsidTr="002C02F2">
        <w:tc>
          <w:tcPr>
            <w:cnfStyle w:val="001000000000" w:firstRow="0" w:lastRow="0" w:firstColumn="1" w:lastColumn="0" w:oddVBand="0" w:evenVBand="0" w:oddHBand="0" w:evenHBand="0" w:firstRowFirstColumn="0" w:firstRowLastColumn="0" w:lastRowFirstColumn="0" w:lastRowLastColumn="0"/>
            <w:tcW w:w="1163" w:type="pct"/>
            <w:hideMark/>
          </w:tcPr>
          <w:p w14:paraId="0A136727" w14:textId="77777777" w:rsidR="00BD1A81" w:rsidRPr="008F3B9C" w:rsidRDefault="00BD1A81" w:rsidP="002C02F2">
            <w:pPr>
              <w:jc w:val="center"/>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Jan-24</w:t>
            </w:r>
          </w:p>
        </w:tc>
        <w:tc>
          <w:tcPr>
            <w:tcW w:w="1118" w:type="pct"/>
            <w:hideMark/>
          </w:tcPr>
          <w:p w14:paraId="2568E796" w14:textId="50AE692A"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661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436–1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902)</w:t>
            </w:r>
          </w:p>
        </w:tc>
        <w:tc>
          <w:tcPr>
            <w:tcW w:w="1218" w:type="pct"/>
            <w:hideMark/>
          </w:tcPr>
          <w:p w14:paraId="4489239C" w14:textId="46FAF04D"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882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612–2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141)</w:t>
            </w:r>
          </w:p>
        </w:tc>
        <w:tc>
          <w:tcPr>
            <w:tcW w:w="1501" w:type="pct"/>
            <w:hideMark/>
          </w:tcPr>
          <w:p w14:paraId="5C27E166" w14:textId="420BCBAB"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054 (1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830</w:t>
            </w:r>
            <w:r w:rsidR="00AF3CD5">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237)</w:t>
            </w:r>
            <w:r w:rsidR="00AE6BB3">
              <w:rPr>
                <w:rFonts w:asciiTheme="majorBidi" w:eastAsia="Times New Roman" w:hAnsiTheme="majorBidi" w:cstheme="majorBidi"/>
                <w:color w:val="000000"/>
                <w:kern w:val="0"/>
                <w:szCs w:val="20"/>
                <w14:ligatures w14:val="none"/>
              </w:rPr>
              <w:t>,</w:t>
            </w:r>
          </w:p>
        </w:tc>
      </w:tr>
      <w:tr w:rsidR="00BD1A81" w:rsidRPr="008F3B9C" w14:paraId="06AAF61B" w14:textId="77777777" w:rsidTr="002C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hideMark/>
          </w:tcPr>
          <w:p w14:paraId="5118F53C" w14:textId="77777777" w:rsidR="00BD1A81" w:rsidRPr="008F3B9C" w:rsidRDefault="00BD1A81" w:rsidP="002C02F2">
            <w:pPr>
              <w:jc w:val="center"/>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Feb-24</w:t>
            </w:r>
          </w:p>
        </w:tc>
        <w:tc>
          <w:tcPr>
            <w:tcW w:w="1118" w:type="pct"/>
            <w:hideMark/>
          </w:tcPr>
          <w:p w14:paraId="4584EF91" w14:textId="6EA4563A"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132 (916–1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394)</w:t>
            </w:r>
          </w:p>
        </w:tc>
        <w:tc>
          <w:tcPr>
            <w:tcW w:w="1218" w:type="pct"/>
            <w:hideMark/>
          </w:tcPr>
          <w:p w14:paraId="17E75AC8" w14:textId="674455A5"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344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093–1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626)</w:t>
            </w:r>
          </w:p>
        </w:tc>
        <w:tc>
          <w:tcPr>
            <w:tcW w:w="1501" w:type="pct"/>
            <w:hideMark/>
          </w:tcPr>
          <w:p w14:paraId="21925A9D" w14:textId="59136315"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C45127">
              <w:rPr>
                <w:rFonts w:asciiTheme="majorBidi" w:eastAsia="Times New Roman" w:hAnsiTheme="majorBidi" w:cstheme="majorBidi"/>
                <w:color w:val="000000"/>
                <w:kern w:val="0"/>
                <w:szCs w:val="20"/>
                <w14:ligatures w14:val="none"/>
              </w:rPr>
              <w:t>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719</w:t>
            </w:r>
            <w:r w:rsidR="00AE6BB3">
              <w:rPr>
                <w:rFonts w:asciiTheme="majorBidi" w:eastAsia="Times New Roman" w:hAnsiTheme="majorBidi" w:cstheme="majorBidi"/>
                <w:color w:val="000000"/>
                <w:kern w:val="0"/>
                <w:szCs w:val="20"/>
                <w14:ligatures w14:val="none"/>
              </w:rPr>
              <w:t xml:space="preserve"> (</w:t>
            </w:r>
            <w:r w:rsidRPr="00C45127">
              <w:rPr>
                <w:rFonts w:asciiTheme="majorBidi" w:eastAsia="Times New Roman" w:hAnsiTheme="majorBidi" w:cstheme="majorBidi"/>
                <w:color w:val="000000"/>
                <w:kern w:val="0"/>
                <w:szCs w:val="20"/>
                <w14:ligatures w14:val="none"/>
              </w:rPr>
              <w:t>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454</w:t>
            </w:r>
            <w:r w:rsidR="00AF3CD5">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018)</w:t>
            </w:r>
            <w:r w:rsidR="00AE6BB3">
              <w:rPr>
                <w:rFonts w:asciiTheme="majorBidi" w:eastAsia="Times New Roman" w:hAnsiTheme="majorBidi" w:cstheme="majorBidi"/>
                <w:color w:val="000000"/>
                <w:kern w:val="0"/>
                <w:szCs w:val="20"/>
                <w14:ligatures w14:val="none"/>
              </w:rPr>
              <w:t>,</w:t>
            </w:r>
          </w:p>
        </w:tc>
      </w:tr>
      <w:tr w:rsidR="00BD1A81" w:rsidRPr="008F3B9C" w14:paraId="4674924E" w14:textId="77777777" w:rsidTr="002C02F2">
        <w:tc>
          <w:tcPr>
            <w:cnfStyle w:val="001000000000" w:firstRow="0" w:lastRow="0" w:firstColumn="1" w:lastColumn="0" w:oddVBand="0" w:evenVBand="0" w:oddHBand="0" w:evenHBand="0" w:firstRowFirstColumn="0" w:firstRowLastColumn="0" w:lastRowFirstColumn="0" w:lastRowLastColumn="0"/>
            <w:tcW w:w="1163" w:type="pct"/>
            <w:hideMark/>
          </w:tcPr>
          <w:p w14:paraId="67B01EB5" w14:textId="77777777" w:rsidR="00BD1A81" w:rsidRPr="008F3B9C" w:rsidRDefault="00BD1A81" w:rsidP="002C02F2">
            <w:pPr>
              <w:jc w:val="center"/>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Mar-24</w:t>
            </w:r>
          </w:p>
        </w:tc>
        <w:tc>
          <w:tcPr>
            <w:tcW w:w="1118" w:type="pct"/>
            <w:hideMark/>
          </w:tcPr>
          <w:p w14:paraId="6A96E8BB" w14:textId="1E8928AE"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966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785–2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156)</w:t>
            </w:r>
          </w:p>
        </w:tc>
        <w:tc>
          <w:tcPr>
            <w:tcW w:w="1218" w:type="pct"/>
            <w:hideMark/>
          </w:tcPr>
          <w:p w14:paraId="3A6B4C1D" w14:textId="4B4A99F3"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096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933–2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255)</w:t>
            </w:r>
          </w:p>
        </w:tc>
        <w:tc>
          <w:tcPr>
            <w:tcW w:w="1501" w:type="pct"/>
            <w:hideMark/>
          </w:tcPr>
          <w:p w14:paraId="4153C9E1" w14:textId="04BFDAC8"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096 (1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937</w:t>
            </w:r>
            <w:r w:rsidR="00AF3CD5">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255)</w:t>
            </w:r>
            <w:r w:rsidR="00AE6BB3">
              <w:rPr>
                <w:rFonts w:asciiTheme="majorBidi" w:eastAsia="Times New Roman" w:hAnsiTheme="majorBidi" w:cstheme="majorBidi"/>
                <w:color w:val="000000"/>
                <w:kern w:val="0"/>
                <w:szCs w:val="20"/>
                <w14:ligatures w14:val="none"/>
              </w:rPr>
              <w:t>,</w:t>
            </w:r>
          </w:p>
        </w:tc>
      </w:tr>
      <w:tr w:rsidR="00BD1A81" w:rsidRPr="008F3B9C" w14:paraId="056AF292" w14:textId="77777777" w:rsidTr="002C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hideMark/>
          </w:tcPr>
          <w:p w14:paraId="011DA4D0" w14:textId="77777777" w:rsidR="00BD1A81" w:rsidRPr="008F3B9C" w:rsidRDefault="00BD1A81" w:rsidP="002C02F2">
            <w:pPr>
              <w:jc w:val="center"/>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Apr-24</w:t>
            </w:r>
          </w:p>
        </w:tc>
        <w:tc>
          <w:tcPr>
            <w:tcW w:w="1118" w:type="pct"/>
            <w:hideMark/>
          </w:tcPr>
          <w:p w14:paraId="6948774F" w14:textId="271FA7B8"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099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941–2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265)</w:t>
            </w:r>
          </w:p>
        </w:tc>
        <w:tc>
          <w:tcPr>
            <w:tcW w:w="1218" w:type="pct"/>
            <w:hideMark/>
          </w:tcPr>
          <w:p w14:paraId="1C15F0F0" w14:textId="16A639B3"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101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955–2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264)</w:t>
            </w:r>
          </w:p>
        </w:tc>
        <w:tc>
          <w:tcPr>
            <w:tcW w:w="1501" w:type="pct"/>
            <w:hideMark/>
          </w:tcPr>
          <w:p w14:paraId="10C8E0F6" w14:textId="66C0A803"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100 (1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941</w:t>
            </w:r>
            <w:r w:rsidR="00AF3CD5">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265)</w:t>
            </w:r>
            <w:r w:rsidR="00AE6BB3">
              <w:rPr>
                <w:rFonts w:asciiTheme="majorBidi" w:eastAsia="Times New Roman" w:hAnsiTheme="majorBidi" w:cstheme="majorBidi"/>
                <w:color w:val="000000"/>
                <w:kern w:val="0"/>
                <w:szCs w:val="20"/>
                <w14:ligatures w14:val="none"/>
              </w:rPr>
              <w:t>,</w:t>
            </w:r>
          </w:p>
        </w:tc>
      </w:tr>
      <w:tr w:rsidR="00BD1A81" w:rsidRPr="008F3B9C" w14:paraId="763B8FF8" w14:textId="77777777" w:rsidTr="002C02F2">
        <w:tc>
          <w:tcPr>
            <w:cnfStyle w:val="001000000000" w:firstRow="0" w:lastRow="0" w:firstColumn="1" w:lastColumn="0" w:oddVBand="0" w:evenVBand="0" w:oddHBand="0" w:evenHBand="0" w:firstRowFirstColumn="0" w:firstRowLastColumn="0" w:lastRowFirstColumn="0" w:lastRowLastColumn="0"/>
            <w:tcW w:w="1163" w:type="pct"/>
            <w:hideMark/>
          </w:tcPr>
          <w:p w14:paraId="72E87D2A" w14:textId="77777777" w:rsidR="00BD1A81" w:rsidRPr="008F3B9C" w:rsidRDefault="00BD1A81" w:rsidP="002C02F2">
            <w:pPr>
              <w:jc w:val="center"/>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May-24</w:t>
            </w:r>
          </w:p>
        </w:tc>
        <w:tc>
          <w:tcPr>
            <w:tcW w:w="1118" w:type="pct"/>
            <w:hideMark/>
          </w:tcPr>
          <w:p w14:paraId="5C16A1F4" w14:textId="5DA393F1"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072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829–2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245)</w:t>
            </w:r>
          </w:p>
        </w:tc>
        <w:tc>
          <w:tcPr>
            <w:tcW w:w="1218" w:type="pct"/>
            <w:hideMark/>
          </w:tcPr>
          <w:p w14:paraId="6B4FE47B" w14:textId="5AD2B84F"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097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940–2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265)</w:t>
            </w:r>
          </w:p>
        </w:tc>
        <w:tc>
          <w:tcPr>
            <w:tcW w:w="1501" w:type="pct"/>
            <w:hideMark/>
          </w:tcPr>
          <w:p w14:paraId="72FD3087" w14:textId="2CC662CA"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098 (1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939</w:t>
            </w:r>
            <w:r w:rsidR="00AF3CD5">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260)</w:t>
            </w:r>
            <w:r w:rsidR="00AE6BB3">
              <w:rPr>
                <w:rFonts w:asciiTheme="majorBidi" w:eastAsia="Times New Roman" w:hAnsiTheme="majorBidi" w:cstheme="majorBidi"/>
                <w:color w:val="000000"/>
                <w:kern w:val="0"/>
                <w:szCs w:val="20"/>
                <w14:ligatures w14:val="none"/>
              </w:rPr>
              <w:t>,</w:t>
            </w:r>
          </w:p>
        </w:tc>
      </w:tr>
      <w:tr w:rsidR="00BD1A81" w:rsidRPr="008F3B9C" w14:paraId="20B987B3" w14:textId="77777777" w:rsidTr="002C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hideMark/>
          </w:tcPr>
          <w:p w14:paraId="660F10B5" w14:textId="77777777" w:rsidR="00BD1A81" w:rsidRPr="008F3B9C" w:rsidRDefault="00BD1A81" w:rsidP="002C02F2">
            <w:pPr>
              <w:jc w:val="center"/>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Jun-24</w:t>
            </w:r>
          </w:p>
        </w:tc>
        <w:tc>
          <w:tcPr>
            <w:tcW w:w="1118" w:type="pct"/>
            <w:hideMark/>
          </w:tcPr>
          <w:p w14:paraId="6B00D415" w14:textId="727CFABF"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778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596–1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977)</w:t>
            </w:r>
          </w:p>
        </w:tc>
        <w:tc>
          <w:tcPr>
            <w:tcW w:w="1218" w:type="pct"/>
            <w:hideMark/>
          </w:tcPr>
          <w:p w14:paraId="19D50BCA" w14:textId="6600334C"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097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945–2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262)</w:t>
            </w:r>
          </w:p>
        </w:tc>
        <w:tc>
          <w:tcPr>
            <w:tcW w:w="1501" w:type="pct"/>
            <w:hideMark/>
          </w:tcPr>
          <w:p w14:paraId="1D31F610" w14:textId="2E281BB5"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100 (1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941</w:t>
            </w:r>
            <w:r w:rsidR="00AF3CD5">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265)</w:t>
            </w:r>
            <w:r w:rsidR="00AE6BB3">
              <w:rPr>
                <w:rFonts w:asciiTheme="majorBidi" w:eastAsia="Times New Roman" w:hAnsiTheme="majorBidi" w:cstheme="majorBidi"/>
                <w:color w:val="000000"/>
                <w:kern w:val="0"/>
                <w:szCs w:val="20"/>
                <w14:ligatures w14:val="none"/>
              </w:rPr>
              <w:t>,</w:t>
            </w:r>
          </w:p>
        </w:tc>
      </w:tr>
      <w:tr w:rsidR="00BD1A81" w:rsidRPr="008F3B9C" w14:paraId="2A70F92D" w14:textId="77777777" w:rsidTr="002C02F2">
        <w:tc>
          <w:tcPr>
            <w:cnfStyle w:val="001000000000" w:firstRow="0" w:lastRow="0" w:firstColumn="1" w:lastColumn="0" w:oddVBand="0" w:evenVBand="0" w:oddHBand="0" w:evenHBand="0" w:firstRowFirstColumn="0" w:firstRowLastColumn="0" w:lastRowFirstColumn="0" w:lastRowLastColumn="0"/>
            <w:tcW w:w="1163" w:type="pct"/>
            <w:hideMark/>
          </w:tcPr>
          <w:p w14:paraId="0897A73C" w14:textId="77777777" w:rsidR="00BD1A81" w:rsidRPr="008F3B9C" w:rsidRDefault="00BD1A81" w:rsidP="002C02F2">
            <w:pPr>
              <w:jc w:val="center"/>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Jul-24</w:t>
            </w:r>
          </w:p>
        </w:tc>
        <w:tc>
          <w:tcPr>
            <w:tcW w:w="1118" w:type="pct"/>
            <w:hideMark/>
          </w:tcPr>
          <w:p w14:paraId="3CF76E08" w14:textId="691FD517"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014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787–2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215)</w:t>
            </w:r>
          </w:p>
        </w:tc>
        <w:tc>
          <w:tcPr>
            <w:tcW w:w="1218" w:type="pct"/>
            <w:hideMark/>
          </w:tcPr>
          <w:p w14:paraId="7B44FC73" w14:textId="688B5D1B"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101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947–2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259)</w:t>
            </w:r>
          </w:p>
        </w:tc>
        <w:tc>
          <w:tcPr>
            <w:tcW w:w="1501" w:type="pct"/>
            <w:hideMark/>
          </w:tcPr>
          <w:p w14:paraId="2095B5ED" w14:textId="55A67275"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098 (1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939</w:t>
            </w:r>
            <w:r w:rsidR="00AF3CD5">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260)</w:t>
            </w:r>
            <w:r w:rsidR="00AE6BB3">
              <w:rPr>
                <w:rFonts w:asciiTheme="majorBidi" w:eastAsia="Times New Roman" w:hAnsiTheme="majorBidi" w:cstheme="majorBidi"/>
                <w:color w:val="000000"/>
                <w:kern w:val="0"/>
                <w:szCs w:val="20"/>
                <w14:ligatures w14:val="none"/>
              </w:rPr>
              <w:t>,</w:t>
            </w:r>
          </w:p>
        </w:tc>
      </w:tr>
      <w:tr w:rsidR="00BD1A81" w:rsidRPr="008F3B9C" w14:paraId="289A2059" w14:textId="77777777" w:rsidTr="002C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hideMark/>
          </w:tcPr>
          <w:p w14:paraId="4B13F00A" w14:textId="77777777" w:rsidR="00BD1A81" w:rsidRPr="008F3B9C" w:rsidRDefault="00BD1A81" w:rsidP="002C02F2">
            <w:pPr>
              <w:jc w:val="center"/>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Aug-24</w:t>
            </w:r>
          </w:p>
        </w:tc>
        <w:tc>
          <w:tcPr>
            <w:tcW w:w="1118" w:type="pct"/>
            <w:hideMark/>
          </w:tcPr>
          <w:p w14:paraId="56EC8E6B" w14:textId="032A7C2C"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584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397–1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784)</w:t>
            </w:r>
          </w:p>
        </w:tc>
        <w:tc>
          <w:tcPr>
            <w:tcW w:w="1218" w:type="pct"/>
            <w:hideMark/>
          </w:tcPr>
          <w:p w14:paraId="4C207018" w14:textId="5207DBF2"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098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953–2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265)</w:t>
            </w:r>
          </w:p>
        </w:tc>
        <w:tc>
          <w:tcPr>
            <w:tcW w:w="1501" w:type="pct"/>
            <w:hideMark/>
          </w:tcPr>
          <w:p w14:paraId="13791EAA" w14:textId="7CD50790"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098 (1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939</w:t>
            </w:r>
            <w:r w:rsidR="00AF3CD5">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260)</w:t>
            </w:r>
            <w:r w:rsidR="00AE6BB3">
              <w:rPr>
                <w:rFonts w:asciiTheme="majorBidi" w:eastAsia="Times New Roman" w:hAnsiTheme="majorBidi" w:cstheme="majorBidi"/>
                <w:color w:val="000000"/>
                <w:kern w:val="0"/>
                <w:szCs w:val="20"/>
                <w14:ligatures w14:val="none"/>
              </w:rPr>
              <w:t>,</w:t>
            </w:r>
          </w:p>
        </w:tc>
      </w:tr>
      <w:tr w:rsidR="00BD1A81" w:rsidRPr="008F3B9C" w14:paraId="66CF9054" w14:textId="77777777" w:rsidTr="002C02F2">
        <w:tc>
          <w:tcPr>
            <w:cnfStyle w:val="001000000000" w:firstRow="0" w:lastRow="0" w:firstColumn="1" w:lastColumn="0" w:oddVBand="0" w:evenVBand="0" w:oddHBand="0" w:evenHBand="0" w:firstRowFirstColumn="0" w:firstRowLastColumn="0" w:lastRowFirstColumn="0" w:lastRowLastColumn="0"/>
            <w:tcW w:w="1163" w:type="pct"/>
            <w:hideMark/>
          </w:tcPr>
          <w:p w14:paraId="3BD7BFD6" w14:textId="77777777" w:rsidR="00BD1A81" w:rsidRPr="008F3B9C" w:rsidRDefault="00BD1A81" w:rsidP="002C02F2">
            <w:pPr>
              <w:jc w:val="center"/>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Sep-24</w:t>
            </w:r>
          </w:p>
        </w:tc>
        <w:tc>
          <w:tcPr>
            <w:tcW w:w="1118" w:type="pct"/>
            <w:hideMark/>
          </w:tcPr>
          <w:p w14:paraId="5EE755D9" w14:textId="1AC681B5"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743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566–1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945)</w:t>
            </w:r>
          </w:p>
        </w:tc>
        <w:tc>
          <w:tcPr>
            <w:tcW w:w="1218" w:type="pct"/>
            <w:hideMark/>
          </w:tcPr>
          <w:p w14:paraId="6BD54F41" w14:textId="1FDAB047"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097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949–2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261)</w:t>
            </w:r>
          </w:p>
        </w:tc>
        <w:tc>
          <w:tcPr>
            <w:tcW w:w="1501" w:type="pct"/>
            <w:hideMark/>
          </w:tcPr>
          <w:p w14:paraId="714E6041" w14:textId="776C5EED"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100 (1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941</w:t>
            </w:r>
            <w:r w:rsidR="00AF3CD5">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265)</w:t>
            </w:r>
            <w:r w:rsidR="00AE6BB3">
              <w:rPr>
                <w:rFonts w:asciiTheme="majorBidi" w:eastAsia="Times New Roman" w:hAnsiTheme="majorBidi" w:cstheme="majorBidi"/>
                <w:color w:val="000000"/>
                <w:kern w:val="0"/>
                <w:szCs w:val="20"/>
                <w14:ligatures w14:val="none"/>
              </w:rPr>
              <w:t>,</w:t>
            </w:r>
          </w:p>
        </w:tc>
      </w:tr>
      <w:tr w:rsidR="00BD1A81" w:rsidRPr="008F3B9C" w14:paraId="773E57B3" w14:textId="77777777" w:rsidTr="002C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hideMark/>
          </w:tcPr>
          <w:p w14:paraId="43E0C3F4" w14:textId="77777777" w:rsidR="00BD1A81" w:rsidRPr="008F3B9C" w:rsidRDefault="00BD1A81" w:rsidP="002C02F2">
            <w:pPr>
              <w:jc w:val="center"/>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Oct-24</w:t>
            </w:r>
          </w:p>
        </w:tc>
        <w:tc>
          <w:tcPr>
            <w:tcW w:w="1118" w:type="pct"/>
            <w:hideMark/>
          </w:tcPr>
          <w:p w14:paraId="20CA2E86" w14:textId="132E875E"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648 (520–823)</w:t>
            </w:r>
          </w:p>
        </w:tc>
        <w:tc>
          <w:tcPr>
            <w:tcW w:w="1218" w:type="pct"/>
            <w:hideMark/>
          </w:tcPr>
          <w:p w14:paraId="07679E14" w14:textId="7A8834F9"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761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510–2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104)</w:t>
            </w:r>
          </w:p>
        </w:tc>
        <w:tc>
          <w:tcPr>
            <w:tcW w:w="1501" w:type="pct"/>
            <w:hideMark/>
          </w:tcPr>
          <w:p w14:paraId="2D281F1D" w14:textId="2BDDBB78"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098 (1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939</w:t>
            </w:r>
            <w:r w:rsidR="00AF3CD5">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260)</w:t>
            </w:r>
            <w:r w:rsidR="00AE6BB3">
              <w:rPr>
                <w:rFonts w:asciiTheme="majorBidi" w:eastAsia="Times New Roman" w:hAnsiTheme="majorBidi" w:cstheme="majorBidi"/>
                <w:color w:val="000000"/>
                <w:kern w:val="0"/>
                <w:szCs w:val="20"/>
                <w14:ligatures w14:val="none"/>
              </w:rPr>
              <w:t>,</w:t>
            </w:r>
          </w:p>
        </w:tc>
      </w:tr>
      <w:tr w:rsidR="00BD1A81" w:rsidRPr="008F3B9C" w14:paraId="50100013" w14:textId="77777777" w:rsidTr="002C02F2">
        <w:tc>
          <w:tcPr>
            <w:cnfStyle w:val="001000000000" w:firstRow="0" w:lastRow="0" w:firstColumn="1" w:lastColumn="0" w:oddVBand="0" w:evenVBand="0" w:oddHBand="0" w:evenHBand="0" w:firstRowFirstColumn="0" w:firstRowLastColumn="0" w:lastRowFirstColumn="0" w:lastRowLastColumn="0"/>
            <w:tcW w:w="1163" w:type="pct"/>
            <w:hideMark/>
          </w:tcPr>
          <w:p w14:paraId="2DB768C3" w14:textId="77777777" w:rsidR="00BD1A81" w:rsidRPr="008F3B9C" w:rsidRDefault="00BD1A81" w:rsidP="002C02F2">
            <w:pPr>
              <w:jc w:val="center"/>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Nov-24</w:t>
            </w:r>
          </w:p>
        </w:tc>
        <w:tc>
          <w:tcPr>
            <w:tcW w:w="1118" w:type="pct"/>
            <w:hideMark/>
          </w:tcPr>
          <w:p w14:paraId="703AC8B2" w14:textId="768A7EBA"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920 (809–1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041)</w:t>
            </w:r>
          </w:p>
        </w:tc>
        <w:tc>
          <w:tcPr>
            <w:tcW w:w="1218" w:type="pct"/>
            <w:hideMark/>
          </w:tcPr>
          <w:p w14:paraId="1A3235EC" w14:textId="7906791B"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584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420–1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774)</w:t>
            </w:r>
          </w:p>
        </w:tc>
        <w:tc>
          <w:tcPr>
            <w:tcW w:w="1501" w:type="pct"/>
            <w:hideMark/>
          </w:tcPr>
          <w:p w14:paraId="134B6FE3" w14:textId="1F5E34B2"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100 (1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941</w:t>
            </w:r>
            <w:r w:rsidR="00AF3CD5">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265)</w:t>
            </w:r>
            <w:r w:rsidR="00AE6BB3">
              <w:rPr>
                <w:rFonts w:asciiTheme="majorBidi" w:eastAsia="Times New Roman" w:hAnsiTheme="majorBidi" w:cstheme="majorBidi"/>
                <w:color w:val="000000"/>
                <w:kern w:val="0"/>
                <w:szCs w:val="20"/>
                <w14:ligatures w14:val="none"/>
              </w:rPr>
              <w:t>,</w:t>
            </w:r>
          </w:p>
        </w:tc>
      </w:tr>
      <w:tr w:rsidR="00BD1A81" w:rsidRPr="008F3B9C" w14:paraId="63240C8E" w14:textId="77777777" w:rsidTr="002C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hideMark/>
          </w:tcPr>
          <w:p w14:paraId="10DFC3FA" w14:textId="77777777" w:rsidR="00BD1A81" w:rsidRPr="008F3B9C" w:rsidRDefault="00BD1A81" w:rsidP="002C02F2">
            <w:pPr>
              <w:jc w:val="center"/>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Dec-24</w:t>
            </w:r>
          </w:p>
        </w:tc>
        <w:tc>
          <w:tcPr>
            <w:tcW w:w="1118" w:type="pct"/>
            <w:hideMark/>
          </w:tcPr>
          <w:p w14:paraId="736E16F3" w14:textId="6B0D6A3A"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203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051–1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362)</w:t>
            </w:r>
          </w:p>
        </w:tc>
        <w:tc>
          <w:tcPr>
            <w:tcW w:w="1218" w:type="pct"/>
            <w:hideMark/>
          </w:tcPr>
          <w:p w14:paraId="61734CE8" w14:textId="61262F52"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721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520–1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930)</w:t>
            </w:r>
          </w:p>
        </w:tc>
        <w:tc>
          <w:tcPr>
            <w:tcW w:w="1501" w:type="pct"/>
            <w:hideMark/>
          </w:tcPr>
          <w:p w14:paraId="1F5A3806" w14:textId="55F52986"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098 (1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939</w:t>
            </w:r>
            <w:r w:rsidR="00AF3CD5">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260)</w:t>
            </w:r>
            <w:r w:rsidR="00AE6BB3">
              <w:rPr>
                <w:rFonts w:asciiTheme="majorBidi" w:eastAsia="Times New Roman" w:hAnsiTheme="majorBidi" w:cstheme="majorBidi"/>
                <w:color w:val="000000"/>
                <w:kern w:val="0"/>
                <w:szCs w:val="20"/>
                <w14:ligatures w14:val="none"/>
              </w:rPr>
              <w:t>,</w:t>
            </w:r>
          </w:p>
        </w:tc>
      </w:tr>
      <w:tr w:rsidR="00BD1A81" w:rsidRPr="008F3B9C" w14:paraId="7AB4C0D1" w14:textId="77777777" w:rsidTr="002C02F2">
        <w:tc>
          <w:tcPr>
            <w:cnfStyle w:val="001000000000" w:firstRow="0" w:lastRow="0" w:firstColumn="1" w:lastColumn="0" w:oddVBand="0" w:evenVBand="0" w:oddHBand="0" w:evenHBand="0" w:firstRowFirstColumn="0" w:firstRowLastColumn="0" w:lastRowFirstColumn="0" w:lastRowLastColumn="0"/>
            <w:tcW w:w="1163" w:type="pct"/>
            <w:hideMark/>
          </w:tcPr>
          <w:p w14:paraId="79027D46" w14:textId="77777777" w:rsidR="00BD1A81" w:rsidRPr="008F3B9C" w:rsidRDefault="00BD1A81" w:rsidP="002C02F2">
            <w:pPr>
              <w:jc w:val="center"/>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Jan-25</w:t>
            </w:r>
          </w:p>
        </w:tc>
        <w:tc>
          <w:tcPr>
            <w:tcW w:w="1118" w:type="pct"/>
            <w:hideMark/>
          </w:tcPr>
          <w:p w14:paraId="6F8CD087" w14:textId="2A1BB7A3"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851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694–1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935)</w:t>
            </w:r>
          </w:p>
        </w:tc>
        <w:tc>
          <w:tcPr>
            <w:tcW w:w="1218" w:type="pct"/>
            <w:hideMark/>
          </w:tcPr>
          <w:p w14:paraId="0828ACAE" w14:textId="3443288B"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933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902–1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935)</w:t>
            </w:r>
          </w:p>
        </w:tc>
        <w:tc>
          <w:tcPr>
            <w:tcW w:w="1501" w:type="pct"/>
            <w:hideMark/>
          </w:tcPr>
          <w:p w14:paraId="1B753667" w14:textId="171E715C"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C45127">
              <w:rPr>
                <w:rFonts w:asciiTheme="majorBidi" w:eastAsia="Times New Roman" w:hAnsiTheme="majorBidi" w:cstheme="majorBidi"/>
                <w:color w:val="000000"/>
                <w:kern w:val="0"/>
                <w:szCs w:val="20"/>
                <w14:ligatures w14:val="none"/>
              </w:rPr>
              <w:t>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935</w:t>
            </w:r>
            <w:r w:rsidR="00AE6BB3">
              <w:rPr>
                <w:rFonts w:asciiTheme="majorBidi" w:eastAsia="Times New Roman" w:hAnsiTheme="majorBidi" w:cstheme="majorBidi"/>
                <w:color w:val="000000"/>
                <w:kern w:val="0"/>
                <w:szCs w:val="20"/>
                <w14:ligatures w14:val="none"/>
              </w:rPr>
              <w:t xml:space="preserve"> (</w:t>
            </w:r>
            <w:r w:rsidRPr="00C45127">
              <w:rPr>
                <w:rFonts w:asciiTheme="majorBidi" w:eastAsia="Times New Roman" w:hAnsiTheme="majorBidi" w:cstheme="majorBidi"/>
                <w:color w:val="000000"/>
                <w:kern w:val="0"/>
                <w:szCs w:val="20"/>
                <w14:ligatures w14:val="none"/>
              </w:rPr>
              <w:t>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935</w:t>
            </w:r>
            <w:r w:rsidR="00AF3CD5">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935)</w:t>
            </w:r>
            <w:r w:rsidR="00AE6BB3">
              <w:rPr>
                <w:rFonts w:asciiTheme="majorBidi" w:eastAsia="Times New Roman" w:hAnsiTheme="majorBidi" w:cstheme="majorBidi"/>
                <w:color w:val="000000"/>
                <w:kern w:val="0"/>
                <w:szCs w:val="20"/>
                <w14:ligatures w14:val="none"/>
              </w:rPr>
              <w:t>,</w:t>
            </w:r>
          </w:p>
        </w:tc>
      </w:tr>
      <w:tr w:rsidR="00BD1A81" w:rsidRPr="008F3B9C" w14:paraId="2FE6C24E" w14:textId="77777777" w:rsidTr="002C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hideMark/>
          </w:tcPr>
          <w:p w14:paraId="035602FF" w14:textId="77777777" w:rsidR="00BD1A81" w:rsidRPr="008F3B9C" w:rsidRDefault="00BD1A81" w:rsidP="002C02F2">
            <w:pPr>
              <w:jc w:val="center"/>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Feb-25</w:t>
            </w:r>
          </w:p>
        </w:tc>
        <w:tc>
          <w:tcPr>
            <w:tcW w:w="1118" w:type="pct"/>
            <w:hideMark/>
          </w:tcPr>
          <w:p w14:paraId="15BDA7DD" w14:textId="67EBE41D"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165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970–2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200)</w:t>
            </w:r>
          </w:p>
        </w:tc>
        <w:tc>
          <w:tcPr>
            <w:tcW w:w="1218" w:type="pct"/>
            <w:hideMark/>
          </w:tcPr>
          <w:p w14:paraId="27DD77BE" w14:textId="1459F771"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165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970–2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200)</w:t>
            </w:r>
          </w:p>
        </w:tc>
        <w:tc>
          <w:tcPr>
            <w:tcW w:w="1501" w:type="pct"/>
            <w:hideMark/>
          </w:tcPr>
          <w:p w14:paraId="76477F2C" w14:textId="7042B2DC"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165 (1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970</w:t>
            </w:r>
            <w:r w:rsidR="00AF3CD5">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200)</w:t>
            </w:r>
            <w:r w:rsidR="00AE6BB3">
              <w:rPr>
                <w:rFonts w:asciiTheme="majorBidi" w:eastAsia="Times New Roman" w:hAnsiTheme="majorBidi" w:cstheme="majorBidi"/>
                <w:color w:val="000000"/>
                <w:kern w:val="0"/>
                <w:szCs w:val="20"/>
                <w14:ligatures w14:val="none"/>
              </w:rPr>
              <w:t>,</w:t>
            </w:r>
          </w:p>
        </w:tc>
      </w:tr>
      <w:tr w:rsidR="00BD1A81" w:rsidRPr="008F3B9C" w14:paraId="7D43034A" w14:textId="77777777" w:rsidTr="002C02F2">
        <w:tc>
          <w:tcPr>
            <w:cnfStyle w:val="001000000000" w:firstRow="0" w:lastRow="0" w:firstColumn="1" w:lastColumn="0" w:oddVBand="0" w:evenVBand="0" w:oddHBand="0" w:evenHBand="0" w:firstRowFirstColumn="0" w:firstRowLastColumn="0" w:lastRowFirstColumn="0" w:lastRowLastColumn="0"/>
            <w:tcW w:w="1163" w:type="pct"/>
            <w:hideMark/>
          </w:tcPr>
          <w:p w14:paraId="42B905F9" w14:textId="77777777" w:rsidR="00BD1A81" w:rsidRPr="008F3B9C" w:rsidRDefault="00BD1A81" w:rsidP="002C02F2">
            <w:pPr>
              <w:jc w:val="center"/>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Mar-25</w:t>
            </w:r>
          </w:p>
        </w:tc>
        <w:tc>
          <w:tcPr>
            <w:tcW w:w="1118" w:type="pct"/>
            <w:hideMark/>
          </w:tcPr>
          <w:p w14:paraId="4F2700EA" w14:textId="72575082"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039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995–2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086)</w:t>
            </w:r>
          </w:p>
        </w:tc>
        <w:tc>
          <w:tcPr>
            <w:tcW w:w="1218" w:type="pct"/>
            <w:hideMark/>
          </w:tcPr>
          <w:p w14:paraId="265AFA95" w14:textId="297E6B31"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039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995–2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086)</w:t>
            </w:r>
          </w:p>
        </w:tc>
        <w:tc>
          <w:tcPr>
            <w:tcW w:w="1501" w:type="pct"/>
            <w:hideMark/>
          </w:tcPr>
          <w:p w14:paraId="0B4BFD59" w14:textId="2C5BB7AB"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039 (1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995</w:t>
            </w:r>
            <w:r w:rsidR="00AF3CD5">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086)</w:t>
            </w:r>
            <w:r w:rsidR="00AE6BB3">
              <w:rPr>
                <w:rFonts w:asciiTheme="majorBidi" w:eastAsia="Times New Roman" w:hAnsiTheme="majorBidi" w:cstheme="majorBidi"/>
                <w:color w:val="000000"/>
                <w:kern w:val="0"/>
                <w:szCs w:val="20"/>
                <w14:ligatures w14:val="none"/>
              </w:rPr>
              <w:t>,</w:t>
            </w:r>
          </w:p>
        </w:tc>
      </w:tr>
      <w:tr w:rsidR="00BD1A81" w:rsidRPr="008F3B9C" w14:paraId="54D2E277" w14:textId="77777777" w:rsidTr="002C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hideMark/>
          </w:tcPr>
          <w:p w14:paraId="0EE2246C" w14:textId="77777777" w:rsidR="00BD1A81" w:rsidRPr="008F3B9C" w:rsidRDefault="00BD1A81" w:rsidP="002C02F2">
            <w:pPr>
              <w:jc w:val="center"/>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Apr-25</w:t>
            </w:r>
          </w:p>
        </w:tc>
        <w:tc>
          <w:tcPr>
            <w:tcW w:w="1118" w:type="pct"/>
            <w:hideMark/>
          </w:tcPr>
          <w:p w14:paraId="149C0480" w14:textId="3411AD7F"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812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764–1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866)</w:t>
            </w:r>
          </w:p>
        </w:tc>
        <w:tc>
          <w:tcPr>
            <w:tcW w:w="1218" w:type="pct"/>
            <w:hideMark/>
          </w:tcPr>
          <w:p w14:paraId="40655DFE" w14:textId="4DA9BFE4"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812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764–1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866)</w:t>
            </w:r>
          </w:p>
        </w:tc>
        <w:tc>
          <w:tcPr>
            <w:tcW w:w="1501" w:type="pct"/>
            <w:hideMark/>
          </w:tcPr>
          <w:p w14:paraId="0BD3BBA8" w14:textId="16F36114"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C45127">
              <w:rPr>
                <w:rFonts w:asciiTheme="majorBidi" w:eastAsia="Times New Roman" w:hAnsiTheme="majorBidi" w:cstheme="majorBidi"/>
                <w:color w:val="000000"/>
                <w:kern w:val="0"/>
                <w:szCs w:val="20"/>
                <w14:ligatures w14:val="none"/>
              </w:rPr>
              <w:t>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812</w:t>
            </w:r>
            <w:r w:rsidR="00AE6BB3">
              <w:rPr>
                <w:rFonts w:asciiTheme="majorBidi" w:eastAsia="Times New Roman" w:hAnsiTheme="majorBidi" w:cstheme="majorBidi"/>
                <w:color w:val="000000"/>
                <w:kern w:val="0"/>
                <w:szCs w:val="20"/>
                <w14:ligatures w14:val="none"/>
              </w:rPr>
              <w:t xml:space="preserve"> (</w:t>
            </w:r>
            <w:r w:rsidRPr="00C45127">
              <w:rPr>
                <w:rFonts w:asciiTheme="majorBidi" w:eastAsia="Times New Roman" w:hAnsiTheme="majorBidi" w:cstheme="majorBidi"/>
                <w:color w:val="000000"/>
                <w:kern w:val="0"/>
                <w:szCs w:val="20"/>
                <w14:ligatures w14:val="none"/>
              </w:rPr>
              <w:t>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764</w:t>
            </w:r>
            <w:r w:rsidR="00AF3CD5">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866)</w:t>
            </w:r>
            <w:r w:rsidR="00AE6BB3">
              <w:rPr>
                <w:rFonts w:asciiTheme="majorBidi" w:eastAsia="Times New Roman" w:hAnsiTheme="majorBidi" w:cstheme="majorBidi"/>
                <w:color w:val="000000"/>
                <w:kern w:val="0"/>
                <w:szCs w:val="20"/>
                <w14:ligatures w14:val="none"/>
              </w:rPr>
              <w:t>,</w:t>
            </w:r>
          </w:p>
        </w:tc>
      </w:tr>
      <w:tr w:rsidR="00BD1A81" w:rsidRPr="008F3B9C" w14:paraId="4E55A7AF" w14:textId="77777777" w:rsidTr="002C02F2">
        <w:tc>
          <w:tcPr>
            <w:cnfStyle w:val="001000000000" w:firstRow="0" w:lastRow="0" w:firstColumn="1" w:lastColumn="0" w:oddVBand="0" w:evenVBand="0" w:oddHBand="0" w:evenHBand="0" w:firstRowFirstColumn="0" w:firstRowLastColumn="0" w:lastRowFirstColumn="0" w:lastRowLastColumn="0"/>
            <w:tcW w:w="1163" w:type="pct"/>
            <w:hideMark/>
          </w:tcPr>
          <w:p w14:paraId="3946BF2E" w14:textId="77777777" w:rsidR="00BD1A81" w:rsidRPr="008F3B9C" w:rsidRDefault="00BD1A81" w:rsidP="002C02F2">
            <w:pPr>
              <w:jc w:val="center"/>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May-25</w:t>
            </w:r>
          </w:p>
        </w:tc>
        <w:tc>
          <w:tcPr>
            <w:tcW w:w="1118" w:type="pct"/>
            <w:hideMark/>
          </w:tcPr>
          <w:p w14:paraId="6A211A48" w14:textId="4EB3350A"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168 (679–1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793)</w:t>
            </w:r>
          </w:p>
        </w:tc>
        <w:tc>
          <w:tcPr>
            <w:tcW w:w="1218" w:type="pct"/>
            <w:hideMark/>
          </w:tcPr>
          <w:p w14:paraId="12FA1C71" w14:textId="19B2E9FE"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168 (679–1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793)</w:t>
            </w:r>
          </w:p>
        </w:tc>
        <w:tc>
          <w:tcPr>
            <w:tcW w:w="1501" w:type="pct"/>
            <w:hideMark/>
          </w:tcPr>
          <w:p w14:paraId="2021DE30" w14:textId="2C42F190"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C45127">
              <w:rPr>
                <w:rFonts w:asciiTheme="majorBidi" w:eastAsia="Times New Roman" w:hAnsiTheme="majorBidi" w:cstheme="majorBidi"/>
                <w:color w:val="000000"/>
                <w:kern w:val="0"/>
                <w:szCs w:val="20"/>
                <w14:ligatures w14:val="none"/>
              </w:rPr>
              <w:t>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168 (679</w:t>
            </w:r>
            <w:r w:rsidR="00AF3CD5">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793)</w:t>
            </w:r>
            <w:r w:rsidR="00AE6BB3">
              <w:rPr>
                <w:rFonts w:asciiTheme="majorBidi" w:eastAsia="Times New Roman" w:hAnsiTheme="majorBidi" w:cstheme="majorBidi"/>
                <w:color w:val="000000"/>
                <w:kern w:val="0"/>
                <w:szCs w:val="20"/>
                <w14:ligatures w14:val="none"/>
              </w:rPr>
              <w:t>,</w:t>
            </w:r>
          </w:p>
        </w:tc>
      </w:tr>
      <w:tr w:rsidR="00BD1A81" w:rsidRPr="008F3B9C" w14:paraId="2301C3B6" w14:textId="77777777" w:rsidTr="002C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hideMark/>
          </w:tcPr>
          <w:p w14:paraId="470ED305" w14:textId="77777777" w:rsidR="00BD1A81" w:rsidRPr="008F3B9C" w:rsidRDefault="00BD1A81" w:rsidP="002C02F2">
            <w:pPr>
              <w:jc w:val="center"/>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Jun-25</w:t>
            </w:r>
          </w:p>
        </w:tc>
        <w:tc>
          <w:tcPr>
            <w:tcW w:w="1118" w:type="pct"/>
            <w:hideMark/>
          </w:tcPr>
          <w:p w14:paraId="1EC2369E" w14:textId="55A0DF6B"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054 (859–1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271)</w:t>
            </w:r>
          </w:p>
        </w:tc>
        <w:tc>
          <w:tcPr>
            <w:tcW w:w="1218" w:type="pct"/>
            <w:hideMark/>
          </w:tcPr>
          <w:p w14:paraId="1BB61009" w14:textId="7DEC5310"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054 (859–1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271)</w:t>
            </w:r>
          </w:p>
        </w:tc>
        <w:tc>
          <w:tcPr>
            <w:tcW w:w="1501" w:type="pct"/>
            <w:hideMark/>
          </w:tcPr>
          <w:p w14:paraId="3291EB6F" w14:textId="61DFEC54"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C45127">
              <w:rPr>
                <w:rFonts w:asciiTheme="majorBidi" w:eastAsia="Times New Roman" w:hAnsiTheme="majorBidi" w:cstheme="majorBidi"/>
                <w:color w:val="000000"/>
                <w:kern w:val="0"/>
                <w:szCs w:val="20"/>
                <w14:ligatures w14:val="none"/>
              </w:rPr>
              <w:t>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054 (859</w:t>
            </w:r>
            <w:r w:rsidR="00AF3CD5">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271)</w:t>
            </w:r>
            <w:r w:rsidR="00AE6BB3">
              <w:rPr>
                <w:rFonts w:asciiTheme="majorBidi" w:eastAsia="Times New Roman" w:hAnsiTheme="majorBidi" w:cstheme="majorBidi"/>
                <w:color w:val="000000"/>
                <w:kern w:val="0"/>
                <w:szCs w:val="20"/>
                <w14:ligatures w14:val="none"/>
              </w:rPr>
              <w:t>,</w:t>
            </w:r>
          </w:p>
        </w:tc>
      </w:tr>
      <w:tr w:rsidR="00BD1A81" w:rsidRPr="008F3B9C" w14:paraId="3E8AE52C" w14:textId="77777777" w:rsidTr="002C02F2">
        <w:tc>
          <w:tcPr>
            <w:cnfStyle w:val="001000000000" w:firstRow="0" w:lastRow="0" w:firstColumn="1" w:lastColumn="0" w:oddVBand="0" w:evenVBand="0" w:oddHBand="0" w:evenHBand="0" w:firstRowFirstColumn="0" w:firstRowLastColumn="0" w:lastRowFirstColumn="0" w:lastRowLastColumn="0"/>
            <w:tcW w:w="1163" w:type="pct"/>
            <w:hideMark/>
          </w:tcPr>
          <w:p w14:paraId="15BDF469" w14:textId="77777777" w:rsidR="00BD1A81" w:rsidRPr="008F3B9C" w:rsidRDefault="00BD1A81" w:rsidP="002C02F2">
            <w:pPr>
              <w:jc w:val="center"/>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Jul-25</w:t>
            </w:r>
          </w:p>
        </w:tc>
        <w:tc>
          <w:tcPr>
            <w:tcW w:w="1118" w:type="pct"/>
            <w:hideMark/>
          </w:tcPr>
          <w:p w14:paraId="33562B13" w14:textId="39909207"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214 (793–1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600)</w:t>
            </w:r>
          </w:p>
        </w:tc>
        <w:tc>
          <w:tcPr>
            <w:tcW w:w="1218" w:type="pct"/>
            <w:hideMark/>
          </w:tcPr>
          <w:p w14:paraId="0BBF43F5" w14:textId="2AB99EF4"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214 (793–1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600)</w:t>
            </w:r>
          </w:p>
        </w:tc>
        <w:tc>
          <w:tcPr>
            <w:tcW w:w="1501" w:type="pct"/>
            <w:hideMark/>
          </w:tcPr>
          <w:p w14:paraId="439ECF7E" w14:textId="53A8B6F6"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C45127">
              <w:rPr>
                <w:rFonts w:asciiTheme="majorBidi" w:eastAsia="Times New Roman" w:hAnsiTheme="majorBidi" w:cstheme="majorBidi"/>
                <w:color w:val="000000"/>
                <w:kern w:val="0"/>
                <w:szCs w:val="20"/>
                <w14:ligatures w14:val="none"/>
              </w:rPr>
              <w:t>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214 (793</w:t>
            </w:r>
            <w:r w:rsidR="00AF3CD5">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600)</w:t>
            </w:r>
            <w:r w:rsidR="00AE6BB3">
              <w:rPr>
                <w:rFonts w:asciiTheme="majorBidi" w:eastAsia="Times New Roman" w:hAnsiTheme="majorBidi" w:cstheme="majorBidi"/>
                <w:color w:val="000000"/>
                <w:kern w:val="0"/>
                <w:szCs w:val="20"/>
                <w14:ligatures w14:val="none"/>
              </w:rPr>
              <w:t>,</w:t>
            </w:r>
          </w:p>
        </w:tc>
      </w:tr>
      <w:tr w:rsidR="00BD1A81" w:rsidRPr="008F3B9C" w14:paraId="22DDA409" w14:textId="77777777" w:rsidTr="002C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hideMark/>
          </w:tcPr>
          <w:p w14:paraId="71869F00" w14:textId="77777777" w:rsidR="00BD1A81" w:rsidRPr="008F3B9C" w:rsidRDefault="00BD1A81" w:rsidP="002C02F2">
            <w:pPr>
              <w:jc w:val="center"/>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Aug-25</w:t>
            </w:r>
          </w:p>
        </w:tc>
        <w:tc>
          <w:tcPr>
            <w:tcW w:w="1118" w:type="pct"/>
            <w:hideMark/>
          </w:tcPr>
          <w:p w14:paraId="548EB0EB" w14:textId="6BFB68AE"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101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928–2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303)</w:t>
            </w:r>
          </w:p>
        </w:tc>
        <w:tc>
          <w:tcPr>
            <w:tcW w:w="1218" w:type="pct"/>
            <w:hideMark/>
          </w:tcPr>
          <w:p w14:paraId="01261332" w14:textId="0ED7C6D9"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101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928–2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303)</w:t>
            </w:r>
          </w:p>
        </w:tc>
        <w:tc>
          <w:tcPr>
            <w:tcW w:w="1501" w:type="pct"/>
            <w:hideMark/>
          </w:tcPr>
          <w:p w14:paraId="2CBB2741" w14:textId="2F2DD0DA"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101 (1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928</w:t>
            </w:r>
            <w:r w:rsidR="00AF3CD5">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303)</w:t>
            </w:r>
            <w:r w:rsidR="00AE6BB3">
              <w:rPr>
                <w:rFonts w:asciiTheme="majorBidi" w:eastAsia="Times New Roman" w:hAnsiTheme="majorBidi" w:cstheme="majorBidi"/>
                <w:color w:val="000000"/>
                <w:kern w:val="0"/>
                <w:szCs w:val="20"/>
                <w14:ligatures w14:val="none"/>
              </w:rPr>
              <w:t>,</w:t>
            </w:r>
          </w:p>
        </w:tc>
      </w:tr>
      <w:tr w:rsidR="00BD1A81" w:rsidRPr="008F3B9C" w14:paraId="458FC196" w14:textId="77777777" w:rsidTr="00597E3D">
        <w:tc>
          <w:tcPr>
            <w:cnfStyle w:val="001000000000" w:firstRow="0" w:lastRow="0" w:firstColumn="1" w:lastColumn="0" w:oddVBand="0" w:evenVBand="0" w:oddHBand="0" w:evenHBand="0" w:firstRowFirstColumn="0" w:firstRowLastColumn="0" w:lastRowFirstColumn="0" w:lastRowLastColumn="0"/>
            <w:tcW w:w="1163" w:type="pct"/>
            <w:tcBorders>
              <w:bottom w:val="single" w:sz="4" w:space="0" w:color="auto"/>
            </w:tcBorders>
            <w:hideMark/>
          </w:tcPr>
          <w:p w14:paraId="2BEAADD2" w14:textId="77777777" w:rsidR="00BD1A81" w:rsidRPr="008F3B9C" w:rsidRDefault="00BD1A81" w:rsidP="002C02F2">
            <w:pPr>
              <w:jc w:val="center"/>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Sep-25</w:t>
            </w:r>
          </w:p>
        </w:tc>
        <w:tc>
          <w:tcPr>
            <w:tcW w:w="1118" w:type="pct"/>
            <w:tcBorders>
              <w:bottom w:val="single" w:sz="4" w:space="0" w:color="auto"/>
            </w:tcBorders>
            <w:hideMark/>
          </w:tcPr>
          <w:p w14:paraId="651B2A7D" w14:textId="620BDBBD"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101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922–2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296)</w:t>
            </w:r>
          </w:p>
        </w:tc>
        <w:tc>
          <w:tcPr>
            <w:tcW w:w="1218" w:type="pct"/>
            <w:tcBorders>
              <w:bottom w:val="single" w:sz="4" w:space="0" w:color="auto"/>
            </w:tcBorders>
            <w:hideMark/>
          </w:tcPr>
          <w:p w14:paraId="5E39F3C2" w14:textId="635EBAF7"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101 (1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922–2</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296)</w:t>
            </w:r>
          </w:p>
        </w:tc>
        <w:tc>
          <w:tcPr>
            <w:tcW w:w="1501" w:type="pct"/>
            <w:tcBorders>
              <w:bottom w:val="single" w:sz="4" w:space="0" w:color="auto"/>
            </w:tcBorders>
            <w:hideMark/>
          </w:tcPr>
          <w:p w14:paraId="704942AC" w14:textId="022973DF" w:rsidR="00BD1A81" w:rsidRPr="008F3B9C" w:rsidRDefault="00BD1A81" w:rsidP="002C02F2">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C45127">
              <w:rPr>
                <w:rFonts w:asciiTheme="majorBidi" w:eastAsia="Times New Roman" w:hAnsiTheme="majorBidi" w:cstheme="majorBidi"/>
                <w:color w:val="000000"/>
                <w:kern w:val="0"/>
                <w:szCs w:val="20"/>
                <w14:ligatures w14:val="none"/>
              </w:rPr>
              <w:t>2</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101 (1</w:t>
            </w:r>
            <w:r w:rsidR="00AE6BB3">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922</w:t>
            </w:r>
            <w:r w:rsidR="00AF3CD5">
              <w:rPr>
                <w:rFonts w:asciiTheme="majorBidi" w:eastAsia="Times New Roman" w:hAnsiTheme="majorBidi" w:cstheme="majorBidi"/>
                <w:color w:val="000000"/>
                <w:kern w:val="0"/>
                <w:szCs w:val="20"/>
                <w14:ligatures w14:val="none"/>
              </w:rPr>
              <w:t>–</w:t>
            </w:r>
            <w:r w:rsidRPr="00C45127">
              <w:rPr>
                <w:rFonts w:asciiTheme="majorBidi" w:eastAsia="Times New Roman" w:hAnsiTheme="majorBidi" w:cstheme="majorBidi"/>
                <w:color w:val="000000"/>
                <w:kern w:val="0"/>
                <w:szCs w:val="20"/>
                <w14:ligatures w14:val="none"/>
              </w:rPr>
              <w:t>2,296)</w:t>
            </w:r>
            <w:r w:rsidR="00AE6BB3">
              <w:rPr>
                <w:rFonts w:asciiTheme="majorBidi" w:eastAsia="Times New Roman" w:hAnsiTheme="majorBidi" w:cstheme="majorBidi"/>
                <w:color w:val="000000"/>
                <w:kern w:val="0"/>
                <w:szCs w:val="20"/>
                <w14:ligatures w14:val="none"/>
              </w:rPr>
              <w:t>,</w:t>
            </w:r>
          </w:p>
        </w:tc>
      </w:tr>
      <w:tr w:rsidR="00774FC9" w:rsidRPr="008F3B9C" w14:paraId="5D6905C0" w14:textId="77777777" w:rsidTr="00597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Borders>
              <w:top w:val="single" w:sz="4" w:space="0" w:color="auto"/>
            </w:tcBorders>
          </w:tcPr>
          <w:p w14:paraId="092EC4D9" w14:textId="0B91CC4C" w:rsidR="00774FC9" w:rsidRPr="008F3B9C" w:rsidRDefault="00774FC9" w:rsidP="00774FC9">
            <w:pPr>
              <w:jc w:val="center"/>
              <w:rPr>
                <w:rFonts w:asciiTheme="majorBidi" w:eastAsiaTheme="majorEastAsia" w:hAnsiTheme="majorBidi" w:cstheme="majorBidi"/>
                <w:color w:val="000000"/>
                <w:szCs w:val="20"/>
                <w:shd w:val="clear" w:color="auto" w:fill="FFFFFF"/>
              </w:rPr>
            </w:pPr>
            <w:r>
              <w:rPr>
                <w:rFonts w:asciiTheme="majorBidi" w:eastAsia="Times New Roman" w:hAnsiTheme="majorBidi" w:cstheme="majorBidi"/>
                <w:kern w:val="0"/>
                <w:sz w:val="18"/>
                <w:szCs w:val="18"/>
                <w14:ligatures w14:val="none"/>
              </w:rPr>
              <w:t>Average Oct 23 to Dec 24</w:t>
            </w:r>
          </w:p>
        </w:tc>
        <w:tc>
          <w:tcPr>
            <w:tcW w:w="1118" w:type="pct"/>
            <w:tcBorders>
              <w:top w:val="single" w:sz="4" w:space="0" w:color="auto"/>
            </w:tcBorders>
          </w:tcPr>
          <w:p w14:paraId="62425C45" w14:textId="0999DABC" w:rsidR="00774FC9" w:rsidRPr="008F3B9C" w:rsidRDefault="00774FC9" w:rsidP="00774FC9">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560 (1</w:t>
            </w:r>
            <w:r w:rsidR="00AE6BB3">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555</w:t>
            </w:r>
            <w:r w:rsidRPr="00076117">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566)</w:t>
            </w:r>
          </w:p>
        </w:tc>
        <w:tc>
          <w:tcPr>
            <w:tcW w:w="1218" w:type="pct"/>
            <w:tcBorders>
              <w:top w:val="single" w:sz="4" w:space="0" w:color="auto"/>
            </w:tcBorders>
          </w:tcPr>
          <w:p w14:paraId="26DAC00C" w14:textId="6CFE3BEC" w:rsidR="00774FC9" w:rsidRPr="008F3B9C" w:rsidRDefault="00774FC9" w:rsidP="00774FC9">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861 (1</w:t>
            </w:r>
            <w:r w:rsidR="00AE6BB3">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854</w:t>
            </w:r>
            <w:r w:rsidRPr="00076117">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867)</w:t>
            </w:r>
          </w:p>
        </w:tc>
        <w:tc>
          <w:tcPr>
            <w:tcW w:w="1501" w:type="pct"/>
            <w:tcBorders>
              <w:top w:val="single" w:sz="4" w:space="0" w:color="auto"/>
            </w:tcBorders>
          </w:tcPr>
          <w:p w14:paraId="3106654D" w14:textId="743B0CFA" w:rsidR="00774FC9" w:rsidRPr="00C45127" w:rsidRDefault="00774FC9" w:rsidP="00774FC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kern w:val="0"/>
                <w:szCs w:val="20"/>
                <w14:ligatures w14:val="none"/>
              </w:rPr>
            </w:pPr>
            <w:r>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976 (1</w:t>
            </w:r>
            <w:r w:rsidR="00AE6BB3">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971</w:t>
            </w:r>
            <w:r w:rsidRPr="00076117">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982)</w:t>
            </w:r>
          </w:p>
        </w:tc>
      </w:tr>
      <w:tr w:rsidR="00922510" w:rsidRPr="008F3B9C" w14:paraId="7E3D5A28" w14:textId="77777777" w:rsidTr="002C02F2">
        <w:tc>
          <w:tcPr>
            <w:cnfStyle w:val="001000000000" w:firstRow="0" w:lastRow="0" w:firstColumn="1" w:lastColumn="0" w:oddVBand="0" w:evenVBand="0" w:oddHBand="0" w:evenHBand="0" w:firstRowFirstColumn="0" w:firstRowLastColumn="0" w:lastRowFirstColumn="0" w:lastRowLastColumn="0"/>
            <w:tcW w:w="1163" w:type="pct"/>
          </w:tcPr>
          <w:p w14:paraId="36C55316" w14:textId="416D7114" w:rsidR="00922510" w:rsidRPr="008F3B9C" w:rsidRDefault="00922510" w:rsidP="00922510">
            <w:pPr>
              <w:jc w:val="center"/>
              <w:rPr>
                <w:rFonts w:asciiTheme="majorBidi" w:eastAsiaTheme="majorEastAsia" w:hAnsiTheme="majorBidi" w:cstheme="majorBidi"/>
                <w:color w:val="000000"/>
                <w:szCs w:val="20"/>
                <w:shd w:val="clear" w:color="auto" w:fill="FFFFFF"/>
              </w:rPr>
            </w:pPr>
            <w:r>
              <w:rPr>
                <w:rFonts w:asciiTheme="majorBidi" w:eastAsia="Times New Roman" w:hAnsiTheme="majorBidi" w:cstheme="majorBidi"/>
                <w:kern w:val="0"/>
                <w:sz w:val="18"/>
                <w:szCs w:val="18"/>
                <w14:ligatures w14:val="none"/>
              </w:rPr>
              <w:t>Average Jan 25 to Sep 25</w:t>
            </w:r>
          </w:p>
        </w:tc>
        <w:tc>
          <w:tcPr>
            <w:tcW w:w="1118" w:type="pct"/>
          </w:tcPr>
          <w:p w14:paraId="4B114351" w14:textId="455168BC" w:rsidR="00922510" w:rsidRPr="008F3B9C" w:rsidRDefault="00922510" w:rsidP="00922510">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7</w:t>
            </w:r>
            <w:r w:rsidR="007473E3">
              <w:rPr>
                <w:rFonts w:asciiTheme="majorBidi" w:eastAsiaTheme="majorEastAsia" w:hAnsiTheme="majorBidi" w:cstheme="majorBidi"/>
                <w:color w:val="000000"/>
                <w:szCs w:val="20"/>
                <w:shd w:val="clear" w:color="auto" w:fill="FFFFFF"/>
              </w:rPr>
              <w:t>23</w:t>
            </w:r>
            <w:r>
              <w:rPr>
                <w:rFonts w:asciiTheme="majorBidi" w:eastAsiaTheme="majorEastAsia" w:hAnsiTheme="majorBidi" w:cstheme="majorBidi"/>
                <w:color w:val="000000"/>
                <w:szCs w:val="20"/>
                <w:shd w:val="clear" w:color="auto" w:fill="FFFFFF"/>
              </w:rPr>
              <w:t xml:space="preserve"> (1</w:t>
            </w:r>
            <w:r w:rsidR="00AE6BB3">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7</w:t>
            </w:r>
            <w:r w:rsidR="007473E3">
              <w:rPr>
                <w:rFonts w:asciiTheme="majorBidi" w:eastAsiaTheme="majorEastAsia" w:hAnsiTheme="majorBidi" w:cstheme="majorBidi"/>
                <w:color w:val="000000"/>
                <w:szCs w:val="20"/>
                <w:shd w:val="clear" w:color="auto" w:fill="FFFFFF"/>
              </w:rPr>
              <w:t>16</w:t>
            </w:r>
            <w:r w:rsidRPr="00076117">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007473E3">
              <w:rPr>
                <w:rFonts w:asciiTheme="majorBidi" w:eastAsiaTheme="majorEastAsia" w:hAnsiTheme="majorBidi" w:cstheme="majorBidi"/>
                <w:color w:val="000000"/>
                <w:szCs w:val="20"/>
                <w:shd w:val="clear" w:color="auto" w:fill="FFFFFF"/>
              </w:rPr>
              <w:t>730</w:t>
            </w:r>
            <w:r>
              <w:rPr>
                <w:rFonts w:asciiTheme="majorBidi" w:eastAsiaTheme="majorEastAsia" w:hAnsiTheme="majorBidi" w:cstheme="majorBidi"/>
                <w:color w:val="000000"/>
                <w:szCs w:val="20"/>
                <w:shd w:val="clear" w:color="auto" w:fill="FFFFFF"/>
              </w:rPr>
              <w:t>)</w:t>
            </w:r>
          </w:p>
        </w:tc>
        <w:tc>
          <w:tcPr>
            <w:tcW w:w="1218" w:type="pct"/>
          </w:tcPr>
          <w:p w14:paraId="70504979" w14:textId="1D47C635" w:rsidR="00922510" w:rsidRPr="008F3B9C" w:rsidRDefault="00922510" w:rsidP="00922510">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00847B64">
              <w:rPr>
                <w:rFonts w:asciiTheme="majorBidi" w:eastAsiaTheme="majorEastAsia" w:hAnsiTheme="majorBidi" w:cstheme="majorBidi"/>
                <w:color w:val="000000"/>
                <w:szCs w:val="20"/>
                <w:shd w:val="clear" w:color="auto" w:fill="FFFFFF"/>
              </w:rPr>
              <w:t>732</w:t>
            </w:r>
            <w:r>
              <w:rPr>
                <w:rFonts w:asciiTheme="majorBidi" w:eastAsiaTheme="majorEastAsia" w:hAnsiTheme="majorBidi" w:cstheme="majorBidi"/>
                <w:color w:val="000000"/>
                <w:szCs w:val="20"/>
                <w:shd w:val="clear" w:color="auto" w:fill="FFFFFF"/>
              </w:rPr>
              <w:t xml:space="preserve"> (1</w:t>
            </w:r>
            <w:r w:rsidR="00AE6BB3">
              <w:rPr>
                <w:rFonts w:asciiTheme="majorBidi" w:eastAsiaTheme="majorEastAsia" w:hAnsiTheme="majorBidi" w:cstheme="majorBidi"/>
                <w:color w:val="000000"/>
                <w:szCs w:val="20"/>
                <w:shd w:val="clear" w:color="auto" w:fill="FFFFFF"/>
              </w:rPr>
              <w:t>,</w:t>
            </w:r>
            <w:r w:rsidR="00847B64">
              <w:rPr>
                <w:rFonts w:asciiTheme="majorBidi" w:eastAsiaTheme="majorEastAsia" w:hAnsiTheme="majorBidi" w:cstheme="majorBidi"/>
                <w:color w:val="000000"/>
                <w:szCs w:val="20"/>
                <w:shd w:val="clear" w:color="auto" w:fill="FFFFFF"/>
              </w:rPr>
              <w:t>725</w:t>
            </w:r>
            <w:r w:rsidRPr="00076117">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00847B64">
              <w:rPr>
                <w:rFonts w:asciiTheme="majorBidi" w:eastAsiaTheme="majorEastAsia" w:hAnsiTheme="majorBidi" w:cstheme="majorBidi"/>
                <w:color w:val="000000"/>
                <w:szCs w:val="20"/>
                <w:shd w:val="clear" w:color="auto" w:fill="FFFFFF"/>
              </w:rPr>
              <w:t>739</w:t>
            </w:r>
            <w:r>
              <w:rPr>
                <w:rFonts w:asciiTheme="majorBidi" w:eastAsiaTheme="majorEastAsia" w:hAnsiTheme="majorBidi" w:cstheme="majorBidi"/>
                <w:color w:val="000000"/>
                <w:szCs w:val="20"/>
                <w:shd w:val="clear" w:color="auto" w:fill="FFFFFF"/>
              </w:rPr>
              <w:t>)</w:t>
            </w:r>
          </w:p>
        </w:tc>
        <w:tc>
          <w:tcPr>
            <w:tcW w:w="1501" w:type="pct"/>
          </w:tcPr>
          <w:p w14:paraId="531F98FF" w14:textId="78678CEF" w:rsidR="00922510" w:rsidRPr="00C45127" w:rsidRDefault="00F54126" w:rsidP="0092251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kern w:val="0"/>
                <w:szCs w:val="20"/>
                <w14:ligatures w14:val="none"/>
              </w:rPr>
            </w:pPr>
            <w:r>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732 (1</w:t>
            </w:r>
            <w:r w:rsidR="00AE6BB3">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725</w:t>
            </w:r>
            <w:r w:rsidRPr="00076117">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Pr>
                <w:rFonts w:asciiTheme="majorBidi" w:eastAsiaTheme="majorEastAsia" w:hAnsiTheme="majorBidi" w:cstheme="majorBidi"/>
                <w:color w:val="000000"/>
                <w:szCs w:val="20"/>
                <w:shd w:val="clear" w:color="auto" w:fill="FFFFFF"/>
              </w:rPr>
              <w:t>739)</w:t>
            </w:r>
          </w:p>
        </w:tc>
      </w:tr>
      <w:tr w:rsidR="00BD1A81" w:rsidRPr="008F3B9C" w14:paraId="6801720F" w14:textId="77777777" w:rsidTr="00463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hideMark/>
          </w:tcPr>
          <w:p w14:paraId="37027022" w14:textId="77777777" w:rsidR="00BD1A81" w:rsidRPr="008F3B9C" w:rsidRDefault="00BD1A81" w:rsidP="002C02F2">
            <w:pPr>
              <w:jc w:val="center"/>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Average</w:t>
            </w:r>
          </w:p>
        </w:tc>
        <w:tc>
          <w:tcPr>
            <w:tcW w:w="0" w:type="pct"/>
            <w:tcBorders>
              <w:bottom w:val="single" w:sz="4" w:space="0" w:color="auto"/>
            </w:tcBorders>
            <w:hideMark/>
          </w:tcPr>
          <w:p w14:paraId="73949D9E" w14:textId="189B3E05"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621 (1</w:t>
            </w:r>
            <w:r w:rsidR="00AE6BB3">
              <w:rPr>
                <w:rFonts w:asciiTheme="majorBidi" w:eastAsiaTheme="majorEastAsia" w:hAnsiTheme="majorBidi" w:cstheme="majorBidi"/>
                <w:color w:val="000000"/>
                <w:szCs w:val="20"/>
                <w:shd w:val="clear" w:color="auto" w:fill="FFFFFF"/>
              </w:rPr>
              <w:t>,</w:t>
            </w:r>
            <w:r w:rsidR="00A151DB">
              <w:rPr>
                <w:rFonts w:asciiTheme="majorBidi" w:eastAsiaTheme="majorEastAsia" w:hAnsiTheme="majorBidi" w:cstheme="majorBidi"/>
                <w:color w:val="000000"/>
                <w:szCs w:val="20"/>
                <w:shd w:val="clear" w:color="auto" w:fill="FFFFFF"/>
              </w:rPr>
              <w:t>615</w:t>
            </w: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00883150">
              <w:rPr>
                <w:rFonts w:asciiTheme="majorBidi" w:eastAsiaTheme="majorEastAsia" w:hAnsiTheme="majorBidi" w:cstheme="majorBidi"/>
                <w:color w:val="000000"/>
                <w:szCs w:val="20"/>
                <w:shd w:val="clear" w:color="auto" w:fill="FFFFFF"/>
              </w:rPr>
              <w:t>628</w:t>
            </w:r>
            <w:r w:rsidRPr="008F3B9C">
              <w:rPr>
                <w:rFonts w:asciiTheme="majorBidi" w:eastAsiaTheme="majorEastAsia" w:hAnsiTheme="majorBidi" w:cstheme="majorBidi"/>
                <w:color w:val="000000"/>
                <w:szCs w:val="20"/>
                <w:shd w:val="clear" w:color="auto" w:fill="FFFFFF"/>
              </w:rPr>
              <w:t>)</w:t>
            </w:r>
          </w:p>
        </w:tc>
        <w:tc>
          <w:tcPr>
            <w:tcW w:w="0" w:type="pct"/>
            <w:tcBorders>
              <w:bottom w:val="single" w:sz="4" w:space="0" w:color="auto"/>
            </w:tcBorders>
            <w:hideMark/>
          </w:tcPr>
          <w:p w14:paraId="276FAB5D" w14:textId="5A9CEA7C"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8F3B9C">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Pr="008F3B9C">
              <w:rPr>
                <w:rFonts w:asciiTheme="majorBidi" w:eastAsiaTheme="majorEastAsia" w:hAnsiTheme="majorBidi" w:cstheme="majorBidi"/>
                <w:color w:val="000000"/>
                <w:szCs w:val="20"/>
                <w:shd w:val="clear" w:color="auto" w:fill="FFFFFF"/>
              </w:rPr>
              <w:t>812 (1</w:t>
            </w:r>
            <w:r w:rsidR="00AE6BB3">
              <w:rPr>
                <w:rFonts w:asciiTheme="majorBidi" w:eastAsiaTheme="majorEastAsia" w:hAnsiTheme="majorBidi" w:cstheme="majorBidi"/>
                <w:color w:val="000000"/>
                <w:szCs w:val="20"/>
                <w:shd w:val="clear" w:color="auto" w:fill="FFFFFF"/>
              </w:rPr>
              <w:t>,</w:t>
            </w:r>
            <w:r w:rsidR="00FB5806">
              <w:rPr>
                <w:rFonts w:asciiTheme="majorBidi" w:eastAsiaTheme="majorEastAsia" w:hAnsiTheme="majorBidi" w:cstheme="majorBidi"/>
                <w:color w:val="000000"/>
                <w:szCs w:val="20"/>
                <w:shd w:val="clear" w:color="auto" w:fill="FFFFFF"/>
              </w:rPr>
              <w:t>806</w:t>
            </w:r>
            <w:r w:rsidRPr="008F3B9C">
              <w:rPr>
                <w:rFonts w:asciiTheme="majorBidi" w:eastAsiaTheme="majorEastAsia" w:hAnsiTheme="majorBidi" w:cstheme="majorBidi"/>
                <w:color w:val="000000"/>
                <w:szCs w:val="20"/>
                <w:shd w:val="clear" w:color="auto" w:fill="FFFFFF"/>
              </w:rPr>
              <w:t>–</w:t>
            </w:r>
            <w:r w:rsidR="000A6A43">
              <w:rPr>
                <w:rFonts w:asciiTheme="majorBidi" w:eastAsiaTheme="majorEastAsia" w:hAnsiTheme="majorBidi" w:cstheme="majorBidi"/>
                <w:color w:val="000000"/>
                <w:szCs w:val="20"/>
                <w:shd w:val="clear" w:color="auto" w:fill="FFFFFF"/>
              </w:rPr>
              <w:t>1</w:t>
            </w:r>
            <w:r w:rsidR="00AE6BB3">
              <w:rPr>
                <w:rFonts w:asciiTheme="majorBidi" w:eastAsiaTheme="majorEastAsia" w:hAnsiTheme="majorBidi" w:cstheme="majorBidi"/>
                <w:color w:val="000000"/>
                <w:szCs w:val="20"/>
                <w:shd w:val="clear" w:color="auto" w:fill="FFFFFF"/>
              </w:rPr>
              <w:t>,</w:t>
            </w:r>
            <w:r w:rsidR="000A6A43">
              <w:rPr>
                <w:rFonts w:asciiTheme="majorBidi" w:eastAsiaTheme="majorEastAsia" w:hAnsiTheme="majorBidi" w:cstheme="majorBidi"/>
                <w:color w:val="000000"/>
                <w:szCs w:val="20"/>
                <w:shd w:val="clear" w:color="auto" w:fill="FFFFFF"/>
              </w:rPr>
              <w:t>819</w:t>
            </w:r>
            <w:r w:rsidRPr="008F3B9C">
              <w:rPr>
                <w:rFonts w:asciiTheme="majorBidi" w:eastAsiaTheme="majorEastAsia" w:hAnsiTheme="majorBidi" w:cstheme="majorBidi"/>
                <w:color w:val="000000"/>
                <w:szCs w:val="20"/>
                <w:shd w:val="clear" w:color="auto" w:fill="FFFFFF"/>
              </w:rPr>
              <w:t>)</w:t>
            </w:r>
          </w:p>
        </w:tc>
        <w:tc>
          <w:tcPr>
            <w:tcW w:w="0" w:type="pct"/>
            <w:tcBorders>
              <w:bottom w:val="single" w:sz="4" w:space="0" w:color="auto"/>
            </w:tcBorders>
            <w:hideMark/>
          </w:tcPr>
          <w:p w14:paraId="020DD718" w14:textId="076D2D13" w:rsidR="00BD1A81" w:rsidRPr="008F3B9C" w:rsidRDefault="00BD1A81" w:rsidP="002C02F2">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000000"/>
                <w:szCs w:val="20"/>
                <w:shd w:val="clear" w:color="auto" w:fill="FFFFFF"/>
              </w:rPr>
            </w:pPr>
            <w:r w:rsidRPr="00323297">
              <w:rPr>
                <w:rFonts w:asciiTheme="majorBidi" w:eastAsia="Times New Roman" w:hAnsiTheme="majorBidi" w:cstheme="majorBidi"/>
                <w:color w:val="000000"/>
                <w:kern w:val="0"/>
                <w:szCs w:val="20"/>
                <w14:ligatures w14:val="none"/>
              </w:rPr>
              <w:t>1</w:t>
            </w:r>
            <w:r w:rsidR="00AE6BB3">
              <w:rPr>
                <w:rFonts w:asciiTheme="majorBidi" w:eastAsia="Times New Roman" w:hAnsiTheme="majorBidi" w:cstheme="majorBidi"/>
                <w:color w:val="000000"/>
                <w:kern w:val="0"/>
                <w:szCs w:val="20"/>
                <w14:ligatures w14:val="none"/>
              </w:rPr>
              <w:t>,</w:t>
            </w:r>
            <w:r w:rsidRPr="00323297">
              <w:rPr>
                <w:rFonts w:asciiTheme="majorBidi" w:eastAsia="Times New Roman" w:hAnsiTheme="majorBidi" w:cstheme="majorBidi"/>
                <w:color w:val="000000"/>
                <w:kern w:val="0"/>
                <w:szCs w:val="20"/>
                <w14:ligatures w14:val="none"/>
              </w:rPr>
              <w:t>885</w:t>
            </w:r>
            <w:r w:rsidRPr="00C45127">
              <w:rPr>
                <w:rFonts w:asciiTheme="majorBidi" w:eastAsia="Times New Roman" w:hAnsiTheme="majorBidi" w:cstheme="majorBidi"/>
                <w:color w:val="000000"/>
                <w:kern w:val="0"/>
                <w:szCs w:val="20"/>
                <w14:ligatures w14:val="none"/>
              </w:rPr>
              <w:t xml:space="preserve"> (1</w:t>
            </w:r>
            <w:r w:rsidR="00AE6BB3">
              <w:rPr>
                <w:rFonts w:asciiTheme="majorBidi" w:eastAsia="Times New Roman" w:hAnsiTheme="majorBidi" w:cstheme="majorBidi"/>
                <w:color w:val="000000"/>
                <w:kern w:val="0"/>
                <w:szCs w:val="20"/>
                <w14:ligatures w14:val="none"/>
              </w:rPr>
              <w:t>,</w:t>
            </w:r>
            <w:r w:rsidR="00F179B7">
              <w:rPr>
                <w:rFonts w:asciiTheme="majorBidi" w:eastAsia="Times New Roman" w:hAnsiTheme="majorBidi" w:cstheme="majorBidi"/>
                <w:color w:val="000000"/>
                <w:kern w:val="0"/>
                <w:szCs w:val="20"/>
                <w14:ligatures w14:val="none"/>
              </w:rPr>
              <w:t>879</w:t>
            </w:r>
            <w:r w:rsidR="00F179B7" w:rsidRPr="00076117">
              <w:rPr>
                <w:rFonts w:asciiTheme="majorBidi" w:eastAsiaTheme="majorEastAsia" w:hAnsiTheme="majorBidi" w:cstheme="majorBidi"/>
                <w:color w:val="000000"/>
                <w:szCs w:val="20"/>
                <w:shd w:val="clear" w:color="auto" w:fill="FFFFFF"/>
              </w:rPr>
              <w:t>–</w:t>
            </w:r>
            <w:r w:rsidR="00F179B7">
              <w:rPr>
                <w:rFonts w:asciiTheme="majorBidi" w:eastAsia="Times New Roman" w:hAnsiTheme="majorBidi" w:cstheme="majorBidi"/>
                <w:color w:val="000000"/>
                <w:kern w:val="0"/>
                <w:szCs w:val="20"/>
                <w14:ligatures w14:val="none"/>
              </w:rPr>
              <w:t>1</w:t>
            </w:r>
            <w:r w:rsidR="00AE6BB3">
              <w:rPr>
                <w:rFonts w:asciiTheme="majorBidi" w:eastAsia="Times New Roman" w:hAnsiTheme="majorBidi" w:cstheme="majorBidi"/>
                <w:color w:val="000000"/>
                <w:kern w:val="0"/>
                <w:szCs w:val="20"/>
                <w14:ligatures w14:val="none"/>
              </w:rPr>
              <w:t>,</w:t>
            </w:r>
            <w:r w:rsidR="00F179B7">
              <w:rPr>
                <w:rFonts w:asciiTheme="majorBidi" w:eastAsia="Times New Roman" w:hAnsiTheme="majorBidi" w:cstheme="majorBidi"/>
                <w:color w:val="000000"/>
                <w:kern w:val="0"/>
                <w:szCs w:val="20"/>
                <w14:ligatures w14:val="none"/>
              </w:rPr>
              <w:t>891</w:t>
            </w:r>
            <w:r w:rsidRPr="00C45127">
              <w:rPr>
                <w:rFonts w:asciiTheme="majorBidi" w:eastAsia="Times New Roman" w:hAnsiTheme="majorBidi" w:cstheme="majorBidi"/>
                <w:color w:val="000000"/>
                <w:kern w:val="0"/>
                <w:szCs w:val="20"/>
                <w14:ligatures w14:val="none"/>
              </w:rPr>
              <w:t>)</w:t>
            </w:r>
            <w:r w:rsidR="00AE6BB3">
              <w:rPr>
                <w:rFonts w:asciiTheme="majorBidi" w:eastAsia="Times New Roman" w:hAnsiTheme="majorBidi" w:cstheme="majorBidi"/>
                <w:color w:val="000000"/>
                <w:kern w:val="0"/>
                <w:szCs w:val="20"/>
                <w14:ligatures w14:val="none"/>
              </w:rPr>
              <w:t>,</w:t>
            </w:r>
          </w:p>
        </w:tc>
      </w:tr>
    </w:tbl>
    <w:p w14:paraId="1A92584B" w14:textId="77777777" w:rsidR="00597E3D" w:rsidRDefault="00597E3D" w:rsidP="00597E3D">
      <w:pPr>
        <w:spacing w:line="240" w:lineRule="auto"/>
        <w:rPr>
          <w:rFonts w:cs="Times New Roman"/>
          <w:szCs w:val="20"/>
        </w:rPr>
      </w:pPr>
      <w:r w:rsidRPr="00EB64FA">
        <w:rPr>
          <w:rFonts w:cs="Times New Roman"/>
          <w:i/>
          <w:sz w:val="16"/>
          <w:szCs w:val="16"/>
        </w:rPr>
        <w:t>Source</w:t>
      </w:r>
      <w:r w:rsidRPr="00A376A1">
        <w:rPr>
          <w:rFonts w:cs="Times New Roman"/>
          <w:iCs/>
          <w:sz w:val="16"/>
          <w:szCs w:val="16"/>
        </w:rPr>
        <w:t>:</w:t>
      </w:r>
      <w:r w:rsidRPr="00A376A1">
        <w:rPr>
          <w:rFonts w:cs="Times New Roman"/>
          <w:i/>
          <w:sz w:val="16"/>
          <w:szCs w:val="16"/>
        </w:rPr>
        <w:t xml:space="preserve"> </w:t>
      </w:r>
      <w:r w:rsidRPr="00A376A1">
        <w:rPr>
          <w:rFonts w:cs="Times New Roman"/>
          <w:sz w:val="16"/>
          <w:szCs w:val="16"/>
        </w:rPr>
        <w:t>Authors’ own elaboration</w:t>
      </w:r>
      <w:r>
        <w:rPr>
          <w:rFonts w:cs="Times New Roman"/>
          <w:sz w:val="16"/>
          <w:szCs w:val="16"/>
        </w:rPr>
        <w:t>. Metric tonnes accessed 6 December 2025.</w:t>
      </w:r>
    </w:p>
    <w:p w14:paraId="1A818817" w14:textId="77777777" w:rsidR="00BD1A81" w:rsidRPr="005777F3" w:rsidRDefault="00BD1A81" w:rsidP="00BD1A81">
      <w:pPr>
        <w:spacing w:after="120" w:line="276" w:lineRule="auto"/>
        <w:rPr>
          <w:rFonts w:asciiTheme="majorBidi" w:eastAsiaTheme="majorEastAsia" w:hAnsiTheme="majorBidi" w:cstheme="majorBidi"/>
          <w:color w:val="000000"/>
          <w:szCs w:val="20"/>
          <w:shd w:val="clear" w:color="auto" w:fill="FFFFFF"/>
        </w:rPr>
      </w:pPr>
    </w:p>
    <w:p w14:paraId="35DCD0F2" w14:textId="3A54421E" w:rsidR="008826A1" w:rsidRDefault="008826A1" w:rsidP="00685B45">
      <w:pPr>
        <w:pStyle w:val="Heading"/>
      </w:pPr>
      <w:bookmarkStart w:id="45" w:name="_Toc219736945"/>
      <w:r>
        <w:t>Stockpile dynamics</w:t>
      </w:r>
      <w:bookmarkEnd w:id="45"/>
    </w:p>
    <w:p w14:paraId="680E2B42" w14:textId="37BEA5A5" w:rsidR="00566139" w:rsidRDefault="00566139" w:rsidP="00E10E83">
      <w:pPr>
        <w:keepNext/>
        <w:spacing w:before="100" w:beforeAutospacing="1" w:after="100" w:afterAutospacing="1" w:line="276" w:lineRule="auto"/>
        <w:jc w:val="both"/>
        <w:rPr>
          <w:rFonts w:asciiTheme="majorBidi" w:hAnsiTheme="majorBidi" w:cstheme="majorBidi"/>
          <w:b/>
          <w:bCs/>
          <w:szCs w:val="20"/>
        </w:rPr>
      </w:pPr>
      <w:r w:rsidRPr="001F54EE">
        <w:rPr>
          <w:rFonts w:asciiTheme="majorBidi" w:hAnsiTheme="majorBidi" w:cstheme="majorBidi"/>
          <w:b/>
          <w:bCs/>
          <w:szCs w:val="20"/>
        </w:rPr>
        <w:t>Figure S</w:t>
      </w:r>
      <w:r w:rsidR="008D05FC">
        <w:rPr>
          <w:rFonts w:asciiTheme="majorBidi" w:hAnsiTheme="majorBidi" w:cstheme="majorBidi"/>
          <w:b/>
          <w:bCs/>
          <w:szCs w:val="20"/>
        </w:rPr>
        <w:t>1</w:t>
      </w:r>
      <w:r w:rsidR="003741CD">
        <w:rPr>
          <w:rFonts w:asciiTheme="majorBidi" w:hAnsiTheme="majorBidi" w:cstheme="majorBidi"/>
          <w:b/>
          <w:bCs/>
          <w:szCs w:val="20"/>
        </w:rPr>
        <w:t>7</w:t>
      </w:r>
      <w:r w:rsidRPr="001F54EE">
        <w:rPr>
          <w:rFonts w:asciiTheme="majorBidi" w:hAnsiTheme="majorBidi" w:cstheme="majorBidi"/>
          <w:b/>
          <w:bCs/>
          <w:szCs w:val="20"/>
        </w:rPr>
        <w:t xml:space="preserve">. </w:t>
      </w:r>
      <w:r>
        <w:rPr>
          <w:rFonts w:asciiTheme="majorBidi" w:hAnsiTheme="majorBidi" w:cstheme="majorBidi"/>
          <w:b/>
          <w:bCs/>
          <w:szCs w:val="20"/>
        </w:rPr>
        <w:t>Dail</w:t>
      </w:r>
      <w:r w:rsidR="00F30DDD">
        <w:rPr>
          <w:rFonts w:asciiTheme="majorBidi" w:hAnsiTheme="majorBidi" w:cstheme="majorBidi"/>
          <w:b/>
          <w:bCs/>
          <w:szCs w:val="20"/>
        </w:rPr>
        <w:t xml:space="preserve">y </w:t>
      </w:r>
      <w:r w:rsidR="0052707C">
        <w:rPr>
          <w:rFonts w:asciiTheme="majorBidi" w:hAnsiTheme="majorBidi" w:cstheme="majorBidi"/>
          <w:b/>
          <w:bCs/>
          <w:szCs w:val="20"/>
        </w:rPr>
        <w:t xml:space="preserve">cumulative </w:t>
      </w:r>
      <w:r w:rsidR="00F30DDD">
        <w:rPr>
          <w:rFonts w:asciiTheme="majorBidi" w:hAnsiTheme="majorBidi" w:cstheme="majorBidi"/>
          <w:b/>
          <w:bCs/>
          <w:szCs w:val="20"/>
        </w:rPr>
        <w:t xml:space="preserve">stockpile of calories, October 2023 to September 2025 </w:t>
      </w:r>
      <w:r w:rsidRPr="001F54EE">
        <w:rPr>
          <w:rFonts w:asciiTheme="majorBidi" w:hAnsiTheme="majorBidi" w:cstheme="majorBidi"/>
          <w:b/>
          <w:bCs/>
          <w:szCs w:val="20"/>
        </w:rPr>
        <w:t xml:space="preserve">– </w:t>
      </w:r>
      <w:r w:rsidR="00E10E83">
        <w:rPr>
          <w:rFonts w:asciiTheme="majorBidi" w:hAnsiTheme="majorBidi" w:cstheme="majorBidi"/>
          <w:b/>
          <w:bCs/>
          <w:szCs w:val="20"/>
        </w:rPr>
        <w:t>no</w:t>
      </w:r>
      <w:r>
        <w:rPr>
          <w:rFonts w:asciiTheme="majorBidi" w:hAnsiTheme="majorBidi" w:cstheme="majorBidi"/>
          <w:b/>
          <w:bCs/>
          <w:szCs w:val="20"/>
        </w:rPr>
        <w:t xml:space="preserve"> food </w:t>
      </w:r>
      <w:r w:rsidRPr="001F54EE">
        <w:rPr>
          <w:rFonts w:asciiTheme="majorBidi" w:hAnsiTheme="majorBidi" w:cstheme="majorBidi"/>
          <w:b/>
          <w:bCs/>
          <w:szCs w:val="20"/>
        </w:rPr>
        <w:t xml:space="preserve">loss </w:t>
      </w:r>
    </w:p>
    <w:p w14:paraId="25737518" w14:textId="0FC09273" w:rsidR="00E10E83" w:rsidRPr="00685B45" w:rsidRDefault="00032926" w:rsidP="00685B45">
      <w:pPr>
        <w:keepNext/>
        <w:tabs>
          <w:tab w:val="left" w:pos="720"/>
          <w:tab w:val="left" w:pos="3510"/>
          <w:tab w:val="left" w:pos="6480"/>
        </w:tabs>
        <w:spacing w:before="100" w:beforeAutospacing="1" w:after="0" w:line="240" w:lineRule="auto"/>
        <w:jc w:val="both"/>
        <w:rPr>
          <w:rStyle w:val="normaltextrun"/>
          <w:rFonts w:asciiTheme="majorBidi" w:eastAsia="Times New Roman" w:hAnsiTheme="majorBidi" w:cstheme="majorBidi"/>
          <w:kern w:val="0"/>
          <w:szCs w:val="20"/>
          <w:lang w:val="it-IT"/>
          <w14:ligatures w14:val="none"/>
        </w:rPr>
      </w:pPr>
      <w:r w:rsidRPr="00AD3E00">
        <w:rPr>
          <w:rFonts w:asciiTheme="majorBidi" w:hAnsiTheme="majorBidi" w:cstheme="majorBidi"/>
          <w:szCs w:val="20"/>
          <w:lang w:val="en-US"/>
        </w:rPr>
        <w:tab/>
      </w:r>
      <w:r w:rsidR="00AF0BC9" w:rsidRPr="00685B45">
        <w:rPr>
          <w:rFonts w:asciiTheme="majorBidi" w:hAnsiTheme="majorBidi" w:cstheme="majorBidi"/>
          <w:szCs w:val="20"/>
          <w:lang w:val="it-IT"/>
        </w:rPr>
        <w:t xml:space="preserve">UN-Pallet </w:t>
      </w:r>
      <w:r w:rsidRPr="00685B45">
        <w:rPr>
          <w:rFonts w:asciiTheme="majorBidi" w:hAnsiTheme="majorBidi" w:cstheme="majorBidi"/>
          <w:szCs w:val="20"/>
          <w:lang w:val="it-IT"/>
        </w:rPr>
        <w:tab/>
      </w:r>
      <w:r w:rsidR="00AF0BC9" w:rsidRPr="00685B45">
        <w:rPr>
          <w:rFonts w:asciiTheme="majorBidi" w:hAnsiTheme="majorBidi" w:cstheme="majorBidi"/>
          <w:szCs w:val="20"/>
          <w:lang w:val="it-IT"/>
        </w:rPr>
        <w:t xml:space="preserve">UN-MT20 </w:t>
      </w:r>
      <w:r w:rsidRPr="00685B45">
        <w:rPr>
          <w:rFonts w:asciiTheme="majorBidi" w:hAnsiTheme="majorBidi" w:cstheme="majorBidi"/>
          <w:szCs w:val="20"/>
          <w:lang w:val="it-IT"/>
        </w:rPr>
        <w:tab/>
      </w:r>
      <w:r w:rsidR="00AF0BC9" w:rsidRPr="00685B45">
        <w:rPr>
          <w:rFonts w:asciiTheme="majorBidi" w:hAnsiTheme="majorBidi" w:cstheme="majorBidi"/>
          <w:szCs w:val="20"/>
          <w:lang w:val="it-IT"/>
        </w:rPr>
        <w:t>COGAT</w:t>
      </w:r>
    </w:p>
    <w:p w14:paraId="029E6A88" w14:textId="4874A4F8" w:rsidR="00566139" w:rsidRDefault="00280BF0" w:rsidP="00566139">
      <w:pPr>
        <w:spacing w:after="120" w:line="276" w:lineRule="auto"/>
        <w:jc w:val="both"/>
        <w:rPr>
          <w:rStyle w:val="normaltextrun"/>
          <w:rFonts w:eastAsiaTheme="majorEastAsia" w:cs="Times New Roman"/>
          <w:color w:val="000000"/>
          <w:sz w:val="22"/>
          <w:szCs w:val="22"/>
          <w:shd w:val="clear" w:color="auto" w:fill="FFFFFF"/>
        </w:rPr>
      </w:pPr>
      <w:r>
        <w:rPr>
          <w:rStyle w:val="normaltextrun"/>
          <w:rFonts w:eastAsiaTheme="majorEastAsia" w:cs="Times New Roman"/>
          <w:noProof/>
          <w:color w:val="000000"/>
          <w:sz w:val="22"/>
          <w:szCs w:val="22"/>
          <w:shd w:val="clear" w:color="auto" w:fill="FFFFFF"/>
        </w:rPr>
        <w:drawing>
          <wp:inline distT="0" distB="0" distL="0" distR="0" wp14:anchorId="512DD4BA" wp14:editId="6C7A16E9">
            <wp:extent cx="1715384" cy="866775"/>
            <wp:effectExtent l="0" t="0" r="0" b="0"/>
            <wp:docPr id="14495027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56896" cy="887751"/>
                    </a:xfrm>
                    <a:prstGeom prst="rect">
                      <a:avLst/>
                    </a:prstGeom>
                    <a:noFill/>
                  </pic:spPr>
                </pic:pic>
              </a:graphicData>
            </a:graphic>
          </wp:inline>
        </w:drawing>
      </w:r>
      <w:r w:rsidR="007D0944">
        <w:rPr>
          <w:rStyle w:val="normaltextrun"/>
          <w:rFonts w:eastAsiaTheme="majorEastAsia" w:cs="Times New Roman"/>
          <w:noProof/>
          <w:color w:val="000000"/>
          <w:sz w:val="22"/>
          <w:szCs w:val="22"/>
          <w:shd w:val="clear" w:color="auto" w:fill="FFFFFF"/>
        </w:rPr>
        <w:drawing>
          <wp:inline distT="0" distB="0" distL="0" distR="0" wp14:anchorId="52C04235" wp14:editId="265049F3">
            <wp:extent cx="1590675" cy="868233"/>
            <wp:effectExtent l="0" t="0" r="0" b="8255"/>
            <wp:docPr id="2107415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22403" cy="885551"/>
                    </a:xfrm>
                    <a:prstGeom prst="rect">
                      <a:avLst/>
                    </a:prstGeom>
                    <a:noFill/>
                  </pic:spPr>
                </pic:pic>
              </a:graphicData>
            </a:graphic>
          </wp:inline>
        </w:drawing>
      </w:r>
      <w:r w:rsidR="000115FB">
        <w:rPr>
          <w:rStyle w:val="normaltextrun"/>
          <w:rFonts w:eastAsiaTheme="majorEastAsia" w:cs="Times New Roman"/>
          <w:noProof/>
          <w:color w:val="000000"/>
          <w:sz w:val="22"/>
          <w:szCs w:val="22"/>
          <w:shd w:val="clear" w:color="auto" w:fill="FFFFFF"/>
        </w:rPr>
        <w:drawing>
          <wp:inline distT="0" distB="0" distL="0" distR="0" wp14:anchorId="1221FEE2" wp14:editId="15F8B568">
            <wp:extent cx="1552575" cy="914469"/>
            <wp:effectExtent l="0" t="0" r="0" b="0"/>
            <wp:docPr id="12617030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3628" cy="944539"/>
                    </a:xfrm>
                    <a:prstGeom prst="rect">
                      <a:avLst/>
                    </a:prstGeom>
                    <a:noFill/>
                  </pic:spPr>
                </pic:pic>
              </a:graphicData>
            </a:graphic>
          </wp:inline>
        </w:drawing>
      </w:r>
    </w:p>
    <w:p w14:paraId="73B42B6B" w14:textId="77777777" w:rsidR="00F940EE" w:rsidRPr="00EF3056" w:rsidRDefault="00F940EE" w:rsidP="00F940EE">
      <w:pPr>
        <w:spacing w:before="6" w:line="240" w:lineRule="auto"/>
        <w:rPr>
          <w:rFonts w:cs="Times New Roman"/>
          <w:sz w:val="16"/>
          <w:szCs w:val="16"/>
        </w:rPr>
      </w:pPr>
      <w:r w:rsidRPr="00EB64FA">
        <w:rPr>
          <w:rFonts w:cs="Times New Roman"/>
          <w:i/>
          <w:iCs/>
          <w:sz w:val="16"/>
          <w:szCs w:val="16"/>
        </w:rPr>
        <w:t>Source</w:t>
      </w:r>
      <w:r w:rsidRPr="00EF3056">
        <w:rPr>
          <w:rFonts w:cs="Times New Roman"/>
          <w:sz w:val="16"/>
          <w:szCs w:val="16"/>
        </w:rPr>
        <w:t>: Authors’ own elaboration</w:t>
      </w:r>
    </w:p>
    <w:p w14:paraId="596427C8" w14:textId="77777777" w:rsidR="00F940EE" w:rsidRDefault="00F940EE" w:rsidP="00566139">
      <w:pPr>
        <w:spacing w:after="120" w:line="276" w:lineRule="auto"/>
        <w:jc w:val="both"/>
        <w:rPr>
          <w:rStyle w:val="normaltextrun"/>
          <w:rFonts w:eastAsiaTheme="majorEastAsia" w:cs="Times New Roman"/>
          <w:color w:val="000000"/>
          <w:sz w:val="22"/>
          <w:szCs w:val="22"/>
          <w:shd w:val="clear" w:color="auto" w:fill="FFFFFF"/>
        </w:rPr>
      </w:pPr>
    </w:p>
    <w:p w14:paraId="57779ACF" w14:textId="6FEF8673" w:rsidR="00A51443" w:rsidRDefault="00A51443" w:rsidP="00A51443">
      <w:pPr>
        <w:keepNext/>
        <w:spacing w:before="100" w:beforeAutospacing="1" w:after="100" w:afterAutospacing="1" w:line="276" w:lineRule="auto"/>
        <w:jc w:val="both"/>
        <w:rPr>
          <w:rFonts w:asciiTheme="majorBidi" w:hAnsiTheme="majorBidi" w:cstheme="majorBidi"/>
          <w:b/>
          <w:bCs/>
          <w:szCs w:val="20"/>
        </w:rPr>
      </w:pPr>
      <w:r w:rsidRPr="001F54EE">
        <w:rPr>
          <w:rFonts w:asciiTheme="majorBidi" w:hAnsiTheme="majorBidi" w:cstheme="majorBidi"/>
          <w:b/>
          <w:bCs/>
          <w:szCs w:val="20"/>
        </w:rPr>
        <w:t>Figure S</w:t>
      </w:r>
      <w:r w:rsidR="008D05FC">
        <w:rPr>
          <w:rFonts w:asciiTheme="majorBidi" w:hAnsiTheme="majorBidi" w:cstheme="majorBidi"/>
          <w:b/>
          <w:bCs/>
          <w:szCs w:val="20"/>
        </w:rPr>
        <w:t>1</w:t>
      </w:r>
      <w:r w:rsidR="003741CD">
        <w:rPr>
          <w:rFonts w:asciiTheme="majorBidi" w:hAnsiTheme="majorBidi" w:cstheme="majorBidi"/>
          <w:b/>
          <w:bCs/>
          <w:szCs w:val="20"/>
        </w:rPr>
        <w:t>8</w:t>
      </w:r>
      <w:r w:rsidRPr="001F54EE">
        <w:rPr>
          <w:rFonts w:asciiTheme="majorBidi" w:hAnsiTheme="majorBidi" w:cstheme="majorBidi"/>
          <w:b/>
          <w:bCs/>
          <w:szCs w:val="20"/>
        </w:rPr>
        <w:t xml:space="preserve">. </w:t>
      </w:r>
      <w:r>
        <w:rPr>
          <w:rFonts w:asciiTheme="majorBidi" w:hAnsiTheme="majorBidi" w:cstheme="majorBidi"/>
          <w:b/>
          <w:bCs/>
          <w:szCs w:val="20"/>
        </w:rPr>
        <w:t xml:space="preserve">Daily </w:t>
      </w:r>
      <w:r w:rsidR="0052707C">
        <w:rPr>
          <w:rFonts w:asciiTheme="majorBidi" w:hAnsiTheme="majorBidi" w:cstheme="majorBidi"/>
          <w:b/>
          <w:bCs/>
          <w:szCs w:val="20"/>
        </w:rPr>
        <w:t xml:space="preserve">cumulative </w:t>
      </w:r>
      <w:r>
        <w:rPr>
          <w:rFonts w:asciiTheme="majorBidi" w:hAnsiTheme="majorBidi" w:cstheme="majorBidi"/>
          <w:b/>
          <w:bCs/>
          <w:szCs w:val="20"/>
        </w:rPr>
        <w:t xml:space="preserve">stockpile of calories, October 2023 to September 2025 </w:t>
      </w:r>
      <w:r w:rsidRPr="001F54EE">
        <w:rPr>
          <w:rFonts w:asciiTheme="majorBidi" w:hAnsiTheme="majorBidi" w:cstheme="majorBidi"/>
          <w:b/>
          <w:bCs/>
          <w:szCs w:val="20"/>
        </w:rPr>
        <w:t xml:space="preserve">– </w:t>
      </w:r>
      <w:r>
        <w:rPr>
          <w:rFonts w:asciiTheme="majorBidi" w:hAnsiTheme="majorBidi" w:cstheme="majorBidi"/>
          <w:b/>
          <w:bCs/>
          <w:szCs w:val="20"/>
        </w:rPr>
        <w:t xml:space="preserve">5% food </w:t>
      </w:r>
      <w:r w:rsidRPr="001F54EE">
        <w:rPr>
          <w:rFonts w:asciiTheme="majorBidi" w:hAnsiTheme="majorBidi" w:cstheme="majorBidi"/>
          <w:b/>
          <w:bCs/>
          <w:szCs w:val="20"/>
        </w:rPr>
        <w:t xml:space="preserve">loss </w:t>
      </w:r>
    </w:p>
    <w:p w14:paraId="227AE01A" w14:textId="77777777" w:rsidR="00A51443" w:rsidRPr="001F54EE" w:rsidRDefault="00A51443" w:rsidP="00A51443">
      <w:pPr>
        <w:keepNext/>
        <w:tabs>
          <w:tab w:val="left" w:pos="720"/>
          <w:tab w:val="left" w:pos="3510"/>
          <w:tab w:val="left" w:pos="6480"/>
        </w:tabs>
        <w:spacing w:before="100" w:beforeAutospacing="1" w:after="0" w:line="240" w:lineRule="auto"/>
        <w:jc w:val="both"/>
        <w:rPr>
          <w:rStyle w:val="normaltextrun"/>
          <w:rFonts w:asciiTheme="majorBidi" w:eastAsia="Times New Roman" w:hAnsiTheme="majorBidi" w:cstheme="majorBidi"/>
          <w:kern w:val="0"/>
          <w:szCs w:val="20"/>
          <w:lang w:val="it-IT"/>
          <w14:ligatures w14:val="none"/>
        </w:rPr>
      </w:pPr>
      <w:r w:rsidRPr="00685B45">
        <w:rPr>
          <w:rFonts w:asciiTheme="majorBidi" w:hAnsiTheme="majorBidi" w:cstheme="majorBidi"/>
          <w:szCs w:val="20"/>
          <w:lang w:val="en-US"/>
        </w:rPr>
        <w:tab/>
      </w:r>
      <w:r w:rsidRPr="001F54EE">
        <w:rPr>
          <w:rFonts w:asciiTheme="majorBidi" w:hAnsiTheme="majorBidi" w:cstheme="majorBidi"/>
          <w:szCs w:val="20"/>
          <w:lang w:val="it-IT"/>
        </w:rPr>
        <w:t xml:space="preserve">UN-Pallet </w:t>
      </w:r>
      <w:r w:rsidRPr="001F54EE">
        <w:rPr>
          <w:rFonts w:asciiTheme="majorBidi" w:hAnsiTheme="majorBidi" w:cstheme="majorBidi"/>
          <w:szCs w:val="20"/>
          <w:lang w:val="it-IT"/>
        </w:rPr>
        <w:tab/>
        <w:t xml:space="preserve">UN-MT20 </w:t>
      </w:r>
      <w:r w:rsidRPr="001F54EE">
        <w:rPr>
          <w:rFonts w:asciiTheme="majorBidi" w:hAnsiTheme="majorBidi" w:cstheme="majorBidi"/>
          <w:szCs w:val="20"/>
          <w:lang w:val="it-IT"/>
        </w:rPr>
        <w:tab/>
        <w:t>COGAT</w:t>
      </w:r>
    </w:p>
    <w:p w14:paraId="7E92E14A" w14:textId="4500A2CC" w:rsidR="00922A55" w:rsidRDefault="00F718AF" w:rsidP="00685B45">
      <w:pPr>
        <w:spacing w:after="120" w:line="276" w:lineRule="auto"/>
        <w:jc w:val="both"/>
        <w:rPr>
          <w:rFonts w:cs="Times New Roman"/>
          <w:sz w:val="22"/>
          <w:szCs w:val="22"/>
        </w:rPr>
      </w:pPr>
      <w:r>
        <w:rPr>
          <w:rFonts w:cs="Times New Roman"/>
          <w:noProof/>
          <w:sz w:val="22"/>
          <w:szCs w:val="22"/>
        </w:rPr>
        <w:drawing>
          <wp:inline distT="0" distB="0" distL="0" distR="0" wp14:anchorId="430BA369" wp14:editId="71FA34F1">
            <wp:extent cx="1792453" cy="904875"/>
            <wp:effectExtent l="0" t="0" r="0" b="0"/>
            <wp:docPr id="17359976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7945" cy="922792"/>
                    </a:xfrm>
                    <a:prstGeom prst="rect">
                      <a:avLst/>
                    </a:prstGeom>
                    <a:noFill/>
                  </pic:spPr>
                </pic:pic>
              </a:graphicData>
            </a:graphic>
          </wp:inline>
        </w:drawing>
      </w:r>
      <w:r w:rsidR="00773A74">
        <w:rPr>
          <w:rFonts w:cs="Times New Roman"/>
          <w:noProof/>
          <w:sz w:val="22"/>
          <w:szCs w:val="22"/>
        </w:rPr>
        <w:drawing>
          <wp:inline distT="0" distB="0" distL="0" distR="0" wp14:anchorId="3DAA751D" wp14:editId="73F59DB2">
            <wp:extent cx="1476375" cy="888627"/>
            <wp:effectExtent l="0" t="0" r="0" b="6985"/>
            <wp:docPr id="17173382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18606" cy="914045"/>
                    </a:xfrm>
                    <a:prstGeom prst="rect">
                      <a:avLst/>
                    </a:prstGeom>
                    <a:noFill/>
                  </pic:spPr>
                </pic:pic>
              </a:graphicData>
            </a:graphic>
          </wp:inline>
        </w:drawing>
      </w:r>
      <w:r w:rsidR="00570F4D">
        <w:rPr>
          <w:rFonts w:cs="Times New Roman"/>
          <w:noProof/>
          <w:sz w:val="22"/>
          <w:szCs w:val="22"/>
        </w:rPr>
        <w:drawing>
          <wp:inline distT="0" distB="0" distL="0" distR="0" wp14:anchorId="39CEE6C4" wp14:editId="2FEA5C44">
            <wp:extent cx="1619250" cy="853202"/>
            <wp:effectExtent l="0" t="0" r="0" b="4445"/>
            <wp:docPr id="12553558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83889" cy="887261"/>
                    </a:xfrm>
                    <a:prstGeom prst="rect">
                      <a:avLst/>
                    </a:prstGeom>
                    <a:noFill/>
                  </pic:spPr>
                </pic:pic>
              </a:graphicData>
            </a:graphic>
          </wp:inline>
        </w:drawing>
      </w:r>
    </w:p>
    <w:p w14:paraId="0ACB8E8E" w14:textId="77777777" w:rsidR="00F940EE" w:rsidRPr="00EF3056" w:rsidRDefault="00F940EE" w:rsidP="00F940EE">
      <w:pPr>
        <w:spacing w:before="6" w:line="240" w:lineRule="auto"/>
        <w:rPr>
          <w:rFonts w:cs="Times New Roman"/>
          <w:sz w:val="16"/>
          <w:szCs w:val="16"/>
        </w:rPr>
      </w:pPr>
      <w:r w:rsidRPr="00EB64FA">
        <w:rPr>
          <w:rFonts w:cs="Times New Roman"/>
          <w:i/>
          <w:iCs/>
          <w:sz w:val="16"/>
          <w:szCs w:val="16"/>
        </w:rPr>
        <w:t>Source</w:t>
      </w:r>
      <w:r w:rsidRPr="00EF3056">
        <w:rPr>
          <w:rFonts w:cs="Times New Roman"/>
          <w:sz w:val="16"/>
          <w:szCs w:val="16"/>
        </w:rPr>
        <w:t>: Authors’ own elaboration</w:t>
      </w:r>
    </w:p>
    <w:p w14:paraId="06AE0B42" w14:textId="77777777" w:rsidR="00F940EE" w:rsidRPr="00685B45" w:rsidRDefault="00F940EE" w:rsidP="00685B45">
      <w:pPr>
        <w:spacing w:after="120" w:line="276" w:lineRule="auto"/>
        <w:jc w:val="both"/>
        <w:rPr>
          <w:rFonts w:cs="Times New Roman"/>
          <w:sz w:val="22"/>
          <w:szCs w:val="22"/>
        </w:rPr>
      </w:pPr>
    </w:p>
    <w:p w14:paraId="3A9BE081" w14:textId="7AA5CEA6" w:rsidR="00672485" w:rsidRDefault="00672485" w:rsidP="00672485">
      <w:pPr>
        <w:keepNext/>
        <w:spacing w:before="100" w:beforeAutospacing="1" w:after="100" w:afterAutospacing="1" w:line="276" w:lineRule="auto"/>
        <w:jc w:val="both"/>
        <w:rPr>
          <w:rFonts w:asciiTheme="majorBidi" w:hAnsiTheme="majorBidi" w:cstheme="majorBidi"/>
          <w:b/>
          <w:bCs/>
          <w:szCs w:val="20"/>
        </w:rPr>
      </w:pPr>
      <w:r w:rsidRPr="001F54EE">
        <w:rPr>
          <w:rFonts w:asciiTheme="majorBidi" w:hAnsiTheme="majorBidi" w:cstheme="majorBidi"/>
          <w:b/>
          <w:bCs/>
          <w:szCs w:val="20"/>
        </w:rPr>
        <w:t>Figure S</w:t>
      </w:r>
      <w:r w:rsidR="008D05FC">
        <w:rPr>
          <w:rFonts w:asciiTheme="majorBidi" w:hAnsiTheme="majorBidi" w:cstheme="majorBidi"/>
          <w:b/>
          <w:bCs/>
          <w:szCs w:val="20"/>
        </w:rPr>
        <w:t>1</w:t>
      </w:r>
      <w:r w:rsidR="003741CD">
        <w:rPr>
          <w:rFonts w:asciiTheme="majorBidi" w:hAnsiTheme="majorBidi" w:cstheme="majorBidi"/>
          <w:b/>
          <w:bCs/>
          <w:szCs w:val="20"/>
        </w:rPr>
        <w:t>9</w:t>
      </w:r>
      <w:r w:rsidRPr="001F54EE">
        <w:rPr>
          <w:rFonts w:asciiTheme="majorBidi" w:hAnsiTheme="majorBidi" w:cstheme="majorBidi"/>
          <w:b/>
          <w:bCs/>
          <w:szCs w:val="20"/>
        </w:rPr>
        <w:t xml:space="preserve">. </w:t>
      </w:r>
      <w:r>
        <w:rPr>
          <w:rFonts w:asciiTheme="majorBidi" w:hAnsiTheme="majorBidi" w:cstheme="majorBidi"/>
          <w:b/>
          <w:bCs/>
          <w:szCs w:val="20"/>
        </w:rPr>
        <w:t xml:space="preserve">Daily </w:t>
      </w:r>
      <w:r w:rsidR="0052707C">
        <w:rPr>
          <w:rFonts w:asciiTheme="majorBidi" w:hAnsiTheme="majorBidi" w:cstheme="majorBidi"/>
          <w:b/>
          <w:bCs/>
          <w:szCs w:val="20"/>
        </w:rPr>
        <w:t xml:space="preserve">cumulative </w:t>
      </w:r>
      <w:r>
        <w:rPr>
          <w:rFonts w:asciiTheme="majorBidi" w:hAnsiTheme="majorBidi" w:cstheme="majorBidi"/>
          <w:b/>
          <w:bCs/>
          <w:szCs w:val="20"/>
        </w:rPr>
        <w:t xml:space="preserve">stockpile of calories, October 2023 to September 2025 </w:t>
      </w:r>
      <w:r w:rsidRPr="001F54EE">
        <w:rPr>
          <w:rFonts w:asciiTheme="majorBidi" w:hAnsiTheme="majorBidi" w:cstheme="majorBidi"/>
          <w:b/>
          <w:bCs/>
          <w:szCs w:val="20"/>
        </w:rPr>
        <w:t xml:space="preserve">– </w:t>
      </w:r>
      <w:r>
        <w:rPr>
          <w:rFonts w:asciiTheme="majorBidi" w:hAnsiTheme="majorBidi" w:cstheme="majorBidi"/>
          <w:b/>
          <w:bCs/>
          <w:szCs w:val="20"/>
        </w:rPr>
        <w:t xml:space="preserve">15% food </w:t>
      </w:r>
      <w:r w:rsidRPr="001F54EE">
        <w:rPr>
          <w:rFonts w:asciiTheme="majorBidi" w:hAnsiTheme="majorBidi" w:cstheme="majorBidi"/>
          <w:b/>
          <w:bCs/>
          <w:szCs w:val="20"/>
        </w:rPr>
        <w:t xml:space="preserve">loss </w:t>
      </w:r>
    </w:p>
    <w:p w14:paraId="090094ED" w14:textId="77777777" w:rsidR="00672485" w:rsidRPr="001F54EE" w:rsidRDefault="00672485" w:rsidP="00672485">
      <w:pPr>
        <w:keepNext/>
        <w:tabs>
          <w:tab w:val="left" w:pos="720"/>
          <w:tab w:val="left" w:pos="3510"/>
          <w:tab w:val="left" w:pos="6480"/>
        </w:tabs>
        <w:spacing w:before="100" w:beforeAutospacing="1" w:after="0" w:line="240" w:lineRule="auto"/>
        <w:jc w:val="both"/>
        <w:rPr>
          <w:rStyle w:val="normaltextrun"/>
          <w:rFonts w:asciiTheme="majorBidi" w:eastAsia="Times New Roman" w:hAnsiTheme="majorBidi" w:cstheme="majorBidi"/>
          <w:kern w:val="0"/>
          <w:szCs w:val="20"/>
          <w:lang w:val="it-IT"/>
          <w14:ligatures w14:val="none"/>
        </w:rPr>
      </w:pPr>
      <w:r w:rsidRPr="001F54EE">
        <w:rPr>
          <w:rFonts w:asciiTheme="majorBidi" w:hAnsiTheme="majorBidi" w:cstheme="majorBidi"/>
          <w:szCs w:val="20"/>
          <w:lang w:val="en-US"/>
        </w:rPr>
        <w:tab/>
      </w:r>
      <w:r w:rsidRPr="001F54EE">
        <w:rPr>
          <w:rFonts w:asciiTheme="majorBidi" w:hAnsiTheme="majorBidi" w:cstheme="majorBidi"/>
          <w:szCs w:val="20"/>
          <w:lang w:val="it-IT"/>
        </w:rPr>
        <w:t xml:space="preserve">UN-Pallet </w:t>
      </w:r>
      <w:r w:rsidRPr="001F54EE">
        <w:rPr>
          <w:rFonts w:asciiTheme="majorBidi" w:hAnsiTheme="majorBidi" w:cstheme="majorBidi"/>
          <w:szCs w:val="20"/>
          <w:lang w:val="it-IT"/>
        </w:rPr>
        <w:tab/>
        <w:t xml:space="preserve">UN-MT20 </w:t>
      </w:r>
      <w:r w:rsidRPr="001F54EE">
        <w:rPr>
          <w:rFonts w:asciiTheme="majorBidi" w:hAnsiTheme="majorBidi" w:cstheme="majorBidi"/>
          <w:szCs w:val="20"/>
          <w:lang w:val="it-IT"/>
        </w:rPr>
        <w:tab/>
        <w:t>COGAT</w:t>
      </w:r>
    </w:p>
    <w:p w14:paraId="1A83D255" w14:textId="713412F4" w:rsidR="00A8172C" w:rsidRDefault="003D50A0" w:rsidP="00672485">
      <w:pPr>
        <w:spacing w:after="120" w:line="276" w:lineRule="auto"/>
        <w:jc w:val="both"/>
        <w:rPr>
          <w:rFonts w:cs="Times New Roman"/>
          <w:sz w:val="22"/>
          <w:szCs w:val="22"/>
        </w:rPr>
      </w:pPr>
      <w:r>
        <w:rPr>
          <w:rFonts w:cs="Times New Roman"/>
          <w:noProof/>
          <w:sz w:val="22"/>
          <w:szCs w:val="22"/>
        </w:rPr>
        <w:drawing>
          <wp:inline distT="0" distB="0" distL="0" distR="0" wp14:anchorId="0CD24745" wp14:editId="3F3904A5">
            <wp:extent cx="1533525" cy="907344"/>
            <wp:effectExtent l="0" t="0" r="0" b="7620"/>
            <wp:docPr id="10835049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83340" cy="936818"/>
                    </a:xfrm>
                    <a:prstGeom prst="rect">
                      <a:avLst/>
                    </a:prstGeom>
                    <a:noFill/>
                  </pic:spPr>
                </pic:pic>
              </a:graphicData>
            </a:graphic>
          </wp:inline>
        </w:drawing>
      </w:r>
      <w:r w:rsidR="009C05AF">
        <w:rPr>
          <w:rFonts w:cs="Times New Roman"/>
          <w:noProof/>
          <w:sz w:val="22"/>
          <w:szCs w:val="22"/>
        </w:rPr>
        <w:drawing>
          <wp:inline distT="0" distB="0" distL="0" distR="0" wp14:anchorId="653D115A" wp14:editId="2FFDD25E">
            <wp:extent cx="1752600" cy="916445"/>
            <wp:effectExtent l="0" t="0" r="0" b="0"/>
            <wp:docPr id="19195786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5735" cy="939000"/>
                    </a:xfrm>
                    <a:prstGeom prst="rect">
                      <a:avLst/>
                    </a:prstGeom>
                    <a:noFill/>
                  </pic:spPr>
                </pic:pic>
              </a:graphicData>
            </a:graphic>
          </wp:inline>
        </w:drawing>
      </w:r>
      <w:r w:rsidR="005B36DC">
        <w:rPr>
          <w:rFonts w:cs="Times New Roman"/>
          <w:noProof/>
          <w:sz w:val="22"/>
          <w:szCs w:val="22"/>
        </w:rPr>
        <w:drawing>
          <wp:inline distT="0" distB="0" distL="0" distR="0" wp14:anchorId="0E5018BE" wp14:editId="55DAE3B3">
            <wp:extent cx="1752600" cy="926149"/>
            <wp:effectExtent l="0" t="0" r="0" b="7620"/>
            <wp:docPr id="16209411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1960" cy="952233"/>
                    </a:xfrm>
                    <a:prstGeom prst="rect">
                      <a:avLst/>
                    </a:prstGeom>
                    <a:noFill/>
                  </pic:spPr>
                </pic:pic>
              </a:graphicData>
            </a:graphic>
          </wp:inline>
        </w:drawing>
      </w:r>
    </w:p>
    <w:p w14:paraId="525B4D5F" w14:textId="77777777" w:rsidR="00F940EE" w:rsidRPr="00EF3056" w:rsidRDefault="00F940EE" w:rsidP="00F940EE">
      <w:pPr>
        <w:spacing w:before="6" w:line="240" w:lineRule="auto"/>
        <w:rPr>
          <w:rFonts w:cs="Times New Roman"/>
          <w:sz w:val="16"/>
          <w:szCs w:val="16"/>
        </w:rPr>
      </w:pPr>
      <w:r w:rsidRPr="00EB64FA">
        <w:rPr>
          <w:rFonts w:cs="Times New Roman"/>
          <w:i/>
          <w:iCs/>
          <w:sz w:val="16"/>
          <w:szCs w:val="16"/>
        </w:rPr>
        <w:t>Source</w:t>
      </w:r>
      <w:r w:rsidRPr="00EF3056">
        <w:rPr>
          <w:rFonts w:cs="Times New Roman"/>
          <w:sz w:val="16"/>
          <w:szCs w:val="16"/>
        </w:rPr>
        <w:t>: Authors’ own elaboration</w:t>
      </w:r>
    </w:p>
    <w:p w14:paraId="0D7AB700" w14:textId="77777777" w:rsidR="00F940EE" w:rsidRPr="001F54EE" w:rsidRDefault="00F940EE" w:rsidP="00672485">
      <w:pPr>
        <w:spacing w:after="120" w:line="276" w:lineRule="auto"/>
        <w:jc w:val="both"/>
        <w:rPr>
          <w:rFonts w:cs="Times New Roman"/>
          <w:sz w:val="22"/>
          <w:szCs w:val="22"/>
        </w:rPr>
      </w:pPr>
    </w:p>
    <w:p w14:paraId="02114BFA" w14:textId="2652EB12" w:rsidR="00710E1D" w:rsidRPr="00A376A1" w:rsidRDefault="00710E1D" w:rsidP="00AE1585">
      <w:pPr>
        <w:pStyle w:val="Heading"/>
      </w:pPr>
      <w:bookmarkStart w:id="46" w:name="_Toc219736946"/>
      <w:r w:rsidRPr="00A376A1">
        <w:t>Stochastic simulation of caloric distribution</w:t>
      </w:r>
      <w:bookmarkEnd w:id="46"/>
    </w:p>
    <w:p w14:paraId="5C0DDD01" w14:textId="188C7B4E" w:rsidR="007406BD" w:rsidRPr="00A376A1" w:rsidRDefault="007406BD" w:rsidP="00EB09B9">
      <w:pPr>
        <w:spacing w:line="240" w:lineRule="auto"/>
        <w:rPr>
          <w:rFonts w:eastAsia="Aptos" w:cs="Times New Roman"/>
          <w:szCs w:val="20"/>
        </w:rPr>
      </w:pPr>
      <w:r w:rsidRPr="00A376A1">
        <w:rPr>
          <w:rFonts w:eastAsia="Aptos" w:cs="Times New Roman"/>
          <w:szCs w:val="20"/>
        </w:rPr>
        <w:t xml:space="preserve">The purpose of the simulation is to estimate the population distribution of daily caloric intake </w:t>
      </w:r>
      <w:r w:rsidR="00D55391" w:rsidRPr="00A376A1">
        <w:rPr>
          <w:rFonts w:eastAsia="Aptos" w:cs="Times New Roman"/>
          <w:szCs w:val="20"/>
        </w:rPr>
        <w:t xml:space="preserve">with inequality in </w:t>
      </w:r>
      <w:r w:rsidRPr="00A376A1">
        <w:rPr>
          <w:rFonts w:eastAsia="Aptos" w:cs="Times New Roman"/>
          <w:szCs w:val="20"/>
        </w:rPr>
        <w:t>access and to derive (i) mean per-capita intake</w:t>
      </w:r>
      <w:r w:rsidR="008527FD">
        <w:rPr>
          <w:rFonts w:eastAsia="Aptos" w:cs="Times New Roman"/>
          <w:szCs w:val="20"/>
        </w:rPr>
        <w:t xml:space="preserve"> and</w:t>
      </w:r>
      <w:r w:rsidRPr="00A376A1">
        <w:rPr>
          <w:rFonts w:eastAsia="Aptos" w:cs="Times New Roman"/>
          <w:szCs w:val="20"/>
        </w:rPr>
        <w:t xml:space="preserve"> (ii) population shares under key thresholds</w:t>
      </w:r>
      <w:r w:rsidR="006B24EC">
        <w:rPr>
          <w:rFonts w:eastAsia="Aptos" w:cs="Times New Roman"/>
          <w:szCs w:val="20"/>
        </w:rPr>
        <w:t>.</w:t>
      </w:r>
      <w:r w:rsidRPr="00A376A1">
        <w:rPr>
          <w:rFonts w:eastAsia="Aptos" w:cs="Times New Roman"/>
          <w:szCs w:val="20"/>
        </w:rPr>
        <w:t xml:space="preserve"> </w:t>
      </w:r>
    </w:p>
    <w:p w14:paraId="30168B48" w14:textId="54113AD5" w:rsidR="00C57E14" w:rsidRPr="004630EE" w:rsidRDefault="00C57E14" w:rsidP="00A91E31">
      <w:pPr>
        <w:spacing w:line="240" w:lineRule="auto"/>
        <w:rPr>
          <w:rFonts w:eastAsia="Aptos" w:cs="Times New Roman"/>
          <w:b/>
          <w:bCs/>
          <w:szCs w:val="20"/>
          <w:u w:val="single"/>
        </w:rPr>
      </w:pPr>
      <w:r w:rsidRPr="004630EE">
        <w:rPr>
          <w:rFonts w:eastAsia="Aptos" w:cs="Times New Roman"/>
          <w:b/>
          <w:bCs/>
          <w:szCs w:val="20"/>
          <w:u w:val="single"/>
        </w:rPr>
        <w:t>Model 1</w:t>
      </w:r>
    </w:p>
    <w:p w14:paraId="27BB3F36" w14:textId="7CED20F6" w:rsidR="008F0EAD" w:rsidRDefault="008F0EAD" w:rsidP="00A91E31">
      <w:pPr>
        <w:spacing w:line="240" w:lineRule="auto"/>
        <w:rPr>
          <w:rFonts w:eastAsia="Aptos" w:cs="Times New Roman"/>
          <w:szCs w:val="20"/>
        </w:rPr>
      </w:pPr>
      <w:r>
        <w:rPr>
          <w:rFonts w:eastAsia="Aptos" w:cs="Times New Roman"/>
          <w:szCs w:val="20"/>
        </w:rPr>
        <w:t xml:space="preserve">For the period October 2023 to </w:t>
      </w:r>
      <w:r w:rsidR="00C75119">
        <w:rPr>
          <w:rFonts w:eastAsia="Aptos" w:cs="Times New Roman"/>
          <w:szCs w:val="20"/>
        </w:rPr>
        <w:t>18 May 2025</w:t>
      </w:r>
      <w:r w:rsidR="00A91E31">
        <w:rPr>
          <w:rFonts w:eastAsia="Aptos" w:cs="Times New Roman"/>
          <w:szCs w:val="20"/>
        </w:rPr>
        <w:t xml:space="preserve">, </w:t>
      </w:r>
      <w:r w:rsidR="00882601">
        <w:rPr>
          <w:rFonts w:eastAsia="Aptos" w:cs="Times New Roman"/>
          <w:szCs w:val="20"/>
        </w:rPr>
        <w:t>we</w:t>
      </w:r>
      <w:r w:rsidR="00A91E31" w:rsidRPr="00A91E31">
        <w:rPr>
          <w:rFonts w:eastAsia="Aptos" w:cs="Times New Roman"/>
          <w:szCs w:val="20"/>
        </w:rPr>
        <w:t xml:space="preserve"> assume that all individuals belong to a single population group with a common distribution.</w:t>
      </w:r>
    </w:p>
    <w:p w14:paraId="40BFF049" w14:textId="77777777" w:rsidR="00C57E14" w:rsidRPr="00A376A1" w:rsidRDefault="00C57E14" w:rsidP="00C57E14">
      <w:pPr>
        <w:spacing w:line="240" w:lineRule="auto"/>
        <w:rPr>
          <w:rFonts w:eastAsia="Aptos" w:cs="Times New Roman"/>
          <w:b/>
          <w:bCs/>
          <w:szCs w:val="20"/>
        </w:rPr>
      </w:pPr>
      <w:r w:rsidRPr="00A376A1">
        <w:rPr>
          <w:rFonts w:eastAsia="Aptos" w:cs="Times New Roman"/>
          <w:b/>
          <w:bCs/>
          <w:szCs w:val="20"/>
        </w:rPr>
        <w:t>Input</w:t>
      </w:r>
    </w:p>
    <w:p w14:paraId="1E7206A6" w14:textId="0818D6A1" w:rsidR="00C57E14" w:rsidRPr="00A376A1" w:rsidRDefault="00C57E14" w:rsidP="00C57E14">
      <w:pPr>
        <w:numPr>
          <w:ilvl w:val="0"/>
          <w:numId w:val="10"/>
        </w:numPr>
        <w:spacing w:after="120" w:line="240" w:lineRule="auto"/>
        <w:rPr>
          <w:rFonts w:eastAsia="Aptos" w:cs="Times New Roman"/>
          <w:szCs w:val="20"/>
        </w:rPr>
      </w:pPr>
      <w:r w:rsidRPr="00A376A1">
        <w:rPr>
          <w:rFonts w:eastAsia="Aptos" w:cs="Times New Roman"/>
          <w:i/>
          <w:iCs/>
          <w:szCs w:val="20"/>
        </w:rPr>
        <w:t>N</w:t>
      </w:r>
      <w:r w:rsidRPr="00A376A1">
        <w:rPr>
          <w:rFonts w:eastAsia="Aptos" w:cs="Times New Roman"/>
          <w:szCs w:val="20"/>
        </w:rPr>
        <w:t xml:space="preserve">: total population </w:t>
      </w:r>
      <w:r>
        <w:rPr>
          <w:rFonts w:eastAsia="Aptos" w:cs="Times New Roman"/>
          <w:szCs w:val="20"/>
        </w:rPr>
        <w:t>for each month</w:t>
      </w:r>
    </w:p>
    <w:p w14:paraId="1775D7E3" w14:textId="77777777" w:rsidR="00C57E14" w:rsidRPr="00A376A1" w:rsidRDefault="00C57E14" w:rsidP="00C57E14">
      <w:pPr>
        <w:numPr>
          <w:ilvl w:val="0"/>
          <w:numId w:val="10"/>
        </w:numPr>
        <w:spacing w:after="120" w:line="240" w:lineRule="auto"/>
        <w:rPr>
          <w:rFonts w:eastAsia="Aptos" w:cs="Times New Roman"/>
          <w:szCs w:val="20"/>
        </w:rPr>
      </w:pPr>
      <w:r w:rsidRPr="00A376A1">
        <w:rPr>
          <w:rFonts w:eastAsia="Aptos" w:cs="Times New Roman"/>
          <w:i/>
          <w:iCs/>
          <w:szCs w:val="20"/>
        </w:rPr>
        <w:t>R</w:t>
      </w:r>
      <w:r w:rsidRPr="00A376A1">
        <w:rPr>
          <w:rFonts w:eastAsia="Aptos" w:cs="Times New Roman"/>
          <w:szCs w:val="20"/>
        </w:rPr>
        <w:t xml:space="preserve">: number of Monte Carlo replications (here </w:t>
      </w:r>
      <w:r w:rsidRPr="00A376A1">
        <w:rPr>
          <w:rFonts w:eastAsia="Aptos" w:cs="Times New Roman"/>
          <w:i/>
          <w:iCs/>
          <w:szCs w:val="20"/>
        </w:rPr>
        <w:t>R</w:t>
      </w:r>
      <w:r w:rsidRPr="00A376A1">
        <w:rPr>
          <w:rFonts w:eastAsia="Aptos" w:cs="Times New Roman"/>
          <w:szCs w:val="20"/>
        </w:rPr>
        <w:t xml:space="preserve"> =</w:t>
      </w:r>
      <w:r>
        <w:rPr>
          <w:rFonts w:eastAsia="Aptos" w:cs="Times New Roman"/>
          <w:szCs w:val="20"/>
        </w:rPr>
        <w:t>3</w:t>
      </w:r>
      <w:r w:rsidRPr="00A376A1">
        <w:rPr>
          <w:rFonts w:eastAsia="Aptos" w:cs="Times New Roman"/>
          <w:szCs w:val="20"/>
        </w:rPr>
        <w:t>00)</w:t>
      </w:r>
    </w:p>
    <w:p w14:paraId="2FB68A6A" w14:textId="77777777" w:rsidR="00C57E14" w:rsidRDefault="00C57E14" w:rsidP="00C57E14">
      <w:pPr>
        <w:numPr>
          <w:ilvl w:val="0"/>
          <w:numId w:val="10"/>
        </w:numPr>
        <w:spacing w:after="120" w:line="240" w:lineRule="auto"/>
        <w:rPr>
          <w:rFonts w:eastAsia="Aptos" w:cs="Times New Roman"/>
          <w:szCs w:val="20"/>
        </w:rPr>
      </w:pPr>
      <w:r w:rsidRPr="00A376A1">
        <w:rPr>
          <w:rFonts w:eastAsia="Aptos" w:cs="Times New Roman"/>
          <w:i/>
          <w:iCs/>
          <w:szCs w:val="20"/>
        </w:rPr>
        <w:t>K</w:t>
      </w:r>
      <w:r w:rsidRPr="00A376A1">
        <w:rPr>
          <w:rFonts w:eastAsia="Aptos" w:cs="Times New Roman"/>
          <w:szCs w:val="20"/>
        </w:rPr>
        <w:t xml:space="preserve">: average </w:t>
      </w:r>
      <w:r>
        <w:rPr>
          <w:rFonts w:eastAsia="Aptos" w:cs="Times New Roman"/>
          <w:szCs w:val="20"/>
        </w:rPr>
        <w:t xml:space="preserve">daily </w:t>
      </w:r>
      <w:r w:rsidRPr="00A376A1">
        <w:rPr>
          <w:rFonts w:eastAsia="Aptos" w:cs="Times New Roman"/>
          <w:szCs w:val="20"/>
        </w:rPr>
        <w:t>total available kcal</w:t>
      </w:r>
      <w:r>
        <w:rPr>
          <w:rFonts w:eastAsia="Aptos" w:cs="Times New Roman"/>
          <w:szCs w:val="20"/>
        </w:rPr>
        <w:t xml:space="preserve"> in each month</w:t>
      </w:r>
      <w:r w:rsidRPr="00A376A1">
        <w:rPr>
          <w:rFonts w:eastAsia="Aptos" w:cs="Times New Roman"/>
          <w:szCs w:val="20"/>
        </w:rPr>
        <w:t xml:space="preserve"> </w:t>
      </w:r>
    </w:p>
    <w:p w14:paraId="7282F280" w14:textId="752BE329" w:rsidR="00C57E14" w:rsidRDefault="00C57E14" w:rsidP="00C57E14">
      <w:pPr>
        <w:numPr>
          <w:ilvl w:val="0"/>
          <w:numId w:val="10"/>
        </w:numPr>
        <w:spacing w:after="120" w:line="240" w:lineRule="auto"/>
        <w:rPr>
          <w:rFonts w:eastAsia="Aptos" w:cs="Times New Roman"/>
          <w:szCs w:val="20"/>
        </w:rPr>
      </w:pPr>
      <w:r w:rsidRPr="00C57E14">
        <w:rPr>
          <w:rFonts w:eastAsia="Aptos" w:cs="Times New Roman"/>
          <w:szCs w:val="20"/>
        </w:rPr>
        <w:t xml:space="preserve">Truncation bounds: </w:t>
      </w:r>
      <w:r w:rsidRPr="00C57E14">
        <w:rPr>
          <w:rFonts w:eastAsia="Aptos" w:cs="Times New Roman"/>
          <w:i/>
          <w:iCs/>
          <w:szCs w:val="20"/>
        </w:rPr>
        <w:t>L</w:t>
      </w:r>
      <w:r w:rsidRPr="00C57E14">
        <w:rPr>
          <w:rFonts w:eastAsia="Aptos" w:cs="Times New Roman"/>
          <w:szCs w:val="20"/>
        </w:rPr>
        <w:t xml:space="preserve"> = 0, </w:t>
      </w:r>
      <w:r w:rsidRPr="00C57E14">
        <w:rPr>
          <w:rFonts w:eastAsia="Aptos" w:cs="Times New Roman"/>
          <w:i/>
          <w:iCs/>
          <w:szCs w:val="20"/>
        </w:rPr>
        <w:t xml:space="preserve"> U </w:t>
      </w:r>
      <w:r w:rsidRPr="00C57E14">
        <w:rPr>
          <w:rFonts w:eastAsia="Aptos" w:cs="Times New Roman"/>
          <w:szCs w:val="20"/>
        </w:rPr>
        <w:t>= 3 500 kcal/person/day</w:t>
      </w:r>
    </w:p>
    <w:p w14:paraId="710B9034" w14:textId="77777777" w:rsidR="00C57E14" w:rsidRPr="00A376A1" w:rsidRDefault="00C57E14" w:rsidP="00C57E14">
      <w:pPr>
        <w:numPr>
          <w:ilvl w:val="0"/>
          <w:numId w:val="10"/>
        </w:numPr>
        <w:spacing w:line="240" w:lineRule="auto"/>
        <w:rPr>
          <w:rFonts w:eastAsia="Aptos" w:cs="Times New Roman"/>
          <w:szCs w:val="20"/>
        </w:rPr>
      </w:pPr>
      <w:r w:rsidRPr="00A376A1">
        <w:rPr>
          <w:rFonts w:eastAsia="Aptos" w:cs="Times New Roman"/>
          <w:szCs w:val="20"/>
        </w:rPr>
        <w:t xml:space="preserve">Binning step: </w:t>
      </w:r>
      <w:r w:rsidRPr="00A376A1">
        <w:rPr>
          <w:rFonts w:eastAsia="Aptos" w:cs="Times New Roman"/>
          <w:i/>
          <w:iCs/>
          <w:szCs w:val="20"/>
        </w:rPr>
        <w:t>h</w:t>
      </w:r>
      <w:r w:rsidRPr="00A376A1">
        <w:rPr>
          <w:rFonts w:eastAsia="Aptos" w:cs="Times New Roman"/>
          <w:szCs w:val="20"/>
        </w:rPr>
        <w:t xml:space="preserve"> = 50 kcal</w:t>
      </w:r>
    </w:p>
    <w:p w14:paraId="5BB7ECF9" w14:textId="63308EEF" w:rsidR="00C57E14" w:rsidRDefault="00C57E14" w:rsidP="00C57E14">
      <w:pPr>
        <w:numPr>
          <w:ilvl w:val="0"/>
          <w:numId w:val="10"/>
        </w:numPr>
        <w:spacing w:line="240" w:lineRule="auto"/>
        <w:rPr>
          <w:rFonts w:eastAsia="Aptos" w:cs="Times New Roman"/>
          <w:szCs w:val="20"/>
        </w:rPr>
      </w:pPr>
      <w:r w:rsidRPr="00A376A1">
        <w:rPr>
          <w:rFonts w:eastAsia="Aptos" w:cs="Times New Roman"/>
          <w:szCs w:val="20"/>
        </w:rPr>
        <w:t xml:space="preserve">Thresholds: </w:t>
      </w:r>
      <w:r w:rsidRPr="00A376A1">
        <w:rPr>
          <w:rFonts w:eastAsia="Aptos" w:cs="Times New Roman"/>
          <w:i/>
          <w:iCs/>
          <w:szCs w:val="20"/>
        </w:rPr>
        <w:t>T</w:t>
      </w:r>
      <w:r w:rsidRPr="00A376A1">
        <w:rPr>
          <w:rFonts w:eastAsia="Aptos" w:cs="Times New Roman"/>
          <w:szCs w:val="20"/>
          <w:vertAlign w:val="subscript"/>
        </w:rPr>
        <w:t>1</w:t>
      </w:r>
      <w:r w:rsidRPr="00A376A1">
        <w:rPr>
          <w:rFonts w:eastAsia="Aptos" w:cs="Times New Roman"/>
          <w:szCs w:val="20"/>
        </w:rPr>
        <w:t xml:space="preserve">=1 407 kcal, </w:t>
      </w:r>
      <w:r w:rsidRPr="00A376A1">
        <w:rPr>
          <w:rFonts w:eastAsia="Aptos" w:cs="Times New Roman"/>
          <w:i/>
          <w:iCs/>
          <w:szCs w:val="20"/>
        </w:rPr>
        <w:t>T</w:t>
      </w:r>
      <w:r>
        <w:rPr>
          <w:rFonts w:eastAsia="Aptos" w:cs="Times New Roman"/>
          <w:szCs w:val="20"/>
          <w:vertAlign w:val="subscript"/>
        </w:rPr>
        <w:t>2</w:t>
      </w:r>
      <w:r w:rsidRPr="00A376A1">
        <w:rPr>
          <w:rFonts w:eastAsia="Aptos" w:cs="Times New Roman"/>
          <w:szCs w:val="20"/>
        </w:rPr>
        <w:t>=2 100 kcal</w:t>
      </w:r>
    </w:p>
    <w:p w14:paraId="2EB60269" w14:textId="5243DEA1" w:rsidR="00C57E14" w:rsidRDefault="00C57E14" w:rsidP="00C57E14">
      <w:pPr>
        <w:spacing w:line="240" w:lineRule="auto"/>
        <w:rPr>
          <w:rFonts w:eastAsia="Aptos" w:cs="Times New Roman"/>
          <w:b/>
          <w:bCs/>
          <w:szCs w:val="20"/>
        </w:rPr>
      </w:pPr>
      <w:r w:rsidRPr="00A376A1">
        <w:rPr>
          <w:rFonts w:eastAsia="Aptos" w:cs="Times New Roman"/>
          <w:b/>
          <w:bCs/>
          <w:szCs w:val="20"/>
        </w:rPr>
        <w:t>Generative Model</w:t>
      </w:r>
    </w:p>
    <w:p w14:paraId="5B5CA60B" w14:textId="217DD844" w:rsidR="002366F0" w:rsidRDefault="002366F0" w:rsidP="00C57E14">
      <w:pPr>
        <w:spacing w:line="240" w:lineRule="auto"/>
        <w:rPr>
          <w:rFonts w:eastAsia="Aptos" w:cs="Times New Roman"/>
          <w:szCs w:val="20"/>
        </w:rPr>
      </w:pPr>
      <w:r w:rsidRPr="00A376A1">
        <w:rPr>
          <w:rFonts w:eastAsia="Aptos" w:cs="Times New Roman"/>
          <w:szCs w:val="20"/>
        </w:rPr>
        <w:t xml:space="preserve">For </w:t>
      </w:r>
      <w:proofErr w:type="gramStart"/>
      <w:r w:rsidRPr="00A376A1">
        <w:rPr>
          <w:rFonts w:eastAsia="Aptos" w:cs="Times New Roman"/>
          <w:szCs w:val="20"/>
        </w:rPr>
        <w:t>each individual</w:t>
      </w:r>
      <w:proofErr w:type="gramEnd"/>
      <w:r w:rsidRPr="00A376A1">
        <w:rPr>
          <w:rFonts w:eastAsia="Aptos" w:cs="Times New Roman"/>
          <w:szCs w:val="20"/>
        </w:rPr>
        <w:t xml:space="preserve"> </w:t>
      </w:r>
      <m:oMath>
        <m:r>
          <w:rPr>
            <w:rFonts w:ascii="Cambria Math" w:eastAsia="Aptos" w:hAnsi="Cambria Math" w:cs="Times New Roman"/>
            <w:szCs w:val="20"/>
          </w:rPr>
          <m:t>j∈</m:t>
        </m:r>
        <m:d>
          <m:dPr>
            <m:begChr m:val="{"/>
            <m:endChr m:val="}"/>
            <m:ctrlPr>
              <w:rPr>
                <w:rFonts w:ascii="Cambria Math" w:eastAsia="Aptos" w:hAnsi="Cambria Math" w:cs="Times New Roman"/>
                <w:i/>
                <w:szCs w:val="20"/>
              </w:rPr>
            </m:ctrlPr>
          </m:dPr>
          <m:e>
            <m:r>
              <w:rPr>
                <w:rFonts w:ascii="Cambria Math" w:eastAsia="Aptos" w:hAnsi="Cambria Math" w:cs="Times New Roman"/>
                <w:szCs w:val="20"/>
              </w:rPr>
              <m:t>1, …,N</m:t>
            </m:r>
          </m:e>
        </m:d>
      </m:oMath>
      <w:r w:rsidRPr="00A376A1">
        <w:rPr>
          <w:rFonts w:eastAsia="Aptos" w:cs="Times New Roman"/>
          <w:szCs w:val="20"/>
        </w:rPr>
        <w:t>,</w:t>
      </w:r>
      <w:r w:rsidR="00313295">
        <w:rPr>
          <w:rFonts w:eastAsia="Aptos" w:cs="Times New Roman"/>
          <w:szCs w:val="20"/>
        </w:rPr>
        <w:t xml:space="preserve"> the latent caloric intake is drawn as follow</w:t>
      </w:r>
      <w:r w:rsidR="00187AF4">
        <w:rPr>
          <w:rFonts w:eastAsia="Aptos" w:cs="Times New Roman"/>
          <w:szCs w:val="20"/>
        </w:rPr>
        <w:t>s:</w:t>
      </w:r>
    </w:p>
    <w:tbl>
      <w:tblPr>
        <w:tblStyle w:val="TableGrid"/>
        <w:tblW w:w="0" w:type="auto"/>
        <w:tblLook w:val="04A0" w:firstRow="1" w:lastRow="0" w:firstColumn="1" w:lastColumn="0" w:noHBand="0" w:noVBand="1"/>
      </w:tblPr>
      <w:tblGrid>
        <w:gridCol w:w="3120"/>
        <w:gridCol w:w="3120"/>
        <w:gridCol w:w="3120"/>
      </w:tblGrid>
      <w:tr w:rsidR="00AA6A70" w14:paraId="02FDF08D" w14:textId="77777777" w:rsidTr="00AA6A70">
        <w:tc>
          <w:tcPr>
            <w:tcW w:w="3120" w:type="dxa"/>
            <w:vAlign w:val="center"/>
          </w:tcPr>
          <w:p w14:paraId="2818D7FD" w14:textId="77777777" w:rsidR="00AA6A70" w:rsidRDefault="00AA6A70" w:rsidP="00AA6A70">
            <w:pPr>
              <w:jc w:val="center"/>
              <w:rPr>
                <w:rFonts w:eastAsia="Aptos" w:cs="Times New Roman"/>
                <w:szCs w:val="20"/>
              </w:rPr>
            </w:pPr>
          </w:p>
        </w:tc>
        <w:tc>
          <w:tcPr>
            <w:tcW w:w="3120" w:type="dxa"/>
            <w:vAlign w:val="center"/>
          </w:tcPr>
          <w:p w14:paraId="5C22C413" w14:textId="34572201" w:rsidR="00AA6A70" w:rsidRDefault="004E7174" w:rsidP="00AA6A70">
            <w:pPr>
              <w:jc w:val="center"/>
              <w:rPr>
                <w:rFonts w:eastAsia="Aptos" w:cs="Times New Roman"/>
                <w:szCs w:val="20"/>
              </w:rPr>
            </w:pPr>
            <m:oMathPara>
              <m:oMath>
                <m:sSub>
                  <m:sSubPr>
                    <m:ctrlPr>
                      <w:rPr>
                        <w:rFonts w:ascii="Cambria Math" w:eastAsia="Aptos" w:hAnsi="Cambria Math" w:cs="Times New Roman"/>
                        <w:i/>
                        <w:szCs w:val="20"/>
                      </w:rPr>
                    </m:ctrlPr>
                  </m:sSubPr>
                  <m:e>
                    <m:r>
                      <w:rPr>
                        <w:rFonts w:ascii="Cambria Math" w:eastAsia="Aptos" w:hAnsi="Cambria Math" w:cs="Times New Roman"/>
                        <w:szCs w:val="20"/>
                      </w:rPr>
                      <m:t>X</m:t>
                    </m:r>
                  </m:e>
                  <m:sub>
                    <m:r>
                      <w:rPr>
                        <w:rFonts w:ascii="Cambria Math" w:eastAsia="Aptos" w:hAnsi="Cambria Math" w:cs="Times New Roman"/>
                        <w:szCs w:val="20"/>
                      </w:rPr>
                      <m:t>j</m:t>
                    </m:r>
                  </m:sub>
                </m:sSub>
                <m:r>
                  <w:rPr>
                    <w:rFonts w:ascii="Cambria Math" w:eastAsia="Aptos" w:hAnsi="Cambria Math" w:cs="Times New Roman"/>
                    <w:szCs w:val="20"/>
                  </w:rPr>
                  <m:t>~</m:t>
                </m:r>
                <m:r>
                  <w:rPr>
                    <w:rFonts w:ascii="Cambria Math" w:eastAsia="Aptos" w:hAnsi="Cambria Math" w:cs="Times New Roman"/>
                    <w:szCs w:val="20"/>
                  </w:rPr>
                  <m:t>N</m:t>
                </m:r>
                <m:d>
                  <m:dPr>
                    <m:ctrlPr>
                      <w:rPr>
                        <w:rFonts w:ascii="Cambria Math" w:eastAsia="Aptos" w:hAnsi="Cambria Math" w:cs="Times New Roman"/>
                        <w:i/>
                        <w:iCs/>
                        <w:szCs w:val="20"/>
                      </w:rPr>
                    </m:ctrlPr>
                  </m:dPr>
                  <m:e>
                    <m:r>
                      <w:rPr>
                        <w:rFonts w:ascii="Cambria Math" w:eastAsia="Aptos" w:hAnsi="Cambria Math" w:cs="Times New Roman"/>
                        <w:szCs w:val="20"/>
                      </w:rPr>
                      <m:t>μ</m:t>
                    </m:r>
                    <m:r>
                      <w:rPr>
                        <w:rFonts w:ascii="Cambria Math" w:eastAsia="Aptos" w:hAnsi="Cambria Math" w:cs="Times New Roman"/>
                        <w:szCs w:val="20"/>
                      </w:rPr>
                      <m:t>,</m:t>
                    </m:r>
                    <m:sSup>
                      <m:sSupPr>
                        <m:ctrlPr>
                          <w:rPr>
                            <w:rFonts w:ascii="Cambria Math" w:eastAsia="Aptos" w:hAnsi="Cambria Math" w:cs="Times New Roman"/>
                            <w:i/>
                            <w:iCs/>
                            <w:szCs w:val="20"/>
                          </w:rPr>
                        </m:ctrlPr>
                      </m:sSupPr>
                      <m:e>
                        <m:r>
                          <w:rPr>
                            <w:rFonts w:ascii="Cambria Math" w:eastAsia="Aptos" w:hAnsi="Cambria Math" w:cs="Times New Roman"/>
                            <w:szCs w:val="20"/>
                          </w:rPr>
                          <m:t>σ</m:t>
                        </m:r>
                      </m:e>
                      <m:sup>
                        <m:r>
                          <w:rPr>
                            <w:rFonts w:ascii="Cambria Math" w:eastAsia="Aptos" w:hAnsi="Cambria Math" w:cs="Times New Roman"/>
                            <w:szCs w:val="20"/>
                          </w:rPr>
                          <m:t>2</m:t>
                        </m:r>
                      </m:sup>
                    </m:sSup>
                  </m:e>
                </m:d>
              </m:oMath>
            </m:oMathPara>
          </w:p>
        </w:tc>
        <w:tc>
          <w:tcPr>
            <w:tcW w:w="3120" w:type="dxa"/>
            <w:vAlign w:val="center"/>
          </w:tcPr>
          <w:p w14:paraId="3CC8EB76" w14:textId="518CF1D3" w:rsidR="00AA6A70" w:rsidRDefault="00AA6A70" w:rsidP="00AA6A70">
            <w:pPr>
              <w:jc w:val="right"/>
              <w:rPr>
                <w:rFonts w:eastAsia="Aptos" w:cs="Times New Roman"/>
                <w:szCs w:val="20"/>
              </w:rPr>
            </w:pPr>
            <w:r>
              <w:rPr>
                <w:rFonts w:eastAsia="Aptos" w:cs="Times New Roman"/>
                <w:szCs w:val="20"/>
              </w:rPr>
              <w:t>(1)</w:t>
            </w:r>
          </w:p>
        </w:tc>
      </w:tr>
    </w:tbl>
    <w:p w14:paraId="018E706D" w14:textId="1DFEF32E" w:rsidR="00AA6A70" w:rsidRDefault="00AA6A70" w:rsidP="00C57E14">
      <w:pPr>
        <w:spacing w:line="240" w:lineRule="auto"/>
        <w:rPr>
          <w:rFonts w:eastAsia="Aptos" w:cs="Times New Roman"/>
          <w:szCs w:val="20"/>
        </w:rPr>
      </w:pPr>
    </w:p>
    <w:p w14:paraId="57AAA2EC" w14:textId="77777777" w:rsidR="00187AF4" w:rsidRDefault="00187AF4" w:rsidP="00187AF4">
      <w:pPr>
        <w:spacing w:line="240" w:lineRule="auto"/>
        <w:rPr>
          <w:rFonts w:eastAsia="Aptos" w:cs="Times New Roman"/>
          <w:szCs w:val="20"/>
        </w:rPr>
      </w:pPr>
      <w:r w:rsidRPr="00A376A1">
        <w:rPr>
          <w:rFonts w:eastAsia="Aptos" w:cs="Times New Roman"/>
          <w:szCs w:val="20"/>
        </w:rPr>
        <w:t xml:space="preserve">We also apply truncation to obtain the intake: </w:t>
      </w:r>
    </w:p>
    <w:tbl>
      <w:tblPr>
        <w:tblStyle w:val="TableGrid"/>
        <w:tblW w:w="0" w:type="auto"/>
        <w:tblLook w:val="04A0" w:firstRow="1" w:lastRow="0" w:firstColumn="1" w:lastColumn="0" w:noHBand="0" w:noVBand="1"/>
      </w:tblPr>
      <w:tblGrid>
        <w:gridCol w:w="3120"/>
        <w:gridCol w:w="3120"/>
        <w:gridCol w:w="3120"/>
      </w:tblGrid>
      <w:tr w:rsidR="00AA6A70" w14:paraId="223F6774" w14:textId="77777777" w:rsidTr="00AA6A70">
        <w:tc>
          <w:tcPr>
            <w:tcW w:w="3120" w:type="dxa"/>
            <w:vAlign w:val="center"/>
          </w:tcPr>
          <w:p w14:paraId="545B99BF" w14:textId="77777777" w:rsidR="00AA6A70" w:rsidRDefault="00AA6A70">
            <w:pPr>
              <w:jc w:val="center"/>
              <w:rPr>
                <w:rFonts w:eastAsia="Aptos" w:cs="Times New Roman"/>
                <w:szCs w:val="20"/>
              </w:rPr>
            </w:pPr>
          </w:p>
        </w:tc>
        <w:tc>
          <w:tcPr>
            <w:tcW w:w="3120" w:type="dxa"/>
            <w:vAlign w:val="center"/>
          </w:tcPr>
          <w:p w14:paraId="59261DF6" w14:textId="09E1CB24" w:rsidR="00AA6A70" w:rsidRDefault="004E7174">
            <w:pPr>
              <w:jc w:val="center"/>
              <w:rPr>
                <w:rFonts w:eastAsia="Aptos" w:cs="Times New Roman"/>
                <w:szCs w:val="20"/>
              </w:rPr>
            </w:pPr>
            <m:oMathPara>
              <m:oMath>
                <m:sSub>
                  <m:sSubPr>
                    <m:ctrlPr>
                      <w:rPr>
                        <w:rFonts w:ascii="Cambria Math" w:eastAsia="Aptos" w:hAnsi="Cambria Math" w:cs="Times New Roman"/>
                        <w:i/>
                        <w:szCs w:val="20"/>
                      </w:rPr>
                    </m:ctrlPr>
                  </m:sSubPr>
                  <m:e>
                    <m:r>
                      <w:rPr>
                        <w:rFonts w:ascii="Cambria Math" w:eastAsia="Aptos" w:hAnsi="Cambria Math" w:cs="Times New Roman"/>
                        <w:szCs w:val="20"/>
                      </w:rPr>
                      <m:t>Y</m:t>
                    </m:r>
                  </m:e>
                  <m:sub>
                    <m:r>
                      <w:rPr>
                        <w:rFonts w:ascii="Cambria Math" w:eastAsia="Aptos" w:hAnsi="Cambria Math" w:cs="Times New Roman"/>
                        <w:szCs w:val="20"/>
                      </w:rPr>
                      <m:t>j</m:t>
                    </m:r>
                  </m:sub>
                </m:sSub>
                <m:r>
                  <w:rPr>
                    <w:rFonts w:ascii="Cambria Math" w:eastAsia="Aptos" w:hAnsi="Cambria Math" w:cs="Times New Roman"/>
                    <w:szCs w:val="20"/>
                  </w:rPr>
                  <m:t>=</m:t>
                </m:r>
                <m:r>
                  <m:rPr>
                    <m:sty m:val="p"/>
                  </m:rPr>
                  <w:rPr>
                    <w:rFonts w:ascii="Cambria Math" w:eastAsia="Aptos" w:hAnsi="Cambria Math" w:cs="Times New Roman"/>
                    <w:szCs w:val="20"/>
                  </w:rPr>
                  <m:t>min</m:t>
                </m:r>
                <m:d>
                  <m:dPr>
                    <m:begChr m:val="{"/>
                    <m:endChr m:val="}"/>
                    <m:ctrlPr>
                      <w:rPr>
                        <w:rFonts w:ascii="Cambria Math" w:eastAsia="Aptos" w:hAnsi="Cambria Math" w:cs="Times New Roman"/>
                        <w:iCs/>
                        <w:szCs w:val="20"/>
                      </w:rPr>
                    </m:ctrlPr>
                  </m:dPr>
                  <m:e>
                    <m:r>
                      <m:rPr>
                        <m:sty m:val="p"/>
                      </m:rPr>
                      <w:rPr>
                        <w:rFonts w:ascii="Cambria Math" w:eastAsia="Aptos" w:hAnsi="Cambria Math" w:cs="Times New Roman"/>
                        <w:szCs w:val="20"/>
                      </w:rPr>
                      <m:t>max</m:t>
                    </m:r>
                    <m:d>
                      <m:dPr>
                        <m:begChr m:val="{"/>
                        <m:endChr m:val="}"/>
                        <m:ctrlPr>
                          <w:rPr>
                            <w:rFonts w:ascii="Cambria Math" w:eastAsia="Aptos" w:hAnsi="Cambria Math" w:cs="Times New Roman"/>
                            <w:szCs w:val="20"/>
                          </w:rPr>
                        </m:ctrlPr>
                      </m:dPr>
                      <m:e>
                        <m:sSub>
                          <m:sSubPr>
                            <m:ctrlPr>
                              <w:rPr>
                                <w:rFonts w:ascii="Cambria Math" w:eastAsia="Aptos" w:hAnsi="Cambria Math" w:cs="Times New Roman"/>
                                <w:i/>
                                <w:szCs w:val="20"/>
                              </w:rPr>
                            </m:ctrlPr>
                          </m:sSubPr>
                          <m:e>
                            <m:r>
                              <w:rPr>
                                <w:rFonts w:ascii="Cambria Math" w:eastAsia="Aptos" w:hAnsi="Cambria Math" w:cs="Times New Roman"/>
                                <w:szCs w:val="20"/>
                              </w:rPr>
                              <m:t>X</m:t>
                            </m:r>
                          </m:e>
                          <m:sub>
                            <m:r>
                              <w:rPr>
                                <w:rFonts w:ascii="Cambria Math" w:eastAsia="Aptos" w:hAnsi="Cambria Math" w:cs="Times New Roman"/>
                                <w:szCs w:val="20"/>
                              </w:rPr>
                              <m:t>j</m:t>
                            </m:r>
                          </m:sub>
                        </m:sSub>
                        <m:r>
                          <w:rPr>
                            <w:rFonts w:ascii="Cambria Math" w:eastAsia="Aptos" w:hAnsi="Cambria Math" w:cs="Times New Roman"/>
                            <w:szCs w:val="20"/>
                          </w:rPr>
                          <m:t xml:space="preserve">, </m:t>
                        </m:r>
                        <m:r>
                          <w:rPr>
                            <w:rFonts w:ascii="Cambria Math" w:eastAsia="Aptos" w:hAnsi="Cambria Math" w:cs="Times New Roman"/>
                            <w:szCs w:val="20"/>
                          </w:rPr>
                          <m:t>L</m:t>
                        </m:r>
                      </m:e>
                    </m:d>
                    <m:r>
                      <w:rPr>
                        <w:rFonts w:ascii="Cambria Math" w:eastAsia="Aptos" w:hAnsi="Cambria Math" w:cs="Times New Roman"/>
                        <w:szCs w:val="20"/>
                      </w:rPr>
                      <m:t>,</m:t>
                    </m:r>
                    <m:r>
                      <w:rPr>
                        <w:rFonts w:ascii="Cambria Math" w:eastAsia="Aptos" w:hAnsi="Cambria Math" w:cs="Times New Roman"/>
                        <w:szCs w:val="20"/>
                      </w:rPr>
                      <m:t>U</m:t>
                    </m:r>
                  </m:e>
                </m:d>
              </m:oMath>
            </m:oMathPara>
          </w:p>
        </w:tc>
        <w:tc>
          <w:tcPr>
            <w:tcW w:w="3120" w:type="dxa"/>
            <w:vAlign w:val="center"/>
          </w:tcPr>
          <w:p w14:paraId="26583D96" w14:textId="66466950" w:rsidR="00AA6A70" w:rsidRDefault="00AA6A70">
            <w:pPr>
              <w:jc w:val="right"/>
              <w:rPr>
                <w:rFonts w:eastAsia="Aptos" w:cs="Times New Roman"/>
                <w:szCs w:val="20"/>
              </w:rPr>
            </w:pPr>
            <w:r>
              <w:rPr>
                <w:rFonts w:eastAsia="Aptos" w:cs="Times New Roman"/>
                <w:szCs w:val="20"/>
              </w:rPr>
              <w:t>(2)</w:t>
            </w:r>
          </w:p>
        </w:tc>
      </w:tr>
    </w:tbl>
    <w:p w14:paraId="0993E6C4" w14:textId="77777777" w:rsidR="00AA6A70" w:rsidRPr="00AA6A70" w:rsidRDefault="00AA6A70" w:rsidP="00187AF4">
      <w:pPr>
        <w:spacing w:line="240" w:lineRule="auto"/>
        <w:rPr>
          <w:rFonts w:eastAsia="Aptos" w:cs="Times New Roman"/>
          <w:b/>
          <w:bCs/>
          <w:sz w:val="12"/>
          <w:szCs w:val="12"/>
        </w:rPr>
      </w:pPr>
    </w:p>
    <w:p w14:paraId="3EF5D7CE" w14:textId="77777777" w:rsidR="00187AF4" w:rsidRPr="00A376A1" w:rsidRDefault="00187AF4" w:rsidP="00187AF4">
      <w:pPr>
        <w:spacing w:line="240" w:lineRule="auto"/>
        <w:rPr>
          <w:rFonts w:eastAsia="Aptos" w:cs="Times New Roman"/>
          <w:b/>
          <w:szCs w:val="20"/>
        </w:rPr>
      </w:pPr>
      <w:r w:rsidRPr="00A376A1">
        <w:rPr>
          <w:rFonts w:eastAsia="Aptos" w:cs="Times New Roman"/>
          <w:b/>
          <w:bCs/>
          <w:szCs w:val="20"/>
        </w:rPr>
        <w:t xml:space="preserve">Procedure </w:t>
      </w:r>
      <w:r w:rsidRPr="00A376A1">
        <w:rPr>
          <w:rFonts w:eastAsia="Aptos" w:cs="Times New Roman"/>
          <w:b/>
          <w:szCs w:val="20"/>
        </w:rPr>
        <w:t>(</w:t>
      </w:r>
      <w:r w:rsidRPr="00A376A1">
        <w:rPr>
          <w:rFonts w:eastAsia="Aptos" w:cs="Times New Roman"/>
          <w:szCs w:val="20"/>
        </w:rPr>
        <w:t xml:space="preserve">per run </w:t>
      </w:r>
      <w:r w:rsidRPr="00A376A1">
        <w:rPr>
          <w:rFonts w:eastAsia="Aptos" w:cs="Times New Roman"/>
          <w:i/>
          <w:szCs w:val="20"/>
        </w:rPr>
        <w:t>r</w:t>
      </w:r>
      <w:r w:rsidRPr="00A376A1">
        <w:rPr>
          <w:rFonts w:eastAsia="Aptos" w:cs="Times New Roman"/>
          <w:szCs w:val="20"/>
        </w:rPr>
        <w:t xml:space="preserve"> = 1, …, </w:t>
      </w:r>
      <w:r w:rsidRPr="00A376A1">
        <w:rPr>
          <w:rFonts w:eastAsia="Aptos" w:cs="Times New Roman"/>
          <w:i/>
          <w:szCs w:val="20"/>
        </w:rPr>
        <w:t>R</w:t>
      </w:r>
      <w:r w:rsidRPr="00A376A1">
        <w:rPr>
          <w:rFonts w:eastAsia="Aptos" w:cs="Times New Roman"/>
          <w:b/>
          <w:szCs w:val="20"/>
        </w:rPr>
        <w:t>)</w:t>
      </w:r>
    </w:p>
    <w:p w14:paraId="7864CE94" w14:textId="77777777" w:rsidR="00187AF4" w:rsidRPr="00A376A1" w:rsidRDefault="00187AF4" w:rsidP="00187AF4">
      <w:pPr>
        <w:numPr>
          <w:ilvl w:val="0"/>
          <w:numId w:val="12"/>
        </w:numPr>
        <w:spacing w:after="360" w:line="240" w:lineRule="auto"/>
        <w:contextualSpacing/>
        <w:rPr>
          <w:rFonts w:eastAsia="Aptos" w:cs="Times New Roman"/>
          <w:szCs w:val="20"/>
        </w:rPr>
      </w:pPr>
      <w:r w:rsidRPr="00A376A1">
        <w:rPr>
          <w:rFonts w:eastAsia="Aptos" w:cs="Times New Roman"/>
          <w:b/>
          <w:bCs/>
          <w:szCs w:val="20"/>
        </w:rPr>
        <w:t>Sample intakes</w:t>
      </w:r>
      <w:r w:rsidRPr="00A376A1">
        <w:rPr>
          <w:rFonts w:eastAsia="Aptos" w:cs="Times New Roman"/>
          <w:szCs w:val="20"/>
        </w:rPr>
        <w:t xml:space="preserve"> </w:t>
      </w:r>
      <m:oMath>
        <m:sSubSup>
          <m:sSubSupPr>
            <m:ctrlPr>
              <w:rPr>
                <w:rFonts w:ascii="Cambria Math" w:eastAsia="Aptos" w:hAnsi="Cambria Math" w:cs="Times New Roman"/>
                <w:i/>
                <w:szCs w:val="20"/>
              </w:rPr>
            </m:ctrlPr>
          </m:sSubSupPr>
          <m:e>
            <m:d>
              <m:dPr>
                <m:begChr m:val="{"/>
                <m:endChr m:val="}"/>
                <m:ctrlPr>
                  <w:rPr>
                    <w:rFonts w:ascii="Cambria Math" w:eastAsia="Aptos" w:hAnsi="Cambria Math" w:cs="Times New Roman"/>
                    <w:i/>
                    <w:szCs w:val="20"/>
                  </w:rPr>
                </m:ctrlPr>
              </m:dPr>
              <m:e>
                <m:sSubSup>
                  <m:sSubSupPr>
                    <m:ctrlPr>
                      <w:rPr>
                        <w:rFonts w:ascii="Cambria Math" w:eastAsia="Aptos" w:hAnsi="Cambria Math" w:cs="Times New Roman"/>
                        <w:i/>
                        <w:szCs w:val="20"/>
                      </w:rPr>
                    </m:ctrlPr>
                  </m:sSubSupPr>
                  <m:e>
                    <m:r>
                      <w:rPr>
                        <w:rFonts w:ascii="Cambria Math" w:eastAsia="Aptos" w:hAnsi="Cambria Math" w:cs="Times New Roman"/>
                        <w:szCs w:val="20"/>
                      </w:rPr>
                      <m:t>Y</m:t>
                    </m:r>
                  </m:e>
                  <m:sub>
                    <m:r>
                      <w:rPr>
                        <w:rFonts w:ascii="Cambria Math" w:eastAsia="Aptos" w:hAnsi="Cambria Math" w:cs="Times New Roman"/>
                        <w:szCs w:val="20"/>
                      </w:rPr>
                      <m:t>j</m:t>
                    </m:r>
                  </m:sub>
                  <m:sup>
                    <m:d>
                      <m:dPr>
                        <m:ctrlPr>
                          <w:rPr>
                            <w:rFonts w:ascii="Cambria Math" w:eastAsia="Aptos" w:hAnsi="Cambria Math" w:cs="Times New Roman"/>
                            <w:i/>
                            <w:szCs w:val="20"/>
                          </w:rPr>
                        </m:ctrlPr>
                      </m:dPr>
                      <m:e>
                        <m:r>
                          <w:rPr>
                            <w:rFonts w:ascii="Cambria Math" w:eastAsia="Aptos" w:hAnsi="Cambria Math" w:cs="Times New Roman"/>
                            <w:szCs w:val="20"/>
                          </w:rPr>
                          <m:t>r</m:t>
                        </m:r>
                      </m:e>
                    </m:d>
                  </m:sup>
                </m:sSubSup>
              </m:e>
            </m:d>
          </m:e>
          <m:sub>
            <m:r>
              <w:rPr>
                <w:rFonts w:ascii="Cambria Math" w:eastAsia="Aptos" w:hAnsi="Cambria Math" w:cs="Times New Roman"/>
                <w:szCs w:val="20"/>
              </w:rPr>
              <m:t>j=1</m:t>
            </m:r>
          </m:sub>
          <m:sup>
            <m:r>
              <w:rPr>
                <w:rFonts w:ascii="Cambria Math" w:eastAsia="Aptos" w:hAnsi="Cambria Math" w:cs="Times New Roman"/>
                <w:szCs w:val="20"/>
              </w:rPr>
              <m:t>N</m:t>
            </m:r>
          </m:sup>
        </m:sSubSup>
      </m:oMath>
      <w:r w:rsidRPr="00A376A1">
        <w:rPr>
          <w:rFonts w:eastAsia="Aptos" w:cs="Times New Roman"/>
          <w:szCs w:val="20"/>
        </w:rPr>
        <w:t>from the mixture defined above.</w:t>
      </w:r>
    </w:p>
    <w:p w14:paraId="4E55EE50" w14:textId="77777777" w:rsidR="00187AF4" w:rsidRDefault="00187AF4" w:rsidP="00187AF4">
      <w:pPr>
        <w:numPr>
          <w:ilvl w:val="0"/>
          <w:numId w:val="12"/>
        </w:numPr>
        <w:spacing w:line="240" w:lineRule="auto"/>
        <w:contextualSpacing/>
        <w:rPr>
          <w:rFonts w:eastAsia="Aptos" w:cs="Times New Roman"/>
          <w:szCs w:val="20"/>
        </w:rPr>
      </w:pPr>
      <w:r w:rsidRPr="00A376A1">
        <w:rPr>
          <w:rFonts w:eastAsia="Aptos" w:cs="Times New Roman"/>
          <w:b/>
          <w:bCs/>
          <w:szCs w:val="20"/>
        </w:rPr>
        <w:t>Bin to 50-kcal cells</w:t>
      </w:r>
      <w:r w:rsidRPr="00A376A1">
        <w:rPr>
          <w:rFonts w:eastAsia="Aptos" w:cs="Times New Roman"/>
          <w:szCs w:val="20"/>
        </w:rPr>
        <w:t xml:space="preserve">: we map each </w:t>
      </w:r>
      <m:oMath>
        <m:sSubSup>
          <m:sSubSupPr>
            <m:ctrlPr>
              <w:rPr>
                <w:rFonts w:ascii="Cambria Math" w:eastAsia="Aptos" w:hAnsi="Cambria Math" w:cs="Times New Roman"/>
                <w:i/>
                <w:szCs w:val="20"/>
              </w:rPr>
            </m:ctrlPr>
          </m:sSubSupPr>
          <m:e>
            <m:r>
              <w:rPr>
                <w:rFonts w:ascii="Cambria Math" w:eastAsia="Aptos" w:hAnsi="Cambria Math" w:cs="Times New Roman"/>
                <w:szCs w:val="20"/>
              </w:rPr>
              <m:t>Y</m:t>
            </m:r>
          </m:e>
          <m:sub>
            <m:r>
              <w:rPr>
                <w:rFonts w:ascii="Cambria Math" w:eastAsia="Aptos" w:hAnsi="Cambria Math" w:cs="Times New Roman"/>
                <w:szCs w:val="20"/>
              </w:rPr>
              <m:t>j</m:t>
            </m:r>
          </m:sub>
          <m:sup>
            <m:d>
              <m:dPr>
                <m:ctrlPr>
                  <w:rPr>
                    <w:rFonts w:ascii="Cambria Math" w:eastAsia="Aptos" w:hAnsi="Cambria Math" w:cs="Times New Roman"/>
                    <w:i/>
                    <w:szCs w:val="20"/>
                  </w:rPr>
                </m:ctrlPr>
              </m:dPr>
              <m:e>
                <m:r>
                  <w:rPr>
                    <w:rFonts w:ascii="Cambria Math" w:eastAsia="Aptos" w:hAnsi="Cambria Math" w:cs="Times New Roman"/>
                    <w:szCs w:val="20"/>
                  </w:rPr>
                  <m:t>r</m:t>
                </m:r>
              </m:e>
            </m:d>
          </m:sup>
        </m:sSubSup>
      </m:oMath>
      <w:r w:rsidRPr="00A376A1">
        <w:rPr>
          <w:rFonts w:eastAsia="Aptos" w:cs="Times New Roman"/>
          <w:szCs w:val="20"/>
        </w:rPr>
        <w:t xml:space="preserve"> to a bin </w:t>
      </w:r>
      <m:oMath>
        <m:r>
          <w:rPr>
            <w:rFonts w:ascii="Cambria Math" w:eastAsia="Aptos" w:hAnsi="Cambria Math" w:cs="Times New Roman"/>
            <w:szCs w:val="20"/>
          </w:rPr>
          <m:t>b∈</m:t>
        </m:r>
        <m:d>
          <m:dPr>
            <m:begChr m:val="{"/>
            <m:endChr m:val="}"/>
            <m:ctrlPr>
              <w:rPr>
                <w:rFonts w:ascii="Cambria Math" w:eastAsia="Aptos" w:hAnsi="Cambria Math" w:cs="Times New Roman"/>
                <w:i/>
                <w:szCs w:val="20"/>
              </w:rPr>
            </m:ctrlPr>
          </m:dPr>
          <m:e>
            <m:r>
              <w:rPr>
                <w:rFonts w:ascii="Cambria Math" w:eastAsia="Aptos" w:hAnsi="Cambria Math" w:cs="Times New Roman"/>
                <w:szCs w:val="20"/>
              </w:rPr>
              <m:t>0, 50, 100,…</m:t>
            </m:r>
          </m:e>
        </m:d>
      </m:oMath>
      <w:r w:rsidRPr="00A376A1">
        <w:rPr>
          <w:rFonts w:eastAsia="Aptos" w:cs="Times New Roman"/>
          <w:szCs w:val="20"/>
        </w:rPr>
        <w:t xml:space="preserve"> via</w:t>
      </w:r>
    </w:p>
    <w:tbl>
      <w:tblPr>
        <w:tblStyle w:val="TableGrid"/>
        <w:tblW w:w="9355" w:type="dxa"/>
        <w:tblLook w:val="04A0" w:firstRow="1" w:lastRow="0" w:firstColumn="1" w:lastColumn="0" w:noHBand="0" w:noVBand="1"/>
      </w:tblPr>
      <w:tblGrid>
        <w:gridCol w:w="2245"/>
        <w:gridCol w:w="4079"/>
        <w:gridCol w:w="3031"/>
      </w:tblGrid>
      <w:tr w:rsidR="00AA6A70" w14:paraId="7E0FD9D0" w14:textId="77777777" w:rsidTr="00AA6A70">
        <w:tc>
          <w:tcPr>
            <w:tcW w:w="2245" w:type="dxa"/>
            <w:vAlign w:val="center"/>
          </w:tcPr>
          <w:p w14:paraId="739073C6" w14:textId="77777777" w:rsidR="00AA6A70" w:rsidRDefault="00AA6A70">
            <w:pPr>
              <w:jc w:val="center"/>
              <w:rPr>
                <w:rFonts w:eastAsia="Aptos" w:cs="Times New Roman"/>
                <w:szCs w:val="20"/>
              </w:rPr>
            </w:pPr>
          </w:p>
        </w:tc>
        <w:tc>
          <w:tcPr>
            <w:tcW w:w="4079" w:type="dxa"/>
            <w:vAlign w:val="center"/>
          </w:tcPr>
          <w:p w14:paraId="07B674EF" w14:textId="14A8D5D5" w:rsidR="00AA6A70" w:rsidRDefault="004E7174">
            <w:pPr>
              <w:jc w:val="center"/>
              <w:rPr>
                <w:rFonts w:eastAsia="Aptos" w:cs="Times New Roman"/>
                <w:szCs w:val="20"/>
              </w:rPr>
            </w:pPr>
            <m:oMath>
              <m:sSubSup>
                <m:sSubSupPr>
                  <m:ctrlPr>
                    <w:rPr>
                      <w:rFonts w:ascii="Cambria Math" w:eastAsia="Aptos" w:hAnsi="Cambria Math" w:cs="Times New Roman"/>
                      <w:i/>
                      <w:szCs w:val="20"/>
                    </w:rPr>
                  </m:ctrlPr>
                </m:sSubSupPr>
                <m:e>
                  <m:r>
                    <w:rPr>
                      <w:rFonts w:ascii="Cambria Math" w:eastAsia="Aptos" w:hAnsi="Cambria Math" w:cs="Times New Roman"/>
                      <w:szCs w:val="20"/>
                    </w:rPr>
                    <m:t>b</m:t>
                  </m:r>
                </m:e>
                <m:sub>
                  <m:r>
                    <w:rPr>
                      <w:rFonts w:ascii="Cambria Math" w:eastAsia="Aptos" w:hAnsi="Cambria Math" w:cs="Times New Roman"/>
                      <w:szCs w:val="20"/>
                    </w:rPr>
                    <m:t>j</m:t>
                  </m:r>
                </m:sub>
                <m:sup>
                  <m:d>
                    <m:dPr>
                      <m:ctrlPr>
                        <w:rPr>
                          <w:rFonts w:ascii="Cambria Math" w:eastAsia="Aptos" w:hAnsi="Cambria Math" w:cs="Times New Roman"/>
                          <w:i/>
                          <w:szCs w:val="20"/>
                        </w:rPr>
                      </m:ctrlPr>
                    </m:dPr>
                    <m:e>
                      <m:r>
                        <w:rPr>
                          <w:rFonts w:ascii="Cambria Math" w:eastAsia="Aptos" w:hAnsi="Cambria Math" w:cs="Times New Roman"/>
                          <w:szCs w:val="20"/>
                        </w:rPr>
                        <m:t>r</m:t>
                      </m:r>
                    </m:e>
                  </m:d>
                </m:sup>
              </m:sSubSup>
              <m:r>
                <w:rPr>
                  <w:rFonts w:ascii="Cambria Math" w:eastAsia="Times New Roman" w:hAnsi="Cambria Math" w:cs="Times New Roman"/>
                  <w:szCs w:val="20"/>
                </w:rPr>
                <m:t>=h∙</m:t>
              </m:r>
              <m:d>
                <m:dPr>
                  <m:begChr m:val="⌊"/>
                  <m:endChr m:val="⌋"/>
                  <m:ctrlPr>
                    <w:rPr>
                      <w:rFonts w:ascii="Cambria Math" w:eastAsia="Times New Roman" w:hAnsi="Cambria Math" w:cs="Times New Roman"/>
                      <w:i/>
                      <w:szCs w:val="20"/>
                    </w:rPr>
                  </m:ctrlPr>
                </m:dPr>
                <m:e>
                  <m:f>
                    <m:fPr>
                      <m:ctrlPr>
                        <w:rPr>
                          <w:rFonts w:ascii="Cambria Math" w:eastAsia="Times New Roman" w:hAnsi="Cambria Math" w:cs="Times New Roman"/>
                          <w:i/>
                          <w:szCs w:val="20"/>
                        </w:rPr>
                      </m:ctrlPr>
                    </m:fPr>
                    <m:num>
                      <m:sSubSup>
                        <m:sSubSupPr>
                          <m:ctrlPr>
                            <w:rPr>
                              <w:rFonts w:ascii="Cambria Math" w:eastAsia="Aptos" w:hAnsi="Cambria Math" w:cs="Times New Roman"/>
                              <w:i/>
                              <w:szCs w:val="20"/>
                            </w:rPr>
                          </m:ctrlPr>
                        </m:sSubSupPr>
                        <m:e>
                          <m:r>
                            <w:rPr>
                              <w:rFonts w:ascii="Cambria Math" w:eastAsia="Aptos" w:hAnsi="Cambria Math" w:cs="Times New Roman"/>
                              <w:szCs w:val="20"/>
                            </w:rPr>
                            <m:t>Y</m:t>
                          </m:r>
                        </m:e>
                        <m:sub>
                          <m:r>
                            <w:rPr>
                              <w:rFonts w:ascii="Cambria Math" w:eastAsia="Aptos" w:hAnsi="Cambria Math" w:cs="Times New Roman"/>
                              <w:szCs w:val="20"/>
                            </w:rPr>
                            <m:t>j</m:t>
                          </m:r>
                        </m:sub>
                        <m:sup>
                          <m:d>
                            <m:dPr>
                              <m:ctrlPr>
                                <w:rPr>
                                  <w:rFonts w:ascii="Cambria Math" w:eastAsia="Aptos" w:hAnsi="Cambria Math" w:cs="Times New Roman"/>
                                  <w:i/>
                                  <w:szCs w:val="20"/>
                                </w:rPr>
                              </m:ctrlPr>
                            </m:dPr>
                            <m:e>
                              <m:r>
                                <w:rPr>
                                  <w:rFonts w:ascii="Cambria Math" w:eastAsia="Aptos" w:hAnsi="Cambria Math" w:cs="Times New Roman"/>
                                  <w:szCs w:val="20"/>
                                </w:rPr>
                                <m:t>r</m:t>
                              </m:r>
                            </m:e>
                          </m:d>
                        </m:sup>
                      </m:sSubSup>
                    </m:num>
                    <m:den>
                      <m:r>
                        <w:rPr>
                          <w:rFonts w:ascii="Cambria Math" w:eastAsia="Times New Roman" w:hAnsi="Cambria Math" w:cs="Times New Roman"/>
                          <w:szCs w:val="20"/>
                        </w:rPr>
                        <m:t>h</m:t>
                      </m:r>
                    </m:den>
                  </m:f>
                </m:e>
              </m:d>
            </m:oMath>
            <w:r w:rsidR="00AA6A70" w:rsidRPr="00A376A1">
              <w:rPr>
                <w:rFonts w:eastAsia="Times New Roman" w:cs="Times New Roman"/>
                <w:szCs w:val="20"/>
              </w:rPr>
              <w:t xml:space="preserve"> </w:t>
            </w:r>
            <w:r w:rsidR="00AA6A70" w:rsidRPr="00A376A1">
              <w:rPr>
                <w:rFonts w:eastAsia="Aptos" w:cs="Times New Roman"/>
                <w:szCs w:val="20"/>
              </w:rPr>
              <w:t xml:space="preserve">with midpoint </w:t>
            </w:r>
            <m:oMath>
              <m:sSub>
                <m:sSubPr>
                  <m:ctrlPr>
                    <w:rPr>
                      <w:rFonts w:ascii="Cambria Math" w:eastAsia="Aptos" w:hAnsi="Cambria Math" w:cs="Times New Roman"/>
                      <w:i/>
                      <w:szCs w:val="20"/>
                    </w:rPr>
                  </m:ctrlPr>
                </m:sSubPr>
                <m:e>
                  <m:r>
                    <w:rPr>
                      <w:rFonts w:ascii="Cambria Math" w:eastAsia="Aptos" w:hAnsi="Cambria Math" w:cs="Times New Roman"/>
                      <w:szCs w:val="20"/>
                    </w:rPr>
                    <m:t>m</m:t>
                  </m:r>
                </m:e>
                <m:sub>
                  <m:r>
                    <w:rPr>
                      <w:rFonts w:ascii="Cambria Math" w:eastAsia="Aptos" w:hAnsi="Cambria Math" w:cs="Times New Roman"/>
                      <w:szCs w:val="20"/>
                    </w:rPr>
                    <m:t>b</m:t>
                  </m:r>
                </m:sub>
              </m:sSub>
              <m:r>
                <w:rPr>
                  <w:rFonts w:ascii="Cambria Math" w:eastAsia="Aptos" w:hAnsi="Cambria Math" w:cs="Times New Roman"/>
                  <w:szCs w:val="20"/>
                </w:rPr>
                <m:t>=</m:t>
              </m:r>
              <m:r>
                <w:rPr>
                  <w:rFonts w:ascii="Cambria Math" w:eastAsia="Aptos" w:hAnsi="Cambria Math" w:cs="Times New Roman"/>
                  <w:szCs w:val="20"/>
                </w:rPr>
                <m:t>b</m:t>
              </m:r>
              <m:r>
                <w:rPr>
                  <w:rFonts w:ascii="Cambria Math" w:eastAsia="Aptos" w:hAnsi="Cambria Math" w:cs="Times New Roman"/>
                  <w:szCs w:val="20"/>
                </w:rPr>
                <m:t>+</m:t>
              </m:r>
              <m:f>
                <m:fPr>
                  <m:ctrlPr>
                    <w:rPr>
                      <w:rFonts w:ascii="Cambria Math" w:eastAsia="Aptos" w:hAnsi="Cambria Math" w:cs="Times New Roman"/>
                      <w:i/>
                      <w:szCs w:val="20"/>
                    </w:rPr>
                  </m:ctrlPr>
                </m:fPr>
                <m:num>
                  <m:r>
                    <w:rPr>
                      <w:rFonts w:ascii="Cambria Math" w:eastAsia="Aptos" w:hAnsi="Cambria Math" w:cs="Times New Roman"/>
                      <w:szCs w:val="20"/>
                    </w:rPr>
                    <m:t>h</m:t>
                  </m:r>
                </m:num>
                <m:den>
                  <m:r>
                    <w:rPr>
                      <w:rFonts w:ascii="Cambria Math" w:eastAsia="Aptos" w:hAnsi="Cambria Math" w:cs="Times New Roman"/>
                      <w:szCs w:val="20"/>
                    </w:rPr>
                    <m:t>2</m:t>
                  </m:r>
                </m:den>
              </m:f>
            </m:oMath>
          </w:p>
        </w:tc>
        <w:tc>
          <w:tcPr>
            <w:tcW w:w="3031" w:type="dxa"/>
            <w:vAlign w:val="center"/>
          </w:tcPr>
          <w:p w14:paraId="7DB0ADFE" w14:textId="01A268C1" w:rsidR="00AA6A70" w:rsidRDefault="00AA6A70">
            <w:pPr>
              <w:jc w:val="right"/>
              <w:rPr>
                <w:rFonts w:eastAsia="Aptos" w:cs="Times New Roman"/>
                <w:szCs w:val="20"/>
              </w:rPr>
            </w:pPr>
            <w:r>
              <w:rPr>
                <w:rFonts w:eastAsia="Aptos" w:cs="Times New Roman"/>
                <w:szCs w:val="20"/>
              </w:rPr>
              <w:t>(3)</w:t>
            </w:r>
          </w:p>
        </w:tc>
      </w:tr>
    </w:tbl>
    <w:p w14:paraId="51A4584A" w14:textId="1CA1E5BF" w:rsidR="00AA6A70" w:rsidRDefault="00AA6A70" w:rsidP="00AA6A70">
      <w:pPr>
        <w:spacing w:line="240" w:lineRule="auto"/>
        <w:contextualSpacing/>
        <w:rPr>
          <w:rFonts w:eastAsia="Aptos" w:cs="Times New Roman"/>
          <w:szCs w:val="20"/>
        </w:rPr>
      </w:pPr>
    </w:p>
    <w:p w14:paraId="28DBF7EF" w14:textId="6036EB32" w:rsidR="00187AF4" w:rsidRDefault="00187AF4" w:rsidP="00187AF4">
      <w:pPr>
        <w:numPr>
          <w:ilvl w:val="0"/>
          <w:numId w:val="12"/>
        </w:numPr>
        <w:spacing w:line="240" w:lineRule="auto"/>
        <w:contextualSpacing/>
        <w:rPr>
          <w:rFonts w:eastAsia="Aptos" w:cs="Times New Roman"/>
          <w:szCs w:val="20"/>
        </w:rPr>
      </w:pPr>
      <w:r w:rsidRPr="00A376A1">
        <w:rPr>
          <w:rFonts w:eastAsia="Aptos" w:cs="Times New Roman"/>
          <w:b/>
          <w:bCs/>
          <w:szCs w:val="20"/>
        </w:rPr>
        <w:t>Collapse to a histogram</w:t>
      </w:r>
      <w:r w:rsidRPr="00A376A1">
        <w:rPr>
          <w:rFonts w:eastAsia="Aptos" w:cs="Times New Roman"/>
          <w:szCs w:val="20"/>
        </w:rPr>
        <w:t xml:space="preserve">: we compute for each bin </w:t>
      </w:r>
      <w:r w:rsidRPr="00A376A1">
        <w:rPr>
          <w:rFonts w:eastAsia="Aptos" w:cs="Times New Roman"/>
          <w:i/>
          <w:iCs/>
          <w:szCs w:val="20"/>
        </w:rPr>
        <w:t>b</w:t>
      </w:r>
      <w:r w:rsidRPr="00A376A1">
        <w:rPr>
          <w:rFonts w:eastAsia="Aptos" w:cs="Times New Roman"/>
          <w:szCs w:val="20"/>
        </w:rPr>
        <w:t>, frequency</w:t>
      </w:r>
      <m:oMath>
        <m:sSubSup>
          <m:sSubSupPr>
            <m:ctrlPr>
              <w:rPr>
                <w:rFonts w:ascii="Cambria Math" w:eastAsia="Aptos" w:hAnsi="Cambria Math" w:cs="Times New Roman"/>
                <w:i/>
                <w:szCs w:val="20"/>
              </w:rPr>
            </m:ctrlPr>
          </m:sSubSupPr>
          <m:e>
            <m:r>
              <w:rPr>
                <w:rFonts w:ascii="Cambria Math" w:eastAsia="Aptos" w:hAnsi="Cambria Math" w:cs="Times New Roman"/>
                <w:szCs w:val="20"/>
              </w:rPr>
              <m:t xml:space="preserve"> f</m:t>
            </m:r>
          </m:e>
          <m:sub>
            <m:r>
              <w:rPr>
                <w:rFonts w:ascii="Cambria Math" w:eastAsia="Aptos" w:hAnsi="Cambria Math" w:cs="Times New Roman"/>
                <w:szCs w:val="20"/>
              </w:rPr>
              <m:t>b</m:t>
            </m:r>
          </m:sub>
          <m:sup>
            <m:d>
              <m:dPr>
                <m:ctrlPr>
                  <w:rPr>
                    <w:rFonts w:ascii="Cambria Math" w:eastAsia="Aptos" w:hAnsi="Cambria Math" w:cs="Times New Roman"/>
                    <w:i/>
                    <w:szCs w:val="20"/>
                  </w:rPr>
                </m:ctrlPr>
              </m:dPr>
              <m:e>
                <m:r>
                  <w:rPr>
                    <w:rFonts w:ascii="Cambria Math" w:eastAsia="Aptos" w:hAnsi="Cambria Math" w:cs="Times New Roman"/>
                    <w:szCs w:val="20"/>
                  </w:rPr>
                  <m:t>r</m:t>
                </m:r>
              </m:e>
            </m:d>
          </m:sup>
        </m:sSubSup>
      </m:oMath>
      <w:r w:rsidRPr="00A376A1">
        <w:rPr>
          <w:rFonts w:eastAsia="Aptos" w:cs="Times New Roman"/>
          <w:szCs w:val="20"/>
        </w:rPr>
        <w:t xml:space="preserve"> and percentage </w:t>
      </w:r>
    </w:p>
    <w:tbl>
      <w:tblPr>
        <w:tblStyle w:val="TableGrid"/>
        <w:tblW w:w="9355" w:type="dxa"/>
        <w:tblLook w:val="04A0" w:firstRow="1" w:lastRow="0" w:firstColumn="1" w:lastColumn="0" w:noHBand="0" w:noVBand="1"/>
      </w:tblPr>
      <w:tblGrid>
        <w:gridCol w:w="2245"/>
        <w:gridCol w:w="4079"/>
        <w:gridCol w:w="3031"/>
      </w:tblGrid>
      <w:tr w:rsidR="00104F30" w14:paraId="2284C039" w14:textId="77777777">
        <w:tc>
          <w:tcPr>
            <w:tcW w:w="2245" w:type="dxa"/>
            <w:vAlign w:val="center"/>
          </w:tcPr>
          <w:p w14:paraId="5D8D6238" w14:textId="77777777" w:rsidR="00104F30" w:rsidRDefault="00104F30">
            <w:pPr>
              <w:jc w:val="center"/>
              <w:rPr>
                <w:rFonts w:eastAsia="Aptos" w:cs="Times New Roman"/>
                <w:szCs w:val="20"/>
              </w:rPr>
            </w:pPr>
          </w:p>
        </w:tc>
        <w:tc>
          <w:tcPr>
            <w:tcW w:w="4079" w:type="dxa"/>
            <w:vAlign w:val="center"/>
          </w:tcPr>
          <w:p w14:paraId="13FDE646" w14:textId="311D0249" w:rsidR="00104F30" w:rsidRDefault="004E7174" w:rsidP="00104F30">
            <w:pPr>
              <w:ind w:left="720"/>
              <w:contextualSpacing/>
              <w:jc w:val="center"/>
              <w:rPr>
                <w:rFonts w:eastAsia="Aptos" w:cs="Times New Roman"/>
                <w:szCs w:val="20"/>
              </w:rPr>
            </w:pPr>
            <m:oMathPara>
              <m:oMath>
                <m:sSubSup>
                  <m:sSubSupPr>
                    <m:ctrlPr>
                      <w:rPr>
                        <w:rFonts w:ascii="Cambria Math" w:eastAsia="Aptos" w:hAnsi="Cambria Math" w:cs="Times New Roman"/>
                        <w:i/>
                        <w:szCs w:val="20"/>
                      </w:rPr>
                    </m:ctrlPr>
                  </m:sSubSupPr>
                  <m:e>
                    <m:r>
                      <w:rPr>
                        <w:rFonts w:ascii="Cambria Math" w:eastAsia="Aptos" w:hAnsi="Cambria Math" w:cs="Times New Roman"/>
                        <w:szCs w:val="20"/>
                      </w:rPr>
                      <m:t>P</m:t>
                    </m:r>
                  </m:e>
                  <m:sub>
                    <m:r>
                      <w:rPr>
                        <w:rFonts w:ascii="Cambria Math" w:eastAsia="Aptos" w:hAnsi="Cambria Math" w:cs="Times New Roman"/>
                        <w:szCs w:val="20"/>
                      </w:rPr>
                      <m:t>b</m:t>
                    </m:r>
                  </m:sub>
                  <m:sup>
                    <m:d>
                      <m:dPr>
                        <m:ctrlPr>
                          <w:rPr>
                            <w:rFonts w:ascii="Cambria Math" w:eastAsia="Aptos" w:hAnsi="Cambria Math" w:cs="Times New Roman"/>
                            <w:i/>
                            <w:szCs w:val="20"/>
                          </w:rPr>
                        </m:ctrlPr>
                      </m:dPr>
                      <m:e>
                        <m:r>
                          <w:rPr>
                            <w:rFonts w:ascii="Cambria Math" w:eastAsia="Aptos" w:hAnsi="Cambria Math" w:cs="Times New Roman"/>
                            <w:szCs w:val="20"/>
                          </w:rPr>
                          <m:t>r</m:t>
                        </m:r>
                      </m:e>
                    </m:d>
                  </m:sup>
                </m:sSubSup>
                <m:r>
                  <w:rPr>
                    <w:rFonts w:ascii="Cambria Math" w:eastAsia="Aptos" w:hAnsi="Cambria Math" w:cs="Times New Roman"/>
                    <w:szCs w:val="20"/>
                  </w:rPr>
                  <m:t>=100 ×</m:t>
                </m:r>
                <m:f>
                  <m:fPr>
                    <m:ctrlPr>
                      <w:rPr>
                        <w:rFonts w:ascii="Cambria Math" w:eastAsia="Aptos" w:hAnsi="Cambria Math" w:cs="Times New Roman"/>
                        <w:i/>
                        <w:szCs w:val="20"/>
                      </w:rPr>
                    </m:ctrlPr>
                  </m:fPr>
                  <m:num>
                    <m:sSubSup>
                      <m:sSubSupPr>
                        <m:ctrlPr>
                          <w:rPr>
                            <w:rFonts w:ascii="Cambria Math" w:eastAsia="Aptos" w:hAnsi="Cambria Math" w:cs="Times New Roman"/>
                            <w:i/>
                            <w:szCs w:val="20"/>
                          </w:rPr>
                        </m:ctrlPr>
                      </m:sSubSupPr>
                      <m:e>
                        <m:r>
                          <w:rPr>
                            <w:rFonts w:ascii="Cambria Math" w:eastAsia="Aptos" w:hAnsi="Cambria Math" w:cs="Times New Roman"/>
                            <w:szCs w:val="20"/>
                          </w:rPr>
                          <m:t>f</m:t>
                        </m:r>
                      </m:e>
                      <m:sub>
                        <m:r>
                          <w:rPr>
                            <w:rFonts w:ascii="Cambria Math" w:eastAsia="Aptos" w:hAnsi="Cambria Math" w:cs="Times New Roman"/>
                            <w:szCs w:val="20"/>
                          </w:rPr>
                          <m:t>b</m:t>
                        </m:r>
                      </m:sub>
                      <m:sup>
                        <m:d>
                          <m:dPr>
                            <m:ctrlPr>
                              <w:rPr>
                                <w:rFonts w:ascii="Cambria Math" w:eastAsia="Aptos" w:hAnsi="Cambria Math" w:cs="Times New Roman"/>
                                <w:i/>
                                <w:szCs w:val="20"/>
                              </w:rPr>
                            </m:ctrlPr>
                          </m:dPr>
                          <m:e>
                            <m:r>
                              <w:rPr>
                                <w:rFonts w:ascii="Cambria Math" w:eastAsia="Aptos" w:hAnsi="Cambria Math" w:cs="Times New Roman"/>
                                <w:szCs w:val="20"/>
                              </w:rPr>
                              <m:t>r</m:t>
                            </m:r>
                          </m:e>
                        </m:d>
                      </m:sup>
                    </m:sSubSup>
                  </m:num>
                  <m:den>
                    <m:r>
                      <w:rPr>
                        <w:rFonts w:ascii="Cambria Math" w:eastAsia="Aptos" w:hAnsi="Cambria Math" w:cs="Times New Roman"/>
                        <w:szCs w:val="20"/>
                      </w:rPr>
                      <m:t>N</m:t>
                    </m:r>
                  </m:den>
                </m:f>
              </m:oMath>
            </m:oMathPara>
          </w:p>
        </w:tc>
        <w:tc>
          <w:tcPr>
            <w:tcW w:w="3031" w:type="dxa"/>
            <w:vAlign w:val="center"/>
          </w:tcPr>
          <w:p w14:paraId="0E77BC70" w14:textId="4D65036B" w:rsidR="00104F30" w:rsidRDefault="00104F30">
            <w:pPr>
              <w:jc w:val="right"/>
              <w:rPr>
                <w:rFonts w:eastAsia="Aptos" w:cs="Times New Roman"/>
                <w:szCs w:val="20"/>
              </w:rPr>
            </w:pPr>
            <w:r>
              <w:rPr>
                <w:rFonts w:eastAsia="Aptos" w:cs="Times New Roman"/>
                <w:szCs w:val="20"/>
              </w:rPr>
              <w:t>(4)</w:t>
            </w:r>
          </w:p>
        </w:tc>
      </w:tr>
    </w:tbl>
    <w:p w14:paraId="2B3A9EBA" w14:textId="77777777" w:rsidR="00104F30" w:rsidRPr="00A376A1" w:rsidRDefault="00104F30" w:rsidP="00104F30">
      <w:pPr>
        <w:spacing w:line="240" w:lineRule="auto"/>
        <w:contextualSpacing/>
        <w:rPr>
          <w:rFonts w:eastAsia="Aptos" w:cs="Times New Roman"/>
          <w:szCs w:val="20"/>
        </w:rPr>
      </w:pPr>
    </w:p>
    <w:p w14:paraId="762BD2EE" w14:textId="77777777" w:rsidR="00187AF4" w:rsidRDefault="00187AF4" w:rsidP="00187AF4">
      <w:pPr>
        <w:numPr>
          <w:ilvl w:val="0"/>
          <w:numId w:val="12"/>
        </w:numPr>
        <w:spacing w:line="240" w:lineRule="auto"/>
        <w:contextualSpacing/>
        <w:rPr>
          <w:rFonts w:eastAsia="Aptos" w:cs="Times New Roman"/>
          <w:szCs w:val="20"/>
        </w:rPr>
      </w:pPr>
      <w:r w:rsidRPr="00A376A1">
        <w:rPr>
          <w:rFonts w:eastAsia="Aptos" w:cs="Times New Roman"/>
          <w:b/>
          <w:bCs/>
          <w:szCs w:val="20"/>
        </w:rPr>
        <w:t>Specific weighted mean is run</w:t>
      </w:r>
      <w:r w:rsidRPr="00A376A1">
        <w:rPr>
          <w:rFonts w:eastAsia="Aptos" w:cs="Times New Roman"/>
          <w:szCs w:val="20"/>
        </w:rPr>
        <w:t>:</w:t>
      </w:r>
    </w:p>
    <w:tbl>
      <w:tblPr>
        <w:tblStyle w:val="TableGrid"/>
        <w:tblW w:w="9355" w:type="dxa"/>
        <w:tblLook w:val="04A0" w:firstRow="1" w:lastRow="0" w:firstColumn="1" w:lastColumn="0" w:noHBand="0" w:noVBand="1"/>
      </w:tblPr>
      <w:tblGrid>
        <w:gridCol w:w="2245"/>
        <w:gridCol w:w="4079"/>
        <w:gridCol w:w="3031"/>
      </w:tblGrid>
      <w:tr w:rsidR="00216EDD" w14:paraId="1A8168A3" w14:textId="77777777">
        <w:tc>
          <w:tcPr>
            <w:tcW w:w="2245" w:type="dxa"/>
            <w:vAlign w:val="center"/>
          </w:tcPr>
          <w:p w14:paraId="268D040E" w14:textId="77777777" w:rsidR="00216EDD" w:rsidRDefault="00216EDD">
            <w:pPr>
              <w:jc w:val="center"/>
              <w:rPr>
                <w:rFonts w:eastAsia="Aptos" w:cs="Times New Roman"/>
                <w:szCs w:val="20"/>
              </w:rPr>
            </w:pPr>
          </w:p>
        </w:tc>
        <w:tc>
          <w:tcPr>
            <w:tcW w:w="4079" w:type="dxa"/>
            <w:vAlign w:val="center"/>
          </w:tcPr>
          <w:p w14:paraId="6C20B877" w14:textId="77777777" w:rsidR="009C4776" w:rsidRPr="00A376A1" w:rsidRDefault="004E7174" w:rsidP="009C4776">
            <w:pPr>
              <w:ind w:left="720"/>
              <w:contextualSpacing/>
              <w:jc w:val="center"/>
              <w:rPr>
                <w:rFonts w:eastAsia="Aptos" w:cs="Times New Roman"/>
                <w:szCs w:val="20"/>
              </w:rPr>
            </w:pPr>
            <m:oMathPara>
              <m:oMath>
                <m:sSup>
                  <m:sSupPr>
                    <m:ctrlPr>
                      <w:rPr>
                        <w:rFonts w:ascii="Cambria Math" w:eastAsia="Aptos" w:hAnsi="Cambria Math" w:cs="Times New Roman"/>
                        <w:i/>
                        <w:szCs w:val="20"/>
                      </w:rPr>
                    </m:ctrlPr>
                  </m:sSupPr>
                  <m:e>
                    <m:acc>
                      <m:accPr>
                        <m:chr m:val="̅"/>
                        <m:ctrlPr>
                          <w:rPr>
                            <w:rFonts w:ascii="Cambria Math" w:eastAsia="Aptos" w:hAnsi="Cambria Math" w:cs="Times New Roman"/>
                            <w:i/>
                            <w:szCs w:val="20"/>
                          </w:rPr>
                        </m:ctrlPr>
                      </m:accPr>
                      <m:e>
                        <m:r>
                          <w:rPr>
                            <w:rFonts w:ascii="Cambria Math" w:eastAsia="Aptos" w:hAnsi="Cambria Math" w:cs="Times New Roman"/>
                            <w:szCs w:val="20"/>
                          </w:rPr>
                          <m:t>y</m:t>
                        </m:r>
                      </m:e>
                    </m:acc>
                  </m:e>
                  <m:sup>
                    <m:d>
                      <m:dPr>
                        <m:ctrlPr>
                          <w:rPr>
                            <w:rFonts w:ascii="Cambria Math" w:eastAsia="Aptos" w:hAnsi="Cambria Math" w:cs="Times New Roman"/>
                            <w:i/>
                            <w:szCs w:val="20"/>
                          </w:rPr>
                        </m:ctrlPr>
                      </m:dPr>
                      <m:e>
                        <m:r>
                          <w:rPr>
                            <w:rFonts w:ascii="Cambria Math" w:eastAsia="Aptos" w:hAnsi="Cambria Math" w:cs="Times New Roman"/>
                            <w:szCs w:val="20"/>
                          </w:rPr>
                          <m:t>r</m:t>
                        </m:r>
                      </m:e>
                    </m:d>
                  </m:sup>
                </m:sSup>
                <m:r>
                  <w:rPr>
                    <w:rFonts w:ascii="Cambria Math" w:eastAsia="Aptos" w:hAnsi="Cambria Math" w:cs="Times New Roman"/>
                    <w:szCs w:val="20"/>
                  </w:rPr>
                  <m:t>=</m:t>
                </m:r>
                <m:f>
                  <m:fPr>
                    <m:ctrlPr>
                      <w:rPr>
                        <w:rFonts w:ascii="Cambria Math" w:eastAsia="Aptos" w:hAnsi="Cambria Math" w:cs="Times New Roman"/>
                        <w:i/>
                        <w:szCs w:val="20"/>
                      </w:rPr>
                    </m:ctrlPr>
                  </m:fPr>
                  <m:num>
                    <m:nary>
                      <m:naryPr>
                        <m:chr m:val="∑"/>
                        <m:limLoc m:val="subSup"/>
                        <m:supHide m:val="1"/>
                        <m:ctrlPr>
                          <w:rPr>
                            <w:rFonts w:ascii="Cambria Math" w:eastAsia="Aptos" w:hAnsi="Cambria Math" w:cs="Times New Roman"/>
                            <w:i/>
                            <w:szCs w:val="20"/>
                          </w:rPr>
                        </m:ctrlPr>
                      </m:naryPr>
                      <m:sub>
                        <m:r>
                          <w:rPr>
                            <w:rFonts w:ascii="Cambria Math" w:eastAsia="Aptos" w:hAnsi="Cambria Math" w:cs="Times New Roman"/>
                            <w:szCs w:val="20"/>
                          </w:rPr>
                          <m:t>b</m:t>
                        </m:r>
                      </m:sub>
                      <m:sup/>
                      <m:e>
                        <m:sSub>
                          <m:sSubPr>
                            <m:ctrlPr>
                              <w:rPr>
                                <w:rFonts w:ascii="Cambria Math" w:eastAsia="Aptos" w:hAnsi="Cambria Math" w:cs="Times New Roman"/>
                                <w:i/>
                                <w:szCs w:val="20"/>
                              </w:rPr>
                            </m:ctrlPr>
                          </m:sSubPr>
                          <m:e>
                            <m:r>
                              <w:rPr>
                                <w:rFonts w:ascii="Cambria Math" w:eastAsia="Aptos" w:hAnsi="Cambria Math" w:cs="Times New Roman"/>
                                <w:szCs w:val="20"/>
                              </w:rPr>
                              <m:t>m</m:t>
                            </m:r>
                          </m:e>
                          <m:sub>
                            <m:r>
                              <w:rPr>
                                <w:rFonts w:ascii="Cambria Math" w:eastAsia="Aptos" w:hAnsi="Cambria Math" w:cs="Times New Roman"/>
                                <w:szCs w:val="20"/>
                              </w:rPr>
                              <m:t>b</m:t>
                            </m:r>
                          </m:sub>
                        </m:sSub>
                        <m:sSubSup>
                          <m:sSubSupPr>
                            <m:ctrlPr>
                              <w:rPr>
                                <w:rFonts w:ascii="Cambria Math" w:eastAsia="Aptos" w:hAnsi="Cambria Math" w:cs="Times New Roman"/>
                                <w:i/>
                                <w:szCs w:val="20"/>
                              </w:rPr>
                            </m:ctrlPr>
                          </m:sSubSupPr>
                          <m:e>
                            <m:r>
                              <w:rPr>
                                <w:rFonts w:ascii="Cambria Math" w:eastAsia="Aptos" w:hAnsi="Cambria Math" w:cs="Times New Roman"/>
                                <w:szCs w:val="20"/>
                              </w:rPr>
                              <m:t>p</m:t>
                            </m:r>
                          </m:e>
                          <m:sub>
                            <m:r>
                              <w:rPr>
                                <w:rFonts w:ascii="Cambria Math" w:eastAsia="Aptos" w:hAnsi="Cambria Math" w:cs="Times New Roman"/>
                                <w:szCs w:val="20"/>
                              </w:rPr>
                              <m:t>b</m:t>
                            </m:r>
                          </m:sub>
                          <m:sup>
                            <m:d>
                              <m:dPr>
                                <m:ctrlPr>
                                  <w:rPr>
                                    <w:rFonts w:ascii="Cambria Math" w:eastAsia="Aptos" w:hAnsi="Cambria Math" w:cs="Times New Roman"/>
                                    <w:i/>
                                    <w:szCs w:val="20"/>
                                  </w:rPr>
                                </m:ctrlPr>
                              </m:dPr>
                              <m:e>
                                <m:r>
                                  <w:rPr>
                                    <w:rFonts w:ascii="Cambria Math" w:eastAsia="Aptos" w:hAnsi="Cambria Math" w:cs="Times New Roman"/>
                                    <w:szCs w:val="20"/>
                                  </w:rPr>
                                  <m:t>r</m:t>
                                </m:r>
                              </m:e>
                            </m:d>
                          </m:sup>
                        </m:sSubSup>
                      </m:e>
                    </m:nary>
                  </m:num>
                  <m:den>
                    <m:nary>
                      <m:naryPr>
                        <m:chr m:val="∑"/>
                        <m:limLoc m:val="subSup"/>
                        <m:supHide m:val="1"/>
                        <m:ctrlPr>
                          <w:rPr>
                            <w:rFonts w:ascii="Cambria Math" w:eastAsia="Aptos" w:hAnsi="Cambria Math" w:cs="Times New Roman"/>
                            <w:i/>
                            <w:szCs w:val="20"/>
                          </w:rPr>
                        </m:ctrlPr>
                      </m:naryPr>
                      <m:sub>
                        <m:r>
                          <w:rPr>
                            <w:rFonts w:ascii="Cambria Math" w:eastAsia="Aptos" w:hAnsi="Cambria Math" w:cs="Times New Roman"/>
                            <w:szCs w:val="20"/>
                          </w:rPr>
                          <m:t>b</m:t>
                        </m:r>
                      </m:sub>
                      <m:sup/>
                      <m:e>
                        <m:sSubSup>
                          <m:sSubSupPr>
                            <m:ctrlPr>
                              <w:rPr>
                                <w:rFonts w:ascii="Cambria Math" w:eastAsia="Aptos" w:hAnsi="Cambria Math" w:cs="Times New Roman"/>
                                <w:i/>
                                <w:szCs w:val="20"/>
                              </w:rPr>
                            </m:ctrlPr>
                          </m:sSubSupPr>
                          <m:e>
                            <m:r>
                              <w:rPr>
                                <w:rFonts w:ascii="Cambria Math" w:eastAsia="Aptos" w:hAnsi="Cambria Math" w:cs="Times New Roman"/>
                                <w:szCs w:val="20"/>
                              </w:rPr>
                              <m:t>p</m:t>
                            </m:r>
                          </m:e>
                          <m:sub>
                            <m:r>
                              <w:rPr>
                                <w:rFonts w:ascii="Cambria Math" w:eastAsia="Aptos" w:hAnsi="Cambria Math" w:cs="Times New Roman"/>
                                <w:szCs w:val="20"/>
                              </w:rPr>
                              <m:t>b</m:t>
                            </m:r>
                          </m:sub>
                          <m:sup>
                            <m:d>
                              <m:dPr>
                                <m:ctrlPr>
                                  <w:rPr>
                                    <w:rFonts w:ascii="Cambria Math" w:eastAsia="Aptos" w:hAnsi="Cambria Math" w:cs="Times New Roman"/>
                                    <w:i/>
                                    <w:szCs w:val="20"/>
                                  </w:rPr>
                                </m:ctrlPr>
                              </m:dPr>
                              <m:e>
                                <m:r>
                                  <w:rPr>
                                    <w:rFonts w:ascii="Cambria Math" w:eastAsia="Aptos" w:hAnsi="Cambria Math" w:cs="Times New Roman"/>
                                    <w:szCs w:val="20"/>
                                  </w:rPr>
                                  <m:t>r</m:t>
                                </m:r>
                              </m:e>
                            </m:d>
                          </m:sup>
                        </m:sSubSup>
                      </m:e>
                    </m:nary>
                  </m:den>
                </m:f>
              </m:oMath>
            </m:oMathPara>
          </w:p>
          <w:p w14:paraId="0AE154A5" w14:textId="19F5C182" w:rsidR="00216EDD" w:rsidRDefault="00216EDD">
            <w:pPr>
              <w:ind w:left="720"/>
              <w:contextualSpacing/>
              <w:jc w:val="center"/>
              <w:rPr>
                <w:rFonts w:eastAsia="Aptos" w:cs="Times New Roman"/>
                <w:szCs w:val="20"/>
              </w:rPr>
            </w:pPr>
          </w:p>
        </w:tc>
        <w:tc>
          <w:tcPr>
            <w:tcW w:w="3031" w:type="dxa"/>
            <w:vAlign w:val="center"/>
          </w:tcPr>
          <w:p w14:paraId="01790354" w14:textId="5CB15574" w:rsidR="00216EDD" w:rsidRDefault="00216EDD">
            <w:pPr>
              <w:jc w:val="right"/>
              <w:rPr>
                <w:rFonts w:eastAsia="Aptos" w:cs="Times New Roman"/>
                <w:szCs w:val="20"/>
              </w:rPr>
            </w:pPr>
            <w:r>
              <w:rPr>
                <w:rFonts w:eastAsia="Aptos" w:cs="Times New Roman"/>
                <w:szCs w:val="20"/>
              </w:rPr>
              <w:t>(</w:t>
            </w:r>
            <w:r w:rsidR="00D14E0A">
              <w:rPr>
                <w:rFonts w:eastAsia="Aptos" w:cs="Times New Roman"/>
                <w:szCs w:val="20"/>
              </w:rPr>
              <w:t>5</w:t>
            </w:r>
            <w:r>
              <w:rPr>
                <w:rFonts w:eastAsia="Aptos" w:cs="Times New Roman"/>
                <w:szCs w:val="20"/>
              </w:rPr>
              <w:t>)</w:t>
            </w:r>
          </w:p>
        </w:tc>
      </w:tr>
    </w:tbl>
    <w:p w14:paraId="03AA84B8" w14:textId="77777777" w:rsidR="00187AF4" w:rsidRPr="00A376A1" w:rsidRDefault="00187AF4" w:rsidP="00187AF4">
      <w:pPr>
        <w:spacing w:line="240" w:lineRule="auto"/>
        <w:rPr>
          <w:rFonts w:eastAsia="Aptos" w:cs="Times New Roman"/>
          <w:b/>
          <w:bCs/>
          <w:szCs w:val="20"/>
        </w:rPr>
      </w:pPr>
      <w:r w:rsidRPr="00A376A1">
        <w:rPr>
          <w:rFonts w:eastAsia="Aptos" w:cs="Times New Roman"/>
          <w:b/>
          <w:bCs/>
          <w:szCs w:val="20"/>
        </w:rPr>
        <w:t>Aggregation Across Runs</w:t>
      </w:r>
    </w:p>
    <w:p w14:paraId="3FB23227" w14:textId="77777777" w:rsidR="00187AF4" w:rsidRDefault="00187AF4" w:rsidP="00187AF4">
      <w:pPr>
        <w:numPr>
          <w:ilvl w:val="0"/>
          <w:numId w:val="11"/>
        </w:numPr>
        <w:spacing w:line="240" w:lineRule="auto"/>
        <w:rPr>
          <w:rFonts w:eastAsia="Aptos" w:cs="Times New Roman"/>
          <w:szCs w:val="20"/>
        </w:rPr>
      </w:pPr>
      <w:r w:rsidRPr="00A376A1">
        <w:rPr>
          <w:rFonts w:eastAsia="Aptos" w:cs="Times New Roman"/>
          <w:b/>
          <w:bCs/>
          <w:szCs w:val="20"/>
        </w:rPr>
        <w:t>Average intake distribution</w:t>
      </w:r>
      <w:r w:rsidRPr="00A376A1">
        <w:rPr>
          <w:rFonts w:eastAsia="Aptos" w:cs="Times New Roman"/>
          <w:szCs w:val="20"/>
        </w:rPr>
        <w:t xml:space="preserve">: for each bin </w:t>
      </w:r>
      <w:r w:rsidRPr="00A376A1">
        <w:rPr>
          <w:rFonts w:eastAsia="Aptos" w:cs="Times New Roman"/>
          <w:i/>
          <w:iCs/>
          <w:szCs w:val="20"/>
        </w:rPr>
        <w:t>b</w:t>
      </w:r>
      <w:r w:rsidRPr="00A376A1">
        <w:rPr>
          <w:rFonts w:eastAsia="Aptos" w:cs="Times New Roman"/>
          <w:szCs w:val="20"/>
        </w:rPr>
        <w:t>,</w:t>
      </w:r>
    </w:p>
    <w:tbl>
      <w:tblPr>
        <w:tblStyle w:val="TableGrid"/>
        <w:tblW w:w="9355" w:type="dxa"/>
        <w:tblLook w:val="04A0" w:firstRow="1" w:lastRow="0" w:firstColumn="1" w:lastColumn="0" w:noHBand="0" w:noVBand="1"/>
      </w:tblPr>
      <w:tblGrid>
        <w:gridCol w:w="2245"/>
        <w:gridCol w:w="4079"/>
        <w:gridCol w:w="3031"/>
      </w:tblGrid>
      <w:tr w:rsidR="008E1C00" w14:paraId="14E70780" w14:textId="77777777">
        <w:tc>
          <w:tcPr>
            <w:tcW w:w="2245" w:type="dxa"/>
            <w:vAlign w:val="center"/>
          </w:tcPr>
          <w:p w14:paraId="5102FEAD" w14:textId="77777777" w:rsidR="008E1C00" w:rsidRDefault="008E1C00">
            <w:pPr>
              <w:jc w:val="center"/>
              <w:rPr>
                <w:rFonts w:eastAsia="Aptos" w:cs="Times New Roman"/>
                <w:szCs w:val="20"/>
              </w:rPr>
            </w:pPr>
          </w:p>
        </w:tc>
        <w:tc>
          <w:tcPr>
            <w:tcW w:w="4079" w:type="dxa"/>
            <w:vAlign w:val="center"/>
          </w:tcPr>
          <w:p w14:paraId="59FAA7C6" w14:textId="77777777" w:rsidR="008E1C00" w:rsidRPr="00A376A1" w:rsidRDefault="004E7174" w:rsidP="008E1C00">
            <w:pPr>
              <w:ind w:left="360"/>
              <w:jc w:val="center"/>
              <w:rPr>
                <w:rFonts w:eastAsia="Aptos" w:cs="Times New Roman"/>
                <w:szCs w:val="20"/>
              </w:rPr>
            </w:pPr>
            <m:oMathPara>
              <m:oMath>
                <m:sSub>
                  <m:sSubPr>
                    <m:ctrlPr>
                      <w:rPr>
                        <w:rFonts w:ascii="Cambria Math" w:eastAsia="Aptos" w:hAnsi="Cambria Math" w:cs="Times New Roman"/>
                        <w:i/>
                        <w:szCs w:val="20"/>
                      </w:rPr>
                    </m:ctrlPr>
                  </m:sSubPr>
                  <m:e>
                    <m:acc>
                      <m:accPr>
                        <m:chr m:val="̅"/>
                        <m:ctrlPr>
                          <w:rPr>
                            <w:rFonts w:ascii="Cambria Math" w:eastAsia="Aptos" w:hAnsi="Cambria Math" w:cs="Times New Roman"/>
                            <w:i/>
                            <w:szCs w:val="20"/>
                          </w:rPr>
                        </m:ctrlPr>
                      </m:accPr>
                      <m:e>
                        <m:r>
                          <w:rPr>
                            <w:rFonts w:ascii="Cambria Math" w:eastAsia="Aptos" w:hAnsi="Cambria Math" w:cs="Times New Roman"/>
                            <w:szCs w:val="20"/>
                          </w:rPr>
                          <m:t>p</m:t>
                        </m:r>
                      </m:e>
                    </m:acc>
                  </m:e>
                  <m:sub>
                    <m:r>
                      <w:rPr>
                        <w:rFonts w:ascii="Cambria Math" w:eastAsia="Aptos" w:hAnsi="Cambria Math" w:cs="Times New Roman"/>
                        <w:szCs w:val="20"/>
                      </w:rPr>
                      <m:t>b</m:t>
                    </m:r>
                  </m:sub>
                </m:sSub>
                <m:r>
                  <w:rPr>
                    <w:rFonts w:ascii="Cambria Math" w:eastAsia="Aptos" w:hAnsi="Cambria Math" w:cs="Times New Roman"/>
                    <w:szCs w:val="20"/>
                  </w:rPr>
                  <m:t>=</m:t>
                </m:r>
                <m:f>
                  <m:fPr>
                    <m:ctrlPr>
                      <w:rPr>
                        <w:rFonts w:ascii="Cambria Math" w:eastAsia="Aptos" w:hAnsi="Cambria Math" w:cs="Times New Roman"/>
                        <w:i/>
                        <w:szCs w:val="20"/>
                      </w:rPr>
                    </m:ctrlPr>
                  </m:fPr>
                  <m:num>
                    <m:r>
                      <w:rPr>
                        <w:rFonts w:ascii="Cambria Math" w:eastAsia="Aptos" w:hAnsi="Cambria Math" w:cs="Times New Roman"/>
                        <w:szCs w:val="20"/>
                      </w:rPr>
                      <m:t>1</m:t>
                    </m:r>
                  </m:num>
                  <m:den>
                    <m:sSup>
                      <m:sSupPr>
                        <m:ctrlPr>
                          <w:rPr>
                            <w:rFonts w:ascii="Cambria Math" w:eastAsia="Aptos" w:hAnsi="Cambria Math" w:cs="Times New Roman"/>
                            <w:i/>
                            <w:szCs w:val="20"/>
                          </w:rPr>
                        </m:ctrlPr>
                      </m:sSupPr>
                      <m:e>
                        <m:r>
                          <w:rPr>
                            <w:rFonts w:ascii="Cambria Math" w:eastAsia="Aptos" w:hAnsi="Cambria Math" w:cs="Times New Roman"/>
                            <w:szCs w:val="20"/>
                          </w:rPr>
                          <m:t>R</m:t>
                        </m:r>
                      </m:e>
                      <m:sup>
                        <m:r>
                          <w:rPr>
                            <w:rFonts w:ascii="Cambria Math" w:eastAsia="Aptos" w:hAnsi="Cambria Math" w:cs="Times New Roman"/>
                            <w:szCs w:val="20"/>
                          </w:rPr>
                          <m:t>*</m:t>
                        </m:r>
                      </m:sup>
                    </m:sSup>
                  </m:den>
                </m:f>
                <m:nary>
                  <m:naryPr>
                    <m:chr m:val="∑"/>
                    <m:limLoc m:val="undOvr"/>
                    <m:ctrlPr>
                      <w:rPr>
                        <w:rFonts w:ascii="Cambria Math" w:eastAsia="Aptos" w:hAnsi="Cambria Math" w:cs="Times New Roman"/>
                        <w:i/>
                        <w:szCs w:val="20"/>
                      </w:rPr>
                    </m:ctrlPr>
                  </m:naryPr>
                  <m:sub>
                    <m:r>
                      <w:rPr>
                        <w:rFonts w:ascii="Cambria Math" w:eastAsia="Aptos" w:hAnsi="Cambria Math" w:cs="Times New Roman"/>
                        <w:szCs w:val="20"/>
                      </w:rPr>
                      <m:t>r</m:t>
                    </m:r>
                    <m:r>
                      <w:rPr>
                        <w:rFonts w:ascii="Cambria Math" w:eastAsia="Aptos" w:hAnsi="Cambria Math" w:cs="Times New Roman"/>
                        <w:szCs w:val="20"/>
                      </w:rPr>
                      <m:t>=1</m:t>
                    </m:r>
                  </m:sub>
                  <m:sup>
                    <m:sSup>
                      <m:sSupPr>
                        <m:ctrlPr>
                          <w:rPr>
                            <w:rFonts w:ascii="Cambria Math" w:eastAsia="Aptos" w:hAnsi="Cambria Math" w:cs="Times New Roman"/>
                            <w:i/>
                            <w:szCs w:val="20"/>
                          </w:rPr>
                        </m:ctrlPr>
                      </m:sSupPr>
                      <m:e>
                        <m:r>
                          <w:rPr>
                            <w:rFonts w:ascii="Cambria Math" w:eastAsia="Aptos" w:hAnsi="Cambria Math" w:cs="Times New Roman"/>
                            <w:szCs w:val="20"/>
                          </w:rPr>
                          <m:t>R</m:t>
                        </m:r>
                      </m:e>
                      <m:sup>
                        <m:r>
                          <w:rPr>
                            <w:rFonts w:ascii="Cambria Math" w:eastAsia="Aptos" w:hAnsi="Cambria Math" w:cs="Times New Roman"/>
                            <w:szCs w:val="20"/>
                          </w:rPr>
                          <m:t>*</m:t>
                        </m:r>
                      </m:sup>
                    </m:sSup>
                  </m:sup>
                  <m:e>
                    <m:sSubSup>
                      <m:sSubSupPr>
                        <m:ctrlPr>
                          <w:rPr>
                            <w:rFonts w:ascii="Cambria Math" w:eastAsia="Aptos" w:hAnsi="Cambria Math" w:cs="Times New Roman"/>
                            <w:i/>
                            <w:szCs w:val="20"/>
                          </w:rPr>
                        </m:ctrlPr>
                      </m:sSubSupPr>
                      <m:e>
                        <m:r>
                          <w:rPr>
                            <w:rFonts w:ascii="Cambria Math" w:eastAsia="Aptos" w:hAnsi="Cambria Math" w:cs="Times New Roman"/>
                            <w:szCs w:val="20"/>
                          </w:rPr>
                          <m:t>P</m:t>
                        </m:r>
                      </m:e>
                      <m:sub>
                        <m:r>
                          <w:rPr>
                            <w:rFonts w:ascii="Cambria Math" w:eastAsia="Aptos" w:hAnsi="Cambria Math" w:cs="Times New Roman"/>
                            <w:szCs w:val="20"/>
                          </w:rPr>
                          <m:t>b</m:t>
                        </m:r>
                      </m:sub>
                      <m:sup>
                        <m:d>
                          <m:dPr>
                            <m:ctrlPr>
                              <w:rPr>
                                <w:rFonts w:ascii="Cambria Math" w:eastAsia="Aptos" w:hAnsi="Cambria Math" w:cs="Times New Roman"/>
                                <w:i/>
                                <w:szCs w:val="20"/>
                              </w:rPr>
                            </m:ctrlPr>
                          </m:dPr>
                          <m:e>
                            <m:r>
                              <w:rPr>
                                <w:rFonts w:ascii="Cambria Math" w:eastAsia="Aptos" w:hAnsi="Cambria Math" w:cs="Times New Roman"/>
                                <w:szCs w:val="20"/>
                              </w:rPr>
                              <m:t>r</m:t>
                            </m:r>
                          </m:e>
                        </m:d>
                      </m:sup>
                    </m:sSubSup>
                  </m:e>
                </m:nary>
              </m:oMath>
            </m:oMathPara>
          </w:p>
          <w:p w14:paraId="0E15DB61" w14:textId="77777777" w:rsidR="008E1C00" w:rsidRDefault="008E1C00" w:rsidP="008E1C00">
            <w:pPr>
              <w:ind w:left="720"/>
              <w:contextualSpacing/>
              <w:jc w:val="center"/>
              <w:rPr>
                <w:rFonts w:eastAsia="Aptos" w:cs="Times New Roman"/>
                <w:szCs w:val="20"/>
              </w:rPr>
            </w:pPr>
          </w:p>
        </w:tc>
        <w:tc>
          <w:tcPr>
            <w:tcW w:w="3031" w:type="dxa"/>
            <w:vAlign w:val="center"/>
          </w:tcPr>
          <w:p w14:paraId="778DC5B7" w14:textId="08566171" w:rsidR="008E1C00" w:rsidRDefault="008E1C00">
            <w:pPr>
              <w:jc w:val="right"/>
              <w:rPr>
                <w:rFonts w:eastAsia="Aptos" w:cs="Times New Roman"/>
                <w:szCs w:val="20"/>
              </w:rPr>
            </w:pPr>
            <w:r>
              <w:rPr>
                <w:rFonts w:eastAsia="Aptos" w:cs="Times New Roman"/>
                <w:szCs w:val="20"/>
              </w:rPr>
              <w:t>(6)</w:t>
            </w:r>
          </w:p>
        </w:tc>
      </w:tr>
    </w:tbl>
    <w:p w14:paraId="1705CB2D" w14:textId="77777777" w:rsidR="00187AF4" w:rsidRPr="00A376A1" w:rsidRDefault="00187AF4" w:rsidP="00187AF4">
      <w:pPr>
        <w:spacing w:line="240" w:lineRule="auto"/>
        <w:rPr>
          <w:rFonts w:eastAsia="Aptos" w:cs="Times New Roman"/>
          <w:szCs w:val="20"/>
        </w:rPr>
      </w:pPr>
      <w:r w:rsidRPr="00A376A1">
        <w:rPr>
          <w:rFonts w:eastAsia="Aptos" w:cs="Times New Roman"/>
          <w:szCs w:val="20"/>
        </w:rPr>
        <w:t xml:space="preserve">where </w:t>
      </w:r>
      <m:oMath>
        <m:sSup>
          <m:sSupPr>
            <m:ctrlPr>
              <w:rPr>
                <w:rFonts w:ascii="Cambria Math" w:eastAsia="Aptos" w:hAnsi="Cambria Math" w:cs="Times New Roman"/>
                <w:i/>
                <w:szCs w:val="20"/>
              </w:rPr>
            </m:ctrlPr>
          </m:sSupPr>
          <m:e>
            <m:r>
              <w:rPr>
                <w:rFonts w:ascii="Cambria Math" w:eastAsia="Aptos" w:hAnsi="Cambria Math" w:cs="Times New Roman"/>
                <w:szCs w:val="20"/>
              </w:rPr>
              <m:t>R</m:t>
            </m:r>
          </m:e>
          <m:sup>
            <m:r>
              <w:rPr>
                <w:rFonts w:ascii="Cambria Math" w:eastAsia="Aptos" w:hAnsi="Cambria Math" w:cs="Times New Roman"/>
                <w:szCs w:val="20"/>
              </w:rPr>
              <m:t>*</m:t>
            </m:r>
          </m:sup>
        </m:sSup>
      </m:oMath>
      <w:r w:rsidRPr="00A376A1">
        <w:rPr>
          <w:rFonts w:eastAsia="Aptos" w:cs="Times New Roman"/>
          <w:szCs w:val="20"/>
        </w:rPr>
        <w:t xml:space="preserve"> is the number of retained replications.</w:t>
      </w:r>
    </w:p>
    <w:p w14:paraId="54504919" w14:textId="77777777" w:rsidR="00187AF4" w:rsidRDefault="00187AF4" w:rsidP="00187AF4">
      <w:pPr>
        <w:numPr>
          <w:ilvl w:val="0"/>
          <w:numId w:val="11"/>
        </w:numPr>
        <w:spacing w:line="240" w:lineRule="auto"/>
        <w:rPr>
          <w:rFonts w:eastAsia="Aptos" w:cs="Times New Roman"/>
          <w:szCs w:val="20"/>
        </w:rPr>
      </w:pPr>
      <w:r w:rsidRPr="00A376A1">
        <w:rPr>
          <w:rFonts w:eastAsia="Aptos" w:cs="Times New Roman"/>
          <w:b/>
          <w:bCs/>
          <w:szCs w:val="20"/>
        </w:rPr>
        <w:t>Overall mean per-capita intake</w:t>
      </w:r>
      <w:r w:rsidRPr="00A376A1">
        <w:rPr>
          <w:rFonts w:eastAsia="Aptos" w:cs="Times New Roman"/>
          <w:szCs w:val="20"/>
        </w:rPr>
        <w:t>:</w:t>
      </w:r>
    </w:p>
    <w:tbl>
      <w:tblPr>
        <w:tblStyle w:val="TableGrid"/>
        <w:tblW w:w="9355" w:type="dxa"/>
        <w:tblLook w:val="04A0" w:firstRow="1" w:lastRow="0" w:firstColumn="1" w:lastColumn="0" w:noHBand="0" w:noVBand="1"/>
      </w:tblPr>
      <w:tblGrid>
        <w:gridCol w:w="2245"/>
        <w:gridCol w:w="4079"/>
        <w:gridCol w:w="3031"/>
      </w:tblGrid>
      <w:tr w:rsidR="00CD55CD" w14:paraId="2101795B" w14:textId="77777777">
        <w:tc>
          <w:tcPr>
            <w:tcW w:w="2245" w:type="dxa"/>
            <w:vAlign w:val="center"/>
          </w:tcPr>
          <w:p w14:paraId="7839A775" w14:textId="77777777" w:rsidR="00CD55CD" w:rsidRDefault="00CD55CD">
            <w:pPr>
              <w:jc w:val="center"/>
              <w:rPr>
                <w:rFonts w:eastAsia="Aptos" w:cs="Times New Roman"/>
                <w:szCs w:val="20"/>
              </w:rPr>
            </w:pPr>
          </w:p>
        </w:tc>
        <w:tc>
          <w:tcPr>
            <w:tcW w:w="4079" w:type="dxa"/>
            <w:vAlign w:val="center"/>
          </w:tcPr>
          <w:p w14:paraId="25367497" w14:textId="77777777" w:rsidR="00CD55CD" w:rsidRPr="00A376A1" w:rsidRDefault="004E7174" w:rsidP="00CD55CD">
            <w:pPr>
              <w:ind w:left="360"/>
              <w:jc w:val="center"/>
              <w:rPr>
                <w:rFonts w:eastAsia="Aptos" w:cs="Times New Roman"/>
                <w:szCs w:val="20"/>
              </w:rPr>
            </w:pPr>
            <m:oMathPara>
              <m:oMath>
                <m:acc>
                  <m:accPr>
                    <m:chr m:val="̅"/>
                    <m:ctrlPr>
                      <w:rPr>
                        <w:rFonts w:ascii="Cambria Math" w:eastAsia="Aptos" w:hAnsi="Cambria Math" w:cs="Times New Roman"/>
                        <w:i/>
                        <w:szCs w:val="20"/>
                      </w:rPr>
                    </m:ctrlPr>
                  </m:accPr>
                  <m:e>
                    <m:r>
                      <w:rPr>
                        <w:rFonts w:ascii="Cambria Math" w:eastAsia="Aptos" w:hAnsi="Cambria Math" w:cs="Times New Roman"/>
                        <w:szCs w:val="20"/>
                      </w:rPr>
                      <m:t>y</m:t>
                    </m:r>
                  </m:e>
                </m:acc>
                <m:r>
                  <w:rPr>
                    <w:rFonts w:ascii="Cambria Math" w:eastAsia="Aptos" w:hAnsi="Cambria Math" w:cs="Times New Roman"/>
                    <w:szCs w:val="20"/>
                  </w:rPr>
                  <m:t>=</m:t>
                </m:r>
                <m:f>
                  <m:fPr>
                    <m:ctrlPr>
                      <w:rPr>
                        <w:rFonts w:ascii="Cambria Math" w:eastAsia="Aptos" w:hAnsi="Cambria Math" w:cs="Times New Roman"/>
                        <w:i/>
                        <w:szCs w:val="20"/>
                      </w:rPr>
                    </m:ctrlPr>
                  </m:fPr>
                  <m:num>
                    <m:nary>
                      <m:naryPr>
                        <m:chr m:val="∑"/>
                        <m:limLoc m:val="subSup"/>
                        <m:supHide m:val="1"/>
                        <m:ctrlPr>
                          <w:rPr>
                            <w:rFonts w:ascii="Cambria Math" w:eastAsia="Aptos" w:hAnsi="Cambria Math" w:cs="Times New Roman"/>
                            <w:i/>
                            <w:szCs w:val="20"/>
                          </w:rPr>
                        </m:ctrlPr>
                      </m:naryPr>
                      <m:sub>
                        <m:r>
                          <w:rPr>
                            <w:rFonts w:ascii="Cambria Math" w:eastAsia="Aptos" w:hAnsi="Cambria Math" w:cs="Times New Roman"/>
                            <w:szCs w:val="20"/>
                          </w:rPr>
                          <m:t>b</m:t>
                        </m:r>
                      </m:sub>
                      <m:sup/>
                      <m:e>
                        <m:sSub>
                          <m:sSubPr>
                            <m:ctrlPr>
                              <w:rPr>
                                <w:rFonts w:ascii="Cambria Math" w:eastAsia="Aptos" w:hAnsi="Cambria Math" w:cs="Times New Roman"/>
                                <w:i/>
                                <w:szCs w:val="20"/>
                              </w:rPr>
                            </m:ctrlPr>
                          </m:sSubPr>
                          <m:e>
                            <m:r>
                              <w:rPr>
                                <w:rFonts w:ascii="Cambria Math" w:eastAsia="Aptos" w:hAnsi="Cambria Math" w:cs="Times New Roman"/>
                                <w:szCs w:val="20"/>
                              </w:rPr>
                              <m:t>m</m:t>
                            </m:r>
                          </m:e>
                          <m:sub>
                            <m:r>
                              <w:rPr>
                                <w:rFonts w:ascii="Cambria Math" w:eastAsia="Aptos" w:hAnsi="Cambria Math" w:cs="Times New Roman"/>
                                <w:szCs w:val="20"/>
                              </w:rPr>
                              <m:t>b</m:t>
                            </m:r>
                          </m:sub>
                        </m:sSub>
                        <m:sSub>
                          <m:sSubPr>
                            <m:ctrlPr>
                              <w:rPr>
                                <w:rFonts w:ascii="Cambria Math" w:eastAsia="Aptos" w:hAnsi="Cambria Math" w:cs="Times New Roman"/>
                                <w:i/>
                                <w:szCs w:val="20"/>
                              </w:rPr>
                            </m:ctrlPr>
                          </m:sSubPr>
                          <m:e>
                            <m:acc>
                              <m:accPr>
                                <m:chr m:val="̅"/>
                                <m:ctrlPr>
                                  <w:rPr>
                                    <w:rFonts w:ascii="Cambria Math" w:eastAsia="Aptos" w:hAnsi="Cambria Math" w:cs="Times New Roman"/>
                                    <w:i/>
                                    <w:szCs w:val="20"/>
                                  </w:rPr>
                                </m:ctrlPr>
                              </m:accPr>
                              <m:e>
                                <m:r>
                                  <w:rPr>
                                    <w:rFonts w:ascii="Cambria Math" w:eastAsia="Aptos" w:hAnsi="Cambria Math" w:cs="Times New Roman"/>
                                    <w:szCs w:val="20"/>
                                  </w:rPr>
                                  <m:t>p</m:t>
                                </m:r>
                              </m:e>
                            </m:acc>
                          </m:e>
                          <m:sub>
                            <m:r>
                              <w:rPr>
                                <w:rFonts w:ascii="Cambria Math" w:eastAsia="Aptos" w:hAnsi="Cambria Math" w:cs="Times New Roman"/>
                                <w:szCs w:val="20"/>
                              </w:rPr>
                              <m:t>b</m:t>
                            </m:r>
                          </m:sub>
                        </m:sSub>
                      </m:e>
                    </m:nary>
                  </m:num>
                  <m:den>
                    <m:nary>
                      <m:naryPr>
                        <m:chr m:val="∑"/>
                        <m:limLoc m:val="subSup"/>
                        <m:supHide m:val="1"/>
                        <m:ctrlPr>
                          <w:rPr>
                            <w:rFonts w:ascii="Cambria Math" w:eastAsia="Aptos" w:hAnsi="Cambria Math" w:cs="Times New Roman"/>
                            <w:i/>
                            <w:szCs w:val="20"/>
                          </w:rPr>
                        </m:ctrlPr>
                      </m:naryPr>
                      <m:sub>
                        <m:r>
                          <w:rPr>
                            <w:rFonts w:ascii="Cambria Math" w:eastAsia="Aptos" w:hAnsi="Cambria Math" w:cs="Times New Roman"/>
                            <w:szCs w:val="20"/>
                          </w:rPr>
                          <m:t>b</m:t>
                        </m:r>
                      </m:sub>
                      <m:sup/>
                      <m:e>
                        <m:sSub>
                          <m:sSubPr>
                            <m:ctrlPr>
                              <w:rPr>
                                <w:rFonts w:ascii="Cambria Math" w:eastAsia="Aptos" w:hAnsi="Cambria Math" w:cs="Times New Roman"/>
                                <w:i/>
                                <w:szCs w:val="20"/>
                              </w:rPr>
                            </m:ctrlPr>
                          </m:sSubPr>
                          <m:e>
                            <m:acc>
                              <m:accPr>
                                <m:chr m:val="̅"/>
                                <m:ctrlPr>
                                  <w:rPr>
                                    <w:rFonts w:ascii="Cambria Math" w:eastAsia="Aptos" w:hAnsi="Cambria Math" w:cs="Times New Roman"/>
                                    <w:i/>
                                    <w:szCs w:val="20"/>
                                  </w:rPr>
                                </m:ctrlPr>
                              </m:accPr>
                              <m:e>
                                <m:r>
                                  <w:rPr>
                                    <w:rFonts w:ascii="Cambria Math" w:eastAsia="Aptos" w:hAnsi="Cambria Math" w:cs="Times New Roman"/>
                                    <w:szCs w:val="20"/>
                                  </w:rPr>
                                  <m:t>p</m:t>
                                </m:r>
                              </m:e>
                            </m:acc>
                          </m:e>
                          <m:sub>
                            <m:r>
                              <w:rPr>
                                <w:rFonts w:ascii="Cambria Math" w:eastAsia="Aptos" w:hAnsi="Cambria Math" w:cs="Times New Roman"/>
                                <w:szCs w:val="20"/>
                              </w:rPr>
                              <m:t>b</m:t>
                            </m:r>
                          </m:sub>
                        </m:sSub>
                      </m:e>
                    </m:nary>
                  </m:den>
                </m:f>
              </m:oMath>
            </m:oMathPara>
          </w:p>
          <w:p w14:paraId="0C82B28E" w14:textId="77777777" w:rsidR="00CD55CD" w:rsidRDefault="00CD55CD" w:rsidP="004630EE">
            <w:pPr>
              <w:ind w:left="360"/>
              <w:jc w:val="center"/>
              <w:rPr>
                <w:rFonts w:eastAsia="Aptos" w:cs="Times New Roman"/>
                <w:szCs w:val="20"/>
              </w:rPr>
            </w:pPr>
          </w:p>
        </w:tc>
        <w:tc>
          <w:tcPr>
            <w:tcW w:w="3031" w:type="dxa"/>
            <w:vAlign w:val="center"/>
          </w:tcPr>
          <w:p w14:paraId="0D08ADD5" w14:textId="0CAA7F70" w:rsidR="00CD55CD" w:rsidRDefault="00CD55CD">
            <w:pPr>
              <w:jc w:val="right"/>
              <w:rPr>
                <w:rFonts w:eastAsia="Aptos" w:cs="Times New Roman"/>
                <w:szCs w:val="20"/>
              </w:rPr>
            </w:pPr>
            <w:r>
              <w:rPr>
                <w:rFonts w:eastAsia="Aptos" w:cs="Times New Roman"/>
                <w:szCs w:val="20"/>
              </w:rPr>
              <w:t>(7)</w:t>
            </w:r>
          </w:p>
        </w:tc>
      </w:tr>
    </w:tbl>
    <w:p w14:paraId="0716EF0A" w14:textId="77777777" w:rsidR="00CD55CD" w:rsidRPr="00A376A1" w:rsidRDefault="00CD55CD" w:rsidP="004630EE">
      <w:pPr>
        <w:spacing w:line="240" w:lineRule="auto"/>
        <w:rPr>
          <w:rFonts w:eastAsia="Aptos" w:cs="Times New Roman"/>
          <w:szCs w:val="20"/>
        </w:rPr>
      </w:pPr>
    </w:p>
    <w:p w14:paraId="34D78A3F" w14:textId="4CCF0A26" w:rsidR="00145612" w:rsidRPr="007937DC" w:rsidRDefault="00D14E0A" w:rsidP="00145612">
      <w:pPr>
        <w:spacing w:line="240" w:lineRule="auto"/>
        <w:rPr>
          <w:rFonts w:eastAsia="Aptos" w:cs="Times New Roman"/>
          <w:b/>
          <w:bCs/>
          <w:szCs w:val="20"/>
          <w:u w:val="single"/>
        </w:rPr>
      </w:pPr>
      <w:r>
        <w:rPr>
          <w:rFonts w:eastAsia="Aptos" w:cs="Times New Roman"/>
          <w:b/>
          <w:bCs/>
          <w:szCs w:val="20"/>
          <w:u w:val="single"/>
        </w:rPr>
        <w:t>Extension</w:t>
      </w:r>
      <w:r w:rsidR="006825E1">
        <w:rPr>
          <w:rFonts w:eastAsia="Aptos" w:cs="Times New Roman"/>
          <w:b/>
          <w:bCs/>
          <w:szCs w:val="20"/>
          <w:u w:val="single"/>
        </w:rPr>
        <w:t xml:space="preserve">: </w:t>
      </w:r>
      <w:r w:rsidR="006B5DBB">
        <w:rPr>
          <w:rFonts w:eastAsia="Aptos" w:cs="Times New Roman"/>
          <w:b/>
          <w:bCs/>
          <w:szCs w:val="20"/>
          <w:u w:val="single"/>
        </w:rPr>
        <w:t>Two-population</w:t>
      </w:r>
      <w:r w:rsidR="006825E1">
        <w:rPr>
          <w:rFonts w:eastAsia="Aptos" w:cs="Times New Roman"/>
          <w:b/>
          <w:bCs/>
          <w:szCs w:val="20"/>
          <w:u w:val="single"/>
        </w:rPr>
        <w:t xml:space="preserve"> Model (period 2)</w:t>
      </w:r>
    </w:p>
    <w:p w14:paraId="1287DA14" w14:textId="54F7DEC5" w:rsidR="0005775D" w:rsidRDefault="00145612" w:rsidP="00145612">
      <w:pPr>
        <w:spacing w:line="240" w:lineRule="auto"/>
        <w:rPr>
          <w:rFonts w:eastAsia="Aptos" w:cs="Times New Roman"/>
          <w:szCs w:val="20"/>
        </w:rPr>
      </w:pPr>
      <w:r>
        <w:rPr>
          <w:rFonts w:eastAsia="Aptos" w:cs="Times New Roman"/>
          <w:szCs w:val="20"/>
        </w:rPr>
        <w:t xml:space="preserve">For the period 18 May to </w:t>
      </w:r>
      <w:r w:rsidR="0034123E">
        <w:rPr>
          <w:rFonts w:eastAsia="Aptos" w:cs="Times New Roman"/>
          <w:szCs w:val="20"/>
        </w:rPr>
        <w:t xml:space="preserve">30 September </w:t>
      </w:r>
      <w:r>
        <w:rPr>
          <w:rFonts w:eastAsia="Aptos" w:cs="Times New Roman"/>
          <w:szCs w:val="20"/>
        </w:rPr>
        <w:t xml:space="preserve">2025, </w:t>
      </w:r>
      <w:r w:rsidR="001D30B6">
        <w:rPr>
          <w:rFonts w:eastAsia="Aptos" w:cs="Times New Roman"/>
          <w:szCs w:val="20"/>
        </w:rPr>
        <w:t xml:space="preserve">the population is partitioned into two </w:t>
      </w:r>
      <w:r w:rsidR="006B5DBB">
        <w:rPr>
          <w:rFonts w:eastAsia="Aptos" w:cs="Times New Roman"/>
          <w:szCs w:val="20"/>
        </w:rPr>
        <w:t>sub-groups</w:t>
      </w:r>
      <w:r w:rsidR="00C55843">
        <w:rPr>
          <w:rFonts w:eastAsia="Aptos" w:cs="Times New Roman"/>
          <w:szCs w:val="20"/>
        </w:rPr>
        <w:t xml:space="preserve">: </w:t>
      </w:r>
    </w:p>
    <w:p w14:paraId="3826D55B" w14:textId="6EF10CF1" w:rsidR="000F66E6" w:rsidRDefault="00BD7BED" w:rsidP="0005775D">
      <w:pPr>
        <w:pStyle w:val="ListParagraph"/>
        <w:numPr>
          <w:ilvl w:val="0"/>
          <w:numId w:val="31"/>
        </w:numPr>
        <w:spacing w:line="240" w:lineRule="auto"/>
        <w:rPr>
          <w:rFonts w:eastAsia="Aptos" w:cs="Times New Roman"/>
          <w:szCs w:val="20"/>
        </w:rPr>
      </w:pPr>
      <w:r w:rsidRPr="004630EE">
        <w:rPr>
          <w:rFonts w:eastAsia="Aptos" w:cs="Times New Roman"/>
          <w:szCs w:val="20"/>
        </w:rPr>
        <w:t xml:space="preserve">GHF </w:t>
      </w:r>
      <w:r w:rsidR="000F66E6">
        <w:rPr>
          <w:rFonts w:eastAsia="Aptos" w:cs="Times New Roman"/>
          <w:szCs w:val="20"/>
        </w:rPr>
        <w:t>– served population (</w:t>
      </w:r>
      <w:r w:rsidR="000F66E6">
        <w:rPr>
          <w:rFonts w:eastAsia="Aptos" w:cs="Times New Roman"/>
          <w:i/>
          <w:iCs/>
          <w:szCs w:val="20"/>
        </w:rPr>
        <w:t>g</w:t>
      </w:r>
      <w:r w:rsidR="000F66E6" w:rsidRPr="004630EE">
        <w:rPr>
          <w:rFonts w:eastAsia="Aptos" w:cs="Times New Roman"/>
          <w:szCs w:val="20"/>
        </w:rPr>
        <w:t>=1</w:t>
      </w:r>
      <w:r w:rsidR="000F66E6">
        <w:rPr>
          <w:rFonts w:eastAsia="Aptos" w:cs="Times New Roman"/>
          <w:i/>
          <w:iCs/>
          <w:szCs w:val="20"/>
        </w:rPr>
        <w:t>)</w:t>
      </w:r>
    </w:p>
    <w:p w14:paraId="4BDF6B9A" w14:textId="4C1D710F" w:rsidR="00145612" w:rsidRPr="004630EE" w:rsidRDefault="002E303C" w:rsidP="004630EE">
      <w:pPr>
        <w:pStyle w:val="ListParagraph"/>
        <w:numPr>
          <w:ilvl w:val="0"/>
          <w:numId w:val="31"/>
        </w:numPr>
        <w:spacing w:line="240" w:lineRule="auto"/>
        <w:rPr>
          <w:rFonts w:eastAsia="Aptos" w:cs="Times New Roman"/>
          <w:szCs w:val="20"/>
        </w:rPr>
      </w:pPr>
      <w:r>
        <w:rPr>
          <w:rFonts w:eastAsia="Aptos" w:cs="Times New Roman"/>
          <w:szCs w:val="20"/>
        </w:rPr>
        <w:t>Non-GHF population (</w:t>
      </w:r>
      <w:r>
        <w:rPr>
          <w:rFonts w:eastAsia="Aptos" w:cs="Times New Roman"/>
          <w:i/>
          <w:iCs/>
          <w:szCs w:val="20"/>
        </w:rPr>
        <w:t>g</w:t>
      </w:r>
      <w:r>
        <w:rPr>
          <w:rFonts w:eastAsia="Aptos" w:cs="Times New Roman"/>
          <w:szCs w:val="20"/>
        </w:rPr>
        <w:t>=2)</w:t>
      </w:r>
    </w:p>
    <w:p w14:paraId="3571B7A6" w14:textId="4B79AF13" w:rsidR="00187AF4" w:rsidRPr="00C57E14" w:rsidRDefault="00880EB0" w:rsidP="00C57E14">
      <w:pPr>
        <w:spacing w:line="240" w:lineRule="auto"/>
        <w:rPr>
          <w:rFonts w:eastAsia="Aptos" w:cs="Times New Roman"/>
          <w:szCs w:val="20"/>
        </w:rPr>
      </w:pPr>
      <w:r>
        <w:rPr>
          <w:rFonts w:eastAsia="Aptos" w:cs="Times New Roman"/>
          <w:szCs w:val="20"/>
        </w:rPr>
        <w:t>Within each g</w:t>
      </w:r>
      <w:r w:rsidR="00DA37F6">
        <w:rPr>
          <w:rFonts w:eastAsia="Aptos" w:cs="Times New Roman"/>
          <w:szCs w:val="20"/>
        </w:rPr>
        <w:t>roup</w:t>
      </w:r>
      <w:r w:rsidR="00561301">
        <w:rPr>
          <w:rFonts w:eastAsia="Aptos" w:cs="Times New Roman"/>
          <w:szCs w:val="20"/>
        </w:rPr>
        <w:t>, we replicate Eq.</w:t>
      </w:r>
      <w:r w:rsidR="00DA37F6">
        <w:rPr>
          <w:rFonts w:eastAsia="Aptos" w:cs="Times New Roman"/>
          <w:szCs w:val="20"/>
        </w:rPr>
        <w:t xml:space="preserve"> (1) – Eq. (</w:t>
      </w:r>
      <w:r w:rsidR="007A1182">
        <w:rPr>
          <w:rFonts w:eastAsia="Aptos" w:cs="Times New Roman"/>
          <w:szCs w:val="20"/>
        </w:rPr>
        <w:t>7</w:t>
      </w:r>
      <w:r w:rsidR="00DA37F6">
        <w:rPr>
          <w:rFonts w:eastAsia="Aptos" w:cs="Times New Roman"/>
          <w:szCs w:val="20"/>
        </w:rPr>
        <w:t>)</w:t>
      </w:r>
      <w:r w:rsidR="00E70B2A">
        <w:rPr>
          <w:rFonts w:eastAsia="Aptos" w:cs="Times New Roman"/>
          <w:szCs w:val="20"/>
        </w:rPr>
        <w:t>.</w:t>
      </w:r>
    </w:p>
    <w:p w14:paraId="1F2D411B" w14:textId="08DC0211" w:rsidR="3709B790" w:rsidRDefault="007406BD" w:rsidP="003B0FBD">
      <w:pPr>
        <w:numPr>
          <w:ilvl w:val="0"/>
          <w:numId w:val="11"/>
        </w:numPr>
        <w:spacing w:line="240" w:lineRule="auto"/>
        <w:rPr>
          <w:rFonts w:eastAsia="Aptos" w:cs="Times New Roman"/>
          <w:szCs w:val="20"/>
        </w:rPr>
      </w:pPr>
      <w:r w:rsidRPr="00A376A1">
        <w:rPr>
          <w:rFonts w:eastAsia="Aptos" w:cs="Times New Roman"/>
          <w:b/>
          <w:bCs/>
          <w:szCs w:val="20"/>
        </w:rPr>
        <w:t>Stability check</w:t>
      </w:r>
      <w:r w:rsidRPr="00A376A1">
        <w:rPr>
          <w:rFonts w:eastAsia="Aptos" w:cs="Times New Roman"/>
          <w:szCs w:val="20"/>
        </w:rPr>
        <w:t xml:space="preserve">: compute cumulative averages </w:t>
      </w:r>
      <m:oMath>
        <m:f>
          <m:fPr>
            <m:ctrlPr>
              <w:rPr>
                <w:rFonts w:ascii="Cambria Math" w:eastAsia="Aptos" w:hAnsi="Cambria Math" w:cs="Times New Roman"/>
                <w:i/>
                <w:szCs w:val="20"/>
              </w:rPr>
            </m:ctrlPr>
          </m:fPr>
          <m:num>
            <m:r>
              <w:rPr>
                <w:rFonts w:ascii="Cambria Math" w:eastAsia="Aptos" w:hAnsi="Cambria Math" w:cs="Times New Roman"/>
                <w:szCs w:val="20"/>
              </w:rPr>
              <m:t>1</m:t>
            </m:r>
          </m:num>
          <m:den>
            <m:r>
              <w:rPr>
                <w:rFonts w:ascii="Cambria Math" w:eastAsia="Aptos" w:hAnsi="Cambria Math" w:cs="Times New Roman"/>
                <w:szCs w:val="20"/>
              </w:rPr>
              <m:t>r</m:t>
            </m:r>
          </m:den>
        </m:f>
        <m:nary>
          <m:naryPr>
            <m:chr m:val="∑"/>
            <m:limLoc m:val="subSup"/>
            <m:ctrlPr>
              <w:rPr>
                <w:rFonts w:ascii="Cambria Math" w:eastAsia="Aptos" w:hAnsi="Cambria Math" w:cs="Times New Roman"/>
                <w:i/>
                <w:szCs w:val="20"/>
              </w:rPr>
            </m:ctrlPr>
          </m:naryPr>
          <m:sub>
            <m:r>
              <w:rPr>
                <w:rFonts w:ascii="Cambria Math" w:eastAsia="Aptos" w:hAnsi="Cambria Math" w:cs="Times New Roman"/>
                <w:szCs w:val="20"/>
              </w:rPr>
              <m:t>k=1</m:t>
            </m:r>
          </m:sub>
          <m:sup>
            <m:r>
              <w:rPr>
                <w:rFonts w:ascii="Cambria Math" w:eastAsia="Aptos" w:hAnsi="Cambria Math" w:cs="Times New Roman"/>
                <w:szCs w:val="20"/>
              </w:rPr>
              <m:t>r</m:t>
            </m:r>
          </m:sup>
          <m:e>
            <m:sSup>
              <m:sSupPr>
                <m:ctrlPr>
                  <w:rPr>
                    <w:rFonts w:ascii="Cambria Math" w:eastAsia="Aptos" w:hAnsi="Cambria Math" w:cs="Times New Roman"/>
                    <w:i/>
                    <w:szCs w:val="20"/>
                  </w:rPr>
                </m:ctrlPr>
              </m:sSupPr>
              <m:e>
                <m:acc>
                  <m:accPr>
                    <m:chr m:val="̅"/>
                    <m:ctrlPr>
                      <w:rPr>
                        <w:rFonts w:ascii="Cambria Math" w:eastAsia="Aptos" w:hAnsi="Cambria Math" w:cs="Times New Roman"/>
                        <w:i/>
                        <w:szCs w:val="20"/>
                      </w:rPr>
                    </m:ctrlPr>
                  </m:accPr>
                  <m:e>
                    <m:r>
                      <w:rPr>
                        <w:rFonts w:ascii="Cambria Math" w:eastAsia="Aptos" w:hAnsi="Cambria Math" w:cs="Times New Roman"/>
                        <w:szCs w:val="20"/>
                      </w:rPr>
                      <m:t>y</m:t>
                    </m:r>
                  </m:e>
                </m:acc>
              </m:e>
              <m:sup>
                <m:d>
                  <m:dPr>
                    <m:ctrlPr>
                      <w:rPr>
                        <w:rFonts w:ascii="Cambria Math" w:eastAsia="Aptos" w:hAnsi="Cambria Math" w:cs="Times New Roman"/>
                        <w:i/>
                        <w:szCs w:val="20"/>
                      </w:rPr>
                    </m:ctrlPr>
                  </m:dPr>
                  <m:e>
                    <m:r>
                      <w:rPr>
                        <w:rFonts w:ascii="Cambria Math" w:eastAsia="Aptos" w:hAnsi="Cambria Math" w:cs="Times New Roman"/>
                        <w:szCs w:val="20"/>
                      </w:rPr>
                      <m:t>k</m:t>
                    </m:r>
                  </m:e>
                </m:d>
              </m:sup>
            </m:sSup>
          </m:e>
        </m:nary>
        <m:r>
          <w:rPr>
            <w:rFonts w:ascii="Cambria Math" w:eastAsia="Aptos" w:hAnsi="Cambria Math" w:cs="Times New Roman"/>
            <w:szCs w:val="20"/>
          </w:rPr>
          <m:t xml:space="preserve"> </m:t>
        </m:r>
      </m:oMath>
      <w:r w:rsidRPr="00A376A1">
        <w:rPr>
          <w:rFonts w:eastAsia="Aptos" w:cs="Times New Roman"/>
          <w:szCs w:val="20"/>
        </w:rPr>
        <w:t xml:space="preserve">over </w:t>
      </w:r>
      <w:r w:rsidRPr="00A376A1">
        <w:rPr>
          <w:rFonts w:eastAsia="Aptos" w:cs="Times New Roman"/>
          <w:i/>
          <w:iCs/>
          <w:szCs w:val="20"/>
        </w:rPr>
        <w:t>r</w:t>
      </w:r>
      <w:r w:rsidRPr="00A376A1">
        <w:rPr>
          <w:rFonts w:eastAsia="Aptos" w:cs="Times New Roman"/>
          <w:szCs w:val="20"/>
        </w:rPr>
        <w:t xml:space="preserve"> = 1, …, </w:t>
      </w:r>
      <w:r w:rsidRPr="00A376A1">
        <w:rPr>
          <w:rFonts w:eastAsia="Aptos" w:cs="Times New Roman"/>
          <w:i/>
          <w:iCs/>
          <w:szCs w:val="20"/>
        </w:rPr>
        <w:t>R</w:t>
      </w:r>
      <w:r w:rsidRPr="00A376A1">
        <w:rPr>
          <w:rFonts w:eastAsia="Aptos" w:cs="Times New Roman"/>
          <w:i/>
          <w:iCs/>
          <w:szCs w:val="20"/>
          <w:vertAlign w:val="superscript"/>
        </w:rPr>
        <w:t>*</w:t>
      </w:r>
      <w:r w:rsidRPr="00A376A1">
        <w:rPr>
          <w:rFonts w:eastAsia="Aptos" w:cs="Times New Roman"/>
          <w:szCs w:val="20"/>
        </w:rPr>
        <w:t xml:space="preserve"> to verify convergence.</w:t>
      </w:r>
    </w:p>
    <w:p w14:paraId="009775DF" w14:textId="01D7B5AA" w:rsidR="00F64A79" w:rsidRPr="004630EE" w:rsidRDefault="00F64A79" w:rsidP="004630EE">
      <w:pPr>
        <w:spacing w:line="240" w:lineRule="auto"/>
        <w:rPr>
          <w:rFonts w:eastAsia="Aptos" w:cs="Times New Roman"/>
          <w:b/>
          <w:bCs/>
          <w:szCs w:val="20"/>
          <w:u w:val="single"/>
        </w:rPr>
      </w:pPr>
      <w:r>
        <w:rPr>
          <w:rFonts w:eastAsia="Aptos" w:cs="Times New Roman"/>
          <w:b/>
          <w:bCs/>
          <w:szCs w:val="20"/>
          <w:u w:val="single"/>
        </w:rPr>
        <w:t>Consistenc</w:t>
      </w:r>
      <w:r w:rsidR="00BD5B3F">
        <w:rPr>
          <w:rFonts w:eastAsia="Aptos" w:cs="Times New Roman"/>
          <w:b/>
          <w:bCs/>
          <w:szCs w:val="20"/>
          <w:u w:val="single"/>
        </w:rPr>
        <w:t>y</w:t>
      </w:r>
      <w:r>
        <w:rPr>
          <w:rFonts w:eastAsia="Aptos" w:cs="Times New Roman"/>
          <w:b/>
          <w:bCs/>
          <w:szCs w:val="20"/>
          <w:u w:val="single"/>
        </w:rPr>
        <w:t xml:space="preserve"> with single population model:</w:t>
      </w:r>
    </w:p>
    <w:p w14:paraId="37579E67" w14:textId="633784A0" w:rsidR="00F64A79" w:rsidRPr="004630EE" w:rsidRDefault="00BD5B3F" w:rsidP="004630EE">
      <w:pPr>
        <w:spacing w:line="240" w:lineRule="auto"/>
        <w:rPr>
          <w:rFonts w:eastAsia="Aptos" w:cs="Times New Roman"/>
          <w:b/>
          <w:bCs/>
          <w:szCs w:val="20"/>
        </w:rPr>
      </w:pPr>
      <w:r>
        <w:rPr>
          <w:rFonts w:eastAsia="Aptos" w:cs="Times New Roman"/>
          <w:szCs w:val="20"/>
        </w:rPr>
        <w:t>We calibrated the two-population specification</w:t>
      </w:r>
      <w:r w:rsidR="00581499">
        <w:rPr>
          <w:rFonts w:eastAsia="Aptos" w:cs="Times New Roman"/>
          <w:szCs w:val="20"/>
        </w:rPr>
        <w:t xml:space="preserve"> so that </w:t>
      </w:r>
      <w:r w:rsidR="00581499" w:rsidRPr="004630EE">
        <w:rPr>
          <w:rFonts w:eastAsia="Aptos" w:cs="Times New Roman"/>
          <w:szCs w:val="20"/>
        </w:rPr>
        <w:t>population-weighted average intake in Period 2 equals</w:t>
      </w:r>
      <w:r w:rsidR="00581499" w:rsidRPr="00581499">
        <w:rPr>
          <w:rFonts w:eastAsia="Aptos" w:cs="Times New Roman"/>
          <w:b/>
          <w:bCs/>
          <w:szCs w:val="20"/>
        </w:rPr>
        <w:t xml:space="preserve"> </w:t>
      </w:r>
      <w:r w:rsidR="00581499" w:rsidRPr="004630EE">
        <w:rPr>
          <w:rFonts w:eastAsia="Aptos" w:cs="Times New Roman"/>
          <w:szCs w:val="20"/>
        </w:rPr>
        <w:t>population-weighted average intake under a single-population model using the same total calor</w:t>
      </w:r>
      <w:r w:rsidR="00F269BF">
        <w:rPr>
          <w:rFonts w:eastAsia="Aptos" w:cs="Times New Roman"/>
          <w:szCs w:val="20"/>
        </w:rPr>
        <w:t>ies consumed</w:t>
      </w:r>
      <w:r w:rsidR="00FA2E08">
        <w:rPr>
          <w:rFonts w:eastAsia="Aptos" w:cs="Times New Roman"/>
          <w:szCs w:val="20"/>
        </w:rPr>
        <w:t xml:space="preserve"> as in</w:t>
      </w:r>
      <w:r w:rsidR="00C63FF9">
        <w:rPr>
          <w:rFonts w:eastAsia="Aptos" w:cs="Times New Roman"/>
          <w:szCs w:val="20"/>
        </w:rPr>
        <w:t xml:space="preserve"> Table S26.</w:t>
      </w:r>
    </w:p>
    <w:p w14:paraId="571CF6B1" w14:textId="7D5A7931" w:rsidR="00561301" w:rsidRDefault="00561301" w:rsidP="00561301">
      <w:pPr>
        <w:spacing w:line="240" w:lineRule="auto"/>
        <w:rPr>
          <w:rFonts w:eastAsia="Aptos" w:cs="Times New Roman"/>
          <w:b/>
          <w:szCs w:val="20"/>
          <w:u w:val="single"/>
        </w:rPr>
      </w:pPr>
      <w:r w:rsidRPr="004630EE">
        <w:rPr>
          <w:rFonts w:eastAsia="Aptos" w:cs="Times New Roman"/>
          <w:b/>
          <w:bCs/>
          <w:szCs w:val="20"/>
          <w:u w:val="single"/>
        </w:rPr>
        <w:t xml:space="preserve">Allowance for </w:t>
      </w:r>
      <w:r w:rsidR="00C238FA">
        <w:rPr>
          <w:rFonts w:eastAsia="Aptos" w:cs="Times New Roman"/>
          <w:b/>
          <w:bCs/>
          <w:szCs w:val="20"/>
          <w:u w:val="single"/>
        </w:rPr>
        <w:t>i</w:t>
      </w:r>
      <w:r w:rsidRPr="004630EE">
        <w:rPr>
          <w:rFonts w:eastAsia="Aptos" w:cs="Times New Roman"/>
          <w:b/>
          <w:bCs/>
          <w:szCs w:val="20"/>
          <w:u w:val="single"/>
        </w:rPr>
        <w:t xml:space="preserve">ntakes </w:t>
      </w:r>
      <w:r w:rsidR="00C238FA">
        <w:rPr>
          <w:rFonts w:eastAsia="Aptos" w:cs="Times New Roman"/>
          <w:b/>
          <w:bCs/>
          <w:szCs w:val="20"/>
          <w:u w:val="single"/>
        </w:rPr>
        <w:t>a</w:t>
      </w:r>
      <w:r w:rsidRPr="004630EE">
        <w:rPr>
          <w:rFonts w:eastAsia="Aptos" w:cs="Times New Roman"/>
          <w:b/>
          <w:bCs/>
          <w:szCs w:val="20"/>
          <w:u w:val="single"/>
        </w:rPr>
        <w:t>bove 2</w:t>
      </w:r>
      <w:r w:rsidR="00C238FA">
        <w:rPr>
          <w:rFonts w:eastAsia="Aptos" w:cs="Times New Roman"/>
          <w:b/>
          <w:bCs/>
          <w:szCs w:val="20"/>
          <w:u w:val="single"/>
        </w:rPr>
        <w:t>,</w:t>
      </w:r>
      <w:r w:rsidRPr="004630EE">
        <w:rPr>
          <w:rFonts w:eastAsia="Aptos" w:cs="Times New Roman"/>
          <w:b/>
          <w:bCs/>
          <w:szCs w:val="20"/>
          <w:u w:val="single"/>
        </w:rPr>
        <w:t>100 kcal</w:t>
      </w:r>
      <w:r w:rsidR="00C238FA">
        <w:rPr>
          <w:rFonts w:eastAsia="Aptos" w:cs="Times New Roman"/>
          <w:b/>
          <w:bCs/>
          <w:szCs w:val="20"/>
          <w:u w:val="single"/>
        </w:rPr>
        <w:t>/pp/day</w:t>
      </w:r>
    </w:p>
    <w:p w14:paraId="0D0D49D6" w14:textId="5E865E21" w:rsidR="00457810" w:rsidRDefault="00457810" w:rsidP="00457810">
      <w:pPr>
        <w:spacing w:line="240" w:lineRule="auto"/>
        <w:rPr>
          <w:rFonts w:eastAsia="Aptos" w:cs="Times New Roman"/>
          <w:szCs w:val="20"/>
        </w:rPr>
      </w:pPr>
      <w:r w:rsidRPr="004630EE">
        <w:rPr>
          <w:rFonts w:eastAsia="Aptos" w:cs="Times New Roman"/>
          <w:szCs w:val="20"/>
        </w:rPr>
        <w:t xml:space="preserve">To allow for a small share of individuals </w:t>
      </w:r>
      <w:r w:rsidR="00C238FA">
        <w:rPr>
          <w:rFonts w:eastAsia="Aptos" w:cs="Times New Roman"/>
          <w:szCs w:val="20"/>
        </w:rPr>
        <w:t xml:space="preserve">to consume </w:t>
      </w:r>
      <w:r w:rsidRPr="004630EE">
        <w:rPr>
          <w:rFonts w:eastAsia="Aptos" w:cs="Times New Roman"/>
          <w:szCs w:val="20"/>
        </w:rPr>
        <w:t>more than 2</w:t>
      </w:r>
      <w:r w:rsidR="00C238FA">
        <w:rPr>
          <w:rFonts w:eastAsia="Aptos" w:cs="Times New Roman"/>
          <w:szCs w:val="20"/>
        </w:rPr>
        <w:t>,</w:t>
      </w:r>
      <w:r w:rsidRPr="004630EE">
        <w:rPr>
          <w:rFonts w:eastAsia="Aptos" w:cs="Times New Roman"/>
          <w:szCs w:val="20"/>
        </w:rPr>
        <w:t>100 kcal/p</w:t>
      </w:r>
      <w:r w:rsidR="00C238FA">
        <w:rPr>
          <w:rFonts w:eastAsia="Aptos" w:cs="Times New Roman"/>
          <w:szCs w:val="20"/>
        </w:rPr>
        <w:t>p</w:t>
      </w:r>
      <w:r w:rsidRPr="004630EE">
        <w:rPr>
          <w:rFonts w:eastAsia="Aptos" w:cs="Times New Roman"/>
          <w:szCs w:val="20"/>
        </w:rPr>
        <w:t>/day, we model individual caloric intake as a two-component mixture distribution</w:t>
      </w:r>
      <w:r>
        <w:rPr>
          <w:rFonts w:eastAsia="Aptos" w:cs="Times New Roman"/>
          <w:szCs w:val="20"/>
        </w:rPr>
        <w:t>.</w:t>
      </w:r>
    </w:p>
    <w:p w14:paraId="76ECC679" w14:textId="052DB53F" w:rsidR="00346B2E" w:rsidRPr="00346B2E" w:rsidRDefault="00346B2E" w:rsidP="00346B2E">
      <w:pPr>
        <w:spacing w:line="240" w:lineRule="auto"/>
        <w:rPr>
          <w:rFonts w:eastAsia="Aptos" w:cs="Times New Roman"/>
          <w:szCs w:val="20"/>
          <w:lang w:val="en-US"/>
        </w:rPr>
      </w:pPr>
      <w:r w:rsidRPr="00346B2E">
        <w:rPr>
          <w:rFonts w:eastAsia="Aptos" w:cs="Times New Roman"/>
          <w:szCs w:val="20"/>
          <w:lang w:val="en-US"/>
        </w:rPr>
        <w:t xml:space="preserve">Let </w:t>
      </w:r>
      <m:oMath>
        <m:r>
          <w:rPr>
            <w:rFonts w:ascii="Cambria Math" w:eastAsia="Aptos" w:hAnsi="Cambria Math" w:cs="Times New Roman"/>
            <w:szCs w:val="20"/>
            <w:lang w:val="en-US"/>
          </w:rPr>
          <m:t>π∈</m:t>
        </m:r>
        <m:d>
          <m:dPr>
            <m:ctrlPr>
              <w:rPr>
                <w:rFonts w:ascii="Cambria Math" w:eastAsia="Aptos" w:hAnsi="Cambria Math" w:cs="Times New Roman"/>
                <w:i/>
                <w:szCs w:val="20"/>
                <w:lang w:val="en-US"/>
              </w:rPr>
            </m:ctrlPr>
          </m:dPr>
          <m:e>
            <m:r>
              <w:rPr>
                <w:rFonts w:ascii="Cambria Math" w:eastAsia="Aptos" w:hAnsi="Cambria Math" w:cs="Times New Roman"/>
                <w:szCs w:val="20"/>
                <w:lang w:val="en-US"/>
              </w:rPr>
              <m:t>0,1</m:t>
            </m:r>
          </m:e>
        </m:d>
      </m:oMath>
      <w:r w:rsidR="00974651">
        <w:rPr>
          <w:rFonts w:eastAsia="Aptos" w:cs="Times New Roman"/>
          <w:szCs w:val="20"/>
          <w:lang w:val="en-US"/>
        </w:rPr>
        <w:t xml:space="preserve"> </w:t>
      </w:r>
      <w:r w:rsidRPr="00346B2E">
        <w:rPr>
          <w:rFonts w:eastAsia="Aptos" w:cs="Times New Roman"/>
          <w:szCs w:val="20"/>
          <w:lang w:val="en-US"/>
        </w:rPr>
        <w:t>denote the share of the population with access to relatively higher caloric intake.</w:t>
      </w:r>
    </w:p>
    <w:p w14:paraId="74870C69" w14:textId="5C5EF7E3" w:rsidR="00346B2E" w:rsidRDefault="00346B2E" w:rsidP="00346B2E">
      <w:pPr>
        <w:spacing w:line="240" w:lineRule="auto"/>
        <w:rPr>
          <w:rFonts w:eastAsia="Aptos" w:cs="Times New Roman"/>
          <w:szCs w:val="20"/>
          <w:lang w:val="en-US"/>
        </w:rPr>
      </w:pPr>
      <w:r w:rsidRPr="00346B2E">
        <w:rPr>
          <w:rFonts w:eastAsia="Aptos" w:cs="Times New Roman"/>
          <w:szCs w:val="20"/>
          <w:lang w:val="en-US"/>
        </w:rPr>
        <w:t xml:space="preserve">For </w:t>
      </w:r>
      <w:proofErr w:type="gramStart"/>
      <w:r w:rsidRPr="00346B2E">
        <w:rPr>
          <w:rFonts w:eastAsia="Aptos" w:cs="Times New Roman"/>
          <w:szCs w:val="20"/>
          <w:lang w:val="en-US"/>
        </w:rPr>
        <w:t>each individual</w:t>
      </w:r>
      <w:proofErr w:type="gramEnd"/>
      <w:r w:rsidRPr="00346B2E">
        <w:rPr>
          <w:rFonts w:eastAsia="Aptos" w:cs="Times New Roman"/>
          <w:szCs w:val="20"/>
          <w:lang w:val="en-US"/>
        </w:rPr>
        <w:t xml:space="preserve"> </w:t>
      </w:r>
      <m:oMath>
        <m:r>
          <w:rPr>
            <w:rFonts w:ascii="Cambria Math" w:eastAsia="Aptos" w:hAnsi="Cambria Math" w:cs="Times New Roman"/>
            <w:szCs w:val="20"/>
            <w:lang w:val="en-US"/>
          </w:rPr>
          <m:t>j</m:t>
        </m:r>
      </m:oMath>
      <w:r w:rsidRPr="00346B2E">
        <w:rPr>
          <w:rFonts w:eastAsia="Aptos" w:cs="Times New Roman"/>
          <w:szCs w:val="20"/>
          <w:lang w:val="en-US"/>
        </w:rPr>
        <w:t>:</w:t>
      </w:r>
    </w:p>
    <w:tbl>
      <w:tblPr>
        <w:tblStyle w:val="TableGrid"/>
        <w:tblW w:w="0" w:type="auto"/>
        <w:tblLook w:val="04A0" w:firstRow="1" w:lastRow="0" w:firstColumn="1" w:lastColumn="0" w:noHBand="0" w:noVBand="1"/>
      </w:tblPr>
      <w:tblGrid>
        <w:gridCol w:w="2816"/>
        <w:gridCol w:w="3695"/>
        <w:gridCol w:w="2849"/>
      </w:tblGrid>
      <w:tr w:rsidR="00F63662" w14:paraId="6876066F" w14:textId="77777777">
        <w:tc>
          <w:tcPr>
            <w:tcW w:w="3120" w:type="dxa"/>
            <w:vAlign w:val="center"/>
          </w:tcPr>
          <w:p w14:paraId="6116C3EC" w14:textId="77777777" w:rsidR="00F63662" w:rsidRDefault="00F63662">
            <w:pPr>
              <w:jc w:val="center"/>
              <w:rPr>
                <w:rFonts w:eastAsia="Aptos" w:cs="Times New Roman"/>
                <w:szCs w:val="20"/>
              </w:rPr>
            </w:pPr>
          </w:p>
        </w:tc>
        <w:tc>
          <w:tcPr>
            <w:tcW w:w="3120" w:type="dxa"/>
            <w:vAlign w:val="center"/>
          </w:tcPr>
          <w:p w14:paraId="416714A5" w14:textId="798FCCBB" w:rsidR="00F63662" w:rsidRPr="004630EE" w:rsidRDefault="004E7174" w:rsidP="004630EE">
            <w:pPr>
              <w:spacing w:after="160"/>
              <w:rPr>
                <w:rFonts w:eastAsia="Aptos" w:cs="Times New Roman"/>
                <w:szCs w:val="20"/>
                <w:lang w:val="en-US"/>
              </w:rPr>
            </w:pPr>
            <m:oMathPara>
              <m:oMathParaPr>
                <m:jc m:val="left"/>
              </m:oMathParaPr>
              <m:oMath>
                <m:sSub>
                  <m:sSubPr>
                    <m:ctrlPr>
                      <w:rPr>
                        <w:rFonts w:ascii="Cambria Math" w:eastAsia="Aptos" w:hAnsi="Cambria Math" w:cs="Times New Roman"/>
                        <w:i/>
                        <w:szCs w:val="20"/>
                      </w:rPr>
                    </m:ctrlPr>
                  </m:sSubPr>
                  <m:e>
                    <m:r>
                      <w:rPr>
                        <w:rFonts w:ascii="Cambria Math" w:eastAsia="Aptos" w:hAnsi="Cambria Math" w:cs="Times New Roman"/>
                        <w:szCs w:val="20"/>
                      </w:rPr>
                      <m:t>X</m:t>
                    </m:r>
                  </m:e>
                  <m:sub>
                    <m:r>
                      <w:rPr>
                        <w:rFonts w:ascii="Cambria Math" w:eastAsia="Aptos" w:hAnsi="Cambria Math" w:cs="Times New Roman"/>
                        <w:szCs w:val="20"/>
                      </w:rPr>
                      <m:t>j</m:t>
                    </m:r>
                  </m:sub>
                </m:sSub>
                <m:r>
                  <w:rPr>
                    <w:rFonts w:ascii="Cambria Math" w:eastAsia="Aptos" w:hAnsi="Cambria Math" w:cs="Times New Roman"/>
                    <w:szCs w:val="20"/>
                  </w:rPr>
                  <m:t>~</m:t>
                </m:r>
                <m:d>
                  <m:dPr>
                    <m:begChr m:val="{"/>
                    <m:endChr m:val=""/>
                    <m:ctrlPr>
                      <w:rPr>
                        <w:rFonts w:ascii="Cambria Math" w:eastAsia="Aptos" w:hAnsi="Cambria Math" w:cs="Times New Roman"/>
                        <w:i/>
                        <w:szCs w:val="20"/>
                      </w:rPr>
                    </m:ctrlPr>
                  </m:dPr>
                  <m:e>
                    <m:eqArr>
                      <m:eqArrPr>
                        <m:ctrlPr>
                          <w:rPr>
                            <w:rFonts w:ascii="Cambria Math" w:eastAsia="Aptos" w:hAnsi="Cambria Math" w:cs="Times New Roman"/>
                            <w:i/>
                            <w:szCs w:val="20"/>
                          </w:rPr>
                        </m:ctrlPr>
                      </m:eqArrPr>
                      <m:e>
                        <m:r>
                          <w:rPr>
                            <w:rFonts w:ascii="Cambria Math" w:eastAsia="Aptos" w:hAnsi="Cambria Math" w:cs="Times New Roman"/>
                            <w:szCs w:val="20"/>
                          </w:rPr>
                          <m:t>N</m:t>
                        </m:r>
                        <m:d>
                          <m:dPr>
                            <m:ctrlPr>
                              <w:rPr>
                                <w:rFonts w:ascii="Cambria Math" w:eastAsia="Aptos" w:hAnsi="Cambria Math" w:cs="Times New Roman"/>
                                <w:i/>
                                <w:iCs/>
                                <w:szCs w:val="20"/>
                              </w:rPr>
                            </m:ctrlPr>
                          </m:dPr>
                          <m:e>
                            <m:sSub>
                              <m:sSubPr>
                                <m:ctrlPr>
                                  <w:rPr>
                                    <w:rFonts w:ascii="Cambria Math" w:eastAsia="Aptos" w:hAnsi="Cambria Math" w:cs="Times New Roman"/>
                                    <w:i/>
                                    <w:szCs w:val="20"/>
                                  </w:rPr>
                                </m:ctrlPr>
                              </m:sSubPr>
                              <m:e>
                                <m:r>
                                  <w:rPr>
                                    <w:rFonts w:ascii="Cambria Math" w:eastAsia="Aptos" w:hAnsi="Cambria Math" w:cs="Times New Roman"/>
                                    <w:szCs w:val="20"/>
                                  </w:rPr>
                                  <m:t>μ</m:t>
                                </m:r>
                              </m:e>
                              <m:sub>
                                <m:r>
                                  <w:rPr>
                                    <w:rFonts w:ascii="Cambria Math" w:eastAsia="Aptos" w:hAnsi="Cambria Math" w:cs="Times New Roman"/>
                                    <w:szCs w:val="20"/>
                                  </w:rPr>
                                  <m:t>L</m:t>
                                </m:r>
                              </m:sub>
                            </m:sSub>
                            <m:r>
                              <w:rPr>
                                <w:rFonts w:ascii="Cambria Math" w:eastAsia="Aptos" w:hAnsi="Cambria Math" w:cs="Times New Roman"/>
                                <w:szCs w:val="20"/>
                              </w:rPr>
                              <m:t>,</m:t>
                            </m:r>
                            <m:sSubSup>
                              <m:sSubSupPr>
                                <m:ctrlPr>
                                  <w:rPr>
                                    <w:rFonts w:ascii="Cambria Math" w:eastAsia="Aptos" w:hAnsi="Cambria Math" w:cs="Times New Roman"/>
                                    <w:i/>
                                    <w:iCs/>
                                    <w:szCs w:val="20"/>
                                  </w:rPr>
                                </m:ctrlPr>
                              </m:sSubSupPr>
                              <m:e>
                                <m:r>
                                  <w:rPr>
                                    <w:rFonts w:ascii="Cambria Math" w:eastAsia="Aptos" w:hAnsi="Cambria Math" w:cs="Times New Roman"/>
                                    <w:szCs w:val="20"/>
                                  </w:rPr>
                                  <m:t>σ</m:t>
                                </m:r>
                              </m:e>
                              <m:sub>
                                <m:r>
                                  <w:rPr>
                                    <w:rFonts w:ascii="Cambria Math" w:eastAsia="Aptos" w:hAnsi="Cambria Math" w:cs="Times New Roman"/>
                                    <w:szCs w:val="20"/>
                                  </w:rPr>
                                  <m:t>L</m:t>
                                </m:r>
                              </m:sub>
                              <m:sup>
                                <m:r>
                                  <w:rPr>
                                    <w:rFonts w:ascii="Cambria Math" w:eastAsia="Aptos" w:hAnsi="Cambria Math" w:cs="Times New Roman"/>
                                    <w:szCs w:val="20"/>
                                  </w:rPr>
                                  <m:t>2</m:t>
                                </m:r>
                              </m:sup>
                            </m:sSubSup>
                          </m:e>
                        </m:d>
                        <m:r>
                          <w:rPr>
                            <w:rFonts w:ascii="Cambria Math" w:eastAsia="Aptos" w:hAnsi="Cambria Math" w:cs="Times New Roman"/>
                            <w:szCs w:val="20"/>
                          </w:rPr>
                          <m:t xml:space="preserve">, </m:t>
                        </m:r>
                        <m:r>
                          <m:rPr>
                            <m:nor/>
                          </m:rPr>
                          <w:rPr>
                            <w:rFonts w:ascii="Cambria Math" w:eastAsia="Aptos" w:hAnsi="Cambria Math" w:cs="Times New Roman"/>
                            <w:iCs/>
                            <w:szCs w:val="20"/>
                          </w:rPr>
                          <m:t xml:space="preserve"> with probability </m:t>
                        </m:r>
                        <m:d>
                          <m:dPr>
                            <m:ctrlPr>
                              <w:rPr>
                                <w:rFonts w:ascii="Cambria Math" w:eastAsia="Aptos" w:hAnsi="Cambria Math" w:cs="Times New Roman"/>
                                <w:i/>
                                <w:iCs/>
                                <w:szCs w:val="20"/>
                              </w:rPr>
                            </m:ctrlPr>
                          </m:dPr>
                          <m:e>
                            <m:r>
                              <w:rPr>
                                <w:rFonts w:ascii="Cambria Math" w:eastAsia="Aptos" w:hAnsi="Cambria Math" w:cs="Times New Roman"/>
                                <w:szCs w:val="20"/>
                              </w:rPr>
                              <m:t>1-</m:t>
                            </m:r>
                            <m:r>
                              <w:rPr>
                                <w:rFonts w:ascii="Cambria Math" w:eastAsia="Aptos" w:hAnsi="Cambria Math" w:cs="Times New Roman"/>
                                <w:szCs w:val="20"/>
                              </w:rPr>
                              <m:t>π</m:t>
                            </m:r>
                          </m:e>
                        </m:d>
                      </m:e>
                      <m:e>
                        <m:r>
                          <w:rPr>
                            <w:rFonts w:ascii="Cambria Math" w:eastAsia="Aptos" w:hAnsi="Cambria Math" w:cs="Times New Roman"/>
                            <w:szCs w:val="20"/>
                          </w:rPr>
                          <m:t>N</m:t>
                        </m:r>
                        <m:d>
                          <m:dPr>
                            <m:ctrlPr>
                              <w:rPr>
                                <w:rFonts w:ascii="Cambria Math" w:eastAsia="Aptos" w:hAnsi="Cambria Math" w:cs="Times New Roman"/>
                                <w:i/>
                                <w:iCs/>
                                <w:szCs w:val="20"/>
                              </w:rPr>
                            </m:ctrlPr>
                          </m:dPr>
                          <m:e>
                            <m:sSub>
                              <m:sSubPr>
                                <m:ctrlPr>
                                  <w:rPr>
                                    <w:rFonts w:ascii="Cambria Math" w:eastAsia="Aptos" w:hAnsi="Cambria Math" w:cs="Times New Roman"/>
                                    <w:i/>
                                    <w:szCs w:val="20"/>
                                  </w:rPr>
                                </m:ctrlPr>
                              </m:sSubPr>
                              <m:e>
                                <m:r>
                                  <w:rPr>
                                    <w:rFonts w:ascii="Cambria Math" w:eastAsia="Aptos" w:hAnsi="Cambria Math" w:cs="Times New Roman"/>
                                    <w:szCs w:val="20"/>
                                  </w:rPr>
                                  <m:t>μ</m:t>
                                </m:r>
                              </m:e>
                              <m:sub>
                                <m:r>
                                  <w:rPr>
                                    <w:rFonts w:ascii="Cambria Math" w:eastAsia="Aptos" w:hAnsi="Cambria Math" w:cs="Times New Roman"/>
                                    <w:szCs w:val="20"/>
                                  </w:rPr>
                                  <m:t>H</m:t>
                                </m:r>
                              </m:sub>
                            </m:sSub>
                            <m:r>
                              <w:rPr>
                                <w:rFonts w:ascii="Cambria Math" w:eastAsia="Aptos" w:hAnsi="Cambria Math" w:cs="Times New Roman"/>
                                <w:szCs w:val="20"/>
                              </w:rPr>
                              <m:t>,</m:t>
                            </m:r>
                            <m:sSubSup>
                              <m:sSubSupPr>
                                <m:ctrlPr>
                                  <w:rPr>
                                    <w:rFonts w:ascii="Cambria Math" w:eastAsia="Aptos" w:hAnsi="Cambria Math" w:cs="Times New Roman"/>
                                    <w:i/>
                                    <w:iCs/>
                                    <w:szCs w:val="20"/>
                                  </w:rPr>
                                </m:ctrlPr>
                              </m:sSubSupPr>
                              <m:e>
                                <m:r>
                                  <w:rPr>
                                    <w:rFonts w:ascii="Cambria Math" w:eastAsia="Aptos" w:hAnsi="Cambria Math" w:cs="Times New Roman"/>
                                    <w:szCs w:val="20"/>
                                  </w:rPr>
                                  <m:t>σ</m:t>
                                </m:r>
                              </m:e>
                              <m:sub>
                                <m:r>
                                  <w:rPr>
                                    <w:rFonts w:ascii="Cambria Math" w:eastAsia="Aptos" w:hAnsi="Cambria Math" w:cs="Times New Roman"/>
                                    <w:szCs w:val="20"/>
                                  </w:rPr>
                                  <m:t>LH</m:t>
                                </m:r>
                              </m:sub>
                              <m:sup>
                                <m:r>
                                  <w:rPr>
                                    <w:rFonts w:ascii="Cambria Math" w:eastAsia="Aptos" w:hAnsi="Cambria Math" w:cs="Times New Roman"/>
                                    <w:szCs w:val="20"/>
                                  </w:rPr>
                                  <m:t>2</m:t>
                                </m:r>
                              </m:sup>
                            </m:sSubSup>
                            <m:r>
                              <w:rPr>
                                <w:rFonts w:ascii="Cambria Math" w:eastAsia="Aptos" w:hAnsi="Cambria Math" w:cs="Times New Roman"/>
                                <w:szCs w:val="20"/>
                              </w:rPr>
                              <m:t>,</m:t>
                            </m:r>
                          </m:e>
                        </m:d>
                        <m:r>
                          <w:rPr>
                            <w:rFonts w:ascii="Cambria Math" w:eastAsia="Aptos" w:hAnsi="Cambria Math" w:cs="Times New Roman"/>
                            <w:szCs w:val="20"/>
                          </w:rPr>
                          <m:t xml:space="preserve"> </m:t>
                        </m:r>
                        <m:r>
                          <m:rPr>
                            <m:nor/>
                          </m:rPr>
                          <w:rPr>
                            <w:rFonts w:ascii="Cambria Math" w:eastAsia="Aptos" w:hAnsi="Cambria Math" w:cs="Times New Roman"/>
                            <w:iCs/>
                            <w:szCs w:val="20"/>
                          </w:rPr>
                          <m:t xml:space="preserve">with probability </m:t>
                        </m:r>
                        <m:r>
                          <w:rPr>
                            <w:rFonts w:ascii="Cambria Math" w:eastAsia="Aptos" w:hAnsi="Cambria Math" w:cs="Times New Roman"/>
                            <w:szCs w:val="20"/>
                          </w:rPr>
                          <m:t>π</m:t>
                        </m:r>
                        <m:r>
                          <w:rPr>
                            <w:rFonts w:ascii="Cambria Math" w:eastAsia="Aptos" w:hAnsi="Cambria Math" w:cs="Times New Roman"/>
                            <w:szCs w:val="20"/>
                          </w:rPr>
                          <m:t xml:space="preserve">         </m:t>
                        </m:r>
                      </m:e>
                    </m:eqArr>
                    <m:r>
                      <w:rPr>
                        <w:rFonts w:ascii="Cambria Math" w:eastAsia="Aptos" w:hAnsi="Cambria Math" w:cs="Times New Roman"/>
                        <w:szCs w:val="20"/>
                      </w:rPr>
                      <m:t xml:space="preserve"> </m:t>
                    </m:r>
                  </m:e>
                </m:d>
              </m:oMath>
            </m:oMathPara>
          </w:p>
        </w:tc>
        <w:tc>
          <w:tcPr>
            <w:tcW w:w="3120" w:type="dxa"/>
            <w:vAlign w:val="center"/>
          </w:tcPr>
          <w:p w14:paraId="2A8FC49A" w14:textId="3B217812" w:rsidR="00F63662" w:rsidRDefault="00F63662">
            <w:pPr>
              <w:jc w:val="right"/>
              <w:rPr>
                <w:rFonts w:eastAsia="Aptos" w:cs="Times New Roman"/>
                <w:szCs w:val="20"/>
              </w:rPr>
            </w:pPr>
            <w:r>
              <w:rPr>
                <w:rFonts w:eastAsia="Aptos" w:cs="Times New Roman"/>
                <w:szCs w:val="20"/>
              </w:rPr>
              <w:t>(1a)</w:t>
            </w:r>
          </w:p>
        </w:tc>
      </w:tr>
    </w:tbl>
    <w:p w14:paraId="09D68BE3" w14:textId="128D19EE" w:rsidR="00F63662" w:rsidRDefault="0069332A" w:rsidP="00346B2E">
      <w:pPr>
        <w:spacing w:line="240" w:lineRule="auto"/>
        <w:rPr>
          <w:rFonts w:eastAsia="Aptos" w:cs="Times New Roman"/>
          <w:szCs w:val="20"/>
          <w:lang w:val="en-US"/>
        </w:rPr>
      </w:pPr>
      <w:r>
        <w:rPr>
          <w:rFonts w:eastAsia="Aptos" w:cs="Times New Roman"/>
          <w:szCs w:val="20"/>
          <w:lang w:val="en-US"/>
        </w:rPr>
        <w:t>w</w:t>
      </w:r>
      <w:r w:rsidR="00F63662">
        <w:rPr>
          <w:rFonts w:eastAsia="Aptos" w:cs="Times New Roman"/>
          <w:szCs w:val="20"/>
          <w:lang w:val="en-US"/>
        </w:rPr>
        <w:t>here:</w:t>
      </w:r>
    </w:p>
    <w:p w14:paraId="08B86712" w14:textId="5CE4D4ED" w:rsidR="00F63662" w:rsidRPr="00C91D00" w:rsidRDefault="004E7174" w:rsidP="005C7405">
      <w:pPr>
        <w:pStyle w:val="ListParagraph"/>
        <w:numPr>
          <w:ilvl w:val="0"/>
          <w:numId w:val="58"/>
        </w:numPr>
        <w:spacing w:line="240" w:lineRule="auto"/>
        <w:rPr>
          <w:rFonts w:eastAsia="Aptos" w:cs="Times New Roman"/>
          <w:szCs w:val="20"/>
          <w:lang w:val="en-US"/>
        </w:rPr>
      </w:pPr>
      <m:oMath>
        <m:sSub>
          <m:sSubPr>
            <m:ctrlPr>
              <w:rPr>
                <w:rFonts w:ascii="Cambria Math" w:eastAsia="Aptos" w:hAnsi="Cambria Math" w:cs="Times New Roman"/>
                <w:i/>
                <w:szCs w:val="20"/>
              </w:rPr>
            </m:ctrlPr>
          </m:sSubPr>
          <m:e>
            <m:r>
              <w:rPr>
                <w:rFonts w:ascii="Cambria Math" w:eastAsia="Aptos" w:hAnsi="Cambria Math" w:cs="Times New Roman"/>
                <w:szCs w:val="20"/>
              </w:rPr>
              <m:t>μ</m:t>
            </m:r>
          </m:e>
          <m:sub>
            <m:r>
              <w:rPr>
                <w:rFonts w:ascii="Cambria Math" w:eastAsia="Aptos" w:hAnsi="Cambria Math" w:cs="Times New Roman"/>
                <w:szCs w:val="20"/>
              </w:rPr>
              <m:t>L</m:t>
            </m:r>
          </m:sub>
        </m:sSub>
      </m:oMath>
      <w:r w:rsidR="005C7405">
        <w:rPr>
          <w:rFonts w:eastAsia="Aptos" w:cs="Times New Roman"/>
          <w:szCs w:val="20"/>
        </w:rPr>
        <w:t xml:space="preserve">&lt;2,100 </w:t>
      </w:r>
      <w:r w:rsidR="00C57702">
        <w:rPr>
          <w:rFonts w:eastAsia="Aptos" w:cs="Times New Roman"/>
          <w:szCs w:val="20"/>
        </w:rPr>
        <w:t xml:space="preserve">kcal/person/day is </w:t>
      </w:r>
      <w:proofErr w:type="gramStart"/>
      <w:r w:rsidR="00C57702">
        <w:rPr>
          <w:rFonts w:eastAsia="Aptos" w:cs="Times New Roman"/>
          <w:szCs w:val="20"/>
        </w:rPr>
        <w:t>the majority of</w:t>
      </w:r>
      <w:proofErr w:type="gramEnd"/>
      <w:r w:rsidR="00C57702">
        <w:rPr>
          <w:rFonts w:eastAsia="Aptos" w:cs="Times New Roman"/>
          <w:szCs w:val="20"/>
        </w:rPr>
        <w:t xml:space="preserve"> the population facing constrained intake</w:t>
      </w:r>
    </w:p>
    <w:p w14:paraId="53FE4D9C" w14:textId="0AF11911" w:rsidR="00C57702" w:rsidRPr="004630EE" w:rsidRDefault="004E7174" w:rsidP="005C7405">
      <w:pPr>
        <w:pStyle w:val="ListParagraph"/>
        <w:numPr>
          <w:ilvl w:val="0"/>
          <w:numId w:val="58"/>
        </w:numPr>
        <w:spacing w:line="240" w:lineRule="auto"/>
        <w:rPr>
          <w:rFonts w:eastAsia="Aptos" w:cs="Times New Roman"/>
          <w:szCs w:val="20"/>
          <w:lang w:val="en-US"/>
        </w:rPr>
      </w:pPr>
      <m:oMath>
        <m:sSub>
          <m:sSubPr>
            <m:ctrlPr>
              <w:rPr>
                <w:rFonts w:ascii="Cambria Math" w:eastAsia="Aptos" w:hAnsi="Cambria Math" w:cs="Times New Roman"/>
                <w:i/>
                <w:szCs w:val="20"/>
              </w:rPr>
            </m:ctrlPr>
          </m:sSubPr>
          <m:e>
            <m:r>
              <w:rPr>
                <w:rFonts w:ascii="Cambria Math" w:eastAsia="Aptos" w:hAnsi="Cambria Math" w:cs="Times New Roman"/>
                <w:szCs w:val="20"/>
              </w:rPr>
              <m:t>μ</m:t>
            </m:r>
          </m:e>
          <m:sub>
            <m:r>
              <w:rPr>
                <w:rFonts w:ascii="Cambria Math" w:eastAsia="Aptos" w:hAnsi="Cambria Math" w:cs="Times New Roman"/>
                <w:szCs w:val="20"/>
              </w:rPr>
              <m:t>H</m:t>
            </m:r>
          </m:sub>
        </m:sSub>
      </m:oMath>
      <w:r w:rsidR="00C57702">
        <w:rPr>
          <w:rFonts w:eastAsia="Aptos" w:cs="Times New Roman"/>
          <w:szCs w:val="20"/>
        </w:rPr>
        <w:t xml:space="preserve">&gt;2,100 kcal/person/day </w:t>
      </w:r>
      <w:r w:rsidR="00BB19EA">
        <w:rPr>
          <w:rFonts w:eastAsia="Aptos" w:cs="Times New Roman"/>
          <w:szCs w:val="20"/>
        </w:rPr>
        <w:t>captures a smaller group with higher access to food.</w:t>
      </w:r>
    </w:p>
    <w:p w14:paraId="3A12A5F6" w14:textId="3818BB98" w:rsidR="00BB19EA" w:rsidRPr="004630EE" w:rsidRDefault="00BB19EA" w:rsidP="005C7405">
      <w:pPr>
        <w:pStyle w:val="ListParagraph"/>
        <w:numPr>
          <w:ilvl w:val="0"/>
          <w:numId w:val="58"/>
        </w:numPr>
        <w:spacing w:line="240" w:lineRule="auto"/>
        <w:rPr>
          <w:rFonts w:eastAsia="Aptos" w:cs="Times New Roman"/>
          <w:szCs w:val="20"/>
          <w:lang w:val="en-US"/>
        </w:rPr>
      </w:pPr>
      <m:oMath>
        <m:r>
          <w:rPr>
            <w:rFonts w:ascii="Cambria Math" w:eastAsia="Aptos" w:hAnsi="Cambria Math" w:cs="Times New Roman"/>
            <w:szCs w:val="20"/>
          </w:rPr>
          <m:t>π</m:t>
        </m:r>
      </m:oMath>
      <w:r>
        <w:rPr>
          <w:rFonts w:eastAsia="Aptos" w:cs="Times New Roman"/>
          <w:iCs/>
          <w:szCs w:val="20"/>
        </w:rPr>
        <w:t xml:space="preserve"> is calibrated to be small (</w:t>
      </w:r>
      <w:r w:rsidR="008D07F3">
        <w:rPr>
          <w:rFonts w:eastAsia="Aptos" w:cs="Times New Roman"/>
          <w:iCs/>
          <w:szCs w:val="20"/>
        </w:rPr>
        <w:t>around 5%)</w:t>
      </w:r>
    </w:p>
    <w:p w14:paraId="40F98D6E" w14:textId="2F876168" w:rsidR="008D07F3" w:rsidRDefault="008D07F3" w:rsidP="008D07F3">
      <w:pPr>
        <w:spacing w:line="240" w:lineRule="auto"/>
        <w:rPr>
          <w:rFonts w:eastAsia="Aptos" w:cs="Times New Roman"/>
          <w:iCs/>
          <w:szCs w:val="20"/>
        </w:rPr>
      </w:pPr>
      <w:r w:rsidRPr="008D07F3">
        <w:rPr>
          <w:rFonts w:eastAsia="Aptos" w:cs="Times New Roman"/>
          <w:szCs w:val="20"/>
        </w:rPr>
        <w:t xml:space="preserve">The unconditional mean intake is constrained to match observed monthly availability </w:t>
      </w:r>
      <m:oMath>
        <m:r>
          <w:rPr>
            <w:rFonts w:ascii="Cambria Math" w:eastAsia="Aptos" w:hAnsi="Cambria Math" w:cs="Times New Roman"/>
            <w:szCs w:val="20"/>
          </w:rPr>
          <m:t>K</m:t>
        </m:r>
      </m:oMath>
      <w:r w:rsidR="00B61731">
        <w:rPr>
          <w:rFonts w:eastAsia="Aptos" w:cs="Times New Roman"/>
          <w:szCs w:val="20"/>
        </w:rPr>
        <w:t xml:space="preserve"> (</w:t>
      </w:r>
      <w:r>
        <w:rPr>
          <w:rFonts w:eastAsia="Aptos" w:cs="Times New Roman"/>
          <w:szCs w:val="20"/>
        </w:rPr>
        <w:t xml:space="preserve">meaning that </w:t>
      </w:r>
      <m:oMath>
        <m:r>
          <w:rPr>
            <w:rFonts w:ascii="Cambria Math" w:eastAsia="Aptos" w:hAnsi="Cambria Math" w:cs="Times New Roman"/>
            <w:szCs w:val="20"/>
          </w:rPr>
          <m:t>π</m:t>
        </m:r>
      </m:oMath>
      <w:r>
        <w:rPr>
          <w:rFonts w:eastAsia="Aptos" w:cs="Times New Roman"/>
          <w:iCs/>
          <w:szCs w:val="20"/>
        </w:rPr>
        <w:t xml:space="preserve"> could be </w:t>
      </w:r>
      <w:r w:rsidR="0024364D">
        <w:rPr>
          <w:rFonts w:eastAsia="Aptos" w:cs="Times New Roman"/>
          <w:iCs/>
          <w:szCs w:val="20"/>
        </w:rPr>
        <w:t>very small and fluctuate between 0% and 5%</w:t>
      </w:r>
      <w:r w:rsidR="00B61731">
        <w:rPr>
          <w:rFonts w:eastAsia="Aptos" w:cs="Times New Roman"/>
          <w:iCs/>
          <w:szCs w:val="20"/>
        </w:rPr>
        <w:t>):</w:t>
      </w:r>
    </w:p>
    <w:tbl>
      <w:tblPr>
        <w:tblStyle w:val="TableGrid"/>
        <w:tblW w:w="0" w:type="auto"/>
        <w:tblLook w:val="04A0" w:firstRow="1" w:lastRow="0" w:firstColumn="1" w:lastColumn="0" w:noHBand="0" w:noVBand="1"/>
      </w:tblPr>
      <w:tblGrid>
        <w:gridCol w:w="3120"/>
        <w:gridCol w:w="3120"/>
        <w:gridCol w:w="3120"/>
      </w:tblGrid>
      <w:tr w:rsidR="00B61731" w14:paraId="2353B89E" w14:textId="77777777">
        <w:tc>
          <w:tcPr>
            <w:tcW w:w="3120" w:type="dxa"/>
            <w:vAlign w:val="center"/>
          </w:tcPr>
          <w:p w14:paraId="2BF95AD7" w14:textId="77777777" w:rsidR="00B61731" w:rsidRDefault="00B61731">
            <w:pPr>
              <w:jc w:val="center"/>
              <w:rPr>
                <w:rFonts w:eastAsia="Aptos" w:cs="Times New Roman"/>
                <w:szCs w:val="20"/>
              </w:rPr>
            </w:pPr>
          </w:p>
        </w:tc>
        <w:tc>
          <w:tcPr>
            <w:tcW w:w="3120" w:type="dxa"/>
            <w:vAlign w:val="center"/>
          </w:tcPr>
          <w:p w14:paraId="181EC213" w14:textId="49DD7772" w:rsidR="00B61731" w:rsidRPr="004630EE" w:rsidRDefault="004E7174" w:rsidP="004630EE">
            <w:pPr>
              <w:rPr>
                <w:rFonts w:eastAsia="Aptos" w:cs="Times New Roman"/>
                <w:szCs w:val="20"/>
              </w:rPr>
            </w:pPr>
            <m:oMathPara>
              <m:oMath>
                <m:d>
                  <m:dPr>
                    <m:ctrlPr>
                      <w:rPr>
                        <w:rFonts w:ascii="Cambria Math" w:eastAsia="Aptos" w:hAnsi="Cambria Math" w:cs="Times New Roman"/>
                        <w:i/>
                        <w:iCs/>
                        <w:szCs w:val="20"/>
                      </w:rPr>
                    </m:ctrlPr>
                  </m:dPr>
                  <m:e>
                    <m:r>
                      <w:rPr>
                        <w:rFonts w:ascii="Cambria Math" w:eastAsia="Aptos" w:hAnsi="Cambria Math" w:cs="Times New Roman"/>
                        <w:szCs w:val="20"/>
                      </w:rPr>
                      <m:t>1-</m:t>
                    </m:r>
                    <m:r>
                      <w:rPr>
                        <w:rFonts w:ascii="Cambria Math" w:eastAsia="Aptos" w:hAnsi="Cambria Math" w:cs="Times New Roman"/>
                        <w:szCs w:val="20"/>
                      </w:rPr>
                      <m:t>π</m:t>
                    </m:r>
                  </m:e>
                </m:d>
                <m:sSub>
                  <m:sSubPr>
                    <m:ctrlPr>
                      <w:rPr>
                        <w:rFonts w:ascii="Cambria Math" w:eastAsia="Aptos" w:hAnsi="Cambria Math" w:cs="Times New Roman"/>
                        <w:i/>
                        <w:szCs w:val="20"/>
                      </w:rPr>
                    </m:ctrlPr>
                  </m:sSubPr>
                  <m:e>
                    <m:r>
                      <w:rPr>
                        <w:rFonts w:ascii="Cambria Math" w:eastAsia="Aptos" w:hAnsi="Cambria Math" w:cs="Times New Roman"/>
                        <w:szCs w:val="20"/>
                      </w:rPr>
                      <m:t>μ</m:t>
                    </m:r>
                  </m:e>
                  <m:sub>
                    <m:r>
                      <w:rPr>
                        <w:rFonts w:ascii="Cambria Math" w:eastAsia="Aptos" w:hAnsi="Cambria Math" w:cs="Times New Roman"/>
                        <w:szCs w:val="20"/>
                      </w:rPr>
                      <m:t>L</m:t>
                    </m:r>
                  </m:sub>
                </m:sSub>
                <m:r>
                  <w:rPr>
                    <w:rFonts w:ascii="Cambria Math" w:eastAsia="Aptos" w:hAnsi="Cambria Math" w:cs="Times New Roman"/>
                    <w:szCs w:val="20"/>
                  </w:rPr>
                  <m:t>+</m:t>
                </m:r>
                <m:r>
                  <w:rPr>
                    <w:rFonts w:ascii="Cambria Math" w:eastAsia="Aptos" w:hAnsi="Cambria Math" w:cs="Times New Roman"/>
                    <w:szCs w:val="20"/>
                  </w:rPr>
                  <m:t>π</m:t>
                </m:r>
                <m:sSub>
                  <m:sSubPr>
                    <m:ctrlPr>
                      <w:rPr>
                        <w:rFonts w:ascii="Cambria Math" w:eastAsia="Aptos" w:hAnsi="Cambria Math" w:cs="Times New Roman"/>
                        <w:i/>
                        <w:szCs w:val="20"/>
                      </w:rPr>
                    </m:ctrlPr>
                  </m:sSubPr>
                  <m:e>
                    <m:r>
                      <w:rPr>
                        <w:rFonts w:ascii="Cambria Math" w:eastAsia="Aptos" w:hAnsi="Cambria Math" w:cs="Times New Roman"/>
                        <w:szCs w:val="20"/>
                      </w:rPr>
                      <m:t>μ</m:t>
                    </m:r>
                  </m:e>
                  <m:sub>
                    <m:r>
                      <w:rPr>
                        <w:rFonts w:ascii="Cambria Math" w:eastAsia="Aptos" w:hAnsi="Cambria Math" w:cs="Times New Roman"/>
                        <w:szCs w:val="20"/>
                      </w:rPr>
                      <m:t>H</m:t>
                    </m:r>
                  </m:sub>
                </m:sSub>
                <m:r>
                  <w:rPr>
                    <w:rFonts w:ascii="Cambria Math" w:eastAsia="Aptos" w:hAnsi="Cambria Math" w:cs="Times New Roman"/>
                    <w:szCs w:val="20"/>
                  </w:rPr>
                  <m:t>=</m:t>
                </m:r>
                <m:r>
                  <w:rPr>
                    <w:rFonts w:ascii="Cambria Math" w:eastAsia="Aptos" w:hAnsi="Cambria Math" w:cs="Times New Roman"/>
                    <w:szCs w:val="20"/>
                  </w:rPr>
                  <m:t>K</m:t>
                </m:r>
              </m:oMath>
            </m:oMathPara>
          </w:p>
        </w:tc>
        <w:tc>
          <w:tcPr>
            <w:tcW w:w="3120" w:type="dxa"/>
            <w:vAlign w:val="center"/>
          </w:tcPr>
          <w:p w14:paraId="6F080FD1" w14:textId="11B5F584" w:rsidR="00B61731" w:rsidRDefault="00B61731">
            <w:pPr>
              <w:jc w:val="right"/>
              <w:rPr>
                <w:rFonts w:eastAsia="Aptos" w:cs="Times New Roman"/>
                <w:szCs w:val="20"/>
              </w:rPr>
            </w:pPr>
            <w:r>
              <w:rPr>
                <w:rFonts w:eastAsia="Aptos" w:cs="Times New Roman"/>
                <w:szCs w:val="20"/>
              </w:rPr>
              <w:t>(1</w:t>
            </w:r>
            <w:r w:rsidR="00124AA9">
              <w:rPr>
                <w:rFonts w:eastAsia="Aptos" w:cs="Times New Roman"/>
                <w:szCs w:val="20"/>
              </w:rPr>
              <w:t>b</w:t>
            </w:r>
            <w:r>
              <w:rPr>
                <w:rFonts w:eastAsia="Aptos" w:cs="Times New Roman"/>
                <w:szCs w:val="20"/>
              </w:rPr>
              <w:t>)</w:t>
            </w:r>
          </w:p>
        </w:tc>
      </w:tr>
    </w:tbl>
    <w:p w14:paraId="39AAFB4F" w14:textId="77777777" w:rsidR="00B61731" w:rsidRDefault="00B61731" w:rsidP="008D07F3">
      <w:pPr>
        <w:spacing w:line="240" w:lineRule="auto"/>
        <w:rPr>
          <w:rFonts w:eastAsia="Aptos" w:cs="Times New Roman"/>
          <w:iCs/>
          <w:szCs w:val="20"/>
        </w:rPr>
      </w:pPr>
    </w:p>
    <w:p w14:paraId="67D450D9" w14:textId="1F32399C" w:rsidR="007406BD" w:rsidRPr="00A376A1" w:rsidRDefault="007406BD" w:rsidP="00EB09B9">
      <w:pPr>
        <w:spacing w:line="240" w:lineRule="auto"/>
        <w:rPr>
          <w:rFonts w:eastAsia="Aptos" w:cs="Times New Roman"/>
          <w:b/>
          <w:bCs/>
          <w:szCs w:val="20"/>
        </w:rPr>
      </w:pPr>
      <w:r w:rsidRPr="00A376A1">
        <w:rPr>
          <w:rFonts w:eastAsia="Aptos" w:cs="Times New Roman"/>
          <w:b/>
          <w:bCs/>
          <w:szCs w:val="20"/>
        </w:rPr>
        <w:t xml:space="preserve">Threshold </w:t>
      </w:r>
      <w:r w:rsidR="0022433F">
        <w:rPr>
          <w:rFonts w:eastAsia="Aptos" w:cs="Times New Roman"/>
          <w:b/>
          <w:bCs/>
          <w:szCs w:val="20"/>
        </w:rPr>
        <w:t>s</w:t>
      </w:r>
      <w:r w:rsidRPr="00A376A1">
        <w:rPr>
          <w:rFonts w:eastAsia="Aptos" w:cs="Times New Roman"/>
          <w:b/>
          <w:bCs/>
          <w:szCs w:val="20"/>
        </w:rPr>
        <w:t xml:space="preserve">hares and </w:t>
      </w:r>
      <w:r w:rsidR="0022433F">
        <w:rPr>
          <w:rFonts w:eastAsia="Aptos" w:cs="Times New Roman"/>
          <w:b/>
          <w:bCs/>
          <w:szCs w:val="20"/>
        </w:rPr>
        <w:t>g</w:t>
      </w:r>
      <w:r w:rsidRPr="00A376A1">
        <w:rPr>
          <w:rFonts w:eastAsia="Aptos" w:cs="Times New Roman"/>
          <w:b/>
          <w:bCs/>
          <w:szCs w:val="20"/>
        </w:rPr>
        <w:t xml:space="preserve">roup </w:t>
      </w:r>
      <w:r w:rsidR="0022433F">
        <w:rPr>
          <w:rFonts w:eastAsia="Aptos" w:cs="Times New Roman"/>
          <w:b/>
          <w:bCs/>
          <w:szCs w:val="20"/>
        </w:rPr>
        <w:t>t</w:t>
      </w:r>
      <w:r w:rsidRPr="00A376A1">
        <w:rPr>
          <w:rFonts w:eastAsia="Aptos" w:cs="Times New Roman"/>
          <w:b/>
          <w:bCs/>
          <w:szCs w:val="20"/>
        </w:rPr>
        <w:t>otals</w:t>
      </w:r>
    </w:p>
    <w:p w14:paraId="572E8E97" w14:textId="77777777" w:rsidR="007406BD" w:rsidRPr="00A376A1" w:rsidRDefault="007406BD" w:rsidP="00EB09B9">
      <w:pPr>
        <w:spacing w:line="240" w:lineRule="auto"/>
        <w:rPr>
          <w:rFonts w:eastAsia="Aptos" w:cs="Times New Roman"/>
          <w:szCs w:val="20"/>
        </w:rPr>
      </w:pPr>
      <w:r w:rsidRPr="00A376A1">
        <w:rPr>
          <w:rFonts w:eastAsia="Aptos" w:cs="Times New Roman"/>
          <w:szCs w:val="20"/>
        </w:rPr>
        <w:t xml:space="preserve">Using the aggregated histogram </w:t>
      </w:r>
      <m:oMath>
        <m:d>
          <m:dPr>
            <m:begChr m:val="{"/>
            <m:endChr m:val="}"/>
            <m:ctrlPr>
              <w:rPr>
                <w:rFonts w:ascii="Cambria Math" w:eastAsia="Aptos" w:hAnsi="Cambria Math" w:cs="Times New Roman"/>
                <w:i/>
                <w:szCs w:val="20"/>
              </w:rPr>
            </m:ctrlPr>
          </m:dPr>
          <m:e>
            <m:sSub>
              <m:sSubPr>
                <m:ctrlPr>
                  <w:rPr>
                    <w:rFonts w:ascii="Cambria Math" w:eastAsia="Aptos" w:hAnsi="Cambria Math" w:cs="Times New Roman"/>
                    <w:i/>
                    <w:szCs w:val="20"/>
                  </w:rPr>
                </m:ctrlPr>
              </m:sSubPr>
              <m:e>
                <m:acc>
                  <m:accPr>
                    <m:chr m:val="̅"/>
                    <m:ctrlPr>
                      <w:rPr>
                        <w:rFonts w:ascii="Cambria Math" w:eastAsia="Aptos" w:hAnsi="Cambria Math" w:cs="Times New Roman"/>
                        <w:i/>
                        <w:szCs w:val="20"/>
                      </w:rPr>
                    </m:ctrlPr>
                  </m:accPr>
                  <m:e>
                    <m:r>
                      <w:rPr>
                        <w:rFonts w:ascii="Cambria Math" w:eastAsia="Aptos" w:hAnsi="Cambria Math" w:cs="Times New Roman"/>
                        <w:szCs w:val="20"/>
                      </w:rPr>
                      <m:t>p</m:t>
                    </m:r>
                  </m:e>
                </m:acc>
              </m:e>
              <m:sub>
                <m:r>
                  <w:rPr>
                    <w:rFonts w:ascii="Cambria Math" w:eastAsia="Aptos" w:hAnsi="Cambria Math" w:cs="Times New Roman"/>
                    <w:szCs w:val="20"/>
                  </w:rPr>
                  <m:t>b</m:t>
                </m:r>
              </m:sub>
            </m:sSub>
          </m:e>
        </m:d>
      </m:oMath>
      <w:r w:rsidRPr="00A376A1">
        <w:rPr>
          <w:rFonts w:eastAsia="Times New Roman" w:cs="Times New Roman"/>
          <w:szCs w:val="20"/>
        </w:rPr>
        <w:t>, we define:</w:t>
      </w:r>
    </w:p>
    <w:p w14:paraId="30211711" w14:textId="77777777" w:rsidR="007406BD" w:rsidRPr="00A376A1" w:rsidRDefault="004E7174" w:rsidP="00EB09B9">
      <w:pPr>
        <w:spacing w:line="240" w:lineRule="auto"/>
        <w:jc w:val="center"/>
        <w:rPr>
          <w:rFonts w:eastAsia="Times New Roman" w:cs="Times New Roman"/>
          <w:szCs w:val="20"/>
        </w:rPr>
      </w:pPr>
      <m:oMathPara>
        <m:oMath>
          <m:sSub>
            <m:sSubPr>
              <m:ctrlPr>
                <w:rPr>
                  <w:rFonts w:ascii="Cambria Math" w:eastAsia="Aptos" w:hAnsi="Cambria Math" w:cs="Times New Roman"/>
                  <w:i/>
                  <w:szCs w:val="20"/>
                </w:rPr>
              </m:ctrlPr>
            </m:sSubPr>
            <m:e>
              <m:r>
                <w:rPr>
                  <w:rFonts w:ascii="Cambria Math" w:eastAsia="Aptos" w:hAnsi="Cambria Math" w:cs="Times New Roman"/>
                  <w:szCs w:val="20"/>
                </w:rPr>
                <m:t>S</m:t>
              </m:r>
            </m:e>
            <m:sub>
              <m:r>
                <w:rPr>
                  <w:rFonts w:ascii="Cambria Math" w:eastAsia="Aptos" w:hAnsi="Cambria Math" w:cs="Times New Roman"/>
                  <w:szCs w:val="20"/>
                </w:rPr>
                <m:t>&lt;</m:t>
              </m:r>
              <m:sSub>
                <m:sSubPr>
                  <m:ctrlPr>
                    <w:rPr>
                      <w:rFonts w:ascii="Cambria Math" w:eastAsia="Aptos" w:hAnsi="Cambria Math" w:cs="Times New Roman"/>
                      <w:i/>
                      <w:szCs w:val="20"/>
                    </w:rPr>
                  </m:ctrlPr>
                </m:sSubPr>
                <m:e>
                  <m:r>
                    <w:rPr>
                      <w:rFonts w:ascii="Cambria Math" w:eastAsia="Aptos" w:hAnsi="Cambria Math" w:cs="Times New Roman"/>
                      <w:szCs w:val="20"/>
                    </w:rPr>
                    <m:t>T</m:t>
                  </m:r>
                </m:e>
                <m:sub>
                  <m:r>
                    <w:rPr>
                      <w:rFonts w:ascii="Cambria Math" w:eastAsia="Aptos" w:hAnsi="Cambria Math" w:cs="Times New Roman"/>
                      <w:szCs w:val="20"/>
                    </w:rPr>
                    <m:t>1</m:t>
                  </m:r>
                </m:sub>
              </m:sSub>
            </m:sub>
          </m:sSub>
          <m:r>
            <w:rPr>
              <w:rFonts w:ascii="Cambria Math" w:eastAsia="Aptos" w:hAnsi="Cambria Math" w:cs="Times New Roman"/>
              <w:szCs w:val="20"/>
            </w:rPr>
            <m:t>=</m:t>
          </m:r>
          <m:nary>
            <m:naryPr>
              <m:chr m:val="∑"/>
              <m:limLoc m:val="undOvr"/>
              <m:supHide m:val="1"/>
              <m:ctrlPr>
                <w:rPr>
                  <w:rFonts w:ascii="Cambria Math" w:eastAsia="Aptos" w:hAnsi="Cambria Math" w:cs="Times New Roman"/>
                  <w:i/>
                  <w:szCs w:val="20"/>
                </w:rPr>
              </m:ctrlPr>
            </m:naryPr>
            <m:sub>
              <m:r>
                <w:rPr>
                  <w:rFonts w:ascii="Cambria Math" w:eastAsia="Aptos" w:hAnsi="Cambria Math" w:cs="Times New Roman"/>
                  <w:szCs w:val="20"/>
                </w:rPr>
                <m:t>b</m:t>
              </m:r>
              <m:r>
                <w:rPr>
                  <w:rFonts w:ascii="Cambria Math" w:eastAsia="Aptos" w:hAnsi="Cambria Math" w:cs="Times New Roman"/>
                  <w:szCs w:val="20"/>
                </w:rPr>
                <m:t>:</m:t>
              </m:r>
              <m:sSub>
                <m:sSubPr>
                  <m:ctrlPr>
                    <w:rPr>
                      <w:rFonts w:ascii="Cambria Math" w:eastAsia="Aptos" w:hAnsi="Cambria Math" w:cs="Times New Roman"/>
                      <w:i/>
                      <w:szCs w:val="20"/>
                    </w:rPr>
                  </m:ctrlPr>
                </m:sSubPr>
                <m:e>
                  <m:r>
                    <w:rPr>
                      <w:rFonts w:ascii="Cambria Math" w:eastAsia="Aptos" w:hAnsi="Cambria Math" w:cs="Times New Roman"/>
                      <w:szCs w:val="20"/>
                    </w:rPr>
                    <m:t>m</m:t>
                  </m:r>
                </m:e>
                <m:sub>
                  <m:r>
                    <w:rPr>
                      <w:rFonts w:ascii="Cambria Math" w:eastAsia="Aptos" w:hAnsi="Cambria Math" w:cs="Times New Roman"/>
                      <w:szCs w:val="20"/>
                    </w:rPr>
                    <m:t>b</m:t>
                  </m:r>
                </m:sub>
              </m:sSub>
              <m:r>
                <w:rPr>
                  <w:rFonts w:ascii="Cambria Math" w:eastAsia="Aptos" w:hAnsi="Cambria Math" w:cs="Times New Roman"/>
                  <w:szCs w:val="20"/>
                </w:rPr>
                <m:t>&lt;</m:t>
              </m:r>
              <m:sSub>
                <m:sSubPr>
                  <m:ctrlPr>
                    <w:rPr>
                      <w:rFonts w:ascii="Cambria Math" w:eastAsia="Aptos" w:hAnsi="Cambria Math" w:cs="Times New Roman"/>
                      <w:i/>
                      <w:szCs w:val="20"/>
                    </w:rPr>
                  </m:ctrlPr>
                </m:sSubPr>
                <m:e>
                  <m:r>
                    <w:rPr>
                      <w:rFonts w:ascii="Cambria Math" w:eastAsia="Aptos" w:hAnsi="Cambria Math" w:cs="Times New Roman"/>
                      <w:szCs w:val="20"/>
                    </w:rPr>
                    <m:t>T</m:t>
                  </m:r>
                </m:e>
                <m:sub>
                  <m:r>
                    <w:rPr>
                      <w:rFonts w:ascii="Cambria Math" w:eastAsia="Aptos" w:hAnsi="Cambria Math" w:cs="Times New Roman"/>
                      <w:szCs w:val="20"/>
                    </w:rPr>
                    <m:t>1</m:t>
                  </m:r>
                </m:sub>
              </m:sSub>
            </m:sub>
            <m:sup/>
            <m:e>
              <m:sSub>
                <m:sSubPr>
                  <m:ctrlPr>
                    <w:rPr>
                      <w:rFonts w:ascii="Cambria Math" w:eastAsia="Aptos" w:hAnsi="Cambria Math" w:cs="Times New Roman"/>
                      <w:i/>
                      <w:szCs w:val="20"/>
                    </w:rPr>
                  </m:ctrlPr>
                </m:sSubPr>
                <m:e>
                  <m:acc>
                    <m:accPr>
                      <m:chr m:val="̅"/>
                      <m:ctrlPr>
                        <w:rPr>
                          <w:rFonts w:ascii="Cambria Math" w:eastAsia="Aptos" w:hAnsi="Cambria Math" w:cs="Times New Roman"/>
                          <w:i/>
                          <w:szCs w:val="20"/>
                        </w:rPr>
                      </m:ctrlPr>
                    </m:accPr>
                    <m:e>
                      <m:r>
                        <w:rPr>
                          <w:rFonts w:ascii="Cambria Math" w:eastAsia="Aptos" w:hAnsi="Cambria Math" w:cs="Times New Roman"/>
                          <w:szCs w:val="20"/>
                        </w:rPr>
                        <m:t>p</m:t>
                      </m:r>
                    </m:e>
                  </m:acc>
                </m:e>
                <m:sub>
                  <m:r>
                    <w:rPr>
                      <w:rFonts w:ascii="Cambria Math" w:eastAsia="Aptos" w:hAnsi="Cambria Math" w:cs="Times New Roman"/>
                      <w:szCs w:val="20"/>
                    </w:rPr>
                    <m:t>b</m:t>
                  </m:r>
                </m:sub>
              </m:sSub>
            </m:e>
          </m:nary>
        </m:oMath>
      </m:oMathPara>
    </w:p>
    <w:p w14:paraId="007EA359" w14:textId="77777777" w:rsidR="007406BD" w:rsidRPr="00A376A1" w:rsidRDefault="004E7174" w:rsidP="00EB09B9">
      <w:pPr>
        <w:spacing w:line="240" w:lineRule="auto"/>
        <w:jc w:val="center"/>
        <w:rPr>
          <w:rFonts w:eastAsia="Times New Roman" w:cs="Times New Roman"/>
          <w:szCs w:val="20"/>
        </w:rPr>
      </w:pPr>
      <m:oMathPara>
        <m:oMath>
          <m:sSub>
            <m:sSubPr>
              <m:ctrlPr>
                <w:rPr>
                  <w:rFonts w:ascii="Cambria Math" w:eastAsia="Aptos" w:hAnsi="Cambria Math" w:cs="Times New Roman"/>
                  <w:i/>
                  <w:szCs w:val="20"/>
                </w:rPr>
              </m:ctrlPr>
            </m:sSubPr>
            <m:e>
              <m:r>
                <w:rPr>
                  <w:rFonts w:ascii="Cambria Math" w:eastAsia="Aptos" w:hAnsi="Cambria Math" w:cs="Times New Roman"/>
                  <w:szCs w:val="20"/>
                </w:rPr>
                <m:t>S</m:t>
              </m:r>
            </m:e>
            <m:sub>
              <m:d>
                <m:dPr>
                  <m:ctrlPr>
                    <w:rPr>
                      <w:rFonts w:ascii="Cambria Math" w:eastAsia="Aptos" w:hAnsi="Cambria Math" w:cs="Times New Roman"/>
                      <w:i/>
                      <w:szCs w:val="20"/>
                    </w:rPr>
                  </m:ctrlPr>
                </m:dPr>
                <m:e>
                  <m:sSub>
                    <m:sSubPr>
                      <m:ctrlPr>
                        <w:rPr>
                          <w:rFonts w:ascii="Cambria Math" w:eastAsia="Aptos" w:hAnsi="Cambria Math" w:cs="Times New Roman"/>
                          <w:i/>
                          <w:szCs w:val="20"/>
                        </w:rPr>
                      </m:ctrlPr>
                    </m:sSubPr>
                    <m:e>
                      <m:r>
                        <w:rPr>
                          <w:rFonts w:ascii="Cambria Math" w:eastAsia="Aptos" w:hAnsi="Cambria Math" w:cs="Times New Roman"/>
                          <w:szCs w:val="20"/>
                        </w:rPr>
                        <m:t>T</m:t>
                      </m:r>
                    </m:e>
                    <m:sub>
                      <m:r>
                        <w:rPr>
                          <w:rFonts w:ascii="Cambria Math" w:eastAsia="Aptos" w:hAnsi="Cambria Math" w:cs="Times New Roman"/>
                          <w:szCs w:val="20"/>
                        </w:rPr>
                        <m:t>1</m:t>
                      </m:r>
                    </m:sub>
                  </m:sSub>
                  <m:r>
                    <w:rPr>
                      <w:rFonts w:ascii="Cambria Math" w:eastAsia="Aptos" w:hAnsi="Cambria Math" w:cs="Times New Roman"/>
                      <w:szCs w:val="20"/>
                    </w:rPr>
                    <m:t>,</m:t>
                  </m:r>
                  <m:sSub>
                    <m:sSubPr>
                      <m:ctrlPr>
                        <w:rPr>
                          <w:rFonts w:ascii="Cambria Math" w:eastAsia="Aptos" w:hAnsi="Cambria Math" w:cs="Times New Roman"/>
                          <w:i/>
                          <w:szCs w:val="20"/>
                        </w:rPr>
                      </m:ctrlPr>
                    </m:sSubPr>
                    <m:e>
                      <m:r>
                        <w:rPr>
                          <w:rFonts w:ascii="Cambria Math" w:eastAsia="Aptos" w:hAnsi="Cambria Math" w:cs="Times New Roman"/>
                          <w:szCs w:val="20"/>
                        </w:rPr>
                        <m:t>T</m:t>
                      </m:r>
                    </m:e>
                    <m:sub>
                      <m:r>
                        <w:rPr>
                          <w:rFonts w:ascii="Cambria Math" w:eastAsia="Aptos" w:hAnsi="Cambria Math" w:cs="Times New Roman"/>
                          <w:szCs w:val="20"/>
                        </w:rPr>
                        <m:t>2</m:t>
                      </m:r>
                    </m:sub>
                  </m:sSub>
                </m:e>
              </m:d>
            </m:sub>
          </m:sSub>
          <m:r>
            <w:rPr>
              <w:rFonts w:ascii="Cambria Math" w:eastAsia="Aptos" w:hAnsi="Cambria Math" w:cs="Times New Roman"/>
              <w:szCs w:val="20"/>
            </w:rPr>
            <m:t>=</m:t>
          </m:r>
          <m:nary>
            <m:naryPr>
              <m:chr m:val="∑"/>
              <m:limLoc m:val="undOvr"/>
              <m:supHide m:val="1"/>
              <m:ctrlPr>
                <w:rPr>
                  <w:rFonts w:ascii="Cambria Math" w:eastAsia="Aptos" w:hAnsi="Cambria Math" w:cs="Times New Roman"/>
                  <w:i/>
                  <w:szCs w:val="20"/>
                </w:rPr>
              </m:ctrlPr>
            </m:naryPr>
            <m:sub>
              <m:r>
                <w:rPr>
                  <w:rFonts w:ascii="Cambria Math" w:eastAsia="Aptos" w:hAnsi="Cambria Math" w:cs="Times New Roman"/>
                  <w:szCs w:val="20"/>
                </w:rPr>
                <m:t>b</m:t>
              </m:r>
              <m:r>
                <w:rPr>
                  <w:rFonts w:ascii="Cambria Math" w:eastAsia="Aptos" w:hAnsi="Cambria Math" w:cs="Times New Roman"/>
                  <w:szCs w:val="20"/>
                </w:rPr>
                <m:t>:</m:t>
              </m:r>
              <m:sSub>
                <m:sSubPr>
                  <m:ctrlPr>
                    <w:rPr>
                      <w:rFonts w:ascii="Cambria Math" w:eastAsia="Aptos" w:hAnsi="Cambria Math" w:cs="Times New Roman"/>
                      <w:i/>
                      <w:szCs w:val="20"/>
                    </w:rPr>
                  </m:ctrlPr>
                </m:sSubPr>
                <m:e>
                  <m:sSub>
                    <m:sSubPr>
                      <m:ctrlPr>
                        <w:rPr>
                          <w:rFonts w:ascii="Cambria Math" w:eastAsia="Aptos" w:hAnsi="Cambria Math" w:cs="Times New Roman"/>
                          <w:i/>
                          <w:szCs w:val="20"/>
                        </w:rPr>
                      </m:ctrlPr>
                    </m:sSubPr>
                    <m:e>
                      <m:r>
                        <w:rPr>
                          <w:rFonts w:ascii="Cambria Math" w:eastAsia="Aptos" w:hAnsi="Cambria Math" w:cs="Times New Roman"/>
                          <w:szCs w:val="20"/>
                        </w:rPr>
                        <m:t>T</m:t>
                      </m:r>
                    </m:e>
                    <m:sub>
                      <m:r>
                        <w:rPr>
                          <w:rFonts w:ascii="Cambria Math" w:eastAsia="Aptos" w:hAnsi="Cambria Math" w:cs="Times New Roman"/>
                          <w:szCs w:val="20"/>
                        </w:rPr>
                        <m:t>1</m:t>
                      </m:r>
                    </m:sub>
                  </m:sSub>
                  <m:r>
                    <w:rPr>
                      <w:rFonts w:ascii="Cambria Math" w:eastAsia="Aptos" w:hAnsi="Cambria Math" w:cs="Times New Roman"/>
                      <w:szCs w:val="20"/>
                    </w:rPr>
                    <m:t>&lt;</m:t>
                  </m:r>
                  <m:r>
                    <w:rPr>
                      <w:rFonts w:ascii="Cambria Math" w:eastAsia="Aptos" w:hAnsi="Cambria Math" w:cs="Times New Roman"/>
                      <w:szCs w:val="20"/>
                    </w:rPr>
                    <m:t>m</m:t>
                  </m:r>
                </m:e>
                <m:sub>
                  <m:r>
                    <w:rPr>
                      <w:rFonts w:ascii="Cambria Math" w:eastAsia="Aptos" w:hAnsi="Cambria Math" w:cs="Times New Roman"/>
                      <w:szCs w:val="20"/>
                    </w:rPr>
                    <m:t>b</m:t>
                  </m:r>
                </m:sub>
              </m:sSub>
              <m:r>
                <w:rPr>
                  <w:rFonts w:ascii="Cambria Math" w:eastAsia="Aptos" w:hAnsi="Cambria Math" w:cs="Times New Roman"/>
                  <w:szCs w:val="20"/>
                </w:rPr>
                <m:t>&lt;</m:t>
              </m:r>
              <m:sSub>
                <m:sSubPr>
                  <m:ctrlPr>
                    <w:rPr>
                      <w:rFonts w:ascii="Cambria Math" w:eastAsia="Aptos" w:hAnsi="Cambria Math" w:cs="Times New Roman"/>
                      <w:i/>
                      <w:szCs w:val="20"/>
                    </w:rPr>
                  </m:ctrlPr>
                </m:sSubPr>
                <m:e>
                  <m:r>
                    <w:rPr>
                      <w:rFonts w:ascii="Cambria Math" w:eastAsia="Aptos" w:hAnsi="Cambria Math" w:cs="Times New Roman"/>
                      <w:szCs w:val="20"/>
                    </w:rPr>
                    <m:t>T</m:t>
                  </m:r>
                </m:e>
                <m:sub>
                  <m:r>
                    <w:rPr>
                      <w:rFonts w:ascii="Cambria Math" w:eastAsia="Aptos" w:hAnsi="Cambria Math" w:cs="Times New Roman"/>
                      <w:szCs w:val="20"/>
                    </w:rPr>
                    <m:t>2</m:t>
                  </m:r>
                </m:sub>
              </m:sSub>
            </m:sub>
            <m:sup/>
            <m:e>
              <m:sSub>
                <m:sSubPr>
                  <m:ctrlPr>
                    <w:rPr>
                      <w:rFonts w:ascii="Cambria Math" w:eastAsia="Aptos" w:hAnsi="Cambria Math" w:cs="Times New Roman"/>
                      <w:i/>
                      <w:szCs w:val="20"/>
                    </w:rPr>
                  </m:ctrlPr>
                </m:sSubPr>
                <m:e>
                  <m:acc>
                    <m:accPr>
                      <m:chr m:val="̅"/>
                      <m:ctrlPr>
                        <w:rPr>
                          <w:rFonts w:ascii="Cambria Math" w:eastAsia="Aptos" w:hAnsi="Cambria Math" w:cs="Times New Roman"/>
                          <w:i/>
                          <w:szCs w:val="20"/>
                        </w:rPr>
                      </m:ctrlPr>
                    </m:accPr>
                    <m:e>
                      <m:r>
                        <w:rPr>
                          <w:rFonts w:ascii="Cambria Math" w:eastAsia="Aptos" w:hAnsi="Cambria Math" w:cs="Times New Roman"/>
                          <w:szCs w:val="20"/>
                        </w:rPr>
                        <m:t>p</m:t>
                      </m:r>
                    </m:e>
                  </m:acc>
                </m:e>
                <m:sub>
                  <m:r>
                    <w:rPr>
                      <w:rFonts w:ascii="Cambria Math" w:eastAsia="Aptos" w:hAnsi="Cambria Math" w:cs="Times New Roman"/>
                      <w:szCs w:val="20"/>
                    </w:rPr>
                    <m:t>b</m:t>
                  </m:r>
                </m:sub>
              </m:sSub>
            </m:e>
          </m:nary>
        </m:oMath>
      </m:oMathPara>
    </w:p>
    <w:p w14:paraId="154D3B57" w14:textId="77777777" w:rsidR="007406BD" w:rsidRPr="00A376A1" w:rsidRDefault="007406BD" w:rsidP="00EB09B9">
      <w:pPr>
        <w:spacing w:line="240" w:lineRule="auto"/>
        <w:rPr>
          <w:rFonts w:eastAsia="Times New Roman" w:cs="Times New Roman"/>
          <w:szCs w:val="20"/>
        </w:rPr>
      </w:pPr>
      <w:r w:rsidRPr="00A376A1">
        <w:rPr>
          <w:rFonts w:eastAsia="Times New Roman" w:cs="Times New Roman"/>
          <w:szCs w:val="20"/>
        </w:rPr>
        <w:t>and</w:t>
      </w:r>
    </w:p>
    <w:p w14:paraId="4EEA4050" w14:textId="77777777" w:rsidR="007406BD" w:rsidRPr="00A376A1" w:rsidRDefault="004E7174" w:rsidP="00EB09B9">
      <w:pPr>
        <w:spacing w:line="240" w:lineRule="auto"/>
        <w:jc w:val="center"/>
        <w:rPr>
          <w:rFonts w:eastAsia="Aptos" w:cs="Times New Roman"/>
          <w:szCs w:val="20"/>
        </w:rPr>
      </w:pPr>
      <m:oMathPara>
        <m:oMath>
          <m:sSub>
            <m:sSubPr>
              <m:ctrlPr>
                <w:rPr>
                  <w:rFonts w:ascii="Cambria Math" w:eastAsia="Aptos" w:hAnsi="Cambria Math" w:cs="Times New Roman"/>
                  <w:i/>
                  <w:szCs w:val="20"/>
                </w:rPr>
              </m:ctrlPr>
            </m:sSubPr>
            <m:e>
              <m:r>
                <w:rPr>
                  <w:rFonts w:ascii="Cambria Math" w:eastAsia="Aptos" w:hAnsi="Cambria Math" w:cs="Times New Roman"/>
                  <w:szCs w:val="20"/>
                </w:rPr>
                <m:t>S</m:t>
              </m:r>
            </m:e>
            <m:sub>
              <m:r>
                <w:rPr>
                  <w:rFonts w:ascii="Cambria Math" w:eastAsia="Aptos" w:hAnsi="Cambria Math" w:cs="Times New Roman"/>
                  <w:szCs w:val="20"/>
                </w:rPr>
                <m:t>≥</m:t>
              </m:r>
              <m:sSub>
                <m:sSubPr>
                  <m:ctrlPr>
                    <w:rPr>
                      <w:rFonts w:ascii="Cambria Math" w:eastAsia="Aptos" w:hAnsi="Cambria Math" w:cs="Times New Roman"/>
                      <w:i/>
                      <w:szCs w:val="20"/>
                    </w:rPr>
                  </m:ctrlPr>
                </m:sSubPr>
                <m:e>
                  <m:r>
                    <w:rPr>
                      <w:rFonts w:ascii="Cambria Math" w:eastAsia="Aptos" w:hAnsi="Cambria Math" w:cs="Times New Roman"/>
                      <w:szCs w:val="20"/>
                    </w:rPr>
                    <m:t>T</m:t>
                  </m:r>
                </m:e>
                <m:sub>
                  <m:r>
                    <w:rPr>
                      <w:rFonts w:ascii="Cambria Math" w:eastAsia="Aptos" w:hAnsi="Cambria Math" w:cs="Times New Roman"/>
                      <w:szCs w:val="20"/>
                    </w:rPr>
                    <m:t>2</m:t>
                  </m:r>
                </m:sub>
              </m:sSub>
            </m:sub>
          </m:sSub>
          <m:r>
            <w:rPr>
              <w:rFonts w:ascii="Cambria Math" w:eastAsia="Aptos" w:hAnsi="Cambria Math" w:cs="Times New Roman"/>
              <w:szCs w:val="20"/>
            </w:rPr>
            <m:t>=</m:t>
          </m:r>
          <m:nary>
            <m:naryPr>
              <m:chr m:val="∑"/>
              <m:limLoc m:val="undOvr"/>
              <m:supHide m:val="1"/>
              <m:ctrlPr>
                <w:rPr>
                  <w:rFonts w:ascii="Cambria Math" w:eastAsia="Aptos" w:hAnsi="Cambria Math" w:cs="Times New Roman"/>
                  <w:i/>
                  <w:szCs w:val="20"/>
                </w:rPr>
              </m:ctrlPr>
            </m:naryPr>
            <m:sub>
              <m:r>
                <w:rPr>
                  <w:rFonts w:ascii="Cambria Math" w:eastAsia="Aptos" w:hAnsi="Cambria Math" w:cs="Times New Roman"/>
                  <w:szCs w:val="20"/>
                </w:rPr>
                <m:t>b</m:t>
              </m:r>
              <m:r>
                <w:rPr>
                  <w:rFonts w:ascii="Cambria Math" w:eastAsia="Aptos" w:hAnsi="Cambria Math" w:cs="Times New Roman"/>
                  <w:szCs w:val="20"/>
                </w:rPr>
                <m:t>:</m:t>
              </m:r>
              <m:sSub>
                <m:sSubPr>
                  <m:ctrlPr>
                    <w:rPr>
                      <w:rFonts w:ascii="Cambria Math" w:eastAsia="Aptos" w:hAnsi="Cambria Math" w:cs="Times New Roman"/>
                      <w:i/>
                      <w:szCs w:val="20"/>
                    </w:rPr>
                  </m:ctrlPr>
                </m:sSubPr>
                <m:e>
                  <m:r>
                    <w:rPr>
                      <w:rFonts w:ascii="Cambria Math" w:eastAsia="Aptos" w:hAnsi="Cambria Math" w:cs="Times New Roman"/>
                      <w:szCs w:val="20"/>
                    </w:rPr>
                    <m:t>m</m:t>
                  </m:r>
                </m:e>
                <m:sub>
                  <m:r>
                    <w:rPr>
                      <w:rFonts w:ascii="Cambria Math" w:eastAsia="Aptos" w:hAnsi="Cambria Math" w:cs="Times New Roman"/>
                      <w:szCs w:val="20"/>
                    </w:rPr>
                    <m:t>b</m:t>
                  </m:r>
                </m:sub>
              </m:sSub>
              <m:r>
                <w:rPr>
                  <w:rFonts w:ascii="Cambria Math" w:eastAsia="Aptos" w:hAnsi="Cambria Math" w:cs="Times New Roman"/>
                  <w:szCs w:val="20"/>
                </w:rPr>
                <m:t>≥</m:t>
              </m:r>
              <m:sSub>
                <m:sSubPr>
                  <m:ctrlPr>
                    <w:rPr>
                      <w:rFonts w:ascii="Cambria Math" w:eastAsia="Aptos" w:hAnsi="Cambria Math" w:cs="Times New Roman"/>
                      <w:i/>
                      <w:szCs w:val="20"/>
                    </w:rPr>
                  </m:ctrlPr>
                </m:sSubPr>
                <m:e>
                  <m:r>
                    <w:rPr>
                      <w:rFonts w:ascii="Cambria Math" w:eastAsia="Aptos" w:hAnsi="Cambria Math" w:cs="Times New Roman"/>
                      <w:szCs w:val="20"/>
                    </w:rPr>
                    <m:t>T</m:t>
                  </m:r>
                </m:e>
                <m:sub>
                  <m:r>
                    <w:rPr>
                      <w:rFonts w:ascii="Cambria Math" w:eastAsia="Aptos" w:hAnsi="Cambria Math" w:cs="Times New Roman"/>
                      <w:szCs w:val="20"/>
                    </w:rPr>
                    <m:t>2</m:t>
                  </m:r>
                </m:sub>
              </m:sSub>
            </m:sub>
            <m:sup/>
            <m:e>
              <m:sSub>
                <m:sSubPr>
                  <m:ctrlPr>
                    <w:rPr>
                      <w:rFonts w:ascii="Cambria Math" w:eastAsia="Aptos" w:hAnsi="Cambria Math" w:cs="Times New Roman"/>
                      <w:i/>
                      <w:szCs w:val="20"/>
                    </w:rPr>
                  </m:ctrlPr>
                </m:sSubPr>
                <m:e>
                  <m:acc>
                    <m:accPr>
                      <m:chr m:val="̅"/>
                      <m:ctrlPr>
                        <w:rPr>
                          <w:rFonts w:ascii="Cambria Math" w:eastAsia="Aptos" w:hAnsi="Cambria Math" w:cs="Times New Roman"/>
                          <w:i/>
                          <w:szCs w:val="20"/>
                        </w:rPr>
                      </m:ctrlPr>
                    </m:accPr>
                    <m:e>
                      <m:r>
                        <w:rPr>
                          <w:rFonts w:ascii="Cambria Math" w:eastAsia="Aptos" w:hAnsi="Cambria Math" w:cs="Times New Roman"/>
                          <w:szCs w:val="20"/>
                        </w:rPr>
                        <m:t>p</m:t>
                      </m:r>
                    </m:e>
                  </m:acc>
                </m:e>
                <m:sub>
                  <m:r>
                    <w:rPr>
                      <w:rFonts w:ascii="Cambria Math" w:eastAsia="Aptos" w:hAnsi="Cambria Math" w:cs="Times New Roman"/>
                      <w:szCs w:val="20"/>
                    </w:rPr>
                    <m:t>b</m:t>
                  </m:r>
                </m:sub>
              </m:sSub>
            </m:e>
          </m:nary>
        </m:oMath>
      </m:oMathPara>
    </w:p>
    <w:p w14:paraId="0BB21BE3" w14:textId="77777777" w:rsidR="007406BD" w:rsidRPr="00A376A1" w:rsidRDefault="007406BD" w:rsidP="00EB09B9">
      <w:pPr>
        <w:spacing w:line="240" w:lineRule="auto"/>
        <w:rPr>
          <w:rFonts w:eastAsia="Aptos" w:cs="Times New Roman"/>
          <w:szCs w:val="20"/>
        </w:rPr>
      </w:pPr>
      <w:r w:rsidRPr="00A376A1">
        <w:rPr>
          <w:rFonts w:eastAsia="Aptos" w:cs="Times New Roman"/>
          <w:szCs w:val="20"/>
        </w:rPr>
        <w:t>Convert to headcounts:</w:t>
      </w:r>
    </w:p>
    <w:p w14:paraId="4AE494F4" w14:textId="77777777" w:rsidR="007406BD" w:rsidRPr="00A376A1" w:rsidRDefault="004E7174" w:rsidP="00EB09B9">
      <w:pPr>
        <w:spacing w:line="240" w:lineRule="auto"/>
        <w:rPr>
          <w:rFonts w:eastAsia="Times New Roman" w:cs="Times New Roman"/>
          <w:szCs w:val="20"/>
        </w:rPr>
      </w:pPr>
      <m:oMathPara>
        <m:oMath>
          <m:sSub>
            <m:sSubPr>
              <m:ctrlPr>
                <w:rPr>
                  <w:rFonts w:ascii="Cambria Math" w:eastAsia="Aptos" w:hAnsi="Cambria Math" w:cs="Times New Roman"/>
                  <w:i/>
                  <w:szCs w:val="20"/>
                </w:rPr>
              </m:ctrlPr>
            </m:sSubPr>
            <m:e>
              <m:r>
                <w:rPr>
                  <w:rFonts w:ascii="Cambria Math" w:eastAsia="Aptos" w:hAnsi="Cambria Math" w:cs="Times New Roman"/>
                  <w:szCs w:val="20"/>
                </w:rPr>
                <m:t>H</m:t>
              </m:r>
            </m:e>
            <m:sub>
              <m:r>
                <w:rPr>
                  <w:rFonts w:ascii="Cambria Math" w:eastAsia="Aptos" w:hAnsi="Cambria Math" w:cs="Times New Roman"/>
                  <w:szCs w:val="20"/>
                </w:rPr>
                <m:t>&lt;</m:t>
              </m:r>
              <m:sSub>
                <m:sSubPr>
                  <m:ctrlPr>
                    <w:rPr>
                      <w:rFonts w:ascii="Cambria Math" w:eastAsia="Aptos" w:hAnsi="Cambria Math" w:cs="Times New Roman"/>
                      <w:i/>
                      <w:szCs w:val="20"/>
                    </w:rPr>
                  </m:ctrlPr>
                </m:sSubPr>
                <m:e>
                  <m:r>
                    <w:rPr>
                      <w:rFonts w:ascii="Cambria Math" w:eastAsia="Aptos" w:hAnsi="Cambria Math" w:cs="Times New Roman"/>
                      <w:szCs w:val="20"/>
                    </w:rPr>
                    <m:t>T</m:t>
                  </m:r>
                </m:e>
                <m:sub>
                  <m:r>
                    <w:rPr>
                      <w:rFonts w:ascii="Cambria Math" w:eastAsia="Aptos" w:hAnsi="Cambria Math" w:cs="Times New Roman"/>
                      <w:szCs w:val="20"/>
                    </w:rPr>
                    <m:t>1</m:t>
                  </m:r>
                </m:sub>
              </m:sSub>
            </m:sub>
          </m:sSub>
          <m:r>
            <w:rPr>
              <w:rFonts w:ascii="Cambria Math" w:eastAsia="Aptos" w:hAnsi="Cambria Math" w:cs="Times New Roman"/>
              <w:szCs w:val="20"/>
            </w:rPr>
            <m:t>=</m:t>
          </m:r>
          <m:f>
            <m:fPr>
              <m:ctrlPr>
                <w:rPr>
                  <w:rFonts w:ascii="Cambria Math" w:eastAsia="Aptos" w:hAnsi="Cambria Math" w:cs="Times New Roman"/>
                  <w:i/>
                  <w:szCs w:val="20"/>
                </w:rPr>
              </m:ctrlPr>
            </m:fPr>
            <m:num>
              <m:sSub>
                <m:sSubPr>
                  <m:ctrlPr>
                    <w:rPr>
                      <w:rFonts w:ascii="Cambria Math" w:eastAsia="Aptos" w:hAnsi="Cambria Math" w:cs="Times New Roman"/>
                      <w:i/>
                      <w:szCs w:val="20"/>
                    </w:rPr>
                  </m:ctrlPr>
                </m:sSubPr>
                <m:e>
                  <m:r>
                    <w:rPr>
                      <w:rFonts w:ascii="Cambria Math" w:eastAsia="Aptos" w:hAnsi="Cambria Math" w:cs="Times New Roman"/>
                      <w:szCs w:val="20"/>
                    </w:rPr>
                    <m:t>S</m:t>
                  </m:r>
                </m:e>
                <m:sub>
                  <m:r>
                    <w:rPr>
                      <w:rFonts w:ascii="Cambria Math" w:eastAsia="Aptos" w:hAnsi="Cambria Math" w:cs="Times New Roman"/>
                      <w:szCs w:val="20"/>
                    </w:rPr>
                    <m:t>&lt;</m:t>
                  </m:r>
                  <m:sSub>
                    <m:sSubPr>
                      <m:ctrlPr>
                        <w:rPr>
                          <w:rFonts w:ascii="Cambria Math" w:eastAsia="Aptos" w:hAnsi="Cambria Math" w:cs="Times New Roman"/>
                          <w:i/>
                          <w:szCs w:val="20"/>
                        </w:rPr>
                      </m:ctrlPr>
                    </m:sSubPr>
                    <m:e>
                      <m:r>
                        <w:rPr>
                          <w:rFonts w:ascii="Cambria Math" w:eastAsia="Aptos" w:hAnsi="Cambria Math" w:cs="Times New Roman"/>
                          <w:szCs w:val="20"/>
                        </w:rPr>
                        <m:t>T</m:t>
                      </m:r>
                    </m:e>
                    <m:sub>
                      <m:r>
                        <w:rPr>
                          <w:rFonts w:ascii="Cambria Math" w:eastAsia="Aptos" w:hAnsi="Cambria Math" w:cs="Times New Roman"/>
                          <w:szCs w:val="20"/>
                        </w:rPr>
                        <m:t>1</m:t>
                      </m:r>
                    </m:sub>
                  </m:sSub>
                </m:sub>
              </m:sSub>
            </m:num>
            <m:den>
              <m:r>
                <w:rPr>
                  <w:rFonts w:ascii="Cambria Math" w:eastAsia="Aptos" w:hAnsi="Cambria Math" w:cs="Times New Roman"/>
                  <w:szCs w:val="20"/>
                </w:rPr>
                <m:t>100</m:t>
              </m:r>
            </m:den>
          </m:f>
        </m:oMath>
      </m:oMathPara>
    </w:p>
    <w:p w14:paraId="3E33250A" w14:textId="77777777" w:rsidR="007406BD" w:rsidRPr="00A376A1" w:rsidRDefault="004E7174" w:rsidP="00EB09B9">
      <w:pPr>
        <w:spacing w:line="240" w:lineRule="auto"/>
        <w:jc w:val="center"/>
        <w:rPr>
          <w:rFonts w:eastAsia="Times New Roman" w:cs="Times New Roman"/>
          <w:szCs w:val="20"/>
        </w:rPr>
      </w:pPr>
      <m:oMathPara>
        <m:oMath>
          <m:sSub>
            <m:sSubPr>
              <m:ctrlPr>
                <w:rPr>
                  <w:rFonts w:ascii="Cambria Math" w:eastAsia="Aptos" w:hAnsi="Cambria Math" w:cs="Times New Roman"/>
                  <w:i/>
                  <w:szCs w:val="20"/>
                </w:rPr>
              </m:ctrlPr>
            </m:sSubPr>
            <m:e>
              <m:r>
                <w:rPr>
                  <w:rFonts w:ascii="Cambria Math" w:eastAsia="Aptos" w:hAnsi="Cambria Math" w:cs="Times New Roman"/>
                  <w:szCs w:val="20"/>
                </w:rPr>
                <m:t>H</m:t>
              </m:r>
            </m:e>
            <m:sub>
              <m:d>
                <m:dPr>
                  <m:ctrlPr>
                    <w:rPr>
                      <w:rFonts w:ascii="Cambria Math" w:eastAsia="Aptos" w:hAnsi="Cambria Math" w:cs="Times New Roman"/>
                      <w:i/>
                      <w:szCs w:val="20"/>
                    </w:rPr>
                  </m:ctrlPr>
                </m:dPr>
                <m:e>
                  <m:sSub>
                    <m:sSubPr>
                      <m:ctrlPr>
                        <w:rPr>
                          <w:rFonts w:ascii="Cambria Math" w:eastAsia="Aptos" w:hAnsi="Cambria Math" w:cs="Times New Roman"/>
                          <w:i/>
                          <w:szCs w:val="20"/>
                        </w:rPr>
                      </m:ctrlPr>
                    </m:sSubPr>
                    <m:e>
                      <m:r>
                        <w:rPr>
                          <w:rFonts w:ascii="Cambria Math" w:eastAsia="Aptos" w:hAnsi="Cambria Math" w:cs="Times New Roman"/>
                          <w:szCs w:val="20"/>
                        </w:rPr>
                        <m:t>T</m:t>
                      </m:r>
                    </m:e>
                    <m:sub>
                      <m:r>
                        <w:rPr>
                          <w:rFonts w:ascii="Cambria Math" w:eastAsia="Aptos" w:hAnsi="Cambria Math" w:cs="Times New Roman"/>
                          <w:szCs w:val="20"/>
                        </w:rPr>
                        <m:t>1</m:t>
                      </m:r>
                    </m:sub>
                  </m:sSub>
                  <m:r>
                    <w:rPr>
                      <w:rFonts w:ascii="Cambria Math" w:eastAsia="Aptos" w:hAnsi="Cambria Math" w:cs="Times New Roman"/>
                      <w:szCs w:val="20"/>
                    </w:rPr>
                    <m:t>,</m:t>
                  </m:r>
                  <m:sSub>
                    <m:sSubPr>
                      <m:ctrlPr>
                        <w:rPr>
                          <w:rFonts w:ascii="Cambria Math" w:eastAsia="Aptos" w:hAnsi="Cambria Math" w:cs="Times New Roman"/>
                          <w:i/>
                          <w:szCs w:val="20"/>
                        </w:rPr>
                      </m:ctrlPr>
                    </m:sSubPr>
                    <m:e>
                      <m:r>
                        <w:rPr>
                          <w:rFonts w:ascii="Cambria Math" w:eastAsia="Aptos" w:hAnsi="Cambria Math" w:cs="Times New Roman"/>
                          <w:szCs w:val="20"/>
                        </w:rPr>
                        <m:t>T</m:t>
                      </m:r>
                    </m:e>
                    <m:sub>
                      <m:r>
                        <w:rPr>
                          <w:rFonts w:ascii="Cambria Math" w:eastAsia="Aptos" w:hAnsi="Cambria Math" w:cs="Times New Roman"/>
                          <w:szCs w:val="20"/>
                        </w:rPr>
                        <m:t>2</m:t>
                      </m:r>
                    </m:sub>
                  </m:sSub>
                </m:e>
              </m:d>
            </m:sub>
          </m:sSub>
          <m:r>
            <w:rPr>
              <w:rFonts w:ascii="Cambria Math" w:eastAsia="Aptos" w:hAnsi="Cambria Math" w:cs="Times New Roman"/>
              <w:szCs w:val="20"/>
            </w:rPr>
            <m:t>=</m:t>
          </m:r>
          <m:f>
            <m:fPr>
              <m:ctrlPr>
                <w:rPr>
                  <w:rFonts w:ascii="Cambria Math" w:eastAsia="Aptos" w:hAnsi="Cambria Math" w:cs="Times New Roman"/>
                  <w:i/>
                  <w:szCs w:val="20"/>
                </w:rPr>
              </m:ctrlPr>
            </m:fPr>
            <m:num>
              <m:sSub>
                <m:sSubPr>
                  <m:ctrlPr>
                    <w:rPr>
                      <w:rFonts w:ascii="Cambria Math" w:eastAsia="Aptos" w:hAnsi="Cambria Math" w:cs="Times New Roman"/>
                      <w:i/>
                      <w:szCs w:val="20"/>
                    </w:rPr>
                  </m:ctrlPr>
                </m:sSubPr>
                <m:e>
                  <m:r>
                    <w:rPr>
                      <w:rFonts w:ascii="Cambria Math" w:eastAsia="Aptos" w:hAnsi="Cambria Math" w:cs="Times New Roman"/>
                      <w:szCs w:val="20"/>
                    </w:rPr>
                    <m:t>S</m:t>
                  </m:r>
                </m:e>
                <m:sub>
                  <m:d>
                    <m:dPr>
                      <m:ctrlPr>
                        <w:rPr>
                          <w:rFonts w:ascii="Cambria Math" w:eastAsia="Aptos" w:hAnsi="Cambria Math" w:cs="Times New Roman"/>
                          <w:i/>
                          <w:szCs w:val="20"/>
                        </w:rPr>
                      </m:ctrlPr>
                    </m:dPr>
                    <m:e>
                      <m:sSub>
                        <m:sSubPr>
                          <m:ctrlPr>
                            <w:rPr>
                              <w:rFonts w:ascii="Cambria Math" w:eastAsia="Aptos" w:hAnsi="Cambria Math" w:cs="Times New Roman"/>
                              <w:i/>
                              <w:szCs w:val="20"/>
                            </w:rPr>
                          </m:ctrlPr>
                        </m:sSubPr>
                        <m:e>
                          <m:r>
                            <w:rPr>
                              <w:rFonts w:ascii="Cambria Math" w:eastAsia="Aptos" w:hAnsi="Cambria Math" w:cs="Times New Roman"/>
                              <w:szCs w:val="20"/>
                            </w:rPr>
                            <m:t>T</m:t>
                          </m:r>
                        </m:e>
                        <m:sub>
                          <m:r>
                            <w:rPr>
                              <w:rFonts w:ascii="Cambria Math" w:eastAsia="Aptos" w:hAnsi="Cambria Math" w:cs="Times New Roman"/>
                              <w:szCs w:val="20"/>
                            </w:rPr>
                            <m:t>1</m:t>
                          </m:r>
                        </m:sub>
                      </m:sSub>
                      <m:r>
                        <w:rPr>
                          <w:rFonts w:ascii="Cambria Math" w:eastAsia="Aptos" w:hAnsi="Cambria Math" w:cs="Times New Roman"/>
                          <w:szCs w:val="20"/>
                        </w:rPr>
                        <m:t>,</m:t>
                      </m:r>
                      <m:sSub>
                        <m:sSubPr>
                          <m:ctrlPr>
                            <w:rPr>
                              <w:rFonts w:ascii="Cambria Math" w:eastAsia="Aptos" w:hAnsi="Cambria Math" w:cs="Times New Roman"/>
                              <w:i/>
                              <w:szCs w:val="20"/>
                            </w:rPr>
                          </m:ctrlPr>
                        </m:sSubPr>
                        <m:e>
                          <m:r>
                            <w:rPr>
                              <w:rFonts w:ascii="Cambria Math" w:eastAsia="Aptos" w:hAnsi="Cambria Math" w:cs="Times New Roman"/>
                              <w:szCs w:val="20"/>
                            </w:rPr>
                            <m:t>T</m:t>
                          </m:r>
                        </m:e>
                        <m:sub>
                          <m:r>
                            <w:rPr>
                              <w:rFonts w:ascii="Cambria Math" w:eastAsia="Aptos" w:hAnsi="Cambria Math" w:cs="Times New Roman"/>
                              <w:szCs w:val="20"/>
                            </w:rPr>
                            <m:t>2</m:t>
                          </m:r>
                        </m:sub>
                      </m:sSub>
                    </m:e>
                  </m:d>
                </m:sub>
              </m:sSub>
            </m:num>
            <m:den>
              <m:r>
                <w:rPr>
                  <w:rFonts w:ascii="Cambria Math" w:eastAsia="Aptos" w:hAnsi="Cambria Math" w:cs="Times New Roman"/>
                  <w:szCs w:val="20"/>
                </w:rPr>
                <m:t>100</m:t>
              </m:r>
            </m:den>
          </m:f>
        </m:oMath>
      </m:oMathPara>
    </w:p>
    <w:p w14:paraId="4371BC39" w14:textId="53EDFB4B" w:rsidR="007406BD" w:rsidRPr="00A376A1" w:rsidRDefault="004E7174" w:rsidP="00AE1585">
      <w:pPr>
        <w:spacing w:line="240" w:lineRule="auto"/>
        <w:jc w:val="center"/>
        <w:rPr>
          <w:rFonts w:eastAsia="Aptos" w:cs="Times New Roman"/>
          <w:b/>
          <w:bCs/>
          <w:szCs w:val="20"/>
        </w:rPr>
      </w:pPr>
      <m:oMathPara>
        <m:oMath>
          <m:sSub>
            <m:sSubPr>
              <m:ctrlPr>
                <w:rPr>
                  <w:rFonts w:ascii="Cambria Math" w:eastAsia="Aptos" w:hAnsi="Cambria Math" w:cs="Times New Roman"/>
                  <w:i/>
                  <w:szCs w:val="20"/>
                </w:rPr>
              </m:ctrlPr>
            </m:sSubPr>
            <m:e>
              <m:r>
                <w:rPr>
                  <w:rFonts w:ascii="Cambria Math" w:eastAsia="Aptos" w:hAnsi="Cambria Math" w:cs="Times New Roman"/>
                  <w:szCs w:val="20"/>
                </w:rPr>
                <m:t>H</m:t>
              </m:r>
            </m:e>
            <m:sub>
              <m:r>
                <w:rPr>
                  <w:rFonts w:ascii="Cambria Math" w:eastAsia="Aptos" w:hAnsi="Cambria Math" w:cs="Times New Roman"/>
                  <w:szCs w:val="20"/>
                </w:rPr>
                <m:t>≥</m:t>
              </m:r>
              <m:sSub>
                <m:sSubPr>
                  <m:ctrlPr>
                    <w:rPr>
                      <w:rFonts w:ascii="Cambria Math" w:eastAsia="Aptos" w:hAnsi="Cambria Math" w:cs="Times New Roman"/>
                      <w:i/>
                      <w:szCs w:val="20"/>
                    </w:rPr>
                  </m:ctrlPr>
                </m:sSubPr>
                <m:e>
                  <m:r>
                    <w:rPr>
                      <w:rFonts w:ascii="Cambria Math" w:eastAsia="Aptos" w:hAnsi="Cambria Math" w:cs="Times New Roman"/>
                      <w:szCs w:val="20"/>
                    </w:rPr>
                    <m:t>T</m:t>
                  </m:r>
                </m:e>
                <m:sub>
                  <m:r>
                    <w:rPr>
                      <w:rFonts w:ascii="Cambria Math" w:eastAsia="Aptos" w:hAnsi="Cambria Math" w:cs="Times New Roman"/>
                      <w:szCs w:val="20"/>
                    </w:rPr>
                    <m:t>2</m:t>
                  </m:r>
                </m:sub>
              </m:sSub>
            </m:sub>
          </m:sSub>
          <m:r>
            <w:rPr>
              <w:rFonts w:ascii="Cambria Math" w:eastAsia="Aptos" w:hAnsi="Cambria Math" w:cs="Times New Roman"/>
              <w:szCs w:val="20"/>
            </w:rPr>
            <m:t>=</m:t>
          </m:r>
          <m:f>
            <m:fPr>
              <m:ctrlPr>
                <w:rPr>
                  <w:rFonts w:ascii="Cambria Math" w:eastAsia="Aptos" w:hAnsi="Cambria Math" w:cs="Times New Roman"/>
                  <w:i/>
                  <w:szCs w:val="20"/>
                </w:rPr>
              </m:ctrlPr>
            </m:fPr>
            <m:num>
              <m:sSub>
                <m:sSubPr>
                  <m:ctrlPr>
                    <w:rPr>
                      <w:rFonts w:ascii="Cambria Math" w:eastAsia="Aptos" w:hAnsi="Cambria Math" w:cs="Times New Roman"/>
                      <w:i/>
                      <w:szCs w:val="20"/>
                    </w:rPr>
                  </m:ctrlPr>
                </m:sSubPr>
                <m:e>
                  <m:r>
                    <w:rPr>
                      <w:rFonts w:ascii="Cambria Math" w:eastAsia="Aptos" w:hAnsi="Cambria Math" w:cs="Times New Roman"/>
                      <w:szCs w:val="20"/>
                    </w:rPr>
                    <m:t>S</m:t>
                  </m:r>
                </m:e>
                <m:sub>
                  <m:r>
                    <w:rPr>
                      <w:rFonts w:ascii="Cambria Math" w:eastAsia="Aptos" w:hAnsi="Cambria Math" w:cs="Times New Roman"/>
                      <w:szCs w:val="20"/>
                    </w:rPr>
                    <m:t>≥</m:t>
                  </m:r>
                  <m:sSub>
                    <m:sSubPr>
                      <m:ctrlPr>
                        <w:rPr>
                          <w:rFonts w:ascii="Cambria Math" w:eastAsia="Aptos" w:hAnsi="Cambria Math" w:cs="Times New Roman"/>
                          <w:i/>
                          <w:szCs w:val="20"/>
                        </w:rPr>
                      </m:ctrlPr>
                    </m:sSubPr>
                    <m:e>
                      <m:r>
                        <w:rPr>
                          <w:rFonts w:ascii="Cambria Math" w:eastAsia="Aptos" w:hAnsi="Cambria Math" w:cs="Times New Roman"/>
                          <w:szCs w:val="20"/>
                        </w:rPr>
                        <m:t>T</m:t>
                      </m:r>
                    </m:e>
                    <m:sub>
                      <m:r>
                        <w:rPr>
                          <w:rFonts w:ascii="Cambria Math" w:eastAsia="Aptos" w:hAnsi="Cambria Math" w:cs="Times New Roman"/>
                          <w:szCs w:val="20"/>
                        </w:rPr>
                        <m:t>2</m:t>
                      </m:r>
                    </m:sub>
                  </m:sSub>
                </m:sub>
              </m:sSub>
            </m:num>
            <m:den>
              <m:r>
                <w:rPr>
                  <w:rFonts w:ascii="Cambria Math" w:eastAsia="Aptos" w:hAnsi="Cambria Math" w:cs="Times New Roman"/>
                  <w:szCs w:val="20"/>
                </w:rPr>
                <m:t>100</m:t>
              </m:r>
            </m:den>
          </m:f>
        </m:oMath>
      </m:oMathPara>
    </w:p>
    <w:p w14:paraId="3F0CACCD" w14:textId="407ECC4F" w:rsidR="0052707C" w:rsidRDefault="002E07F1" w:rsidP="00EB09B9">
      <w:pPr>
        <w:spacing w:before="100" w:beforeAutospacing="1" w:after="100" w:afterAutospacing="1" w:line="240" w:lineRule="auto"/>
        <w:rPr>
          <w:rFonts w:eastAsia="Aptos" w:cs="Times New Roman"/>
          <w:szCs w:val="20"/>
        </w:rPr>
      </w:pPr>
      <w:r w:rsidRPr="00A376A1">
        <w:rPr>
          <w:rFonts w:eastAsia="Aptos" w:cs="Times New Roman"/>
          <w:szCs w:val="20"/>
        </w:rPr>
        <w:t>Simulation stability is assessed through convergence of repeated Monte Carlo runs to the average per capita caloric intake for the period.</w:t>
      </w:r>
      <w:r w:rsidR="00F76224" w:rsidRPr="00A376A1">
        <w:rPr>
          <w:rFonts w:eastAsia="Aptos" w:cs="Times New Roman"/>
          <w:szCs w:val="20"/>
        </w:rPr>
        <w:t xml:space="preserve"> </w:t>
      </w:r>
    </w:p>
    <w:p w14:paraId="5F7A645D" w14:textId="77777777" w:rsidR="0052707C" w:rsidRDefault="0052707C">
      <w:pPr>
        <w:rPr>
          <w:rFonts w:eastAsia="Aptos" w:cs="Times New Roman"/>
          <w:szCs w:val="20"/>
        </w:rPr>
      </w:pPr>
      <w:r>
        <w:rPr>
          <w:rFonts w:eastAsia="Aptos" w:cs="Times New Roman"/>
          <w:szCs w:val="20"/>
        </w:rPr>
        <w:br w:type="page"/>
      </w:r>
    </w:p>
    <w:p w14:paraId="67B2E861" w14:textId="4659A7FB" w:rsidR="00D4090F" w:rsidRPr="00A376A1" w:rsidRDefault="00D4090F" w:rsidP="00D4090F">
      <w:pPr>
        <w:pStyle w:val="Heading"/>
        <w:numPr>
          <w:ilvl w:val="0"/>
          <w:numId w:val="0"/>
        </w:numPr>
      </w:pPr>
      <w:bookmarkStart w:id="47" w:name="_Toc209238019"/>
      <w:bookmarkStart w:id="48" w:name="_Toc219736947"/>
      <w:r w:rsidRPr="00A376A1">
        <w:t>References</w:t>
      </w:r>
      <w:bookmarkEnd w:id="47"/>
      <w:bookmarkEnd w:id="48"/>
    </w:p>
    <w:p w14:paraId="4EB8AD58" w14:textId="77777777" w:rsidR="00144127" w:rsidRPr="00144127" w:rsidRDefault="006C7451" w:rsidP="00144127">
      <w:pPr>
        <w:pStyle w:val="Bibliography"/>
        <w:rPr>
          <w:rFonts w:cs="Times New Roman"/>
        </w:rPr>
      </w:pPr>
      <w:r>
        <w:rPr>
          <w:rFonts w:asciiTheme="minorHAnsi" w:hAnsiTheme="minorHAnsi"/>
          <w:szCs w:val="20"/>
        </w:rPr>
        <w:fldChar w:fldCharType="begin"/>
      </w:r>
      <w:r w:rsidR="00144127">
        <w:rPr>
          <w:szCs w:val="20"/>
        </w:rPr>
        <w:instrText xml:space="preserve"> ADDIN ZOTERO_BIBL {"uncited":[],"omitted":[],"custom":[]} CSL_BIBLIOGRAPHY </w:instrText>
      </w:r>
      <w:r>
        <w:rPr>
          <w:rFonts w:asciiTheme="minorHAnsi" w:hAnsiTheme="minorHAnsi"/>
          <w:szCs w:val="20"/>
        </w:rPr>
        <w:fldChar w:fldCharType="separate"/>
      </w:r>
      <w:r w:rsidR="00144127" w:rsidRPr="00144127">
        <w:rPr>
          <w:rFonts w:cs="Times New Roman"/>
        </w:rPr>
        <w:t>1.</w:t>
      </w:r>
      <w:r w:rsidR="00144127" w:rsidRPr="00144127">
        <w:rPr>
          <w:rFonts w:cs="Times New Roman"/>
        </w:rPr>
        <w:tab/>
        <w:t xml:space="preserve">FAO, UNU, WHO. Human energy requirements: report of a joint FAO/WHO/UNU expert consultation Rome, 17 - 24 October 2001. Rome: Food and Agricultural Organization of the United Nations; 2001. </w:t>
      </w:r>
    </w:p>
    <w:p w14:paraId="1DDEE06A" w14:textId="77777777" w:rsidR="00144127" w:rsidRPr="00144127" w:rsidRDefault="00144127" w:rsidP="00144127">
      <w:pPr>
        <w:pStyle w:val="Bibliography"/>
        <w:rPr>
          <w:rFonts w:cs="Times New Roman"/>
        </w:rPr>
      </w:pPr>
      <w:r w:rsidRPr="00144127">
        <w:rPr>
          <w:rFonts w:cs="Times New Roman"/>
        </w:rPr>
        <w:t>2.</w:t>
      </w:r>
      <w:r w:rsidRPr="00144127">
        <w:rPr>
          <w:rFonts w:cs="Times New Roman"/>
        </w:rPr>
        <w:tab/>
        <w:t>UNHCR, UNICEF, WFP, WHO. Food and nutrition needs in emergencies [Internet]. Geneva; 2002. Available from: https://www.who.int/publications/i/item/food-and-nutrition-needs-in-emergencies</w:t>
      </w:r>
    </w:p>
    <w:p w14:paraId="0A53F503" w14:textId="77777777" w:rsidR="00144127" w:rsidRPr="00144127" w:rsidRDefault="00144127" w:rsidP="00144127">
      <w:pPr>
        <w:pStyle w:val="Bibliography"/>
        <w:rPr>
          <w:rFonts w:cs="Times New Roman"/>
        </w:rPr>
      </w:pPr>
      <w:r w:rsidRPr="00144127">
        <w:rPr>
          <w:rFonts w:cs="Times New Roman"/>
        </w:rPr>
        <w:t>3.</w:t>
      </w:r>
      <w:r w:rsidRPr="00144127">
        <w:rPr>
          <w:rFonts w:cs="Times New Roman"/>
        </w:rPr>
        <w:tab/>
        <w:t xml:space="preserve">Fliss-Isakov N, Nitzan D, Magnazi MB, Mendlovic J, Preis SA, Twig G, et al. Food supplied to Gaza during seven months of the Hamas-Israel war. Israel Journal of Health Policy Research. 2025 Feb 12;14(1):8. </w:t>
      </w:r>
    </w:p>
    <w:p w14:paraId="51EB37E6" w14:textId="77777777" w:rsidR="00144127" w:rsidRPr="00144127" w:rsidRDefault="00144127" w:rsidP="00144127">
      <w:pPr>
        <w:pStyle w:val="Bibliography"/>
        <w:rPr>
          <w:rFonts w:cs="Times New Roman"/>
        </w:rPr>
      </w:pPr>
      <w:r w:rsidRPr="00144127">
        <w:rPr>
          <w:rFonts w:cs="Times New Roman"/>
        </w:rPr>
        <w:t>4.</w:t>
      </w:r>
      <w:r w:rsidRPr="00144127">
        <w:rPr>
          <w:rFonts w:cs="Times New Roman"/>
        </w:rPr>
        <w:tab/>
        <w:t xml:space="preserve">Heesemann E, Giaquinto AM, Staffieri I, Sitko NJ, Davis B. The impacts of the 2023/2025 Gaza Conflict: short- and medium-term harm to agriculture, income, and nutrition. FAO Inclusive Agrifood Systems Working Papers. Forthcoming; </w:t>
      </w:r>
    </w:p>
    <w:p w14:paraId="47CC5B28" w14:textId="77777777" w:rsidR="00144127" w:rsidRPr="00144127" w:rsidRDefault="00144127" w:rsidP="00144127">
      <w:pPr>
        <w:pStyle w:val="Bibliography"/>
        <w:rPr>
          <w:rFonts w:cs="Times New Roman"/>
        </w:rPr>
      </w:pPr>
      <w:r w:rsidRPr="00144127">
        <w:rPr>
          <w:rFonts w:cs="Times New Roman"/>
        </w:rPr>
        <w:t>5.</w:t>
      </w:r>
      <w:r w:rsidRPr="00144127">
        <w:rPr>
          <w:rFonts w:cs="Times New Roman"/>
        </w:rPr>
        <w:tab/>
        <w:t xml:space="preserve">Schrobback P, Dennis G, Li Y, Mayberry D, Shaw A, Knight-Jones T, et al. Approximating the global economic (market) value of farmed animals. Global Food Security. 2023 Dec;39:100722. </w:t>
      </w:r>
    </w:p>
    <w:p w14:paraId="05D1D6E4" w14:textId="77777777" w:rsidR="00144127" w:rsidRPr="00144127" w:rsidRDefault="00144127" w:rsidP="00144127">
      <w:pPr>
        <w:pStyle w:val="Bibliography"/>
        <w:rPr>
          <w:rFonts w:cs="Times New Roman"/>
        </w:rPr>
      </w:pPr>
      <w:r w:rsidRPr="00144127">
        <w:rPr>
          <w:rFonts w:cs="Times New Roman"/>
        </w:rPr>
        <w:t>6.</w:t>
      </w:r>
      <w:r w:rsidRPr="00144127">
        <w:rPr>
          <w:rFonts w:cs="Times New Roman"/>
        </w:rPr>
        <w:tab/>
        <w:t>FAO. Damage to cropland due to the conflict in the Gaza Strip as of 1 December 2023 [Internet]. Rome, Italy: FAO; 2024 [cited 2025 Dec 15]. Available from: https://openknowledge.fao.org/handle/20.500.14283/cc9279en</w:t>
      </w:r>
    </w:p>
    <w:p w14:paraId="5E2D95A2" w14:textId="77777777" w:rsidR="00144127" w:rsidRPr="00144127" w:rsidRDefault="00144127" w:rsidP="00144127">
      <w:pPr>
        <w:pStyle w:val="Bibliography"/>
        <w:rPr>
          <w:rFonts w:cs="Times New Roman"/>
        </w:rPr>
      </w:pPr>
      <w:r w:rsidRPr="00144127">
        <w:rPr>
          <w:rFonts w:cs="Times New Roman"/>
        </w:rPr>
        <w:t>7.</w:t>
      </w:r>
      <w:r w:rsidRPr="00144127">
        <w:rPr>
          <w:rFonts w:cs="Times New Roman"/>
        </w:rPr>
        <w:tab/>
        <w:t>FAO. Damage to cropland due to the conflict in the Gaza Strip as of 31st December 2023 [Internet]. Rome, Italy: FAO; 2024 [cited 2025 Dec 15]. Available from: https://openknowledge.fao.org/handle/20.500.14283/cc9399en</w:t>
      </w:r>
    </w:p>
    <w:p w14:paraId="15D25985" w14:textId="77777777" w:rsidR="00144127" w:rsidRPr="00144127" w:rsidRDefault="00144127" w:rsidP="00144127">
      <w:pPr>
        <w:pStyle w:val="Bibliography"/>
        <w:rPr>
          <w:rFonts w:cs="Times New Roman"/>
        </w:rPr>
      </w:pPr>
      <w:r w:rsidRPr="00144127">
        <w:rPr>
          <w:rFonts w:cs="Times New Roman"/>
        </w:rPr>
        <w:t>8.</w:t>
      </w:r>
      <w:r w:rsidRPr="00144127">
        <w:rPr>
          <w:rFonts w:cs="Times New Roman"/>
        </w:rPr>
        <w:tab/>
        <w:t>FAO. Damage to cropland due  to the conflict in the Gaza Strip  as of 15 February 2024 [Internet]. Rome, Italy: FAO; 2024 [cited 2025 Dec 15]. Available from: https://openknowledge.fao.org/handle/20.500.14283/cc9795en</w:t>
      </w:r>
    </w:p>
    <w:p w14:paraId="41C10BD9" w14:textId="77777777" w:rsidR="00144127" w:rsidRPr="00144127" w:rsidRDefault="00144127" w:rsidP="00144127">
      <w:pPr>
        <w:pStyle w:val="Bibliography"/>
        <w:rPr>
          <w:rFonts w:cs="Times New Roman"/>
        </w:rPr>
      </w:pPr>
      <w:r w:rsidRPr="00144127">
        <w:rPr>
          <w:rFonts w:cs="Times New Roman"/>
        </w:rPr>
        <w:t>9.</w:t>
      </w:r>
      <w:r w:rsidRPr="00144127">
        <w:rPr>
          <w:rFonts w:cs="Times New Roman"/>
        </w:rPr>
        <w:tab/>
        <w:t>FAO. Damage to cropland due to the conflict in the Gaza Strip as of 20 May 2024 [Internet]. Rome, Italy: FAO; 2024 [cited 2025 Dec 15]. Available from: https://openknowledge.fao.org/handle/20.500.14283/cd1141en</w:t>
      </w:r>
    </w:p>
    <w:p w14:paraId="25F05714" w14:textId="77777777" w:rsidR="00144127" w:rsidRPr="00144127" w:rsidRDefault="00144127" w:rsidP="00144127">
      <w:pPr>
        <w:pStyle w:val="Bibliography"/>
        <w:rPr>
          <w:rFonts w:cs="Times New Roman"/>
        </w:rPr>
      </w:pPr>
      <w:r w:rsidRPr="00144127">
        <w:rPr>
          <w:rFonts w:cs="Times New Roman"/>
        </w:rPr>
        <w:t>10.</w:t>
      </w:r>
      <w:r w:rsidRPr="00144127">
        <w:rPr>
          <w:rFonts w:cs="Times New Roman"/>
        </w:rPr>
        <w:tab/>
        <w:t>FAO, UNITAR. Damage to cropland due to the conflict in the Gaza Strip as of 1 September 2024 [Internet]. Rome, Italy: FAO; 2024 [cited 2025 Dec 15]. Available from: https://openknowledge.fao.org/handle/20.500.14283/cd2595en</w:t>
      </w:r>
    </w:p>
    <w:p w14:paraId="10496C8A" w14:textId="77777777" w:rsidR="00144127" w:rsidRPr="00144127" w:rsidRDefault="00144127" w:rsidP="00144127">
      <w:pPr>
        <w:pStyle w:val="Bibliography"/>
        <w:rPr>
          <w:rFonts w:cs="Times New Roman"/>
        </w:rPr>
      </w:pPr>
      <w:r w:rsidRPr="00144127">
        <w:rPr>
          <w:rFonts w:cs="Times New Roman"/>
        </w:rPr>
        <w:t>11.</w:t>
      </w:r>
      <w:r w:rsidRPr="00144127">
        <w:rPr>
          <w:rFonts w:cs="Times New Roman"/>
        </w:rPr>
        <w:tab/>
        <w:t>FAO U and U. Damage to cropland due to the conflict in the Gaza Strip as of 31st of December 2024 [Internet]. Rome, Italy: FAO; 2025 [cited 2025 Dec 15]. Available from: https://openknowledge.fao.org/handle/20.500.14283/cd4036en</w:t>
      </w:r>
    </w:p>
    <w:p w14:paraId="6BD5AE8A" w14:textId="77777777" w:rsidR="00144127" w:rsidRPr="00144127" w:rsidRDefault="00144127" w:rsidP="00144127">
      <w:pPr>
        <w:pStyle w:val="Bibliography"/>
        <w:rPr>
          <w:rFonts w:cs="Times New Roman"/>
        </w:rPr>
      </w:pPr>
      <w:r w:rsidRPr="00144127">
        <w:rPr>
          <w:rFonts w:cs="Times New Roman"/>
        </w:rPr>
        <w:t>12.</w:t>
      </w:r>
      <w:r w:rsidRPr="00144127">
        <w:rPr>
          <w:rFonts w:cs="Times New Roman"/>
        </w:rPr>
        <w:tab/>
        <w:t>FAO. Land availability for cultivation in the Gaza Strip as of April 2025 [Internet]. 2025. Available from: https://openknowledge.fao.org/server/api/core/bitstreams/c4be554e-170f-413e-ae57-f77030be8d09/content</w:t>
      </w:r>
    </w:p>
    <w:p w14:paraId="7F95DE1D" w14:textId="77777777" w:rsidR="00144127" w:rsidRPr="00144127" w:rsidRDefault="00144127" w:rsidP="00144127">
      <w:pPr>
        <w:pStyle w:val="Bibliography"/>
        <w:rPr>
          <w:rFonts w:cs="Times New Roman"/>
        </w:rPr>
      </w:pPr>
      <w:r w:rsidRPr="00144127">
        <w:rPr>
          <w:rFonts w:cs="Times New Roman"/>
        </w:rPr>
        <w:t>13.</w:t>
      </w:r>
      <w:r w:rsidRPr="00144127">
        <w:rPr>
          <w:rFonts w:cs="Times New Roman"/>
        </w:rPr>
        <w:tab/>
        <w:t>FAO. Land available for cultivation in the Gaza Strip as of 28 July 2025. [Internet]. 2025. Available from: https://openknowledge.fao.org/server/api/core/bitstreams/c93215e8-2ac0-4e36-a82b-25ee66fa80b7/content</w:t>
      </w:r>
    </w:p>
    <w:p w14:paraId="3376F3A6" w14:textId="77777777" w:rsidR="00144127" w:rsidRPr="00144127" w:rsidRDefault="00144127" w:rsidP="00144127">
      <w:pPr>
        <w:pStyle w:val="Bibliography"/>
        <w:rPr>
          <w:rFonts w:cs="Times New Roman"/>
        </w:rPr>
      </w:pPr>
      <w:r w:rsidRPr="00144127">
        <w:rPr>
          <w:rFonts w:cs="Times New Roman"/>
        </w:rPr>
        <w:t>14.</w:t>
      </w:r>
      <w:r w:rsidRPr="00144127">
        <w:rPr>
          <w:rFonts w:cs="Times New Roman"/>
        </w:rPr>
        <w:tab/>
        <w:t>BBC. ​​What is inside the GHF food box being distributed in Gaza [Internet]. 2025 [cited 2025 Dec 3]. Available from: https://www.bbc.com/news/articles/cd787er1qz4o</w:t>
      </w:r>
    </w:p>
    <w:p w14:paraId="756DFD8B" w14:textId="77777777" w:rsidR="00144127" w:rsidRPr="00144127" w:rsidRDefault="00144127" w:rsidP="00144127">
      <w:pPr>
        <w:pStyle w:val="Bibliography"/>
        <w:rPr>
          <w:rFonts w:cs="Times New Roman"/>
        </w:rPr>
      </w:pPr>
      <w:r w:rsidRPr="00144127">
        <w:rPr>
          <w:rFonts w:cs="Times New Roman"/>
        </w:rPr>
        <w:t>15.</w:t>
      </w:r>
      <w:r w:rsidRPr="00144127">
        <w:rPr>
          <w:rFonts w:cs="Times New Roman"/>
        </w:rPr>
        <w:tab/>
        <w:t>The Jerusalem Post. Yahoo News. 2025 [cited 2025 Dec 3]. What food is being distributed in Gaza? GHF releases full list. Available from: https://www.yahoo.com/news/food-being-distributed-gaza-ghf-021241309.html</w:t>
      </w:r>
    </w:p>
    <w:p w14:paraId="17A4C053" w14:textId="77777777" w:rsidR="00144127" w:rsidRPr="00144127" w:rsidRDefault="00144127" w:rsidP="00144127">
      <w:pPr>
        <w:pStyle w:val="Bibliography"/>
        <w:rPr>
          <w:rFonts w:cs="Times New Roman"/>
        </w:rPr>
      </w:pPr>
      <w:r w:rsidRPr="00144127">
        <w:rPr>
          <w:rFonts w:cs="Times New Roman"/>
        </w:rPr>
        <w:t>16.</w:t>
      </w:r>
      <w:r w:rsidRPr="00144127">
        <w:rPr>
          <w:rFonts w:cs="Times New Roman"/>
        </w:rPr>
        <w:tab/>
        <w:t>News18. News18. [cited 2025 Dec 3]. ​​What is inside the GHF food aid box being distributed in Gaza? Available from: https://www.news18.com/videos/breaking-news/what-is-inside-ghf-food-aid-box-in-gaza-9465302.html</w:t>
      </w:r>
    </w:p>
    <w:p w14:paraId="2672E953" w14:textId="77777777" w:rsidR="00144127" w:rsidRPr="00144127" w:rsidRDefault="00144127" w:rsidP="00144127">
      <w:pPr>
        <w:pStyle w:val="Bibliography"/>
        <w:rPr>
          <w:rFonts w:cs="Times New Roman"/>
        </w:rPr>
      </w:pPr>
      <w:r w:rsidRPr="00144127">
        <w:rPr>
          <w:rFonts w:cs="Times New Roman"/>
        </w:rPr>
        <w:t>17.</w:t>
      </w:r>
      <w:r w:rsidRPr="00144127">
        <w:rPr>
          <w:rFonts w:cs="Times New Roman"/>
        </w:rPr>
        <w:tab/>
        <w:t xml:space="preserve">Checchi F, Ververs MT, Jamaluddine Z. Wartime food availability in the Gaza Strip, October 2023 to August 2024: a retrospective analysis. 2024. </w:t>
      </w:r>
    </w:p>
    <w:p w14:paraId="216DDF55" w14:textId="77777777" w:rsidR="00144127" w:rsidRPr="00144127" w:rsidRDefault="00144127" w:rsidP="00144127">
      <w:pPr>
        <w:pStyle w:val="Bibliography"/>
        <w:rPr>
          <w:rFonts w:cs="Times New Roman"/>
        </w:rPr>
      </w:pPr>
      <w:r w:rsidRPr="00144127">
        <w:rPr>
          <w:rFonts w:cs="Times New Roman"/>
        </w:rPr>
        <w:t>18.</w:t>
      </w:r>
      <w:r w:rsidRPr="00144127">
        <w:rPr>
          <w:rFonts w:cs="Times New Roman"/>
        </w:rPr>
        <w:tab/>
        <w:t>UNOPS. UN2720 Monitoring &amp; Tracking Dashboard [Internet]. [cited 2025 Dec 6]. Available from: https://app.un2720.org/mt</w:t>
      </w:r>
    </w:p>
    <w:p w14:paraId="0F1D92FA" w14:textId="77777777" w:rsidR="00144127" w:rsidRPr="00144127" w:rsidRDefault="00144127" w:rsidP="00144127">
      <w:pPr>
        <w:pStyle w:val="Bibliography"/>
        <w:rPr>
          <w:rFonts w:cs="Times New Roman"/>
        </w:rPr>
      </w:pPr>
      <w:r w:rsidRPr="00144127">
        <w:rPr>
          <w:rFonts w:cs="Times New Roman"/>
        </w:rPr>
        <w:t>19.</w:t>
      </w:r>
      <w:r w:rsidRPr="00144127">
        <w:rPr>
          <w:rFonts w:cs="Times New Roman"/>
        </w:rPr>
        <w:tab/>
        <w:t>COGAT. Israel Humanitarian efforts - Swords of Iron [Internet]. [cited 2025 Dec 4]. Available from: https://Gaza-aid-data.gov.il/mainhome/</w:t>
      </w:r>
    </w:p>
    <w:p w14:paraId="7C9C4527" w14:textId="77777777" w:rsidR="00144127" w:rsidRPr="00144127" w:rsidRDefault="00144127" w:rsidP="00144127">
      <w:pPr>
        <w:pStyle w:val="Bibliography"/>
        <w:rPr>
          <w:rFonts w:cs="Times New Roman"/>
        </w:rPr>
      </w:pPr>
      <w:r w:rsidRPr="00144127">
        <w:rPr>
          <w:rFonts w:cs="Times New Roman"/>
        </w:rPr>
        <w:t>20.</w:t>
      </w:r>
      <w:r w:rsidRPr="00144127">
        <w:rPr>
          <w:rFonts w:cs="Times New Roman"/>
        </w:rPr>
        <w:tab/>
        <w:t>UNRWA. Gaza Supplies and Dispatch tracking. [Internet]. 2025 [cited 2025 Jan 30]. Available from: https://app.powerbi.com/view?r=eyJrIjoiZTVkYmEwNmMtZWYxNy00ODhlLWI2ZjctNjIzMzQ5OGQxNzY5IiwidCI6IjI2MmY2YTQxLTIwZTktNDE0MC04ZDNlLWZkZjVlZWNiNDE1NyIsImMiOjl9&amp;pageName=ReportSection3306863add46319dc574.</w:t>
      </w:r>
    </w:p>
    <w:p w14:paraId="21DED5AA" w14:textId="6BACCA04" w:rsidR="008B0DB8" w:rsidRPr="009150B2" w:rsidRDefault="006C7451" w:rsidP="005D0BB0">
      <w:pPr>
        <w:rPr>
          <w:rFonts w:cs="Times New Roman"/>
          <w:szCs w:val="20"/>
        </w:rPr>
      </w:pPr>
      <w:r>
        <w:rPr>
          <w:rFonts w:cs="Times New Roman"/>
          <w:szCs w:val="20"/>
        </w:rPr>
        <w:fldChar w:fldCharType="end"/>
      </w:r>
    </w:p>
    <w:sectPr w:rsidR="008B0DB8" w:rsidRPr="009150B2" w:rsidSect="002F3F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D9B17" w14:textId="77777777" w:rsidR="007460EC" w:rsidRPr="00A376A1" w:rsidRDefault="007460EC" w:rsidP="00E54689">
      <w:pPr>
        <w:spacing w:after="0" w:line="240" w:lineRule="auto"/>
      </w:pPr>
      <w:r w:rsidRPr="00A376A1">
        <w:separator/>
      </w:r>
    </w:p>
  </w:endnote>
  <w:endnote w:type="continuationSeparator" w:id="0">
    <w:p w14:paraId="6EF41925" w14:textId="77777777" w:rsidR="007460EC" w:rsidRPr="00A376A1" w:rsidRDefault="007460EC" w:rsidP="00E54689">
      <w:pPr>
        <w:spacing w:after="0" w:line="240" w:lineRule="auto"/>
      </w:pPr>
      <w:r w:rsidRPr="00A376A1">
        <w:continuationSeparator/>
      </w:r>
    </w:p>
  </w:endnote>
  <w:endnote w:type="continuationNotice" w:id="1">
    <w:p w14:paraId="28621C93" w14:textId="77777777" w:rsidR="007460EC" w:rsidRPr="00A376A1" w:rsidRDefault="007460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Myriad Pro Light">
    <w:altName w:val="Segoe UI Light"/>
    <w:charset w:val="00"/>
    <w:family w:val="swiss"/>
    <w:pitch w:val="variable"/>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2484752"/>
      <w:docPartObj>
        <w:docPartGallery w:val="Page Numbers (Bottom of Page)"/>
        <w:docPartUnique/>
      </w:docPartObj>
    </w:sdtPr>
    <w:sdtEndPr>
      <w:rPr>
        <w:rFonts w:cs="Times New Roman"/>
      </w:rPr>
    </w:sdtEndPr>
    <w:sdtContent>
      <w:p w14:paraId="137DD744" w14:textId="62718975" w:rsidR="00BA56D2" w:rsidRPr="00A376A1" w:rsidRDefault="00E54689">
        <w:pPr>
          <w:pStyle w:val="Footer"/>
          <w:jc w:val="right"/>
          <w:rPr>
            <w:rFonts w:cs="Times New Roman"/>
            <w:szCs w:val="20"/>
          </w:rPr>
        </w:pPr>
        <w:r w:rsidRPr="00A376A1">
          <w:rPr>
            <w:rFonts w:cs="Times New Roman"/>
            <w:szCs w:val="20"/>
          </w:rPr>
          <w:fldChar w:fldCharType="begin"/>
        </w:r>
        <w:r w:rsidRPr="00A376A1">
          <w:rPr>
            <w:rFonts w:cs="Times New Roman"/>
            <w:caps/>
            <w:color w:val="156082" w:themeColor="accent1"/>
          </w:rPr>
          <w:instrText xml:space="preserve"> PAGE   \* MERGEFORMAT </w:instrText>
        </w:r>
        <w:r w:rsidRPr="00A376A1">
          <w:rPr>
            <w:rFonts w:cs="Times New Roman"/>
            <w:szCs w:val="20"/>
          </w:rPr>
          <w:fldChar w:fldCharType="separate"/>
        </w:r>
        <w:r w:rsidRPr="00A376A1">
          <w:rPr>
            <w:rFonts w:cs="Times New Roman"/>
            <w:szCs w:val="20"/>
          </w:rPr>
          <w:t>2</w:t>
        </w:r>
        <w:r w:rsidRPr="00A376A1">
          <w:rPr>
            <w:rFonts w:cs="Times New Roman"/>
            <w:szCs w:val="20"/>
          </w:rPr>
          <w:fldChar w:fldCharType="end"/>
        </w:r>
      </w:p>
    </w:sdtContent>
  </w:sdt>
  <w:p w14:paraId="7280F955" w14:textId="77777777" w:rsidR="00E54689" w:rsidRPr="00A376A1" w:rsidRDefault="00E546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CBA13" w14:textId="77777777" w:rsidR="007460EC" w:rsidRPr="00A376A1" w:rsidRDefault="007460EC" w:rsidP="00E54689">
      <w:pPr>
        <w:spacing w:after="0" w:line="240" w:lineRule="auto"/>
      </w:pPr>
      <w:r w:rsidRPr="00A376A1">
        <w:separator/>
      </w:r>
    </w:p>
  </w:footnote>
  <w:footnote w:type="continuationSeparator" w:id="0">
    <w:p w14:paraId="26533EF5" w14:textId="77777777" w:rsidR="007460EC" w:rsidRPr="00A376A1" w:rsidRDefault="007460EC" w:rsidP="00E54689">
      <w:pPr>
        <w:spacing w:after="0" w:line="240" w:lineRule="auto"/>
      </w:pPr>
      <w:r w:rsidRPr="00A376A1">
        <w:continuationSeparator/>
      </w:r>
    </w:p>
  </w:footnote>
  <w:footnote w:type="continuationNotice" w:id="1">
    <w:p w14:paraId="211B62E8" w14:textId="77777777" w:rsidR="007460EC" w:rsidRPr="00A376A1" w:rsidRDefault="007460E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14C0C"/>
    <w:multiLevelType w:val="multilevel"/>
    <w:tmpl w:val="3806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F2D09"/>
    <w:multiLevelType w:val="multilevel"/>
    <w:tmpl w:val="FAB0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175896"/>
    <w:multiLevelType w:val="multilevel"/>
    <w:tmpl w:val="87622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164DBB"/>
    <w:multiLevelType w:val="multilevel"/>
    <w:tmpl w:val="8C3C6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6939CA"/>
    <w:multiLevelType w:val="multilevel"/>
    <w:tmpl w:val="846A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C3017"/>
    <w:multiLevelType w:val="hybridMultilevel"/>
    <w:tmpl w:val="4798235A"/>
    <w:lvl w:ilvl="0" w:tplc="FFFFFFFF">
      <w:start w:val="1"/>
      <w:numFmt w:val="decimal"/>
      <w:lvlText w:val="%1."/>
      <w:lvlJc w:val="left"/>
      <w:pPr>
        <w:ind w:left="6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3096A1D"/>
    <w:multiLevelType w:val="multilevel"/>
    <w:tmpl w:val="6ADCE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E155E6"/>
    <w:multiLevelType w:val="hybridMultilevel"/>
    <w:tmpl w:val="9E3AC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833ED"/>
    <w:multiLevelType w:val="multilevel"/>
    <w:tmpl w:val="6CA6A0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575EDC"/>
    <w:multiLevelType w:val="multilevel"/>
    <w:tmpl w:val="C1686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270D00"/>
    <w:multiLevelType w:val="multilevel"/>
    <w:tmpl w:val="D6A4D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1C3168"/>
    <w:multiLevelType w:val="hybridMultilevel"/>
    <w:tmpl w:val="67F6BC48"/>
    <w:lvl w:ilvl="0" w:tplc="4448EC32">
      <w:start w:val="1"/>
      <w:numFmt w:val="decimal"/>
      <w:pStyle w:val="Head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B94164"/>
    <w:multiLevelType w:val="multilevel"/>
    <w:tmpl w:val="DAFA4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B639D2"/>
    <w:multiLevelType w:val="hybridMultilevel"/>
    <w:tmpl w:val="10141B7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E23B66"/>
    <w:multiLevelType w:val="multilevel"/>
    <w:tmpl w:val="143EC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882B90"/>
    <w:multiLevelType w:val="hybridMultilevel"/>
    <w:tmpl w:val="ED6A7FBA"/>
    <w:lvl w:ilvl="0" w:tplc="368CF5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EE33B6"/>
    <w:multiLevelType w:val="multilevel"/>
    <w:tmpl w:val="38ACA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9A5B34"/>
    <w:multiLevelType w:val="hybridMultilevel"/>
    <w:tmpl w:val="BF5A63BC"/>
    <w:lvl w:ilvl="0" w:tplc="7E145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B94183"/>
    <w:multiLevelType w:val="hybridMultilevel"/>
    <w:tmpl w:val="E84C5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A0425A"/>
    <w:multiLevelType w:val="multilevel"/>
    <w:tmpl w:val="72D4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5278FB"/>
    <w:multiLevelType w:val="multilevel"/>
    <w:tmpl w:val="01EA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711A63"/>
    <w:multiLevelType w:val="hybridMultilevel"/>
    <w:tmpl w:val="E4C87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1949DC"/>
    <w:multiLevelType w:val="multilevel"/>
    <w:tmpl w:val="8134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8025C6"/>
    <w:multiLevelType w:val="multilevel"/>
    <w:tmpl w:val="8DD82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1F6D03"/>
    <w:multiLevelType w:val="multilevel"/>
    <w:tmpl w:val="9364D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4D77CA"/>
    <w:multiLevelType w:val="hybridMultilevel"/>
    <w:tmpl w:val="946C5A52"/>
    <w:lvl w:ilvl="0" w:tplc="739CC506">
      <w:start w:val="1"/>
      <w:numFmt w:val="decimal"/>
      <w:pStyle w:val="Styl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F75C81"/>
    <w:multiLevelType w:val="hybridMultilevel"/>
    <w:tmpl w:val="14CC2598"/>
    <w:lvl w:ilvl="0" w:tplc="654EC7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7D4335"/>
    <w:multiLevelType w:val="multilevel"/>
    <w:tmpl w:val="19F67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A4723B"/>
    <w:multiLevelType w:val="hybridMultilevel"/>
    <w:tmpl w:val="0198A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F573D7"/>
    <w:multiLevelType w:val="hybridMultilevel"/>
    <w:tmpl w:val="2006C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812006"/>
    <w:multiLevelType w:val="multilevel"/>
    <w:tmpl w:val="9190B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3B603A"/>
    <w:multiLevelType w:val="multilevel"/>
    <w:tmpl w:val="E4A8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F115E9"/>
    <w:multiLevelType w:val="multilevel"/>
    <w:tmpl w:val="9E00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3D23B2"/>
    <w:multiLevelType w:val="multilevel"/>
    <w:tmpl w:val="27EE3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42256C"/>
    <w:multiLevelType w:val="multilevel"/>
    <w:tmpl w:val="C4825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DE16A1"/>
    <w:multiLevelType w:val="hybridMultilevel"/>
    <w:tmpl w:val="8CB0A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0A7154"/>
    <w:multiLevelType w:val="multilevel"/>
    <w:tmpl w:val="03F2A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F52385"/>
    <w:multiLevelType w:val="multilevel"/>
    <w:tmpl w:val="CCC06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4E468C9"/>
    <w:multiLevelType w:val="multilevel"/>
    <w:tmpl w:val="4C605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6524384"/>
    <w:multiLevelType w:val="hybridMultilevel"/>
    <w:tmpl w:val="A51C9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B7701B"/>
    <w:multiLevelType w:val="multilevel"/>
    <w:tmpl w:val="13086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7D3131A"/>
    <w:multiLevelType w:val="hybridMultilevel"/>
    <w:tmpl w:val="52D88712"/>
    <w:lvl w:ilvl="0" w:tplc="6610F254">
      <w:start w:val="1"/>
      <w:numFmt w:val="decimal"/>
      <w:pStyle w:val="Numberedheading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F62BAC"/>
    <w:multiLevelType w:val="hybridMultilevel"/>
    <w:tmpl w:val="6318F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1B3E53"/>
    <w:multiLevelType w:val="multilevel"/>
    <w:tmpl w:val="553A1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6683682"/>
    <w:multiLevelType w:val="multilevel"/>
    <w:tmpl w:val="A77E1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C9E1A40"/>
    <w:multiLevelType w:val="multilevel"/>
    <w:tmpl w:val="5A969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A91AF8"/>
    <w:multiLevelType w:val="multilevel"/>
    <w:tmpl w:val="99B0A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2C0C98"/>
    <w:multiLevelType w:val="hybridMultilevel"/>
    <w:tmpl w:val="A3AA3DA2"/>
    <w:lvl w:ilvl="0" w:tplc="654EC7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516564">
    <w:abstractNumId w:val="38"/>
  </w:num>
  <w:num w:numId="2" w16cid:durableId="246965373">
    <w:abstractNumId w:val="30"/>
  </w:num>
  <w:num w:numId="3" w16cid:durableId="580676854">
    <w:abstractNumId w:val="41"/>
  </w:num>
  <w:num w:numId="4" w16cid:durableId="1062369852">
    <w:abstractNumId w:val="8"/>
  </w:num>
  <w:num w:numId="5" w16cid:durableId="2048138046">
    <w:abstractNumId w:val="34"/>
  </w:num>
  <w:num w:numId="6" w16cid:durableId="1335063726">
    <w:abstractNumId w:val="9"/>
  </w:num>
  <w:num w:numId="7" w16cid:durableId="747388147">
    <w:abstractNumId w:val="22"/>
  </w:num>
  <w:num w:numId="8" w16cid:durableId="385955169">
    <w:abstractNumId w:val="40"/>
  </w:num>
  <w:num w:numId="9" w16cid:durableId="360590780">
    <w:abstractNumId w:val="33"/>
  </w:num>
  <w:num w:numId="10" w16cid:durableId="1914272422">
    <w:abstractNumId w:val="3"/>
  </w:num>
  <w:num w:numId="11" w16cid:durableId="1278365534">
    <w:abstractNumId w:val="4"/>
  </w:num>
  <w:num w:numId="12" w16cid:durableId="1378891723">
    <w:abstractNumId w:val="15"/>
  </w:num>
  <w:num w:numId="13" w16cid:durableId="1214928717">
    <w:abstractNumId w:val="45"/>
  </w:num>
  <w:num w:numId="14" w16cid:durableId="119418774">
    <w:abstractNumId w:val="17"/>
  </w:num>
  <w:num w:numId="15" w16cid:durableId="1630549940">
    <w:abstractNumId w:val="29"/>
  </w:num>
  <w:num w:numId="16" w16cid:durableId="591428959">
    <w:abstractNumId w:val="42"/>
  </w:num>
  <w:num w:numId="17" w16cid:durableId="2014139751">
    <w:abstractNumId w:val="19"/>
  </w:num>
  <w:num w:numId="18" w16cid:durableId="1970940255">
    <w:abstractNumId w:val="0"/>
  </w:num>
  <w:num w:numId="19" w16cid:durableId="514655786">
    <w:abstractNumId w:val="32"/>
  </w:num>
  <w:num w:numId="20" w16cid:durableId="277763874">
    <w:abstractNumId w:val="5"/>
  </w:num>
  <w:num w:numId="21" w16cid:durableId="2120029078">
    <w:abstractNumId w:val="13"/>
  </w:num>
  <w:num w:numId="22" w16cid:durableId="1969777251">
    <w:abstractNumId w:val="25"/>
  </w:num>
  <w:num w:numId="23" w16cid:durableId="1412703865">
    <w:abstractNumId w:val="11"/>
  </w:num>
  <w:num w:numId="24" w16cid:durableId="844243080">
    <w:abstractNumId w:val="11"/>
    <w:lvlOverride w:ilvl="0">
      <w:startOverride w:val="1"/>
    </w:lvlOverride>
  </w:num>
  <w:num w:numId="25" w16cid:durableId="1081633787">
    <w:abstractNumId w:val="11"/>
    <w:lvlOverride w:ilvl="0">
      <w:startOverride w:val="1"/>
    </w:lvlOverride>
  </w:num>
  <w:num w:numId="26" w16cid:durableId="1595821880">
    <w:abstractNumId w:val="11"/>
  </w:num>
  <w:num w:numId="27" w16cid:durableId="1234002450">
    <w:abstractNumId w:val="11"/>
  </w:num>
  <w:num w:numId="28" w16cid:durableId="545482995">
    <w:abstractNumId w:val="11"/>
  </w:num>
  <w:num w:numId="29" w16cid:durableId="124737935">
    <w:abstractNumId w:val="11"/>
  </w:num>
  <w:num w:numId="30" w16cid:durableId="1455782851">
    <w:abstractNumId w:val="28"/>
  </w:num>
  <w:num w:numId="31" w16cid:durableId="385957702">
    <w:abstractNumId w:val="7"/>
  </w:num>
  <w:num w:numId="32" w16cid:durableId="1522277695">
    <w:abstractNumId w:val="31"/>
  </w:num>
  <w:num w:numId="33" w16cid:durableId="48649194">
    <w:abstractNumId w:val="24"/>
  </w:num>
  <w:num w:numId="34" w16cid:durableId="1393652780">
    <w:abstractNumId w:val="12"/>
  </w:num>
  <w:num w:numId="35" w16cid:durableId="1781488150">
    <w:abstractNumId w:val="1"/>
  </w:num>
  <w:num w:numId="36" w16cid:durableId="1313946821">
    <w:abstractNumId w:val="37"/>
  </w:num>
  <w:num w:numId="37" w16cid:durableId="623075408">
    <w:abstractNumId w:val="26"/>
  </w:num>
  <w:num w:numId="38" w16cid:durableId="263654418">
    <w:abstractNumId w:val="14"/>
  </w:num>
  <w:num w:numId="39" w16cid:durableId="1376468501">
    <w:abstractNumId w:val="10"/>
  </w:num>
  <w:num w:numId="40" w16cid:durableId="1650982940">
    <w:abstractNumId w:val="46"/>
  </w:num>
  <w:num w:numId="41" w16cid:durableId="385488595">
    <w:abstractNumId w:val="43"/>
  </w:num>
  <w:num w:numId="42" w16cid:durableId="2099595075">
    <w:abstractNumId w:val="44"/>
  </w:num>
  <w:num w:numId="43" w16cid:durableId="1739091866">
    <w:abstractNumId w:val="6"/>
  </w:num>
  <w:num w:numId="44" w16cid:durableId="75130686">
    <w:abstractNumId w:val="47"/>
  </w:num>
  <w:num w:numId="45" w16cid:durableId="1818691951">
    <w:abstractNumId w:val="27"/>
  </w:num>
  <w:num w:numId="46" w16cid:durableId="313798379">
    <w:abstractNumId w:val="2"/>
  </w:num>
  <w:num w:numId="47" w16cid:durableId="1363942939">
    <w:abstractNumId w:val="20"/>
  </w:num>
  <w:num w:numId="48" w16cid:durableId="1755276294">
    <w:abstractNumId w:val="16"/>
  </w:num>
  <w:num w:numId="49" w16cid:durableId="1787581927">
    <w:abstractNumId w:val="39"/>
  </w:num>
  <w:num w:numId="50" w16cid:durableId="1675497447">
    <w:abstractNumId w:val="23"/>
  </w:num>
  <w:num w:numId="51" w16cid:durableId="1849903615">
    <w:abstractNumId w:val="36"/>
  </w:num>
  <w:num w:numId="52" w16cid:durableId="564995245">
    <w:abstractNumId w:val="21"/>
  </w:num>
  <w:num w:numId="53" w16cid:durableId="470172022">
    <w:abstractNumId w:val="11"/>
    <w:lvlOverride w:ilvl="0">
      <w:startOverride w:val="1"/>
    </w:lvlOverride>
  </w:num>
  <w:num w:numId="54" w16cid:durableId="1269004249">
    <w:abstractNumId w:val="11"/>
    <w:lvlOverride w:ilvl="0">
      <w:startOverride w:val="1"/>
    </w:lvlOverride>
  </w:num>
  <w:num w:numId="55" w16cid:durableId="1522861793">
    <w:abstractNumId w:val="18"/>
  </w:num>
  <w:num w:numId="56" w16cid:durableId="643312149">
    <w:abstractNumId w:val="11"/>
  </w:num>
  <w:num w:numId="57" w16cid:durableId="517700647">
    <w:abstractNumId w:val="11"/>
  </w:num>
  <w:num w:numId="58" w16cid:durableId="1170561048">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YwsbCwMAFBSwtTJR2l4NTi4sz8PJAC01oAoyELfCwAAAA="/>
  </w:docVars>
  <w:rsids>
    <w:rsidRoot w:val="002F6BE6"/>
    <w:rsid w:val="0000002B"/>
    <w:rsid w:val="00000131"/>
    <w:rsid w:val="000004BF"/>
    <w:rsid w:val="00000F78"/>
    <w:rsid w:val="00000FBD"/>
    <w:rsid w:val="00001034"/>
    <w:rsid w:val="0000115F"/>
    <w:rsid w:val="000016B1"/>
    <w:rsid w:val="0000184F"/>
    <w:rsid w:val="00001CF5"/>
    <w:rsid w:val="000024B9"/>
    <w:rsid w:val="00002EF5"/>
    <w:rsid w:val="0000315A"/>
    <w:rsid w:val="00004018"/>
    <w:rsid w:val="00004259"/>
    <w:rsid w:val="0000456D"/>
    <w:rsid w:val="000053EA"/>
    <w:rsid w:val="00005DB3"/>
    <w:rsid w:val="00006467"/>
    <w:rsid w:val="00006AB3"/>
    <w:rsid w:val="00006F61"/>
    <w:rsid w:val="000072DD"/>
    <w:rsid w:val="00007A0A"/>
    <w:rsid w:val="00010406"/>
    <w:rsid w:val="000105AD"/>
    <w:rsid w:val="00010E73"/>
    <w:rsid w:val="000110AD"/>
    <w:rsid w:val="000112BB"/>
    <w:rsid w:val="000115FB"/>
    <w:rsid w:val="00011832"/>
    <w:rsid w:val="00011A19"/>
    <w:rsid w:val="00011A8A"/>
    <w:rsid w:val="0001295E"/>
    <w:rsid w:val="0001345B"/>
    <w:rsid w:val="00013671"/>
    <w:rsid w:val="000147B1"/>
    <w:rsid w:val="00014C1E"/>
    <w:rsid w:val="00014E76"/>
    <w:rsid w:val="000153B2"/>
    <w:rsid w:val="00015DB3"/>
    <w:rsid w:val="00016FFF"/>
    <w:rsid w:val="000171BF"/>
    <w:rsid w:val="00017512"/>
    <w:rsid w:val="000175BE"/>
    <w:rsid w:val="00017F0D"/>
    <w:rsid w:val="00017F23"/>
    <w:rsid w:val="00020266"/>
    <w:rsid w:val="00020EBC"/>
    <w:rsid w:val="00022375"/>
    <w:rsid w:val="0002291D"/>
    <w:rsid w:val="00023092"/>
    <w:rsid w:val="00023294"/>
    <w:rsid w:val="00023678"/>
    <w:rsid w:val="00023DB4"/>
    <w:rsid w:val="00023DFA"/>
    <w:rsid w:val="00024321"/>
    <w:rsid w:val="00024940"/>
    <w:rsid w:val="00024FF1"/>
    <w:rsid w:val="00025179"/>
    <w:rsid w:val="00025788"/>
    <w:rsid w:val="0002601F"/>
    <w:rsid w:val="0002613F"/>
    <w:rsid w:val="0002659A"/>
    <w:rsid w:val="00026E49"/>
    <w:rsid w:val="0002725B"/>
    <w:rsid w:val="00027CF6"/>
    <w:rsid w:val="000300F7"/>
    <w:rsid w:val="00030521"/>
    <w:rsid w:val="000314D8"/>
    <w:rsid w:val="000318B7"/>
    <w:rsid w:val="0003196F"/>
    <w:rsid w:val="0003197B"/>
    <w:rsid w:val="00031BFE"/>
    <w:rsid w:val="00031CCE"/>
    <w:rsid w:val="0003246C"/>
    <w:rsid w:val="0003256B"/>
    <w:rsid w:val="00032926"/>
    <w:rsid w:val="00032FB9"/>
    <w:rsid w:val="000332AB"/>
    <w:rsid w:val="000332F8"/>
    <w:rsid w:val="0003369B"/>
    <w:rsid w:val="000339C7"/>
    <w:rsid w:val="00033BBB"/>
    <w:rsid w:val="000340B8"/>
    <w:rsid w:val="0003429C"/>
    <w:rsid w:val="000345CD"/>
    <w:rsid w:val="0003460D"/>
    <w:rsid w:val="00034E07"/>
    <w:rsid w:val="00035459"/>
    <w:rsid w:val="0003550E"/>
    <w:rsid w:val="00035D57"/>
    <w:rsid w:val="00035D7A"/>
    <w:rsid w:val="00035EE3"/>
    <w:rsid w:val="00036041"/>
    <w:rsid w:val="00036271"/>
    <w:rsid w:val="00036EF2"/>
    <w:rsid w:val="00037746"/>
    <w:rsid w:val="00037D3F"/>
    <w:rsid w:val="000417F8"/>
    <w:rsid w:val="000418B2"/>
    <w:rsid w:val="00041979"/>
    <w:rsid w:val="00041DA1"/>
    <w:rsid w:val="00041E46"/>
    <w:rsid w:val="00042E05"/>
    <w:rsid w:val="000434F6"/>
    <w:rsid w:val="000435ED"/>
    <w:rsid w:val="00043968"/>
    <w:rsid w:val="00043A31"/>
    <w:rsid w:val="00043BE1"/>
    <w:rsid w:val="00043D8F"/>
    <w:rsid w:val="00043F10"/>
    <w:rsid w:val="00044801"/>
    <w:rsid w:val="00044FE2"/>
    <w:rsid w:val="00044FE7"/>
    <w:rsid w:val="000451E0"/>
    <w:rsid w:val="00045596"/>
    <w:rsid w:val="00045D09"/>
    <w:rsid w:val="0004615C"/>
    <w:rsid w:val="0004645E"/>
    <w:rsid w:val="000471D7"/>
    <w:rsid w:val="00047282"/>
    <w:rsid w:val="0004733D"/>
    <w:rsid w:val="0004752B"/>
    <w:rsid w:val="0004755E"/>
    <w:rsid w:val="00047F0D"/>
    <w:rsid w:val="00050CF7"/>
    <w:rsid w:val="00050D10"/>
    <w:rsid w:val="00050E17"/>
    <w:rsid w:val="00051502"/>
    <w:rsid w:val="00051AF3"/>
    <w:rsid w:val="00052C7B"/>
    <w:rsid w:val="00052D4D"/>
    <w:rsid w:val="00053036"/>
    <w:rsid w:val="000530BB"/>
    <w:rsid w:val="00053594"/>
    <w:rsid w:val="0005419E"/>
    <w:rsid w:val="000547E2"/>
    <w:rsid w:val="00054943"/>
    <w:rsid w:val="00054F0A"/>
    <w:rsid w:val="000551C9"/>
    <w:rsid w:val="00055689"/>
    <w:rsid w:val="00055A7D"/>
    <w:rsid w:val="00055C19"/>
    <w:rsid w:val="00055E79"/>
    <w:rsid w:val="00055F4F"/>
    <w:rsid w:val="00056351"/>
    <w:rsid w:val="000564DB"/>
    <w:rsid w:val="000573F4"/>
    <w:rsid w:val="0005775D"/>
    <w:rsid w:val="00057875"/>
    <w:rsid w:val="00057A17"/>
    <w:rsid w:val="00057DED"/>
    <w:rsid w:val="000600EC"/>
    <w:rsid w:val="0006047B"/>
    <w:rsid w:val="0006086E"/>
    <w:rsid w:val="00061110"/>
    <w:rsid w:val="000616E0"/>
    <w:rsid w:val="00061C94"/>
    <w:rsid w:val="00061CCA"/>
    <w:rsid w:val="0006223A"/>
    <w:rsid w:val="000629C5"/>
    <w:rsid w:val="000635D9"/>
    <w:rsid w:val="00063F1A"/>
    <w:rsid w:val="0006411E"/>
    <w:rsid w:val="00064A4B"/>
    <w:rsid w:val="00064F33"/>
    <w:rsid w:val="00065072"/>
    <w:rsid w:val="00065092"/>
    <w:rsid w:val="00065097"/>
    <w:rsid w:val="000653DA"/>
    <w:rsid w:val="000661CB"/>
    <w:rsid w:val="00066F0C"/>
    <w:rsid w:val="00066F0E"/>
    <w:rsid w:val="000674EA"/>
    <w:rsid w:val="0006796D"/>
    <w:rsid w:val="00067E5B"/>
    <w:rsid w:val="00070482"/>
    <w:rsid w:val="000706AE"/>
    <w:rsid w:val="00070731"/>
    <w:rsid w:val="000707FA"/>
    <w:rsid w:val="000709B8"/>
    <w:rsid w:val="000717E9"/>
    <w:rsid w:val="00071AD0"/>
    <w:rsid w:val="00072327"/>
    <w:rsid w:val="00072B09"/>
    <w:rsid w:val="00072FF4"/>
    <w:rsid w:val="000730C7"/>
    <w:rsid w:val="0007360C"/>
    <w:rsid w:val="000741F0"/>
    <w:rsid w:val="000746CA"/>
    <w:rsid w:val="00074730"/>
    <w:rsid w:val="000749BD"/>
    <w:rsid w:val="00074C39"/>
    <w:rsid w:val="00074CAF"/>
    <w:rsid w:val="000756DE"/>
    <w:rsid w:val="00075F70"/>
    <w:rsid w:val="000760E5"/>
    <w:rsid w:val="00076957"/>
    <w:rsid w:val="00076A88"/>
    <w:rsid w:val="00076FDA"/>
    <w:rsid w:val="000772CB"/>
    <w:rsid w:val="0007771A"/>
    <w:rsid w:val="00077819"/>
    <w:rsid w:val="000778FD"/>
    <w:rsid w:val="00081859"/>
    <w:rsid w:val="00081F1B"/>
    <w:rsid w:val="00082021"/>
    <w:rsid w:val="00082100"/>
    <w:rsid w:val="000824BF"/>
    <w:rsid w:val="0008275A"/>
    <w:rsid w:val="00082837"/>
    <w:rsid w:val="00082A59"/>
    <w:rsid w:val="00082B78"/>
    <w:rsid w:val="00082C62"/>
    <w:rsid w:val="00083245"/>
    <w:rsid w:val="00083721"/>
    <w:rsid w:val="00083CC6"/>
    <w:rsid w:val="00083D00"/>
    <w:rsid w:val="00083E9C"/>
    <w:rsid w:val="00084050"/>
    <w:rsid w:val="00084F47"/>
    <w:rsid w:val="00085076"/>
    <w:rsid w:val="000852A9"/>
    <w:rsid w:val="000852F2"/>
    <w:rsid w:val="0008575B"/>
    <w:rsid w:val="000858E9"/>
    <w:rsid w:val="00085C58"/>
    <w:rsid w:val="0008660C"/>
    <w:rsid w:val="00086615"/>
    <w:rsid w:val="000866BC"/>
    <w:rsid w:val="00087D1E"/>
    <w:rsid w:val="00087D70"/>
    <w:rsid w:val="00090B59"/>
    <w:rsid w:val="0009135F"/>
    <w:rsid w:val="00091527"/>
    <w:rsid w:val="000924F2"/>
    <w:rsid w:val="00092759"/>
    <w:rsid w:val="00092F48"/>
    <w:rsid w:val="000935EC"/>
    <w:rsid w:val="00093838"/>
    <w:rsid w:val="00093ACA"/>
    <w:rsid w:val="00094A49"/>
    <w:rsid w:val="000951C8"/>
    <w:rsid w:val="00095601"/>
    <w:rsid w:val="000959B3"/>
    <w:rsid w:val="00095C42"/>
    <w:rsid w:val="000967C2"/>
    <w:rsid w:val="00096B81"/>
    <w:rsid w:val="00096E3A"/>
    <w:rsid w:val="00097487"/>
    <w:rsid w:val="00097610"/>
    <w:rsid w:val="000A008E"/>
    <w:rsid w:val="000A0643"/>
    <w:rsid w:val="000A09BA"/>
    <w:rsid w:val="000A13AF"/>
    <w:rsid w:val="000A149D"/>
    <w:rsid w:val="000A262B"/>
    <w:rsid w:val="000A2761"/>
    <w:rsid w:val="000A27C3"/>
    <w:rsid w:val="000A3155"/>
    <w:rsid w:val="000A32C3"/>
    <w:rsid w:val="000A36CF"/>
    <w:rsid w:val="000A3793"/>
    <w:rsid w:val="000A4336"/>
    <w:rsid w:val="000A45E5"/>
    <w:rsid w:val="000A49B7"/>
    <w:rsid w:val="000A4C7D"/>
    <w:rsid w:val="000A4E2B"/>
    <w:rsid w:val="000A6247"/>
    <w:rsid w:val="000A6453"/>
    <w:rsid w:val="000A6966"/>
    <w:rsid w:val="000A6A43"/>
    <w:rsid w:val="000A79F0"/>
    <w:rsid w:val="000A7DDC"/>
    <w:rsid w:val="000B04B7"/>
    <w:rsid w:val="000B15AB"/>
    <w:rsid w:val="000B1A28"/>
    <w:rsid w:val="000B1B37"/>
    <w:rsid w:val="000B26F7"/>
    <w:rsid w:val="000B3147"/>
    <w:rsid w:val="000B37E5"/>
    <w:rsid w:val="000B4178"/>
    <w:rsid w:val="000B4203"/>
    <w:rsid w:val="000B488C"/>
    <w:rsid w:val="000B49AA"/>
    <w:rsid w:val="000B4B5A"/>
    <w:rsid w:val="000B4D36"/>
    <w:rsid w:val="000B4D86"/>
    <w:rsid w:val="000B5125"/>
    <w:rsid w:val="000B5693"/>
    <w:rsid w:val="000B591F"/>
    <w:rsid w:val="000B62FE"/>
    <w:rsid w:val="000B6B7B"/>
    <w:rsid w:val="000B71B4"/>
    <w:rsid w:val="000B77DE"/>
    <w:rsid w:val="000C02CA"/>
    <w:rsid w:val="000C2410"/>
    <w:rsid w:val="000C2609"/>
    <w:rsid w:val="000C2AA4"/>
    <w:rsid w:val="000C2DFE"/>
    <w:rsid w:val="000C3100"/>
    <w:rsid w:val="000C3465"/>
    <w:rsid w:val="000C349E"/>
    <w:rsid w:val="000C37B0"/>
    <w:rsid w:val="000C381B"/>
    <w:rsid w:val="000C38C1"/>
    <w:rsid w:val="000C4682"/>
    <w:rsid w:val="000C56AC"/>
    <w:rsid w:val="000C6726"/>
    <w:rsid w:val="000C683D"/>
    <w:rsid w:val="000C6C2A"/>
    <w:rsid w:val="000C6FDE"/>
    <w:rsid w:val="000C7855"/>
    <w:rsid w:val="000C7D64"/>
    <w:rsid w:val="000C7EA5"/>
    <w:rsid w:val="000D059E"/>
    <w:rsid w:val="000D067B"/>
    <w:rsid w:val="000D0D5E"/>
    <w:rsid w:val="000D0DD8"/>
    <w:rsid w:val="000D1273"/>
    <w:rsid w:val="000D1297"/>
    <w:rsid w:val="000D22E0"/>
    <w:rsid w:val="000D3755"/>
    <w:rsid w:val="000D3799"/>
    <w:rsid w:val="000D3ACA"/>
    <w:rsid w:val="000D4C1E"/>
    <w:rsid w:val="000D5064"/>
    <w:rsid w:val="000D5575"/>
    <w:rsid w:val="000D5A4B"/>
    <w:rsid w:val="000D6B3C"/>
    <w:rsid w:val="000D6F84"/>
    <w:rsid w:val="000D70E2"/>
    <w:rsid w:val="000D7A6E"/>
    <w:rsid w:val="000E126B"/>
    <w:rsid w:val="000E137F"/>
    <w:rsid w:val="000E16B8"/>
    <w:rsid w:val="000E2727"/>
    <w:rsid w:val="000E28C3"/>
    <w:rsid w:val="000E32F6"/>
    <w:rsid w:val="000E3CB8"/>
    <w:rsid w:val="000E45DA"/>
    <w:rsid w:val="000E4769"/>
    <w:rsid w:val="000E5570"/>
    <w:rsid w:val="000E60DE"/>
    <w:rsid w:val="000E6739"/>
    <w:rsid w:val="000E6B8C"/>
    <w:rsid w:val="000E71AD"/>
    <w:rsid w:val="000E754F"/>
    <w:rsid w:val="000E7B2E"/>
    <w:rsid w:val="000E7E39"/>
    <w:rsid w:val="000F0020"/>
    <w:rsid w:val="000F1457"/>
    <w:rsid w:val="000F1C56"/>
    <w:rsid w:val="000F1DAC"/>
    <w:rsid w:val="000F24F8"/>
    <w:rsid w:val="000F2864"/>
    <w:rsid w:val="000F2986"/>
    <w:rsid w:val="000F2AB5"/>
    <w:rsid w:val="000F380C"/>
    <w:rsid w:val="000F3F8D"/>
    <w:rsid w:val="000F44E2"/>
    <w:rsid w:val="000F4CB6"/>
    <w:rsid w:val="000F4D3F"/>
    <w:rsid w:val="000F4F0E"/>
    <w:rsid w:val="000F5489"/>
    <w:rsid w:val="000F55DD"/>
    <w:rsid w:val="000F602B"/>
    <w:rsid w:val="000F606F"/>
    <w:rsid w:val="000F66E6"/>
    <w:rsid w:val="000F670F"/>
    <w:rsid w:val="000F699A"/>
    <w:rsid w:val="000F6A58"/>
    <w:rsid w:val="000F717C"/>
    <w:rsid w:val="000F731E"/>
    <w:rsid w:val="000F796A"/>
    <w:rsid w:val="00100228"/>
    <w:rsid w:val="001008F8"/>
    <w:rsid w:val="00101860"/>
    <w:rsid w:val="001023D3"/>
    <w:rsid w:val="00102DB3"/>
    <w:rsid w:val="00102E92"/>
    <w:rsid w:val="00103044"/>
    <w:rsid w:val="00103534"/>
    <w:rsid w:val="00103573"/>
    <w:rsid w:val="00104074"/>
    <w:rsid w:val="00104323"/>
    <w:rsid w:val="00104CDD"/>
    <w:rsid w:val="00104F30"/>
    <w:rsid w:val="0010554D"/>
    <w:rsid w:val="0010589A"/>
    <w:rsid w:val="00105B0A"/>
    <w:rsid w:val="0010650C"/>
    <w:rsid w:val="00106808"/>
    <w:rsid w:val="00106A50"/>
    <w:rsid w:val="00106E11"/>
    <w:rsid w:val="00106F66"/>
    <w:rsid w:val="001073DA"/>
    <w:rsid w:val="00107CBB"/>
    <w:rsid w:val="00107F60"/>
    <w:rsid w:val="001100B5"/>
    <w:rsid w:val="001104D1"/>
    <w:rsid w:val="0011066B"/>
    <w:rsid w:val="001106F1"/>
    <w:rsid w:val="00110D88"/>
    <w:rsid w:val="001112E6"/>
    <w:rsid w:val="001117EC"/>
    <w:rsid w:val="00111EF2"/>
    <w:rsid w:val="00111F5C"/>
    <w:rsid w:val="001130E7"/>
    <w:rsid w:val="001135DE"/>
    <w:rsid w:val="00113AC1"/>
    <w:rsid w:val="00113E2F"/>
    <w:rsid w:val="001140D8"/>
    <w:rsid w:val="0011460C"/>
    <w:rsid w:val="0011474F"/>
    <w:rsid w:val="0011499E"/>
    <w:rsid w:val="00114B8B"/>
    <w:rsid w:val="00114CD3"/>
    <w:rsid w:val="001154A5"/>
    <w:rsid w:val="0011580A"/>
    <w:rsid w:val="00115C1E"/>
    <w:rsid w:val="00115DAE"/>
    <w:rsid w:val="00115E13"/>
    <w:rsid w:val="00116002"/>
    <w:rsid w:val="00116257"/>
    <w:rsid w:val="00116B9A"/>
    <w:rsid w:val="00116F51"/>
    <w:rsid w:val="00117C1C"/>
    <w:rsid w:val="00117E29"/>
    <w:rsid w:val="00123CB5"/>
    <w:rsid w:val="00123EBD"/>
    <w:rsid w:val="0012418B"/>
    <w:rsid w:val="00124379"/>
    <w:rsid w:val="00124AA9"/>
    <w:rsid w:val="00124C77"/>
    <w:rsid w:val="00124CC7"/>
    <w:rsid w:val="00124F00"/>
    <w:rsid w:val="001257F6"/>
    <w:rsid w:val="00125B51"/>
    <w:rsid w:val="00125DCE"/>
    <w:rsid w:val="00126AF5"/>
    <w:rsid w:val="00126F97"/>
    <w:rsid w:val="001270AF"/>
    <w:rsid w:val="0012765A"/>
    <w:rsid w:val="001279A7"/>
    <w:rsid w:val="00130759"/>
    <w:rsid w:val="001307B1"/>
    <w:rsid w:val="00130A7C"/>
    <w:rsid w:val="00130B94"/>
    <w:rsid w:val="00130E93"/>
    <w:rsid w:val="00130F3C"/>
    <w:rsid w:val="001317C5"/>
    <w:rsid w:val="00132302"/>
    <w:rsid w:val="00132797"/>
    <w:rsid w:val="00133D91"/>
    <w:rsid w:val="00133E8F"/>
    <w:rsid w:val="001342BE"/>
    <w:rsid w:val="00135E1B"/>
    <w:rsid w:val="00136038"/>
    <w:rsid w:val="0013604B"/>
    <w:rsid w:val="001362A2"/>
    <w:rsid w:val="00136542"/>
    <w:rsid w:val="00136CF5"/>
    <w:rsid w:val="00137073"/>
    <w:rsid w:val="00137249"/>
    <w:rsid w:val="001376DC"/>
    <w:rsid w:val="001377D9"/>
    <w:rsid w:val="001378B4"/>
    <w:rsid w:val="001378DC"/>
    <w:rsid w:val="00137E3C"/>
    <w:rsid w:val="001405EE"/>
    <w:rsid w:val="00140662"/>
    <w:rsid w:val="001407DB"/>
    <w:rsid w:val="0014080D"/>
    <w:rsid w:val="0014095F"/>
    <w:rsid w:val="00140FDA"/>
    <w:rsid w:val="001410C9"/>
    <w:rsid w:val="00141306"/>
    <w:rsid w:val="0014171B"/>
    <w:rsid w:val="00141856"/>
    <w:rsid w:val="001418E2"/>
    <w:rsid w:val="0014399B"/>
    <w:rsid w:val="00144063"/>
    <w:rsid w:val="00144127"/>
    <w:rsid w:val="00144250"/>
    <w:rsid w:val="00144777"/>
    <w:rsid w:val="001448BA"/>
    <w:rsid w:val="00144AA5"/>
    <w:rsid w:val="0014541B"/>
    <w:rsid w:val="00145612"/>
    <w:rsid w:val="00145A03"/>
    <w:rsid w:val="00145AD7"/>
    <w:rsid w:val="00146470"/>
    <w:rsid w:val="00146CA2"/>
    <w:rsid w:val="00146EC0"/>
    <w:rsid w:val="00147078"/>
    <w:rsid w:val="0014725D"/>
    <w:rsid w:val="0014796E"/>
    <w:rsid w:val="00147979"/>
    <w:rsid w:val="00150E0B"/>
    <w:rsid w:val="00151641"/>
    <w:rsid w:val="00151729"/>
    <w:rsid w:val="00151958"/>
    <w:rsid w:val="00151FD5"/>
    <w:rsid w:val="00152FB4"/>
    <w:rsid w:val="00153111"/>
    <w:rsid w:val="001532FE"/>
    <w:rsid w:val="001546F3"/>
    <w:rsid w:val="00155144"/>
    <w:rsid w:val="00155CA0"/>
    <w:rsid w:val="001560F9"/>
    <w:rsid w:val="0015725D"/>
    <w:rsid w:val="00157C5A"/>
    <w:rsid w:val="00157D23"/>
    <w:rsid w:val="001602F7"/>
    <w:rsid w:val="00162434"/>
    <w:rsid w:val="001626CB"/>
    <w:rsid w:val="00162A93"/>
    <w:rsid w:val="00162B21"/>
    <w:rsid w:val="00162E7F"/>
    <w:rsid w:val="00162F47"/>
    <w:rsid w:val="00162F50"/>
    <w:rsid w:val="00163276"/>
    <w:rsid w:val="001633A7"/>
    <w:rsid w:val="0016360F"/>
    <w:rsid w:val="00163741"/>
    <w:rsid w:val="001637D9"/>
    <w:rsid w:val="00163FB8"/>
    <w:rsid w:val="00164378"/>
    <w:rsid w:val="001654B2"/>
    <w:rsid w:val="0016596A"/>
    <w:rsid w:val="00167290"/>
    <w:rsid w:val="0016758D"/>
    <w:rsid w:val="00167E13"/>
    <w:rsid w:val="001701A2"/>
    <w:rsid w:val="0017051E"/>
    <w:rsid w:val="001708A1"/>
    <w:rsid w:val="00170E15"/>
    <w:rsid w:val="001711F7"/>
    <w:rsid w:val="001712EF"/>
    <w:rsid w:val="001714EF"/>
    <w:rsid w:val="00171C6C"/>
    <w:rsid w:val="0017227E"/>
    <w:rsid w:val="001728D9"/>
    <w:rsid w:val="001732CB"/>
    <w:rsid w:val="00173853"/>
    <w:rsid w:val="001748F1"/>
    <w:rsid w:val="001750D7"/>
    <w:rsid w:val="001751B0"/>
    <w:rsid w:val="001755A4"/>
    <w:rsid w:val="00176360"/>
    <w:rsid w:val="00176372"/>
    <w:rsid w:val="00177881"/>
    <w:rsid w:val="001779B0"/>
    <w:rsid w:val="0018005A"/>
    <w:rsid w:val="001803DA"/>
    <w:rsid w:val="001805D1"/>
    <w:rsid w:val="001806DC"/>
    <w:rsid w:val="00180B81"/>
    <w:rsid w:val="00180E4E"/>
    <w:rsid w:val="001810CC"/>
    <w:rsid w:val="001812EA"/>
    <w:rsid w:val="00181EF2"/>
    <w:rsid w:val="0018277A"/>
    <w:rsid w:val="00182DC9"/>
    <w:rsid w:val="00182E75"/>
    <w:rsid w:val="00182E8A"/>
    <w:rsid w:val="001838A6"/>
    <w:rsid w:val="00183E18"/>
    <w:rsid w:val="0018445C"/>
    <w:rsid w:val="0018448C"/>
    <w:rsid w:val="00184D63"/>
    <w:rsid w:val="001857FB"/>
    <w:rsid w:val="00185928"/>
    <w:rsid w:val="00185A6B"/>
    <w:rsid w:val="00187AF4"/>
    <w:rsid w:val="00190002"/>
    <w:rsid w:val="0019049A"/>
    <w:rsid w:val="0019093F"/>
    <w:rsid w:val="0019111A"/>
    <w:rsid w:val="0019189C"/>
    <w:rsid w:val="0019198F"/>
    <w:rsid w:val="00191DAF"/>
    <w:rsid w:val="00192464"/>
    <w:rsid w:val="00192898"/>
    <w:rsid w:val="00192DE6"/>
    <w:rsid w:val="00192FEE"/>
    <w:rsid w:val="001931AC"/>
    <w:rsid w:val="00193404"/>
    <w:rsid w:val="00193417"/>
    <w:rsid w:val="001935FB"/>
    <w:rsid w:val="00193668"/>
    <w:rsid w:val="00193869"/>
    <w:rsid w:val="00193A8F"/>
    <w:rsid w:val="00193AF1"/>
    <w:rsid w:val="00193BD6"/>
    <w:rsid w:val="001947B7"/>
    <w:rsid w:val="0019485A"/>
    <w:rsid w:val="00194B66"/>
    <w:rsid w:val="00195B4D"/>
    <w:rsid w:val="00195F5B"/>
    <w:rsid w:val="0019679C"/>
    <w:rsid w:val="00196943"/>
    <w:rsid w:val="00197C90"/>
    <w:rsid w:val="001A072C"/>
    <w:rsid w:val="001A0969"/>
    <w:rsid w:val="001A0F5B"/>
    <w:rsid w:val="001A1045"/>
    <w:rsid w:val="001A1061"/>
    <w:rsid w:val="001A14DB"/>
    <w:rsid w:val="001A1860"/>
    <w:rsid w:val="001A230A"/>
    <w:rsid w:val="001A2653"/>
    <w:rsid w:val="001A41CA"/>
    <w:rsid w:val="001A42CF"/>
    <w:rsid w:val="001A464A"/>
    <w:rsid w:val="001A4A05"/>
    <w:rsid w:val="001A530E"/>
    <w:rsid w:val="001A53DC"/>
    <w:rsid w:val="001A57F2"/>
    <w:rsid w:val="001A595C"/>
    <w:rsid w:val="001A66F8"/>
    <w:rsid w:val="001A67CA"/>
    <w:rsid w:val="001A6B34"/>
    <w:rsid w:val="001A6B36"/>
    <w:rsid w:val="001A7843"/>
    <w:rsid w:val="001B0597"/>
    <w:rsid w:val="001B09D5"/>
    <w:rsid w:val="001B0AE7"/>
    <w:rsid w:val="001B0B2B"/>
    <w:rsid w:val="001B0D57"/>
    <w:rsid w:val="001B0DB3"/>
    <w:rsid w:val="001B193F"/>
    <w:rsid w:val="001B1A63"/>
    <w:rsid w:val="001B1B84"/>
    <w:rsid w:val="001B1CEE"/>
    <w:rsid w:val="001B2050"/>
    <w:rsid w:val="001B2E74"/>
    <w:rsid w:val="001B3399"/>
    <w:rsid w:val="001B3D3A"/>
    <w:rsid w:val="001B3FE0"/>
    <w:rsid w:val="001B40C5"/>
    <w:rsid w:val="001B429B"/>
    <w:rsid w:val="001B4B4A"/>
    <w:rsid w:val="001B5103"/>
    <w:rsid w:val="001B56F0"/>
    <w:rsid w:val="001B592C"/>
    <w:rsid w:val="001B5D11"/>
    <w:rsid w:val="001B67BB"/>
    <w:rsid w:val="001B73F7"/>
    <w:rsid w:val="001B7667"/>
    <w:rsid w:val="001C086A"/>
    <w:rsid w:val="001C11A4"/>
    <w:rsid w:val="001C185E"/>
    <w:rsid w:val="001C1AA4"/>
    <w:rsid w:val="001C260B"/>
    <w:rsid w:val="001C26A8"/>
    <w:rsid w:val="001C2BBB"/>
    <w:rsid w:val="001C326F"/>
    <w:rsid w:val="001C3777"/>
    <w:rsid w:val="001C38E2"/>
    <w:rsid w:val="001C3B98"/>
    <w:rsid w:val="001C41AC"/>
    <w:rsid w:val="001C46C2"/>
    <w:rsid w:val="001C4EF6"/>
    <w:rsid w:val="001C5313"/>
    <w:rsid w:val="001C5425"/>
    <w:rsid w:val="001C5B02"/>
    <w:rsid w:val="001C5C70"/>
    <w:rsid w:val="001C5F9E"/>
    <w:rsid w:val="001C72E0"/>
    <w:rsid w:val="001C7B0B"/>
    <w:rsid w:val="001D02A4"/>
    <w:rsid w:val="001D0B38"/>
    <w:rsid w:val="001D113E"/>
    <w:rsid w:val="001D1D4F"/>
    <w:rsid w:val="001D2237"/>
    <w:rsid w:val="001D2850"/>
    <w:rsid w:val="001D30B6"/>
    <w:rsid w:val="001D339A"/>
    <w:rsid w:val="001D3DFB"/>
    <w:rsid w:val="001D4297"/>
    <w:rsid w:val="001D44E2"/>
    <w:rsid w:val="001D462C"/>
    <w:rsid w:val="001D4873"/>
    <w:rsid w:val="001D4909"/>
    <w:rsid w:val="001D5649"/>
    <w:rsid w:val="001D5E75"/>
    <w:rsid w:val="001D6891"/>
    <w:rsid w:val="001D6D38"/>
    <w:rsid w:val="001D70B0"/>
    <w:rsid w:val="001D70ED"/>
    <w:rsid w:val="001DDBBC"/>
    <w:rsid w:val="001E0132"/>
    <w:rsid w:val="001E0856"/>
    <w:rsid w:val="001E0BA9"/>
    <w:rsid w:val="001E0CD8"/>
    <w:rsid w:val="001E0FAF"/>
    <w:rsid w:val="001E1065"/>
    <w:rsid w:val="001E160B"/>
    <w:rsid w:val="001E1A3F"/>
    <w:rsid w:val="001E1EEB"/>
    <w:rsid w:val="001E2336"/>
    <w:rsid w:val="001E25B3"/>
    <w:rsid w:val="001E25E0"/>
    <w:rsid w:val="001E2647"/>
    <w:rsid w:val="001E280A"/>
    <w:rsid w:val="001E2E31"/>
    <w:rsid w:val="001E2FBD"/>
    <w:rsid w:val="001E3F7C"/>
    <w:rsid w:val="001E45C3"/>
    <w:rsid w:val="001E479F"/>
    <w:rsid w:val="001E4918"/>
    <w:rsid w:val="001E6063"/>
    <w:rsid w:val="001E6161"/>
    <w:rsid w:val="001E6373"/>
    <w:rsid w:val="001E6558"/>
    <w:rsid w:val="001E69C2"/>
    <w:rsid w:val="001E799A"/>
    <w:rsid w:val="001E7DFA"/>
    <w:rsid w:val="001F08E3"/>
    <w:rsid w:val="001F1566"/>
    <w:rsid w:val="001F1A2A"/>
    <w:rsid w:val="001F1EA2"/>
    <w:rsid w:val="001F20CA"/>
    <w:rsid w:val="001F2DE9"/>
    <w:rsid w:val="001F32A3"/>
    <w:rsid w:val="001F35EB"/>
    <w:rsid w:val="001F4201"/>
    <w:rsid w:val="001F4803"/>
    <w:rsid w:val="001F4BBD"/>
    <w:rsid w:val="001F5574"/>
    <w:rsid w:val="001F5C3E"/>
    <w:rsid w:val="001F5F36"/>
    <w:rsid w:val="001F6034"/>
    <w:rsid w:val="001F60BF"/>
    <w:rsid w:val="001F60F7"/>
    <w:rsid w:val="001F67E3"/>
    <w:rsid w:val="001F748E"/>
    <w:rsid w:val="001F752A"/>
    <w:rsid w:val="001F7BF5"/>
    <w:rsid w:val="002003F0"/>
    <w:rsid w:val="00200C69"/>
    <w:rsid w:val="00201023"/>
    <w:rsid w:val="00201DD3"/>
    <w:rsid w:val="0020267A"/>
    <w:rsid w:val="0020334E"/>
    <w:rsid w:val="00203C08"/>
    <w:rsid w:val="00203C11"/>
    <w:rsid w:val="00204452"/>
    <w:rsid w:val="00205176"/>
    <w:rsid w:val="00205D20"/>
    <w:rsid w:val="00206072"/>
    <w:rsid w:val="002071D2"/>
    <w:rsid w:val="00207791"/>
    <w:rsid w:val="00207904"/>
    <w:rsid w:val="00207AC2"/>
    <w:rsid w:val="00207C9D"/>
    <w:rsid w:val="00207F37"/>
    <w:rsid w:val="00210640"/>
    <w:rsid w:val="00211378"/>
    <w:rsid w:val="002115AD"/>
    <w:rsid w:val="00211768"/>
    <w:rsid w:val="00211F00"/>
    <w:rsid w:val="002123A2"/>
    <w:rsid w:val="00212A48"/>
    <w:rsid w:val="0021300B"/>
    <w:rsid w:val="0021431C"/>
    <w:rsid w:val="00214B92"/>
    <w:rsid w:val="00214D43"/>
    <w:rsid w:val="00215143"/>
    <w:rsid w:val="0021526C"/>
    <w:rsid w:val="0021559D"/>
    <w:rsid w:val="002157E3"/>
    <w:rsid w:val="002160F9"/>
    <w:rsid w:val="00216472"/>
    <w:rsid w:val="00216837"/>
    <w:rsid w:val="00216EDD"/>
    <w:rsid w:val="002202B1"/>
    <w:rsid w:val="0022036D"/>
    <w:rsid w:val="002204D3"/>
    <w:rsid w:val="002207B2"/>
    <w:rsid w:val="0022087F"/>
    <w:rsid w:val="0022094F"/>
    <w:rsid w:val="002209D4"/>
    <w:rsid w:val="0022151D"/>
    <w:rsid w:val="002218A9"/>
    <w:rsid w:val="00222563"/>
    <w:rsid w:val="002226BE"/>
    <w:rsid w:val="002228D5"/>
    <w:rsid w:val="00222A62"/>
    <w:rsid w:val="00222D09"/>
    <w:rsid w:val="00223861"/>
    <w:rsid w:val="0022433F"/>
    <w:rsid w:val="002247BA"/>
    <w:rsid w:val="002247F6"/>
    <w:rsid w:val="0022486A"/>
    <w:rsid w:val="00224926"/>
    <w:rsid w:val="002249D8"/>
    <w:rsid w:val="00224B42"/>
    <w:rsid w:val="00224B47"/>
    <w:rsid w:val="002253B4"/>
    <w:rsid w:val="002256FF"/>
    <w:rsid w:val="00225A8D"/>
    <w:rsid w:val="00225D08"/>
    <w:rsid w:val="00226FFF"/>
    <w:rsid w:val="002270C9"/>
    <w:rsid w:val="0022722F"/>
    <w:rsid w:val="0022743B"/>
    <w:rsid w:val="002275A3"/>
    <w:rsid w:val="00227ABC"/>
    <w:rsid w:val="00227C92"/>
    <w:rsid w:val="00227E5A"/>
    <w:rsid w:val="00230195"/>
    <w:rsid w:val="00230496"/>
    <w:rsid w:val="00231594"/>
    <w:rsid w:val="00231771"/>
    <w:rsid w:val="002319DD"/>
    <w:rsid w:val="00231B62"/>
    <w:rsid w:val="00231DF9"/>
    <w:rsid w:val="002328C6"/>
    <w:rsid w:val="002331DF"/>
    <w:rsid w:val="00233207"/>
    <w:rsid w:val="002337A0"/>
    <w:rsid w:val="00234447"/>
    <w:rsid w:val="002348AC"/>
    <w:rsid w:val="00234CAF"/>
    <w:rsid w:val="00235B6A"/>
    <w:rsid w:val="002360EF"/>
    <w:rsid w:val="002366F0"/>
    <w:rsid w:val="00236C8B"/>
    <w:rsid w:val="002378A7"/>
    <w:rsid w:val="002401C9"/>
    <w:rsid w:val="0024049F"/>
    <w:rsid w:val="00240CAA"/>
    <w:rsid w:val="00240D7E"/>
    <w:rsid w:val="00240DE2"/>
    <w:rsid w:val="00241891"/>
    <w:rsid w:val="00241E17"/>
    <w:rsid w:val="00243169"/>
    <w:rsid w:val="002432F2"/>
    <w:rsid w:val="0024364D"/>
    <w:rsid w:val="00244594"/>
    <w:rsid w:val="00244737"/>
    <w:rsid w:val="00244836"/>
    <w:rsid w:val="00245428"/>
    <w:rsid w:val="0024560A"/>
    <w:rsid w:val="0024564D"/>
    <w:rsid w:val="0024574E"/>
    <w:rsid w:val="002458FC"/>
    <w:rsid w:val="0024598D"/>
    <w:rsid w:val="00247104"/>
    <w:rsid w:val="0024718E"/>
    <w:rsid w:val="0024762F"/>
    <w:rsid w:val="0024791A"/>
    <w:rsid w:val="0025034B"/>
    <w:rsid w:val="0025041A"/>
    <w:rsid w:val="0025054F"/>
    <w:rsid w:val="00250614"/>
    <w:rsid w:val="002512B6"/>
    <w:rsid w:val="002516F8"/>
    <w:rsid w:val="0025191F"/>
    <w:rsid w:val="00251CA1"/>
    <w:rsid w:val="00251E80"/>
    <w:rsid w:val="002525B7"/>
    <w:rsid w:val="0025278F"/>
    <w:rsid w:val="002527E5"/>
    <w:rsid w:val="002527F0"/>
    <w:rsid w:val="0025286E"/>
    <w:rsid w:val="00252920"/>
    <w:rsid w:val="00253148"/>
    <w:rsid w:val="0025387C"/>
    <w:rsid w:val="00253CCF"/>
    <w:rsid w:val="00254015"/>
    <w:rsid w:val="00254FA6"/>
    <w:rsid w:val="002550F0"/>
    <w:rsid w:val="0025569C"/>
    <w:rsid w:val="0025609B"/>
    <w:rsid w:val="00256113"/>
    <w:rsid w:val="00256195"/>
    <w:rsid w:val="002561C6"/>
    <w:rsid w:val="002562C3"/>
    <w:rsid w:val="002568B6"/>
    <w:rsid w:val="00256DA2"/>
    <w:rsid w:val="002571B5"/>
    <w:rsid w:val="002578FC"/>
    <w:rsid w:val="00257D50"/>
    <w:rsid w:val="00260976"/>
    <w:rsid w:val="00261560"/>
    <w:rsid w:val="00261641"/>
    <w:rsid w:val="00261F6C"/>
    <w:rsid w:val="00262CF9"/>
    <w:rsid w:val="0026330C"/>
    <w:rsid w:val="00263B59"/>
    <w:rsid w:val="00263D20"/>
    <w:rsid w:val="00264032"/>
    <w:rsid w:val="0026414A"/>
    <w:rsid w:val="00264322"/>
    <w:rsid w:val="00264387"/>
    <w:rsid w:val="002644A7"/>
    <w:rsid w:val="002644B0"/>
    <w:rsid w:val="00265531"/>
    <w:rsid w:val="0026594F"/>
    <w:rsid w:val="00266240"/>
    <w:rsid w:val="00267324"/>
    <w:rsid w:val="00267471"/>
    <w:rsid w:val="0026794D"/>
    <w:rsid w:val="00267B18"/>
    <w:rsid w:val="00267D76"/>
    <w:rsid w:val="00267F3B"/>
    <w:rsid w:val="002703C5"/>
    <w:rsid w:val="00270459"/>
    <w:rsid w:val="00270F2F"/>
    <w:rsid w:val="00270F93"/>
    <w:rsid w:val="002710B9"/>
    <w:rsid w:val="002711C7"/>
    <w:rsid w:val="00272471"/>
    <w:rsid w:val="00272574"/>
    <w:rsid w:val="00272B3C"/>
    <w:rsid w:val="00272D70"/>
    <w:rsid w:val="0027341F"/>
    <w:rsid w:val="0027489B"/>
    <w:rsid w:val="00274934"/>
    <w:rsid w:val="0027496D"/>
    <w:rsid w:val="00274E4E"/>
    <w:rsid w:val="00274F8A"/>
    <w:rsid w:val="0027568A"/>
    <w:rsid w:val="0027599D"/>
    <w:rsid w:val="002765BD"/>
    <w:rsid w:val="002765C4"/>
    <w:rsid w:val="00276ACB"/>
    <w:rsid w:val="0027705C"/>
    <w:rsid w:val="00277AF3"/>
    <w:rsid w:val="00277C70"/>
    <w:rsid w:val="00277DA1"/>
    <w:rsid w:val="00277E3D"/>
    <w:rsid w:val="0028031D"/>
    <w:rsid w:val="0028066E"/>
    <w:rsid w:val="0028071F"/>
    <w:rsid w:val="002808D4"/>
    <w:rsid w:val="00280918"/>
    <w:rsid w:val="00280BF0"/>
    <w:rsid w:val="00280E04"/>
    <w:rsid w:val="0028158D"/>
    <w:rsid w:val="0028230C"/>
    <w:rsid w:val="002829E0"/>
    <w:rsid w:val="00282CC8"/>
    <w:rsid w:val="00283082"/>
    <w:rsid w:val="0028483F"/>
    <w:rsid w:val="00284883"/>
    <w:rsid w:val="00284E0F"/>
    <w:rsid w:val="00285AE7"/>
    <w:rsid w:val="00286027"/>
    <w:rsid w:val="002860AC"/>
    <w:rsid w:val="00286437"/>
    <w:rsid w:val="0028681B"/>
    <w:rsid w:val="0028703F"/>
    <w:rsid w:val="00287730"/>
    <w:rsid w:val="00290266"/>
    <w:rsid w:val="00290C81"/>
    <w:rsid w:val="00290CDB"/>
    <w:rsid w:val="00291537"/>
    <w:rsid w:val="00291717"/>
    <w:rsid w:val="0029180B"/>
    <w:rsid w:val="00291E52"/>
    <w:rsid w:val="002921B9"/>
    <w:rsid w:val="00292D0F"/>
    <w:rsid w:val="0029305F"/>
    <w:rsid w:val="002940CE"/>
    <w:rsid w:val="00294237"/>
    <w:rsid w:val="0029441A"/>
    <w:rsid w:val="002948C9"/>
    <w:rsid w:val="0029502E"/>
    <w:rsid w:val="0029509F"/>
    <w:rsid w:val="00295365"/>
    <w:rsid w:val="00295463"/>
    <w:rsid w:val="00296526"/>
    <w:rsid w:val="00296BB7"/>
    <w:rsid w:val="00296EBF"/>
    <w:rsid w:val="00297A30"/>
    <w:rsid w:val="00297B64"/>
    <w:rsid w:val="00297BDD"/>
    <w:rsid w:val="002A0024"/>
    <w:rsid w:val="002A0A06"/>
    <w:rsid w:val="002A0D9D"/>
    <w:rsid w:val="002A10C9"/>
    <w:rsid w:val="002A133E"/>
    <w:rsid w:val="002A17C1"/>
    <w:rsid w:val="002A1928"/>
    <w:rsid w:val="002A1ABD"/>
    <w:rsid w:val="002A2756"/>
    <w:rsid w:val="002A299E"/>
    <w:rsid w:val="002A2C01"/>
    <w:rsid w:val="002A3712"/>
    <w:rsid w:val="002A41D8"/>
    <w:rsid w:val="002A4667"/>
    <w:rsid w:val="002A47C8"/>
    <w:rsid w:val="002A4AC3"/>
    <w:rsid w:val="002A4B1B"/>
    <w:rsid w:val="002A5713"/>
    <w:rsid w:val="002A5C60"/>
    <w:rsid w:val="002A5DAF"/>
    <w:rsid w:val="002A6C2D"/>
    <w:rsid w:val="002A6EC2"/>
    <w:rsid w:val="002A7851"/>
    <w:rsid w:val="002A7A96"/>
    <w:rsid w:val="002B0176"/>
    <w:rsid w:val="002B0598"/>
    <w:rsid w:val="002B1E4F"/>
    <w:rsid w:val="002B3C76"/>
    <w:rsid w:val="002B3F0E"/>
    <w:rsid w:val="002B4275"/>
    <w:rsid w:val="002B480D"/>
    <w:rsid w:val="002B4C37"/>
    <w:rsid w:val="002B553D"/>
    <w:rsid w:val="002B6615"/>
    <w:rsid w:val="002B68C0"/>
    <w:rsid w:val="002B69A7"/>
    <w:rsid w:val="002B6C42"/>
    <w:rsid w:val="002B7A91"/>
    <w:rsid w:val="002B7EE9"/>
    <w:rsid w:val="002C026C"/>
    <w:rsid w:val="002C02F2"/>
    <w:rsid w:val="002C033F"/>
    <w:rsid w:val="002C0C4F"/>
    <w:rsid w:val="002C0CF0"/>
    <w:rsid w:val="002C0DB8"/>
    <w:rsid w:val="002C119F"/>
    <w:rsid w:val="002C17FC"/>
    <w:rsid w:val="002C228A"/>
    <w:rsid w:val="002C241C"/>
    <w:rsid w:val="002C2556"/>
    <w:rsid w:val="002C25F2"/>
    <w:rsid w:val="002C2C2F"/>
    <w:rsid w:val="002C2E5B"/>
    <w:rsid w:val="002C3642"/>
    <w:rsid w:val="002C3828"/>
    <w:rsid w:val="002C4496"/>
    <w:rsid w:val="002C49FB"/>
    <w:rsid w:val="002C4D65"/>
    <w:rsid w:val="002C527D"/>
    <w:rsid w:val="002C5838"/>
    <w:rsid w:val="002C6437"/>
    <w:rsid w:val="002C6BB3"/>
    <w:rsid w:val="002C707F"/>
    <w:rsid w:val="002C7300"/>
    <w:rsid w:val="002C7318"/>
    <w:rsid w:val="002C7455"/>
    <w:rsid w:val="002C7E10"/>
    <w:rsid w:val="002D0025"/>
    <w:rsid w:val="002D0806"/>
    <w:rsid w:val="002D0B2E"/>
    <w:rsid w:val="002D28B9"/>
    <w:rsid w:val="002D31C8"/>
    <w:rsid w:val="002D4145"/>
    <w:rsid w:val="002D4745"/>
    <w:rsid w:val="002D5808"/>
    <w:rsid w:val="002D5BD2"/>
    <w:rsid w:val="002D6AE0"/>
    <w:rsid w:val="002D6DB5"/>
    <w:rsid w:val="002D6FD8"/>
    <w:rsid w:val="002D783B"/>
    <w:rsid w:val="002D7B69"/>
    <w:rsid w:val="002D7DD6"/>
    <w:rsid w:val="002D7E35"/>
    <w:rsid w:val="002E03E3"/>
    <w:rsid w:val="002E07F1"/>
    <w:rsid w:val="002E1C1F"/>
    <w:rsid w:val="002E1E56"/>
    <w:rsid w:val="002E1F2E"/>
    <w:rsid w:val="002E268D"/>
    <w:rsid w:val="002E303C"/>
    <w:rsid w:val="002E319E"/>
    <w:rsid w:val="002E3D16"/>
    <w:rsid w:val="002E45F2"/>
    <w:rsid w:val="002E4CEC"/>
    <w:rsid w:val="002E53D5"/>
    <w:rsid w:val="002E5B61"/>
    <w:rsid w:val="002E5C8A"/>
    <w:rsid w:val="002E622C"/>
    <w:rsid w:val="002E635F"/>
    <w:rsid w:val="002E652A"/>
    <w:rsid w:val="002E6A59"/>
    <w:rsid w:val="002E7062"/>
    <w:rsid w:val="002E7131"/>
    <w:rsid w:val="002E7265"/>
    <w:rsid w:val="002E72E4"/>
    <w:rsid w:val="002E76A2"/>
    <w:rsid w:val="002E773A"/>
    <w:rsid w:val="002E7929"/>
    <w:rsid w:val="002E7A27"/>
    <w:rsid w:val="002E7E5C"/>
    <w:rsid w:val="002F079A"/>
    <w:rsid w:val="002F0D29"/>
    <w:rsid w:val="002F0D47"/>
    <w:rsid w:val="002F1467"/>
    <w:rsid w:val="002F1926"/>
    <w:rsid w:val="002F1B04"/>
    <w:rsid w:val="002F26F2"/>
    <w:rsid w:val="002F3437"/>
    <w:rsid w:val="002F3F3D"/>
    <w:rsid w:val="002F4056"/>
    <w:rsid w:val="002F4906"/>
    <w:rsid w:val="002F4BEF"/>
    <w:rsid w:val="002F4E61"/>
    <w:rsid w:val="002F5937"/>
    <w:rsid w:val="002F59C5"/>
    <w:rsid w:val="002F6308"/>
    <w:rsid w:val="002F63E4"/>
    <w:rsid w:val="002F6476"/>
    <w:rsid w:val="002F6BE6"/>
    <w:rsid w:val="002F6CB7"/>
    <w:rsid w:val="002F729C"/>
    <w:rsid w:val="002F7DF0"/>
    <w:rsid w:val="003005C5"/>
    <w:rsid w:val="003005C7"/>
    <w:rsid w:val="00300D20"/>
    <w:rsid w:val="00300F28"/>
    <w:rsid w:val="00300F55"/>
    <w:rsid w:val="00301495"/>
    <w:rsid w:val="00301AAA"/>
    <w:rsid w:val="00301B18"/>
    <w:rsid w:val="00302741"/>
    <w:rsid w:val="00303096"/>
    <w:rsid w:val="00303607"/>
    <w:rsid w:val="00304313"/>
    <w:rsid w:val="00306405"/>
    <w:rsid w:val="00306A61"/>
    <w:rsid w:val="00306D9E"/>
    <w:rsid w:val="003072C5"/>
    <w:rsid w:val="0030788C"/>
    <w:rsid w:val="00307BFE"/>
    <w:rsid w:val="00307D7C"/>
    <w:rsid w:val="00307E21"/>
    <w:rsid w:val="00307F82"/>
    <w:rsid w:val="00310267"/>
    <w:rsid w:val="0031039E"/>
    <w:rsid w:val="00310B46"/>
    <w:rsid w:val="00310E9E"/>
    <w:rsid w:val="00311364"/>
    <w:rsid w:val="00311568"/>
    <w:rsid w:val="00311BAD"/>
    <w:rsid w:val="003129A6"/>
    <w:rsid w:val="00312FFA"/>
    <w:rsid w:val="00313295"/>
    <w:rsid w:val="00314560"/>
    <w:rsid w:val="00314696"/>
    <w:rsid w:val="00314A46"/>
    <w:rsid w:val="00314F05"/>
    <w:rsid w:val="00314F41"/>
    <w:rsid w:val="003152E7"/>
    <w:rsid w:val="00315659"/>
    <w:rsid w:val="0031569C"/>
    <w:rsid w:val="00316874"/>
    <w:rsid w:val="00316D76"/>
    <w:rsid w:val="003170E4"/>
    <w:rsid w:val="00317A78"/>
    <w:rsid w:val="00317D3D"/>
    <w:rsid w:val="00317FD7"/>
    <w:rsid w:val="003204B6"/>
    <w:rsid w:val="0032063E"/>
    <w:rsid w:val="003209D0"/>
    <w:rsid w:val="00320AAF"/>
    <w:rsid w:val="00321351"/>
    <w:rsid w:val="00321707"/>
    <w:rsid w:val="00322403"/>
    <w:rsid w:val="00322530"/>
    <w:rsid w:val="00323113"/>
    <w:rsid w:val="00323297"/>
    <w:rsid w:val="003232D9"/>
    <w:rsid w:val="00323B10"/>
    <w:rsid w:val="0032404B"/>
    <w:rsid w:val="003243D2"/>
    <w:rsid w:val="00324993"/>
    <w:rsid w:val="00324B12"/>
    <w:rsid w:val="0032512E"/>
    <w:rsid w:val="00325C35"/>
    <w:rsid w:val="00325F63"/>
    <w:rsid w:val="0032622E"/>
    <w:rsid w:val="0032624B"/>
    <w:rsid w:val="00326349"/>
    <w:rsid w:val="00326552"/>
    <w:rsid w:val="00327684"/>
    <w:rsid w:val="00330250"/>
    <w:rsid w:val="003304FE"/>
    <w:rsid w:val="00330582"/>
    <w:rsid w:val="00330D30"/>
    <w:rsid w:val="00330F3D"/>
    <w:rsid w:val="00331151"/>
    <w:rsid w:val="003320A3"/>
    <w:rsid w:val="00332680"/>
    <w:rsid w:val="00333132"/>
    <w:rsid w:val="00333550"/>
    <w:rsid w:val="0033389B"/>
    <w:rsid w:val="00333FDD"/>
    <w:rsid w:val="00333FF2"/>
    <w:rsid w:val="003352D4"/>
    <w:rsid w:val="00335A53"/>
    <w:rsid w:val="003363F4"/>
    <w:rsid w:val="00336931"/>
    <w:rsid w:val="00337783"/>
    <w:rsid w:val="003377D5"/>
    <w:rsid w:val="00337D02"/>
    <w:rsid w:val="003403A0"/>
    <w:rsid w:val="00340751"/>
    <w:rsid w:val="0034123E"/>
    <w:rsid w:val="003416D0"/>
    <w:rsid w:val="00341BCC"/>
    <w:rsid w:val="00342798"/>
    <w:rsid w:val="00342F28"/>
    <w:rsid w:val="003432A4"/>
    <w:rsid w:val="0034386A"/>
    <w:rsid w:val="003439AD"/>
    <w:rsid w:val="003447A1"/>
    <w:rsid w:val="0034519D"/>
    <w:rsid w:val="00345917"/>
    <w:rsid w:val="00345EB9"/>
    <w:rsid w:val="00346134"/>
    <w:rsid w:val="00346238"/>
    <w:rsid w:val="003462FD"/>
    <w:rsid w:val="0034632B"/>
    <w:rsid w:val="0034638C"/>
    <w:rsid w:val="0034655D"/>
    <w:rsid w:val="00346587"/>
    <w:rsid w:val="003465F5"/>
    <w:rsid w:val="00346B2E"/>
    <w:rsid w:val="00346F97"/>
    <w:rsid w:val="003473F5"/>
    <w:rsid w:val="0034765E"/>
    <w:rsid w:val="00350F30"/>
    <w:rsid w:val="00351083"/>
    <w:rsid w:val="00351B4A"/>
    <w:rsid w:val="00351EC0"/>
    <w:rsid w:val="00352006"/>
    <w:rsid w:val="003520FE"/>
    <w:rsid w:val="0035277D"/>
    <w:rsid w:val="00353FFF"/>
    <w:rsid w:val="00354C2D"/>
    <w:rsid w:val="00354C3F"/>
    <w:rsid w:val="00354D45"/>
    <w:rsid w:val="003552DA"/>
    <w:rsid w:val="00355EB5"/>
    <w:rsid w:val="0035633F"/>
    <w:rsid w:val="00356393"/>
    <w:rsid w:val="003565A5"/>
    <w:rsid w:val="00356C97"/>
    <w:rsid w:val="0035781A"/>
    <w:rsid w:val="00357A0D"/>
    <w:rsid w:val="00357B9E"/>
    <w:rsid w:val="00357E11"/>
    <w:rsid w:val="003600AD"/>
    <w:rsid w:val="00360551"/>
    <w:rsid w:val="0036060B"/>
    <w:rsid w:val="003611B8"/>
    <w:rsid w:val="003614A9"/>
    <w:rsid w:val="003614B8"/>
    <w:rsid w:val="00361841"/>
    <w:rsid w:val="003627D6"/>
    <w:rsid w:val="00362D0D"/>
    <w:rsid w:val="00363F50"/>
    <w:rsid w:val="00364355"/>
    <w:rsid w:val="00364848"/>
    <w:rsid w:val="003648E2"/>
    <w:rsid w:val="00364D10"/>
    <w:rsid w:val="0036558B"/>
    <w:rsid w:val="00365D26"/>
    <w:rsid w:val="00365D7A"/>
    <w:rsid w:val="00365E69"/>
    <w:rsid w:val="00366643"/>
    <w:rsid w:val="003667FA"/>
    <w:rsid w:val="00366ABE"/>
    <w:rsid w:val="00366E70"/>
    <w:rsid w:val="00367A58"/>
    <w:rsid w:val="00367E4A"/>
    <w:rsid w:val="00370800"/>
    <w:rsid w:val="003710A3"/>
    <w:rsid w:val="003728C7"/>
    <w:rsid w:val="00373663"/>
    <w:rsid w:val="00373D83"/>
    <w:rsid w:val="003741CD"/>
    <w:rsid w:val="003755F2"/>
    <w:rsid w:val="00375B73"/>
    <w:rsid w:val="00376532"/>
    <w:rsid w:val="00376AD6"/>
    <w:rsid w:val="00376DCD"/>
    <w:rsid w:val="0037780D"/>
    <w:rsid w:val="0037792B"/>
    <w:rsid w:val="00377EB6"/>
    <w:rsid w:val="00380787"/>
    <w:rsid w:val="00380A8E"/>
    <w:rsid w:val="00382FFB"/>
    <w:rsid w:val="00383683"/>
    <w:rsid w:val="003839E1"/>
    <w:rsid w:val="00383C60"/>
    <w:rsid w:val="00383EAD"/>
    <w:rsid w:val="00384A5A"/>
    <w:rsid w:val="003852F7"/>
    <w:rsid w:val="003853C9"/>
    <w:rsid w:val="00385418"/>
    <w:rsid w:val="00385CA2"/>
    <w:rsid w:val="00385E82"/>
    <w:rsid w:val="00386248"/>
    <w:rsid w:val="00386523"/>
    <w:rsid w:val="00386D63"/>
    <w:rsid w:val="00387587"/>
    <w:rsid w:val="00387742"/>
    <w:rsid w:val="0038799D"/>
    <w:rsid w:val="0039036B"/>
    <w:rsid w:val="003905DE"/>
    <w:rsid w:val="00390CC3"/>
    <w:rsid w:val="00390DE6"/>
    <w:rsid w:val="003913B7"/>
    <w:rsid w:val="00391445"/>
    <w:rsid w:val="003914EA"/>
    <w:rsid w:val="0039182D"/>
    <w:rsid w:val="00391E99"/>
    <w:rsid w:val="00392679"/>
    <w:rsid w:val="00392999"/>
    <w:rsid w:val="003933B8"/>
    <w:rsid w:val="00393429"/>
    <w:rsid w:val="003936F1"/>
    <w:rsid w:val="00393BE2"/>
    <w:rsid w:val="003942E3"/>
    <w:rsid w:val="003946D2"/>
    <w:rsid w:val="003959CF"/>
    <w:rsid w:val="003963BD"/>
    <w:rsid w:val="00396565"/>
    <w:rsid w:val="00396615"/>
    <w:rsid w:val="00396790"/>
    <w:rsid w:val="00396A21"/>
    <w:rsid w:val="00396C23"/>
    <w:rsid w:val="00396E07"/>
    <w:rsid w:val="00396FC7"/>
    <w:rsid w:val="003970D5"/>
    <w:rsid w:val="003976BC"/>
    <w:rsid w:val="00397A62"/>
    <w:rsid w:val="00397B79"/>
    <w:rsid w:val="00397E47"/>
    <w:rsid w:val="003A0104"/>
    <w:rsid w:val="003A055F"/>
    <w:rsid w:val="003A0CEE"/>
    <w:rsid w:val="003A0D71"/>
    <w:rsid w:val="003A0FF5"/>
    <w:rsid w:val="003A1307"/>
    <w:rsid w:val="003A14A2"/>
    <w:rsid w:val="003A1587"/>
    <w:rsid w:val="003A3076"/>
    <w:rsid w:val="003A38EE"/>
    <w:rsid w:val="003A5092"/>
    <w:rsid w:val="003A5AC2"/>
    <w:rsid w:val="003A5EBF"/>
    <w:rsid w:val="003A5FA5"/>
    <w:rsid w:val="003A62B3"/>
    <w:rsid w:val="003A64FE"/>
    <w:rsid w:val="003A66E2"/>
    <w:rsid w:val="003A68E3"/>
    <w:rsid w:val="003A77BF"/>
    <w:rsid w:val="003B01A9"/>
    <w:rsid w:val="003B04DF"/>
    <w:rsid w:val="003B0FBD"/>
    <w:rsid w:val="003B127D"/>
    <w:rsid w:val="003B1794"/>
    <w:rsid w:val="003B1C65"/>
    <w:rsid w:val="003B1CBF"/>
    <w:rsid w:val="003B1CF9"/>
    <w:rsid w:val="003B248B"/>
    <w:rsid w:val="003B2589"/>
    <w:rsid w:val="003B2635"/>
    <w:rsid w:val="003B2AF0"/>
    <w:rsid w:val="003B2CAD"/>
    <w:rsid w:val="003B2D53"/>
    <w:rsid w:val="003B2E15"/>
    <w:rsid w:val="003B2E42"/>
    <w:rsid w:val="003B3095"/>
    <w:rsid w:val="003B343F"/>
    <w:rsid w:val="003B358C"/>
    <w:rsid w:val="003B36D7"/>
    <w:rsid w:val="003B400F"/>
    <w:rsid w:val="003B4BDC"/>
    <w:rsid w:val="003B4E41"/>
    <w:rsid w:val="003B4EE9"/>
    <w:rsid w:val="003B5C65"/>
    <w:rsid w:val="003B61B6"/>
    <w:rsid w:val="003B669F"/>
    <w:rsid w:val="003B685C"/>
    <w:rsid w:val="003B6B38"/>
    <w:rsid w:val="003B7A52"/>
    <w:rsid w:val="003B7D5A"/>
    <w:rsid w:val="003C16C3"/>
    <w:rsid w:val="003C1B97"/>
    <w:rsid w:val="003C1D76"/>
    <w:rsid w:val="003C1F88"/>
    <w:rsid w:val="003C1FC5"/>
    <w:rsid w:val="003C26E6"/>
    <w:rsid w:val="003C273E"/>
    <w:rsid w:val="003C2AF9"/>
    <w:rsid w:val="003C3012"/>
    <w:rsid w:val="003C32C8"/>
    <w:rsid w:val="003C382B"/>
    <w:rsid w:val="003C3DC8"/>
    <w:rsid w:val="003C62DA"/>
    <w:rsid w:val="003C6350"/>
    <w:rsid w:val="003C65F4"/>
    <w:rsid w:val="003C70F5"/>
    <w:rsid w:val="003C7277"/>
    <w:rsid w:val="003D0091"/>
    <w:rsid w:val="003D132A"/>
    <w:rsid w:val="003D1B37"/>
    <w:rsid w:val="003D1F92"/>
    <w:rsid w:val="003D268D"/>
    <w:rsid w:val="003D2DF9"/>
    <w:rsid w:val="003D2EBE"/>
    <w:rsid w:val="003D3213"/>
    <w:rsid w:val="003D3A8D"/>
    <w:rsid w:val="003D436C"/>
    <w:rsid w:val="003D4A9B"/>
    <w:rsid w:val="003D50A0"/>
    <w:rsid w:val="003D513B"/>
    <w:rsid w:val="003D5806"/>
    <w:rsid w:val="003D5FD3"/>
    <w:rsid w:val="003D6090"/>
    <w:rsid w:val="003D6454"/>
    <w:rsid w:val="003D6475"/>
    <w:rsid w:val="003D65C5"/>
    <w:rsid w:val="003D6B77"/>
    <w:rsid w:val="003D6C62"/>
    <w:rsid w:val="003D6F90"/>
    <w:rsid w:val="003D7140"/>
    <w:rsid w:val="003D74ED"/>
    <w:rsid w:val="003E01C6"/>
    <w:rsid w:val="003E0C10"/>
    <w:rsid w:val="003E1D39"/>
    <w:rsid w:val="003E2079"/>
    <w:rsid w:val="003E20EA"/>
    <w:rsid w:val="003E236C"/>
    <w:rsid w:val="003E2539"/>
    <w:rsid w:val="003E2E77"/>
    <w:rsid w:val="003E3BA3"/>
    <w:rsid w:val="003E3D18"/>
    <w:rsid w:val="003E44D2"/>
    <w:rsid w:val="003E48F4"/>
    <w:rsid w:val="003E4BE5"/>
    <w:rsid w:val="003E4CF1"/>
    <w:rsid w:val="003E4E5A"/>
    <w:rsid w:val="003E5012"/>
    <w:rsid w:val="003E532C"/>
    <w:rsid w:val="003E558C"/>
    <w:rsid w:val="003E5D06"/>
    <w:rsid w:val="003E693A"/>
    <w:rsid w:val="003E6A40"/>
    <w:rsid w:val="003E6AD6"/>
    <w:rsid w:val="003E6D0D"/>
    <w:rsid w:val="003E758E"/>
    <w:rsid w:val="003F0306"/>
    <w:rsid w:val="003F06BB"/>
    <w:rsid w:val="003F0769"/>
    <w:rsid w:val="003F07EF"/>
    <w:rsid w:val="003F179C"/>
    <w:rsid w:val="003F19AE"/>
    <w:rsid w:val="003F252D"/>
    <w:rsid w:val="003F2CC6"/>
    <w:rsid w:val="003F2E37"/>
    <w:rsid w:val="003F36F3"/>
    <w:rsid w:val="003F38AA"/>
    <w:rsid w:val="003F4EBC"/>
    <w:rsid w:val="003F4F7F"/>
    <w:rsid w:val="003F5446"/>
    <w:rsid w:val="003F558E"/>
    <w:rsid w:val="003F5752"/>
    <w:rsid w:val="003F584A"/>
    <w:rsid w:val="003F618A"/>
    <w:rsid w:val="003F61BB"/>
    <w:rsid w:val="003F64A9"/>
    <w:rsid w:val="003F7286"/>
    <w:rsid w:val="003F7334"/>
    <w:rsid w:val="00400065"/>
    <w:rsid w:val="00400AAB"/>
    <w:rsid w:val="00401507"/>
    <w:rsid w:val="004015A8"/>
    <w:rsid w:val="00401604"/>
    <w:rsid w:val="0040166A"/>
    <w:rsid w:val="00401910"/>
    <w:rsid w:val="0040193B"/>
    <w:rsid w:val="00401AD5"/>
    <w:rsid w:val="00401AF9"/>
    <w:rsid w:val="00402597"/>
    <w:rsid w:val="00402CEA"/>
    <w:rsid w:val="00403322"/>
    <w:rsid w:val="00403464"/>
    <w:rsid w:val="004042D8"/>
    <w:rsid w:val="00404721"/>
    <w:rsid w:val="00405072"/>
    <w:rsid w:val="004055D1"/>
    <w:rsid w:val="004057AE"/>
    <w:rsid w:val="004059D1"/>
    <w:rsid w:val="0040688A"/>
    <w:rsid w:val="004068AD"/>
    <w:rsid w:val="00406DDF"/>
    <w:rsid w:val="00407542"/>
    <w:rsid w:val="0041056B"/>
    <w:rsid w:val="00410A7D"/>
    <w:rsid w:val="00410C72"/>
    <w:rsid w:val="00411E47"/>
    <w:rsid w:val="00412860"/>
    <w:rsid w:val="00413021"/>
    <w:rsid w:val="00413522"/>
    <w:rsid w:val="00413535"/>
    <w:rsid w:val="00413CF4"/>
    <w:rsid w:val="00414007"/>
    <w:rsid w:val="0041489E"/>
    <w:rsid w:val="0041506F"/>
    <w:rsid w:val="004156C4"/>
    <w:rsid w:val="00416184"/>
    <w:rsid w:val="00416DA4"/>
    <w:rsid w:val="00416EB3"/>
    <w:rsid w:val="00416F34"/>
    <w:rsid w:val="00417C2F"/>
    <w:rsid w:val="00420107"/>
    <w:rsid w:val="00420162"/>
    <w:rsid w:val="004206F5"/>
    <w:rsid w:val="00420ACD"/>
    <w:rsid w:val="00420DAB"/>
    <w:rsid w:val="00421105"/>
    <w:rsid w:val="00421B8C"/>
    <w:rsid w:val="0042200D"/>
    <w:rsid w:val="00422310"/>
    <w:rsid w:val="00422EBF"/>
    <w:rsid w:val="00422FB8"/>
    <w:rsid w:val="00423063"/>
    <w:rsid w:val="00423478"/>
    <w:rsid w:val="00423509"/>
    <w:rsid w:val="00423739"/>
    <w:rsid w:val="00423EFF"/>
    <w:rsid w:val="0042421C"/>
    <w:rsid w:val="0042449D"/>
    <w:rsid w:val="004245B5"/>
    <w:rsid w:val="00424737"/>
    <w:rsid w:val="004252C8"/>
    <w:rsid w:val="0042560F"/>
    <w:rsid w:val="004256A7"/>
    <w:rsid w:val="00425708"/>
    <w:rsid w:val="004262F1"/>
    <w:rsid w:val="004268C5"/>
    <w:rsid w:val="00426C36"/>
    <w:rsid w:val="00426DF7"/>
    <w:rsid w:val="00426E44"/>
    <w:rsid w:val="004271FA"/>
    <w:rsid w:val="004279DC"/>
    <w:rsid w:val="00430A5A"/>
    <w:rsid w:val="00430C70"/>
    <w:rsid w:val="004312D1"/>
    <w:rsid w:val="00431CFD"/>
    <w:rsid w:val="00431D81"/>
    <w:rsid w:val="00432621"/>
    <w:rsid w:val="004332AD"/>
    <w:rsid w:val="00433B60"/>
    <w:rsid w:val="00434013"/>
    <w:rsid w:val="004343FF"/>
    <w:rsid w:val="0043442C"/>
    <w:rsid w:val="0043452B"/>
    <w:rsid w:val="00434B9B"/>
    <w:rsid w:val="00434D24"/>
    <w:rsid w:val="0043547F"/>
    <w:rsid w:val="004359D0"/>
    <w:rsid w:val="0043653B"/>
    <w:rsid w:val="00436D81"/>
    <w:rsid w:val="00436F8F"/>
    <w:rsid w:val="004373F1"/>
    <w:rsid w:val="00437549"/>
    <w:rsid w:val="0043796F"/>
    <w:rsid w:val="004401A4"/>
    <w:rsid w:val="0044028B"/>
    <w:rsid w:val="00440364"/>
    <w:rsid w:val="004407FB"/>
    <w:rsid w:val="00440BA3"/>
    <w:rsid w:val="00440BE7"/>
    <w:rsid w:val="00440F29"/>
    <w:rsid w:val="004410E5"/>
    <w:rsid w:val="0044111D"/>
    <w:rsid w:val="004416DE"/>
    <w:rsid w:val="0044218A"/>
    <w:rsid w:val="004428F9"/>
    <w:rsid w:val="00442F4F"/>
    <w:rsid w:val="004430BE"/>
    <w:rsid w:val="00443327"/>
    <w:rsid w:val="004435E2"/>
    <w:rsid w:val="00443907"/>
    <w:rsid w:val="0044428F"/>
    <w:rsid w:val="00444A97"/>
    <w:rsid w:val="00444DF3"/>
    <w:rsid w:val="00445656"/>
    <w:rsid w:val="00445E1B"/>
    <w:rsid w:val="00445F00"/>
    <w:rsid w:val="0044625F"/>
    <w:rsid w:val="00446D6D"/>
    <w:rsid w:val="00446F8E"/>
    <w:rsid w:val="00447B9E"/>
    <w:rsid w:val="004504A2"/>
    <w:rsid w:val="00451073"/>
    <w:rsid w:val="0045134D"/>
    <w:rsid w:val="0045153A"/>
    <w:rsid w:val="00452D42"/>
    <w:rsid w:val="00453A22"/>
    <w:rsid w:val="00454707"/>
    <w:rsid w:val="004548F3"/>
    <w:rsid w:val="004560CC"/>
    <w:rsid w:val="004560ED"/>
    <w:rsid w:val="004561C7"/>
    <w:rsid w:val="00456A74"/>
    <w:rsid w:val="00456F2F"/>
    <w:rsid w:val="00457810"/>
    <w:rsid w:val="00460BC4"/>
    <w:rsid w:val="00461084"/>
    <w:rsid w:val="00461332"/>
    <w:rsid w:val="004617CC"/>
    <w:rsid w:val="00462291"/>
    <w:rsid w:val="00462410"/>
    <w:rsid w:val="004630EE"/>
    <w:rsid w:val="0046313E"/>
    <w:rsid w:val="00464230"/>
    <w:rsid w:val="004642C4"/>
    <w:rsid w:val="004653F7"/>
    <w:rsid w:val="00465510"/>
    <w:rsid w:val="004660E7"/>
    <w:rsid w:val="0046753B"/>
    <w:rsid w:val="004678D1"/>
    <w:rsid w:val="004679DB"/>
    <w:rsid w:val="0047055A"/>
    <w:rsid w:val="00470DD3"/>
    <w:rsid w:val="00471D44"/>
    <w:rsid w:val="00471D56"/>
    <w:rsid w:val="00472197"/>
    <w:rsid w:val="00472600"/>
    <w:rsid w:val="00472639"/>
    <w:rsid w:val="004729AD"/>
    <w:rsid w:val="00473297"/>
    <w:rsid w:val="004734C3"/>
    <w:rsid w:val="004734D4"/>
    <w:rsid w:val="00473CDC"/>
    <w:rsid w:val="00474CFF"/>
    <w:rsid w:val="00474FEA"/>
    <w:rsid w:val="00475538"/>
    <w:rsid w:val="0047663E"/>
    <w:rsid w:val="004769F5"/>
    <w:rsid w:val="00476D16"/>
    <w:rsid w:val="00477473"/>
    <w:rsid w:val="00477F1A"/>
    <w:rsid w:val="00477F5D"/>
    <w:rsid w:val="00480990"/>
    <w:rsid w:val="00480BF0"/>
    <w:rsid w:val="00481180"/>
    <w:rsid w:val="00481434"/>
    <w:rsid w:val="004815A1"/>
    <w:rsid w:val="00481602"/>
    <w:rsid w:val="00483682"/>
    <w:rsid w:val="00484322"/>
    <w:rsid w:val="004846E5"/>
    <w:rsid w:val="00484E93"/>
    <w:rsid w:val="00485080"/>
    <w:rsid w:val="0048524F"/>
    <w:rsid w:val="0048537A"/>
    <w:rsid w:val="00485A83"/>
    <w:rsid w:val="00485AB3"/>
    <w:rsid w:val="00486023"/>
    <w:rsid w:val="0048646E"/>
    <w:rsid w:val="00486975"/>
    <w:rsid w:val="00486A3D"/>
    <w:rsid w:val="00486CED"/>
    <w:rsid w:val="00486D50"/>
    <w:rsid w:val="00486D7B"/>
    <w:rsid w:val="00487380"/>
    <w:rsid w:val="004878CC"/>
    <w:rsid w:val="00487FDC"/>
    <w:rsid w:val="00490A63"/>
    <w:rsid w:val="00490CC6"/>
    <w:rsid w:val="00490E66"/>
    <w:rsid w:val="00491663"/>
    <w:rsid w:val="004919BF"/>
    <w:rsid w:val="00492025"/>
    <w:rsid w:val="0049217E"/>
    <w:rsid w:val="00492ED9"/>
    <w:rsid w:val="00493587"/>
    <w:rsid w:val="00493878"/>
    <w:rsid w:val="0049427B"/>
    <w:rsid w:val="004957F2"/>
    <w:rsid w:val="0049585C"/>
    <w:rsid w:val="004959DB"/>
    <w:rsid w:val="0049633F"/>
    <w:rsid w:val="00496922"/>
    <w:rsid w:val="00496D86"/>
    <w:rsid w:val="004977F0"/>
    <w:rsid w:val="004978A5"/>
    <w:rsid w:val="00497D88"/>
    <w:rsid w:val="004A04E4"/>
    <w:rsid w:val="004A0C17"/>
    <w:rsid w:val="004A1C0C"/>
    <w:rsid w:val="004A2FCD"/>
    <w:rsid w:val="004A441B"/>
    <w:rsid w:val="004A4612"/>
    <w:rsid w:val="004A4B53"/>
    <w:rsid w:val="004A4D30"/>
    <w:rsid w:val="004A4EB2"/>
    <w:rsid w:val="004A5748"/>
    <w:rsid w:val="004A5817"/>
    <w:rsid w:val="004A5991"/>
    <w:rsid w:val="004A5AAE"/>
    <w:rsid w:val="004A5CD1"/>
    <w:rsid w:val="004A634D"/>
    <w:rsid w:val="004A6B31"/>
    <w:rsid w:val="004A6EE9"/>
    <w:rsid w:val="004A7086"/>
    <w:rsid w:val="004B0518"/>
    <w:rsid w:val="004B1A2A"/>
    <w:rsid w:val="004B1F86"/>
    <w:rsid w:val="004B2170"/>
    <w:rsid w:val="004B2505"/>
    <w:rsid w:val="004B29FE"/>
    <w:rsid w:val="004B3685"/>
    <w:rsid w:val="004B3EAC"/>
    <w:rsid w:val="004B450E"/>
    <w:rsid w:val="004B4A48"/>
    <w:rsid w:val="004B4B25"/>
    <w:rsid w:val="004B4F4E"/>
    <w:rsid w:val="004B532D"/>
    <w:rsid w:val="004B5771"/>
    <w:rsid w:val="004B5D6E"/>
    <w:rsid w:val="004B5D90"/>
    <w:rsid w:val="004B61BB"/>
    <w:rsid w:val="004B69E9"/>
    <w:rsid w:val="004B6DCA"/>
    <w:rsid w:val="004B725D"/>
    <w:rsid w:val="004B79DF"/>
    <w:rsid w:val="004B7AEA"/>
    <w:rsid w:val="004B7FFC"/>
    <w:rsid w:val="004C1068"/>
    <w:rsid w:val="004C10FE"/>
    <w:rsid w:val="004C1953"/>
    <w:rsid w:val="004C1A0C"/>
    <w:rsid w:val="004C1C5F"/>
    <w:rsid w:val="004C1E96"/>
    <w:rsid w:val="004C2012"/>
    <w:rsid w:val="004C20BC"/>
    <w:rsid w:val="004C26E1"/>
    <w:rsid w:val="004C2AE6"/>
    <w:rsid w:val="004C2DDD"/>
    <w:rsid w:val="004C2DDE"/>
    <w:rsid w:val="004C3593"/>
    <w:rsid w:val="004C39A6"/>
    <w:rsid w:val="004C3FB9"/>
    <w:rsid w:val="004C40F4"/>
    <w:rsid w:val="004C4296"/>
    <w:rsid w:val="004C4680"/>
    <w:rsid w:val="004C5748"/>
    <w:rsid w:val="004C579D"/>
    <w:rsid w:val="004C6077"/>
    <w:rsid w:val="004C7B21"/>
    <w:rsid w:val="004C7E95"/>
    <w:rsid w:val="004C7F79"/>
    <w:rsid w:val="004D068E"/>
    <w:rsid w:val="004D0DAC"/>
    <w:rsid w:val="004D0E7B"/>
    <w:rsid w:val="004D1342"/>
    <w:rsid w:val="004D1FCF"/>
    <w:rsid w:val="004D2BD1"/>
    <w:rsid w:val="004D3339"/>
    <w:rsid w:val="004D339A"/>
    <w:rsid w:val="004D36DF"/>
    <w:rsid w:val="004D3D3A"/>
    <w:rsid w:val="004D47B7"/>
    <w:rsid w:val="004D485F"/>
    <w:rsid w:val="004D4ACE"/>
    <w:rsid w:val="004D4BC1"/>
    <w:rsid w:val="004D581D"/>
    <w:rsid w:val="004D597C"/>
    <w:rsid w:val="004D5A25"/>
    <w:rsid w:val="004D7257"/>
    <w:rsid w:val="004D75FA"/>
    <w:rsid w:val="004D7D79"/>
    <w:rsid w:val="004E019C"/>
    <w:rsid w:val="004E0494"/>
    <w:rsid w:val="004E09E2"/>
    <w:rsid w:val="004E0F72"/>
    <w:rsid w:val="004E0FBF"/>
    <w:rsid w:val="004E15D4"/>
    <w:rsid w:val="004E1717"/>
    <w:rsid w:val="004E21B9"/>
    <w:rsid w:val="004E2BE7"/>
    <w:rsid w:val="004E30CC"/>
    <w:rsid w:val="004E39F6"/>
    <w:rsid w:val="004E3FEA"/>
    <w:rsid w:val="004E517D"/>
    <w:rsid w:val="004E5E0B"/>
    <w:rsid w:val="004E652B"/>
    <w:rsid w:val="004E6607"/>
    <w:rsid w:val="004E701B"/>
    <w:rsid w:val="004E7174"/>
    <w:rsid w:val="004E7216"/>
    <w:rsid w:val="004E78B3"/>
    <w:rsid w:val="004E7A05"/>
    <w:rsid w:val="004F07E1"/>
    <w:rsid w:val="004F1183"/>
    <w:rsid w:val="004F1344"/>
    <w:rsid w:val="004F1671"/>
    <w:rsid w:val="004F1E01"/>
    <w:rsid w:val="004F1E4D"/>
    <w:rsid w:val="004F1F03"/>
    <w:rsid w:val="004F2A51"/>
    <w:rsid w:val="004F2BF5"/>
    <w:rsid w:val="004F2F3E"/>
    <w:rsid w:val="004F311A"/>
    <w:rsid w:val="004F48E4"/>
    <w:rsid w:val="004F4A96"/>
    <w:rsid w:val="004F4F54"/>
    <w:rsid w:val="004F51BF"/>
    <w:rsid w:val="004F5723"/>
    <w:rsid w:val="004F5995"/>
    <w:rsid w:val="004F5A0E"/>
    <w:rsid w:val="004F5AF7"/>
    <w:rsid w:val="004F5C7D"/>
    <w:rsid w:val="004F5E6F"/>
    <w:rsid w:val="004F6240"/>
    <w:rsid w:val="004F6B80"/>
    <w:rsid w:val="004F7039"/>
    <w:rsid w:val="004F7272"/>
    <w:rsid w:val="004F740F"/>
    <w:rsid w:val="004F794C"/>
    <w:rsid w:val="004F7D13"/>
    <w:rsid w:val="004F7EF4"/>
    <w:rsid w:val="004F7F7C"/>
    <w:rsid w:val="00500703"/>
    <w:rsid w:val="005007EC"/>
    <w:rsid w:val="005014F3"/>
    <w:rsid w:val="0050160D"/>
    <w:rsid w:val="00501759"/>
    <w:rsid w:val="00502800"/>
    <w:rsid w:val="005028CF"/>
    <w:rsid w:val="00502A78"/>
    <w:rsid w:val="00503C8F"/>
    <w:rsid w:val="0050431A"/>
    <w:rsid w:val="00505345"/>
    <w:rsid w:val="005054CA"/>
    <w:rsid w:val="00505A9E"/>
    <w:rsid w:val="00505EEF"/>
    <w:rsid w:val="00506223"/>
    <w:rsid w:val="00506552"/>
    <w:rsid w:val="00506608"/>
    <w:rsid w:val="00506CE1"/>
    <w:rsid w:val="00507149"/>
    <w:rsid w:val="00507517"/>
    <w:rsid w:val="0050779A"/>
    <w:rsid w:val="0051073F"/>
    <w:rsid w:val="005109E7"/>
    <w:rsid w:val="00510C7B"/>
    <w:rsid w:val="00510E9B"/>
    <w:rsid w:val="0051247F"/>
    <w:rsid w:val="005133F1"/>
    <w:rsid w:val="00513760"/>
    <w:rsid w:val="00513990"/>
    <w:rsid w:val="005148AB"/>
    <w:rsid w:val="00514952"/>
    <w:rsid w:val="00515C98"/>
    <w:rsid w:val="00515DEB"/>
    <w:rsid w:val="00516112"/>
    <w:rsid w:val="005162B7"/>
    <w:rsid w:val="00516659"/>
    <w:rsid w:val="00516FA0"/>
    <w:rsid w:val="005173E9"/>
    <w:rsid w:val="00517440"/>
    <w:rsid w:val="00520477"/>
    <w:rsid w:val="00521B1C"/>
    <w:rsid w:val="00522351"/>
    <w:rsid w:val="005229DD"/>
    <w:rsid w:val="0052358F"/>
    <w:rsid w:val="00523CD9"/>
    <w:rsid w:val="00523CE2"/>
    <w:rsid w:val="0052585C"/>
    <w:rsid w:val="00525F8F"/>
    <w:rsid w:val="00525FB5"/>
    <w:rsid w:val="00526782"/>
    <w:rsid w:val="0052680F"/>
    <w:rsid w:val="0052707C"/>
    <w:rsid w:val="00527B25"/>
    <w:rsid w:val="00527DD3"/>
    <w:rsid w:val="0053039A"/>
    <w:rsid w:val="00530539"/>
    <w:rsid w:val="005305EA"/>
    <w:rsid w:val="00530B15"/>
    <w:rsid w:val="00530D1C"/>
    <w:rsid w:val="00530D31"/>
    <w:rsid w:val="0053102E"/>
    <w:rsid w:val="0053149D"/>
    <w:rsid w:val="00531D20"/>
    <w:rsid w:val="00531D52"/>
    <w:rsid w:val="005323E4"/>
    <w:rsid w:val="0053249A"/>
    <w:rsid w:val="0053280D"/>
    <w:rsid w:val="00532C6B"/>
    <w:rsid w:val="00532F63"/>
    <w:rsid w:val="0053354C"/>
    <w:rsid w:val="00533812"/>
    <w:rsid w:val="00533B64"/>
    <w:rsid w:val="00533E3D"/>
    <w:rsid w:val="00534031"/>
    <w:rsid w:val="00534148"/>
    <w:rsid w:val="00534175"/>
    <w:rsid w:val="005347F8"/>
    <w:rsid w:val="005358FC"/>
    <w:rsid w:val="005365F0"/>
    <w:rsid w:val="0053765B"/>
    <w:rsid w:val="005379F4"/>
    <w:rsid w:val="00540118"/>
    <w:rsid w:val="005404B8"/>
    <w:rsid w:val="00540AF4"/>
    <w:rsid w:val="0054161F"/>
    <w:rsid w:val="0054189E"/>
    <w:rsid w:val="00541A1C"/>
    <w:rsid w:val="0054223A"/>
    <w:rsid w:val="00542AD7"/>
    <w:rsid w:val="00542C04"/>
    <w:rsid w:val="00542FDC"/>
    <w:rsid w:val="005441E9"/>
    <w:rsid w:val="005444A7"/>
    <w:rsid w:val="0054481E"/>
    <w:rsid w:val="00544BA8"/>
    <w:rsid w:val="00545543"/>
    <w:rsid w:val="00545E42"/>
    <w:rsid w:val="00545F60"/>
    <w:rsid w:val="005465F6"/>
    <w:rsid w:val="005469EF"/>
    <w:rsid w:val="005470AF"/>
    <w:rsid w:val="00547786"/>
    <w:rsid w:val="00547862"/>
    <w:rsid w:val="00547973"/>
    <w:rsid w:val="0055006B"/>
    <w:rsid w:val="00550394"/>
    <w:rsid w:val="00551914"/>
    <w:rsid w:val="00551C6A"/>
    <w:rsid w:val="00552554"/>
    <w:rsid w:val="00552624"/>
    <w:rsid w:val="00552ACA"/>
    <w:rsid w:val="00552C47"/>
    <w:rsid w:val="00552D2A"/>
    <w:rsid w:val="00553783"/>
    <w:rsid w:val="005545D0"/>
    <w:rsid w:val="005555F8"/>
    <w:rsid w:val="00555B60"/>
    <w:rsid w:val="00556100"/>
    <w:rsid w:val="005573AF"/>
    <w:rsid w:val="00557A7E"/>
    <w:rsid w:val="005601E1"/>
    <w:rsid w:val="005606A8"/>
    <w:rsid w:val="0056089A"/>
    <w:rsid w:val="005608A1"/>
    <w:rsid w:val="0056104E"/>
    <w:rsid w:val="00561269"/>
    <w:rsid w:val="00561301"/>
    <w:rsid w:val="00561378"/>
    <w:rsid w:val="005613F5"/>
    <w:rsid w:val="00561931"/>
    <w:rsid w:val="00561A02"/>
    <w:rsid w:val="00561D57"/>
    <w:rsid w:val="0056232C"/>
    <w:rsid w:val="0056309D"/>
    <w:rsid w:val="00563B0E"/>
    <w:rsid w:val="0056528E"/>
    <w:rsid w:val="00565B2B"/>
    <w:rsid w:val="00566139"/>
    <w:rsid w:val="0056620E"/>
    <w:rsid w:val="00566309"/>
    <w:rsid w:val="00566A20"/>
    <w:rsid w:val="00567344"/>
    <w:rsid w:val="0056742B"/>
    <w:rsid w:val="00567D9F"/>
    <w:rsid w:val="0057007E"/>
    <w:rsid w:val="00570A57"/>
    <w:rsid w:val="00570F4D"/>
    <w:rsid w:val="0057160D"/>
    <w:rsid w:val="0057190B"/>
    <w:rsid w:val="00571A4E"/>
    <w:rsid w:val="00572D94"/>
    <w:rsid w:val="00573396"/>
    <w:rsid w:val="0057408A"/>
    <w:rsid w:val="00574468"/>
    <w:rsid w:val="00574C57"/>
    <w:rsid w:val="00574CD7"/>
    <w:rsid w:val="00575283"/>
    <w:rsid w:val="005757D6"/>
    <w:rsid w:val="00575A32"/>
    <w:rsid w:val="00576566"/>
    <w:rsid w:val="00576D41"/>
    <w:rsid w:val="00576DB6"/>
    <w:rsid w:val="00576EA1"/>
    <w:rsid w:val="0057745E"/>
    <w:rsid w:val="0057760D"/>
    <w:rsid w:val="00577980"/>
    <w:rsid w:val="00577D37"/>
    <w:rsid w:val="00577DE2"/>
    <w:rsid w:val="00577EE7"/>
    <w:rsid w:val="00580241"/>
    <w:rsid w:val="00580582"/>
    <w:rsid w:val="00581126"/>
    <w:rsid w:val="00581499"/>
    <w:rsid w:val="00581A93"/>
    <w:rsid w:val="00582429"/>
    <w:rsid w:val="00582A47"/>
    <w:rsid w:val="005839AD"/>
    <w:rsid w:val="00584188"/>
    <w:rsid w:val="005845C0"/>
    <w:rsid w:val="00584E7F"/>
    <w:rsid w:val="00586A58"/>
    <w:rsid w:val="00586D86"/>
    <w:rsid w:val="00586E8E"/>
    <w:rsid w:val="005879A9"/>
    <w:rsid w:val="005901A0"/>
    <w:rsid w:val="0059036D"/>
    <w:rsid w:val="00591328"/>
    <w:rsid w:val="0059132C"/>
    <w:rsid w:val="00591BF9"/>
    <w:rsid w:val="00591D98"/>
    <w:rsid w:val="0059202E"/>
    <w:rsid w:val="005920CE"/>
    <w:rsid w:val="005922AB"/>
    <w:rsid w:val="00592A5B"/>
    <w:rsid w:val="005930C0"/>
    <w:rsid w:val="005931DA"/>
    <w:rsid w:val="0059321E"/>
    <w:rsid w:val="00593363"/>
    <w:rsid w:val="005933DD"/>
    <w:rsid w:val="0059380D"/>
    <w:rsid w:val="0059381D"/>
    <w:rsid w:val="0059461A"/>
    <w:rsid w:val="005948E5"/>
    <w:rsid w:val="00594927"/>
    <w:rsid w:val="0059494D"/>
    <w:rsid w:val="00595B68"/>
    <w:rsid w:val="00595DEB"/>
    <w:rsid w:val="00596122"/>
    <w:rsid w:val="00596275"/>
    <w:rsid w:val="00596279"/>
    <w:rsid w:val="00596DF1"/>
    <w:rsid w:val="00596E1B"/>
    <w:rsid w:val="00597E3D"/>
    <w:rsid w:val="00597EBC"/>
    <w:rsid w:val="005A04AF"/>
    <w:rsid w:val="005A086F"/>
    <w:rsid w:val="005A161A"/>
    <w:rsid w:val="005A1911"/>
    <w:rsid w:val="005A1D87"/>
    <w:rsid w:val="005A1F7F"/>
    <w:rsid w:val="005A23CB"/>
    <w:rsid w:val="005A2B84"/>
    <w:rsid w:val="005A3404"/>
    <w:rsid w:val="005A3BED"/>
    <w:rsid w:val="005A453F"/>
    <w:rsid w:val="005A5143"/>
    <w:rsid w:val="005A55B0"/>
    <w:rsid w:val="005A5805"/>
    <w:rsid w:val="005A5AF7"/>
    <w:rsid w:val="005A6836"/>
    <w:rsid w:val="005A72AD"/>
    <w:rsid w:val="005A78CC"/>
    <w:rsid w:val="005B04F6"/>
    <w:rsid w:val="005B08CD"/>
    <w:rsid w:val="005B0F15"/>
    <w:rsid w:val="005B1229"/>
    <w:rsid w:val="005B172A"/>
    <w:rsid w:val="005B191E"/>
    <w:rsid w:val="005B1C9D"/>
    <w:rsid w:val="005B2AE4"/>
    <w:rsid w:val="005B2E44"/>
    <w:rsid w:val="005B3115"/>
    <w:rsid w:val="005B36DC"/>
    <w:rsid w:val="005B37CD"/>
    <w:rsid w:val="005B3844"/>
    <w:rsid w:val="005B3B14"/>
    <w:rsid w:val="005B42B0"/>
    <w:rsid w:val="005B4B46"/>
    <w:rsid w:val="005B4E08"/>
    <w:rsid w:val="005B4E5F"/>
    <w:rsid w:val="005B5516"/>
    <w:rsid w:val="005B5E67"/>
    <w:rsid w:val="005B690C"/>
    <w:rsid w:val="005C1541"/>
    <w:rsid w:val="005C1AE8"/>
    <w:rsid w:val="005C1E05"/>
    <w:rsid w:val="005C1EA7"/>
    <w:rsid w:val="005C2095"/>
    <w:rsid w:val="005C2681"/>
    <w:rsid w:val="005C2CDE"/>
    <w:rsid w:val="005C3C3B"/>
    <w:rsid w:val="005C3EC8"/>
    <w:rsid w:val="005C4680"/>
    <w:rsid w:val="005C46FE"/>
    <w:rsid w:val="005C5EA7"/>
    <w:rsid w:val="005C60F0"/>
    <w:rsid w:val="005C60FB"/>
    <w:rsid w:val="005C6643"/>
    <w:rsid w:val="005C673F"/>
    <w:rsid w:val="005C677E"/>
    <w:rsid w:val="005C6A1C"/>
    <w:rsid w:val="005C6FA3"/>
    <w:rsid w:val="005C7405"/>
    <w:rsid w:val="005C79A0"/>
    <w:rsid w:val="005C7C0D"/>
    <w:rsid w:val="005D0719"/>
    <w:rsid w:val="005D0BB0"/>
    <w:rsid w:val="005D0F9C"/>
    <w:rsid w:val="005D1083"/>
    <w:rsid w:val="005D1AF4"/>
    <w:rsid w:val="005D2CC9"/>
    <w:rsid w:val="005D3083"/>
    <w:rsid w:val="005D3B36"/>
    <w:rsid w:val="005D3CF3"/>
    <w:rsid w:val="005D3DB4"/>
    <w:rsid w:val="005D3F52"/>
    <w:rsid w:val="005D41DA"/>
    <w:rsid w:val="005D486F"/>
    <w:rsid w:val="005D6AB0"/>
    <w:rsid w:val="005E0661"/>
    <w:rsid w:val="005E0BC4"/>
    <w:rsid w:val="005E1A9A"/>
    <w:rsid w:val="005E1FB0"/>
    <w:rsid w:val="005E22EB"/>
    <w:rsid w:val="005E2520"/>
    <w:rsid w:val="005E2636"/>
    <w:rsid w:val="005E26F6"/>
    <w:rsid w:val="005E2EBA"/>
    <w:rsid w:val="005E3245"/>
    <w:rsid w:val="005E3947"/>
    <w:rsid w:val="005E3E77"/>
    <w:rsid w:val="005E4074"/>
    <w:rsid w:val="005E4373"/>
    <w:rsid w:val="005E4850"/>
    <w:rsid w:val="005E4A72"/>
    <w:rsid w:val="005E5101"/>
    <w:rsid w:val="005E5445"/>
    <w:rsid w:val="005E57F9"/>
    <w:rsid w:val="005E58E0"/>
    <w:rsid w:val="005E5A7F"/>
    <w:rsid w:val="005E5BA8"/>
    <w:rsid w:val="005E5C4B"/>
    <w:rsid w:val="005E62DA"/>
    <w:rsid w:val="005E6482"/>
    <w:rsid w:val="005E6AEA"/>
    <w:rsid w:val="005E6F93"/>
    <w:rsid w:val="005F03D8"/>
    <w:rsid w:val="005F0DD4"/>
    <w:rsid w:val="005F111A"/>
    <w:rsid w:val="005F1D89"/>
    <w:rsid w:val="005F23E3"/>
    <w:rsid w:val="005F26FD"/>
    <w:rsid w:val="005F35A0"/>
    <w:rsid w:val="005F36AE"/>
    <w:rsid w:val="005F3BBD"/>
    <w:rsid w:val="005F3FEB"/>
    <w:rsid w:val="005F40EA"/>
    <w:rsid w:val="005F4447"/>
    <w:rsid w:val="005F4481"/>
    <w:rsid w:val="005F453A"/>
    <w:rsid w:val="005F48B8"/>
    <w:rsid w:val="005F495E"/>
    <w:rsid w:val="005F4FAA"/>
    <w:rsid w:val="005F5AD0"/>
    <w:rsid w:val="005F65EC"/>
    <w:rsid w:val="005F6914"/>
    <w:rsid w:val="005F6D6B"/>
    <w:rsid w:val="005F7250"/>
    <w:rsid w:val="005F7309"/>
    <w:rsid w:val="005F7D93"/>
    <w:rsid w:val="00600270"/>
    <w:rsid w:val="00600AB7"/>
    <w:rsid w:val="00601980"/>
    <w:rsid w:val="00601FC6"/>
    <w:rsid w:val="0060238E"/>
    <w:rsid w:val="006026B8"/>
    <w:rsid w:val="00602721"/>
    <w:rsid w:val="0060329D"/>
    <w:rsid w:val="006040FB"/>
    <w:rsid w:val="0060437E"/>
    <w:rsid w:val="00604F04"/>
    <w:rsid w:val="006056F5"/>
    <w:rsid w:val="006057D2"/>
    <w:rsid w:val="00605C86"/>
    <w:rsid w:val="006064CB"/>
    <w:rsid w:val="00606695"/>
    <w:rsid w:val="006069E9"/>
    <w:rsid w:val="006076DB"/>
    <w:rsid w:val="00610652"/>
    <w:rsid w:val="006110F7"/>
    <w:rsid w:val="00611878"/>
    <w:rsid w:val="00611927"/>
    <w:rsid w:val="00611A66"/>
    <w:rsid w:val="00611C87"/>
    <w:rsid w:val="00612077"/>
    <w:rsid w:val="0061207B"/>
    <w:rsid w:val="006125D2"/>
    <w:rsid w:val="00612AC5"/>
    <w:rsid w:val="00612C67"/>
    <w:rsid w:val="00612F48"/>
    <w:rsid w:val="00613201"/>
    <w:rsid w:val="006146FA"/>
    <w:rsid w:val="00614F22"/>
    <w:rsid w:val="006151DB"/>
    <w:rsid w:val="0061543C"/>
    <w:rsid w:val="0061554E"/>
    <w:rsid w:val="00615717"/>
    <w:rsid w:val="00615D38"/>
    <w:rsid w:val="0061612E"/>
    <w:rsid w:val="0061671F"/>
    <w:rsid w:val="006167F2"/>
    <w:rsid w:val="0061690F"/>
    <w:rsid w:val="00616C92"/>
    <w:rsid w:val="006173DB"/>
    <w:rsid w:val="006204E7"/>
    <w:rsid w:val="00620BA5"/>
    <w:rsid w:val="00620BB4"/>
    <w:rsid w:val="00620F2E"/>
    <w:rsid w:val="006211AA"/>
    <w:rsid w:val="0062149E"/>
    <w:rsid w:val="00621994"/>
    <w:rsid w:val="00621E9B"/>
    <w:rsid w:val="00621ED6"/>
    <w:rsid w:val="006220F8"/>
    <w:rsid w:val="0062285C"/>
    <w:rsid w:val="0062395B"/>
    <w:rsid w:val="00623C17"/>
    <w:rsid w:val="00624606"/>
    <w:rsid w:val="00625844"/>
    <w:rsid w:val="00625BEF"/>
    <w:rsid w:val="006261F2"/>
    <w:rsid w:val="00626494"/>
    <w:rsid w:val="00626496"/>
    <w:rsid w:val="00626FF8"/>
    <w:rsid w:val="0062715C"/>
    <w:rsid w:val="0062745C"/>
    <w:rsid w:val="00627E23"/>
    <w:rsid w:val="006302DE"/>
    <w:rsid w:val="006303C6"/>
    <w:rsid w:val="00630829"/>
    <w:rsid w:val="006308F4"/>
    <w:rsid w:val="00630A66"/>
    <w:rsid w:val="00630D14"/>
    <w:rsid w:val="00630E6E"/>
    <w:rsid w:val="00630FAC"/>
    <w:rsid w:val="006317B2"/>
    <w:rsid w:val="00631C40"/>
    <w:rsid w:val="006328DB"/>
    <w:rsid w:val="00632AD5"/>
    <w:rsid w:val="00632C43"/>
    <w:rsid w:val="006337A9"/>
    <w:rsid w:val="00633AF6"/>
    <w:rsid w:val="006342D5"/>
    <w:rsid w:val="006346CA"/>
    <w:rsid w:val="006346E3"/>
    <w:rsid w:val="00634A16"/>
    <w:rsid w:val="0063510B"/>
    <w:rsid w:val="00635151"/>
    <w:rsid w:val="00635460"/>
    <w:rsid w:val="00635A81"/>
    <w:rsid w:val="00635B18"/>
    <w:rsid w:val="00635B77"/>
    <w:rsid w:val="0063637A"/>
    <w:rsid w:val="006363C4"/>
    <w:rsid w:val="006364C1"/>
    <w:rsid w:val="006366A2"/>
    <w:rsid w:val="00636A3A"/>
    <w:rsid w:val="00636AE3"/>
    <w:rsid w:val="00636E41"/>
    <w:rsid w:val="006370CF"/>
    <w:rsid w:val="00637384"/>
    <w:rsid w:val="0063766D"/>
    <w:rsid w:val="00637CD0"/>
    <w:rsid w:val="00637F5C"/>
    <w:rsid w:val="0064035D"/>
    <w:rsid w:val="00640791"/>
    <w:rsid w:val="00640F96"/>
    <w:rsid w:val="0064135F"/>
    <w:rsid w:val="00641733"/>
    <w:rsid w:val="00641C2A"/>
    <w:rsid w:val="00641D62"/>
    <w:rsid w:val="006422AE"/>
    <w:rsid w:val="00642559"/>
    <w:rsid w:val="00642A30"/>
    <w:rsid w:val="00643291"/>
    <w:rsid w:val="0064375B"/>
    <w:rsid w:val="00643AA1"/>
    <w:rsid w:val="00643E12"/>
    <w:rsid w:val="006442C2"/>
    <w:rsid w:val="00644961"/>
    <w:rsid w:val="006449C8"/>
    <w:rsid w:val="00644B76"/>
    <w:rsid w:val="00645365"/>
    <w:rsid w:val="00645D6F"/>
    <w:rsid w:val="0064606E"/>
    <w:rsid w:val="00646738"/>
    <w:rsid w:val="00646CAD"/>
    <w:rsid w:val="0064788F"/>
    <w:rsid w:val="00647ED9"/>
    <w:rsid w:val="00650B96"/>
    <w:rsid w:val="00650D48"/>
    <w:rsid w:val="00651300"/>
    <w:rsid w:val="00651AA8"/>
    <w:rsid w:val="00651C3E"/>
    <w:rsid w:val="00651E12"/>
    <w:rsid w:val="0065210B"/>
    <w:rsid w:val="00652120"/>
    <w:rsid w:val="00652A9C"/>
    <w:rsid w:val="00652B9B"/>
    <w:rsid w:val="00652F23"/>
    <w:rsid w:val="00653302"/>
    <w:rsid w:val="006536F5"/>
    <w:rsid w:val="006537D0"/>
    <w:rsid w:val="00653E29"/>
    <w:rsid w:val="006543A2"/>
    <w:rsid w:val="00654BB1"/>
    <w:rsid w:val="00654FE2"/>
    <w:rsid w:val="00655277"/>
    <w:rsid w:val="006555DE"/>
    <w:rsid w:val="00655810"/>
    <w:rsid w:val="00655C43"/>
    <w:rsid w:val="00655E3B"/>
    <w:rsid w:val="00655FF8"/>
    <w:rsid w:val="0065606A"/>
    <w:rsid w:val="006561FC"/>
    <w:rsid w:val="006562D2"/>
    <w:rsid w:val="00656360"/>
    <w:rsid w:val="0065649A"/>
    <w:rsid w:val="006565F6"/>
    <w:rsid w:val="00656663"/>
    <w:rsid w:val="006568A0"/>
    <w:rsid w:val="00656E51"/>
    <w:rsid w:val="00656E88"/>
    <w:rsid w:val="006571D9"/>
    <w:rsid w:val="006576D4"/>
    <w:rsid w:val="00657745"/>
    <w:rsid w:val="006602AB"/>
    <w:rsid w:val="0066039D"/>
    <w:rsid w:val="00660711"/>
    <w:rsid w:val="00661805"/>
    <w:rsid w:val="006619EE"/>
    <w:rsid w:val="00661AA4"/>
    <w:rsid w:val="00661D82"/>
    <w:rsid w:val="00661DAD"/>
    <w:rsid w:val="00661E1E"/>
    <w:rsid w:val="00661E6E"/>
    <w:rsid w:val="00662938"/>
    <w:rsid w:val="00663DC9"/>
    <w:rsid w:val="0066428B"/>
    <w:rsid w:val="00664535"/>
    <w:rsid w:val="00665E1C"/>
    <w:rsid w:val="006666AA"/>
    <w:rsid w:val="00667E58"/>
    <w:rsid w:val="006709EA"/>
    <w:rsid w:val="0067172B"/>
    <w:rsid w:val="00671CE9"/>
    <w:rsid w:val="00671F83"/>
    <w:rsid w:val="00672485"/>
    <w:rsid w:val="00672DEF"/>
    <w:rsid w:val="006734D3"/>
    <w:rsid w:val="00674447"/>
    <w:rsid w:val="00674880"/>
    <w:rsid w:val="00674B47"/>
    <w:rsid w:val="00674B66"/>
    <w:rsid w:val="006752BB"/>
    <w:rsid w:val="00675A64"/>
    <w:rsid w:val="00675A6A"/>
    <w:rsid w:val="00676003"/>
    <w:rsid w:val="00676044"/>
    <w:rsid w:val="00676063"/>
    <w:rsid w:val="00676667"/>
    <w:rsid w:val="00676EB1"/>
    <w:rsid w:val="00677362"/>
    <w:rsid w:val="00677EE5"/>
    <w:rsid w:val="00680125"/>
    <w:rsid w:val="0068035C"/>
    <w:rsid w:val="00680954"/>
    <w:rsid w:val="00681966"/>
    <w:rsid w:val="006820D5"/>
    <w:rsid w:val="006825E1"/>
    <w:rsid w:val="00683935"/>
    <w:rsid w:val="00683AFE"/>
    <w:rsid w:val="00683E36"/>
    <w:rsid w:val="00684066"/>
    <w:rsid w:val="006841A6"/>
    <w:rsid w:val="00684237"/>
    <w:rsid w:val="006842A0"/>
    <w:rsid w:val="00684893"/>
    <w:rsid w:val="00684DFD"/>
    <w:rsid w:val="00685B45"/>
    <w:rsid w:val="0068614E"/>
    <w:rsid w:val="006868F3"/>
    <w:rsid w:val="0068717E"/>
    <w:rsid w:val="006871DA"/>
    <w:rsid w:val="006871F6"/>
    <w:rsid w:val="00687669"/>
    <w:rsid w:val="0069040A"/>
    <w:rsid w:val="0069208D"/>
    <w:rsid w:val="00693029"/>
    <w:rsid w:val="006932FD"/>
    <w:rsid w:val="0069332A"/>
    <w:rsid w:val="0069344E"/>
    <w:rsid w:val="00693636"/>
    <w:rsid w:val="0069367F"/>
    <w:rsid w:val="006938CA"/>
    <w:rsid w:val="00693C61"/>
    <w:rsid w:val="00693DE0"/>
    <w:rsid w:val="0069450D"/>
    <w:rsid w:val="00694E35"/>
    <w:rsid w:val="006950D9"/>
    <w:rsid w:val="006952D4"/>
    <w:rsid w:val="0069577B"/>
    <w:rsid w:val="00695DA8"/>
    <w:rsid w:val="00695E0A"/>
    <w:rsid w:val="00696857"/>
    <w:rsid w:val="00697024"/>
    <w:rsid w:val="006976B9"/>
    <w:rsid w:val="006977B9"/>
    <w:rsid w:val="00697A1B"/>
    <w:rsid w:val="00697A72"/>
    <w:rsid w:val="00697E34"/>
    <w:rsid w:val="006A0626"/>
    <w:rsid w:val="006A0C81"/>
    <w:rsid w:val="006A104A"/>
    <w:rsid w:val="006A1820"/>
    <w:rsid w:val="006A1BA9"/>
    <w:rsid w:val="006A20AC"/>
    <w:rsid w:val="006A20F0"/>
    <w:rsid w:val="006A2653"/>
    <w:rsid w:val="006A2789"/>
    <w:rsid w:val="006A31A7"/>
    <w:rsid w:val="006A3750"/>
    <w:rsid w:val="006A384E"/>
    <w:rsid w:val="006A50CB"/>
    <w:rsid w:val="006A55B4"/>
    <w:rsid w:val="006A595C"/>
    <w:rsid w:val="006A61EB"/>
    <w:rsid w:val="006A7713"/>
    <w:rsid w:val="006A77AE"/>
    <w:rsid w:val="006B01B7"/>
    <w:rsid w:val="006B039D"/>
    <w:rsid w:val="006B05C4"/>
    <w:rsid w:val="006B0A39"/>
    <w:rsid w:val="006B0C7E"/>
    <w:rsid w:val="006B1999"/>
    <w:rsid w:val="006B1E57"/>
    <w:rsid w:val="006B1FA3"/>
    <w:rsid w:val="006B24EC"/>
    <w:rsid w:val="006B29B1"/>
    <w:rsid w:val="006B2C13"/>
    <w:rsid w:val="006B2D07"/>
    <w:rsid w:val="006B33ED"/>
    <w:rsid w:val="006B40AA"/>
    <w:rsid w:val="006B4632"/>
    <w:rsid w:val="006B49C0"/>
    <w:rsid w:val="006B51EF"/>
    <w:rsid w:val="006B54FF"/>
    <w:rsid w:val="006B5DBB"/>
    <w:rsid w:val="006B64A8"/>
    <w:rsid w:val="006B6869"/>
    <w:rsid w:val="006B71A8"/>
    <w:rsid w:val="006B74C5"/>
    <w:rsid w:val="006B75D6"/>
    <w:rsid w:val="006B7A9A"/>
    <w:rsid w:val="006C0989"/>
    <w:rsid w:val="006C0AEE"/>
    <w:rsid w:val="006C166B"/>
    <w:rsid w:val="006C1EE8"/>
    <w:rsid w:val="006C2056"/>
    <w:rsid w:val="006C21B0"/>
    <w:rsid w:val="006C241C"/>
    <w:rsid w:val="006C297A"/>
    <w:rsid w:val="006C33B7"/>
    <w:rsid w:val="006C3C9D"/>
    <w:rsid w:val="006C40B7"/>
    <w:rsid w:val="006C4306"/>
    <w:rsid w:val="006C46D1"/>
    <w:rsid w:val="006C515D"/>
    <w:rsid w:val="006C518B"/>
    <w:rsid w:val="006C54B5"/>
    <w:rsid w:val="006C5A55"/>
    <w:rsid w:val="006C6C4A"/>
    <w:rsid w:val="006C728F"/>
    <w:rsid w:val="006C7451"/>
    <w:rsid w:val="006D01D2"/>
    <w:rsid w:val="006D06DC"/>
    <w:rsid w:val="006D0958"/>
    <w:rsid w:val="006D0996"/>
    <w:rsid w:val="006D1A92"/>
    <w:rsid w:val="006D1D57"/>
    <w:rsid w:val="006D2428"/>
    <w:rsid w:val="006D252E"/>
    <w:rsid w:val="006D2E5D"/>
    <w:rsid w:val="006D5309"/>
    <w:rsid w:val="006D6064"/>
    <w:rsid w:val="006D718C"/>
    <w:rsid w:val="006D727B"/>
    <w:rsid w:val="006D7387"/>
    <w:rsid w:val="006D7405"/>
    <w:rsid w:val="006D772A"/>
    <w:rsid w:val="006D77E0"/>
    <w:rsid w:val="006E0149"/>
    <w:rsid w:val="006E02E6"/>
    <w:rsid w:val="006E11CB"/>
    <w:rsid w:val="006E161E"/>
    <w:rsid w:val="006E1CCF"/>
    <w:rsid w:val="006E1DC9"/>
    <w:rsid w:val="006E1FCE"/>
    <w:rsid w:val="006E284B"/>
    <w:rsid w:val="006E2A71"/>
    <w:rsid w:val="006E2E10"/>
    <w:rsid w:val="006E2ED6"/>
    <w:rsid w:val="006E3AB1"/>
    <w:rsid w:val="006E3D17"/>
    <w:rsid w:val="006E4A61"/>
    <w:rsid w:val="006E4CBA"/>
    <w:rsid w:val="006E51CE"/>
    <w:rsid w:val="006E5FCE"/>
    <w:rsid w:val="006E66AA"/>
    <w:rsid w:val="006E66B5"/>
    <w:rsid w:val="006E734F"/>
    <w:rsid w:val="006F10A9"/>
    <w:rsid w:val="006F14D1"/>
    <w:rsid w:val="006F175E"/>
    <w:rsid w:val="006F19BD"/>
    <w:rsid w:val="006F24AE"/>
    <w:rsid w:val="006F254A"/>
    <w:rsid w:val="006F2960"/>
    <w:rsid w:val="006F3333"/>
    <w:rsid w:val="006F3ADC"/>
    <w:rsid w:val="006F4386"/>
    <w:rsid w:val="006F4B55"/>
    <w:rsid w:val="006F514A"/>
    <w:rsid w:val="006F519C"/>
    <w:rsid w:val="006F53A9"/>
    <w:rsid w:val="006F55AA"/>
    <w:rsid w:val="006F63C8"/>
    <w:rsid w:val="006F6634"/>
    <w:rsid w:val="006F69C1"/>
    <w:rsid w:val="006F6DD4"/>
    <w:rsid w:val="006F7C69"/>
    <w:rsid w:val="00700385"/>
    <w:rsid w:val="00700472"/>
    <w:rsid w:val="00700EB5"/>
    <w:rsid w:val="00701120"/>
    <w:rsid w:val="00701CE4"/>
    <w:rsid w:val="00701EE4"/>
    <w:rsid w:val="0070281F"/>
    <w:rsid w:val="007029E1"/>
    <w:rsid w:val="00702C26"/>
    <w:rsid w:val="0070301A"/>
    <w:rsid w:val="007030BC"/>
    <w:rsid w:val="007033D5"/>
    <w:rsid w:val="00703929"/>
    <w:rsid w:val="00705DC5"/>
    <w:rsid w:val="00706030"/>
    <w:rsid w:val="00706CDF"/>
    <w:rsid w:val="00707F65"/>
    <w:rsid w:val="007101BD"/>
    <w:rsid w:val="00710751"/>
    <w:rsid w:val="00710CF9"/>
    <w:rsid w:val="00710E1D"/>
    <w:rsid w:val="007116E3"/>
    <w:rsid w:val="00711D43"/>
    <w:rsid w:val="007120A3"/>
    <w:rsid w:val="007120D9"/>
    <w:rsid w:val="00712148"/>
    <w:rsid w:val="007122FF"/>
    <w:rsid w:val="00712669"/>
    <w:rsid w:val="00713347"/>
    <w:rsid w:val="00713826"/>
    <w:rsid w:val="007139D0"/>
    <w:rsid w:val="00713BFC"/>
    <w:rsid w:val="00713C69"/>
    <w:rsid w:val="00714621"/>
    <w:rsid w:val="0071463B"/>
    <w:rsid w:val="0071501E"/>
    <w:rsid w:val="007150B9"/>
    <w:rsid w:val="00715126"/>
    <w:rsid w:val="00715377"/>
    <w:rsid w:val="00715A91"/>
    <w:rsid w:val="00715CD6"/>
    <w:rsid w:val="007169C8"/>
    <w:rsid w:val="00716C76"/>
    <w:rsid w:val="00717064"/>
    <w:rsid w:val="0071782C"/>
    <w:rsid w:val="00717B76"/>
    <w:rsid w:val="00717FFD"/>
    <w:rsid w:val="00720099"/>
    <w:rsid w:val="00720285"/>
    <w:rsid w:val="007202A6"/>
    <w:rsid w:val="00721A9E"/>
    <w:rsid w:val="00722194"/>
    <w:rsid w:val="007222ED"/>
    <w:rsid w:val="0072258D"/>
    <w:rsid w:val="00722771"/>
    <w:rsid w:val="0072342E"/>
    <w:rsid w:val="00723964"/>
    <w:rsid w:val="00723D3F"/>
    <w:rsid w:val="00723E41"/>
    <w:rsid w:val="00723F60"/>
    <w:rsid w:val="0072406E"/>
    <w:rsid w:val="00724108"/>
    <w:rsid w:val="00724507"/>
    <w:rsid w:val="00724B84"/>
    <w:rsid w:val="00724F97"/>
    <w:rsid w:val="007263BB"/>
    <w:rsid w:val="0072655F"/>
    <w:rsid w:val="00726600"/>
    <w:rsid w:val="00726915"/>
    <w:rsid w:val="00726DD4"/>
    <w:rsid w:val="007275BA"/>
    <w:rsid w:val="00727A3B"/>
    <w:rsid w:val="00730BFE"/>
    <w:rsid w:val="00730CD2"/>
    <w:rsid w:val="0073121D"/>
    <w:rsid w:val="007313CC"/>
    <w:rsid w:val="00731680"/>
    <w:rsid w:val="007319D0"/>
    <w:rsid w:val="007323D1"/>
    <w:rsid w:val="007326E5"/>
    <w:rsid w:val="00733013"/>
    <w:rsid w:val="007337F6"/>
    <w:rsid w:val="00733848"/>
    <w:rsid w:val="00733DD6"/>
    <w:rsid w:val="00734470"/>
    <w:rsid w:val="007353CB"/>
    <w:rsid w:val="007356AC"/>
    <w:rsid w:val="00735811"/>
    <w:rsid w:val="00735D83"/>
    <w:rsid w:val="0073606C"/>
    <w:rsid w:val="007367D8"/>
    <w:rsid w:val="0073742F"/>
    <w:rsid w:val="0073761D"/>
    <w:rsid w:val="00737675"/>
    <w:rsid w:val="007378B4"/>
    <w:rsid w:val="00737AD2"/>
    <w:rsid w:val="00737E7A"/>
    <w:rsid w:val="00737FA4"/>
    <w:rsid w:val="0074000A"/>
    <w:rsid w:val="00740642"/>
    <w:rsid w:val="007406BD"/>
    <w:rsid w:val="00740748"/>
    <w:rsid w:val="00740939"/>
    <w:rsid w:val="00740E1D"/>
    <w:rsid w:val="007416BB"/>
    <w:rsid w:val="00741DC6"/>
    <w:rsid w:val="00741EB1"/>
    <w:rsid w:val="00742B89"/>
    <w:rsid w:val="00742C1A"/>
    <w:rsid w:val="007434DD"/>
    <w:rsid w:val="007440C2"/>
    <w:rsid w:val="0074438A"/>
    <w:rsid w:val="0074483C"/>
    <w:rsid w:val="00744E4F"/>
    <w:rsid w:val="00744FC9"/>
    <w:rsid w:val="00745042"/>
    <w:rsid w:val="007452BA"/>
    <w:rsid w:val="00745557"/>
    <w:rsid w:val="00745B67"/>
    <w:rsid w:val="00745D2A"/>
    <w:rsid w:val="00745EF6"/>
    <w:rsid w:val="007460EC"/>
    <w:rsid w:val="00746187"/>
    <w:rsid w:val="0074621E"/>
    <w:rsid w:val="0074665B"/>
    <w:rsid w:val="007467B5"/>
    <w:rsid w:val="007473E3"/>
    <w:rsid w:val="00747926"/>
    <w:rsid w:val="00747BD4"/>
    <w:rsid w:val="00750271"/>
    <w:rsid w:val="007504D8"/>
    <w:rsid w:val="007517AC"/>
    <w:rsid w:val="00752069"/>
    <w:rsid w:val="00752232"/>
    <w:rsid w:val="00752CBF"/>
    <w:rsid w:val="00753354"/>
    <w:rsid w:val="007536B5"/>
    <w:rsid w:val="00753C73"/>
    <w:rsid w:val="00753F4F"/>
    <w:rsid w:val="00754420"/>
    <w:rsid w:val="00754D80"/>
    <w:rsid w:val="00755586"/>
    <w:rsid w:val="00755595"/>
    <w:rsid w:val="00755858"/>
    <w:rsid w:val="007568A1"/>
    <w:rsid w:val="00756EFB"/>
    <w:rsid w:val="00757273"/>
    <w:rsid w:val="0075737B"/>
    <w:rsid w:val="007574F3"/>
    <w:rsid w:val="00757706"/>
    <w:rsid w:val="0075784F"/>
    <w:rsid w:val="0076025B"/>
    <w:rsid w:val="00760900"/>
    <w:rsid w:val="0076128D"/>
    <w:rsid w:val="00761659"/>
    <w:rsid w:val="00761819"/>
    <w:rsid w:val="00761A08"/>
    <w:rsid w:val="00761D68"/>
    <w:rsid w:val="007620BC"/>
    <w:rsid w:val="00762A8B"/>
    <w:rsid w:val="00762C86"/>
    <w:rsid w:val="007631F3"/>
    <w:rsid w:val="007632BE"/>
    <w:rsid w:val="00763348"/>
    <w:rsid w:val="00763F1B"/>
    <w:rsid w:val="00764548"/>
    <w:rsid w:val="00764C1B"/>
    <w:rsid w:val="00764F2E"/>
    <w:rsid w:val="00765033"/>
    <w:rsid w:val="00765635"/>
    <w:rsid w:val="0076566B"/>
    <w:rsid w:val="0076573D"/>
    <w:rsid w:val="00765B83"/>
    <w:rsid w:val="00765D4F"/>
    <w:rsid w:val="00765EC5"/>
    <w:rsid w:val="007660BB"/>
    <w:rsid w:val="00766191"/>
    <w:rsid w:val="007662DE"/>
    <w:rsid w:val="00766808"/>
    <w:rsid w:val="00766C5D"/>
    <w:rsid w:val="00766C87"/>
    <w:rsid w:val="007672E0"/>
    <w:rsid w:val="00767600"/>
    <w:rsid w:val="00767663"/>
    <w:rsid w:val="00767718"/>
    <w:rsid w:val="0076799D"/>
    <w:rsid w:val="00767E41"/>
    <w:rsid w:val="0077088D"/>
    <w:rsid w:val="00770CA2"/>
    <w:rsid w:val="0077159D"/>
    <w:rsid w:val="0077200D"/>
    <w:rsid w:val="00772620"/>
    <w:rsid w:val="00773705"/>
    <w:rsid w:val="00773A74"/>
    <w:rsid w:val="00773C68"/>
    <w:rsid w:val="0077417F"/>
    <w:rsid w:val="00774430"/>
    <w:rsid w:val="00774442"/>
    <w:rsid w:val="00774722"/>
    <w:rsid w:val="00774A97"/>
    <w:rsid w:val="00774FC9"/>
    <w:rsid w:val="007750FB"/>
    <w:rsid w:val="007751AD"/>
    <w:rsid w:val="0077542B"/>
    <w:rsid w:val="0077615F"/>
    <w:rsid w:val="007763B2"/>
    <w:rsid w:val="0077680E"/>
    <w:rsid w:val="00776D96"/>
    <w:rsid w:val="00776F20"/>
    <w:rsid w:val="0078014F"/>
    <w:rsid w:val="00781172"/>
    <w:rsid w:val="0078121C"/>
    <w:rsid w:val="00781336"/>
    <w:rsid w:val="00781388"/>
    <w:rsid w:val="00781618"/>
    <w:rsid w:val="00781C43"/>
    <w:rsid w:val="0078273F"/>
    <w:rsid w:val="00782DA3"/>
    <w:rsid w:val="00783478"/>
    <w:rsid w:val="00783638"/>
    <w:rsid w:val="0078440B"/>
    <w:rsid w:val="00784A13"/>
    <w:rsid w:val="00784AE2"/>
    <w:rsid w:val="00784B26"/>
    <w:rsid w:val="00784E4A"/>
    <w:rsid w:val="00785054"/>
    <w:rsid w:val="00786342"/>
    <w:rsid w:val="00786810"/>
    <w:rsid w:val="00786ACC"/>
    <w:rsid w:val="00787098"/>
    <w:rsid w:val="007901E5"/>
    <w:rsid w:val="00790853"/>
    <w:rsid w:val="00790A99"/>
    <w:rsid w:val="00790D14"/>
    <w:rsid w:val="00790D82"/>
    <w:rsid w:val="00791262"/>
    <w:rsid w:val="00791400"/>
    <w:rsid w:val="007918BC"/>
    <w:rsid w:val="00791D69"/>
    <w:rsid w:val="0079214C"/>
    <w:rsid w:val="0079222B"/>
    <w:rsid w:val="0079234E"/>
    <w:rsid w:val="007925BF"/>
    <w:rsid w:val="007928FC"/>
    <w:rsid w:val="00792ACB"/>
    <w:rsid w:val="007930C3"/>
    <w:rsid w:val="007931E2"/>
    <w:rsid w:val="00793D19"/>
    <w:rsid w:val="00793DEE"/>
    <w:rsid w:val="00793F32"/>
    <w:rsid w:val="00794292"/>
    <w:rsid w:val="007945CC"/>
    <w:rsid w:val="00795803"/>
    <w:rsid w:val="00795831"/>
    <w:rsid w:val="00795F67"/>
    <w:rsid w:val="00796CB0"/>
    <w:rsid w:val="00796D2E"/>
    <w:rsid w:val="00796DCB"/>
    <w:rsid w:val="007971BA"/>
    <w:rsid w:val="007A00DE"/>
    <w:rsid w:val="007A0242"/>
    <w:rsid w:val="007A0F7A"/>
    <w:rsid w:val="007A0FA3"/>
    <w:rsid w:val="007A1182"/>
    <w:rsid w:val="007A1D95"/>
    <w:rsid w:val="007A1FF8"/>
    <w:rsid w:val="007A2F84"/>
    <w:rsid w:val="007A3326"/>
    <w:rsid w:val="007A3868"/>
    <w:rsid w:val="007A3DF0"/>
    <w:rsid w:val="007A3E59"/>
    <w:rsid w:val="007A3F26"/>
    <w:rsid w:val="007A4085"/>
    <w:rsid w:val="007A479E"/>
    <w:rsid w:val="007A48B3"/>
    <w:rsid w:val="007A4BAF"/>
    <w:rsid w:val="007A64C0"/>
    <w:rsid w:val="007A6570"/>
    <w:rsid w:val="007A6CB4"/>
    <w:rsid w:val="007A731E"/>
    <w:rsid w:val="007A7ECB"/>
    <w:rsid w:val="007B075C"/>
    <w:rsid w:val="007B0761"/>
    <w:rsid w:val="007B0F49"/>
    <w:rsid w:val="007B15DA"/>
    <w:rsid w:val="007B1E23"/>
    <w:rsid w:val="007B1FA8"/>
    <w:rsid w:val="007B20C3"/>
    <w:rsid w:val="007B219E"/>
    <w:rsid w:val="007B221E"/>
    <w:rsid w:val="007B365A"/>
    <w:rsid w:val="007B4A8A"/>
    <w:rsid w:val="007B5022"/>
    <w:rsid w:val="007B5295"/>
    <w:rsid w:val="007B5A02"/>
    <w:rsid w:val="007B5A60"/>
    <w:rsid w:val="007B5E75"/>
    <w:rsid w:val="007B65CF"/>
    <w:rsid w:val="007B68D8"/>
    <w:rsid w:val="007B6936"/>
    <w:rsid w:val="007B69F7"/>
    <w:rsid w:val="007B70EF"/>
    <w:rsid w:val="007B74DB"/>
    <w:rsid w:val="007B78EF"/>
    <w:rsid w:val="007C0B20"/>
    <w:rsid w:val="007C0EC5"/>
    <w:rsid w:val="007C156C"/>
    <w:rsid w:val="007C1E80"/>
    <w:rsid w:val="007C2387"/>
    <w:rsid w:val="007C2421"/>
    <w:rsid w:val="007C262E"/>
    <w:rsid w:val="007C29A4"/>
    <w:rsid w:val="007C31C0"/>
    <w:rsid w:val="007C3516"/>
    <w:rsid w:val="007C35BC"/>
    <w:rsid w:val="007C43A3"/>
    <w:rsid w:val="007C471D"/>
    <w:rsid w:val="007C4815"/>
    <w:rsid w:val="007C655C"/>
    <w:rsid w:val="007C715A"/>
    <w:rsid w:val="007C75C2"/>
    <w:rsid w:val="007C7711"/>
    <w:rsid w:val="007C798B"/>
    <w:rsid w:val="007C7BA9"/>
    <w:rsid w:val="007D023C"/>
    <w:rsid w:val="007D0707"/>
    <w:rsid w:val="007D0944"/>
    <w:rsid w:val="007D0A8E"/>
    <w:rsid w:val="007D18A4"/>
    <w:rsid w:val="007D1946"/>
    <w:rsid w:val="007D1BFB"/>
    <w:rsid w:val="007D2521"/>
    <w:rsid w:val="007D2BBE"/>
    <w:rsid w:val="007D2FA1"/>
    <w:rsid w:val="007D3191"/>
    <w:rsid w:val="007D339C"/>
    <w:rsid w:val="007D379F"/>
    <w:rsid w:val="007D449B"/>
    <w:rsid w:val="007D4566"/>
    <w:rsid w:val="007D4A6E"/>
    <w:rsid w:val="007D4DE4"/>
    <w:rsid w:val="007D510B"/>
    <w:rsid w:val="007D535D"/>
    <w:rsid w:val="007D5494"/>
    <w:rsid w:val="007D562C"/>
    <w:rsid w:val="007D5BC3"/>
    <w:rsid w:val="007D5C43"/>
    <w:rsid w:val="007D5D96"/>
    <w:rsid w:val="007D6019"/>
    <w:rsid w:val="007D64E5"/>
    <w:rsid w:val="007D663E"/>
    <w:rsid w:val="007D7201"/>
    <w:rsid w:val="007D76B0"/>
    <w:rsid w:val="007D76C1"/>
    <w:rsid w:val="007D7713"/>
    <w:rsid w:val="007E06C3"/>
    <w:rsid w:val="007E08BA"/>
    <w:rsid w:val="007E0BC2"/>
    <w:rsid w:val="007E0E3F"/>
    <w:rsid w:val="007E142F"/>
    <w:rsid w:val="007E1633"/>
    <w:rsid w:val="007E193A"/>
    <w:rsid w:val="007E1BFE"/>
    <w:rsid w:val="007E1FF7"/>
    <w:rsid w:val="007E2EAD"/>
    <w:rsid w:val="007E2EF3"/>
    <w:rsid w:val="007E3620"/>
    <w:rsid w:val="007E3DE8"/>
    <w:rsid w:val="007E3E5A"/>
    <w:rsid w:val="007E4F15"/>
    <w:rsid w:val="007E4F29"/>
    <w:rsid w:val="007E56B5"/>
    <w:rsid w:val="007E56D2"/>
    <w:rsid w:val="007E5B68"/>
    <w:rsid w:val="007E6A30"/>
    <w:rsid w:val="007E73AA"/>
    <w:rsid w:val="007E7695"/>
    <w:rsid w:val="007E7736"/>
    <w:rsid w:val="007E7C4D"/>
    <w:rsid w:val="007E7F6B"/>
    <w:rsid w:val="007F01CB"/>
    <w:rsid w:val="007F0641"/>
    <w:rsid w:val="007F0962"/>
    <w:rsid w:val="007F0AFF"/>
    <w:rsid w:val="007F0B2A"/>
    <w:rsid w:val="007F1012"/>
    <w:rsid w:val="007F15D3"/>
    <w:rsid w:val="007F16BD"/>
    <w:rsid w:val="007F27B0"/>
    <w:rsid w:val="007F2DB6"/>
    <w:rsid w:val="007F3023"/>
    <w:rsid w:val="007F311B"/>
    <w:rsid w:val="007F4382"/>
    <w:rsid w:val="007F48CC"/>
    <w:rsid w:val="007F4AAA"/>
    <w:rsid w:val="007F4FC8"/>
    <w:rsid w:val="007F59E2"/>
    <w:rsid w:val="007F631D"/>
    <w:rsid w:val="007F760A"/>
    <w:rsid w:val="007F7948"/>
    <w:rsid w:val="007F7A09"/>
    <w:rsid w:val="007F7C52"/>
    <w:rsid w:val="007F7FDB"/>
    <w:rsid w:val="00800529"/>
    <w:rsid w:val="00800D99"/>
    <w:rsid w:val="00800E4D"/>
    <w:rsid w:val="008010D7"/>
    <w:rsid w:val="0080228E"/>
    <w:rsid w:val="0080280E"/>
    <w:rsid w:val="00802D66"/>
    <w:rsid w:val="00802FBF"/>
    <w:rsid w:val="008033E6"/>
    <w:rsid w:val="008038C5"/>
    <w:rsid w:val="00803CAE"/>
    <w:rsid w:val="00804247"/>
    <w:rsid w:val="008047B8"/>
    <w:rsid w:val="00804A32"/>
    <w:rsid w:val="00804B52"/>
    <w:rsid w:val="00804B6A"/>
    <w:rsid w:val="00804C7A"/>
    <w:rsid w:val="00804FBF"/>
    <w:rsid w:val="0080516E"/>
    <w:rsid w:val="00806664"/>
    <w:rsid w:val="008068E8"/>
    <w:rsid w:val="008104AB"/>
    <w:rsid w:val="0081096D"/>
    <w:rsid w:val="00810B9C"/>
    <w:rsid w:val="00810C62"/>
    <w:rsid w:val="00810E9F"/>
    <w:rsid w:val="0081119A"/>
    <w:rsid w:val="00811935"/>
    <w:rsid w:val="0081193E"/>
    <w:rsid w:val="00811ECE"/>
    <w:rsid w:val="00812002"/>
    <w:rsid w:val="008121F7"/>
    <w:rsid w:val="00812AD6"/>
    <w:rsid w:val="00812EED"/>
    <w:rsid w:val="00812EF4"/>
    <w:rsid w:val="00813451"/>
    <w:rsid w:val="00813754"/>
    <w:rsid w:val="008139E8"/>
    <w:rsid w:val="0081438A"/>
    <w:rsid w:val="00814C52"/>
    <w:rsid w:val="00815C41"/>
    <w:rsid w:val="00816728"/>
    <w:rsid w:val="00816D0D"/>
    <w:rsid w:val="0081752E"/>
    <w:rsid w:val="0081771E"/>
    <w:rsid w:val="00817893"/>
    <w:rsid w:val="0081789A"/>
    <w:rsid w:val="00817C73"/>
    <w:rsid w:val="0082002C"/>
    <w:rsid w:val="00820D66"/>
    <w:rsid w:val="00821AE0"/>
    <w:rsid w:val="00821B2C"/>
    <w:rsid w:val="008220B1"/>
    <w:rsid w:val="00822915"/>
    <w:rsid w:val="00822EF9"/>
    <w:rsid w:val="00823749"/>
    <w:rsid w:val="008241A1"/>
    <w:rsid w:val="00824BBB"/>
    <w:rsid w:val="00824C3E"/>
    <w:rsid w:val="0082568D"/>
    <w:rsid w:val="0082570B"/>
    <w:rsid w:val="0082570F"/>
    <w:rsid w:val="008275A5"/>
    <w:rsid w:val="00827691"/>
    <w:rsid w:val="00827705"/>
    <w:rsid w:val="00827A18"/>
    <w:rsid w:val="00827CB4"/>
    <w:rsid w:val="00830BD6"/>
    <w:rsid w:val="00830EF8"/>
    <w:rsid w:val="00831325"/>
    <w:rsid w:val="00831596"/>
    <w:rsid w:val="008315AE"/>
    <w:rsid w:val="00832280"/>
    <w:rsid w:val="008322E3"/>
    <w:rsid w:val="0083231E"/>
    <w:rsid w:val="00833176"/>
    <w:rsid w:val="00833828"/>
    <w:rsid w:val="008348A2"/>
    <w:rsid w:val="00834DFB"/>
    <w:rsid w:val="008359D7"/>
    <w:rsid w:val="00835AD7"/>
    <w:rsid w:val="00836243"/>
    <w:rsid w:val="008364CD"/>
    <w:rsid w:val="008365F9"/>
    <w:rsid w:val="008404CA"/>
    <w:rsid w:val="008406D1"/>
    <w:rsid w:val="00840F9E"/>
    <w:rsid w:val="008415DE"/>
    <w:rsid w:val="00841D44"/>
    <w:rsid w:val="0084219C"/>
    <w:rsid w:val="00842438"/>
    <w:rsid w:val="00842695"/>
    <w:rsid w:val="00842F97"/>
    <w:rsid w:val="008433DD"/>
    <w:rsid w:val="00843638"/>
    <w:rsid w:val="00843E91"/>
    <w:rsid w:val="008441CC"/>
    <w:rsid w:val="0084503A"/>
    <w:rsid w:val="0084570D"/>
    <w:rsid w:val="008459D9"/>
    <w:rsid w:val="00845D71"/>
    <w:rsid w:val="00845E20"/>
    <w:rsid w:val="00846061"/>
    <w:rsid w:val="00847170"/>
    <w:rsid w:val="00847567"/>
    <w:rsid w:val="008476AB"/>
    <w:rsid w:val="00847B64"/>
    <w:rsid w:val="00847C07"/>
    <w:rsid w:val="00847CB3"/>
    <w:rsid w:val="008500AD"/>
    <w:rsid w:val="008505F1"/>
    <w:rsid w:val="00850626"/>
    <w:rsid w:val="00851153"/>
    <w:rsid w:val="0085159B"/>
    <w:rsid w:val="00851942"/>
    <w:rsid w:val="0085203D"/>
    <w:rsid w:val="008527FD"/>
    <w:rsid w:val="00852B8F"/>
    <w:rsid w:val="00852D70"/>
    <w:rsid w:val="00852FE8"/>
    <w:rsid w:val="008531B3"/>
    <w:rsid w:val="008535B1"/>
    <w:rsid w:val="00853D54"/>
    <w:rsid w:val="00853DED"/>
    <w:rsid w:val="00853F20"/>
    <w:rsid w:val="00854138"/>
    <w:rsid w:val="0085426E"/>
    <w:rsid w:val="00854580"/>
    <w:rsid w:val="00854C7C"/>
    <w:rsid w:val="00854FD0"/>
    <w:rsid w:val="008556AE"/>
    <w:rsid w:val="00855928"/>
    <w:rsid w:val="008573D4"/>
    <w:rsid w:val="00857518"/>
    <w:rsid w:val="00857C46"/>
    <w:rsid w:val="0086005A"/>
    <w:rsid w:val="008603FE"/>
    <w:rsid w:val="00860918"/>
    <w:rsid w:val="00860B90"/>
    <w:rsid w:val="00860E04"/>
    <w:rsid w:val="00860E8A"/>
    <w:rsid w:val="00860FCD"/>
    <w:rsid w:val="00860FD9"/>
    <w:rsid w:val="00861831"/>
    <w:rsid w:val="00861BCB"/>
    <w:rsid w:val="00861DBD"/>
    <w:rsid w:val="00861DF9"/>
    <w:rsid w:val="008620DF"/>
    <w:rsid w:val="008639CD"/>
    <w:rsid w:val="00863E85"/>
    <w:rsid w:val="00863EA2"/>
    <w:rsid w:val="00863F5E"/>
    <w:rsid w:val="008642C6"/>
    <w:rsid w:val="0086436F"/>
    <w:rsid w:val="00864A83"/>
    <w:rsid w:val="00865589"/>
    <w:rsid w:val="00865616"/>
    <w:rsid w:val="00865724"/>
    <w:rsid w:val="00865AB4"/>
    <w:rsid w:val="00865DAF"/>
    <w:rsid w:val="00865E17"/>
    <w:rsid w:val="00866901"/>
    <w:rsid w:val="00866A04"/>
    <w:rsid w:val="00866EA5"/>
    <w:rsid w:val="0086705D"/>
    <w:rsid w:val="0086748D"/>
    <w:rsid w:val="008674ED"/>
    <w:rsid w:val="00871201"/>
    <w:rsid w:val="00871819"/>
    <w:rsid w:val="00871966"/>
    <w:rsid w:val="00871E49"/>
    <w:rsid w:val="0087273F"/>
    <w:rsid w:val="00873B80"/>
    <w:rsid w:val="0087424C"/>
    <w:rsid w:val="0087442D"/>
    <w:rsid w:val="0087450E"/>
    <w:rsid w:val="00874E9F"/>
    <w:rsid w:val="0087590C"/>
    <w:rsid w:val="008759B5"/>
    <w:rsid w:val="00875FE1"/>
    <w:rsid w:val="0087652C"/>
    <w:rsid w:val="008765F2"/>
    <w:rsid w:val="00876747"/>
    <w:rsid w:val="008770EC"/>
    <w:rsid w:val="008776C4"/>
    <w:rsid w:val="00877769"/>
    <w:rsid w:val="00880053"/>
    <w:rsid w:val="00880056"/>
    <w:rsid w:val="00880379"/>
    <w:rsid w:val="008807D5"/>
    <w:rsid w:val="008809F4"/>
    <w:rsid w:val="00880EB0"/>
    <w:rsid w:val="00881C6C"/>
    <w:rsid w:val="00881E19"/>
    <w:rsid w:val="00882601"/>
    <w:rsid w:val="008826A1"/>
    <w:rsid w:val="00882B1A"/>
    <w:rsid w:val="00883150"/>
    <w:rsid w:val="00883A68"/>
    <w:rsid w:val="00883E31"/>
    <w:rsid w:val="00883FC7"/>
    <w:rsid w:val="00884847"/>
    <w:rsid w:val="00884FEE"/>
    <w:rsid w:val="008858B5"/>
    <w:rsid w:val="00885A0E"/>
    <w:rsid w:val="00885B03"/>
    <w:rsid w:val="00885C9A"/>
    <w:rsid w:val="008868EA"/>
    <w:rsid w:val="008869FB"/>
    <w:rsid w:val="00886B9D"/>
    <w:rsid w:val="00886C07"/>
    <w:rsid w:val="00886C9C"/>
    <w:rsid w:val="00886F19"/>
    <w:rsid w:val="00887087"/>
    <w:rsid w:val="008874AC"/>
    <w:rsid w:val="00887E00"/>
    <w:rsid w:val="008903E9"/>
    <w:rsid w:val="00891135"/>
    <w:rsid w:val="00891EE2"/>
    <w:rsid w:val="00893D36"/>
    <w:rsid w:val="00893EC6"/>
    <w:rsid w:val="00893F71"/>
    <w:rsid w:val="008942CA"/>
    <w:rsid w:val="00894750"/>
    <w:rsid w:val="00894DDF"/>
    <w:rsid w:val="00895881"/>
    <w:rsid w:val="00896017"/>
    <w:rsid w:val="00896C96"/>
    <w:rsid w:val="00896F52"/>
    <w:rsid w:val="00896F92"/>
    <w:rsid w:val="00897325"/>
    <w:rsid w:val="00897BDF"/>
    <w:rsid w:val="00897CE1"/>
    <w:rsid w:val="008A0113"/>
    <w:rsid w:val="008A04A2"/>
    <w:rsid w:val="008A057D"/>
    <w:rsid w:val="008A0580"/>
    <w:rsid w:val="008A0A7D"/>
    <w:rsid w:val="008A10E7"/>
    <w:rsid w:val="008A128B"/>
    <w:rsid w:val="008A1513"/>
    <w:rsid w:val="008A1F58"/>
    <w:rsid w:val="008A35DE"/>
    <w:rsid w:val="008A3A42"/>
    <w:rsid w:val="008A3CC0"/>
    <w:rsid w:val="008A3EC6"/>
    <w:rsid w:val="008A3FE6"/>
    <w:rsid w:val="008A4D34"/>
    <w:rsid w:val="008A4E6D"/>
    <w:rsid w:val="008A4F19"/>
    <w:rsid w:val="008A509C"/>
    <w:rsid w:val="008A7969"/>
    <w:rsid w:val="008B02B4"/>
    <w:rsid w:val="008B0DB8"/>
    <w:rsid w:val="008B1771"/>
    <w:rsid w:val="008B1DE0"/>
    <w:rsid w:val="008B22B6"/>
    <w:rsid w:val="008B244E"/>
    <w:rsid w:val="008B2503"/>
    <w:rsid w:val="008B2807"/>
    <w:rsid w:val="008B2B84"/>
    <w:rsid w:val="008B34B2"/>
    <w:rsid w:val="008B35D7"/>
    <w:rsid w:val="008B3659"/>
    <w:rsid w:val="008B39E8"/>
    <w:rsid w:val="008B4B24"/>
    <w:rsid w:val="008B4D1C"/>
    <w:rsid w:val="008B5672"/>
    <w:rsid w:val="008B6453"/>
    <w:rsid w:val="008B65AC"/>
    <w:rsid w:val="008B6C0A"/>
    <w:rsid w:val="008B6FDF"/>
    <w:rsid w:val="008B7323"/>
    <w:rsid w:val="008B735D"/>
    <w:rsid w:val="008B797B"/>
    <w:rsid w:val="008B79A8"/>
    <w:rsid w:val="008B7A25"/>
    <w:rsid w:val="008B7D0E"/>
    <w:rsid w:val="008C0301"/>
    <w:rsid w:val="008C1209"/>
    <w:rsid w:val="008C1FE7"/>
    <w:rsid w:val="008C263E"/>
    <w:rsid w:val="008C2BAD"/>
    <w:rsid w:val="008C2CE7"/>
    <w:rsid w:val="008C2F34"/>
    <w:rsid w:val="008C32A3"/>
    <w:rsid w:val="008C3B2D"/>
    <w:rsid w:val="008C3E97"/>
    <w:rsid w:val="008C478A"/>
    <w:rsid w:val="008C48A2"/>
    <w:rsid w:val="008C48F2"/>
    <w:rsid w:val="008C53E1"/>
    <w:rsid w:val="008C6206"/>
    <w:rsid w:val="008C6FFD"/>
    <w:rsid w:val="008C7410"/>
    <w:rsid w:val="008C7595"/>
    <w:rsid w:val="008C78B5"/>
    <w:rsid w:val="008C7F49"/>
    <w:rsid w:val="008D01AC"/>
    <w:rsid w:val="008D05FC"/>
    <w:rsid w:val="008D07F3"/>
    <w:rsid w:val="008D140A"/>
    <w:rsid w:val="008D16FD"/>
    <w:rsid w:val="008D1BCF"/>
    <w:rsid w:val="008D2B1F"/>
    <w:rsid w:val="008D3C86"/>
    <w:rsid w:val="008D4179"/>
    <w:rsid w:val="008D428B"/>
    <w:rsid w:val="008D49D9"/>
    <w:rsid w:val="008D4DD6"/>
    <w:rsid w:val="008D4FAE"/>
    <w:rsid w:val="008D5526"/>
    <w:rsid w:val="008D57F6"/>
    <w:rsid w:val="008D5D99"/>
    <w:rsid w:val="008D5DF8"/>
    <w:rsid w:val="008D5F59"/>
    <w:rsid w:val="008D61AB"/>
    <w:rsid w:val="008D64E7"/>
    <w:rsid w:val="008D6521"/>
    <w:rsid w:val="008D6F22"/>
    <w:rsid w:val="008D70E2"/>
    <w:rsid w:val="008D761E"/>
    <w:rsid w:val="008E0A3F"/>
    <w:rsid w:val="008E0BE2"/>
    <w:rsid w:val="008E0D0B"/>
    <w:rsid w:val="008E13FD"/>
    <w:rsid w:val="008E149C"/>
    <w:rsid w:val="008E1C00"/>
    <w:rsid w:val="008E1C45"/>
    <w:rsid w:val="008E223F"/>
    <w:rsid w:val="008E3593"/>
    <w:rsid w:val="008E42FC"/>
    <w:rsid w:val="008E440F"/>
    <w:rsid w:val="008E45C9"/>
    <w:rsid w:val="008E49D1"/>
    <w:rsid w:val="008E4AAC"/>
    <w:rsid w:val="008E542F"/>
    <w:rsid w:val="008E560F"/>
    <w:rsid w:val="008E5D20"/>
    <w:rsid w:val="008E74FE"/>
    <w:rsid w:val="008E7B8A"/>
    <w:rsid w:val="008F06F4"/>
    <w:rsid w:val="008F0D2D"/>
    <w:rsid w:val="008F0D74"/>
    <w:rsid w:val="008F0EAD"/>
    <w:rsid w:val="008F0F38"/>
    <w:rsid w:val="008F0F93"/>
    <w:rsid w:val="008F12B2"/>
    <w:rsid w:val="008F1451"/>
    <w:rsid w:val="008F1CC0"/>
    <w:rsid w:val="008F239A"/>
    <w:rsid w:val="008F24C9"/>
    <w:rsid w:val="008F24FB"/>
    <w:rsid w:val="008F27CC"/>
    <w:rsid w:val="008F2905"/>
    <w:rsid w:val="008F376D"/>
    <w:rsid w:val="008F37AD"/>
    <w:rsid w:val="008F3B5E"/>
    <w:rsid w:val="008F3BC8"/>
    <w:rsid w:val="008F4478"/>
    <w:rsid w:val="008F4905"/>
    <w:rsid w:val="008F52D2"/>
    <w:rsid w:val="008F6EDB"/>
    <w:rsid w:val="008F6FFF"/>
    <w:rsid w:val="008F7AB4"/>
    <w:rsid w:val="0090060B"/>
    <w:rsid w:val="009009D3"/>
    <w:rsid w:val="00901514"/>
    <w:rsid w:val="00901645"/>
    <w:rsid w:val="00902354"/>
    <w:rsid w:val="009023FB"/>
    <w:rsid w:val="0090272D"/>
    <w:rsid w:val="00902904"/>
    <w:rsid w:val="0090301A"/>
    <w:rsid w:val="009032E6"/>
    <w:rsid w:val="00903483"/>
    <w:rsid w:val="00904BF3"/>
    <w:rsid w:val="00905146"/>
    <w:rsid w:val="00905161"/>
    <w:rsid w:val="00905772"/>
    <w:rsid w:val="00905B3A"/>
    <w:rsid w:val="00905E5D"/>
    <w:rsid w:val="00905F63"/>
    <w:rsid w:val="009066F4"/>
    <w:rsid w:val="00906A08"/>
    <w:rsid w:val="00906E97"/>
    <w:rsid w:val="00906FDF"/>
    <w:rsid w:val="00907A2B"/>
    <w:rsid w:val="00907B38"/>
    <w:rsid w:val="00907E25"/>
    <w:rsid w:val="00910590"/>
    <w:rsid w:val="0091086A"/>
    <w:rsid w:val="00910992"/>
    <w:rsid w:val="00910A2B"/>
    <w:rsid w:val="00911B82"/>
    <w:rsid w:val="00911CED"/>
    <w:rsid w:val="0091251F"/>
    <w:rsid w:val="00912D9F"/>
    <w:rsid w:val="00913350"/>
    <w:rsid w:val="009133A7"/>
    <w:rsid w:val="00913695"/>
    <w:rsid w:val="009137C1"/>
    <w:rsid w:val="00913BA8"/>
    <w:rsid w:val="00913CFF"/>
    <w:rsid w:val="00913DF9"/>
    <w:rsid w:val="00913ED4"/>
    <w:rsid w:val="00914033"/>
    <w:rsid w:val="009144A9"/>
    <w:rsid w:val="0091468B"/>
    <w:rsid w:val="00914839"/>
    <w:rsid w:val="00914C35"/>
    <w:rsid w:val="009150B2"/>
    <w:rsid w:val="009153D4"/>
    <w:rsid w:val="00915ED2"/>
    <w:rsid w:val="00916001"/>
    <w:rsid w:val="009161FF"/>
    <w:rsid w:val="009164BD"/>
    <w:rsid w:val="009167A1"/>
    <w:rsid w:val="00916DDF"/>
    <w:rsid w:val="009172C2"/>
    <w:rsid w:val="00917C2D"/>
    <w:rsid w:val="00917E12"/>
    <w:rsid w:val="00920A80"/>
    <w:rsid w:val="00920F62"/>
    <w:rsid w:val="0092116F"/>
    <w:rsid w:val="00921A7A"/>
    <w:rsid w:val="00921D41"/>
    <w:rsid w:val="00922510"/>
    <w:rsid w:val="0092275F"/>
    <w:rsid w:val="0092278D"/>
    <w:rsid w:val="00922A55"/>
    <w:rsid w:val="00922DD5"/>
    <w:rsid w:val="00923146"/>
    <w:rsid w:val="00923294"/>
    <w:rsid w:val="009235C3"/>
    <w:rsid w:val="00923CC4"/>
    <w:rsid w:val="009242FD"/>
    <w:rsid w:val="00924654"/>
    <w:rsid w:val="00924A5A"/>
    <w:rsid w:val="00924E6A"/>
    <w:rsid w:val="0092578B"/>
    <w:rsid w:val="00925E43"/>
    <w:rsid w:val="009263DF"/>
    <w:rsid w:val="00926820"/>
    <w:rsid w:val="00926993"/>
    <w:rsid w:val="00926A48"/>
    <w:rsid w:val="00926B43"/>
    <w:rsid w:val="0092787F"/>
    <w:rsid w:val="009300F2"/>
    <w:rsid w:val="009303A3"/>
    <w:rsid w:val="0093113A"/>
    <w:rsid w:val="009311A7"/>
    <w:rsid w:val="00932FFE"/>
    <w:rsid w:val="00933C0B"/>
    <w:rsid w:val="00933C96"/>
    <w:rsid w:val="0093411D"/>
    <w:rsid w:val="00934B77"/>
    <w:rsid w:val="009356CA"/>
    <w:rsid w:val="009356E8"/>
    <w:rsid w:val="00935A67"/>
    <w:rsid w:val="00935E35"/>
    <w:rsid w:val="00935F77"/>
    <w:rsid w:val="009364D3"/>
    <w:rsid w:val="00936595"/>
    <w:rsid w:val="00936C77"/>
    <w:rsid w:val="00936CAD"/>
    <w:rsid w:val="00937239"/>
    <w:rsid w:val="009377E5"/>
    <w:rsid w:val="00937A3F"/>
    <w:rsid w:val="00937C1D"/>
    <w:rsid w:val="0094010A"/>
    <w:rsid w:val="009405EC"/>
    <w:rsid w:val="009405F5"/>
    <w:rsid w:val="009408EF"/>
    <w:rsid w:val="00940995"/>
    <w:rsid w:val="009409F3"/>
    <w:rsid w:val="009413D6"/>
    <w:rsid w:val="00941891"/>
    <w:rsid w:val="00943421"/>
    <w:rsid w:val="00943BE0"/>
    <w:rsid w:val="009444D7"/>
    <w:rsid w:val="00944828"/>
    <w:rsid w:val="00944AB1"/>
    <w:rsid w:val="00944BB2"/>
    <w:rsid w:val="00945783"/>
    <w:rsid w:val="00945BBF"/>
    <w:rsid w:val="00945D7C"/>
    <w:rsid w:val="00946993"/>
    <w:rsid w:val="0094757D"/>
    <w:rsid w:val="009509B4"/>
    <w:rsid w:val="00950AB0"/>
    <w:rsid w:val="00950C56"/>
    <w:rsid w:val="009515E5"/>
    <w:rsid w:val="00951A21"/>
    <w:rsid w:val="009523C6"/>
    <w:rsid w:val="0095242C"/>
    <w:rsid w:val="009536D7"/>
    <w:rsid w:val="00953BE2"/>
    <w:rsid w:val="00953D62"/>
    <w:rsid w:val="0095497A"/>
    <w:rsid w:val="00954B75"/>
    <w:rsid w:val="00954BF9"/>
    <w:rsid w:val="009551F6"/>
    <w:rsid w:val="009552B3"/>
    <w:rsid w:val="00955398"/>
    <w:rsid w:val="009559AE"/>
    <w:rsid w:val="009565DA"/>
    <w:rsid w:val="00956828"/>
    <w:rsid w:val="009575FC"/>
    <w:rsid w:val="00957B9D"/>
    <w:rsid w:val="00960556"/>
    <w:rsid w:val="009609D7"/>
    <w:rsid w:val="009613A9"/>
    <w:rsid w:val="00961D96"/>
    <w:rsid w:val="00962EDA"/>
    <w:rsid w:val="0096371D"/>
    <w:rsid w:val="00963919"/>
    <w:rsid w:val="00963BF6"/>
    <w:rsid w:val="009645C4"/>
    <w:rsid w:val="00964934"/>
    <w:rsid w:val="00964AFA"/>
    <w:rsid w:val="00964D6D"/>
    <w:rsid w:val="0096502A"/>
    <w:rsid w:val="00965CEA"/>
    <w:rsid w:val="0096655F"/>
    <w:rsid w:val="00966772"/>
    <w:rsid w:val="00966B58"/>
    <w:rsid w:val="00966B91"/>
    <w:rsid w:val="00967304"/>
    <w:rsid w:val="009676A5"/>
    <w:rsid w:val="00967A94"/>
    <w:rsid w:val="00967B86"/>
    <w:rsid w:val="00967D3D"/>
    <w:rsid w:val="00967ED0"/>
    <w:rsid w:val="00970031"/>
    <w:rsid w:val="009703D6"/>
    <w:rsid w:val="0097048D"/>
    <w:rsid w:val="00970CD5"/>
    <w:rsid w:val="00970F43"/>
    <w:rsid w:val="00971426"/>
    <w:rsid w:val="009714CD"/>
    <w:rsid w:val="00971688"/>
    <w:rsid w:val="00972053"/>
    <w:rsid w:val="00972C55"/>
    <w:rsid w:val="00972D93"/>
    <w:rsid w:val="00972E1A"/>
    <w:rsid w:val="00973DCF"/>
    <w:rsid w:val="009741E1"/>
    <w:rsid w:val="00974202"/>
    <w:rsid w:val="00974290"/>
    <w:rsid w:val="00974651"/>
    <w:rsid w:val="009750DA"/>
    <w:rsid w:val="00975945"/>
    <w:rsid w:val="00975FBE"/>
    <w:rsid w:val="009763FC"/>
    <w:rsid w:val="00976456"/>
    <w:rsid w:val="009764C4"/>
    <w:rsid w:val="0097710E"/>
    <w:rsid w:val="00977399"/>
    <w:rsid w:val="00977443"/>
    <w:rsid w:val="00977521"/>
    <w:rsid w:val="00977572"/>
    <w:rsid w:val="00977638"/>
    <w:rsid w:val="0097C9A4"/>
    <w:rsid w:val="00980319"/>
    <w:rsid w:val="009811C2"/>
    <w:rsid w:val="0098126E"/>
    <w:rsid w:val="0098129A"/>
    <w:rsid w:val="009813F5"/>
    <w:rsid w:val="0098175D"/>
    <w:rsid w:val="00981CAA"/>
    <w:rsid w:val="00981E35"/>
    <w:rsid w:val="00982995"/>
    <w:rsid w:val="009830E6"/>
    <w:rsid w:val="009833CC"/>
    <w:rsid w:val="00983FA1"/>
    <w:rsid w:val="00984079"/>
    <w:rsid w:val="009845BC"/>
    <w:rsid w:val="00984FA1"/>
    <w:rsid w:val="0098511F"/>
    <w:rsid w:val="009852E3"/>
    <w:rsid w:val="00985FDD"/>
    <w:rsid w:val="00986631"/>
    <w:rsid w:val="009866FA"/>
    <w:rsid w:val="00987256"/>
    <w:rsid w:val="00987288"/>
    <w:rsid w:val="0098744B"/>
    <w:rsid w:val="009877EF"/>
    <w:rsid w:val="00987F53"/>
    <w:rsid w:val="0099060D"/>
    <w:rsid w:val="00990812"/>
    <w:rsid w:val="00990F1E"/>
    <w:rsid w:val="009911B8"/>
    <w:rsid w:val="00991517"/>
    <w:rsid w:val="0099161D"/>
    <w:rsid w:val="00991789"/>
    <w:rsid w:val="009918DD"/>
    <w:rsid w:val="00991B38"/>
    <w:rsid w:val="00992256"/>
    <w:rsid w:val="009922E1"/>
    <w:rsid w:val="009923AA"/>
    <w:rsid w:val="0099259D"/>
    <w:rsid w:val="00992BC5"/>
    <w:rsid w:val="00993450"/>
    <w:rsid w:val="00993FBD"/>
    <w:rsid w:val="00994466"/>
    <w:rsid w:val="00995411"/>
    <w:rsid w:val="00995F97"/>
    <w:rsid w:val="0099647E"/>
    <w:rsid w:val="009A0870"/>
    <w:rsid w:val="009A0AC4"/>
    <w:rsid w:val="009A0E40"/>
    <w:rsid w:val="009A0F0D"/>
    <w:rsid w:val="009A1480"/>
    <w:rsid w:val="009A1995"/>
    <w:rsid w:val="009A1A3D"/>
    <w:rsid w:val="009A1D10"/>
    <w:rsid w:val="009A1F85"/>
    <w:rsid w:val="009A2CF2"/>
    <w:rsid w:val="009A3092"/>
    <w:rsid w:val="009A32D1"/>
    <w:rsid w:val="009A3CDF"/>
    <w:rsid w:val="009A40CD"/>
    <w:rsid w:val="009A49D2"/>
    <w:rsid w:val="009A51D6"/>
    <w:rsid w:val="009A563E"/>
    <w:rsid w:val="009A56C2"/>
    <w:rsid w:val="009A6B4C"/>
    <w:rsid w:val="009A7066"/>
    <w:rsid w:val="009A740C"/>
    <w:rsid w:val="009A750C"/>
    <w:rsid w:val="009A7E09"/>
    <w:rsid w:val="009B07B0"/>
    <w:rsid w:val="009B0F1C"/>
    <w:rsid w:val="009B1490"/>
    <w:rsid w:val="009B1D1B"/>
    <w:rsid w:val="009B202C"/>
    <w:rsid w:val="009B2398"/>
    <w:rsid w:val="009B244C"/>
    <w:rsid w:val="009B249C"/>
    <w:rsid w:val="009B2546"/>
    <w:rsid w:val="009B254A"/>
    <w:rsid w:val="009B2D7C"/>
    <w:rsid w:val="009B3475"/>
    <w:rsid w:val="009B3775"/>
    <w:rsid w:val="009B3CE7"/>
    <w:rsid w:val="009B456C"/>
    <w:rsid w:val="009B4BF2"/>
    <w:rsid w:val="009B50E3"/>
    <w:rsid w:val="009B5188"/>
    <w:rsid w:val="009B58C3"/>
    <w:rsid w:val="009B5948"/>
    <w:rsid w:val="009B5C5F"/>
    <w:rsid w:val="009B616E"/>
    <w:rsid w:val="009B7B50"/>
    <w:rsid w:val="009B7C03"/>
    <w:rsid w:val="009B7C08"/>
    <w:rsid w:val="009B7F19"/>
    <w:rsid w:val="009C05AF"/>
    <w:rsid w:val="009C0F28"/>
    <w:rsid w:val="009C14C5"/>
    <w:rsid w:val="009C1C61"/>
    <w:rsid w:val="009C1D71"/>
    <w:rsid w:val="009C289C"/>
    <w:rsid w:val="009C2A9C"/>
    <w:rsid w:val="009C2C3F"/>
    <w:rsid w:val="009C3639"/>
    <w:rsid w:val="009C3A29"/>
    <w:rsid w:val="009C3B55"/>
    <w:rsid w:val="009C3F55"/>
    <w:rsid w:val="009C4161"/>
    <w:rsid w:val="009C465F"/>
    <w:rsid w:val="009C466D"/>
    <w:rsid w:val="009C4776"/>
    <w:rsid w:val="009C477C"/>
    <w:rsid w:val="009C565D"/>
    <w:rsid w:val="009C5A99"/>
    <w:rsid w:val="009C6D22"/>
    <w:rsid w:val="009C6D77"/>
    <w:rsid w:val="009C71DB"/>
    <w:rsid w:val="009C721C"/>
    <w:rsid w:val="009C73FE"/>
    <w:rsid w:val="009C7A3A"/>
    <w:rsid w:val="009D040C"/>
    <w:rsid w:val="009D09A3"/>
    <w:rsid w:val="009D0CBC"/>
    <w:rsid w:val="009D0E28"/>
    <w:rsid w:val="009D117A"/>
    <w:rsid w:val="009D11A4"/>
    <w:rsid w:val="009D14E3"/>
    <w:rsid w:val="009D18D9"/>
    <w:rsid w:val="009D1C17"/>
    <w:rsid w:val="009D1F6C"/>
    <w:rsid w:val="009D1F92"/>
    <w:rsid w:val="009D3060"/>
    <w:rsid w:val="009D33AC"/>
    <w:rsid w:val="009D36B4"/>
    <w:rsid w:val="009D3B7D"/>
    <w:rsid w:val="009D412A"/>
    <w:rsid w:val="009D56D6"/>
    <w:rsid w:val="009D57C7"/>
    <w:rsid w:val="009D5A8F"/>
    <w:rsid w:val="009D5D1E"/>
    <w:rsid w:val="009D6376"/>
    <w:rsid w:val="009D6B4C"/>
    <w:rsid w:val="009D6BB9"/>
    <w:rsid w:val="009D7260"/>
    <w:rsid w:val="009D7F5C"/>
    <w:rsid w:val="009E0877"/>
    <w:rsid w:val="009E1960"/>
    <w:rsid w:val="009E1ACD"/>
    <w:rsid w:val="009E1DED"/>
    <w:rsid w:val="009E225C"/>
    <w:rsid w:val="009E22F4"/>
    <w:rsid w:val="009E2A54"/>
    <w:rsid w:val="009E3460"/>
    <w:rsid w:val="009E4298"/>
    <w:rsid w:val="009E4383"/>
    <w:rsid w:val="009E43E5"/>
    <w:rsid w:val="009E43EA"/>
    <w:rsid w:val="009E4F8E"/>
    <w:rsid w:val="009E4FBC"/>
    <w:rsid w:val="009E51E2"/>
    <w:rsid w:val="009E5962"/>
    <w:rsid w:val="009E657F"/>
    <w:rsid w:val="009E6676"/>
    <w:rsid w:val="009E6939"/>
    <w:rsid w:val="009E6A6D"/>
    <w:rsid w:val="009E7B93"/>
    <w:rsid w:val="009E7DEB"/>
    <w:rsid w:val="009F0500"/>
    <w:rsid w:val="009F0A40"/>
    <w:rsid w:val="009F0E73"/>
    <w:rsid w:val="009F0EDE"/>
    <w:rsid w:val="009F1231"/>
    <w:rsid w:val="009F171D"/>
    <w:rsid w:val="009F1DC8"/>
    <w:rsid w:val="009F2339"/>
    <w:rsid w:val="009F2CD3"/>
    <w:rsid w:val="009F35F7"/>
    <w:rsid w:val="009F37C8"/>
    <w:rsid w:val="009F3987"/>
    <w:rsid w:val="009F3A78"/>
    <w:rsid w:val="009F3AA9"/>
    <w:rsid w:val="009F4205"/>
    <w:rsid w:val="009F45DE"/>
    <w:rsid w:val="009F472B"/>
    <w:rsid w:val="009F48C4"/>
    <w:rsid w:val="009F4AAB"/>
    <w:rsid w:val="009F4D4C"/>
    <w:rsid w:val="009F4D79"/>
    <w:rsid w:val="009F5497"/>
    <w:rsid w:val="009F561A"/>
    <w:rsid w:val="009F5A6D"/>
    <w:rsid w:val="009F6135"/>
    <w:rsid w:val="009F6561"/>
    <w:rsid w:val="009F707C"/>
    <w:rsid w:val="009F74E9"/>
    <w:rsid w:val="009F7EB4"/>
    <w:rsid w:val="00A0020E"/>
    <w:rsid w:val="00A00311"/>
    <w:rsid w:val="00A00C46"/>
    <w:rsid w:val="00A00FEF"/>
    <w:rsid w:val="00A0125C"/>
    <w:rsid w:val="00A015D4"/>
    <w:rsid w:val="00A01D31"/>
    <w:rsid w:val="00A01E9B"/>
    <w:rsid w:val="00A023A0"/>
    <w:rsid w:val="00A024B5"/>
    <w:rsid w:val="00A0278C"/>
    <w:rsid w:val="00A03514"/>
    <w:rsid w:val="00A05302"/>
    <w:rsid w:val="00A05341"/>
    <w:rsid w:val="00A053F4"/>
    <w:rsid w:val="00A057BF"/>
    <w:rsid w:val="00A06029"/>
    <w:rsid w:val="00A06567"/>
    <w:rsid w:val="00A07560"/>
    <w:rsid w:val="00A07699"/>
    <w:rsid w:val="00A07D6F"/>
    <w:rsid w:val="00A10808"/>
    <w:rsid w:val="00A120A4"/>
    <w:rsid w:val="00A13167"/>
    <w:rsid w:val="00A1390B"/>
    <w:rsid w:val="00A1445F"/>
    <w:rsid w:val="00A14B21"/>
    <w:rsid w:val="00A151DB"/>
    <w:rsid w:val="00A15289"/>
    <w:rsid w:val="00A162FF"/>
    <w:rsid w:val="00A16781"/>
    <w:rsid w:val="00A1752D"/>
    <w:rsid w:val="00A179DB"/>
    <w:rsid w:val="00A205A9"/>
    <w:rsid w:val="00A208B0"/>
    <w:rsid w:val="00A20C88"/>
    <w:rsid w:val="00A2182E"/>
    <w:rsid w:val="00A21AF0"/>
    <w:rsid w:val="00A21BF0"/>
    <w:rsid w:val="00A2266E"/>
    <w:rsid w:val="00A227EA"/>
    <w:rsid w:val="00A22A87"/>
    <w:rsid w:val="00A23619"/>
    <w:rsid w:val="00A23B0A"/>
    <w:rsid w:val="00A23CCD"/>
    <w:rsid w:val="00A247E2"/>
    <w:rsid w:val="00A249C5"/>
    <w:rsid w:val="00A24CDE"/>
    <w:rsid w:val="00A2505E"/>
    <w:rsid w:val="00A25910"/>
    <w:rsid w:val="00A26225"/>
    <w:rsid w:val="00A2634D"/>
    <w:rsid w:val="00A26546"/>
    <w:rsid w:val="00A2658E"/>
    <w:rsid w:val="00A26CA1"/>
    <w:rsid w:val="00A27AEF"/>
    <w:rsid w:val="00A27B57"/>
    <w:rsid w:val="00A27E3A"/>
    <w:rsid w:val="00A30120"/>
    <w:rsid w:val="00A308F1"/>
    <w:rsid w:val="00A30F66"/>
    <w:rsid w:val="00A31387"/>
    <w:rsid w:val="00A314B1"/>
    <w:rsid w:val="00A31AAB"/>
    <w:rsid w:val="00A31D90"/>
    <w:rsid w:val="00A32C40"/>
    <w:rsid w:val="00A33C6A"/>
    <w:rsid w:val="00A33D71"/>
    <w:rsid w:val="00A34581"/>
    <w:rsid w:val="00A34B1B"/>
    <w:rsid w:val="00A34C44"/>
    <w:rsid w:val="00A34D50"/>
    <w:rsid w:val="00A34ED1"/>
    <w:rsid w:val="00A34F65"/>
    <w:rsid w:val="00A34FDD"/>
    <w:rsid w:val="00A35185"/>
    <w:rsid w:val="00A3574A"/>
    <w:rsid w:val="00A35AFD"/>
    <w:rsid w:val="00A363A3"/>
    <w:rsid w:val="00A365BC"/>
    <w:rsid w:val="00A3667B"/>
    <w:rsid w:val="00A366BB"/>
    <w:rsid w:val="00A36B2D"/>
    <w:rsid w:val="00A36DC9"/>
    <w:rsid w:val="00A376A1"/>
    <w:rsid w:val="00A37E35"/>
    <w:rsid w:val="00A37E95"/>
    <w:rsid w:val="00A37FCB"/>
    <w:rsid w:val="00A4012C"/>
    <w:rsid w:val="00A401D5"/>
    <w:rsid w:val="00A40209"/>
    <w:rsid w:val="00A40BFE"/>
    <w:rsid w:val="00A40CC2"/>
    <w:rsid w:val="00A40E02"/>
    <w:rsid w:val="00A415CF"/>
    <w:rsid w:val="00A415FE"/>
    <w:rsid w:val="00A416A5"/>
    <w:rsid w:val="00A417C2"/>
    <w:rsid w:val="00A41851"/>
    <w:rsid w:val="00A41BB2"/>
    <w:rsid w:val="00A41F2D"/>
    <w:rsid w:val="00A42D74"/>
    <w:rsid w:val="00A43363"/>
    <w:rsid w:val="00A43464"/>
    <w:rsid w:val="00A435B1"/>
    <w:rsid w:val="00A43DD9"/>
    <w:rsid w:val="00A44605"/>
    <w:rsid w:val="00A44636"/>
    <w:rsid w:val="00A44933"/>
    <w:rsid w:val="00A44B05"/>
    <w:rsid w:val="00A45039"/>
    <w:rsid w:val="00A453F2"/>
    <w:rsid w:val="00A45471"/>
    <w:rsid w:val="00A455F8"/>
    <w:rsid w:val="00A45823"/>
    <w:rsid w:val="00A45912"/>
    <w:rsid w:val="00A4593E"/>
    <w:rsid w:val="00A46750"/>
    <w:rsid w:val="00A46EDC"/>
    <w:rsid w:val="00A4714E"/>
    <w:rsid w:val="00A471A9"/>
    <w:rsid w:val="00A4742E"/>
    <w:rsid w:val="00A479D0"/>
    <w:rsid w:val="00A47E74"/>
    <w:rsid w:val="00A504CD"/>
    <w:rsid w:val="00A5103A"/>
    <w:rsid w:val="00A513C2"/>
    <w:rsid w:val="00A51443"/>
    <w:rsid w:val="00A5146E"/>
    <w:rsid w:val="00A51518"/>
    <w:rsid w:val="00A5164E"/>
    <w:rsid w:val="00A518A2"/>
    <w:rsid w:val="00A51E78"/>
    <w:rsid w:val="00A51F1B"/>
    <w:rsid w:val="00A52201"/>
    <w:rsid w:val="00A522C7"/>
    <w:rsid w:val="00A52C79"/>
    <w:rsid w:val="00A52EFD"/>
    <w:rsid w:val="00A5323B"/>
    <w:rsid w:val="00A53B75"/>
    <w:rsid w:val="00A53EB1"/>
    <w:rsid w:val="00A54066"/>
    <w:rsid w:val="00A542A6"/>
    <w:rsid w:val="00A54561"/>
    <w:rsid w:val="00A547B1"/>
    <w:rsid w:val="00A54E6B"/>
    <w:rsid w:val="00A55A77"/>
    <w:rsid w:val="00A56021"/>
    <w:rsid w:val="00A571AD"/>
    <w:rsid w:val="00A571FE"/>
    <w:rsid w:val="00A57330"/>
    <w:rsid w:val="00A57E0F"/>
    <w:rsid w:val="00A5FFD1"/>
    <w:rsid w:val="00A60413"/>
    <w:rsid w:val="00A607A9"/>
    <w:rsid w:val="00A608CD"/>
    <w:rsid w:val="00A60EA1"/>
    <w:rsid w:val="00A614E0"/>
    <w:rsid w:val="00A61CAA"/>
    <w:rsid w:val="00A6215B"/>
    <w:rsid w:val="00A6280E"/>
    <w:rsid w:val="00A629CE"/>
    <w:rsid w:val="00A62BA7"/>
    <w:rsid w:val="00A62CBD"/>
    <w:rsid w:val="00A63D8E"/>
    <w:rsid w:val="00A63DD7"/>
    <w:rsid w:val="00A64BB4"/>
    <w:rsid w:val="00A64BD2"/>
    <w:rsid w:val="00A64D33"/>
    <w:rsid w:val="00A654AC"/>
    <w:rsid w:val="00A65BFB"/>
    <w:rsid w:val="00A66A38"/>
    <w:rsid w:val="00A6716A"/>
    <w:rsid w:val="00A67943"/>
    <w:rsid w:val="00A70C82"/>
    <w:rsid w:val="00A71C52"/>
    <w:rsid w:val="00A71D81"/>
    <w:rsid w:val="00A71DEF"/>
    <w:rsid w:val="00A72C69"/>
    <w:rsid w:val="00A73044"/>
    <w:rsid w:val="00A73A4E"/>
    <w:rsid w:val="00A73CA1"/>
    <w:rsid w:val="00A7577A"/>
    <w:rsid w:val="00A75A99"/>
    <w:rsid w:val="00A75CD7"/>
    <w:rsid w:val="00A76059"/>
    <w:rsid w:val="00A760AD"/>
    <w:rsid w:val="00A769C0"/>
    <w:rsid w:val="00A76E37"/>
    <w:rsid w:val="00A805B2"/>
    <w:rsid w:val="00A808DA"/>
    <w:rsid w:val="00A80CCE"/>
    <w:rsid w:val="00A8172C"/>
    <w:rsid w:val="00A81B12"/>
    <w:rsid w:val="00A823A8"/>
    <w:rsid w:val="00A832A4"/>
    <w:rsid w:val="00A8342C"/>
    <w:rsid w:val="00A83536"/>
    <w:rsid w:val="00A8354A"/>
    <w:rsid w:val="00A83768"/>
    <w:rsid w:val="00A83E1D"/>
    <w:rsid w:val="00A8434C"/>
    <w:rsid w:val="00A8500B"/>
    <w:rsid w:val="00A85146"/>
    <w:rsid w:val="00A85283"/>
    <w:rsid w:val="00A8631D"/>
    <w:rsid w:val="00A87AFB"/>
    <w:rsid w:val="00A87CA0"/>
    <w:rsid w:val="00A90093"/>
    <w:rsid w:val="00A900FC"/>
    <w:rsid w:val="00A9192D"/>
    <w:rsid w:val="00A919BC"/>
    <w:rsid w:val="00A91E31"/>
    <w:rsid w:val="00A9223B"/>
    <w:rsid w:val="00A92939"/>
    <w:rsid w:val="00A92ACB"/>
    <w:rsid w:val="00A93428"/>
    <w:rsid w:val="00A9346D"/>
    <w:rsid w:val="00A93860"/>
    <w:rsid w:val="00A93A02"/>
    <w:rsid w:val="00A93EBD"/>
    <w:rsid w:val="00A943D3"/>
    <w:rsid w:val="00A94460"/>
    <w:rsid w:val="00A94551"/>
    <w:rsid w:val="00A94617"/>
    <w:rsid w:val="00A94E89"/>
    <w:rsid w:val="00A94EB4"/>
    <w:rsid w:val="00A95083"/>
    <w:rsid w:val="00A95B9B"/>
    <w:rsid w:val="00A95F3C"/>
    <w:rsid w:val="00A96743"/>
    <w:rsid w:val="00A967E3"/>
    <w:rsid w:val="00A96A2F"/>
    <w:rsid w:val="00A96CBA"/>
    <w:rsid w:val="00A96E22"/>
    <w:rsid w:val="00A96F62"/>
    <w:rsid w:val="00A9710C"/>
    <w:rsid w:val="00A9723C"/>
    <w:rsid w:val="00A9749B"/>
    <w:rsid w:val="00A977F0"/>
    <w:rsid w:val="00A97D4E"/>
    <w:rsid w:val="00AA00F6"/>
    <w:rsid w:val="00AA1379"/>
    <w:rsid w:val="00AA1980"/>
    <w:rsid w:val="00AA22D2"/>
    <w:rsid w:val="00AA2ECC"/>
    <w:rsid w:val="00AA33B4"/>
    <w:rsid w:val="00AA3489"/>
    <w:rsid w:val="00AA4138"/>
    <w:rsid w:val="00AA4B95"/>
    <w:rsid w:val="00AA4D6B"/>
    <w:rsid w:val="00AA55E5"/>
    <w:rsid w:val="00AA59BA"/>
    <w:rsid w:val="00AA623C"/>
    <w:rsid w:val="00AA6A70"/>
    <w:rsid w:val="00AA6C05"/>
    <w:rsid w:val="00AA6E75"/>
    <w:rsid w:val="00AA7396"/>
    <w:rsid w:val="00AB0444"/>
    <w:rsid w:val="00AB09A7"/>
    <w:rsid w:val="00AB09B0"/>
    <w:rsid w:val="00AB0A1E"/>
    <w:rsid w:val="00AB0B69"/>
    <w:rsid w:val="00AB0D48"/>
    <w:rsid w:val="00AB1360"/>
    <w:rsid w:val="00AB1468"/>
    <w:rsid w:val="00AB1548"/>
    <w:rsid w:val="00AB18B8"/>
    <w:rsid w:val="00AB1B61"/>
    <w:rsid w:val="00AB2081"/>
    <w:rsid w:val="00AB20CB"/>
    <w:rsid w:val="00AB2AD1"/>
    <w:rsid w:val="00AB2B1C"/>
    <w:rsid w:val="00AB32DC"/>
    <w:rsid w:val="00AB4159"/>
    <w:rsid w:val="00AB58F0"/>
    <w:rsid w:val="00AB684E"/>
    <w:rsid w:val="00AB780B"/>
    <w:rsid w:val="00AB7DA2"/>
    <w:rsid w:val="00AC0850"/>
    <w:rsid w:val="00AC1F11"/>
    <w:rsid w:val="00AC2A7E"/>
    <w:rsid w:val="00AC2FA1"/>
    <w:rsid w:val="00AC3613"/>
    <w:rsid w:val="00AC3D08"/>
    <w:rsid w:val="00AC550F"/>
    <w:rsid w:val="00AC5749"/>
    <w:rsid w:val="00AC58E8"/>
    <w:rsid w:val="00AC6869"/>
    <w:rsid w:val="00AC69E3"/>
    <w:rsid w:val="00AC6A87"/>
    <w:rsid w:val="00AC72DD"/>
    <w:rsid w:val="00AC784D"/>
    <w:rsid w:val="00AC7B9F"/>
    <w:rsid w:val="00AC7C25"/>
    <w:rsid w:val="00AD058E"/>
    <w:rsid w:val="00AD0C36"/>
    <w:rsid w:val="00AD1091"/>
    <w:rsid w:val="00AD17A3"/>
    <w:rsid w:val="00AD244C"/>
    <w:rsid w:val="00AD2D88"/>
    <w:rsid w:val="00AD2E4B"/>
    <w:rsid w:val="00AD3893"/>
    <w:rsid w:val="00AD3E00"/>
    <w:rsid w:val="00AD417B"/>
    <w:rsid w:val="00AD4E25"/>
    <w:rsid w:val="00AD5EEF"/>
    <w:rsid w:val="00AD6529"/>
    <w:rsid w:val="00AD65DB"/>
    <w:rsid w:val="00AD681E"/>
    <w:rsid w:val="00AD6CFD"/>
    <w:rsid w:val="00AD73DB"/>
    <w:rsid w:val="00AD7539"/>
    <w:rsid w:val="00AD766C"/>
    <w:rsid w:val="00AD77EE"/>
    <w:rsid w:val="00AD7892"/>
    <w:rsid w:val="00AD78A9"/>
    <w:rsid w:val="00AD7B8F"/>
    <w:rsid w:val="00AE05DF"/>
    <w:rsid w:val="00AE0B5D"/>
    <w:rsid w:val="00AE1100"/>
    <w:rsid w:val="00AE1585"/>
    <w:rsid w:val="00AE1DAA"/>
    <w:rsid w:val="00AE39E5"/>
    <w:rsid w:val="00AE3D9D"/>
    <w:rsid w:val="00AE3E27"/>
    <w:rsid w:val="00AE47E4"/>
    <w:rsid w:val="00AE5113"/>
    <w:rsid w:val="00AE5650"/>
    <w:rsid w:val="00AE56A6"/>
    <w:rsid w:val="00AE5859"/>
    <w:rsid w:val="00AE5AC5"/>
    <w:rsid w:val="00AE6146"/>
    <w:rsid w:val="00AE691A"/>
    <w:rsid w:val="00AE6A2A"/>
    <w:rsid w:val="00AE6BB3"/>
    <w:rsid w:val="00AE73A6"/>
    <w:rsid w:val="00AE7A74"/>
    <w:rsid w:val="00AF0269"/>
    <w:rsid w:val="00AF05FB"/>
    <w:rsid w:val="00AF085B"/>
    <w:rsid w:val="00AF0A8D"/>
    <w:rsid w:val="00AF0BC9"/>
    <w:rsid w:val="00AF2203"/>
    <w:rsid w:val="00AF3463"/>
    <w:rsid w:val="00AF353A"/>
    <w:rsid w:val="00AF3AD5"/>
    <w:rsid w:val="00AF3CD5"/>
    <w:rsid w:val="00AF5D2B"/>
    <w:rsid w:val="00AF5EBE"/>
    <w:rsid w:val="00AF6C5A"/>
    <w:rsid w:val="00AF6D09"/>
    <w:rsid w:val="00AF754A"/>
    <w:rsid w:val="00AF79CA"/>
    <w:rsid w:val="00AF7ABF"/>
    <w:rsid w:val="00AF7C07"/>
    <w:rsid w:val="00AF7DFE"/>
    <w:rsid w:val="00B00168"/>
    <w:rsid w:val="00B00196"/>
    <w:rsid w:val="00B00367"/>
    <w:rsid w:val="00B007E9"/>
    <w:rsid w:val="00B00858"/>
    <w:rsid w:val="00B00A98"/>
    <w:rsid w:val="00B00AF5"/>
    <w:rsid w:val="00B00CEA"/>
    <w:rsid w:val="00B0102E"/>
    <w:rsid w:val="00B01629"/>
    <w:rsid w:val="00B016F8"/>
    <w:rsid w:val="00B0189A"/>
    <w:rsid w:val="00B0201E"/>
    <w:rsid w:val="00B02D14"/>
    <w:rsid w:val="00B0359A"/>
    <w:rsid w:val="00B0380F"/>
    <w:rsid w:val="00B03931"/>
    <w:rsid w:val="00B03B40"/>
    <w:rsid w:val="00B03F13"/>
    <w:rsid w:val="00B050D4"/>
    <w:rsid w:val="00B054B1"/>
    <w:rsid w:val="00B059B9"/>
    <w:rsid w:val="00B05F59"/>
    <w:rsid w:val="00B05FB7"/>
    <w:rsid w:val="00B06A59"/>
    <w:rsid w:val="00B06B6E"/>
    <w:rsid w:val="00B070C6"/>
    <w:rsid w:val="00B073CD"/>
    <w:rsid w:val="00B075E4"/>
    <w:rsid w:val="00B07AA4"/>
    <w:rsid w:val="00B07DFB"/>
    <w:rsid w:val="00B07E6A"/>
    <w:rsid w:val="00B10154"/>
    <w:rsid w:val="00B102CC"/>
    <w:rsid w:val="00B1043D"/>
    <w:rsid w:val="00B10BD4"/>
    <w:rsid w:val="00B11511"/>
    <w:rsid w:val="00B11617"/>
    <w:rsid w:val="00B11CC4"/>
    <w:rsid w:val="00B11D3B"/>
    <w:rsid w:val="00B11D49"/>
    <w:rsid w:val="00B12A35"/>
    <w:rsid w:val="00B12A82"/>
    <w:rsid w:val="00B132DD"/>
    <w:rsid w:val="00B13868"/>
    <w:rsid w:val="00B14352"/>
    <w:rsid w:val="00B148CC"/>
    <w:rsid w:val="00B15FCB"/>
    <w:rsid w:val="00B160C7"/>
    <w:rsid w:val="00B163BC"/>
    <w:rsid w:val="00B17517"/>
    <w:rsid w:val="00B179CF"/>
    <w:rsid w:val="00B17E21"/>
    <w:rsid w:val="00B17F51"/>
    <w:rsid w:val="00B201D1"/>
    <w:rsid w:val="00B20B4F"/>
    <w:rsid w:val="00B21A9A"/>
    <w:rsid w:val="00B2294B"/>
    <w:rsid w:val="00B22D0C"/>
    <w:rsid w:val="00B2377E"/>
    <w:rsid w:val="00B23ED1"/>
    <w:rsid w:val="00B24626"/>
    <w:rsid w:val="00B24C30"/>
    <w:rsid w:val="00B25291"/>
    <w:rsid w:val="00B255C4"/>
    <w:rsid w:val="00B256B4"/>
    <w:rsid w:val="00B25AB7"/>
    <w:rsid w:val="00B265B9"/>
    <w:rsid w:val="00B27040"/>
    <w:rsid w:val="00B27704"/>
    <w:rsid w:val="00B279C5"/>
    <w:rsid w:val="00B27A3E"/>
    <w:rsid w:val="00B27C13"/>
    <w:rsid w:val="00B3033B"/>
    <w:rsid w:val="00B31798"/>
    <w:rsid w:val="00B31857"/>
    <w:rsid w:val="00B3218E"/>
    <w:rsid w:val="00B336C8"/>
    <w:rsid w:val="00B34032"/>
    <w:rsid w:val="00B3501D"/>
    <w:rsid w:val="00B3539C"/>
    <w:rsid w:val="00B361B6"/>
    <w:rsid w:val="00B362D9"/>
    <w:rsid w:val="00B3632E"/>
    <w:rsid w:val="00B36A4C"/>
    <w:rsid w:val="00B36D66"/>
    <w:rsid w:val="00B3782D"/>
    <w:rsid w:val="00B37915"/>
    <w:rsid w:val="00B37F60"/>
    <w:rsid w:val="00B40260"/>
    <w:rsid w:val="00B408E4"/>
    <w:rsid w:val="00B40CBE"/>
    <w:rsid w:val="00B411E6"/>
    <w:rsid w:val="00B4139A"/>
    <w:rsid w:val="00B418DA"/>
    <w:rsid w:val="00B4398A"/>
    <w:rsid w:val="00B45D87"/>
    <w:rsid w:val="00B46016"/>
    <w:rsid w:val="00B466FB"/>
    <w:rsid w:val="00B46DBD"/>
    <w:rsid w:val="00B46F20"/>
    <w:rsid w:val="00B4730B"/>
    <w:rsid w:val="00B4796B"/>
    <w:rsid w:val="00B479C7"/>
    <w:rsid w:val="00B47AF1"/>
    <w:rsid w:val="00B47B25"/>
    <w:rsid w:val="00B501F0"/>
    <w:rsid w:val="00B50830"/>
    <w:rsid w:val="00B508A4"/>
    <w:rsid w:val="00B51074"/>
    <w:rsid w:val="00B518A4"/>
    <w:rsid w:val="00B51D41"/>
    <w:rsid w:val="00B52222"/>
    <w:rsid w:val="00B52AF6"/>
    <w:rsid w:val="00B531BB"/>
    <w:rsid w:val="00B53542"/>
    <w:rsid w:val="00B545F6"/>
    <w:rsid w:val="00B5474C"/>
    <w:rsid w:val="00B54AB9"/>
    <w:rsid w:val="00B551AE"/>
    <w:rsid w:val="00B5525C"/>
    <w:rsid w:val="00B5534F"/>
    <w:rsid w:val="00B567B1"/>
    <w:rsid w:val="00B56BFF"/>
    <w:rsid w:val="00B56C9A"/>
    <w:rsid w:val="00B572BD"/>
    <w:rsid w:val="00B57332"/>
    <w:rsid w:val="00B5781E"/>
    <w:rsid w:val="00B578D2"/>
    <w:rsid w:val="00B6028A"/>
    <w:rsid w:val="00B60677"/>
    <w:rsid w:val="00B60678"/>
    <w:rsid w:val="00B6119C"/>
    <w:rsid w:val="00B615BB"/>
    <w:rsid w:val="00B61731"/>
    <w:rsid w:val="00B6177B"/>
    <w:rsid w:val="00B61D70"/>
    <w:rsid w:val="00B621E1"/>
    <w:rsid w:val="00B63693"/>
    <w:rsid w:val="00B63D41"/>
    <w:rsid w:val="00B64637"/>
    <w:rsid w:val="00B64CD3"/>
    <w:rsid w:val="00B650BE"/>
    <w:rsid w:val="00B652E1"/>
    <w:rsid w:val="00B66206"/>
    <w:rsid w:val="00B66323"/>
    <w:rsid w:val="00B663FD"/>
    <w:rsid w:val="00B66432"/>
    <w:rsid w:val="00B66587"/>
    <w:rsid w:val="00B66F45"/>
    <w:rsid w:val="00B67224"/>
    <w:rsid w:val="00B67E6B"/>
    <w:rsid w:val="00B702D4"/>
    <w:rsid w:val="00B707E3"/>
    <w:rsid w:val="00B70FF3"/>
    <w:rsid w:val="00B713D0"/>
    <w:rsid w:val="00B71A1E"/>
    <w:rsid w:val="00B71BB7"/>
    <w:rsid w:val="00B71D26"/>
    <w:rsid w:val="00B71D3F"/>
    <w:rsid w:val="00B72571"/>
    <w:rsid w:val="00B731C9"/>
    <w:rsid w:val="00B7327C"/>
    <w:rsid w:val="00B73587"/>
    <w:rsid w:val="00B74107"/>
    <w:rsid w:val="00B74377"/>
    <w:rsid w:val="00B7458F"/>
    <w:rsid w:val="00B747D1"/>
    <w:rsid w:val="00B74C01"/>
    <w:rsid w:val="00B75694"/>
    <w:rsid w:val="00B75863"/>
    <w:rsid w:val="00B75B0F"/>
    <w:rsid w:val="00B76107"/>
    <w:rsid w:val="00B761AA"/>
    <w:rsid w:val="00B7642A"/>
    <w:rsid w:val="00B766E7"/>
    <w:rsid w:val="00B77ABB"/>
    <w:rsid w:val="00B80B0C"/>
    <w:rsid w:val="00B80B55"/>
    <w:rsid w:val="00B80E99"/>
    <w:rsid w:val="00B811DE"/>
    <w:rsid w:val="00B81500"/>
    <w:rsid w:val="00B81F5C"/>
    <w:rsid w:val="00B82327"/>
    <w:rsid w:val="00B8275A"/>
    <w:rsid w:val="00B827D1"/>
    <w:rsid w:val="00B82E39"/>
    <w:rsid w:val="00B82F53"/>
    <w:rsid w:val="00B83074"/>
    <w:rsid w:val="00B83852"/>
    <w:rsid w:val="00B843FF"/>
    <w:rsid w:val="00B848CC"/>
    <w:rsid w:val="00B8500B"/>
    <w:rsid w:val="00B850B1"/>
    <w:rsid w:val="00B8522C"/>
    <w:rsid w:val="00B854A4"/>
    <w:rsid w:val="00B866FB"/>
    <w:rsid w:val="00B86829"/>
    <w:rsid w:val="00B8750D"/>
    <w:rsid w:val="00B90095"/>
    <w:rsid w:val="00B900BF"/>
    <w:rsid w:val="00B90237"/>
    <w:rsid w:val="00B909EF"/>
    <w:rsid w:val="00B90B97"/>
    <w:rsid w:val="00B90ED3"/>
    <w:rsid w:val="00B91182"/>
    <w:rsid w:val="00B912DC"/>
    <w:rsid w:val="00B91492"/>
    <w:rsid w:val="00B9214C"/>
    <w:rsid w:val="00B9234E"/>
    <w:rsid w:val="00B9247F"/>
    <w:rsid w:val="00B92CFF"/>
    <w:rsid w:val="00B93B91"/>
    <w:rsid w:val="00B93E4D"/>
    <w:rsid w:val="00B93EC7"/>
    <w:rsid w:val="00B94140"/>
    <w:rsid w:val="00B942AC"/>
    <w:rsid w:val="00B95B10"/>
    <w:rsid w:val="00B95CEC"/>
    <w:rsid w:val="00B9609A"/>
    <w:rsid w:val="00B976E9"/>
    <w:rsid w:val="00BA0AC5"/>
    <w:rsid w:val="00BA0B31"/>
    <w:rsid w:val="00BA1A19"/>
    <w:rsid w:val="00BA1C38"/>
    <w:rsid w:val="00BA1F61"/>
    <w:rsid w:val="00BA22AB"/>
    <w:rsid w:val="00BA2493"/>
    <w:rsid w:val="00BA2582"/>
    <w:rsid w:val="00BA27E9"/>
    <w:rsid w:val="00BA2CBB"/>
    <w:rsid w:val="00BA3236"/>
    <w:rsid w:val="00BA3B5F"/>
    <w:rsid w:val="00BA4638"/>
    <w:rsid w:val="00BA4781"/>
    <w:rsid w:val="00BA505F"/>
    <w:rsid w:val="00BA514F"/>
    <w:rsid w:val="00BA548A"/>
    <w:rsid w:val="00BA56D2"/>
    <w:rsid w:val="00BA59C5"/>
    <w:rsid w:val="00BA5E11"/>
    <w:rsid w:val="00BA73D5"/>
    <w:rsid w:val="00BA75B4"/>
    <w:rsid w:val="00BA7C29"/>
    <w:rsid w:val="00BB0890"/>
    <w:rsid w:val="00BB08AF"/>
    <w:rsid w:val="00BB19EA"/>
    <w:rsid w:val="00BB20DE"/>
    <w:rsid w:val="00BB2A3C"/>
    <w:rsid w:val="00BB2A7A"/>
    <w:rsid w:val="00BB30DF"/>
    <w:rsid w:val="00BB3566"/>
    <w:rsid w:val="00BB3B8F"/>
    <w:rsid w:val="00BB3F6C"/>
    <w:rsid w:val="00BB49E2"/>
    <w:rsid w:val="00BB4B3E"/>
    <w:rsid w:val="00BB50B7"/>
    <w:rsid w:val="00BB5343"/>
    <w:rsid w:val="00BB54C0"/>
    <w:rsid w:val="00BB60AB"/>
    <w:rsid w:val="00BB631C"/>
    <w:rsid w:val="00BB6A11"/>
    <w:rsid w:val="00BB6A65"/>
    <w:rsid w:val="00BB6E34"/>
    <w:rsid w:val="00BB7A82"/>
    <w:rsid w:val="00BC0C4E"/>
    <w:rsid w:val="00BC1154"/>
    <w:rsid w:val="00BC1982"/>
    <w:rsid w:val="00BC1CDA"/>
    <w:rsid w:val="00BC2270"/>
    <w:rsid w:val="00BC2516"/>
    <w:rsid w:val="00BC26DC"/>
    <w:rsid w:val="00BC2A80"/>
    <w:rsid w:val="00BC2F17"/>
    <w:rsid w:val="00BC2F1C"/>
    <w:rsid w:val="00BC30FE"/>
    <w:rsid w:val="00BC39DB"/>
    <w:rsid w:val="00BC402F"/>
    <w:rsid w:val="00BC4099"/>
    <w:rsid w:val="00BC4358"/>
    <w:rsid w:val="00BC45AC"/>
    <w:rsid w:val="00BC478F"/>
    <w:rsid w:val="00BC4955"/>
    <w:rsid w:val="00BC4AC5"/>
    <w:rsid w:val="00BC4C1D"/>
    <w:rsid w:val="00BC55D3"/>
    <w:rsid w:val="00BC578F"/>
    <w:rsid w:val="00BC5944"/>
    <w:rsid w:val="00BC5D4C"/>
    <w:rsid w:val="00BC651C"/>
    <w:rsid w:val="00BC6B37"/>
    <w:rsid w:val="00BC6B9D"/>
    <w:rsid w:val="00BC6F31"/>
    <w:rsid w:val="00BD0148"/>
    <w:rsid w:val="00BD060D"/>
    <w:rsid w:val="00BD1769"/>
    <w:rsid w:val="00BD17CE"/>
    <w:rsid w:val="00BD1A81"/>
    <w:rsid w:val="00BD25E9"/>
    <w:rsid w:val="00BD263C"/>
    <w:rsid w:val="00BD2741"/>
    <w:rsid w:val="00BD2A69"/>
    <w:rsid w:val="00BD31C8"/>
    <w:rsid w:val="00BD3915"/>
    <w:rsid w:val="00BD3A3B"/>
    <w:rsid w:val="00BD42C7"/>
    <w:rsid w:val="00BD449A"/>
    <w:rsid w:val="00BD4D87"/>
    <w:rsid w:val="00BD5B3F"/>
    <w:rsid w:val="00BD5E04"/>
    <w:rsid w:val="00BD674C"/>
    <w:rsid w:val="00BD74A7"/>
    <w:rsid w:val="00BD7822"/>
    <w:rsid w:val="00BD7BED"/>
    <w:rsid w:val="00BE03EC"/>
    <w:rsid w:val="00BE040A"/>
    <w:rsid w:val="00BE0459"/>
    <w:rsid w:val="00BE081D"/>
    <w:rsid w:val="00BE1016"/>
    <w:rsid w:val="00BE10AB"/>
    <w:rsid w:val="00BE15C2"/>
    <w:rsid w:val="00BE1819"/>
    <w:rsid w:val="00BE1F37"/>
    <w:rsid w:val="00BE25BF"/>
    <w:rsid w:val="00BE2797"/>
    <w:rsid w:val="00BE2931"/>
    <w:rsid w:val="00BE2EDC"/>
    <w:rsid w:val="00BE3080"/>
    <w:rsid w:val="00BE4032"/>
    <w:rsid w:val="00BE43A2"/>
    <w:rsid w:val="00BE4E4E"/>
    <w:rsid w:val="00BE56B2"/>
    <w:rsid w:val="00BE5A65"/>
    <w:rsid w:val="00BE5E72"/>
    <w:rsid w:val="00BE623E"/>
    <w:rsid w:val="00BE6533"/>
    <w:rsid w:val="00BE6D35"/>
    <w:rsid w:val="00BE748B"/>
    <w:rsid w:val="00BF0CBF"/>
    <w:rsid w:val="00BF1278"/>
    <w:rsid w:val="00BF20FA"/>
    <w:rsid w:val="00BF2506"/>
    <w:rsid w:val="00BF3C0E"/>
    <w:rsid w:val="00BF3E9D"/>
    <w:rsid w:val="00BF4F36"/>
    <w:rsid w:val="00BF50ED"/>
    <w:rsid w:val="00BF5E38"/>
    <w:rsid w:val="00BF60B7"/>
    <w:rsid w:val="00BF65C3"/>
    <w:rsid w:val="00BF6DA5"/>
    <w:rsid w:val="00BF7245"/>
    <w:rsid w:val="00BF7306"/>
    <w:rsid w:val="00BF74FC"/>
    <w:rsid w:val="00BF785C"/>
    <w:rsid w:val="00BF7C80"/>
    <w:rsid w:val="00BF7EF2"/>
    <w:rsid w:val="00C00BF0"/>
    <w:rsid w:val="00C014B5"/>
    <w:rsid w:val="00C0163A"/>
    <w:rsid w:val="00C01B8C"/>
    <w:rsid w:val="00C0216D"/>
    <w:rsid w:val="00C0293C"/>
    <w:rsid w:val="00C02AEF"/>
    <w:rsid w:val="00C0313C"/>
    <w:rsid w:val="00C03C4A"/>
    <w:rsid w:val="00C03D32"/>
    <w:rsid w:val="00C04AF2"/>
    <w:rsid w:val="00C050B3"/>
    <w:rsid w:val="00C0582B"/>
    <w:rsid w:val="00C065AA"/>
    <w:rsid w:val="00C068CE"/>
    <w:rsid w:val="00C06A40"/>
    <w:rsid w:val="00C06B85"/>
    <w:rsid w:val="00C06D78"/>
    <w:rsid w:val="00C07030"/>
    <w:rsid w:val="00C072A6"/>
    <w:rsid w:val="00C1046B"/>
    <w:rsid w:val="00C1128C"/>
    <w:rsid w:val="00C1189F"/>
    <w:rsid w:val="00C11D6A"/>
    <w:rsid w:val="00C123DD"/>
    <w:rsid w:val="00C124A7"/>
    <w:rsid w:val="00C12592"/>
    <w:rsid w:val="00C12D5F"/>
    <w:rsid w:val="00C132E6"/>
    <w:rsid w:val="00C13A00"/>
    <w:rsid w:val="00C13A29"/>
    <w:rsid w:val="00C13DE4"/>
    <w:rsid w:val="00C13F91"/>
    <w:rsid w:val="00C13FE3"/>
    <w:rsid w:val="00C1406B"/>
    <w:rsid w:val="00C14192"/>
    <w:rsid w:val="00C143BD"/>
    <w:rsid w:val="00C14F57"/>
    <w:rsid w:val="00C15006"/>
    <w:rsid w:val="00C153F9"/>
    <w:rsid w:val="00C1561F"/>
    <w:rsid w:val="00C1632B"/>
    <w:rsid w:val="00C1644A"/>
    <w:rsid w:val="00C1691F"/>
    <w:rsid w:val="00C16DCF"/>
    <w:rsid w:val="00C16FD2"/>
    <w:rsid w:val="00C171C2"/>
    <w:rsid w:val="00C1728D"/>
    <w:rsid w:val="00C172A6"/>
    <w:rsid w:val="00C17BDA"/>
    <w:rsid w:val="00C17E2C"/>
    <w:rsid w:val="00C20231"/>
    <w:rsid w:val="00C20F66"/>
    <w:rsid w:val="00C20F93"/>
    <w:rsid w:val="00C21228"/>
    <w:rsid w:val="00C21728"/>
    <w:rsid w:val="00C21877"/>
    <w:rsid w:val="00C22BD3"/>
    <w:rsid w:val="00C22C22"/>
    <w:rsid w:val="00C22F46"/>
    <w:rsid w:val="00C22F6E"/>
    <w:rsid w:val="00C238FA"/>
    <w:rsid w:val="00C23BAA"/>
    <w:rsid w:val="00C23D98"/>
    <w:rsid w:val="00C240F9"/>
    <w:rsid w:val="00C25097"/>
    <w:rsid w:val="00C2583C"/>
    <w:rsid w:val="00C25AC9"/>
    <w:rsid w:val="00C25FC3"/>
    <w:rsid w:val="00C2601E"/>
    <w:rsid w:val="00C26043"/>
    <w:rsid w:val="00C2669E"/>
    <w:rsid w:val="00C26AB2"/>
    <w:rsid w:val="00C26C7F"/>
    <w:rsid w:val="00C27024"/>
    <w:rsid w:val="00C27175"/>
    <w:rsid w:val="00C30223"/>
    <w:rsid w:val="00C302E0"/>
    <w:rsid w:val="00C3126D"/>
    <w:rsid w:val="00C319EE"/>
    <w:rsid w:val="00C336DB"/>
    <w:rsid w:val="00C33B7C"/>
    <w:rsid w:val="00C33B94"/>
    <w:rsid w:val="00C33E95"/>
    <w:rsid w:val="00C33FE4"/>
    <w:rsid w:val="00C34035"/>
    <w:rsid w:val="00C34668"/>
    <w:rsid w:val="00C3466E"/>
    <w:rsid w:val="00C34B7F"/>
    <w:rsid w:val="00C34F14"/>
    <w:rsid w:val="00C356D9"/>
    <w:rsid w:val="00C35824"/>
    <w:rsid w:val="00C35B5C"/>
    <w:rsid w:val="00C35D72"/>
    <w:rsid w:val="00C36223"/>
    <w:rsid w:val="00C36E91"/>
    <w:rsid w:val="00C37A3E"/>
    <w:rsid w:val="00C37A67"/>
    <w:rsid w:val="00C37DF2"/>
    <w:rsid w:val="00C4048E"/>
    <w:rsid w:val="00C411BD"/>
    <w:rsid w:val="00C4122F"/>
    <w:rsid w:val="00C41356"/>
    <w:rsid w:val="00C41CE4"/>
    <w:rsid w:val="00C41DB0"/>
    <w:rsid w:val="00C4222C"/>
    <w:rsid w:val="00C425F0"/>
    <w:rsid w:val="00C42717"/>
    <w:rsid w:val="00C4299C"/>
    <w:rsid w:val="00C42CA9"/>
    <w:rsid w:val="00C42E2F"/>
    <w:rsid w:val="00C43221"/>
    <w:rsid w:val="00C43D2D"/>
    <w:rsid w:val="00C44CA8"/>
    <w:rsid w:val="00C44E33"/>
    <w:rsid w:val="00C4572B"/>
    <w:rsid w:val="00C457E9"/>
    <w:rsid w:val="00C45AF1"/>
    <w:rsid w:val="00C46831"/>
    <w:rsid w:val="00C46A5E"/>
    <w:rsid w:val="00C46B60"/>
    <w:rsid w:val="00C46D1C"/>
    <w:rsid w:val="00C47075"/>
    <w:rsid w:val="00C51E71"/>
    <w:rsid w:val="00C51F7D"/>
    <w:rsid w:val="00C51FF2"/>
    <w:rsid w:val="00C52F9C"/>
    <w:rsid w:val="00C5313D"/>
    <w:rsid w:val="00C537B9"/>
    <w:rsid w:val="00C53A3B"/>
    <w:rsid w:val="00C54DB3"/>
    <w:rsid w:val="00C55062"/>
    <w:rsid w:val="00C55843"/>
    <w:rsid w:val="00C568A1"/>
    <w:rsid w:val="00C56A82"/>
    <w:rsid w:val="00C56F55"/>
    <w:rsid w:val="00C570F5"/>
    <w:rsid w:val="00C57257"/>
    <w:rsid w:val="00C57702"/>
    <w:rsid w:val="00C57938"/>
    <w:rsid w:val="00C57E14"/>
    <w:rsid w:val="00C58982"/>
    <w:rsid w:val="00C601A4"/>
    <w:rsid w:val="00C61325"/>
    <w:rsid w:val="00C61C69"/>
    <w:rsid w:val="00C62163"/>
    <w:rsid w:val="00C625CC"/>
    <w:rsid w:val="00C62B94"/>
    <w:rsid w:val="00C6316E"/>
    <w:rsid w:val="00C63761"/>
    <w:rsid w:val="00C63DF5"/>
    <w:rsid w:val="00C63FF9"/>
    <w:rsid w:val="00C6400F"/>
    <w:rsid w:val="00C6443E"/>
    <w:rsid w:val="00C64B60"/>
    <w:rsid w:val="00C64DAA"/>
    <w:rsid w:val="00C64E93"/>
    <w:rsid w:val="00C652D6"/>
    <w:rsid w:val="00C654DB"/>
    <w:rsid w:val="00C65E44"/>
    <w:rsid w:val="00C66812"/>
    <w:rsid w:val="00C668FA"/>
    <w:rsid w:val="00C66C6E"/>
    <w:rsid w:val="00C67351"/>
    <w:rsid w:val="00C67D17"/>
    <w:rsid w:val="00C70247"/>
    <w:rsid w:val="00C7054B"/>
    <w:rsid w:val="00C70E91"/>
    <w:rsid w:val="00C71075"/>
    <w:rsid w:val="00C714A8"/>
    <w:rsid w:val="00C71B6B"/>
    <w:rsid w:val="00C72552"/>
    <w:rsid w:val="00C72D52"/>
    <w:rsid w:val="00C73345"/>
    <w:rsid w:val="00C7353F"/>
    <w:rsid w:val="00C73917"/>
    <w:rsid w:val="00C73EB7"/>
    <w:rsid w:val="00C74212"/>
    <w:rsid w:val="00C744A4"/>
    <w:rsid w:val="00C74776"/>
    <w:rsid w:val="00C75092"/>
    <w:rsid w:val="00C750A8"/>
    <w:rsid w:val="00C75119"/>
    <w:rsid w:val="00C759E0"/>
    <w:rsid w:val="00C76A18"/>
    <w:rsid w:val="00C76FB6"/>
    <w:rsid w:val="00C77DF7"/>
    <w:rsid w:val="00C803C3"/>
    <w:rsid w:val="00C803F9"/>
    <w:rsid w:val="00C80A86"/>
    <w:rsid w:val="00C80E77"/>
    <w:rsid w:val="00C81030"/>
    <w:rsid w:val="00C81550"/>
    <w:rsid w:val="00C81FC8"/>
    <w:rsid w:val="00C821EF"/>
    <w:rsid w:val="00C82269"/>
    <w:rsid w:val="00C8299A"/>
    <w:rsid w:val="00C832A3"/>
    <w:rsid w:val="00C8366A"/>
    <w:rsid w:val="00C839B2"/>
    <w:rsid w:val="00C839BD"/>
    <w:rsid w:val="00C83B3C"/>
    <w:rsid w:val="00C83BBF"/>
    <w:rsid w:val="00C84207"/>
    <w:rsid w:val="00C84443"/>
    <w:rsid w:val="00C846BB"/>
    <w:rsid w:val="00C8485E"/>
    <w:rsid w:val="00C85038"/>
    <w:rsid w:val="00C85823"/>
    <w:rsid w:val="00C864BE"/>
    <w:rsid w:val="00C867AF"/>
    <w:rsid w:val="00C877D8"/>
    <w:rsid w:val="00C87D8B"/>
    <w:rsid w:val="00C87F1D"/>
    <w:rsid w:val="00C9090F"/>
    <w:rsid w:val="00C909A6"/>
    <w:rsid w:val="00C910BA"/>
    <w:rsid w:val="00C912CE"/>
    <w:rsid w:val="00C91687"/>
    <w:rsid w:val="00C91B0F"/>
    <w:rsid w:val="00C91D00"/>
    <w:rsid w:val="00C91EE3"/>
    <w:rsid w:val="00C92339"/>
    <w:rsid w:val="00C925FD"/>
    <w:rsid w:val="00C92831"/>
    <w:rsid w:val="00C92C40"/>
    <w:rsid w:val="00C930BA"/>
    <w:rsid w:val="00C931F8"/>
    <w:rsid w:val="00C9329C"/>
    <w:rsid w:val="00C93895"/>
    <w:rsid w:val="00C9394C"/>
    <w:rsid w:val="00C93F8A"/>
    <w:rsid w:val="00C941C1"/>
    <w:rsid w:val="00C9432C"/>
    <w:rsid w:val="00C9512D"/>
    <w:rsid w:val="00C9548F"/>
    <w:rsid w:val="00C95C60"/>
    <w:rsid w:val="00C9643B"/>
    <w:rsid w:val="00C965B4"/>
    <w:rsid w:val="00C968BC"/>
    <w:rsid w:val="00C96DE7"/>
    <w:rsid w:val="00C9717B"/>
    <w:rsid w:val="00C978C3"/>
    <w:rsid w:val="00CA008D"/>
    <w:rsid w:val="00CA02EA"/>
    <w:rsid w:val="00CA046F"/>
    <w:rsid w:val="00CA0802"/>
    <w:rsid w:val="00CA086F"/>
    <w:rsid w:val="00CA0A9F"/>
    <w:rsid w:val="00CA11E1"/>
    <w:rsid w:val="00CA14BF"/>
    <w:rsid w:val="00CA1C73"/>
    <w:rsid w:val="00CA240E"/>
    <w:rsid w:val="00CA292C"/>
    <w:rsid w:val="00CA34E0"/>
    <w:rsid w:val="00CA3A72"/>
    <w:rsid w:val="00CA3B35"/>
    <w:rsid w:val="00CA4423"/>
    <w:rsid w:val="00CA4EC1"/>
    <w:rsid w:val="00CA5E78"/>
    <w:rsid w:val="00CA5E7F"/>
    <w:rsid w:val="00CA63B0"/>
    <w:rsid w:val="00CA69CC"/>
    <w:rsid w:val="00CA7221"/>
    <w:rsid w:val="00CA787A"/>
    <w:rsid w:val="00CA7959"/>
    <w:rsid w:val="00CA7DC6"/>
    <w:rsid w:val="00CB0CFF"/>
    <w:rsid w:val="00CB0E9A"/>
    <w:rsid w:val="00CB16BF"/>
    <w:rsid w:val="00CB1C6D"/>
    <w:rsid w:val="00CB1EC5"/>
    <w:rsid w:val="00CB2EF4"/>
    <w:rsid w:val="00CB3077"/>
    <w:rsid w:val="00CB3E49"/>
    <w:rsid w:val="00CB3F03"/>
    <w:rsid w:val="00CB41BE"/>
    <w:rsid w:val="00CB4932"/>
    <w:rsid w:val="00CB4A09"/>
    <w:rsid w:val="00CB4F51"/>
    <w:rsid w:val="00CB5A6F"/>
    <w:rsid w:val="00CB66DE"/>
    <w:rsid w:val="00CB66F2"/>
    <w:rsid w:val="00CB6A67"/>
    <w:rsid w:val="00CB6CD4"/>
    <w:rsid w:val="00CB73AD"/>
    <w:rsid w:val="00CB7EFF"/>
    <w:rsid w:val="00CC09CE"/>
    <w:rsid w:val="00CC0E8E"/>
    <w:rsid w:val="00CC0EBA"/>
    <w:rsid w:val="00CC0F42"/>
    <w:rsid w:val="00CC0F73"/>
    <w:rsid w:val="00CC108B"/>
    <w:rsid w:val="00CC1A89"/>
    <w:rsid w:val="00CC1F31"/>
    <w:rsid w:val="00CC2167"/>
    <w:rsid w:val="00CC22E2"/>
    <w:rsid w:val="00CC2717"/>
    <w:rsid w:val="00CC27F1"/>
    <w:rsid w:val="00CC366D"/>
    <w:rsid w:val="00CC37CD"/>
    <w:rsid w:val="00CC3B06"/>
    <w:rsid w:val="00CC3CDB"/>
    <w:rsid w:val="00CC447E"/>
    <w:rsid w:val="00CC4C9C"/>
    <w:rsid w:val="00CC5273"/>
    <w:rsid w:val="00CC56D3"/>
    <w:rsid w:val="00CC593D"/>
    <w:rsid w:val="00CC65F4"/>
    <w:rsid w:val="00CC6F87"/>
    <w:rsid w:val="00CC70C6"/>
    <w:rsid w:val="00CC71CF"/>
    <w:rsid w:val="00CC7964"/>
    <w:rsid w:val="00CC7F63"/>
    <w:rsid w:val="00CD048F"/>
    <w:rsid w:val="00CD0E66"/>
    <w:rsid w:val="00CD11C9"/>
    <w:rsid w:val="00CD13FE"/>
    <w:rsid w:val="00CD1BE5"/>
    <w:rsid w:val="00CD1F8D"/>
    <w:rsid w:val="00CD2F8C"/>
    <w:rsid w:val="00CD30B7"/>
    <w:rsid w:val="00CD320C"/>
    <w:rsid w:val="00CD326A"/>
    <w:rsid w:val="00CD35E5"/>
    <w:rsid w:val="00CD3635"/>
    <w:rsid w:val="00CD39E9"/>
    <w:rsid w:val="00CD3ACA"/>
    <w:rsid w:val="00CD3E31"/>
    <w:rsid w:val="00CD3F2C"/>
    <w:rsid w:val="00CD48B8"/>
    <w:rsid w:val="00CD55CD"/>
    <w:rsid w:val="00CD560D"/>
    <w:rsid w:val="00CD5C87"/>
    <w:rsid w:val="00CD664E"/>
    <w:rsid w:val="00CD68B2"/>
    <w:rsid w:val="00CD7375"/>
    <w:rsid w:val="00CD7969"/>
    <w:rsid w:val="00CD7B83"/>
    <w:rsid w:val="00CD7D9A"/>
    <w:rsid w:val="00CE0384"/>
    <w:rsid w:val="00CE052E"/>
    <w:rsid w:val="00CE0D54"/>
    <w:rsid w:val="00CE1349"/>
    <w:rsid w:val="00CE2853"/>
    <w:rsid w:val="00CE2C5C"/>
    <w:rsid w:val="00CE31C5"/>
    <w:rsid w:val="00CE33BB"/>
    <w:rsid w:val="00CE373E"/>
    <w:rsid w:val="00CE3ECA"/>
    <w:rsid w:val="00CE414C"/>
    <w:rsid w:val="00CE42AE"/>
    <w:rsid w:val="00CE47C1"/>
    <w:rsid w:val="00CE561F"/>
    <w:rsid w:val="00CE567F"/>
    <w:rsid w:val="00CE69E4"/>
    <w:rsid w:val="00CE6C99"/>
    <w:rsid w:val="00CE6E64"/>
    <w:rsid w:val="00CE6F2F"/>
    <w:rsid w:val="00CE7293"/>
    <w:rsid w:val="00CE72B4"/>
    <w:rsid w:val="00CE75BA"/>
    <w:rsid w:val="00CE7E30"/>
    <w:rsid w:val="00CE7E71"/>
    <w:rsid w:val="00CF0137"/>
    <w:rsid w:val="00CF0477"/>
    <w:rsid w:val="00CF0BDB"/>
    <w:rsid w:val="00CF0DC6"/>
    <w:rsid w:val="00CF1B8F"/>
    <w:rsid w:val="00CF1BF8"/>
    <w:rsid w:val="00CF1DD9"/>
    <w:rsid w:val="00CF2A02"/>
    <w:rsid w:val="00CF2E54"/>
    <w:rsid w:val="00CF32F8"/>
    <w:rsid w:val="00CF36B2"/>
    <w:rsid w:val="00CF3EC4"/>
    <w:rsid w:val="00CF4C74"/>
    <w:rsid w:val="00CF4EFC"/>
    <w:rsid w:val="00CF652E"/>
    <w:rsid w:val="00CF72AA"/>
    <w:rsid w:val="00CF7333"/>
    <w:rsid w:val="00CF7F9F"/>
    <w:rsid w:val="00D007B6"/>
    <w:rsid w:val="00D00951"/>
    <w:rsid w:val="00D00CC5"/>
    <w:rsid w:val="00D014A1"/>
    <w:rsid w:val="00D019E4"/>
    <w:rsid w:val="00D02A18"/>
    <w:rsid w:val="00D0323B"/>
    <w:rsid w:val="00D035E3"/>
    <w:rsid w:val="00D037F8"/>
    <w:rsid w:val="00D0390E"/>
    <w:rsid w:val="00D03C37"/>
    <w:rsid w:val="00D03C97"/>
    <w:rsid w:val="00D04712"/>
    <w:rsid w:val="00D04833"/>
    <w:rsid w:val="00D04B6B"/>
    <w:rsid w:val="00D05184"/>
    <w:rsid w:val="00D052D5"/>
    <w:rsid w:val="00D05A41"/>
    <w:rsid w:val="00D06787"/>
    <w:rsid w:val="00D067CC"/>
    <w:rsid w:val="00D06A31"/>
    <w:rsid w:val="00D06DB7"/>
    <w:rsid w:val="00D070F9"/>
    <w:rsid w:val="00D071C8"/>
    <w:rsid w:val="00D0777F"/>
    <w:rsid w:val="00D1003D"/>
    <w:rsid w:val="00D104A9"/>
    <w:rsid w:val="00D10533"/>
    <w:rsid w:val="00D105AC"/>
    <w:rsid w:val="00D10679"/>
    <w:rsid w:val="00D11539"/>
    <w:rsid w:val="00D12238"/>
    <w:rsid w:val="00D125B4"/>
    <w:rsid w:val="00D126E0"/>
    <w:rsid w:val="00D12B18"/>
    <w:rsid w:val="00D12EC6"/>
    <w:rsid w:val="00D12ED4"/>
    <w:rsid w:val="00D13078"/>
    <w:rsid w:val="00D13592"/>
    <w:rsid w:val="00D13EC4"/>
    <w:rsid w:val="00D144ED"/>
    <w:rsid w:val="00D14965"/>
    <w:rsid w:val="00D149F6"/>
    <w:rsid w:val="00D14AE7"/>
    <w:rsid w:val="00D14B8B"/>
    <w:rsid w:val="00D14BF1"/>
    <w:rsid w:val="00D14C29"/>
    <w:rsid w:val="00D14E0A"/>
    <w:rsid w:val="00D155DA"/>
    <w:rsid w:val="00D15679"/>
    <w:rsid w:val="00D15959"/>
    <w:rsid w:val="00D15ABF"/>
    <w:rsid w:val="00D16142"/>
    <w:rsid w:val="00D16A3D"/>
    <w:rsid w:val="00D1704B"/>
    <w:rsid w:val="00D174F8"/>
    <w:rsid w:val="00D17867"/>
    <w:rsid w:val="00D2018E"/>
    <w:rsid w:val="00D20E7E"/>
    <w:rsid w:val="00D21EF6"/>
    <w:rsid w:val="00D22346"/>
    <w:rsid w:val="00D22375"/>
    <w:rsid w:val="00D2250E"/>
    <w:rsid w:val="00D2259C"/>
    <w:rsid w:val="00D229E6"/>
    <w:rsid w:val="00D23C98"/>
    <w:rsid w:val="00D2447C"/>
    <w:rsid w:val="00D251F5"/>
    <w:rsid w:val="00D25951"/>
    <w:rsid w:val="00D25E7D"/>
    <w:rsid w:val="00D261EF"/>
    <w:rsid w:val="00D26B1F"/>
    <w:rsid w:val="00D26C41"/>
    <w:rsid w:val="00D26CCC"/>
    <w:rsid w:val="00D270A4"/>
    <w:rsid w:val="00D2732A"/>
    <w:rsid w:val="00D2738A"/>
    <w:rsid w:val="00D2799D"/>
    <w:rsid w:val="00D279E0"/>
    <w:rsid w:val="00D303F1"/>
    <w:rsid w:val="00D30AE0"/>
    <w:rsid w:val="00D30B6B"/>
    <w:rsid w:val="00D31349"/>
    <w:rsid w:val="00D318CD"/>
    <w:rsid w:val="00D318EC"/>
    <w:rsid w:val="00D31952"/>
    <w:rsid w:val="00D31DA4"/>
    <w:rsid w:val="00D323D4"/>
    <w:rsid w:val="00D33421"/>
    <w:rsid w:val="00D33796"/>
    <w:rsid w:val="00D33A8F"/>
    <w:rsid w:val="00D33E8D"/>
    <w:rsid w:val="00D34322"/>
    <w:rsid w:val="00D347A5"/>
    <w:rsid w:val="00D34FE7"/>
    <w:rsid w:val="00D35444"/>
    <w:rsid w:val="00D3568B"/>
    <w:rsid w:val="00D358C2"/>
    <w:rsid w:val="00D35917"/>
    <w:rsid w:val="00D35CC0"/>
    <w:rsid w:val="00D366AE"/>
    <w:rsid w:val="00D3673A"/>
    <w:rsid w:val="00D36805"/>
    <w:rsid w:val="00D369DE"/>
    <w:rsid w:val="00D36C93"/>
    <w:rsid w:val="00D36F41"/>
    <w:rsid w:val="00D37F27"/>
    <w:rsid w:val="00D4045E"/>
    <w:rsid w:val="00D4090F"/>
    <w:rsid w:val="00D40E85"/>
    <w:rsid w:val="00D4143C"/>
    <w:rsid w:val="00D4159F"/>
    <w:rsid w:val="00D41DEC"/>
    <w:rsid w:val="00D42952"/>
    <w:rsid w:val="00D443B1"/>
    <w:rsid w:val="00D44E64"/>
    <w:rsid w:val="00D452E8"/>
    <w:rsid w:val="00D45343"/>
    <w:rsid w:val="00D45B22"/>
    <w:rsid w:val="00D45DD4"/>
    <w:rsid w:val="00D463B4"/>
    <w:rsid w:val="00D4665A"/>
    <w:rsid w:val="00D471ED"/>
    <w:rsid w:val="00D478FB"/>
    <w:rsid w:val="00D47B04"/>
    <w:rsid w:val="00D47BD7"/>
    <w:rsid w:val="00D47D3C"/>
    <w:rsid w:val="00D47DE5"/>
    <w:rsid w:val="00D50B65"/>
    <w:rsid w:val="00D50C88"/>
    <w:rsid w:val="00D51131"/>
    <w:rsid w:val="00D51A07"/>
    <w:rsid w:val="00D51A57"/>
    <w:rsid w:val="00D52101"/>
    <w:rsid w:val="00D52269"/>
    <w:rsid w:val="00D5228D"/>
    <w:rsid w:val="00D52A22"/>
    <w:rsid w:val="00D52DD7"/>
    <w:rsid w:val="00D538DB"/>
    <w:rsid w:val="00D54066"/>
    <w:rsid w:val="00D543D6"/>
    <w:rsid w:val="00D54B06"/>
    <w:rsid w:val="00D54B7F"/>
    <w:rsid w:val="00D55267"/>
    <w:rsid w:val="00D55391"/>
    <w:rsid w:val="00D5592E"/>
    <w:rsid w:val="00D55E63"/>
    <w:rsid w:val="00D564EE"/>
    <w:rsid w:val="00D5692C"/>
    <w:rsid w:val="00D569B2"/>
    <w:rsid w:val="00D569BF"/>
    <w:rsid w:val="00D57CDB"/>
    <w:rsid w:val="00D57F73"/>
    <w:rsid w:val="00D603E9"/>
    <w:rsid w:val="00D60DC9"/>
    <w:rsid w:val="00D6144A"/>
    <w:rsid w:val="00D61AE9"/>
    <w:rsid w:val="00D61C7A"/>
    <w:rsid w:val="00D61F4B"/>
    <w:rsid w:val="00D62C00"/>
    <w:rsid w:val="00D62D5B"/>
    <w:rsid w:val="00D62D6D"/>
    <w:rsid w:val="00D63105"/>
    <w:rsid w:val="00D631DA"/>
    <w:rsid w:val="00D63491"/>
    <w:rsid w:val="00D63882"/>
    <w:rsid w:val="00D64C43"/>
    <w:rsid w:val="00D64D63"/>
    <w:rsid w:val="00D65133"/>
    <w:rsid w:val="00D660D4"/>
    <w:rsid w:val="00D66643"/>
    <w:rsid w:val="00D66739"/>
    <w:rsid w:val="00D669B9"/>
    <w:rsid w:val="00D66B23"/>
    <w:rsid w:val="00D679C8"/>
    <w:rsid w:val="00D707A5"/>
    <w:rsid w:val="00D708E4"/>
    <w:rsid w:val="00D70BD4"/>
    <w:rsid w:val="00D7110F"/>
    <w:rsid w:val="00D71A0E"/>
    <w:rsid w:val="00D720CB"/>
    <w:rsid w:val="00D72100"/>
    <w:rsid w:val="00D72A42"/>
    <w:rsid w:val="00D72CCA"/>
    <w:rsid w:val="00D72DBC"/>
    <w:rsid w:val="00D740B3"/>
    <w:rsid w:val="00D74317"/>
    <w:rsid w:val="00D75879"/>
    <w:rsid w:val="00D75A54"/>
    <w:rsid w:val="00D772F4"/>
    <w:rsid w:val="00D7752D"/>
    <w:rsid w:val="00D77B75"/>
    <w:rsid w:val="00D77E12"/>
    <w:rsid w:val="00D80531"/>
    <w:rsid w:val="00D80603"/>
    <w:rsid w:val="00D8097A"/>
    <w:rsid w:val="00D809D1"/>
    <w:rsid w:val="00D80DB5"/>
    <w:rsid w:val="00D80E01"/>
    <w:rsid w:val="00D8126B"/>
    <w:rsid w:val="00D812D7"/>
    <w:rsid w:val="00D81501"/>
    <w:rsid w:val="00D81766"/>
    <w:rsid w:val="00D83467"/>
    <w:rsid w:val="00D835BE"/>
    <w:rsid w:val="00D839A4"/>
    <w:rsid w:val="00D83A5B"/>
    <w:rsid w:val="00D83AF7"/>
    <w:rsid w:val="00D84783"/>
    <w:rsid w:val="00D859DA"/>
    <w:rsid w:val="00D85A45"/>
    <w:rsid w:val="00D86BD3"/>
    <w:rsid w:val="00D86CF8"/>
    <w:rsid w:val="00D87597"/>
    <w:rsid w:val="00D87C0B"/>
    <w:rsid w:val="00D87CC8"/>
    <w:rsid w:val="00D90029"/>
    <w:rsid w:val="00D9007E"/>
    <w:rsid w:val="00D900B1"/>
    <w:rsid w:val="00D90B01"/>
    <w:rsid w:val="00D91899"/>
    <w:rsid w:val="00D92781"/>
    <w:rsid w:val="00D92C8B"/>
    <w:rsid w:val="00D92DC1"/>
    <w:rsid w:val="00D9358C"/>
    <w:rsid w:val="00D935B3"/>
    <w:rsid w:val="00D936D7"/>
    <w:rsid w:val="00D93BB5"/>
    <w:rsid w:val="00D94864"/>
    <w:rsid w:val="00D94998"/>
    <w:rsid w:val="00D9541E"/>
    <w:rsid w:val="00D959C5"/>
    <w:rsid w:val="00D95C99"/>
    <w:rsid w:val="00D95CDC"/>
    <w:rsid w:val="00D95CFB"/>
    <w:rsid w:val="00D95F8C"/>
    <w:rsid w:val="00D96C1B"/>
    <w:rsid w:val="00D96DA0"/>
    <w:rsid w:val="00D96EBD"/>
    <w:rsid w:val="00D9727F"/>
    <w:rsid w:val="00D97A69"/>
    <w:rsid w:val="00DA0161"/>
    <w:rsid w:val="00DA0B0E"/>
    <w:rsid w:val="00DA0CBB"/>
    <w:rsid w:val="00DA0D04"/>
    <w:rsid w:val="00DA164E"/>
    <w:rsid w:val="00DA2FB6"/>
    <w:rsid w:val="00DA31F1"/>
    <w:rsid w:val="00DA37F6"/>
    <w:rsid w:val="00DA3CDC"/>
    <w:rsid w:val="00DA3F33"/>
    <w:rsid w:val="00DA42EB"/>
    <w:rsid w:val="00DA5122"/>
    <w:rsid w:val="00DA5781"/>
    <w:rsid w:val="00DA616B"/>
    <w:rsid w:val="00DA6499"/>
    <w:rsid w:val="00DA6801"/>
    <w:rsid w:val="00DA6DDB"/>
    <w:rsid w:val="00DA6E94"/>
    <w:rsid w:val="00DA6EBF"/>
    <w:rsid w:val="00DA6F00"/>
    <w:rsid w:val="00DA7485"/>
    <w:rsid w:val="00DA7D2C"/>
    <w:rsid w:val="00DA7F0C"/>
    <w:rsid w:val="00DB0171"/>
    <w:rsid w:val="00DB02D1"/>
    <w:rsid w:val="00DB0489"/>
    <w:rsid w:val="00DB0EC4"/>
    <w:rsid w:val="00DB10D0"/>
    <w:rsid w:val="00DB171B"/>
    <w:rsid w:val="00DB1AB4"/>
    <w:rsid w:val="00DB1BF3"/>
    <w:rsid w:val="00DB2063"/>
    <w:rsid w:val="00DB2805"/>
    <w:rsid w:val="00DB3C44"/>
    <w:rsid w:val="00DB3F1E"/>
    <w:rsid w:val="00DB4053"/>
    <w:rsid w:val="00DB4966"/>
    <w:rsid w:val="00DB5314"/>
    <w:rsid w:val="00DB55D2"/>
    <w:rsid w:val="00DB61D0"/>
    <w:rsid w:val="00DB64A9"/>
    <w:rsid w:val="00DB67F1"/>
    <w:rsid w:val="00DB703B"/>
    <w:rsid w:val="00DB77D9"/>
    <w:rsid w:val="00DB7ED6"/>
    <w:rsid w:val="00DC060C"/>
    <w:rsid w:val="00DC0688"/>
    <w:rsid w:val="00DC0944"/>
    <w:rsid w:val="00DC1075"/>
    <w:rsid w:val="00DC1147"/>
    <w:rsid w:val="00DC1772"/>
    <w:rsid w:val="00DC1B5C"/>
    <w:rsid w:val="00DC1FD8"/>
    <w:rsid w:val="00DC23E7"/>
    <w:rsid w:val="00DC256F"/>
    <w:rsid w:val="00DC2572"/>
    <w:rsid w:val="00DC28E4"/>
    <w:rsid w:val="00DC2C36"/>
    <w:rsid w:val="00DC3409"/>
    <w:rsid w:val="00DC348C"/>
    <w:rsid w:val="00DC3846"/>
    <w:rsid w:val="00DC3D4C"/>
    <w:rsid w:val="00DC3DDF"/>
    <w:rsid w:val="00DC47B2"/>
    <w:rsid w:val="00DC4ACC"/>
    <w:rsid w:val="00DC4C4C"/>
    <w:rsid w:val="00DC51A8"/>
    <w:rsid w:val="00DC5875"/>
    <w:rsid w:val="00DC58BF"/>
    <w:rsid w:val="00DC5B82"/>
    <w:rsid w:val="00DC5BCF"/>
    <w:rsid w:val="00DC632D"/>
    <w:rsid w:val="00DC6628"/>
    <w:rsid w:val="00DC6802"/>
    <w:rsid w:val="00DC7385"/>
    <w:rsid w:val="00DC7425"/>
    <w:rsid w:val="00DC756C"/>
    <w:rsid w:val="00DC7AF5"/>
    <w:rsid w:val="00DC7B81"/>
    <w:rsid w:val="00DD022D"/>
    <w:rsid w:val="00DD0241"/>
    <w:rsid w:val="00DD08D2"/>
    <w:rsid w:val="00DD0A51"/>
    <w:rsid w:val="00DD0B3F"/>
    <w:rsid w:val="00DD0B57"/>
    <w:rsid w:val="00DD0E9E"/>
    <w:rsid w:val="00DD1BCC"/>
    <w:rsid w:val="00DD291C"/>
    <w:rsid w:val="00DD2FB5"/>
    <w:rsid w:val="00DD3265"/>
    <w:rsid w:val="00DD3600"/>
    <w:rsid w:val="00DD373F"/>
    <w:rsid w:val="00DD3843"/>
    <w:rsid w:val="00DD3ADB"/>
    <w:rsid w:val="00DD3B3A"/>
    <w:rsid w:val="00DD3BC2"/>
    <w:rsid w:val="00DD3C45"/>
    <w:rsid w:val="00DD52B2"/>
    <w:rsid w:val="00DD54A4"/>
    <w:rsid w:val="00DD56DB"/>
    <w:rsid w:val="00DD583A"/>
    <w:rsid w:val="00DD58B0"/>
    <w:rsid w:val="00DD5974"/>
    <w:rsid w:val="00DD6108"/>
    <w:rsid w:val="00DD63A0"/>
    <w:rsid w:val="00DD6830"/>
    <w:rsid w:val="00DD699F"/>
    <w:rsid w:val="00DD7872"/>
    <w:rsid w:val="00DD79C3"/>
    <w:rsid w:val="00DD7D77"/>
    <w:rsid w:val="00DE0735"/>
    <w:rsid w:val="00DE0C44"/>
    <w:rsid w:val="00DE0D68"/>
    <w:rsid w:val="00DE1368"/>
    <w:rsid w:val="00DE18F4"/>
    <w:rsid w:val="00DE1D4B"/>
    <w:rsid w:val="00DE1E62"/>
    <w:rsid w:val="00DE27A3"/>
    <w:rsid w:val="00DE3109"/>
    <w:rsid w:val="00DE3190"/>
    <w:rsid w:val="00DE335D"/>
    <w:rsid w:val="00DE3AEC"/>
    <w:rsid w:val="00DE3BC9"/>
    <w:rsid w:val="00DE4062"/>
    <w:rsid w:val="00DE44D6"/>
    <w:rsid w:val="00DE4B15"/>
    <w:rsid w:val="00DE5136"/>
    <w:rsid w:val="00DE5248"/>
    <w:rsid w:val="00DE5A1D"/>
    <w:rsid w:val="00DE5C05"/>
    <w:rsid w:val="00DE5D9A"/>
    <w:rsid w:val="00DE6059"/>
    <w:rsid w:val="00DE63B0"/>
    <w:rsid w:val="00DE697A"/>
    <w:rsid w:val="00DE6D65"/>
    <w:rsid w:val="00DE742A"/>
    <w:rsid w:val="00DE767A"/>
    <w:rsid w:val="00DE7851"/>
    <w:rsid w:val="00DE7CBA"/>
    <w:rsid w:val="00DF0E3E"/>
    <w:rsid w:val="00DF24F3"/>
    <w:rsid w:val="00DF2B89"/>
    <w:rsid w:val="00DF353E"/>
    <w:rsid w:val="00DF3A2D"/>
    <w:rsid w:val="00DF3A5B"/>
    <w:rsid w:val="00DF3FA4"/>
    <w:rsid w:val="00DF452A"/>
    <w:rsid w:val="00DF4660"/>
    <w:rsid w:val="00DF4F60"/>
    <w:rsid w:val="00DF5A3F"/>
    <w:rsid w:val="00DF5E81"/>
    <w:rsid w:val="00DF6F7A"/>
    <w:rsid w:val="00DF7D09"/>
    <w:rsid w:val="00DFB316"/>
    <w:rsid w:val="00E00035"/>
    <w:rsid w:val="00E00468"/>
    <w:rsid w:val="00E008F8"/>
    <w:rsid w:val="00E00924"/>
    <w:rsid w:val="00E00B7F"/>
    <w:rsid w:val="00E00CB4"/>
    <w:rsid w:val="00E00D53"/>
    <w:rsid w:val="00E00F8B"/>
    <w:rsid w:val="00E01040"/>
    <w:rsid w:val="00E0136B"/>
    <w:rsid w:val="00E0169A"/>
    <w:rsid w:val="00E01917"/>
    <w:rsid w:val="00E028B8"/>
    <w:rsid w:val="00E02F04"/>
    <w:rsid w:val="00E038B1"/>
    <w:rsid w:val="00E039E5"/>
    <w:rsid w:val="00E039E7"/>
    <w:rsid w:val="00E03B1F"/>
    <w:rsid w:val="00E03BEF"/>
    <w:rsid w:val="00E03EE4"/>
    <w:rsid w:val="00E0431C"/>
    <w:rsid w:val="00E048CD"/>
    <w:rsid w:val="00E048E8"/>
    <w:rsid w:val="00E054EE"/>
    <w:rsid w:val="00E054FD"/>
    <w:rsid w:val="00E055F3"/>
    <w:rsid w:val="00E05C84"/>
    <w:rsid w:val="00E05CFE"/>
    <w:rsid w:val="00E06629"/>
    <w:rsid w:val="00E069E3"/>
    <w:rsid w:val="00E06C7B"/>
    <w:rsid w:val="00E06D75"/>
    <w:rsid w:val="00E079CB"/>
    <w:rsid w:val="00E07A15"/>
    <w:rsid w:val="00E07A1C"/>
    <w:rsid w:val="00E1015B"/>
    <w:rsid w:val="00E1037E"/>
    <w:rsid w:val="00E10B29"/>
    <w:rsid w:val="00E10DA2"/>
    <w:rsid w:val="00E10E83"/>
    <w:rsid w:val="00E10F06"/>
    <w:rsid w:val="00E11F1A"/>
    <w:rsid w:val="00E12AE9"/>
    <w:rsid w:val="00E12C13"/>
    <w:rsid w:val="00E14FF9"/>
    <w:rsid w:val="00E154A7"/>
    <w:rsid w:val="00E154B7"/>
    <w:rsid w:val="00E1561F"/>
    <w:rsid w:val="00E1646D"/>
    <w:rsid w:val="00E166DA"/>
    <w:rsid w:val="00E168C2"/>
    <w:rsid w:val="00E16FE9"/>
    <w:rsid w:val="00E17A47"/>
    <w:rsid w:val="00E20484"/>
    <w:rsid w:val="00E204F5"/>
    <w:rsid w:val="00E209E4"/>
    <w:rsid w:val="00E20C3C"/>
    <w:rsid w:val="00E21021"/>
    <w:rsid w:val="00E219A5"/>
    <w:rsid w:val="00E21A12"/>
    <w:rsid w:val="00E21E7A"/>
    <w:rsid w:val="00E221B4"/>
    <w:rsid w:val="00E2301C"/>
    <w:rsid w:val="00E230CE"/>
    <w:rsid w:val="00E23D74"/>
    <w:rsid w:val="00E23FF9"/>
    <w:rsid w:val="00E241C1"/>
    <w:rsid w:val="00E242C7"/>
    <w:rsid w:val="00E255CD"/>
    <w:rsid w:val="00E258ED"/>
    <w:rsid w:val="00E25E6E"/>
    <w:rsid w:val="00E262E0"/>
    <w:rsid w:val="00E26809"/>
    <w:rsid w:val="00E26C8D"/>
    <w:rsid w:val="00E26FF7"/>
    <w:rsid w:val="00E2775D"/>
    <w:rsid w:val="00E27BEC"/>
    <w:rsid w:val="00E27C9D"/>
    <w:rsid w:val="00E3056A"/>
    <w:rsid w:val="00E30C0E"/>
    <w:rsid w:val="00E30CD7"/>
    <w:rsid w:val="00E30D72"/>
    <w:rsid w:val="00E31459"/>
    <w:rsid w:val="00E32A93"/>
    <w:rsid w:val="00E32C43"/>
    <w:rsid w:val="00E32D54"/>
    <w:rsid w:val="00E32F29"/>
    <w:rsid w:val="00E32F78"/>
    <w:rsid w:val="00E330CF"/>
    <w:rsid w:val="00E331F9"/>
    <w:rsid w:val="00E342E9"/>
    <w:rsid w:val="00E34435"/>
    <w:rsid w:val="00E34AAE"/>
    <w:rsid w:val="00E34DCE"/>
    <w:rsid w:val="00E357E7"/>
    <w:rsid w:val="00E358D9"/>
    <w:rsid w:val="00E35E49"/>
    <w:rsid w:val="00E35F2E"/>
    <w:rsid w:val="00E3705B"/>
    <w:rsid w:val="00E37265"/>
    <w:rsid w:val="00E373C6"/>
    <w:rsid w:val="00E3788C"/>
    <w:rsid w:val="00E37E7E"/>
    <w:rsid w:val="00E40AB9"/>
    <w:rsid w:val="00E40D3C"/>
    <w:rsid w:val="00E411E5"/>
    <w:rsid w:val="00E414ED"/>
    <w:rsid w:val="00E4181A"/>
    <w:rsid w:val="00E418E4"/>
    <w:rsid w:val="00E42A32"/>
    <w:rsid w:val="00E44A9A"/>
    <w:rsid w:val="00E44AC0"/>
    <w:rsid w:val="00E44DFD"/>
    <w:rsid w:val="00E46681"/>
    <w:rsid w:val="00E46726"/>
    <w:rsid w:val="00E46796"/>
    <w:rsid w:val="00E46B0C"/>
    <w:rsid w:val="00E46BF4"/>
    <w:rsid w:val="00E46F9B"/>
    <w:rsid w:val="00E4721A"/>
    <w:rsid w:val="00E474F1"/>
    <w:rsid w:val="00E47D7A"/>
    <w:rsid w:val="00E47E8E"/>
    <w:rsid w:val="00E50BB0"/>
    <w:rsid w:val="00E50D09"/>
    <w:rsid w:val="00E50D19"/>
    <w:rsid w:val="00E51431"/>
    <w:rsid w:val="00E519A0"/>
    <w:rsid w:val="00E51D8A"/>
    <w:rsid w:val="00E5217E"/>
    <w:rsid w:val="00E523DF"/>
    <w:rsid w:val="00E52F7A"/>
    <w:rsid w:val="00E52FA8"/>
    <w:rsid w:val="00E53783"/>
    <w:rsid w:val="00E53B2F"/>
    <w:rsid w:val="00E54689"/>
    <w:rsid w:val="00E54A74"/>
    <w:rsid w:val="00E55653"/>
    <w:rsid w:val="00E55BE5"/>
    <w:rsid w:val="00E55D99"/>
    <w:rsid w:val="00E55E50"/>
    <w:rsid w:val="00E56002"/>
    <w:rsid w:val="00E56EF9"/>
    <w:rsid w:val="00E5726A"/>
    <w:rsid w:val="00E5786F"/>
    <w:rsid w:val="00E57894"/>
    <w:rsid w:val="00E617C3"/>
    <w:rsid w:val="00E618B6"/>
    <w:rsid w:val="00E62355"/>
    <w:rsid w:val="00E62FCF"/>
    <w:rsid w:val="00E636E8"/>
    <w:rsid w:val="00E640FB"/>
    <w:rsid w:val="00E66507"/>
    <w:rsid w:val="00E66647"/>
    <w:rsid w:val="00E66850"/>
    <w:rsid w:val="00E669E1"/>
    <w:rsid w:val="00E67110"/>
    <w:rsid w:val="00E6737E"/>
    <w:rsid w:val="00E67589"/>
    <w:rsid w:val="00E702B8"/>
    <w:rsid w:val="00E704FD"/>
    <w:rsid w:val="00E7072B"/>
    <w:rsid w:val="00E70838"/>
    <w:rsid w:val="00E70B2A"/>
    <w:rsid w:val="00E7127A"/>
    <w:rsid w:val="00E71AF6"/>
    <w:rsid w:val="00E71CDA"/>
    <w:rsid w:val="00E71D67"/>
    <w:rsid w:val="00E7204C"/>
    <w:rsid w:val="00E7298B"/>
    <w:rsid w:val="00E72C81"/>
    <w:rsid w:val="00E72CF3"/>
    <w:rsid w:val="00E74027"/>
    <w:rsid w:val="00E744DB"/>
    <w:rsid w:val="00E748C7"/>
    <w:rsid w:val="00E75646"/>
    <w:rsid w:val="00E759A3"/>
    <w:rsid w:val="00E76091"/>
    <w:rsid w:val="00E773BA"/>
    <w:rsid w:val="00E77754"/>
    <w:rsid w:val="00E779E2"/>
    <w:rsid w:val="00E80050"/>
    <w:rsid w:val="00E805F5"/>
    <w:rsid w:val="00E80A2D"/>
    <w:rsid w:val="00E80BB9"/>
    <w:rsid w:val="00E813A3"/>
    <w:rsid w:val="00E819AA"/>
    <w:rsid w:val="00E81F05"/>
    <w:rsid w:val="00E8291A"/>
    <w:rsid w:val="00E8325F"/>
    <w:rsid w:val="00E83753"/>
    <w:rsid w:val="00E83A53"/>
    <w:rsid w:val="00E83BDB"/>
    <w:rsid w:val="00E84C82"/>
    <w:rsid w:val="00E84D90"/>
    <w:rsid w:val="00E858F8"/>
    <w:rsid w:val="00E85BCA"/>
    <w:rsid w:val="00E85CE4"/>
    <w:rsid w:val="00E86B8A"/>
    <w:rsid w:val="00E873CA"/>
    <w:rsid w:val="00E90047"/>
    <w:rsid w:val="00E908D8"/>
    <w:rsid w:val="00E90B11"/>
    <w:rsid w:val="00E90E4B"/>
    <w:rsid w:val="00E90E8C"/>
    <w:rsid w:val="00E926D7"/>
    <w:rsid w:val="00E92AF5"/>
    <w:rsid w:val="00E92E30"/>
    <w:rsid w:val="00E92FB9"/>
    <w:rsid w:val="00E939E6"/>
    <w:rsid w:val="00E93DE8"/>
    <w:rsid w:val="00E94DF7"/>
    <w:rsid w:val="00E95088"/>
    <w:rsid w:val="00E95DF7"/>
    <w:rsid w:val="00E96062"/>
    <w:rsid w:val="00E96A39"/>
    <w:rsid w:val="00E96EF8"/>
    <w:rsid w:val="00E97209"/>
    <w:rsid w:val="00E977A4"/>
    <w:rsid w:val="00E9793E"/>
    <w:rsid w:val="00E97C6C"/>
    <w:rsid w:val="00E97CD5"/>
    <w:rsid w:val="00EA0284"/>
    <w:rsid w:val="00EA031F"/>
    <w:rsid w:val="00EA052F"/>
    <w:rsid w:val="00EA06DC"/>
    <w:rsid w:val="00EA0B11"/>
    <w:rsid w:val="00EA1359"/>
    <w:rsid w:val="00EA1778"/>
    <w:rsid w:val="00EA2208"/>
    <w:rsid w:val="00EA2246"/>
    <w:rsid w:val="00EA2485"/>
    <w:rsid w:val="00EA24FC"/>
    <w:rsid w:val="00EA2A35"/>
    <w:rsid w:val="00EA2C8A"/>
    <w:rsid w:val="00EA3046"/>
    <w:rsid w:val="00EA33B7"/>
    <w:rsid w:val="00EA3E1F"/>
    <w:rsid w:val="00EA4598"/>
    <w:rsid w:val="00EA48A9"/>
    <w:rsid w:val="00EA49AD"/>
    <w:rsid w:val="00EA5811"/>
    <w:rsid w:val="00EA5BBD"/>
    <w:rsid w:val="00EA61E6"/>
    <w:rsid w:val="00EA642E"/>
    <w:rsid w:val="00EA65DA"/>
    <w:rsid w:val="00EA690E"/>
    <w:rsid w:val="00EA6A01"/>
    <w:rsid w:val="00EA6B7D"/>
    <w:rsid w:val="00EA6BBD"/>
    <w:rsid w:val="00EA6BE6"/>
    <w:rsid w:val="00EA6C00"/>
    <w:rsid w:val="00EA6D4B"/>
    <w:rsid w:val="00EA6D63"/>
    <w:rsid w:val="00EA73AE"/>
    <w:rsid w:val="00EA798E"/>
    <w:rsid w:val="00EA7B56"/>
    <w:rsid w:val="00EB029A"/>
    <w:rsid w:val="00EB09B9"/>
    <w:rsid w:val="00EB0F49"/>
    <w:rsid w:val="00EB10BB"/>
    <w:rsid w:val="00EB1A22"/>
    <w:rsid w:val="00EB1B39"/>
    <w:rsid w:val="00EB1DA3"/>
    <w:rsid w:val="00EB1EAB"/>
    <w:rsid w:val="00EB22C4"/>
    <w:rsid w:val="00EB2DAE"/>
    <w:rsid w:val="00EB307C"/>
    <w:rsid w:val="00EB3AFF"/>
    <w:rsid w:val="00EB3E88"/>
    <w:rsid w:val="00EB3F23"/>
    <w:rsid w:val="00EB3FC8"/>
    <w:rsid w:val="00EB3FEE"/>
    <w:rsid w:val="00EB4072"/>
    <w:rsid w:val="00EB4110"/>
    <w:rsid w:val="00EB4339"/>
    <w:rsid w:val="00EB488A"/>
    <w:rsid w:val="00EB4A5C"/>
    <w:rsid w:val="00EB4B36"/>
    <w:rsid w:val="00EB5388"/>
    <w:rsid w:val="00EB539A"/>
    <w:rsid w:val="00EB5464"/>
    <w:rsid w:val="00EB64FA"/>
    <w:rsid w:val="00EB66B9"/>
    <w:rsid w:val="00EB7337"/>
    <w:rsid w:val="00EB78C2"/>
    <w:rsid w:val="00EC061E"/>
    <w:rsid w:val="00EC0633"/>
    <w:rsid w:val="00EC0978"/>
    <w:rsid w:val="00EC0A65"/>
    <w:rsid w:val="00EC13CB"/>
    <w:rsid w:val="00EC15D9"/>
    <w:rsid w:val="00EC160A"/>
    <w:rsid w:val="00EC1862"/>
    <w:rsid w:val="00EC1F03"/>
    <w:rsid w:val="00EC1FA1"/>
    <w:rsid w:val="00EC1FB5"/>
    <w:rsid w:val="00EC44D8"/>
    <w:rsid w:val="00EC4623"/>
    <w:rsid w:val="00EC4BF2"/>
    <w:rsid w:val="00EC5719"/>
    <w:rsid w:val="00EC58AE"/>
    <w:rsid w:val="00EC5EF3"/>
    <w:rsid w:val="00EC61EF"/>
    <w:rsid w:val="00EC6205"/>
    <w:rsid w:val="00EC6953"/>
    <w:rsid w:val="00EC6C79"/>
    <w:rsid w:val="00ED0452"/>
    <w:rsid w:val="00ED06DE"/>
    <w:rsid w:val="00ED1025"/>
    <w:rsid w:val="00ED1F65"/>
    <w:rsid w:val="00ED2026"/>
    <w:rsid w:val="00ED2B99"/>
    <w:rsid w:val="00ED2DED"/>
    <w:rsid w:val="00ED4A5F"/>
    <w:rsid w:val="00ED5463"/>
    <w:rsid w:val="00ED56AC"/>
    <w:rsid w:val="00ED5B33"/>
    <w:rsid w:val="00ED600E"/>
    <w:rsid w:val="00ED6F09"/>
    <w:rsid w:val="00ED774C"/>
    <w:rsid w:val="00ED7E58"/>
    <w:rsid w:val="00EE0638"/>
    <w:rsid w:val="00EE0CEB"/>
    <w:rsid w:val="00EE158F"/>
    <w:rsid w:val="00EE1648"/>
    <w:rsid w:val="00EE1E35"/>
    <w:rsid w:val="00EE25D9"/>
    <w:rsid w:val="00EE2780"/>
    <w:rsid w:val="00EE31C0"/>
    <w:rsid w:val="00EE39F3"/>
    <w:rsid w:val="00EE3AE5"/>
    <w:rsid w:val="00EE415D"/>
    <w:rsid w:val="00EE4167"/>
    <w:rsid w:val="00EE44E4"/>
    <w:rsid w:val="00EE4581"/>
    <w:rsid w:val="00EE4603"/>
    <w:rsid w:val="00EE4A68"/>
    <w:rsid w:val="00EE517D"/>
    <w:rsid w:val="00EE51AB"/>
    <w:rsid w:val="00EE54EF"/>
    <w:rsid w:val="00EE6036"/>
    <w:rsid w:val="00EE75E8"/>
    <w:rsid w:val="00EE7843"/>
    <w:rsid w:val="00EE7A8C"/>
    <w:rsid w:val="00EE7D14"/>
    <w:rsid w:val="00EE7D9F"/>
    <w:rsid w:val="00EF0453"/>
    <w:rsid w:val="00EF081A"/>
    <w:rsid w:val="00EF0C6C"/>
    <w:rsid w:val="00EF1051"/>
    <w:rsid w:val="00EF11B1"/>
    <w:rsid w:val="00EF169A"/>
    <w:rsid w:val="00EF17B1"/>
    <w:rsid w:val="00EF186D"/>
    <w:rsid w:val="00EF1DBD"/>
    <w:rsid w:val="00EF23DA"/>
    <w:rsid w:val="00EF30A7"/>
    <w:rsid w:val="00EF310F"/>
    <w:rsid w:val="00EF325F"/>
    <w:rsid w:val="00EF4DB8"/>
    <w:rsid w:val="00EF5276"/>
    <w:rsid w:val="00EF551A"/>
    <w:rsid w:val="00EF6166"/>
    <w:rsid w:val="00EF70D4"/>
    <w:rsid w:val="00EF70E8"/>
    <w:rsid w:val="00EF72C1"/>
    <w:rsid w:val="00EF7510"/>
    <w:rsid w:val="00EF7A62"/>
    <w:rsid w:val="00F001C3"/>
    <w:rsid w:val="00F0025F"/>
    <w:rsid w:val="00F005B7"/>
    <w:rsid w:val="00F00A5C"/>
    <w:rsid w:val="00F010F5"/>
    <w:rsid w:val="00F0186C"/>
    <w:rsid w:val="00F0210F"/>
    <w:rsid w:val="00F023C0"/>
    <w:rsid w:val="00F023DB"/>
    <w:rsid w:val="00F02C1B"/>
    <w:rsid w:val="00F02D5A"/>
    <w:rsid w:val="00F02FB5"/>
    <w:rsid w:val="00F031DE"/>
    <w:rsid w:val="00F03481"/>
    <w:rsid w:val="00F0355C"/>
    <w:rsid w:val="00F03918"/>
    <w:rsid w:val="00F047DA"/>
    <w:rsid w:val="00F04B50"/>
    <w:rsid w:val="00F04E80"/>
    <w:rsid w:val="00F04FF9"/>
    <w:rsid w:val="00F050AF"/>
    <w:rsid w:val="00F05631"/>
    <w:rsid w:val="00F056F3"/>
    <w:rsid w:val="00F059A8"/>
    <w:rsid w:val="00F05A92"/>
    <w:rsid w:val="00F06C32"/>
    <w:rsid w:val="00F07998"/>
    <w:rsid w:val="00F07A20"/>
    <w:rsid w:val="00F07D9B"/>
    <w:rsid w:val="00F07E9C"/>
    <w:rsid w:val="00F114B3"/>
    <w:rsid w:val="00F11D94"/>
    <w:rsid w:val="00F11FCD"/>
    <w:rsid w:val="00F12DDF"/>
    <w:rsid w:val="00F13827"/>
    <w:rsid w:val="00F13B21"/>
    <w:rsid w:val="00F13B4A"/>
    <w:rsid w:val="00F13DA4"/>
    <w:rsid w:val="00F13E3B"/>
    <w:rsid w:val="00F15ADF"/>
    <w:rsid w:val="00F1658D"/>
    <w:rsid w:val="00F16797"/>
    <w:rsid w:val="00F167DF"/>
    <w:rsid w:val="00F17017"/>
    <w:rsid w:val="00F17792"/>
    <w:rsid w:val="00F179B7"/>
    <w:rsid w:val="00F17D54"/>
    <w:rsid w:val="00F17EB6"/>
    <w:rsid w:val="00F2003F"/>
    <w:rsid w:val="00F20445"/>
    <w:rsid w:val="00F2050F"/>
    <w:rsid w:val="00F20E35"/>
    <w:rsid w:val="00F21256"/>
    <w:rsid w:val="00F2158C"/>
    <w:rsid w:val="00F215BF"/>
    <w:rsid w:val="00F21985"/>
    <w:rsid w:val="00F22D70"/>
    <w:rsid w:val="00F23455"/>
    <w:rsid w:val="00F23B23"/>
    <w:rsid w:val="00F242D7"/>
    <w:rsid w:val="00F24DA1"/>
    <w:rsid w:val="00F24F85"/>
    <w:rsid w:val="00F254AA"/>
    <w:rsid w:val="00F25550"/>
    <w:rsid w:val="00F261A6"/>
    <w:rsid w:val="00F26214"/>
    <w:rsid w:val="00F269BF"/>
    <w:rsid w:val="00F26F43"/>
    <w:rsid w:val="00F27746"/>
    <w:rsid w:val="00F2787A"/>
    <w:rsid w:val="00F279AA"/>
    <w:rsid w:val="00F27FDE"/>
    <w:rsid w:val="00F301C9"/>
    <w:rsid w:val="00F30295"/>
    <w:rsid w:val="00F30DDD"/>
    <w:rsid w:val="00F30FED"/>
    <w:rsid w:val="00F3131A"/>
    <w:rsid w:val="00F31F83"/>
    <w:rsid w:val="00F32B58"/>
    <w:rsid w:val="00F32BDA"/>
    <w:rsid w:val="00F33439"/>
    <w:rsid w:val="00F336BA"/>
    <w:rsid w:val="00F33F29"/>
    <w:rsid w:val="00F34B08"/>
    <w:rsid w:val="00F34E4D"/>
    <w:rsid w:val="00F35238"/>
    <w:rsid w:val="00F3575C"/>
    <w:rsid w:val="00F359B1"/>
    <w:rsid w:val="00F361ED"/>
    <w:rsid w:val="00F36F95"/>
    <w:rsid w:val="00F37041"/>
    <w:rsid w:val="00F371AE"/>
    <w:rsid w:val="00F378C2"/>
    <w:rsid w:val="00F37F0F"/>
    <w:rsid w:val="00F4006F"/>
    <w:rsid w:val="00F404EA"/>
    <w:rsid w:val="00F4067B"/>
    <w:rsid w:val="00F41DBC"/>
    <w:rsid w:val="00F42085"/>
    <w:rsid w:val="00F42247"/>
    <w:rsid w:val="00F4259C"/>
    <w:rsid w:val="00F42E8D"/>
    <w:rsid w:val="00F4421E"/>
    <w:rsid w:val="00F44BA8"/>
    <w:rsid w:val="00F44EEA"/>
    <w:rsid w:val="00F45FCF"/>
    <w:rsid w:val="00F46069"/>
    <w:rsid w:val="00F46A29"/>
    <w:rsid w:val="00F46B38"/>
    <w:rsid w:val="00F47F5C"/>
    <w:rsid w:val="00F5008C"/>
    <w:rsid w:val="00F510E7"/>
    <w:rsid w:val="00F51261"/>
    <w:rsid w:val="00F51390"/>
    <w:rsid w:val="00F5143D"/>
    <w:rsid w:val="00F51971"/>
    <w:rsid w:val="00F51CD0"/>
    <w:rsid w:val="00F51E39"/>
    <w:rsid w:val="00F521BB"/>
    <w:rsid w:val="00F525F8"/>
    <w:rsid w:val="00F52B1E"/>
    <w:rsid w:val="00F52EED"/>
    <w:rsid w:val="00F52FCF"/>
    <w:rsid w:val="00F52FD0"/>
    <w:rsid w:val="00F54126"/>
    <w:rsid w:val="00F545F4"/>
    <w:rsid w:val="00F551BD"/>
    <w:rsid w:val="00F5545E"/>
    <w:rsid w:val="00F55DD8"/>
    <w:rsid w:val="00F5645E"/>
    <w:rsid w:val="00F567B3"/>
    <w:rsid w:val="00F56B79"/>
    <w:rsid w:val="00F575E9"/>
    <w:rsid w:val="00F57706"/>
    <w:rsid w:val="00F5780C"/>
    <w:rsid w:val="00F57C08"/>
    <w:rsid w:val="00F57F9F"/>
    <w:rsid w:val="00F604CE"/>
    <w:rsid w:val="00F607E6"/>
    <w:rsid w:val="00F60F08"/>
    <w:rsid w:val="00F613DF"/>
    <w:rsid w:val="00F62284"/>
    <w:rsid w:val="00F6263A"/>
    <w:rsid w:val="00F63441"/>
    <w:rsid w:val="00F63662"/>
    <w:rsid w:val="00F63D5A"/>
    <w:rsid w:val="00F64821"/>
    <w:rsid w:val="00F6494E"/>
    <w:rsid w:val="00F64A79"/>
    <w:rsid w:val="00F64E3A"/>
    <w:rsid w:val="00F65102"/>
    <w:rsid w:val="00F6549D"/>
    <w:rsid w:val="00F65605"/>
    <w:rsid w:val="00F65991"/>
    <w:rsid w:val="00F65CFD"/>
    <w:rsid w:val="00F670BF"/>
    <w:rsid w:val="00F703FD"/>
    <w:rsid w:val="00F70CEF"/>
    <w:rsid w:val="00F70E27"/>
    <w:rsid w:val="00F70EC2"/>
    <w:rsid w:val="00F7186B"/>
    <w:rsid w:val="00F718AF"/>
    <w:rsid w:val="00F71A0B"/>
    <w:rsid w:val="00F71CE9"/>
    <w:rsid w:val="00F7206A"/>
    <w:rsid w:val="00F72580"/>
    <w:rsid w:val="00F72A48"/>
    <w:rsid w:val="00F72B28"/>
    <w:rsid w:val="00F72F22"/>
    <w:rsid w:val="00F73128"/>
    <w:rsid w:val="00F7330A"/>
    <w:rsid w:val="00F738A9"/>
    <w:rsid w:val="00F73C23"/>
    <w:rsid w:val="00F7484F"/>
    <w:rsid w:val="00F74B76"/>
    <w:rsid w:val="00F7551A"/>
    <w:rsid w:val="00F76224"/>
    <w:rsid w:val="00F76A82"/>
    <w:rsid w:val="00F77690"/>
    <w:rsid w:val="00F8002E"/>
    <w:rsid w:val="00F80109"/>
    <w:rsid w:val="00F80F4C"/>
    <w:rsid w:val="00F811E7"/>
    <w:rsid w:val="00F81E11"/>
    <w:rsid w:val="00F81ED3"/>
    <w:rsid w:val="00F82848"/>
    <w:rsid w:val="00F82B69"/>
    <w:rsid w:val="00F83318"/>
    <w:rsid w:val="00F83EFF"/>
    <w:rsid w:val="00F8443A"/>
    <w:rsid w:val="00F8553E"/>
    <w:rsid w:val="00F860D5"/>
    <w:rsid w:val="00F86231"/>
    <w:rsid w:val="00F86653"/>
    <w:rsid w:val="00F86679"/>
    <w:rsid w:val="00F866DB"/>
    <w:rsid w:val="00F86D1A"/>
    <w:rsid w:val="00F876E2"/>
    <w:rsid w:val="00F877AC"/>
    <w:rsid w:val="00F9070B"/>
    <w:rsid w:val="00F90AA1"/>
    <w:rsid w:val="00F90CCC"/>
    <w:rsid w:val="00F912AB"/>
    <w:rsid w:val="00F91B82"/>
    <w:rsid w:val="00F923CB"/>
    <w:rsid w:val="00F927E5"/>
    <w:rsid w:val="00F929B1"/>
    <w:rsid w:val="00F92BFD"/>
    <w:rsid w:val="00F92ED9"/>
    <w:rsid w:val="00F93115"/>
    <w:rsid w:val="00F93268"/>
    <w:rsid w:val="00F932BA"/>
    <w:rsid w:val="00F93605"/>
    <w:rsid w:val="00F93673"/>
    <w:rsid w:val="00F93C41"/>
    <w:rsid w:val="00F93CE0"/>
    <w:rsid w:val="00F93D22"/>
    <w:rsid w:val="00F93ED7"/>
    <w:rsid w:val="00F93F14"/>
    <w:rsid w:val="00F93FEA"/>
    <w:rsid w:val="00F940EE"/>
    <w:rsid w:val="00F943F9"/>
    <w:rsid w:val="00F944F5"/>
    <w:rsid w:val="00F94CBE"/>
    <w:rsid w:val="00F96562"/>
    <w:rsid w:val="00F970ED"/>
    <w:rsid w:val="00F97314"/>
    <w:rsid w:val="00F97AAC"/>
    <w:rsid w:val="00F97C79"/>
    <w:rsid w:val="00FA05F8"/>
    <w:rsid w:val="00FA08FE"/>
    <w:rsid w:val="00FA099F"/>
    <w:rsid w:val="00FA0AB3"/>
    <w:rsid w:val="00FA0D31"/>
    <w:rsid w:val="00FA11EC"/>
    <w:rsid w:val="00FA188E"/>
    <w:rsid w:val="00FA1EBF"/>
    <w:rsid w:val="00FA2302"/>
    <w:rsid w:val="00FA2E08"/>
    <w:rsid w:val="00FA336A"/>
    <w:rsid w:val="00FA3965"/>
    <w:rsid w:val="00FA3A31"/>
    <w:rsid w:val="00FA4B92"/>
    <w:rsid w:val="00FA4C1B"/>
    <w:rsid w:val="00FA5933"/>
    <w:rsid w:val="00FA5DAD"/>
    <w:rsid w:val="00FA6F1D"/>
    <w:rsid w:val="00FA7874"/>
    <w:rsid w:val="00FA7B15"/>
    <w:rsid w:val="00FB01DF"/>
    <w:rsid w:val="00FB0D1B"/>
    <w:rsid w:val="00FB0D2F"/>
    <w:rsid w:val="00FB1336"/>
    <w:rsid w:val="00FB1E40"/>
    <w:rsid w:val="00FB1F78"/>
    <w:rsid w:val="00FB27C1"/>
    <w:rsid w:val="00FB2881"/>
    <w:rsid w:val="00FB2B42"/>
    <w:rsid w:val="00FB31DD"/>
    <w:rsid w:val="00FB3353"/>
    <w:rsid w:val="00FB3CC1"/>
    <w:rsid w:val="00FB3D13"/>
    <w:rsid w:val="00FB4129"/>
    <w:rsid w:val="00FB41E2"/>
    <w:rsid w:val="00FB50A2"/>
    <w:rsid w:val="00FB5806"/>
    <w:rsid w:val="00FB586D"/>
    <w:rsid w:val="00FB5AF3"/>
    <w:rsid w:val="00FB5F4F"/>
    <w:rsid w:val="00FB63E7"/>
    <w:rsid w:val="00FB69B5"/>
    <w:rsid w:val="00FB6C72"/>
    <w:rsid w:val="00FB6D47"/>
    <w:rsid w:val="00FB749C"/>
    <w:rsid w:val="00FB7653"/>
    <w:rsid w:val="00FB7916"/>
    <w:rsid w:val="00FB79E0"/>
    <w:rsid w:val="00FB7D31"/>
    <w:rsid w:val="00FC01C5"/>
    <w:rsid w:val="00FC0261"/>
    <w:rsid w:val="00FC0BB9"/>
    <w:rsid w:val="00FC0CDF"/>
    <w:rsid w:val="00FC0F5E"/>
    <w:rsid w:val="00FC13F2"/>
    <w:rsid w:val="00FC142B"/>
    <w:rsid w:val="00FC1AE8"/>
    <w:rsid w:val="00FC207A"/>
    <w:rsid w:val="00FC2614"/>
    <w:rsid w:val="00FC29D7"/>
    <w:rsid w:val="00FC29D8"/>
    <w:rsid w:val="00FC345D"/>
    <w:rsid w:val="00FC3634"/>
    <w:rsid w:val="00FC3AB2"/>
    <w:rsid w:val="00FC40B6"/>
    <w:rsid w:val="00FC4255"/>
    <w:rsid w:val="00FC4759"/>
    <w:rsid w:val="00FC47B2"/>
    <w:rsid w:val="00FC4CF7"/>
    <w:rsid w:val="00FC50BF"/>
    <w:rsid w:val="00FC5646"/>
    <w:rsid w:val="00FC62A4"/>
    <w:rsid w:val="00FC687E"/>
    <w:rsid w:val="00FC6A94"/>
    <w:rsid w:val="00FC6ACA"/>
    <w:rsid w:val="00FC6D46"/>
    <w:rsid w:val="00FD0929"/>
    <w:rsid w:val="00FD0964"/>
    <w:rsid w:val="00FD12C0"/>
    <w:rsid w:val="00FD1826"/>
    <w:rsid w:val="00FD21C0"/>
    <w:rsid w:val="00FD2424"/>
    <w:rsid w:val="00FD29A8"/>
    <w:rsid w:val="00FD3E47"/>
    <w:rsid w:val="00FD40F4"/>
    <w:rsid w:val="00FD4136"/>
    <w:rsid w:val="00FD4441"/>
    <w:rsid w:val="00FD4861"/>
    <w:rsid w:val="00FD4A3D"/>
    <w:rsid w:val="00FD4AB9"/>
    <w:rsid w:val="00FD58F8"/>
    <w:rsid w:val="00FD5C8D"/>
    <w:rsid w:val="00FD5D82"/>
    <w:rsid w:val="00FD60BD"/>
    <w:rsid w:val="00FD6781"/>
    <w:rsid w:val="00FD67A7"/>
    <w:rsid w:val="00FD7C84"/>
    <w:rsid w:val="00FE02ED"/>
    <w:rsid w:val="00FE1EFB"/>
    <w:rsid w:val="00FE21B7"/>
    <w:rsid w:val="00FE2A4A"/>
    <w:rsid w:val="00FE2BD1"/>
    <w:rsid w:val="00FE368C"/>
    <w:rsid w:val="00FE3769"/>
    <w:rsid w:val="00FE3903"/>
    <w:rsid w:val="00FE3D0B"/>
    <w:rsid w:val="00FE3E93"/>
    <w:rsid w:val="00FE4284"/>
    <w:rsid w:val="00FE47B1"/>
    <w:rsid w:val="00FE4B00"/>
    <w:rsid w:val="00FE5B1A"/>
    <w:rsid w:val="00FE690C"/>
    <w:rsid w:val="00FE69FC"/>
    <w:rsid w:val="00FE7548"/>
    <w:rsid w:val="00FF07D8"/>
    <w:rsid w:val="00FF080E"/>
    <w:rsid w:val="00FF24E6"/>
    <w:rsid w:val="00FF2D98"/>
    <w:rsid w:val="00FF304F"/>
    <w:rsid w:val="00FF344B"/>
    <w:rsid w:val="00FF43BE"/>
    <w:rsid w:val="00FF49C1"/>
    <w:rsid w:val="00FF5333"/>
    <w:rsid w:val="00FF5558"/>
    <w:rsid w:val="00FF5D75"/>
    <w:rsid w:val="00FF5D7F"/>
    <w:rsid w:val="00FF60A1"/>
    <w:rsid w:val="010B21E6"/>
    <w:rsid w:val="011ABB49"/>
    <w:rsid w:val="01275B42"/>
    <w:rsid w:val="0146508D"/>
    <w:rsid w:val="015C0EFE"/>
    <w:rsid w:val="01710A7D"/>
    <w:rsid w:val="01750343"/>
    <w:rsid w:val="01938F02"/>
    <w:rsid w:val="01ADEC77"/>
    <w:rsid w:val="01CF7514"/>
    <w:rsid w:val="01DD7099"/>
    <w:rsid w:val="0222F61C"/>
    <w:rsid w:val="028B7ED9"/>
    <w:rsid w:val="02C3E793"/>
    <w:rsid w:val="02C5D6A9"/>
    <w:rsid w:val="02F75740"/>
    <w:rsid w:val="0310707D"/>
    <w:rsid w:val="03498871"/>
    <w:rsid w:val="035045CD"/>
    <w:rsid w:val="03F3EE76"/>
    <w:rsid w:val="043C28C0"/>
    <w:rsid w:val="044182B7"/>
    <w:rsid w:val="044A0A53"/>
    <w:rsid w:val="048DB4D4"/>
    <w:rsid w:val="0496CF52"/>
    <w:rsid w:val="04ABD4DE"/>
    <w:rsid w:val="04D69969"/>
    <w:rsid w:val="05104461"/>
    <w:rsid w:val="0512596F"/>
    <w:rsid w:val="05339FA0"/>
    <w:rsid w:val="05419ACE"/>
    <w:rsid w:val="05A1CE08"/>
    <w:rsid w:val="05A6A7D6"/>
    <w:rsid w:val="05D3AAB3"/>
    <w:rsid w:val="0635D75D"/>
    <w:rsid w:val="065D73B1"/>
    <w:rsid w:val="066D3D72"/>
    <w:rsid w:val="066F78C4"/>
    <w:rsid w:val="06E3862F"/>
    <w:rsid w:val="06F95760"/>
    <w:rsid w:val="0781DF4E"/>
    <w:rsid w:val="078A09DF"/>
    <w:rsid w:val="078A7A88"/>
    <w:rsid w:val="07A3BB0D"/>
    <w:rsid w:val="0801529F"/>
    <w:rsid w:val="081A2C97"/>
    <w:rsid w:val="08C8C7AD"/>
    <w:rsid w:val="090AEA15"/>
    <w:rsid w:val="09BFC522"/>
    <w:rsid w:val="0A100474"/>
    <w:rsid w:val="0A342711"/>
    <w:rsid w:val="0A3765EE"/>
    <w:rsid w:val="0A504D71"/>
    <w:rsid w:val="0A531904"/>
    <w:rsid w:val="0A5C38F7"/>
    <w:rsid w:val="0A611F34"/>
    <w:rsid w:val="0A7CB0C9"/>
    <w:rsid w:val="0A7E8D31"/>
    <w:rsid w:val="0A89F92A"/>
    <w:rsid w:val="0A967D5E"/>
    <w:rsid w:val="0AD794B6"/>
    <w:rsid w:val="0AE50307"/>
    <w:rsid w:val="0B7D825A"/>
    <w:rsid w:val="0B8DBAA8"/>
    <w:rsid w:val="0BDDF5C5"/>
    <w:rsid w:val="0BF70A9C"/>
    <w:rsid w:val="0C077D5E"/>
    <w:rsid w:val="0C2E03D8"/>
    <w:rsid w:val="0C696A53"/>
    <w:rsid w:val="0CA3A24C"/>
    <w:rsid w:val="0CA91540"/>
    <w:rsid w:val="0CB6DD16"/>
    <w:rsid w:val="0D1522CD"/>
    <w:rsid w:val="0D2D22E1"/>
    <w:rsid w:val="0D7F6949"/>
    <w:rsid w:val="0D9B7A2D"/>
    <w:rsid w:val="0E2F3CDC"/>
    <w:rsid w:val="0E3BC765"/>
    <w:rsid w:val="0E9DC4B2"/>
    <w:rsid w:val="0EE5ACF5"/>
    <w:rsid w:val="0EF70659"/>
    <w:rsid w:val="0EF87363"/>
    <w:rsid w:val="0F10F2EC"/>
    <w:rsid w:val="0F1744E6"/>
    <w:rsid w:val="0F24EE1F"/>
    <w:rsid w:val="0F280215"/>
    <w:rsid w:val="0F66D0D8"/>
    <w:rsid w:val="0F703661"/>
    <w:rsid w:val="0F7CD2FA"/>
    <w:rsid w:val="0F7E8795"/>
    <w:rsid w:val="0F9812E8"/>
    <w:rsid w:val="0FAD4871"/>
    <w:rsid w:val="0FB83810"/>
    <w:rsid w:val="0FC11CB5"/>
    <w:rsid w:val="1023D1BC"/>
    <w:rsid w:val="1037B388"/>
    <w:rsid w:val="108DC2BF"/>
    <w:rsid w:val="10C18F95"/>
    <w:rsid w:val="1113B836"/>
    <w:rsid w:val="112D7301"/>
    <w:rsid w:val="115546BC"/>
    <w:rsid w:val="115A9067"/>
    <w:rsid w:val="115B0920"/>
    <w:rsid w:val="1161E065"/>
    <w:rsid w:val="117250BD"/>
    <w:rsid w:val="11C36E06"/>
    <w:rsid w:val="11D7FB04"/>
    <w:rsid w:val="120D6E35"/>
    <w:rsid w:val="12130862"/>
    <w:rsid w:val="121C343A"/>
    <w:rsid w:val="1250B76D"/>
    <w:rsid w:val="126A1154"/>
    <w:rsid w:val="129F3400"/>
    <w:rsid w:val="12DCEB7C"/>
    <w:rsid w:val="139DE44D"/>
    <w:rsid w:val="13C145D0"/>
    <w:rsid w:val="13F6A2F2"/>
    <w:rsid w:val="144136F3"/>
    <w:rsid w:val="146B72D8"/>
    <w:rsid w:val="147F25B7"/>
    <w:rsid w:val="14C9F1FF"/>
    <w:rsid w:val="14EB85A3"/>
    <w:rsid w:val="14FEFF60"/>
    <w:rsid w:val="14FFEC5A"/>
    <w:rsid w:val="1570C7F5"/>
    <w:rsid w:val="15927CE7"/>
    <w:rsid w:val="1595BDF7"/>
    <w:rsid w:val="15B6EC12"/>
    <w:rsid w:val="15EA719B"/>
    <w:rsid w:val="15FF72E6"/>
    <w:rsid w:val="16168A09"/>
    <w:rsid w:val="16D45F39"/>
    <w:rsid w:val="16FFAB38"/>
    <w:rsid w:val="17017A12"/>
    <w:rsid w:val="17652E9A"/>
    <w:rsid w:val="177A5DA5"/>
    <w:rsid w:val="1795F672"/>
    <w:rsid w:val="17FE8559"/>
    <w:rsid w:val="181A3C95"/>
    <w:rsid w:val="181D78CB"/>
    <w:rsid w:val="1865C1EF"/>
    <w:rsid w:val="18C27EE9"/>
    <w:rsid w:val="18E96AD7"/>
    <w:rsid w:val="190209EE"/>
    <w:rsid w:val="19AEACD3"/>
    <w:rsid w:val="19D1B7F5"/>
    <w:rsid w:val="19E417EF"/>
    <w:rsid w:val="1A275BAA"/>
    <w:rsid w:val="1A2F7A97"/>
    <w:rsid w:val="1A39041A"/>
    <w:rsid w:val="1A49F2B3"/>
    <w:rsid w:val="1A4A34A5"/>
    <w:rsid w:val="1A7E2004"/>
    <w:rsid w:val="1ABFD9AC"/>
    <w:rsid w:val="1AF5FB78"/>
    <w:rsid w:val="1B11B2B2"/>
    <w:rsid w:val="1B219309"/>
    <w:rsid w:val="1B244891"/>
    <w:rsid w:val="1B2A060B"/>
    <w:rsid w:val="1B497FE5"/>
    <w:rsid w:val="1B71AC61"/>
    <w:rsid w:val="1B71B02D"/>
    <w:rsid w:val="1B727FBB"/>
    <w:rsid w:val="1B777F1C"/>
    <w:rsid w:val="1BE02588"/>
    <w:rsid w:val="1C03D36B"/>
    <w:rsid w:val="1C614363"/>
    <w:rsid w:val="1D1A7F5B"/>
    <w:rsid w:val="1D2B0D09"/>
    <w:rsid w:val="1D458B3F"/>
    <w:rsid w:val="1D91F261"/>
    <w:rsid w:val="1D9A36C2"/>
    <w:rsid w:val="1DAF702A"/>
    <w:rsid w:val="1DD1F5A4"/>
    <w:rsid w:val="1DD48AFC"/>
    <w:rsid w:val="1DDB9A1C"/>
    <w:rsid w:val="1E2432B2"/>
    <w:rsid w:val="1E43110B"/>
    <w:rsid w:val="1E5CF905"/>
    <w:rsid w:val="1E697A46"/>
    <w:rsid w:val="1E839B7E"/>
    <w:rsid w:val="1EA20826"/>
    <w:rsid w:val="1EC79960"/>
    <w:rsid w:val="1ED842F8"/>
    <w:rsid w:val="1F164661"/>
    <w:rsid w:val="1F1DD8F3"/>
    <w:rsid w:val="1F98C46E"/>
    <w:rsid w:val="1F9DC0FE"/>
    <w:rsid w:val="20A51975"/>
    <w:rsid w:val="20F8083E"/>
    <w:rsid w:val="210CCCD6"/>
    <w:rsid w:val="21369E11"/>
    <w:rsid w:val="213E6AD1"/>
    <w:rsid w:val="21B6AD06"/>
    <w:rsid w:val="222059A4"/>
    <w:rsid w:val="222C7C4E"/>
    <w:rsid w:val="2273F784"/>
    <w:rsid w:val="22A5D1B5"/>
    <w:rsid w:val="22A6EA0B"/>
    <w:rsid w:val="22C44B7B"/>
    <w:rsid w:val="230CBECA"/>
    <w:rsid w:val="235804F6"/>
    <w:rsid w:val="23674E81"/>
    <w:rsid w:val="23727AEA"/>
    <w:rsid w:val="239DC9E7"/>
    <w:rsid w:val="23C3B23C"/>
    <w:rsid w:val="240315A4"/>
    <w:rsid w:val="243692EA"/>
    <w:rsid w:val="243BBF0F"/>
    <w:rsid w:val="2449C024"/>
    <w:rsid w:val="2469226F"/>
    <w:rsid w:val="246E2CCA"/>
    <w:rsid w:val="24D33E95"/>
    <w:rsid w:val="24DD4E29"/>
    <w:rsid w:val="25811B26"/>
    <w:rsid w:val="25D4F50F"/>
    <w:rsid w:val="25E83963"/>
    <w:rsid w:val="25EEE3DC"/>
    <w:rsid w:val="26325AC3"/>
    <w:rsid w:val="26332EB7"/>
    <w:rsid w:val="2669E5E8"/>
    <w:rsid w:val="2682CC9B"/>
    <w:rsid w:val="26E0A734"/>
    <w:rsid w:val="27148007"/>
    <w:rsid w:val="271E8CCE"/>
    <w:rsid w:val="27383FF9"/>
    <w:rsid w:val="276B8889"/>
    <w:rsid w:val="2782F6F0"/>
    <w:rsid w:val="2793589D"/>
    <w:rsid w:val="27979C43"/>
    <w:rsid w:val="27B081C2"/>
    <w:rsid w:val="27DA47B8"/>
    <w:rsid w:val="27DC0C5B"/>
    <w:rsid w:val="27F2AF10"/>
    <w:rsid w:val="27FD2894"/>
    <w:rsid w:val="28169E44"/>
    <w:rsid w:val="2829F5B8"/>
    <w:rsid w:val="28434071"/>
    <w:rsid w:val="28CCE3B8"/>
    <w:rsid w:val="28E32D8A"/>
    <w:rsid w:val="28E8A0AC"/>
    <w:rsid w:val="28EB2CC9"/>
    <w:rsid w:val="2925B9E2"/>
    <w:rsid w:val="2940D2D8"/>
    <w:rsid w:val="2965D8EE"/>
    <w:rsid w:val="296A4C93"/>
    <w:rsid w:val="298D62AE"/>
    <w:rsid w:val="29AF493D"/>
    <w:rsid w:val="29E6FCA3"/>
    <w:rsid w:val="29F5CF1D"/>
    <w:rsid w:val="29F9B4E2"/>
    <w:rsid w:val="2A3867AF"/>
    <w:rsid w:val="2A447E8E"/>
    <w:rsid w:val="2A4A9AF9"/>
    <w:rsid w:val="2AB3BB87"/>
    <w:rsid w:val="2AC77D70"/>
    <w:rsid w:val="2ADA74B1"/>
    <w:rsid w:val="2AE31CAA"/>
    <w:rsid w:val="2AE5A138"/>
    <w:rsid w:val="2B2BAAB6"/>
    <w:rsid w:val="2B66817A"/>
    <w:rsid w:val="2B7090A0"/>
    <w:rsid w:val="2B7C5462"/>
    <w:rsid w:val="2BD57752"/>
    <w:rsid w:val="2C25087B"/>
    <w:rsid w:val="2C426E72"/>
    <w:rsid w:val="2CE6C6BD"/>
    <w:rsid w:val="2CF2F833"/>
    <w:rsid w:val="2D147C97"/>
    <w:rsid w:val="2D95F3BC"/>
    <w:rsid w:val="2DAFB8C2"/>
    <w:rsid w:val="2DD2C85E"/>
    <w:rsid w:val="2DDB4E28"/>
    <w:rsid w:val="2DE9A8D5"/>
    <w:rsid w:val="2E105B92"/>
    <w:rsid w:val="2E558BEA"/>
    <w:rsid w:val="2E611532"/>
    <w:rsid w:val="2E8D9486"/>
    <w:rsid w:val="2EAAF2EF"/>
    <w:rsid w:val="2EB3CE64"/>
    <w:rsid w:val="2ECBA42E"/>
    <w:rsid w:val="2EFB7B50"/>
    <w:rsid w:val="2F05EB43"/>
    <w:rsid w:val="2F8AFA77"/>
    <w:rsid w:val="2FB9D02D"/>
    <w:rsid w:val="302A5D94"/>
    <w:rsid w:val="3030652F"/>
    <w:rsid w:val="30727DCB"/>
    <w:rsid w:val="30A52CBF"/>
    <w:rsid w:val="30BC2C74"/>
    <w:rsid w:val="3108CE07"/>
    <w:rsid w:val="311307B7"/>
    <w:rsid w:val="311B7F95"/>
    <w:rsid w:val="311E11A5"/>
    <w:rsid w:val="3126FBC5"/>
    <w:rsid w:val="3172C644"/>
    <w:rsid w:val="31BC8775"/>
    <w:rsid w:val="31F5187D"/>
    <w:rsid w:val="31FFA72B"/>
    <w:rsid w:val="3201F799"/>
    <w:rsid w:val="3226DC10"/>
    <w:rsid w:val="3231763B"/>
    <w:rsid w:val="323FFEC7"/>
    <w:rsid w:val="324B892D"/>
    <w:rsid w:val="3263BEDE"/>
    <w:rsid w:val="326BCCA7"/>
    <w:rsid w:val="328A9DD8"/>
    <w:rsid w:val="33064F0F"/>
    <w:rsid w:val="330FED9B"/>
    <w:rsid w:val="3323B07D"/>
    <w:rsid w:val="334E257C"/>
    <w:rsid w:val="3363E0C0"/>
    <w:rsid w:val="3375DA33"/>
    <w:rsid w:val="338C49C0"/>
    <w:rsid w:val="3398C03E"/>
    <w:rsid w:val="339AEDCF"/>
    <w:rsid w:val="33D7E671"/>
    <w:rsid w:val="34184F23"/>
    <w:rsid w:val="341E0E7E"/>
    <w:rsid w:val="344181C2"/>
    <w:rsid w:val="34427292"/>
    <w:rsid w:val="34668EFB"/>
    <w:rsid w:val="34991917"/>
    <w:rsid w:val="34AC4D12"/>
    <w:rsid w:val="34CF40A4"/>
    <w:rsid w:val="34EB5977"/>
    <w:rsid w:val="34F3BEF9"/>
    <w:rsid w:val="3502523C"/>
    <w:rsid w:val="351EBFE6"/>
    <w:rsid w:val="35670EBB"/>
    <w:rsid w:val="359742D5"/>
    <w:rsid w:val="35B2458A"/>
    <w:rsid w:val="364E4D6C"/>
    <w:rsid w:val="364FDA04"/>
    <w:rsid w:val="36852039"/>
    <w:rsid w:val="36894EED"/>
    <w:rsid w:val="368A8162"/>
    <w:rsid w:val="369478C6"/>
    <w:rsid w:val="36BE1F5A"/>
    <w:rsid w:val="3709B790"/>
    <w:rsid w:val="371EFAC8"/>
    <w:rsid w:val="372D00DE"/>
    <w:rsid w:val="372D72EB"/>
    <w:rsid w:val="372E19E6"/>
    <w:rsid w:val="3752798A"/>
    <w:rsid w:val="3754CE8A"/>
    <w:rsid w:val="379D89A2"/>
    <w:rsid w:val="379E2178"/>
    <w:rsid w:val="37AE4045"/>
    <w:rsid w:val="37AE72E2"/>
    <w:rsid w:val="386F9847"/>
    <w:rsid w:val="38C21619"/>
    <w:rsid w:val="3920837A"/>
    <w:rsid w:val="3942A7FB"/>
    <w:rsid w:val="397B9E0E"/>
    <w:rsid w:val="3990BF49"/>
    <w:rsid w:val="39A820DB"/>
    <w:rsid w:val="39AE03DE"/>
    <w:rsid w:val="39C69889"/>
    <w:rsid w:val="3A0DCCB9"/>
    <w:rsid w:val="3A2FA7ED"/>
    <w:rsid w:val="3A30B9AA"/>
    <w:rsid w:val="3A7FE8A2"/>
    <w:rsid w:val="3AB56F2F"/>
    <w:rsid w:val="3AB74DE0"/>
    <w:rsid w:val="3AE85AA3"/>
    <w:rsid w:val="3AF5842B"/>
    <w:rsid w:val="3AFE70DE"/>
    <w:rsid w:val="3B0BEB1F"/>
    <w:rsid w:val="3B15C42B"/>
    <w:rsid w:val="3B206EDB"/>
    <w:rsid w:val="3B28BD13"/>
    <w:rsid w:val="3BAF0829"/>
    <w:rsid w:val="3C048543"/>
    <w:rsid w:val="3C0EFF70"/>
    <w:rsid w:val="3C58D2A0"/>
    <w:rsid w:val="3C768147"/>
    <w:rsid w:val="3CD6B9DB"/>
    <w:rsid w:val="3CE23DF0"/>
    <w:rsid w:val="3CEBBC1E"/>
    <w:rsid w:val="3CF1584D"/>
    <w:rsid w:val="3D9661F7"/>
    <w:rsid w:val="3D9CF9A8"/>
    <w:rsid w:val="3DA2E11C"/>
    <w:rsid w:val="3DBD518C"/>
    <w:rsid w:val="3DC04FC8"/>
    <w:rsid w:val="3DEE539B"/>
    <w:rsid w:val="3DF4F704"/>
    <w:rsid w:val="3E281377"/>
    <w:rsid w:val="3E65ACA0"/>
    <w:rsid w:val="3E8353C4"/>
    <w:rsid w:val="3F3F7429"/>
    <w:rsid w:val="3F8DDF35"/>
    <w:rsid w:val="3F93D3AB"/>
    <w:rsid w:val="3FA47EEB"/>
    <w:rsid w:val="3FC07EB3"/>
    <w:rsid w:val="3FD344F9"/>
    <w:rsid w:val="3FF17A43"/>
    <w:rsid w:val="402576EC"/>
    <w:rsid w:val="402FDB90"/>
    <w:rsid w:val="4031BD92"/>
    <w:rsid w:val="406910F9"/>
    <w:rsid w:val="40A9C82B"/>
    <w:rsid w:val="40B660DE"/>
    <w:rsid w:val="40ECDB1E"/>
    <w:rsid w:val="40FBFE0C"/>
    <w:rsid w:val="411355FC"/>
    <w:rsid w:val="413AF8A9"/>
    <w:rsid w:val="413B9803"/>
    <w:rsid w:val="417DD090"/>
    <w:rsid w:val="41B4B581"/>
    <w:rsid w:val="41CA5C37"/>
    <w:rsid w:val="41EA31DF"/>
    <w:rsid w:val="41F5640D"/>
    <w:rsid w:val="420DA68C"/>
    <w:rsid w:val="420E84B8"/>
    <w:rsid w:val="4220AFF6"/>
    <w:rsid w:val="42282255"/>
    <w:rsid w:val="425F9E6D"/>
    <w:rsid w:val="4295E1EC"/>
    <w:rsid w:val="42A531CB"/>
    <w:rsid w:val="42B0A175"/>
    <w:rsid w:val="42C9AE2E"/>
    <w:rsid w:val="43196060"/>
    <w:rsid w:val="431976D8"/>
    <w:rsid w:val="4320A0B3"/>
    <w:rsid w:val="4397B6D7"/>
    <w:rsid w:val="43DB566B"/>
    <w:rsid w:val="43FC3DA1"/>
    <w:rsid w:val="442A3A6C"/>
    <w:rsid w:val="445AACC5"/>
    <w:rsid w:val="446CC109"/>
    <w:rsid w:val="447B3A17"/>
    <w:rsid w:val="44940353"/>
    <w:rsid w:val="44AE04F0"/>
    <w:rsid w:val="44D363D1"/>
    <w:rsid w:val="44F66DA7"/>
    <w:rsid w:val="450162E4"/>
    <w:rsid w:val="4571A2E8"/>
    <w:rsid w:val="457DC51F"/>
    <w:rsid w:val="45D23681"/>
    <w:rsid w:val="461B5BBA"/>
    <w:rsid w:val="4620B8B6"/>
    <w:rsid w:val="469EE484"/>
    <w:rsid w:val="46A0D319"/>
    <w:rsid w:val="46BAECF5"/>
    <w:rsid w:val="46EFE06D"/>
    <w:rsid w:val="4790F3E3"/>
    <w:rsid w:val="4799BE14"/>
    <w:rsid w:val="47C9B0DE"/>
    <w:rsid w:val="47D0CC32"/>
    <w:rsid w:val="481F1B66"/>
    <w:rsid w:val="482E7885"/>
    <w:rsid w:val="4857D349"/>
    <w:rsid w:val="48641D2A"/>
    <w:rsid w:val="48BCCDD5"/>
    <w:rsid w:val="48C33A79"/>
    <w:rsid w:val="48CA4FDB"/>
    <w:rsid w:val="48CE55D3"/>
    <w:rsid w:val="48D3A7BD"/>
    <w:rsid w:val="48E974EE"/>
    <w:rsid w:val="4953DC33"/>
    <w:rsid w:val="4959C288"/>
    <w:rsid w:val="497CA5DA"/>
    <w:rsid w:val="4989D881"/>
    <w:rsid w:val="49A573D4"/>
    <w:rsid w:val="49B498EF"/>
    <w:rsid w:val="49F1D459"/>
    <w:rsid w:val="49F7E08E"/>
    <w:rsid w:val="4A0E8DBA"/>
    <w:rsid w:val="4A5B2B4C"/>
    <w:rsid w:val="4AD09510"/>
    <w:rsid w:val="4AD63CC9"/>
    <w:rsid w:val="4AEC042D"/>
    <w:rsid w:val="4B54F56E"/>
    <w:rsid w:val="4B86A2CF"/>
    <w:rsid w:val="4B986F22"/>
    <w:rsid w:val="4BB12054"/>
    <w:rsid w:val="4BC06028"/>
    <w:rsid w:val="4BCF076D"/>
    <w:rsid w:val="4BCF30B6"/>
    <w:rsid w:val="4BDC7CFC"/>
    <w:rsid w:val="4C110AF9"/>
    <w:rsid w:val="4C375EB3"/>
    <w:rsid w:val="4C3F0BA5"/>
    <w:rsid w:val="4C4A5DB9"/>
    <w:rsid w:val="4C4BBB25"/>
    <w:rsid w:val="4C4DBE4D"/>
    <w:rsid w:val="4C5016CC"/>
    <w:rsid w:val="4C7FE3AB"/>
    <w:rsid w:val="4CD8D3A6"/>
    <w:rsid w:val="4D00D839"/>
    <w:rsid w:val="4D0FDE5A"/>
    <w:rsid w:val="4D1A2A7C"/>
    <w:rsid w:val="4D2C0AB2"/>
    <w:rsid w:val="4D4A4FBF"/>
    <w:rsid w:val="4D6526B7"/>
    <w:rsid w:val="4D69359A"/>
    <w:rsid w:val="4D97A8FC"/>
    <w:rsid w:val="4DE42BDA"/>
    <w:rsid w:val="4DE58914"/>
    <w:rsid w:val="4DF146C8"/>
    <w:rsid w:val="4DF4924B"/>
    <w:rsid w:val="4DFE2635"/>
    <w:rsid w:val="4E3879A2"/>
    <w:rsid w:val="4E7A77C4"/>
    <w:rsid w:val="4E9C8B09"/>
    <w:rsid w:val="4ED2E92F"/>
    <w:rsid w:val="4EE9259D"/>
    <w:rsid w:val="4EEB6A4E"/>
    <w:rsid w:val="4EFC943E"/>
    <w:rsid w:val="4F05A9ED"/>
    <w:rsid w:val="4F24992D"/>
    <w:rsid w:val="4F41FC9E"/>
    <w:rsid w:val="4F617163"/>
    <w:rsid w:val="4F861BB6"/>
    <w:rsid w:val="4FB05E04"/>
    <w:rsid w:val="50156C77"/>
    <w:rsid w:val="5049ECBA"/>
    <w:rsid w:val="507C702E"/>
    <w:rsid w:val="507DE8A4"/>
    <w:rsid w:val="508B4540"/>
    <w:rsid w:val="50971873"/>
    <w:rsid w:val="50AF5952"/>
    <w:rsid w:val="51287EF7"/>
    <w:rsid w:val="5160D17E"/>
    <w:rsid w:val="51B843AA"/>
    <w:rsid w:val="51D59B6D"/>
    <w:rsid w:val="5227D085"/>
    <w:rsid w:val="522E17FF"/>
    <w:rsid w:val="523396A3"/>
    <w:rsid w:val="524038B5"/>
    <w:rsid w:val="52DDAF77"/>
    <w:rsid w:val="530AFE43"/>
    <w:rsid w:val="533F6E62"/>
    <w:rsid w:val="5343F4FC"/>
    <w:rsid w:val="53C3948B"/>
    <w:rsid w:val="53F1C5B8"/>
    <w:rsid w:val="5415CBC5"/>
    <w:rsid w:val="5433916F"/>
    <w:rsid w:val="5471F25D"/>
    <w:rsid w:val="549BB78B"/>
    <w:rsid w:val="54DF824E"/>
    <w:rsid w:val="55559912"/>
    <w:rsid w:val="5562ACE4"/>
    <w:rsid w:val="55A32B9B"/>
    <w:rsid w:val="55E0BBCB"/>
    <w:rsid w:val="55EC2F19"/>
    <w:rsid w:val="55FC2C33"/>
    <w:rsid w:val="560A495B"/>
    <w:rsid w:val="5611043D"/>
    <w:rsid w:val="56237F37"/>
    <w:rsid w:val="5656D951"/>
    <w:rsid w:val="5686B04E"/>
    <w:rsid w:val="568BCCF0"/>
    <w:rsid w:val="5697B219"/>
    <w:rsid w:val="56D94A48"/>
    <w:rsid w:val="56FD3FB5"/>
    <w:rsid w:val="57086FC8"/>
    <w:rsid w:val="5710A555"/>
    <w:rsid w:val="573D8D2D"/>
    <w:rsid w:val="575E8859"/>
    <w:rsid w:val="57D19592"/>
    <w:rsid w:val="57EFC81D"/>
    <w:rsid w:val="5851AF4A"/>
    <w:rsid w:val="585BC592"/>
    <w:rsid w:val="585F8C91"/>
    <w:rsid w:val="586B1683"/>
    <w:rsid w:val="589EFE64"/>
    <w:rsid w:val="58B2C15C"/>
    <w:rsid w:val="58CB9C45"/>
    <w:rsid w:val="58D1AFEB"/>
    <w:rsid w:val="58D49E55"/>
    <w:rsid w:val="58E39154"/>
    <w:rsid w:val="58ECFBDE"/>
    <w:rsid w:val="5939C5B7"/>
    <w:rsid w:val="594F2A84"/>
    <w:rsid w:val="59839898"/>
    <w:rsid w:val="59D3DD79"/>
    <w:rsid w:val="5A1056EB"/>
    <w:rsid w:val="5A69809F"/>
    <w:rsid w:val="5A69DE65"/>
    <w:rsid w:val="5A6F06C0"/>
    <w:rsid w:val="5A7B9E8D"/>
    <w:rsid w:val="5B0EE058"/>
    <w:rsid w:val="5B3449F3"/>
    <w:rsid w:val="5B62E6E2"/>
    <w:rsid w:val="5B7DE323"/>
    <w:rsid w:val="5B8ABFFE"/>
    <w:rsid w:val="5BBF76A0"/>
    <w:rsid w:val="5C04F560"/>
    <w:rsid w:val="5C558A21"/>
    <w:rsid w:val="5C874048"/>
    <w:rsid w:val="5C876514"/>
    <w:rsid w:val="5C8855E6"/>
    <w:rsid w:val="5C8AABAB"/>
    <w:rsid w:val="5D037DCA"/>
    <w:rsid w:val="5D0589BF"/>
    <w:rsid w:val="5D25358E"/>
    <w:rsid w:val="5D28B36E"/>
    <w:rsid w:val="5D8E9818"/>
    <w:rsid w:val="5D935451"/>
    <w:rsid w:val="5D9CAC21"/>
    <w:rsid w:val="5D9FD9F8"/>
    <w:rsid w:val="5DB010C7"/>
    <w:rsid w:val="5DB35CEF"/>
    <w:rsid w:val="5DEC70AA"/>
    <w:rsid w:val="5E0AC627"/>
    <w:rsid w:val="5E2BF208"/>
    <w:rsid w:val="5E72A65A"/>
    <w:rsid w:val="5ED74726"/>
    <w:rsid w:val="5EEEF0FD"/>
    <w:rsid w:val="5F5F2B48"/>
    <w:rsid w:val="5F7587D7"/>
    <w:rsid w:val="600C38C6"/>
    <w:rsid w:val="604ECC13"/>
    <w:rsid w:val="60555664"/>
    <w:rsid w:val="606309F5"/>
    <w:rsid w:val="6084C5E8"/>
    <w:rsid w:val="608B06A7"/>
    <w:rsid w:val="60B9C8C5"/>
    <w:rsid w:val="60D65F71"/>
    <w:rsid w:val="6107F905"/>
    <w:rsid w:val="613D8240"/>
    <w:rsid w:val="614F7B8D"/>
    <w:rsid w:val="61553B98"/>
    <w:rsid w:val="61601EFD"/>
    <w:rsid w:val="6191F6AA"/>
    <w:rsid w:val="61C5775B"/>
    <w:rsid w:val="61C5A701"/>
    <w:rsid w:val="61FBCDAA"/>
    <w:rsid w:val="622AA2EB"/>
    <w:rsid w:val="6238399C"/>
    <w:rsid w:val="6260671B"/>
    <w:rsid w:val="627D0C75"/>
    <w:rsid w:val="62800D07"/>
    <w:rsid w:val="628BD3BB"/>
    <w:rsid w:val="62D9C5EC"/>
    <w:rsid w:val="632EE5BD"/>
    <w:rsid w:val="6336E377"/>
    <w:rsid w:val="633874F1"/>
    <w:rsid w:val="633B33D2"/>
    <w:rsid w:val="636CA7B0"/>
    <w:rsid w:val="63867BE9"/>
    <w:rsid w:val="63892D87"/>
    <w:rsid w:val="63C2534C"/>
    <w:rsid w:val="63D3108B"/>
    <w:rsid w:val="63DE102C"/>
    <w:rsid w:val="6405271E"/>
    <w:rsid w:val="645C0240"/>
    <w:rsid w:val="64C521FE"/>
    <w:rsid w:val="650878F4"/>
    <w:rsid w:val="6513712E"/>
    <w:rsid w:val="65301C6D"/>
    <w:rsid w:val="65343840"/>
    <w:rsid w:val="6565AE57"/>
    <w:rsid w:val="65A87EA0"/>
    <w:rsid w:val="65C0D697"/>
    <w:rsid w:val="65CFCA19"/>
    <w:rsid w:val="65DF0314"/>
    <w:rsid w:val="65FC09BC"/>
    <w:rsid w:val="664FF2FD"/>
    <w:rsid w:val="666B3BCA"/>
    <w:rsid w:val="668A6244"/>
    <w:rsid w:val="66B4EB27"/>
    <w:rsid w:val="672AD11C"/>
    <w:rsid w:val="675D6DEC"/>
    <w:rsid w:val="6768AE24"/>
    <w:rsid w:val="6773F20D"/>
    <w:rsid w:val="67BABC19"/>
    <w:rsid w:val="6891DE41"/>
    <w:rsid w:val="6894FECA"/>
    <w:rsid w:val="68A2005F"/>
    <w:rsid w:val="68EBE0D6"/>
    <w:rsid w:val="692B28EE"/>
    <w:rsid w:val="695A7B85"/>
    <w:rsid w:val="6978659A"/>
    <w:rsid w:val="69811EA5"/>
    <w:rsid w:val="69B24AC1"/>
    <w:rsid w:val="69BF179A"/>
    <w:rsid w:val="69C5C21F"/>
    <w:rsid w:val="6A368180"/>
    <w:rsid w:val="6A49D984"/>
    <w:rsid w:val="6A596D5C"/>
    <w:rsid w:val="6A6D9D20"/>
    <w:rsid w:val="6AC72F26"/>
    <w:rsid w:val="6AD854BA"/>
    <w:rsid w:val="6AD9EB6A"/>
    <w:rsid w:val="6AE06432"/>
    <w:rsid w:val="6AFA37B6"/>
    <w:rsid w:val="6B0088A9"/>
    <w:rsid w:val="6B479C22"/>
    <w:rsid w:val="6B76BEC3"/>
    <w:rsid w:val="6B83EDDA"/>
    <w:rsid w:val="6BA1E667"/>
    <w:rsid w:val="6BA4006C"/>
    <w:rsid w:val="6BEE7BFC"/>
    <w:rsid w:val="6C3F2C70"/>
    <w:rsid w:val="6C49BBCC"/>
    <w:rsid w:val="6C561215"/>
    <w:rsid w:val="6C64ACC8"/>
    <w:rsid w:val="6C74ECDA"/>
    <w:rsid w:val="6C83A095"/>
    <w:rsid w:val="6CE29F1D"/>
    <w:rsid w:val="6D132370"/>
    <w:rsid w:val="6D5E945D"/>
    <w:rsid w:val="6D88148B"/>
    <w:rsid w:val="6D8BDFD7"/>
    <w:rsid w:val="6DB3C2F0"/>
    <w:rsid w:val="6DCCFC06"/>
    <w:rsid w:val="6E4808AF"/>
    <w:rsid w:val="6E6B2962"/>
    <w:rsid w:val="6EA2CFEC"/>
    <w:rsid w:val="6F5601B8"/>
    <w:rsid w:val="6F69530B"/>
    <w:rsid w:val="6FF8A1A8"/>
    <w:rsid w:val="703A401B"/>
    <w:rsid w:val="704024A8"/>
    <w:rsid w:val="70772DAD"/>
    <w:rsid w:val="70790FBF"/>
    <w:rsid w:val="70A51780"/>
    <w:rsid w:val="71688A95"/>
    <w:rsid w:val="71D17FA3"/>
    <w:rsid w:val="7207A4A2"/>
    <w:rsid w:val="723A3D5E"/>
    <w:rsid w:val="724082B4"/>
    <w:rsid w:val="72C3E256"/>
    <w:rsid w:val="732E23B8"/>
    <w:rsid w:val="733A9DA6"/>
    <w:rsid w:val="737F6CEE"/>
    <w:rsid w:val="73BC8B51"/>
    <w:rsid w:val="73CE6DA7"/>
    <w:rsid w:val="73F5AE41"/>
    <w:rsid w:val="7419B915"/>
    <w:rsid w:val="744D0FC9"/>
    <w:rsid w:val="74A41637"/>
    <w:rsid w:val="74B784AD"/>
    <w:rsid w:val="74CC93CE"/>
    <w:rsid w:val="74CE0646"/>
    <w:rsid w:val="74D15119"/>
    <w:rsid w:val="74F11777"/>
    <w:rsid w:val="74F29EFA"/>
    <w:rsid w:val="75012A8A"/>
    <w:rsid w:val="751A9EA0"/>
    <w:rsid w:val="75223FE9"/>
    <w:rsid w:val="7522F27D"/>
    <w:rsid w:val="7554E117"/>
    <w:rsid w:val="7581419C"/>
    <w:rsid w:val="75BA82A7"/>
    <w:rsid w:val="75FE62B7"/>
    <w:rsid w:val="762FD569"/>
    <w:rsid w:val="7636B6EE"/>
    <w:rsid w:val="7648CC09"/>
    <w:rsid w:val="769C700F"/>
    <w:rsid w:val="76CDB0C5"/>
    <w:rsid w:val="76E51F9E"/>
    <w:rsid w:val="77384819"/>
    <w:rsid w:val="776367D1"/>
    <w:rsid w:val="776C41F6"/>
    <w:rsid w:val="77ECC3CE"/>
    <w:rsid w:val="780CA46F"/>
    <w:rsid w:val="7813DDE6"/>
    <w:rsid w:val="781E73F9"/>
    <w:rsid w:val="782B2677"/>
    <w:rsid w:val="78526F5B"/>
    <w:rsid w:val="786FAC97"/>
    <w:rsid w:val="78A2C2AF"/>
    <w:rsid w:val="78A7193E"/>
    <w:rsid w:val="78E1E177"/>
    <w:rsid w:val="78ECD1A1"/>
    <w:rsid w:val="790A6519"/>
    <w:rsid w:val="791EF930"/>
    <w:rsid w:val="7925D1DE"/>
    <w:rsid w:val="792F1683"/>
    <w:rsid w:val="79961893"/>
    <w:rsid w:val="79A288AA"/>
    <w:rsid w:val="79B5F2B1"/>
    <w:rsid w:val="79F4B53B"/>
    <w:rsid w:val="7A5CED5D"/>
    <w:rsid w:val="7A5E3938"/>
    <w:rsid w:val="7A854209"/>
    <w:rsid w:val="7A87EAEC"/>
    <w:rsid w:val="7AE546A9"/>
    <w:rsid w:val="7AE71095"/>
    <w:rsid w:val="7AF401C8"/>
    <w:rsid w:val="7B1AF84F"/>
    <w:rsid w:val="7B41A8F6"/>
    <w:rsid w:val="7B8E56B5"/>
    <w:rsid w:val="7BEED4EF"/>
    <w:rsid w:val="7C042248"/>
    <w:rsid w:val="7C125A13"/>
    <w:rsid w:val="7C146D08"/>
    <w:rsid w:val="7C624878"/>
    <w:rsid w:val="7C8BD13B"/>
    <w:rsid w:val="7C98B70C"/>
    <w:rsid w:val="7CA21388"/>
    <w:rsid w:val="7D0041B3"/>
    <w:rsid w:val="7D237521"/>
    <w:rsid w:val="7D275A05"/>
    <w:rsid w:val="7D420498"/>
    <w:rsid w:val="7D4215FB"/>
    <w:rsid w:val="7D4F4ABE"/>
    <w:rsid w:val="7D564BA4"/>
    <w:rsid w:val="7D5CB04A"/>
    <w:rsid w:val="7D6D015C"/>
    <w:rsid w:val="7D7B8EB6"/>
    <w:rsid w:val="7D7F3E44"/>
    <w:rsid w:val="7E011ECE"/>
    <w:rsid w:val="7E2834B7"/>
    <w:rsid w:val="7E329616"/>
    <w:rsid w:val="7E389DA2"/>
    <w:rsid w:val="7E48A147"/>
    <w:rsid w:val="7E709AA0"/>
    <w:rsid w:val="7E8EBF69"/>
    <w:rsid w:val="7EA938F4"/>
    <w:rsid w:val="7EC41C32"/>
    <w:rsid w:val="7EC4F6FA"/>
    <w:rsid w:val="7EE72FC5"/>
    <w:rsid w:val="7EFE6038"/>
    <w:rsid w:val="7F5F6190"/>
    <w:rsid w:val="7F7B9DC7"/>
    <w:rsid w:val="7F7E0BF7"/>
    <w:rsid w:val="7FAFF4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CE866B"/>
  <w15:chartTrackingRefBased/>
  <w15:docId w15:val="{43CB3733-7D8D-4527-8865-902B36267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7F1"/>
    <w:rPr>
      <w:rFonts w:ascii="Times New Roman" w:hAnsi="Times New Roman"/>
      <w:sz w:val="20"/>
      <w:lang w:val="en-GB"/>
    </w:rPr>
  </w:style>
  <w:style w:type="paragraph" w:styleId="Heading1">
    <w:name w:val="heading 1"/>
    <w:basedOn w:val="Normal"/>
    <w:next w:val="Normal"/>
    <w:link w:val="Heading1Char"/>
    <w:uiPriority w:val="9"/>
    <w:qFormat/>
    <w:rsid w:val="002F6B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F6B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F6B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6B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6B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6B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6B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6B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6B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B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F6B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F6B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6B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6B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6B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6B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6B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6BE6"/>
    <w:rPr>
      <w:rFonts w:eastAsiaTheme="majorEastAsia" w:cstheme="majorBidi"/>
      <w:color w:val="272727" w:themeColor="text1" w:themeTint="D8"/>
    </w:rPr>
  </w:style>
  <w:style w:type="paragraph" w:styleId="Title">
    <w:name w:val="Title"/>
    <w:basedOn w:val="Normal"/>
    <w:next w:val="Normal"/>
    <w:link w:val="TitleChar"/>
    <w:uiPriority w:val="10"/>
    <w:qFormat/>
    <w:rsid w:val="002F6B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6B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6B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6B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6BE6"/>
    <w:pPr>
      <w:spacing w:before="160"/>
      <w:jc w:val="center"/>
    </w:pPr>
    <w:rPr>
      <w:i/>
      <w:iCs/>
      <w:color w:val="404040" w:themeColor="text1" w:themeTint="BF"/>
    </w:rPr>
  </w:style>
  <w:style w:type="character" w:customStyle="1" w:styleId="QuoteChar">
    <w:name w:val="Quote Char"/>
    <w:basedOn w:val="DefaultParagraphFont"/>
    <w:link w:val="Quote"/>
    <w:uiPriority w:val="29"/>
    <w:rsid w:val="002F6BE6"/>
    <w:rPr>
      <w:i/>
      <w:iCs/>
      <w:color w:val="404040" w:themeColor="text1" w:themeTint="BF"/>
    </w:rPr>
  </w:style>
  <w:style w:type="paragraph" w:styleId="ListParagraph">
    <w:name w:val="List Paragraph"/>
    <w:basedOn w:val="Normal"/>
    <w:link w:val="ListParagraphChar"/>
    <w:uiPriority w:val="34"/>
    <w:qFormat/>
    <w:rsid w:val="002F6BE6"/>
    <w:pPr>
      <w:ind w:left="720"/>
      <w:contextualSpacing/>
    </w:pPr>
  </w:style>
  <w:style w:type="character" w:styleId="IntenseEmphasis">
    <w:name w:val="Intense Emphasis"/>
    <w:basedOn w:val="DefaultParagraphFont"/>
    <w:uiPriority w:val="21"/>
    <w:qFormat/>
    <w:rsid w:val="002F6BE6"/>
    <w:rPr>
      <w:i/>
      <w:iCs/>
      <w:color w:val="0F4761" w:themeColor="accent1" w:themeShade="BF"/>
    </w:rPr>
  </w:style>
  <w:style w:type="paragraph" w:styleId="IntenseQuote">
    <w:name w:val="Intense Quote"/>
    <w:basedOn w:val="Normal"/>
    <w:next w:val="Normal"/>
    <w:link w:val="IntenseQuoteChar"/>
    <w:uiPriority w:val="30"/>
    <w:qFormat/>
    <w:rsid w:val="002F6B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6BE6"/>
    <w:rPr>
      <w:i/>
      <w:iCs/>
      <w:color w:val="0F4761" w:themeColor="accent1" w:themeShade="BF"/>
    </w:rPr>
  </w:style>
  <w:style w:type="character" w:styleId="IntenseReference">
    <w:name w:val="Intense Reference"/>
    <w:basedOn w:val="DefaultParagraphFont"/>
    <w:uiPriority w:val="32"/>
    <w:qFormat/>
    <w:rsid w:val="002F6BE6"/>
    <w:rPr>
      <w:b/>
      <w:bCs/>
      <w:smallCaps/>
      <w:color w:val="0F4761" w:themeColor="accent1" w:themeShade="BF"/>
      <w:spacing w:val="5"/>
    </w:rPr>
  </w:style>
  <w:style w:type="character" w:styleId="Hyperlink">
    <w:name w:val="Hyperlink"/>
    <w:basedOn w:val="DefaultParagraphFont"/>
    <w:uiPriority w:val="99"/>
    <w:unhideWhenUsed/>
    <w:rsid w:val="002F6BE6"/>
    <w:rPr>
      <w:color w:val="467886"/>
      <w:u w:val="single"/>
    </w:rPr>
  </w:style>
  <w:style w:type="character" w:styleId="FollowedHyperlink">
    <w:name w:val="FollowedHyperlink"/>
    <w:basedOn w:val="DefaultParagraphFont"/>
    <w:uiPriority w:val="99"/>
    <w:semiHidden/>
    <w:unhideWhenUsed/>
    <w:rsid w:val="002F6BE6"/>
    <w:rPr>
      <w:color w:val="96607D"/>
      <w:u w:val="single"/>
    </w:rPr>
  </w:style>
  <w:style w:type="paragraph" w:customStyle="1" w:styleId="msonormal0">
    <w:name w:val="msonormal"/>
    <w:basedOn w:val="Normal"/>
    <w:rsid w:val="002F6BE6"/>
    <w:pPr>
      <w:spacing w:before="100" w:beforeAutospacing="1" w:after="100" w:afterAutospacing="1" w:line="240" w:lineRule="auto"/>
    </w:pPr>
    <w:rPr>
      <w:rFonts w:eastAsia="Times New Roman" w:cs="Times New Roman"/>
      <w:kern w:val="0"/>
      <w14:ligatures w14:val="none"/>
    </w:rPr>
  </w:style>
  <w:style w:type="paragraph" w:customStyle="1" w:styleId="xl65">
    <w:name w:val="xl65"/>
    <w:basedOn w:val="Normal"/>
    <w:rsid w:val="002F6B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66">
    <w:name w:val="xl66"/>
    <w:basedOn w:val="Normal"/>
    <w:rsid w:val="002F6B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14:ligatures w14:val="none"/>
    </w:rPr>
  </w:style>
  <w:style w:type="paragraph" w:customStyle="1" w:styleId="xl67">
    <w:name w:val="xl67"/>
    <w:basedOn w:val="Normal"/>
    <w:rsid w:val="002F6BE6"/>
    <w:pPr>
      <w:spacing w:before="100" w:beforeAutospacing="1" w:after="100" w:afterAutospacing="1" w:line="240" w:lineRule="auto"/>
    </w:pPr>
    <w:rPr>
      <w:rFonts w:ascii="Arial" w:eastAsia="Times New Roman" w:hAnsi="Arial" w:cs="Arial"/>
      <w:kern w:val="0"/>
      <w14:ligatures w14:val="none"/>
    </w:rPr>
  </w:style>
  <w:style w:type="paragraph" w:customStyle="1" w:styleId="xl68">
    <w:name w:val="xl68"/>
    <w:basedOn w:val="Normal"/>
    <w:rsid w:val="002F6B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kern w:val="0"/>
      <w14:ligatures w14:val="none"/>
    </w:rPr>
  </w:style>
  <w:style w:type="paragraph" w:customStyle="1" w:styleId="xl69">
    <w:name w:val="xl69"/>
    <w:basedOn w:val="Normal"/>
    <w:rsid w:val="002F6B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14:ligatures w14:val="none"/>
    </w:rPr>
  </w:style>
  <w:style w:type="paragraph" w:customStyle="1" w:styleId="xl70">
    <w:name w:val="xl70"/>
    <w:basedOn w:val="Normal"/>
    <w:rsid w:val="002F6B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71">
    <w:name w:val="xl71"/>
    <w:basedOn w:val="Normal"/>
    <w:rsid w:val="002F6BE6"/>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72">
    <w:name w:val="xl72"/>
    <w:basedOn w:val="Normal"/>
    <w:rsid w:val="002F6BE6"/>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73">
    <w:name w:val="xl73"/>
    <w:basedOn w:val="Normal"/>
    <w:rsid w:val="002F6BE6"/>
    <w:pPr>
      <w:pBdr>
        <w:top w:val="single" w:sz="4" w:space="0" w:color="auto"/>
        <w:left w:val="single" w:sz="4" w:space="0" w:color="auto"/>
        <w:bottom w:val="single" w:sz="4" w:space="0" w:color="auto"/>
        <w:right w:val="single" w:sz="4" w:space="0" w:color="auto"/>
      </w:pBdr>
      <w:shd w:val="clear" w:color="000000" w:fill="FFFFE1"/>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74">
    <w:name w:val="xl74"/>
    <w:basedOn w:val="Normal"/>
    <w:rsid w:val="002F6BE6"/>
    <w:pPr>
      <w:pBdr>
        <w:top w:val="single" w:sz="4" w:space="0" w:color="auto"/>
        <w:left w:val="single" w:sz="4" w:space="0" w:color="auto"/>
        <w:bottom w:val="single" w:sz="4" w:space="0" w:color="auto"/>
        <w:right w:val="single" w:sz="4" w:space="0" w:color="auto"/>
      </w:pBdr>
      <w:shd w:val="clear" w:color="000000" w:fill="FFFFE1"/>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75">
    <w:name w:val="xl75"/>
    <w:basedOn w:val="Normal"/>
    <w:rsid w:val="002F6BE6"/>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76">
    <w:name w:val="xl76"/>
    <w:basedOn w:val="Normal"/>
    <w:rsid w:val="002F6BE6"/>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77">
    <w:name w:val="xl77"/>
    <w:basedOn w:val="Normal"/>
    <w:rsid w:val="002F6BE6"/>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78">
    <w:name w:val="xl78"/>
    <w:basedOn w:val="Normal"/>
    <w:rsid w:val="002F6BE6"/>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79">
    <w:name w:val="xl79"/>
    <w:basedOn w:val="Normal"/>
    <w:rsid w:val="002F6BE6"/>
    <w:pPr>
      <w:pBdr>
        <w:top w:val="single" w:sz="4" w:space="0" w:color="auto"/>
        <w:left w:val="single" w:sz="4" w:space="0" w:color="auto"/>
        <w:bottom w:val="single" w:sz="4" w:space="0" w:color="auto"/>
        <w:right w:val="single" w:sz="4" w:space="0" w:color="auto"/>
      </w:pBdr>
      <w:shd w:val="clear" w:color="000000" w:fill="E8E8E8"/>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80">
    <w:name w:val="xl80"/>
    <w:basedOn w:val="Normal"/>
    <w:rsid w:val="002F6BE6"/>
    <w:pPr>
      <w:pBdr>
        <w:top w:val="single" w:sz="4" w:space="0" w:color="auto"/>
        <w:left w:val="single" w:sz="4" w:space="0" w:color="auto"/>
        <w:bottom w:val="single" w:sz="4" w:space="0" w:color="auto"/>
        <w:right w:val="single" w:sz="4" w:space="0" w:color="auto"/>
      </w:pBdr>
      <w:shd w:val="clear" w:color="000000" w:fill="FFFFE1"/>
      <w:spacing w:before="100" w:beforeAutospacing="1" w:after="100" w:afterAutospacing="1" w:line="240" w:lineRule="auto"/>
      <w:textAlignment w:val="center"/>
    </w:pPr>
    <w:rPr>
      <w:rFonts w:ascii="Arial" w:eastAsia="Times New Roman" w:hAnsi="Arial" w:cs="Arial"/>
      <w:i/>
      <w:iCs/>
      <w:kern w:val="0"/>
      <w14:ligatures w14:val="none"/>
    </w:rPr>
  </w:style>
  <w:style w:type="paragraph" w:customStyle="1" w:styleId="xl81">
    <w:name w:val="xl81"/>
    <w:basedOn w:val="Normal"/>
    <w:rsid w:val="002F6BE6"/>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textAlignment w:val="center"/>
    </w:pPr>
    <w:rPr>
      <w:rFonts w:ascii="Arial" w:eastAsia="Times New Roman" w:hAnsi="Arial" w:cs="Arial"/>
      <w:i/>
      <w:iCs/>
      <w:kern w:val="0"/>
      <w14:ligatures w14:val="none"/>
    </w:rPr>
  </w:style>
  <w:style w:type="paragraph" w:customStyle="1" w:styleId="xl82">
    <w:name w:val="xl82"/>
    <w:basedOn w:val="Normal"/>
    <w:rsid w:val="002F6BE6"/>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line="240" w:lineRule="auto"/>
      <w:textAlignment w:val="center"/>
    </w:pPr>
    <w:rPr>
      <w:rFonts w:ascii="Arial" w:eastAsia="Times New Roman" w:hAnsi="Arial" w:cs="Arial"/>
      <w:i/>
      <w:iCs/>
      <w:kern w:val="0"/>
      <w14:ligatures w14:val="none"/>
    </w:rPr>
  </w:style>
  <w:style w:type="paragraph" w:customStyle="1" w:styleId="xl83">
    <w:name w:val="xl83"/>
    <w:basedOn w:val="Normal"/>
    <w:rsid w:val="002F6BE6"/>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textAlignment w:val="center"/>
    </w:pPr>
    <w:rPr>
      <w:rFonts w:ascii="Arial" w:eastAsia="Times New Roman" w:hAnsi="Arial" w:cs="Arial"/>
      <w:i/>
      <w:iCs/>
      <w:kern w:val="0"/>
      <w14:ligatures w14:val="none"/>
    </w:rPr>
  </w:style>
  <w:style w:type="paragraph" w:customStyle="1" w:styleId="xl84">
    <w:name w:val="xl84"/>
    <w:basedOn w:val="Normal"/>
    <w:rsid w:val="002F6BE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85">
    <w:name w:val="xl85"/>
    <w:basedOn w:val="Normal"/>
    <w:rsid w:val="002F6B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86">
    <w:name w:val="xl86"/>
    <w:basedOn w:val="Normal"/>
    <w:rsid w:val="002F6BE6"/>
    <w:pPr>
      <w:pBdr>
        <w:top w:val="single" w:sz="4" w:space="0" w:color="auto"/>
        <w:left w:val="single" w:sz="4" w:space="0" w:color="auto"/>
        <w:right w:val="single" w:sz="4" w:space="0" w:color="auto"/>
      </w:pBdr>
      <w:shd w:val="clear" w:color="000000" w:fill="FFFFE1"/>
      <w:spacing w:before="100" w:beforeAutospacing="1" w:after="100" w:afterAutospacing="1" w:line="240" w:lineRule="auto"/>
      <w:textAlignment w:val="center"/>
    </w:pPr>
    <w:rPr>
      <w:rFonts w:ascii="Arial" w:eastAsia="Times New Roman" w:hAnsi="Arial" w:cs="Arial"/>
      <w:i/>
      <w:iCs/>
      <w:kern w:val="0"/>
      <w14:ligatures w14:val="none"/>
    </w:rPr>
  </w:style>
  <w:style w:type="paragraph" w:customStyle="1" w:styleId="xl87">
    <w:name w:val="xl87"/>
    <w:basedOn w:val="Normal"/>
    <w:rsid w:val="002F6BE6"/>
    <w:pPr>
      <w:pBdr>
        <w:top w:val="single" w:sz="4" w:space="0" w:color="auto"/>
        <w:left w:val="single" w:sz="4" w:space="0" w:color="auto"/>
        <w:right w:val="single" w:sz="4" w:space="0" w:color="auto"/>
      </w:pBdr>
      <w:shd w:val="clear" w:color="000000" w:fill="FFFFE1"/>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88">
    <w:name w:val="xl88"/>
    <w:basedOn w:val="Normal"/>
    <w:rsid w:val="002F6BE6"/>
    <w:pPr>
      <w:pBdr>
        <w:top w:val="single" w:sz="4" w:space="0" w:color="auto"/>
        <w:left w:val="single" w:sz="4" w:space="0" w:color="auto"/>
        <w:right w:val="single" w:sz="4" w:space="0" w:color="auto"/>
      </w:pBdr>
      <w:shd w:val="clear" w:color="000000" w:fill="FFFFE1"/>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89">
    <w:name w:val="xl89"/>
    <w:basedOn w:val="Normal"/>
    <w:rsid w:val="002F6B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kern w:val="0"/>
      <w14:ligatures w14:val="none"/>
    </w:rPr>
  </w:style>
  <w:style w:type="paragraph" w:customStyle="1" w:styleId="xl90">
    <w:name w:val="xl90"/>
    <w:basedOn w:val="Normal"/>
    <w:rsid w:val="002F6B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kern w:val="0"/>
      <w14:ligatures w14:val="none"/>
    </w:rPr>
  </w:style>
  <w:style w:type="paragraph" w:customStyle="1" w:styleId="xl91">
    <w:name w:val="xl91"/>
    <w:basedOn w:val="Normal"/>
    <w:rsid w:val="002F6B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92">
    <w:name w:val="xl92"/>
    <w:basedOn w:val="Normal"/>
    <w:rsid w:val="002F6B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467886"/>
      <w:kern w:val="0"/>
      <w:u w:val="single"/>
      <w14:ligatures w14:val="none"/>
    </w:rPr>
  </w:style>
  <w:style w:type="paragraph" w:customStyle="1" w:styleId="xl93">
    <w:name w:val="xl93"/>
    <w:basedOn w:val="Normal"/>
    <w:rsid w:val="002F6BE6"/>
    <w:pPr>
      <w:spacing w:before="100" w:beforeAutospacing="1" w:after="100" w:afterAutospacing="1" w:line="240" w:lineRule="auto"/>
      <w:jc w:val="right"/>
      <w:textAlignment w:val="center"/>
    </w:pPr>
    <w:rPr>
      <w:rFonts w:ascii="Arial" w:eastAsia="Times New Roman" w:hAnsi="Arial" w:cs="Arial"/>
      <w:color w:val="467886"/>
      <w:kern w:val="0"/>
      <w:u w:val="single"/>
      <w14:ligatures w14:val="none"/>
    </w:rPr>
  </w:style>
  <w:style w:type="paragraph" w:customStyle="1" w:styleId="xl94">
    <w:name w:val="xl94"/>
    <w:basedOn w:val="Normal"/>
    <w:rsid w:val="002F6BE6"/>
    <w:pPr>
      <w:pBdr>
        <w:top w:val="single" w:sz="4" w:space="0" w:color="auto"/>
        <w:left w:val="single" w:sz="4" w:space="0" w:color="auto"/>
        <w:bottom w:val="single" w:sz="4" w:space="0" w:color="auto"/>
        <w:right w:val="single" w:sz="4" w:space="0" w:color="auto"/>
      </w:pBdr>
      <w:shd w:val="pct25" w:color="000000" w:fill="FFFFE1"/>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95">
    <w:name w:val="xl95"/>
    <w:basedOn w:val="Normal"/>
    <w:rsid w:val="002F6BE6"/>
    <w:pPr>
      <w:pBdr>
        <w:top w:val="single" w:sz="4" w:space="0" w:color="auto"/>
        <w:left w:val="single" w:sz="4" w:space="0" w:color="auto"/>
        <w:bottom w:val="single" w:sz="4" w:space="0" w:color="auto"/>
        <w:right w:val="single" w:sz="4" w:space="0" w:color="auto"/>
      </w:pBdr>
      <w:shd w:val="pct25" w:color="000000" w:fill="DAE9F8"/>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96">
    <w:name w:val="xl96"/>
    <w:basedOn w:val="Normal"/>
    <w:rsid w:val="002F6BE6"/>
    <w:pPr>
      <w:pBdr>
        <w:top w:val="single" w:sz="4" w:space="0" w:color="auto"/>
        <w:left w:val="single" w:sz="4" w:space="0" w:color="auto"/>
        <w:bottom w:val="single" w:sz="4" w:space="0" w:color="auto"/>
        <w:right w:val="single" w:sz="4" w:space="0" w:color="auto"/>
      </w:pBdr>
      <w:shd w:val="pct25" w:color="000000" w:fill="FBE2D5"/>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97">
    <w:name w:val="xl97"/>
    <w:basedOn w:val="Normal"/>
    <w:rsid w:val="002F6B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Arial" w:eastAsia="Times New Roman" w:hAnsi="Arial" w:cs="Arial"/>
      <w:kern w:val="0"/>
      <w14:ligatures w14:val="none"/>
    </w:rPr>
  </w:style>
  <w:style w:type="paragraph" w:customStyle="1" w:styleId="xl98">
    <w:name w:val="xl98"/>
    <w:basedOn w:val="Normal"/>
    <w:rsid w:val="002F6B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kern w:val="0"/>
      <w14:ligatures w14:val="none"/>
    </w:rPr>
  </w:style>
  <w:style w:type="paragraph" w:customStyle="1" w:styleId="xl99">
    <w:name w:val="xl99"/>
    <w:basedOn w:val="Normal"/>
    <w:rsid w:val="002F6BE6"/>
    <w:pPr>
      <w:pBdr>
        <w:top w:val="single" w:sz="4" w:space="0" w:color="auto"/>
        <w:left w:val="single" w:sz="4" w:space="0" w:color="auto"/>
        <w:bottom w:val="single" w:sz="4" w:space="0" w:color="auto"/>
        <w:right w:val="single" w:sz="4" w:space="0" w:color="auto"/>
      </w:pBdr>
      <w:shd w:val="pct25" w:color="000000" w:fill="F2F2F2"/>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100">
    <w:name w:val="xl100"/>
    <w:basedOn w:val="Normal"/>
    <w:rsid w:val="002F6B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kern w:val="0"/>
      <w14:ligatures w14:val="none"/>
    </w:rPr>
  </w:style>
  <w:style w:type="paragraph" w:customStyle="1" w:styleId="xl101">
    <w:name w:val="xl101"/>
    <w:basedOn w:val="Normal"/>
    <w:rsid w:val="002F6B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kern w:val="0"/>
      <w14:ligatures w14:val="none"/>
    </w:rPr>
  </w:style>
  <w:style w:type="paragraph" w:customStyle="1" w:styleId="xl102">
    <w:name w:val="xl102"/>
    <w:basedOn w:val="Normal"/>
    <w:rsid w:val="002F6BE6"/>
    <w:pPr>
      <w:pBdr>
        <w:top w:val="single" w:sz="4" w:space="0" w:color="auto"/>
        <w:left w:val="single" w:sz="4" w:space="0" w:color="auto"/>
        <w:bottom w:val="single" w:sz="4" w:space="0" w:color="auto"/>
        <w:right w:val="single" w:sz="4" w:space="0" w:color="auto"/>
      </w:pBdr>
      <w:shd w:val="pct25" w:color="000000" w:fill="DAF2D0"/>
      <w:spacing w:before="100" w:beforeAutospacing="1" w:after="100" w:afterAutospacing="1" w:line="240" w:lineRule="auto"/>
      <w:jc w:val="center"/>
      <w:textAlignment w:val="center"/>
    </w:pPr>
    <w:rPr>
      <w:rFonts w:ascii="Arial" w:eastAsia="Times New Roman" w:hAnsi="Arial" w:cs="Arial"/>
      <w:b/>
      <w:bCs/>
      <w:kern w:val="0"/>
      <w14:ligatures w14:val="none"/>
    </w:rPr>
  </w:style>
  <w:style w:type="paragraph" w:customStyle="1" w:styleId="xl103">
    <w:name w:val="xl103"/>
    <w:basedOn w:val="Normal"/>
    <w:rsid w:val="002F6BE6"/>
    <w:pPr>
      <w:pBdr>
        <w:top w:val="single" w:sz="4" w:space="0" w:color="auto"/>
        <w:left w:val="single" w:sz="4" w:space="0" w:color="auto"/>
        <w:bottom w:val="single" w:sz="4" w:space="0" w:color="auto"/>
        <w:right w:val="single" w:sz="4" w:space="0" w:color="auto"/>
      </w:pBdr>
      <w:shd w:val="pct25" w:color="000000" w:fill="FFFFE1"/>
      <w:spacing w:before="100" w:beforeAutospacing="1" w:after="100" w:afterAutospacing="1" w:line="240" w:lineRule="auto"/>
      <w:jc w:val="center"/>
      <w:textAlignment w:val="center"/>
    </w:pPr>
    <w:rPr>
      <w:rFonts w:ascii="Arial" w:eastAsia="Times New Roman" w:hAnsi="Arial" w:cs="Arial"/>
      <w:b/>
      <w:bCs/>
      <w:kern w:val="0"/>
      <w14:ligatures w14:val="none"/>
    </w:rPr>
  </w:style>
  <w:style w:type="paragraph" w:customStyle="1" w:styleId="xl104">
    <w:name w:val="xl104"/>
    <w:basedOn w:val="Normal"/>
    <w:rsid w:val="002F6BE6"/>
    <w:pPr>
      <w:pBdr>
        <w:top w:val="single" w:sz="4" w:space="0" w:color="auto"/>
        <w:left w:val="single" w:sz="4" w:space="0" w:color="auto"/>
        <w:bottom w:val="single" w:sz="4" w:space="0" w:color="auto"/>
        <w:right w:val="single" w:sz="4" w:space="0" w:color="auto"/>
      </w:pBdr>
      <w:shd w:val="pct25" w:color="000000" w:fill="DAE9F8"/>
      <w:spacing w:before="100" w:beforeAutospacing="1" w:after="100" w:afterAutospacing="1" w:line="240" w:lineRule="auto"/>
      <w:jc w:val="center"/>
      <w:textAlignment w:val="center"/>
    </w:pPr>
    <w:rPr>
      <w:rFonts w:ascii="Arial" w:eastAsia="Times New Roman" w:hAnsi="Arial" w:cs="Arial"/>
      <w:b/>
      <w:bCs/>
      <w:kern w:val="0"/>
      <w14:ligatures w14:val="none"/>
    </w:rPr>
  </w:style>
  <w:style w:type="paragraph" w:customStyle="1" w:styleId="xl105">
    <w:name w:val="xl105"/>
    <w:basedOn w:val="Normal"/>
    <w:rsid w:val="002F6BE6"/>
    <w:pPr>
      <w:pBdr>
        <w:top w:val="single" w:sz="4" w:space="0" w:color="auto"/>
        <w:left w:val="single" w:sz="4" w:space="0" w:color="auto"/>
        <w:bottom w:val="single" w:sz="4" w:space="0" w:color="auto"/>
        <w:right w:val="single" w:sz="4" w:space="0" w:color="auto"/>
      </w:pBdr>
      <w:shd w:val="clear" w:color="000000" w:fill="E8E8E8"/>
      <w:spacing w:before="100" w:beforeAutospacing="1" w:after="100" w:afterAutospacing="1" w:line="240" w:lineRule="auto"/>
      <w:textAlignment w:val="center"/>
    </w:pPr>
    <w:rPr>
      <w:rFonts w:ascii="Arial" w:eastAsia="Times New Roman" w:hAnsi="Arial" w:cs="Arial"/>
      <w:kern w:val="0"/>
      <w14:ligatures w14:val="none"/>
    </w:rPr>
  </w:style>
  <w:style w:type="paragraph" w:customStyle="1" w:styleId="xl106">
    <w:name w:val="xl106"/>
    <w:basedOn w:val="Normal"/>
    <w:rsid w:val="002F6BE6"/>
    <w:pPr>
      <w:pBdr>
        <w:top w:val="single" w:sz="4" w:space="0" w:color="auto"/>
        <w:left w:val="single" w:sz="4" w:space="0" w:color="auto"/>
        <w:bottom w:val="single" w:sz="4" w:space="0" w:color="auto"/>
        <w:right w:val="single" w:sz="4" w:space="0" w:color="auto"/>
      </w:pBdr>
      <w:shd w:val="pct25" w:color="000000" w:fill="E8E8E8"/>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107">
    <w:name w:val="xl107"/>
    <w:basedOn w:val="Normal"/>
    <w:rsid w:val="002F6BE6"/>
    <w:pPr>
      <w:pBdr>
        <w:top w:val="single" w:sz="4" w:space="0" w:color="auto"/>
        <w:left w:val="single" w:sz="4" w:space="0" w:color="auto"/>
        <w:bottom w:val="single" w:sz="4" w:space="0" w:color="auto"/>
        <w:right w:val="single" w:sz="4" w:space="0" w:color="auto"/>
      </w:pBdr>
      <w:shd w:val="clear" w:color="000000" w:fill="E8E8E8"/>
      <w:spacing w:before="100" w:beforeAutospacing="1" w:after="100" w:afterAutospacing="1" w:line="240" w:lineRule="auto"/>
      <w:jc w:val="center"/>
    </w:pPr>
    <w:rPr>
      <w:rFonts w:ascii="Arial" w:eastAsia="Times New Roman" w:hAnsi="Arial" w:cs="Arial"/>
      <w:kern w:val="0"/>
      <w14:ligatures w14:val="none"/>
    </w:rPr>
  </w:style>
  <w:style w:type="paragraph" w:customStyle="1" w:styleId="xl108">
    <w:name w:val="xl108"/>
    <w:basedOn w:val="Normal"/>
    <w:rsid w:val="002F6BE6"/>
    <w:pPr>
      <w:pBdr>
        <w:top w:val="single" w:sz="4" w:space="0" w:color="auto"/>
        <w:left w:val="single" w:sz="4" w:space="0" w:color="auto"/>
        <w:bottom w:val="single" w:sz="4" w:space="0" w:color="auto"/>
        <w:right w:val="single" w:sz="4" w:space="0" w:color="auto"/>
      </w:pBdr>
      <w:shd w:val="clear" w:color="000000" w:fill="E8E8E8"/>
      <w:spacing w:before="100" w:beforeAutospacing="1" w:after="100" w:afterAutospacing="1" w:line="240" w:lineRule="auto"/>
    </w:pPr>
    <w:rPr>
      <w:rFonts w:ascii="Arial" w:eastAsia="Times New Roman" w:hAnsi="Arial" w:cs="Arial"/>
      <w:kern w:val="0"/>
      <w14:ligatures w14:val="none"/>
    </w:rPr>
  </w:style>
  <w:style w:type="paragraph" w:customStyle="1" w:styleId="xl109">
    <w:name w:val="xl109"/>
    <w:basedOn w:val="Normal"/>
    <w:rsid w:val="002F6BE6"/>
    <w:pPr>
      <w:pBdr>
        <w:top w:val="single" w:sz="4" w:space="0" w:color="auto"/>
        <w:left w:val="single" w:sz="4" w:space="0" w:color="auto"/>
        <w:bottom w:val="single" w:sz="4" w:space="0" w:color="auto"/>
        <w:right w:val="single" w:sz="4" w:space="0" w:color="auto"/>
      </w:pBdr>
      <w:shd w:val="clear" w:color="000000" w:fill="E8E8E8"/>
      <w:spacing w:before="100" w:beforeAutospacing="1" w:after="100" w:afterAutospacing="1" w:line="240" w:lineRule="auto"/>
    </w:pPr>
    <w:rPr>
      <w:rFonts w:ascii="Arial" w:eastAsia="Times New Roman" w:hAnsi="Arial" w:cs="Arial"/>
      <w:kern w:val="0"/>
      <w14:ligatures w14:val="none"/>
    </w:rPr>
  </w:style>
  <w:style w:type="paragraph" w:customStyle="1" w:styleId="xl110">
    <w:name w:val="xl110"/>
    <w:basedOn w:val="Normal"/>
    <w:rsid w:val="002F6BE6"/>
    <w:pPr>
      <w:pBdr>
        <w:top w:val="single" w:sz="4" w:space="0" w:color="auto"/>
        <w:left w:val="single" w:sz="4" w:space="0" w:color="auto"/>
        <w:right w:val="single" w:sz="4" w:space="0" w:color="auto"/>
      </w:pBdr>
      <w:shd w:val="clear" w:color="000000" w:fill="E8E8E8"/>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111">
    <w:name w:val="xl111"/>
    <w:basedOn w:val="Normal"/>
    <w:rsid w:val="002F6BE6"/>
    <w:pPr>
      <w:pBdr>
        <w:left w:val="single" w:sz="4" w:space="0" w:color="auto"/>
        <w:right w:val="single" w:sz="4" w:space="0" w:color="auto"/>
      </w:pBdr>
      <w:shd w:val="clear" w:color="000000" w:fill="E8E8E8"/>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112">
    <w:name w:val="xl112"/>
    <w:basedOn w:val="Normal"/>
    <w:rsid w:val="002F6BE6"/>
    <w:pPr>
      <w:pBdr>
        <w:left w:val="single" w:sz="4" w:space="0" w:color="auto"/>
        <w:bottom w:val="single" w:sz="4" w:space="0" w:color="auto"/>
        <w:right w:val="single" w:sz="4" w:space="0" w:color="auto"/>
      </w:pBdr>
      <w:shd w:val="clear" w:color="000000" w:fill="E8E8E8"/>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113">
    <w:name w:val="xl113"/>
    <w:basedOn w:val="Normal"/>
    <w:rsid w:val="002F6BE6"/>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114">
    <w:name w:val="xl114"/>
    <w:basedOn w:val="Normal"/>
    <w:rsid w:val="002F6BE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115">
    <w:name w:val="xl115"/>
    <w:basedOn w:val="Normal"/>
    <w:rsid w:val="002F6BE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116">
    <w:name w:val="xl116"/>
    <w:basedOn w:val="Normal"/>
    <w:rsid w:val="002F6BE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117">
    <w:name w:val="xl117"/>
    <w:basedOn w:val="Normal"/>
    <w:rsid w:val="002F6BE6"/>
    <w:pPr>
      <w:pBdr>
        <w:top w:val="single" w:sz="4" w:space="0" w:color="auto"/>
        <w:left w:val="single" w:sz="4" w:space="0" w:color="auto"/>
        <w:right w:val="single" w:sz="4" w:space="0" w:color="auto"/>
      </w:pBdr>
      <w:shd w:val="clear" w:color="000000" w:fill="E8E8E8"/>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118">
    <w:name w:val="xl118"/>
    <w:basedOn w:val="Normal"/>
    <w:rsid w:val="002F6BE6"/>
    <w:pPr>
      <w:pBdr>
        <w:left w:val="single" w:sz="4" w:space="0" w:color="auto"/>
        <w:right w:val="single" w:sz="4" w:space="0" w:color="auto"/>
      </w:pBdr>
      <w:shd w:val="clear" w:color="000000" w:fill="E8E8E8"/>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119">
    <w:name w:val="xl119"/>
    <w:basedOn w:val="Normal"/>
    <w:rsid w:val="002F6BE6"/>
    <w:pPr>
      <w:pBdr>
        <w:left w:val="single" w:sz="4" w:space="0" w:color="auto"/>
        <w:bottom w:val="single" w:sz="4" w:space="0" w:color="auto"/>
        <w:right w:val="single" w:sz="4" w:space="0" w:color="auto"/>
      </w:pBdr>
      <w:shd w:val="clear" w:color="000000" w:fill="E8E8E8"/>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120">
    <w:name w:val="xl120"/>
    <w:basedOn w:val="Normal"/>
    <w:rsid w:val="002F6BE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121">
    <w:name w:val="xl121"/>
    <w:basedOn w:val="Normal"/>
    <w:rsid w:val="002F6BE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122">
    <w:name w:val="xl122"/>
    <w:basedOn w:val="Normal"/>
    <w:rsid w:val="002F6BE6"/>
    <w:pPr>
      <w:pBdr>
        <w:top w:val="single" w:sz="4" w:space="0" w:color="auto"/>
      </w:pBdr>
      <w:spacing w:before="100" w:beforeAutospacing="1" w:after="100" w:afterAutospacing="1" w:line="240" w:lineRule="auto"/>
      <w:jc w:val="right"/>
      <w:textAlignment w:val="center"/>
    </w:pPr>
    <w:rPr>
      <w:rFonts w:ascii="Arial" w:eastAsia="Times New Roman" w:hAnsi="Arial" w:cs="Arial"/>
      <w:color w:val="467886"/>
      <w:kern w:val="0"/>
      <w:u w:val="single"/>
      <w14:ligatures w14:val="none"/>
    </w:rPr>
  </w:style>
  <w:style w:type="paragraph" w:customStyle="1" w:styleId="xl123">
    <w:name w:val="xl123"/>
    <w:basedOn w:val="Normal"/>
    <w:rsid w:val="002F6BE6"/>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467886"/>
      <w:kern w:val="0"/>
      <w:u w:val="single"/>
      <w14:ligatures w14:val="none"/>
    </w:rPr>
  </w:style>
  <w:style w:type="paragraph" w:customStyle="1" w:styleId="xl124">
    <w:name w:val="xl124"/>
    <w:basedOn w:val="Normal"/>
    <w:rsid w:val="002F6BE6"/>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467886"/>
      <w:kern w:val="0"/>
      <w:u w:val="single"/>
      <w14:ligatures w14:val="none"/>
    </w:rPr>
  </w:style>
  <w:style w:type="paragraph" w:customStyle="1" w:styleId="xl125">
    <w:name w:val="xl125"/>
    <w:basedOn w:val="Normal"/>
    <w:rsid w:val="002F6BE6"/>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467886"/>
      <w:kern w:val="0"/>
      <w:u w:val="single"/>
      <w14:ligatures w14:val="none"/>
    </w:rPr>
  </w:style>
  <w:style w:type="paragraph" w:customStyle="1" w:styleId="xl126">
    <w:name w:val="xl126"/>
    <w:basedOn w:val="Normal"/>
    <w:rsid w:val="002F6BE6"/>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127">
    <w:name w:val="xl127"/>
    <w:basedOn w:val="Normal"/>
    <w:rsid w:val="002F6BE6"/>
    <w:pPr>
      <w:pBdr>
        <w:left w:val="single" w:sz="4" w:space="0" w:color="auto"/>
      </w:pBdr>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128">
    <w:name w:val="xl128"/>
    <w:basedOn w:val="Normal"/>
    <w:rsid w:val="002F6BE6"/>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129">
    <w:name w:val="xl129"/>
    <w:basedOn w:val="Normal"/>
    <w:rsid w:val="002F6BE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130">
    <w:name w:val="xl130"/>
    <w:basedOn w:val="Normal"/>
    <w:rsid w:val="002F6BE6"/>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131">
    <w:name w:val="xl131"/>
    <w:basedOn w:val="Normal"/>
    <w:rsid w:val="002F6BE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14:ligatures w14:val="none"/>
    </w:rPr>
  </w:style>
  <w:style w:type="paragraph" w:customStyle="1" w:styleId="xl132">
    <w:name w:val="xl132"/>
    <w:basedOn w:val="Normal"/>
    <w:rsid w:val="002F6BE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467886"/>
      <w:kern w:val="0"/>
      <w:u w:val="single"/>
      <w14:ligatures w14:val="none"/>
    </w:rPr>
  </w:style>
  <w:style w:type="paragraph" w:customStyle="1" w:styleId="xl133">
    <w:name w:val="xl133"/>
    <w:basedOn w:val="Normal"/>
    <w:rsid w:val="002F6BE6"/>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467886"/>
      <w:kern w:val="0"/>
      <w:u w:val="single"/>
      <w14:ligatures w14:val="none"/>
    </w:rPr>
  </w:style>
  <w:style w:type="paragraph" w:customStyle="1" w:styleId="xl134">
    <w:name w:val="xl134"/>
    <w:basedOn w:val="Normal"/>
    <w:rsid w:val="002F6BE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467886"/>
      <w:kern w:val="0"/>
      <w:u w:val="single"/>
      <w14:ligatures w14:val="none"/>
    </w:rPr>
  </w:style>
  <w:style w:type="paragraph" w:customStyle="1" w:styleId="xl135">
    <w:name w:val="xl135"/>
    <w:basedOn w:val="Normal"/>
    <w:rsid w:val="002F6BE6"/>
    <w:pPr>
      <w:pBdr>
        <w:top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467886"/>
      <w:kern w:val="0"/>
      <w:u w:val="single"/>
      <w14:ligatures w14:val="none"/>
    </w:rPr>
  </w:style>
  <w:style w:type="paragraph" w:customStyle="1" w:styleId="xl136">
    <w:name w:val="xl136"/>
    <w:basedOn w:val="Normal"/>
    <w:rsid w:val="002F6BE6"/>
    <w:pPr>
      <w:pBdr>
        <w:right w:val="single" w:sz="4" w:space="0" w:color="auto"/>
      </w:pBdr>
      <w:spacing w:before="100" w:beforeAutospacing="1" w:after="100" w:afterAutospacing="1" w:line="240" w:lineRule="auto"/>
      <w:jc w:val="right"/>
      <w:textAlignment w:val="center"/>
    </w:pPr>
    <w:rPr>
      <w:rFonts w:ascii="Arial" w:eastAsia="Times New Roman" w:hAnsi="Arial" w:cs="Arial"/>
      <w:color w:val="467886"/>
      <w:kern w:val="0"/>
      <w:u w:val="single"/>
      <w14:ligatures w14:val="none"/>
    </w:rPr>
  </w:style>
  <w:style w:type="paragraph" w:customStyle="1" w:styleId="xl137">
    <w:name w:val="xl137"/>
    <w:basedOn w:val="Normal"/>
    <w:rsid w:val="002F6B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kern w:val="0"/>
      <w14:ligatures w14:val="none"/>
    </w:rPr>
  </w:style>
  <w:style w:type="paragraph" w:customStyle="1" w:styleId="xl138">
    <w:name w:val="xl138"/>
    <w:basedOn w:val="Normal"/>
    <w:rsid w:val="002F6BE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kern w:val="0"/>
      <w14:ligatures w14:val="none"/>
    </w:rPr>
  </w:style>
  <w:style w:type="character" w:styleId="Strong">
    <w:name w:val="Strong"/>
    <w:basedOn w:val="DefaultParagraphFont"/>
    <w:uiPriority w:val="22"/>
    <w:qFormat/>
    <w:rsid w:val="002F6BE6"/>
    <w:rPr>
      <w:b/>
      <w:bCs/>
    </w:rPr>
  </w:style>
  <w:style w:type="table" w:styleId="PlainTable3">
    <w:name w:val="Plain Table 3"/>
    <w:basedOn w:val="TableNormal"/>
    <w:uiPriority w:val="43"/>
    <w:rsid w:val="00B942AC"/>
    <w:pPr>
      <w:spacing w:after="0" w:line="240" w:lineRule="auto"/>
    </w:pPr>
    <w:tblPr/>
    <w:tblStylePr w:type="firstRow">
      <w:rPr>
        <w:b/>
        <w:bCs/>
        <w:caps/>
      </w:rPr>
    </w:tblStylePr>
    <w:tblStylePr w:type="lastRow">
      <w:rPr>
        <w:b/>
        <w:bCs/>
        <w:caps/>
      </w:rPr>
    </w:tblStylePr>
    <w:tblStylePr w:type="firstCol">
      <w:rPr>
        <w:b/>
        <w:bCs/>
        <w:caps/>
      </w:rPr>
    </w:tblStylePr>
    <w:tblStylePr w:type="lastCol">
      <w:rPr>
        <w:b/>
        <w:bCs/>
        <w:caps/>
      </w:rPr>
    </w:tblStylePr>
  </w:style>
  <w:style w:type="paragraph" w:styleId="NormalWeb">
    <w:name w:val="Normal (Web)"/>
    <w:basedOn w:val="Normal"/>
    <w:uiPriority w:val="99"/>
    <w:unhideWhenUsed/>
    <w:rsid w:val="00B942AC"/>
    <w:pPr>
      <w:spacing w:before="100" w:beforeAutospacing="1" w:after="100" w:afterAutospacing="1" w:line="240" w:lineRule="auto"/>
    </w:pPr>
    <w:rPr>
      <w:rFonts w:eastAsia="Times New Roman" w:cs="Times New Roman"/>
      <w:kern w:val="0"/>
      <w14:ligatures w14:val="none"/>
    </w:rPr>
  </w:style>
  <w:style w:type="character" w:styleId="Emphasis">
    <w:name w:val="Emphasis"/>
    <w:basedOn w:val="DefaultParagraphFont"/>
    <w:uiPriority w:val="20"/>
    <w:qFormat/>
    <w:rsid w:val="00B942AC"/>
    <w:rPr>
      <w:i/>
      <w:iCs/>
    </w:rPr>
  </w:style>
  <w:style w:type="character" w:styleId="CommentReference">
    <w:name w:val="annotation reference"/>
    <w:basedOn w:val="DefaultParagraphFont"/>
    <w:uiPriority w:val="99"/>
    <w:semiHidden/>
    <w:unhideWhenUsed/>
    <w:rsid w:val="00B36A4C"/>
    <w:rPr>
      <w:sz w:val="16"/>
      <w:szCs w:val="16"/>
    </w:rPr>
  </w:style>
  <w:style w:type="paragraph" w:styleId="CommentText">
    <w:name w:val="annotation text"/>
    <w:basedOn w:val="Normal"/>
    <w:link w:val="CommentTextChar"/>
    <w:uiPriority w:val="99"/>
    <w:unhideWhenUsed/>
    <w:rsid w:val="00B36A4C"/>
    <w:pPr>
      <w:spacing w:line="240" w:lineRule="auto"/>
    </w:pPr>
    <w:rPr>
      <w:szCs w:val="20"/>
    </w:rPr>
  </w:style>
  <w:style w:type="character" w:customStyle="1" w:styleId="CommentTextChar">
    <w:name w:val="Comment Text Char"/>
    <w:basedOn w:val="DefaultParagraphFont"/>
    <w:link w:val="CommentText"/>
    <w:uiPriority w:val="99"/>
    <w:rsid w:val="00B36A4C"/>
    <w:rPr>
      <w:sz w:val="20"/>
      <w:szCs w:val="20"/>
    </w:rPr>
  </w:style>
  <w:style w:type="paragraph" w:styleId="CommentSubject">
    <w:name w:val="annotation subject"/>
    <w:basedOn w:val="CommentText"/>
    <w:next w:val="CommentText"/>
    <w:link w:val="CommentSubjectChar"/>
    <w:uiPriority w:val="99"/>
    <w:semiHidden/>
    <w:unhideWhenUsed/>
    <w:rsid w:val="00B36A4C"/>
    <w:rPr>
      <w:b/>
      <w:bCs/>
    </w:rPr>
  </w:style>
  <w:style w:type="character" w:customStyle="1" w:styleId="CommentSubjectChar">
    <w:name w:val="Comment Subject Char"/>
    <w:basedOn w:val="CommentTextChar"/>
    <w:link w:val="CommentSubject"/>
    <w:uiPriority w:val="99"/>
    <w:semiHidden/>
    <w:rsid w:val="00B36A4C"/>
    <w:rPr>
      <w:b/>
      <w:bCs/>
      <w:sz w:val="20"/>
      <w:szCs w:val="20"/>
    </w:rPr>
  </w:style>
  <w:style w:type="character" w:styleId="Mention">
    <w:name w:val="Mention"/>
    <w:basedOn w:val="DefaultParagraphFont"/>
    <w:uiPriority w:val="99"/>
    <w:unhideWhenUsed/>
    <w:rsid w:val="00EE7A8C"/>
    <w:rPr>
      <w:color w:val="2B579A"/>
      <w:shd w:val="clear" w:color="auto" w:fill="E1DFDD"/>
    </w:rPr>
  </w:style>
  <w:style w:type="paragraph" w:styleId="Header">
    <w:name w:val="header"/>
    <w:basedOn w:val="Normal"/>
    <w:link w:val="HeaderChar"/>
    <w:uiPriority w:val="99"/>
    <w:unhideWhenUsed/>
    <w:rsid w:val="00E546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689"/>
  </w:style>
  <w:style w:type="paragraph" w:styleId="Footer">
    <w:name w:val="footer"/>
    <w:basedOn w:val="Normal"/>
    <w:link w:val="FooterChar"/>
    <w:uiPriority w:val="99"/>
    <w:unhideWhenUsed/>
    <w:rsid w:val="00E546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689"/>
  </w:style>
  <w:style w:type="table" w:styleId="PlainTable5">
    <w:name w:val="Plain Table 5"/>
    <w:basedOn w:val="TableNormal"/>
    <w:uiPriority w:val="45"/>
    <w:rsid w:val="00A63D8E"/>
    <w:pPr>
      <w:spacing w:after="0" w:line="240" w:lineRule="auto"/>
    </w:pPr>
    <w:tblPr>
      <w:tblStyleRowBandSize w:val="1"/>
      <w:tblStyleColBandSize w:val="1"/>
    </w:tblPr>
    <w:tcPr>
      <w:tcBorders>
        <w:bottom w:val="single" w:sz="4" w:space="0" w:color="7F7F7F" w:themeColor="text1" w:themeTint="80"/>
        <w:right w:val="single" w:sz="4" w:space="0" w:color="7F7F7F" w:themeColor="text1" w:themeTint="80" w:shadow="1"/>
      </w:tcBorders>
      <w:shd w:val="clear" w:color="auto" w:fill="FFFFFF" w:themeFill="background1"/>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8B2503"/>
    <w:pPr>
      <w:spacing w:after="0" w:line="240" w:lineRule="auto"/>
    </w:pPr>
  </w:style>
  <w:style w:type="paragraph" w:styleId="FootnoteText">
    <w:name w:val="footnote text"/>
    <w:basedOn w:val="Normal"/>
    <w:link w:val="FootnoteTextChar"/>
    <w:uiPriority w:val="99"/>
    <w:unhideWhenUsed/>
    <w:rsid w:val="003A38EE"/>
    <w:pPr>
      <w:spacing w:after="0" w:line="240" w:lineRule="auto"/>
    </w:pPr>
    <w:rPr>
      <w:szCs w:val="20"/>
    </w:rPr>
  </w:style>
  <w:style w:type="character" w:customStyle="1" w:styleId="FootnoteTextChar">
    <w:name w:val="Footnote Text Char"/>
    <w:basedOn w:val="DefaultParagraphFont"/>
    <w:link w:val="FootnoteText"/>
    <w:uiPriority w:val="99"/>
    <w:rsid w:val="003A38EE"/>
    <w:rPr>
      <w:sz w:val="20"/>
      <w:szCs w:val="20"/>
    </w:rPr>
  </w:style>
  <w:style w:type="character" w:styleId="FootnoteReference">
    <w:name w:val="footnote reference"/>
    <w:basedOn w:val="DefaultParagraphFont"/>
    <w:uiPriority w:val="99"/>
    <w:semiHidden/>
    <w:unhideWhenUsed/>
    <w:rsid w:val="003A38EE"/>
    <w:rPr>
      <w:vertAlign w:val="superscript"/>
    </w:rPr>
  </w:style>
  <w:style w:type="paragraph" w:styleId="BodyText">
    <w:name w:val="Body Text"/>
    <w:basedOn w:val="Normal"/>
    <w:link w:val="BodyTextChar"/>
    <w:uiPriority w:val="1"/>
    <w:qFormat/>
    <w:rsid w:val="00104074"/>
    <w:pPr>
      <w:widowControl w:val="0"/>
      <w:autoSpaceDE w:val="0"/>
      <w:autoSpaceDN w:val="0"/>
      <w:spacing w:after="0" w:line="240" w:lineRule="auto"/>
    </w:pPr>
    <w:rPr>
      <w:rFonts w:ascii="Myriad Pro Light" w:eastAsia="Myriad Pro Light" w:hAnsi="Myriad Pro Light" w:cs="Myriad Pro Light"/>
      <w:kern w:val="0"/>
      <w:szCs w:val="20"/>
      <w14:ligatures w14:val="none"/>
    </w:rPr>
  </w:style>
  <w:style w:type="character" w:customStyle="1" w:styleId="BodyTextChar">
    <w:name w:val="Body Text Char"/>
    <w:basedOn w:val="DefaultParagraphFont"/>
    <w:link w:val="BodyText"/>
    <w:uiPriority w:val="1"/>
    <w:rsid w:val="00104074"/>
    <w:rPr>
      <w:rFonts w:ascii="Myriad Pro Light" w:eastAsia="Myriad Pro Light" w:hAnsi="Myriad Pro Light" w:cs="Myriad Pro Light"/>
      <w:kern w:val="0"/>
      <w:sz w:val="20"/>
      <w:szCs w:val="20"/>
      <w:lang w:val="en-GB"/>
      <w14:ligatures w14:val="none"/>
    </w:rPr>
  </w:style>
  <w:style w:type="paragraph" w:customStyle="1" w:styleId="TableParagraph">
    <w:name w:val="Table Paragraph"/>
    <w:basedOn w:val="Normal"/>
    <w:uiPriority w:val="1"/>
    <w:qFormat/>
    <w:rsid w:val="00104074"/>
    <w:pPr>
      <w:widowControl w:val="0"/>
      <w:autoSpaceDE w:val="0"/>
      <w:autoSpaceDN w:val="0"/>
      <w:spacing w:before="68" w:after="0" w:line="240" w:lineRule="auto"/>
    </w:pPr>
    <w:rPr>
      <w:rFonts w:ascii="Myriad Pro Light" w:eastAsia="Myriad Pro Light" w:hAnsi="Myriad Pro Light" w:cs="Myriad Pro Light"/>
      <w:kern w:val="0"/>
      <w:sz w:val="22"/>
      <w:szCs w:val="22"/>
      <w14:ligatures w14:val="none"/>
    </w:rPr>
  </w:style>
  <w:style w:type="table" w:styleId="TableGrid">
    <w:name w:val="Table Grid"/>
    <w:basedOn w:val="TableNormal"/>
    <w:uiPriority w:val="59"/>
    <w:rsid w:val="00FB4123"/>
    <w:pPr>
      <w:spacing w:after="0" w:line="240" w:lineRule="auto"/>
    </w:pPr>
    <w:tblPr/>
  </w:style>
  <w:style w:type="table" w:styleId="GridTable5Dark-Accent2">
    <w:name w:val="Grid Table 5 Dark Accent 2"/>
    <w:basedOn w:val="TableNormal"/>
    <w:uiPriority w:val="50"/>
    <w:pPr>
      <w:spacing w:after="0" w:line="240" w:lineRule="auto"/>
    </w:pPr>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StylePr>
    <w:tblStylePr w:type="lastCol">
      <w:rPr>
        <w:b/>
        <w:bCs/>
        <w:color w:val="FFFFFF" w:themeColor="background1"/>
      </w:r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CC56D3"/>
    <w:pPr>
      <w:spacing w:after="200" w:line="240" w:lineRule="auto"/>
    </w:pPr>
    <w:rPr>
      <w:i/>
      <w:iCs/>
      <w:color w:val="0E2841" w:themeColor="text2"/>
      <w:sz w:val="18"/>
      <w:szCs w:val="18"/>
    </w:rPr>
  </w:style>
  <w:style w:type="table" w:styleId="GridTable3">
    <w:name w:val="Grid Table 3"/>
    <w:basedOn w:val="TableNormal"/>
    <w:uiPriority w:val="48"/>
    <w:rsid w:val="00981E35"/>
    <w:pPr>
      <w:spacing w:after="0" w:line="240" w:lineRule="auto"/>
    </w:pPr>
    <w:tblPr>
      <w:tblStyleRowBandSize w:val="1"/>
      <w:tblStyleColBandSize w:val="1"/>
    </w:tblPr>
    <w:tcPr>
      <w:tcBorders>
        <w:top w:val="single" w:sz="4" w:space="0" w:color="FFFFFF" w:themeColor="background1"/>
        <w:left w:val="single" w:sz="4" w:space="0" w:color="FFFFFF" w:themeColor="background1"/>
        <w:right w:val="single" w:sz="4" w:space="0" w:color="FFFFFF" w:themeColor="background1"/>
      </w:tcBorders>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shd w:val="clear" w:color="auto" w:fill="E97132" w:themeFill="accent2"/>
      </w:tcPr>
    </w:tblStylePr>
    <w:tblStylePr w:type="seCell">
      <w:tblPr/>
      <w:tcPr>
        <w:tcBorders>
          <w:top w:val="single" w:sz="4" w:space="0" w:color="666666" w:themeColor="text1" w:themeTint="99"/>
        </w:tcBorders>
        <w:shd w:val="clear" w:color="auto" w:fill="E97132" w:themeFill="accent2"/>
      </w:tcPr>
    </w:tblStylePr>
    <w:tblStylePr w:type="swCell">
      <w:tblPr/>
      <w:tcPr>
        <w:tcBorders>
          <w:top w:val="single" w:sz="4" w:space="0" w:color="666666" w:themeColor="text1" w:themeTint="99"/>
        </w:tcBorders>
        <w:shd w:val="clear" w:color="auto" w:fill="E97132" w:themeFill="accent2"/>
      </w:tcPr>
    </w:tblStylePr>
  </w:style>
  <w:style w:type="character" w:styleId="EndnoteReference">
    <w:name w:val="endnote reference"/>
    <w:basedOn w:val="DefaultParagraphFont"/>
    <w:uiPriority w:val="99"/>
    <w:semiHidden/>
    <w:unhideWhenUsed/>
    <w:rsid w:val="00CA008D"/>
    <w:rPr>
      <w:vertAlign w:val="superscript"/>
    </w:rPr>
  </w:style>
  <w:style w:type="character" w:styleId="UnresolvedMention">
    <w:name w:val="Unresolved Mention"/>
    <w:basedOn w:val="DefaultParagraphFont"/>
    <w:uiPriority w:val="99"/>
    <w:semiHidden/>
    <w:unhideWhenUsed/>
    <w:rsid w:val="00377EB6"/>
    <w:rPr>
      <w:color w:val="605E5C"/>
      <w:shd w:val="clear" w:color="auto" w:fill="E1DFDD"/>
    </w:rPr>
  </w:style>
  <w:style w:type="paragraph" w:styleId="Bibliography">
    <w:name w:val="Bibliography"/>
    <w:basedOn w:val="Normal"/>
    <w:next w:val="Normal"/>
    <w:uiPriority w:val="37"/>
    <w:unhideWhenUsed/>
    <w:rsid w:val="00DD373F"/>
    <w:pPr>
      <w:tabs>
        <w:tab w:val="left" w:pos="264"/>
      </w:tabs>
      <w:spacing w:after="240" w:line="240" w:lineRule="auto"/>
      <w:ind w:left="264" w:hanging="264"/>
    </w:pPr>
  </w:style>
  <w:style w:type="paragraph" w:customStyle="1" w:styleId="Heading">
    <w:name w:val="Heading"/>
    <w:basedOn w:val="Heading2"/>
    <w:link w:val="HeadingChar"/>
    <w:qFormat/>
    <w:rsid w:val="00621ED6"/>
    <w:pPr>
      <w:numPr>
        <w:numId w:val="23"/>
      </w:numPr>
    </w:pPr>
    <w:rPr>
      <w:rFonts w:ascii="Times New Roman" w:hAnsi="Times New Roman"/>
      <w:b/>
      <w:color w:val="000000" w:themeColor="text1"/>
      <w:sz w:val="20"/>
    </w:rPr>
  </w:style>
  <w:style w:type="character" w:customStyle="1" w:styleId="HeadingChar">
    <w:name w:val="Heading Char"/>
    <w:basedOn w:val="Heading2Char"/>
    <w:link w:val="Heading"/>
    <w:rsid w:val="00621ED6"/>
    <w:rPr>
      <w:rFonts w:ascii="Times New Roman" w:eastAsiaTheme="majorEastAsia" w:hAnsi="Times New Roman" w:cstheme="majorBidi"/>
      <w:b/>
      <w:color w:val="000000" w:themeColor="text1"/>
      <w:sz w:val="20"/>
      <w:szCs w:val="32"/>
      <w:lang w:val="en-GB"/>
    </w:rPr>
  </w:style>
  <w:style w:type="paragraph" w:customStyle="1" w:styleId="Style1">
    <w:name w:val="Style1"/>
    <w:basedOn w:val="Heading"/>
    <w:link w:val="Style1Char"/>
    <w:qFormat/>
    <w:rsid w:val="00621ED6"/>
    <w:pPr>
      <w:numPr>
        <w:numId w:val="22"/>
      </w:numPr>
    </w:pPr>
  </w:style>
  <w:style w:type="character" w:customStyle="1" w:styleId="Style1Char">
    <w:name w:val="Style1 Char"/>
    <w:basedOn w:val="HeadingChar"/>
    <w:link w:val="Style1"/>
    <w:rsid w:val="00621ED6"/>
    <w:rPr>
      <w:rFonts w:ascii="Times New Roman" w:eastAsiaTheme="majorEastAsia" w:hAnsi="Times New Roman" w:cstheme="majorBidi"/>
      <w:b/>
      <w:color w:val="000000" w:themeColor="text1"/>
      <w:sz w:val="20"/>
      <w:szCs w:val="32"/>
      <w:lang w:val="en-GB"/>
    </w:rPr>
  </w:style>
  <w:style w:type="paragraph" w:customStyle="1" w:styleId="Numberedheadings">
    <w:name w:val="Numbered headings"/>
    <w:basedOn w:val="ListParagraph"/>
    <w:link w:val="NumberedheadingsChar"/>
    <w:qFormat/>
    <w:rsid w:val="00621ED6"/>
    <w:pPr>
      <w:numPr>
        <w:numId w:val="3"/>
      </w:numPr>
      <w:spacing w:line="240" w:lineRule="auto"/>
    </w:pPr>
    <w:rPr>
      <w:rFonts w:cs="Times New Roman"/>
      <w:b/>
      <w:bCs/>
      <w:color w:val="000000" w:themeColor="text1"/>
      <w:szCs w:val="20"/>
    </w:rPr>
  </w:style>
  <w:style w:type="character" w:customStyle="1" w:styleId="ListParagraphChar">
    <w:name w:val="List Paragraph Char"/>
    <w:basedOn w:val="DefaultParagraphFont"/>
    <w:link w:val="ListParagraph"/>
    <w:uiPriority w:val="34"/>
    <w:rsid w:val="00621ED6"/>
  </w:style>
  <w:style w:type="character" w:customStyle="1" w:styleId="NumberedheadingsChar">
    <w:name w:val="Numbered headings Char"/>
    <w:basedOn w:val="ListParagraphChar"/>
    <w:link w:val="Numberedheadings"/>
    <w:rsid w:val="00621ED6"/>
    <w:rPr>
      <w:rFonts w:ascii="Times New Roman" w:hAnsi="Times New Roman" w:cs="Times New Roman"/>
      <w:b/>
      <w:bCs/>
      <w:color w:val="000000" w:themeColor="text1"/>
      <w:sz w:val="20"/>
      <w:szCs w:val="20"/>
    </w:rPr>
  </w:style>
  <w:style w:type="paragraph" w:styleId="TOCHeading">
    <w:name w:val="TOC Heading"/>
    <w:basedOn w:val="Heading1"/>
    <w:next w:val="Normal"/>
    <w:uiPriority w:val="39"/>
    <w:unhideWhenUsed/>
    <w:qFormat/>
    <w:rsid w:val="00621ED6"/>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621ED6"/>
    <w:pPr>
      <w:spacing w:after="100"/>
      <w:ind w:left="240"/>
    </w:pPr>
  </w:style>
  <w:style w:type="paragraph" w:styleId="TableofFigures">
    <w:name w:val="table of figures"/>
    <w:basedOn w:val="Normal"/>
    <w:next w:val="Normal"/>
    <w:uiPriority w:val="99"/>
    <w:unhideWhenUsed/>
    <w:rsid w:val="00621ED6"/>
    <w:pPr>
      <w:spacing w:after="0"/>
    </w:pPr>
  </w:style>
  <w:style w:type="table" w:styleId="GridTable4-Accent2">
    <w:name w:val="Grid Table 4 Accent 2"/>
    <w:basedOn w:val="TableNormal"/>
    <w:uiPriority w:val="49"/>
    <w:rsid w:val="00621ED6"/>
    <w:pPr>
      <w:spacing w:after="0" w:line="240" w:lineRule="auto"/>
    </w:pPr>
    <w:tblPr>
      <w:tblStyleRowBandSize w:val="1"/>
      <w:tblStyleColBandSize w:val="1"/>
    </w:tblPr>
    <w:tcPr>
      <w:tcBorders>
        <w:left w:val="single" w:sz="4" w:space="0" w:color="E97132" w:themeColor="accent2"/>
        <w:right w:val="single" w:sz="4" w:space="0" w:color="E97132" w:themeColor="accent2"/>
      </w:tcBorders>
      <w:shd w:val="clear" w:color="auto" w:fill="FAE2D5" w:themeFill="accent2"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ListTable4-Accent2">
    <w:name w:val="List Table 4 Accent 2"/>
    <w:basedOn w:val="TableNormal"/>
    <w:uiPriority w:val="49"/>
    <w:rsid w:val="00621ED6"/>
    <w:pPr>
      <w:spacing w:after="0" w:line="240" w:lineRule="auto"/>
    </w:pPr>
    <w:tblPr>
      <w:tblStyleRowBandSize w:val="1"/>
      <w:tblStyleColBandSize w:val="1"/>
    </w:tblPr>
    <w:tcPr>
      <w:tcBorders>
        <w:top w:val="double" w:sz="4" w:space="0" w:color="F1A983" w:themeColor="accent2" w:themeTint="99"/>
        <w:left w:val="single" w:sz="4" w:space="0" w:color="E97132" w:themeColor="accent2"/>
        <w:bottom w:val="single" w:sz="4" w:space="0" w:color="E97132" w:themeColor="accent2"/>
        <w:right w:val="single" w:sz="4" w:space="0" w:color="E97132" w:themeColor="accent2"/>
      </w:tcBorders>
      <w:shd w:val="clear" w:color="auto" w:fill="FAE2D5" w:themeFill="accent2"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D15679"/>
    <w:rPr>
      <w:color w:val="666666"/>
    </w:rPr>
  </w:style>
  <w:style w:type="table" w:styleId="PlainTable4">
    <w:name w:val="Plain Table 4"/>
    <w:basedOn w:val="TableNormal"/>
    <w:uiPriority w:val="44"/>
    <w:rsid w:val="006026B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TMLCode">
    <w:name w:val="HTML Code"/>
    <w:basedOn w:val="DefaultParagraphFont"/>
    <w:uiPriority w:val="99"/>
    <w:semiHidden/>
    <w:unhideWhenUsed/>
    <w:rsid w:val="00405072"/>
    <w:rPr>
      <w:rFonts w:ascii="Courier New" w:eastAsia="Times New Roman" w:hAnsi="Courier New" w:cs="Courier New"/>
      <w:sz w:val="20"/>
      <w:szCs w:val="20"/>
    </w:rPr>
  </w:style>
  <w:style w:type="character" w:customStyle="1" w:styleId="katex-mathml">
    <w:name w:val="katex-mathml"/>
    <w:basedOn w:val="DefaultParagraphFont"/>
    <w:rsid w:val="00405072"/>
  </w:style>
  <w:style w:type="character" w:customStyle="1" w:styleId="mord">
    <w:name w:val="mord"/>
    <w:basedOn w:val="DefaultParagraphFont"/>
    <w:rsid w:val="00405072"/>
  </w:style>
  <w:style w:type="character" w:customStyle="1" w:styleId="mrel">
    <w:name w:val="mrel"/>
    <w:basedOn w:val="DefaultParagraphFont"/>
    <w:rsid w:val="00405072"/>
  </w:style>
  <w:style w:type="character" w:customStyle="1" w:styleId="mbin">
    <w:name w:val="mbin"/>
    <w:basedOn w:val="DefaultParagraphFont"/>
    <w:rsid w:val="00405072"/>
  </w:style>
  <w:style w:type="character" w:customStyle="1" w:styleId="mpunct">
    <w:name w:val="mpunct"/>
    <w:basedOn w:val="DefaultParagraphFont"/>
    <w:rsid w:val="00405072"/>
  </w:style>
  <w:style w:type="character" w:customStyle="1" w:styleId="normaltextrun">
    <w:name w:val="normaltextrun"/>
    <w:basedOn w:val="DefaultParagraphFont"/>
    <w:rsid w:val="00405072"/>
  </w:style>
  <w:style w:type="character" w:customStyle="1" w:styleId="findhit">
    <w:name w:val="findhit"/>
    <w:basedOn w:val="DefaultParagraphFont"/>
    <w:rsid w:val="00405072"/>
  </w:style>
  <w:style w:type="character" w:customStyle="1" w:styleId="mopen">
    <w:name w:val="mopen"/>
    <w:basedOn w:val="DefaultParagraphFont"/>
    <w:rsid w:val="00405072"/>
  </w:style>
  <w:style w:type="character" w:customStyle="1" w:styleId="mclose">
    <w:name w:val="mclose"/>
    <w:basedOn w:val="DefaultParagraphFont"/>
    <w:rsid w:val="00405072"/>
  </w:style>
  <w:style w:type="character" w:customStyle="1" w:styleId="vlist-s">
    <w:name w:val="vlist-s"/>
    <w:basedOn w:val="DefaultParagraphFont"/>
    <w:rsid w:val="00405072"/>
  </w:style>
  <w:style w:type="character" w:customStyle="1" w:styleId="minner">
    <w:name w:val="minner"/>
    <w:basedOn w:val="DefaultParagraphFont"/>
    <w:rsid w:val="00405072"/>
  </w:style>
  <w:style w:type="character" w:customStyle="1" w:styleId="mop">
    <w:name w:val="mop"/>
    <w:basedOn w:val="DefaultParagraphFont"/>
    <w:rsid w:val="00405072"/>
  </w:style>
  <w:style w:type="character" w:customStyle="1" w:styleId="delimsizing">
    <w:name w:val="delimsizing"/>
    <w:basedOn w:val="DefaultParagraphFont"/>
    <w:rsid w:val="00405072"/>
  </w:style>
  <w:style w:type="table" w:styleId="PlainTable2">
    <w:name w:val="Plain Table 2"/>
    <w:basedOn w:val="TableNormal"/>
    <w:uiPriority w:val="42"/>
    <w:rsid w:val="0040507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95704">
      <w:marLeft w:val="0"/>
      <w:marRight w:val="0"/>
      <w:marTop w:val="0"/>
      <w:marBottom w:val="0"/>
      <w:divBdr>
        <w:top w:val="none" w:sz="0" w:space="0" w:color="auto"/>
        <w:left w:val="none" w:sz="0" w:space="0" w:color="auto"/>
        <w:bottom w:val="none" w:sz="0" w:space="0" w:color="auto"/>
        <w:right w:val="none" w:sz="0" w:space="0" w:color="auto"/>
      </w:divBdr>
      <w:divsChild>
        <w:div w:id="1043792229">
          <w:marLeft w:val="0"/>
          <w:marRight w:val="0"/>
          <w:marTop w:val="0"/>
          <w:marBottom w:val="0"/>
          <w:divBdr>
            <w:top w:val="none" w:sz="0" w:space="0" w:color="auto"/>
            <w:left w:val="none" w:sz="0" w:space="0" w:color="auto"/>
            <w:bottom w:val="none" w:sz="0" w:space="0" w:color="auto"/>
            <w:right w:val="none" w:sz="0" w:space="0" w:color="auto"/>
          </w:divBdr>
        </w:div>
      </w:divsChild>
    </w:div>
    <w:div w:id="87119187">
      <w:bodyDiv w:val="1"/>
      <w:marLeft w:val="0"/>
      <w:marRight w:val="0"/>
      <w:marTop w:val="0"/>
      <w:marBottom w:val="0"/>
      <w:divBdr>
        <w:top w:val="none" w:sz="0" w:space="0" w:color="auto"/>
        <w:left w:val="none" w:sz="0" w:space="0" w:color="auto"/>
        <w:bottom w:val="none" w:sz="0" w:space="0" w:color="auto"/>
        <w:right w:val="none" w:sz="0" w:space="0" w:color="auto"/>
      </w:divBdr>
    </w:div>
    <w:div w:id="145443000">
      <w:bodyDiv w:val="1"/>
      <w:marLeft w:val="0"/>
      <w:marRight w:val="0"/>
      <w:marTop w:val="0"/>
      <w:marBottom w:val="0"/>
      <w:divBdr>
        <w:top w:val="none" w:sz="0" w:space="0" w:color="auto"/>
        <w:left w:val="none" w:sz="0" w:space="0" w:color="auto"/>
        <w:bottom w:val="none" w:sz="0" w:space="0" w:color="auto"/>
        <w:right w:val="none" w:sz="0" w:space="0" w:color="auto"/>
      </w:divBdr>
      <w:divsChild>
        <w:div w:id="93599658">
          <w:marLeft w:val="0"/>
          <w:marRight w:val="0"/>
          <w:marTop w:val="0"/>
          <w:marBottom w:val="0"/>
          <w:divBdr>
            <w:top w:val="none" w:sz="0" w:space="0" w:color="auto"/>
            <w:left w:val="none" w:sz="0" w:space="0" w:color="auto"/>
            <w:bottom w:val="none" w:sz="0" w:space="0" w:color="auto"/>
            <w:right w:val="none" w:sz="0" w:space="0" w:color="auto"/>
          </w:divBdr>
          <w:divsChild>
            <w:div w:id="17630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9465">
      <w:marLeft w:val="0"/>
      <w:marRight w:val="0"/>
      <w:marTop w:val="0"/>
      <w:marBottom w:val="0"/>
      <w:divBdr>
        <w:top w:val="none" w:sz="0" w:space="0" w:color="auto"/>
        <w:left w:val="none" w:sz="0" w:space="0" w:color="auto"/>
        <w:bottom w:val="none" w:sz="0" w:space="0" w:color="auto"/>
        <w:right w:val="none" w:sz="0" w:space="0" w:color="auto"/>
      </w:divBdr>
      <w:divsChild>
        <w:div w:id="1830174798">
          <w:marLeft w:val="0"/>
          <w:marRight w:val="0"/>
          <w:marTop w:val="0"/>
          <w:marBottom w:val="0"/>
          <w:divBdr>
            <w:top w:val="none" w:sz="0" w:space="0" w:color="auto"/>
            <w:left w:val="none" w:sz="0" w:space="0" w:color="auto"/>
            <w:bottom w:val="none" w:sz="0" w:space="0" w:color="auto"/>
            <w:right w:val="none" w:sz="0" w:space="0" w:color="auto"/>
          </w:divBdr>
        </w:div>
      </w:divsChild>
    </w:div>
    <w:div w:id="191500193">
      <w:bodyDiv w:val="1"/>
      <w:marLeft w:val="0"/>
      <w:marRight w:val="0"/>
      <w:marTop w:val="0"/>
      <w:marBottom w:val="0"/>
      <w:divBdr>
        <w:top w:val="none" w:sz="0" w:space="0" w:color="auto"/>
        <w:left w:val="none" w:sz="0" w:space="0" w:color="auto"/>
        <w:bottom w:val="none" w:sz="0" w:space="0" w:color="auto"/>
        <w:right w:val="none" w:sz="0" w:space="0" w:color="auto"/>
      </w:divBdr>
    </w:div>
    <w:div w:id="214120763">
      <w:bodyDiv w:val="1"/>
      <w:marLeft w:val="0"/>
      <w:marRight w:val="0"/>
      <w:marTop w:val="0"/>
      <w:marBottom w:val="0"/>
      <w:divBdr>
        <w:top w:val="none" w:sz="0" w:space="0" w:color="auto"/>
        <w:left w:val="none" w:sz="0" w:space="0" w:color="auto"/>
        <w:bottom w:val="none" w:sz="0" w:space="0" w:color="auto"/>
        <w:right w:val="none" w:sz="0" w:space="0" w:color="auto"/>
      </w:divBdr>
    </w:div>
    <w:div w:id="261036253">
      <w:bodyDiv w:val="1"/>
      <w:marLeft w:val="0"/>
      <w:marRight w:val="0"/>
      <w:marTop w:val="0"/>
      <w:marBottom w:val="0"/>
      <w:divBdr>
        <w:top w:val="none" w:sz="0" w:space="0" w:color="auto"/>
        <w:left w:val="none" w:sz="0" w:space="0" w:color="auto"/>
        <w:bottom w:val="none" w:sz="0" w:space="0" w:color="auto"/>
        <w:right w:val="none" w:sz="0" w:space="0" w:color="auto"/>
      </w:divBdr>
    </w:div>
    <w:div w:id="281494632">
      <w:bodyDiv w:val="1"/>
      <w:marLeft w:val="0"/>
      <w:marRight w:val="0"/>
      <w:marTop w:val="0"/>
      <w:marBottom w:val="0"/>
      <w:divBdr>
        <w:top w:val="none" w:sz="0" w:space="0" w:color="auto"/>
        <w:left w:val="none" w:sz="0" w:space="0" w:color="auto"/>
        <w:bottom w:val="none" w:sz="0" w:space="0" w:color="auto"/>
        <w:right w:val="none" w:sz="0" w:space="0" w:color="auto"/>
      </w:divBdr>
    </w:div>
    <w:div w:id="287473636">
      <w:marLeft w:val="0"/>
      <w:marRight w:val="0"/>
      <w:marTop w:val="0"/>
      <w:marBottom w:val="0"/>
      <w:divBdr>
        <w:top w:val="none" w:sz="0" w:space="0" w:color="auto"/>
        <w:left w:val="none" w:sz="0" w:space="0" w:color="auto"/>
        <w:bottom w:val="none" w:sz="0" w:space="0" w:color="auto"/>
        <w:right w:val="none" w:sz="0" w:space="0" w:color="auto"/>
      </w:divBdr>
      <w:divsChild>
        <w:div w:id="1402564019">
          <w:marLeft w:val="0"/>
          <w:marRight w:val="0"/>
          <w:marTop w:val="0"/>
          <w:marBottom w:val="0"/>
          <w:divBdr>
            <w:top w:val="none" w:sz="0" w:space="0" w:color="auto"/>
            <w:left w:val="none" w:sz="0" w:space="0" w:color="auto"/>
            <w:bottom w:val="none" w:sz="0" w:space="0" w:color="auto"/>
            <w:right w:val="none" w:sz="0" w:space="0" w:color="auto"/>
          </w:divBdr>
        </w:div>
      </w:divsChild>
    </w:div>
    <w:div w:id="292440918">
      <w:marLeft w:val="0"/>
      <w:marRight w:val="0"/>
      <w:marTop w:val="0"/>
      <w:marBottom w:val="0"/>
      <w:divBdr>
        <w:top w:val="none" w:sz="0" w:space="0" w:color="auto"/>
        <w:left w:val="none" w:sz="0" w:space="0" w:color="auto"/>
        <w:bottom w:val="none" w:sz="0" w:space="0" w:color="auto"/>
        <w:right w:val="none" w:sz="0" w:space="0" w:color="auto"/>
      </w:divBdr>
      <w:divsChild>
        <w:div w:id="1320621578">
          <w:marLeft w:val="0"/>
          <w:marRight w:val="0"/>
          <w:marTop w:val="0"/>
          <w:marBottom w:val="0"/>
          <w:divBdr>
            <w:top w:val="none" w:sz="0" w:space="0" w:color="auto"/>
            <w:left w:val="none" w:sz="0" w:space="0" w:color="auto"/>
            <w:bottom w:val="none" w:sz="0" w:space="0" w:color="auto"/>
            <w:right w:val="none" w:sz="0" w:space="0" w:color="auto"/>
          </w:divBdr>
        </w:div>
      </w:divsChild>
    </w:div>
    <w:div w:id="333846618">
      <w:bodyDiv w:val="1"/>
      <w:marLeft w:val="0"/>
      <w:marRight w:val="0"/>
      <w:marTop w:val="0"/>
      <w:marBottom w:val="0"/>
      <w:divBdr>
        <w:top w:val="none" w:sz="0" w:space="0" w:color="auto"/>
        <w:left w:val="none" w:sz="0" w:space="0" w:color="auto"/>
        <w:bottom w:val="none" w:sz="0" w:space="0" w:color="auto"/>
        <w:right w:val="none" w:sz="0" w:space="0" w:color="auto"/>
      </w:divBdr>
    </w:div>
    <w:div w:id="494225003">
      <w:bodyDiv w:val="1"/>
      <w:marLeft w:val="0"/>
      <w:marRight w:val="0"/>
      <w:marTop w:val="0"/>
      <w:marBottom w:val="0"/>
      <w:divBdr>
        <w:top w:val="none" w:sz="0" w:space="0" w:color="auto"/>
        <w:left w:val="none" w:sz="0" w:space="0" w:color="auto"/>
        <w:bottom w:val="none" w:sz="0" w:space="0" w:color="auto"/>
        <w:right w:val="none" w:sz="0" w:space="0" w:color="auto"/>
      </w:divBdr>
    </w:div>
    <w:div w:id="526874262">
      <w:bodyDiv w:val="1"/>
      <w:marLeft w:val="0"/>
      <w:marRight w:val="0"/>
      <w:marTop w:val="0"/>
      <w:marBottom w:val="0"/>
      <w:divBdr>
        <w:top w:val="none" w:sz="0" w:space="0" w:color="auto"/>
        <w:left w:val="none" w:sz="0" w:space="0" w:color="auto"/>
        <w:bottom w:val="none" w:sz="0" w:space="0" w:color="auto"/>
        <w:right w:val="none" w:sz="0" w:space="0" w:color="auto"/>
      </w:divBdr>
    </w:div>
    <w:div w:id="571235053">
      <w:bodyDiv w:val="1"/>
      <w:marLeft w:val="0"/>
      <w:marRight w:val="0"/>
      <w:marTop w:val="0"/>
      <w:marBottom w:val="0"/>
      <w:divBdr>
        <w:top w:val="none" w:sz="0" w:space="0" w:color="auto"/>
        <w:left w:val="none" w:sz="0" w:space="0" w:color="auto"/>
        <w:bottom w:val="none" w:sz="0" w:space="0" w:color="auto"/>
        <w:right w:val="none" w:sz="0" w:space="0" w:color="auto"/>
      </w:divBdr>
    </w:div>
    <w:div w:id="577325167">
      <w:bodyDiv w:val="1"/>
      <w:marLeft w:val="0"/>
      <w:marRight w:val="0"/>
      <w:marTop w:val="0"/>
      <w:marBottom w:val="0"/>
      <w:divBdr>
        <w:top w:val="none" w:sz="0" w:space="0" w:color="auto"/>
        <w:left w:val="none" w:sz="0" w:space="0" w:color="auto"/>
        <w:bottom w:val="none" w:sz="0" w:space="0" w:color="auto"/>
        <w:right w:val="none" w:sz="0" w:space="0" w:color="auto"/>
      </w:divBdr>
    </w:div>
    <w:div w:id="621574627">
      <w:bodyDiv w:val="1"/>
      <w:marLeft w:val="0"/>
      <w:marRight w:val="0"/>
      <w:marTop w:val="0"/>
      <w:marBottom w:val="0"/>
      <w:divBdr>
        <w:top w:val="none" w:sz="0" w:space="0" w:color="auto"/>
        <w:left w:val="none" w:sz="0" w:space="0" w:color="auto"/>
        <w:bottom w:val="none" w:sz="0" w:space="0" w:color="auto"/>
        <w:right w:val="none" w:sz="0" w:space="0" w:color="auto"/>
      </w:divBdr>
    </w:div>
    <w:div w:id="635644199">
      <w:marLeft w:val="0"/>
      <w:marRight w:val="0"/>
      <w:marTop w:val="0"/>
      <w:marBottom w:val="0"/>
      <w:divBdr>
        <w:top w:val="none" w:sz="0" w:space="0" w:color="auto"/>
        <w:left w:val="none" w:sz="0" w:space="0" w:color="auto"/>
        <w:bottom w:val="none" w:sz="0" w:space="0" w:color="auto"/>
        <w:right w:val="none" w:sz="0" w:space="0" w:color="auto"/>
      </w:divBdr>
      <w:divsChild>
        <w:div w:id="1709255787">
          <w:marLeft w:val="0"/>
          <w:marRight w:val="0"/>
          <w:marTop w:val="0"/>
          <w:marBottom w:val="0"/>
          <w:divBdr>
            <w:top w:val="none" w:sz="0" w:space="0" w:color="auto"/>
            <w:left w:val="none" w:sz="0" w:space="0" w:color="auto"/>
            <w:bottom w:val="none" w:sz="0" w:space="0" w:color="auto"/>
            <w:right w:val="none" w:sz="0" w:space="0" w:color="auto"/>
          </w:divBdr>
        </w:div>
      </w:divsChild>
    </w:div>
    <w:div w:id="781534190">
      <w:bodyDiv w:val="1"/>
      <w:marLeft w:val="0"/>
      <w:marRight w:val="0"/>
      <w:marTop w:val="0"/>
      <w:marBottom w:val="0"/>
      <w:divBdr>
        <w:top w:val="none" w:sz="0" w:space="0" w:color="auto"/>
        <w:left w:val="none" w:sz="0" w:space="0" w:color="auto"/>
        <w:bottom w:val="none" w:sz="0" w:space="0" w:color="auto"/>
        <w:right w:val="none" w:sz="0" w:space="0" w:color="auto"/>
      </w:divBdr>
    </w:div>
    <w:div w:id="817302077">
      <w:marLeft w:val="0"/>
      <w:marRight w:val="0"/>
      <w:marTop w:val="0"/>
      <w:marBottom w:val="0"/>
      <w:divBdr>
        <w:top w:val="none" w:sz="0" w:space="0" w:color="auto"/>
        <w:left w:val="none" w:sz="0" w:space="0" w:color="auto"/>
        <w:bottom w:val="none" w:sz="0" w:space="0" w:color="auto"/>
        <w:right w:val="none" w:sz="0" w:space="0" w:color="auto"/>
      </w:divBdr>
      <w:divsChild>
        <w:div w:id="1468814039">
          <w:marLeft w:val="0"/>
          <w:marRight w:val="0"/>
          <w:marTop w:val="0"/>
          <w:marBottom w:val="0"/>
          <w:divBdr>
            <w:top w:val="none" w:sz="0" w:space="0" w:color="auto"/>
            <w:left w:val="none" w:sz="0" w:space="0" w:color="auto"/>
            <w:bottom w:val="none" w:sz="0" w:space="0" w:color="auto"/>
            <w:right w:val="none" w:sz="0" w:space="0" w:color="auto"/>
          </w:divBdr>
        </w:div>
      </w:divsChild>
    </w:div>
    <w:div w:id="882669565">
      <w:marLeft w:val="0"/>
      <w:marRight w:val="0"/>
      <w:marTop w:val="0"/>
      <w:marBottom w:val="0"/>
      <w:divBdr>
        <w:top w:val="none" w:sz="0" w:space="0" w:color="auto"/>
        <w:left w:val="none" w:sz="0" w:space="0" w:color="auto"/>
        <w:bottom w:val="none" w:sz="0" w:space="0" w:color="auto"/>
        <w:right w:val="none" w:sz="0" w:space="0" w:color="auto"/>
      </w:divBdr>
      <w:divsChild>
        <w:div w:id="315885219">
          <w:marLeft w:val="0"/>
          <w:marRight w:val="0"/>
          <w:marTop w:val="0"/>
          <w:marBottom w:val="0"/>
          <w:divBdr>
            <w:top w:val="none" w:sz="0" w:space="0" w:color="auto"/>
            <w:left w:val="none" w:sz="0" w:space="0" w:color="auto"/>
            <w:bottom w:val="none" w:sz="0" w:space="0" w:color="auto"/>
            <w:right w:val="none" w:sz="0" w:space="0" w:color="auto"/>
          </w:divBdr>
        </w:div>
      </w:divsChild>
    </w:div>
    <w:div w:id="916935959">
      <w:bodyDiv w:val="1"/>
      <w:marLeft w:val="0"/>
      <w:marRight w:val="0"/>
      <w:marTop w:val="0"/>
      <w:marBottom w:val="0"/>
      <w:divBdr>
        <w:top w:val="none" w:sz="0" w:space="0" w:color="auto"/>
        <w:left w:val="none" w:sz="0" w:space="0" w:color="auto"/>
        <w:bottom w:val="none" w:sz="0" w:space="0" w:color="auto"/>
        <w:right w:val="none" w:sz="0" w:space="0" w:color="auto"/>
      </w:divBdr>
    </w:div>
    <w:div w:id="918096008">
      <w:bodyDiv w:val="1"/>
      <w:marLeft w:val="0"/>
      <w:marRight w:val="0"/>
      <w:marTop w:val="0"/>
      <w:marBottom w:val="0"/>
      <w:divBdr>
        <w:top w:val="none" w:sz="0" w:space="0" w:color="auto"/>
        <w:left w:val="none" w:sz="0" w:space="0" w:color="auto"/>
        <w:bottom w:val="none" w:sz="0" w:space="0" w:color="auto"/>
        <w:right w:val="none" w:sz="0" w:space="0" w:color="auto"/>
      </w:divBdr>
    </w:div>
    <w:div w:id="1006254159">
      <w:bodyDiv w:val="1"/>
      <w:marLeft w:val="0"/>
      <w:marRight w:val="0"/>
      <w:marTop w:val="0"/>
      <w:marBottom w:val="0"/>
      <w:divBdr>
        <w:top w:val="none" w:sz="0" w:space="0" w:color="auto"/>
        <w:left w:val="none" w:sz="0" w:space="0" w:color="auto"/>
        <w:bottom w:val="none" w:sz="0" w:space="0" w:color="auto"/>
        <w:right w:val="none" w:sz="0" w:space="0" w:color="auto"/>
      </w:divBdr>
    </w:div>
    <w:div w:id="1047293004">
      <w:marLeft w:val="0"/>
      <w:marRight w:val="0"/>
      <w:marTop w:val="0"/>
      <w:marBottom w:val="0"/>
      <w:divBdr>
        <w:top w:val="none" w:sz="0" w:space="0" w:color="auto"/>
        <w:left w:val="none" w:sz="0" w:space="0" w:color="auto"/>
        <w:bottom w:val="none" w:sz="0" w:space="0" w:color="auto"/>
        <w:right w:val="none" w:sz="0" w:space="0" w:color="auto"/>
      </w:divBdr>
      <w:divsChild>
        <w:div w:id="1763600920">
          <w:marLeft w:val="0"/>
          <w:marRight w:val="0"/>
          <w:marTop w:val="0"/>
          <w:marBottom w:val="0"/>
          <w:divBdr>
            <w:top w:val="none" w:sz="0" w:space="0" w:color="auto"/>
            <w:left w:val="none" w:sz="0" w:space="0" w:color="auto"/>
            <w:bottom w:val="none" w:sz="0" w:space="0" w:color="auto"/>
            <w:right w:val="none" w:sz="0" w:space="0" w:color="auto"/>
          </w:divBdr>
        </w:div>
      </w:divsChild>
    </w:div>
    <w:div w:id="1075516779">
      <w:bodyDiv w:val="1"/>
      <w:marLeft w:val="0"/>
      <w:marRight w:val="0"/>
      <w:marTop w:val="0"/>
      <w:marBottom w:val="0"/>
      <w:divBdr>
        <w:top w:val="none" w:sz="0" w:space="0" w:color="auto"/>
        <w:left w:val="none" w:sz="0" w:space="0" w:color="auto"/>
        <w:bottom w:val="none" w:sz="0" w:space="0" w:color="auto"/>
        <w:right w:val="none" w:sz="0" w:space="0" w:color="auto"/>
      </w:divBdr>
    </w:div>
    <w:div w:id="1096293284">
      <w:marLeft w:val="0"/>
      <w:marRight w:val="0"/>
      <w:marTop w:val="0"/>
      <w:marBottom w:val="0"/>
      <w:divBdr>
        <w:top w:val="none" w:sz="0" w:space="0" w:color="auto"/>
        <w:left w:val="none" w:sz="0" w:space="0" w:color="auto"/>
        <w:bottom w:val="none" w:sz="0" w:space="0" w:color="auto"/>
        <w:right w:val="none" w:sz="0" w:space="0" w:color="auto"/>
      </w:divBdr>
      <w:divsChild>
        <w:div w:id="153884575">
          <w:marLeft w:val="0"/>
          <w:marRight w:val="0"/>
          <w:marTop w:val="0"/>
          <w:marBottom w:val="0"/>
          <w:divBdr>
            <w:top w:val="none" w:sz="0" w:space="0" w:color="auto"/>
            <w:left w:val="none" w:sz="0" w:space="0" w:color="auto"/>
            <w:bottom w:val="none" w:sz="0" w:space="0" w:color="auto"/>
            <w:right w:val="none" w:sz="0" w:space="0" w:color="auto"/>
          </w:divBdr>
        </w:div>
      </w:divsChild>
    </w:div>
    <w:div w:id="1132593909">
      <w:bodyDiv w:val="1"/>
      <w:marLeft w:val="0"/>
      <w:marRight w:val="0"/>
      <w:marTop w:val="0"/>
      <w:marBottom w:val="0"/>
      <w:divBdr>
        <w:top w:val="none" w:sz="0" w:space="0" w:color="auto"/>
        <w:left w:val="none" w:sz="0" w:space="0" w:color="auto"/>
        <w:bottom w:val="none" w:sz="0" w:space="0" w:color="auto"/>
        <w:right w:val="none" w:sz="0" w:space="0" w:color="auto"/>
      </w:divBdr>
    </w:div>
    <w:div w:id="1133137318">
      <w:bodyDiv w:val="1"/>
      <w:marLeft w:val="0"/>
      <w:marRight w:val="0"/>
      <w:marTop w:val="0"/>
      <w:marBottom w:val="0"/>
      <w:divBdr>
        <w:top w:val="none" w:sz="0" w:space="0" w:color="auto"/>
        <w:left w:val="none" w:sz="0" w:space="0" w:color="auto"/>
        <w:bottom w:val="none" w:sz="0" w:space="0" w:color="auto"/>
        <w:right w:val="none" w:sz="0" w:space="0" w:color="auto"/>
      </w:divBdr>
    </w:div>
    <w:div w:id="1188445849">
      <w:marLeft w:val="0"/>
      <w:marRight w:val="0"/>
      <w:marTop w:val="0"/>
      <w:marBottom w:val="0"/>
      <w:divBdr>
        <w:top w:val="none" w:sz="0" w:space="0" w:color="auto"/>
        <w:left w:val="none" w:sz="0" w:space="0" w:color="auto"/>
        <w:bottom w:val="none" w:sz="0" w:space="0" w:color="auto"/>
        <w:right w:val="none" w:sz="0" w:space="0" w:color="auto"/>
      </w:divBdr>
      <w:divsChild>
        <w:div w:id="1790470844">
          <w:marLeft w:val="0"/>
          <w:marRight w:val="0"/>
          <w:marTop w:val="0"/>
          <w:marBottom w:val="0"/>
          <w:divBdr>
            <w:top w:val="none" w:sz="0" w:space="0" w:color="auto"/>
            <w:left w:val="none" w:sz="0" w:space="0" w:color="auto"/>
            <w:bottom w:val="none" w:sz="0" w:space="0" w:color="auto"/>
            <w:right w:val="none" w:sz="0" w:space="0" w:color="auto"/>
          </w:divBdr>
        </w:div>
      </w:divsChild>
    </w:div>
    <w:div w:id="1241597505">
      <w:bodyDiv w:val="1"/>
      <w:marLeft w:val="0"/>
      <w:marRight w:val="0"/>
      <w:marTop w:val="0"/>
      <w:marBottom w:val="0"/>
      <w:divBdr>
        <w:top w:val="none" w:sz="0" w:space="0" w:color="auto"/>
        <w:left w:val="none" w:sz="0" w:space="0" w:color="auto"/>
        <w:bottom w:val="none" w:sz="0" w:space="0" w:color="auto"/>
        <w:right w:val="none" w:sz="0" w:space="0" w:color="auto"/>
      </w:divBdr>
    </w:div>
    <w:div w:id="1263345635">
      <w:bodyDiv w:val="1"/>
      <w:marLeft w:val="0"/>
      <w:marRight w:val="0"/>
      <w:marTop w:val="0"/>
      <w:marBottom w:val="0"/>
      <w:divBdr>
        <w:top w:val="none" w:sz="0" w:space="0" w:color="auto"/>
        <w:left w:val="none" w:sz="0" w:space="0" w:color="auto"/>
        <w:bottom w:val="none" w:sz="0" w:space="0" w:color="auto"/>
        <w:right w:val="none" w:sz="0" w:space="0" w:color="auto"/>
      </w:divBdr>
    </w:div>
    <w:div w:id="1342395336">
      <w:bodyDiv w:val="1"/>
      <w:marLeft w:val="0"/>
      <w:marRight w:val="0"/>
      <w:marTop w:val="0"/>
      <w:marBottom w:val="0"/>
      <w:divBdr>
        <w:top w:val="none" w:sz="0" w:space="0" w:color="auto"/>
        <w:left w:val="none" w:sz="0" w:space="0" w:color="auto"/>
        <w:bottom w:val="none" w:sz="0" w:space="0" w:color="auto"/>
        <w:right w:val="none" w:sz="0" w:space="0" w:color="auto"/>
      </w:divBdr>
    </w:div>
    <w:div w:id="1358122662">
      <w:marLeft w:val="0"/>
      <w:marRight w:val="0"/>
      <w:marTop w:val="0"/>
      <w:marBottom w:val="0"/>
      <w:divBdr>
        <w:top w:val="none" w:sz="0" w:space="0" w:color="auto"/>
        <w:left w:val="none" w:sz="0" w:space="0" w:color="auto"/>
        <w:bottom w:val="none" w:sz="0" w:space="0" w:color="auto"/>
        <w:right w:val="none" w:sz="0" w:space="0" w:color="auto"/>
      </w:divBdr>
      <w:divsChild>
        <w:div w:id="605042007">
          <w:marLeft w:val="0"/>
          <w:marRight w:val="0"/>
          <w:marTop w:val="0"/>
          <w:marBottom w:val="0"/>
          <w:divBdr>
            <w:top w:val="none" w:sz="0" w:space="0" w:color="auto"/>
            <w:left w:val="none" w:sz="0" w:space="0" w:color="auto"/>
            <w:bottom w:val="none" w:sz="0" w:space="0" w:color="auto"/>
            <w:right w:val="none" w:sz="0" w:space="0" w:color="auto"/>
          </w:divBdr>
        </w:div>
      </w:divsChild>
    </w:div>
    <w:div w:id="1376002661">
      <w:marLeft w:val="0"/>
      <w:marRight w:val="0"/>
      <w:marTop w:val="0"/>
      <w:marBottom w:val="0"/>
      <w:divBdr>
        <w:top w:val="none" w:sz="0" w:space="0" w:color="auto"/>
        <w:left w:val="none" w:sz="0" w:space="0" w:color="auto"/>
        <w:bottom w:val="none" w:sz="0" w:space="0" w:color="auto"/>
        <w:right w:val="none" w:sz="0" w:space="0" w:color="auto"/>
      </w:divBdr>
      <w:divsChild>
        <w:div w:id="1672836089">
          <w:marLeft w:val="0"/>
          <w:marRight w:val="0"/>
          <w:marTop w:val="0"/>
          <w:marBottom w:val="0"/>
          <w:divBdr>
            <w:top w:val="none" w:sz="0" w:space="0" w:color="auto"/>
            <w:left w:val="none" w:sz="0" w:space="0" w:color="auto"/>
            <w:bottom w:val="none" w:sz="0" w:space="0" w:color="auto"/>
            <w:right w:val="none" w:sz="0" w:space="0" w:color="auto"/>
          </w:divBdr>
        </w:div>
      </w:divsChild>
    </w:div>
    <w:div w:id="1577471738">
      <w:bodyDiv w:val="1"/>
      <w:marLeft w:val="0"/>
      <w:marRight w:val="0"/>
      <w:marTop w:val="0"/>
      <w:marBottom w:val="0"/>
      <w:divBdr>
        <w:top w:val="none" w:sz="0" w:space="0" w:color="auto"/>
        <w:left w:val="none" w:sz="0" w:space="0" w:color="auto"/>
        <w:bottom w:val="none" w:sz="0" w:space="0" w:color="auto"/>
        <w:right w:val="none" w:sz="0" w:space="0" w:color="auto"/>
      </w:divBdr>
    </w:div>
    <w:div w:id="1584558868">
      <w:bodyDiv w:val="1"/>
      <w:marLeft w:val="0"/>
      <w:marRight w:val="0"/>
      <w:marTop w:val="0"/>
      <w:marBottom w:val="0"/>
      <w:divBdr>
        <w:top w:val="none" w:sz="0" w:space="0" w:color="auto"/>
        <w:left w:val="none" w:sz="0" w:space="0" w:color="auto"/>
        <w:bottom w:val="none" w:sz="0" w:space="0" w:color="auto"/>
        <w:right w:val="none" w:sz="0" w:space="0" w:color="auto"/>
      </w:divBdr>
    </w:div>
    <w:div w:id="1639873772">
      <w:bodyDiv w:val="1"/>
      <w:marLeft w:val="0"/>
      <w:marRight w:val="0"/>
      <w:marTop w:val="0"/>
      <w:marBottom w:val="0"/>
      <w:divBdr>
        <w:top w:val="none" w:sz="0" w:space="0" w:color="auto"/>
        <w:left w:val="none" w:sz="0" w:space="0" w:color="auto"/>
        <w:bottom w:val="none" w:sz="0" w:space="0" w:color="auto"/>
        <w:right w:val="none" w:sz="0" w:space="0" w:color="auto"/>
      </w:divBdr>
    </w:div>
    <w:div w:id="1659849120">
      <w:bodyDiv w:val="1"/>
      <w:marLeft w:val="0"/>
      <w:marRight w:val="0"/>
      <w:marTop w:val="0"/>
      <w:marBottom w:val="0"/>
      <w:divBdr>
        <w:top w:val="none" w:sz="0" w:space="0" w:color="auto"/>
        <w:left w:val="none" w:sz="0" w:space="0" w:color="auto"/>
        <w:bottom w:val="none" w:sz="0" w:space="0" w:color="auto"/>
        <w:right w:val="none" w:sz="0" w:space="0" w:color="auto"/>
      </w:divBdr>
    </w:div>
    <w:div w:id="1680082557">
      <w:bodyDiv w:val="1"/>
      <w:marLeft w:val="0"/>
      <w:marRight w:val="0"/>
      <w:marTop w:val="0"/>
      <w:marBottom w:val="0"/>
      <w:divBdr>
        <w:top w:val="none" w:sz="0" w:space="0" w:color="auto"/>
        <w:left w:val="none" w:sz="0" w:space="0" w:color="auto"/>
        <w:bottom w:val="none" w:sz="0" w:space="0" w:color="auto"/>
        <w:right w:val="none" w:sz="0" w:space="0" w:color="auto"/>
      </w:divBdr>
    </w:div>
    <w:div w:id="1702123963">
      <w:bodyDiv w:val="1"/>
      <w:marLeft w:val="0"/>
      <w:marRight w:val="0"/>
      <w:marTop w:val="0"/>
      <w:marBottom w:val="0"/>
      <w:divBdr>
        <w:top w:val="none" w:sz="0" w:space="0" w:color="auto"/>
        <w:left w:val="none" w:sz="0" w:space="0" w:color="auto"/>
        <w:bottom w:val="none" w:sz="0" w:space="0" w:color="auto"/>
        <w:right w:val="none" w:sz="0" w:space="0" w:color="auto"/>
      </w:divBdr>
      <w:divsChild>
        <w:div w:id="217209381">
          <w:marLeft w:val="0"/>
          <w:marRight w:val="0"/>
          <w:marTop w:val="0"/>
          <w:marBottom w:val="0"/>
          <w:divBdr>
            <w:top w:val="none" w:sz="0" w:space="0" w:color="auto"/>
            <w:left w:val="none" w:sz="0" w:space="0" w:color="auto"/>
            <w:bottom w:val="none" w:sz="0" w:space="0" w:color="auto"/>
            <w:right w:val="none" w:sz="0" w:space="0" w:color="auto"/>
          </w:divBdr>
        </w:div>
      </w:divsChild>
    </w:div>
    <w:div w:id="1704746032">
      <w:bodyDiv w:val="1"/>
      <w:marLeft w:val="0"/>
      <w:marRight w:val="0"/>
      <w:marTop w:val="0"/>
      <w:marBottom w:val="0"/>
      <w:divBdr>
        <w:top w:val="none" w:sz="0" w:space="0" w:color="auto"/>
        <w:left w:val="none" w:sz="0" w:space="0" w:color="auto"/>
        <w:bottom w:val="none" w:sz="0" w:space="0" w:color="auto"/>
        <w:right w:val="none" w:sz="0" w:space="0" w:color="auto"/>
      </w:divBdr>
      <w:divsChild>
        <w:div w:id="29190092">
          <w:marLeft w:val="0"/>
          <w:marRight w:val="0"/>
          <w:marTop w:val="0"/>
          <w:marBottom w:val="0"/>
          <w:divBdr>
            <w:top w:val="none" w:sz="0" w:space="0" w:color="auto"/>
            <w:left w:val="none" w:sz="0" w:space="0" w:color="auto"/>
            <w:bottom w:val="none" w:sz="0" w:space="0" w:color="auto"/>
            <w:right w:val="none" w:sz="0" w:space="0" w:color="auto"/>
          </w:divBdr>
          <w:divsChild>
            <w:div w:id="1075010206">
              <w:marLeft w:val="0"/>
              <w:marRight w:val="0"/>
              <w:marTop w:val="0"/>
              <w:marBottom w:val="0"/>
              <w:divBdr>
                <w:top w:val="none" w:sz="0" w:space="0" w:color="auto"/>
                <w:left w:val="none" w:sz="0" w:space="0" w:color="auto"/>
                <w:bottom w:val="none" w:sz="0" w:space="0" w:color="auto"/>
                <w:right w:val="none" w:sz="0" w:space="0" w:color="auto"/>
              </w:divBdr>
            </w:div>
          </w:divsChild>
        </w:div>
        <w:div w:id="71511872">
          <w:marLeft w:val="0"/>
          <w:marRight w:val="0"/>
          <w:marTop w:val="0"/>
          <w:marBottom w:val="0"/>
          <w:divBdr>
            <w:top w:val="none" w:sz="0" w:space="0" w:color="auto"/>
            <w:left w:val="none" w:sz="0" w:space="0" w:color="auto"/>
            <w:bottom w:val="none" w:sz="0" w:space="0" w:color="auto"/>
            <w:right w:val="none" w:sz="0" w:space="0" w:color="auto"/>
          </w:divBdr>
          <w:divsChild>
            <w:div w:id="1739092233">
              <w:marLeft w:val="0"/>
              <w:marRight w:val="0"/>
              <w:marTop w:val="0"/>
              <w:marBottom w:val="0"/>
              <w:divBdr>
                <w:top w:val="none" w:sz="0" w:space="0" w:color="auto"/>
                <w:left w:val="none" w:sz="0" w:space="0" w:color="auto"/>
                <w:bottom w:val="none" w:sz="0" w:space="0" w:color="auto"/>
                <w:right w:val="none" w:sz="0" w:space="0" w:color="auto"/>
              </w:divBdr>
            </w:div>
          </w:divsChild>
        </w:div>
        <w:div w:id="111746975">
          <w:marLeft w:val="0"/>
          <w:marRight w:val="0"/>
          <w:marTop w:val="0"/>
          <w:marBottom w:val="0"/>
          <w:divBdr>
            <w:top w:val="none" w:sz="0" w:space="0" w:color="auto"/>
            <w:left w:val="none" w:sz="0" w:space="0" w:color="auto"/>
            <w:bottom w:val="none" w:sz="0" w:space="0" w:color="auto"/>
            <w:right w:val="none" w:sz="0" w:space="0" w:color="auto"/>
          </w:divBdr>
          <w:divsChild>
            <w:div w:id="349911254">
              <w:marLeft w:val="0"/>
              <w:marRight w:val="0"/>
              <w:marTop w:val="0"/>
              <w:marBottom w:val="0"/>
              <w:divBdr>
                <w:top w:val="none" w:sz="0" w:space="0" w:color="auto"/>
                <w:left w:val="none" w:sz="0" w:space="0" w:color="auto"/>
                <w:bottom w:val="none" w:sz="0" w:space="0" w:color="auto"/>
                <w:right w:val="none" w:sz="0" w:space="0" w:color="auto"/>
              </w:divBdr>
            </w:div>
          </w:divsChild>
        </w:div>
        <w:div w:id="242185569">
          <w:marLeft w:val="0"/>
          <w:marRight w:val="0"/>
          <w:marTop w:val="0"/>
          <w:marBottom w:val="0"/>
          <w:divBdr>
            <w:top w:val="none" w:sz="0" w:space="0" w:color="auto"/>
            <w:left w:val="none" w:sz="0" w:space="0" w:color="auto"/>
            <w:bottom w:val="none" w:sz="0" w:space="0" w:color="auto"/>
            <w:right w:val="none" w:sz="0" w:space="0" w:color="auto"/>
          </w:divBdr>
          <w:divsChild>
            <w:div w:id="1903246414">
              <w:marLeft w:val="0"/>
              <w:marRight w:val="0"/>
              <w:marTop w:val="0"/>
              <w:marBottom w:val="0"/>
              <w:divBdr>
                <w:top w:val="none" w:sz="0" w:space="0" w:color="auto"/>
                <w:left w:val="none" w:sz="0" w:space="0" w:color="auto"/>
                <w:bottom w:val="none" w:sz="0" w:space="0" w:color="auto"/>
                <w:right w:val="none" w:sz="0" w:space="0" w:color="auto"/>
              </w:divBdr>
            </w:div>
          </w:divsChild>
        </w:div>
        <w:div w:id="272639826">
          <w:marLeft w:val="0"/>
          <w:marRight w:val="0"/>
          <w:marTop w:val="0"/>
          <w:marBottom w:val="0"/>
          <w:divBdr>
            <w:top w:val="none" w:sz="0" w:space="0" w:color="auto"/>
            <w:left w:val="none" w:sz="0" w:space="0" w:color="auto"/>
            <w:bottom w:val="none" w:sz="0" w:space="0" w:color="auto"/>
            <w:right w:val="none" w:sz="0" w:space="0" w:color="auto"/>
          </w:divBdr>
          <w:divsChild>
            <w:div w:id="136193130">
              <w:marLeft w:val="0"/>
              <w:marRight w:val="0"/>
              <w:marTop w:val="0"/>
              <w:marBottom w:val="0"/>
              <w:divBdr>
                <w:top w:val="none" w:sz="0" w:space="0" w:color="auto"/>
                <w:left w:val="none" w:sz="0" w:space="0" w:color="auto"/>
                <w:bottom w:val="none" w:sz="0" w:space="0" w:color="auto"/>
                <w:right w:val="none" w:sz="0" w:space="0" w:color="auto"/>
              </w:divBdr>
            </w:div>
          </w:divsChild>
        </w:div>
        <w:div w:id="376007838">
          <w:marLeft w:val="0"/>
          <w:marRight w:val="0"/>
          <w:marTop w:val="0"/>
          <w:marBottom w:val="0"/>
          <w:divBdr>
            <w:top w:val="none" w:sz="0" w:space="0" w:color="auto"/>
            <w:left w:val="none" w:sz="0" w:space="0" w:color="auto"/>
            <w:bottom w:val="none" w:sz="0" w:space="0" w:color="auto"/>
            <w:right w:val="none" w:sz="0" w:space="0" w:color="auto"/>
          </w:divBdr>
          <w:divsChild>
            <w:div w:id="708724838">
              <w:marLeft w:val="0"/>
              <w:marRight w:val="0"/>
              <w:marTop w:val="0"/>
              <w:marBottom w:val="0"/>
              <w:divBdr>
                <w:top w:val="none" w:sz="0" w:space="0" w:color="auto"/>
                <w:left w:val="none" w:sz="0" w:space="0" w:color="auto"/>
                <w:bottom w:val="none" w:sz="0" w:space="0" w:color="auto"/>
                <w:right w:val="none" w:sz="0" w:space="0" w:color="auto"/>
              </w:divBdr>
            </w:div>
          </w:divsChild>
        </w:div>
        <w:div w:id="413672561">
          <w:marLeft w:val="0"/>
          <w:marRight w:val="0"/>
          <w:marTop w:val="0"/>
          <w:marBottom w:val="0"/>
          <w:divBdr>
            <w:top w:val="none" w:sz="0" w:space="0" w:color="auto"/>
            <w:left w:val="none" w:sz="0" w:space="0" w:color="auto"/>
            <w:bottom w:val="none" w:sz="0" w:space="0" w:color="auto"/>
            <w:right w:val="none" w:sz="0" w:space="0" w:color="auto"/>
          </w:divBdr>
          <w:divsChild>
            <w:div w:id="1149590478">
              <w:marLeft w:val="0"/>
              <w:marRight w:val="0"/>
              <w:marTop w:val="0"/>
              <w:marBottom w:val="0"/>
              <w:divBdr>
                <w:top w:val="none" w:sz="0" w:space="0" w:color="auto"/>
                <w:left w:val="none" w:sz="0" w:space="0" w:color="auto"/>
                <w:bottom w:val="none" w:sz="0" w:space="0" w:color="auto"/>
                <w:right w:val="none" w:sz="0" w:space="0" w:color="auto"/>
              </w:divBdr>
            </w:div>
          </w:divsChild>
        </w:div>
        <w:div w:id="457527692">
          <w:marLeft w:val="0"/>
          <w:marRight w:val="0"/>
          <w:marTop w:val="0"/>
          <w:marBottom w:val="0"/>
          <w:divBdr>
            <w:top w:val="none" w:sz="0" w:space="0" w:color="auto"/>
            <w:left w:val="none" w:sz="0" w:space="0" w:color="auto"/>
            <w:bottom w:val="none" w:sz="0" w:space="0" w:color="auto"/>
            <w:right w:val="none" w:sz="0" w:space="0" w:color="auto"/>
          </w:divBdr>
          <w:divsChild>
            <w:div w:id="2111198635">
              <w:marLeft w:val="0"/>
              <w:marRight w:val="0"/>
              <w:marTop w:val="0"/>
              <w:marBottom w:val="0"/>
              <w:divBdr>
                <w:top w:val="none" w:sz="0" w:space="0" w:color="auto"/>
                <w:left w:val="none" w:sz="0" w:space="0" w:color="auto"/>
                <w:bottom w:val="none" w:sz="0" w:space="0" w:color="auto"/>
                <w:right w:val="none" w:sz="0" w:space="0" w:color="auto"/>
              </w:divBdr>
            </w:div>
          </w:divsChild>
        </w:div>
        <w:div w:id="535854954">
          <w:marLeft w:val="0"/>
          <w:marRight w:val="0"/>
          <w:marTop w:val="0"/>
          <w:marBottom w:val="0"/>
          <w:divBdr>
            <w:top w:val="none" w:sz="0" w:space="0" w:color="auto"/>
            <w:left w:val="none" w:sz="0" w:space="0" w:color="auto"/>
            <w:bottom w:val="none" w:sz="0" w:space="0" w:color="auto"/>
            <w:right w:val="none" w:sz="0" w:space="0" w:color="auto"/>
          </w:divBdr>
          <w:divsChild>
            <w:div w:id="731779197">
              <w:marLeft w:val="0"/>
              <w:marRight w:val="0"/>
              <w:marTop w:val="0"/>
              <w:marBottom w:val="0"/>
              <w:divBdr>
                <w:top w:val="none" w:sz="0" w:space="0" w:color="auto"/>
                <w:left w:val="none" w:sz="0" w:space="0" w:color="auto"/>
                <w:bottom w:val="none" w:sz="0" w:space="0" w:color="auto"/>
                <w:right w:val="none" w:sz="0" w:space="0" w:color="auto"/>
              </w:divBdr>
            </w:div>
          </w:divsChild>
        </w:div>
        <w:div w:id="661203792">
          <w:marLeft w:val="0"/>
          <w:marRight w:val="0"/>
          <w:marTop w:val="0"/>
          <w:marBottom w:val="0"/>
          <w:divBdr>
            <w:top w:val="none" w:sz="0" w:space="0" w:color="auto"/>
            <w:left w:val="none" w:sz="0" w:space="0" w:color="auto"/>
            <w:bottom w:val="none" w:sz="0" w:space="0" w:color="auto"/>
            <w:right w:val="none" w:sz="0" w:space="0" w:color="auto"/>
          </w:divBdr>
          <w:divsChild>
            <w:div w:id="2125075548">
              <w:marLeft w:val="0"/>
              <w:marRight w:val="0"/>
              <w:marTop w:val="0"/>
              <w:marBottom w:val="0"/>
              <w:divBdr>
                <w:top w:val="none" w:sz="0" w:space="0" w:color="auto"/>
                <w:left w:val="none" w:sz="0" w:space="0" w:color="auto"/>
                <w:bottom w:val="none" w:sz="0" w:space="0" w:color="auto"/>
                <w:right w:val="none" w:sz="0" w:space="0" w:color="auto"/>
              </w:divBdr>
            </w:div>
          </w:divsChild>
        </w:div>
        <w:div w:id="769356325">
          <w:marLeft w:val="0"/>
          <w:marRight w:val="0"/>
          <w:marTop w:val="0"/>
          <w:marBottom w:val="0"/>
          <w:divBdr>
            <w:top w:val="none" w:sz="0" w:space="0" w:color="auto"/>
            <w:left w:val="none" w:sz="0" w:space="0" w:color="auto"/>
            <w:bottom w:val="none" w:sz="0" w:space="0" w:color="auto"/>
            <w:right w:val="none" w:sz="0" w:space="0" w:color="auto"/>
          </w:divBdr>
          <w:divsChild>
            <w:div w:id="558513461">
              <w:marLeft w:val="0"/>
              <w:marRight w:val="0"/>
              <w:marTop w:val="0"/>
              <w:marBottom w:val="0"/>
              <w:divBdr>
                <w:top w:val="none" w:sz="0" w:space="0" w:color="auto"/>
                <w:left w:val="none" w:sz="0" w:space="0" w:color="auto"/>
                <w:bottom w:val="none" w:sz="0" w:space="0" w:color="auto"/>
                <w:right w:val="none" w:sz="0" w:space="0" w:color="auto"/>
              </w:divBdr>
            </w:div>
          </w:divsChild>
        </w:div>
        <w:div w:id="818964661">
          <w:marLeft w:val="0"/>
          <w:marRight w:val="0"/>
          <w:marTop w:val="0"/>
          <w:marBottom w:val="0"/>
          <w:divBdr>
            <w:top w:val="none" w:sz="0" w:space="0" w:color="auto"/>
            <w:left w:val="none" w:sz="0" w:space="0" w:color="auto"/>
            <w:bottom w:val="none" w:sz="0" w:space="0" w:color="auto"/>
            <w:right w:val="none" w:sz="0" w:space="0" w:color="auto"/>
          </w:divBdr>
          <w:divsChild>
            <w:div w:id="1466389628">
              <w:marLeft w:val="0"/>
              <w:marRight w:val="0"/>
              <w:marTop w:val="0"/>
              <w:marBottom w:val="0"/>
              <w:divBdr>
                <w:top w:val="none" w:sz="0" w:space="0" w:color="auto"/>
                <w:left w:val="none" w:sz="0" w:space="0" w:color="auto"/>
                <w:bottom w:val="none" w:sz="0" w:space="0" w:color="auto"/>
                <w:right w:val="none" w:sz="0" w:space="0" w:color="auto"/>
              </w:divBdr>
            </w:div>
          </w:divsChild>
        </w:div>
        <w:div w:id="1000356761">
          <w:marLeft w:val="0"/>
          <w:marRight w:val="0"/>
          <w:marTop w:val="0"/>
          <w:marBottom w:val="0"/>
          <w:divBdr>
            <w:top w:val="none" w:sz="0" w:space="0" w:color="auto"/>
            <w:left w:val="none" w:sz="0" w:space="0" w:color="auto"/>
            <w:bottom w:val="none" w:sz="0" w:space="0" w:color="auto"/>
            <w:right w:val="none" w:sz="0" w:space="0" w:color="auto"/>
          </w:divBdr>
          <w:divsChild>
            <w:div w:id="812063834">
              <w:marLeft w:val="0"/>
              <w:marRight w:val="0"/>
              <w:marTop w:val="0"/>
              <w:marBottom w:val="0"/>
              <w:divBdr>
                <w:top w:val="none" w:sz="0" w:space="0" w:color="auto"/>
                <w:left w:val="none" w:sz="0" w:space="0" w:color="auto"/>
                <w:bottom w:val="none" w:sz="0" w:space="0" w:color="auto"/>
                <w:right w:val="none" w:sz="0" w:space="0" w:color="auto"/>
              </w:divBdr>
            </w:div>
          </w:divsChild>
        </w:div>
        <w:div w:id="1486161143">
          <w:marLeft w:val="0"/>
          <w:marRight w:val="0"/>
          <w:marTop w:val="0"/>
          <w:marBottom w:val="0"/>
          <w:divBdr>
            <w:top w:val="none" w:sz="0" w:space="0" w:color="auto"/>
            <w:left w:val="none" w:sz="0" w:space="0" w:color="auto"/>
            <w:bottom w:val="none" w:sz="0" w:space="0" w:color="auto"/>
            <w:right w:val="none" w:sz="0" w:space="0" w:color="auto"/>
          </w:divBdr>
          <w:divsChild>
            <w:div w:id="478960498">
              <w:marLeft w:val="0"/>
              <w:marRight w:val="0"/>
              <w:marTop w:val="0"/>
              <w:marBottom w:val="0"/>
              <w:divBdr>
                <w:top w:val="none" w:sz="0" w:space="0" w:color="auto"/>
                <w:left w:val="none" w:sz="0" w:space="0" w:color="auto"/>
                <w:bottom w:val="none" w:sz="0" w:space="0" w:color="auto"/>
                <w:right w:val="none" w:sz="0" w:space="0" w:color="auto"/>
              </w:divBdr>
            </w:div>
          </w:divsChild>
        </w:div>
        <w:div w:id="1640763747">
          <w:marLeft w:val="0"/>
          <w:marRight w:val="0"/>
          <w:marTop w:val="0"/>
          <w:marBottom w:val="0"/>
          <w:divBdr>
            <w:top w:val="none" w:sz="0" w:space="0" w:color="auto"/>
            <w:left w:val="none" w:sz="0" w:space="0" w:color="auto"/>
            <w:bottom w:val="none" w:sz="0" w:space="0" w:color="auto"/>
            <w:right w:val="none" w:sz="0" w:space="0" w:color="auto"/>
          </w:divBdr>
          <w:divsChild>
            <w:div w:id="80102844">
              <w:marLeft w:val="0"/>
              <w:marRight w:val="0"/>
              <w:marTop w:val="0"/>
              <w:marBottom w:val="0"/>
              <w:divBdr>
                <w:top w:val="none" w:sz="0" w:space="0" w:color="auto"/>
                <w:left w:val="none" w:sz="0" w:space="0" w:color="auto"/>
                <w:bottom w:val="none" w:sz="0" w:space="0" w:color="auto"/>
                <w:right w:val="none" w:sz="0" w:space="0" w:color="auto"/>
              </w:divBdr>
            </w:div>
          </w:divsChild>
        </w:div>
        <w:div w:id="1757092502">
          <w:marLeft w:val="0"/>
          <w:marRight w:val="0"/>
          <w:marTop w:val="0"/>
          <w:marBottom w:val="0"/>
          <w:divBdr>
            <w:top w:val="none" w:sz="0" w:space="0" w:color="auto"/>
            <w:left w:val="none" w:sz="0" w:space="0" w:color="auto"/>
            <w:bottom w:val="none" w:sz="0" w:space="0" w:color="auto"/>
            <w:right w:val="none" w:sz="0" w:space="0" w:color="auto"/>
          </w:divBdr>
          <w:divsChild>
            <w:div w:id="2058972530">
              <w:marLeft w:val="0"/>
              <w:marRight w:val="0"/>
              <w:marTop w:val="0"/>
              <w:marBottom w:val="0"/>
              <w:divBdr>
                <w:top w:val="none" w:sz="0" w:space="0" w:color="auto"/>
                <w:left w:val="none" w:sz="0" w:space="0" w:color="auto"/>
                <w:bottom w:val="none" w:sz="0" w:space="0" w:color="auto"/>
                <w:right w:val="none" w:sz="0" w:space="0" w:color="auto"/>
              </w:divBdr>
            </w:div>
          </w:divsChild>
        </w:div>
        <w:div w:id="2087991072">
          <w:marLeft w:val="0"/>
          <w:marRight w:val="0"/>
          <w:marTop w:val="0"/>
          <w:marBottom w:val="0"/>
          <w:divBdr>
            <w:top w:val="none" w:sz="0" w:space="0" w:color="auto"/>
            <w:left w:val="none" w:sz="0" w:space="0" w:color="auto"/>
            <w:bottom w:val="none" w:sz="0" w:space="0" w:color="auto"/>
            <w:right w:val="none" w:sz="0" w:space="0" w:color="auto"/>
          </w:divBdr>
          <w:divsChild>
            <w:div w:id="467747030">
              <w:marLeft w:val="0"/>
              <w:marRight w:val="0"/>
              <w:marTop w:val="0"/>
              <w:marBottom w:val="0"/>
              <w:divBdr>
                <w:top w:val="none" w:sz="0" w:space="0" w:color="auto"/>
                <w:left w:val="none" w:sz="0" w:space="0" w:color="auto"/>
                <w:bottom w:val="none" w:sz="0" w:space="0" w:color="auto"/>
                <w:right w:val="none" w:sz="0" w:space="0" w:color="auto"/>
              </w:divBdr>
            </w:div>
          </w:divsChild>
        </w:div>
        <w:div w:id="2101178019">
          <w:marLeft w:val="0"/>
          <w:marRight w:val="0"/>
          <w:marTop w:val="0"/>
          <w:marBottom w:val="0"/>
          <w:divBdr>
            <w:top w:val="none" w:sz="0" w:space="0" w:color="auto"/>
            <w:left w:val="none" w:sz="0" w:space="0" w:color="auto"/>
            <w:bottom w:val="none" w:sz="0" w:space="0" w:color="auto"/>
            <w:right w:val="none" w:sz="0" w:space="0" w:color="auto"/>
          </w:divBdr>
          <w:divsChild>
            <w:div w:id="26026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22108">
      <w:bodyDiv w:val="1"/>
      <w:marLeft w:val="0"/>
      <w:marRight w:val="0"/>
      <w:marTop w:val="0"/>
      <w:marBottom w:val="0"/>
      <w:divBdr>
        <w:top w:val="none" w:sz="0" w:space="0" w:color="auto"/>
        <w:left w:val="none" w:sz="0" w:space="0" w:color="auto"/>
        <w:bottom w:val="none" w:sz="0" w:space="0" w:color="auto"/>
        <w:right w:val="none" w:sz="0" w:space="0" w:color="auto"/>
      </w:divBdr>
    </w:div>
    <w:div w:id="1725563704">
      <w:bodyDiv w:val="1"/>
      <w:marLeft w:val="0"/>
      <w:marRight w:val="0"/>
      <w:marTop w:val="0"/>
      <w:marBottom w:val="0"/>
      <w:divBdr>
        <w:top w:val="none" w:sz="0" w:space="0" w:color="auto"/>
        <w:left w:val="none" w:sz="0" w:space="0" w:color="auto"/>
        <w:bottom w:val="none" w:sz="0" w:space="0" w:color="auto"/>
        <w:right w:val="none" w:sz="0" w:space="0" w:color="auto"/>
      </w:divBdr>
    </w:div>
    <w:div w:id="1726562170">
      <w:marLeft w:val="0"/>
      <w:marRight w:val="0"/>
      <w:marTop w:val="0"/>
      <w:marBottom w:val="0"/>
      <w:divBdr>
        <w:top w:val="none" w:sz="0" w:space="0" w:color="auto"/>
        <w:left w:val="none" w:sz="0" w:space="0" w:color="auto"/>
        <w:bottom w:val="none" w:sz="0" w:space="0" w:color="auto"/>
        <w:right w:val="none" w:sz="0" w:space="0" w:color="auto"/>
      </w:divBdr>
      <w:divsChild>
        <w:div w:id="1293899411">
          <w:marLeft w:val="0"/>
          <w:marRight w:val="0"/>
          <w:marTop w:val="0"/>
          <w:marBottom w:val="0"/>
          <w:divBdr>
            <w:top w:val="none" w:sz="0" w:space="0" w:color="auto"/>
            <w:left w:val="none" w:sz="0" w:space="0" w:color="auto"/>
            <w:bottom w:val="none" w:sz="0" w:space="0" w:color="auto"/>
            <w:right w:val="none" w:sz="0" w:space="0" w:color="auto"/>
          </w:divBdr>
        </w:div>
      </w:divsChild>
    </w:div>
    <w:div w:id="1739283358">
      <w:bodyDiv w:val="1"/>
      <w:marLeft w:val="0"/>
      <w:marRight w:val="0"/>
      <w:marTop w:val="0"/>
      <w:marBottom w:val="0"/>
      <w:divBdr>
        <w:top w:val="none" w:sz="0" w:space="0" w:color="auto"/>
        <w:left w:val="none" w:sz="0" w:space="0" w:color="auto"/>
        <w:bottom w:val="none" w:sz="0" w:space="0" w:color="auto"/>
        <w:right w:val="none" w:sz="0" w:space="0" w:color="auto"/>
      </w:divBdr>
    </w:div>
    <w:div w:id="1770273056">
      <w:marLeft w:val="0"/>
      <w:marRight w:val="0"/>
      <w:marTop w:val="0"/>
      <w:marBottom w:val="0"/>
      <w:divBdr>
        <w:top w:val="none" w:sz="0" w:space="0" w:color="auto"/>
        <w:left w:val="none" w:sz="0" w:space="0" w:color="auto"/>
        <w:bottom w:val="none" w:sz="0" w:space="0" w:color="auto"/>
        <w:right w:val="none" w:sz="0" w:space="0" w:color="auto"/>
      </w:divBdr>
      <w:divsChild>
        <w:div w:id="127741998">
          <w:marLeft w:val="0"/>
          <w:marRight w:val="0"/>
          <w:marTop w:val="0"/>
          <w:marBottom w:val="0"/>
          <w:divBdr>
            <w:top w:val="none" w:sz="0" w:space="0" w:color="auto"/>
            <w:left w:val="none" w:sz="0" w:space="0" w:color="auto"/>
            <w:bottom w:val="none" w:sz="0" w:space="0" w:color="auto"/>
            <w:right w:val="none" w:sz="0" w:space="0" w:color="auto"/>
          </w:divBdr>
        </w:div>
      </w:divsChild>
    </w:div>
    <w:div w:id="1805271888">
      <w:bodyDiv w:val="1"/>
      <w:marLeft w:val="0"/>
      <w:marRight w:val="0"/>
      <w:marTop w:val="0"/>
      <w:marBottom w:val="0"/>
      <w:divBdr>
        <w:top w:val="none" w:sz="0" w:space="0" w:color="auto"/>
        <w:left w:val="none" w:sz="0" w:space="0" w:color="auto"/>
        <w:bottom w:val="none" w:sz="0" w:space="0" w:color="auto"/>
        <w:right w:val="none" w:sz="0" w:space="0" w:color="auto"/>
      </w:divBdr>
    </w:div>
    <w:div w:id="1854220067">
      <w:bodyDiv w:val="1"/>
      <w:marLeft w:val="0"/>
      <w:marRight w:val="0"/>
      <w:marTop w:val="0"/>
      <w:marBottom w:val="0"/>
      <w:divBdr>
        <w:top w:val="none" w:sz="0" w:space="0" w:color="auto"/>
        <w:left w:val="none" w:sz="0" w:space="0" w:color="auto"/>
        <w:bottom w:val="none" w:sz="0" w:space="0" w:color="auto"/>
        <w:right w:val="none" w:sz="0" w:space="0" w:color="auto"/>
      </w:divBdr>
    </w:div>
    <w:div w:id="1950162842">
      <w:marLeft w:val="0"/>
      <w:marRight w:val="0"/>
      <w:marTop w:val="0"/>
      <w:marBottom w:val="0"/>
      <w:divBdr>
        <w:top w:val="none" w:sz="0" w:space="0" w:color="auto"/>
        <w:left w:val="none" w:sz="0" w:space="0" w:color="auto"/>
        <w:bottom w:val="none" w:sz="0" w:space="0" w:color="auto"/>
        <w:right w:val="none" w:sz="0" w:space="0" w:color="auto"/>
      </w:divBdr>
      <w:divsChild>
        <w:div w:id="1100102600">
          <w:marLeft w:val="0"/>
          <w:marRight w:val="0"/>
          <w:marTop w:val="0"/>
          <w:marBottom w:val="0"/>
          <w:divBdr>
            <w:top w:val="none" w:sz="0" w:space="0" w:color="auto"/>
            <w:left w:val="none" w:sz="0" w:space="0" w:color="auto"/>
            <w:bottom w:val="none" w:sz="0" w:space="0" w:color="auto"/>
            <w:right w:val="none" w:sz="0" w:space="0" w:color="auto"/>
          </w:divBdr>
        </w:div>
      </w:divsChild>
    </w:div>
    <w:div w:id="1955558135">
      <w:bodyDiv w:val="1"/>
      <w:marLeft w:val="0"/>
      <w:marRight w:val="0"/>
      <w:marTop w:val="0"/>
      <w:marBottom w:val="0"/>
      <w:divBdr>
        <w:top w:val="none" w:sz="0" w:space="0" w:color="auto"/>
        <w:left w:val="none" w:sz="0" w:space="0" w:color="auto"/>
        <w:bottom w:val="none" w:sz="0" w:space="0" w:color="auto"/>
        <w:right w:val="none" w:sz="0" w:space="0" w:color="auto"/>
      </w:divBdr>
      <w:divsChild>
        <w:div w:id="1660498363">
          <w:marLeft w:val="0"/>
          <w:marRight w:val="0"/>
          <w:marTop w:val="0"/>
          <w:marBottom w:val="0"/>
          <w:divBdr>
            <w:top w:val="none" w:sz="0" w:space="0" w:color="auto"/>
            <w:left w:val="none" w:sz="0" w:space="0" w:color="auto"/>
            <w:bottom w:val="none" w:sz="0" w:space="0" w:color="auto"/>
            <w:right w:val="none" w:sz="0" w:space="0" w:color="auto"/>
          </w:divBdr>
        </w:div>
      </w:divsChild>
    </w:div>
    <w:div w:id="1992637722">
      <w:bodyDiv w:val="1"/>
      <w:marLeft w:val="0"/>
      <w:marRight w:val="0"/>
      <w:marTop w:val="0"/>
      <w:marBottom w:val="0"/>
      <w:divBdr>
        <w:top w:val="none" w:sz="0" w:space="0" w:color="auto"/>
        <w:left w:val="none" w:sz="0" w:space="0" w:color="auto"/>
        <w:bottom w:val="none" w:sz="0" w:space="0" w:color="auto"/>
        <w:right w:val="none" w:sz="0" w:space="0" w:color="auto"/>
      </w:divBdr>
    </w:div>
    <w:div w:id="2024746040">
      <w:marLeft w:val="0"/>
      <w:marRight w:val="0"/>
      <w:marTop w:val="0"/>
      <w:marBottom w:val="0"/>
      <w:divBdr>
        <w:top w:val="none" w:sz="0" w:space="0" w:color="auto"/>
        <w:left w:val="none" w:sz="0" w:space="0" w:color="auto"/>
        <w:bottom w:val="none" w:sz="0" w:space="0" w:color="auto"/>
        <w:right w:val="none" w:sz="0" w:space="0" w:color="auto"/>
      </w:divBdr>
      <w:divsChild>
        <w:div w:id="703286164">
          <w:marLeft w:val="0"/>
          <w:marRight w:val="0"/>
          <w:marTop w:val="0"/>
          <w:marBottom w:val="0"/>
          <w:divBdr>
            <w:top w:val="none" w:sz="0" w:space="0" w:color="auto"/>
            <w:left w:val="none" w:sz="0" w:space="0" w:color="auto"/>
            <w:bottom w:val="none" w:sz="0" w:space="0" w:color="auto"/>
            <w:right w:val="none" w:sz="0" w:space="0" w:color="auto"/>
          </w:divBdr>
        </w:div>
      </w:divsChild>
    </w:div>
    <w:div w:id="2036422596">
      <w:bodyDiv w:val="1"/>
      <w:marLeft w:val="0"/>
      <w:marRight w:val="0"/>
      <w:marTop w:val="0"/>
      <w:marBottom w:val="0"/>
      <w:divBdr>
        <w:top w:val="none" w:sz="0" w:space="0" w:color="auto"/>
        <w:left w:val="none" w:sz="0" w:space="0" w:color="auto"/>
        <w:bottom w:val="none" w:sz="0" w:space="0" w:color="auto"/>
        <w:right w:val="none" w:sz="0" w:space="0" w:color="auto"/>
      </w:divBdr>
    </w:div>
    <w:div w:id="2061204093">
      <w:bodyDiv w:val="1"/>
      <w:marLeft w:val="0"/>
      <w:marRight w:val="0"/>
      <w:marTop w:val="0"/>
      <w:marBottom w:val="0"/>
      <w:divBdr>
        <w:top w:val="none" w:sz="0" w:space="0" w:color="auto"/>
        <w:left w:val="none" w:sz="0" w:space="0" w:color="auto"/>
        <w:bottom w:val="none" w:sz="0" w:space="0" w:color="auto"/>
        <w:right w:val="none" w:sz="0" w:space="0" w:color="auto"/>
      </w:divBdr>
    </w:div>
    <w:div w:id="2067070999">
      <w:bodyDiv w:val="1"/>
      <w:marLeft w:val="0"/>
      <w:marRight w:val="0"/>
      <w:marTop w:val="0"/>
      <w:marBottom w:val="0"/>
      <w:divBdr>
        <w:top w:val="none" w:sz="0" w:space="0" w:color="auto"/>
        <w:left w:val="none" w:sz="0" w:space="0" w:color="auto"/>
        <w:bottom w:val="none" w:sz="0" w:space="0" w:color="auto"/>
        <w:right w:val="none" w:sz="0" w:space="0" w:color="auto"/>
      </w:divBdr>
    </w:div>
    <w:div w:id="2095779223">
      <w:marLeft w:val="0"/>
      <w:marRight w:val="0"/>
      <w:marTop w:val="0"/>
      <w:marBottom w:val="0"/>
      <w:divBdr>
        <w:top w:val="none" w:sz="0" w:space="0" w:color="auto"/>
        <w:left w:val="none" w:sz="0" w:space="0" w:color="auto"/>
        <w:bottom w:val="none" w:sz="0" w:space="0" w:color="auto"/>
        <w:right w:val="none" w:sz="0" w:space="0" w:color="auto"/>
      </w:divBdr>
      <w:divsChild>
        <w:div w:id="1865173144">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c9ac98d-36e3-464e-9a3d-571690e2b8c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9574DCA5E8CEA4E912B7198CE871E35" ma:contentTypeVersion="18" ma:contentTypeDescription="Creare un nuovo documento." ma:contentTypeScope="" ma:versionID="2502697b124c24c1928a1e5481af2d09">
  <xsd:schema xmlns:xsd="http://www.w3.org/2001/XMLSchema" xmlns:xs="http://www.w3.org/2001/XMLSchema" xmlns:p="http://schemas.microsoft.com/office/2006/metadata/properties" xmlns:ns3="3c9ac98d-36e3-464e-9a3d-571690e2b8cf" xmlns:ns4="8c2680b1-8717-4e17-af8a-c3c5948a3503" targetNamespace="http://schemas.microsoft.com/office/2006/metadata/properties" ma:root="true" ma:fieldsID="47a80daf45225c90a32b6cf49ebd61c9" ns3:_="" ns4:_="">
    <xsd:import namespace="3c9ac98d-36e3-464e-9a3d-571690e2b8cf"/>
    <xsd:import namespace="8c2680b1-8717-4e17-af8a-c3c5948a350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ac98d-36e3-464e-9a3d-571690e2b8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2680b1-8717-4e17-af8a-c3c5948a3503"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SharingHintHash" ma:index="16"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82795-5B4F-467E-AF3F-E337E55650E0}">
  <ds:schemaRefs>
    <ds:schemaRef ds:uri="http://schemas.microsoft.com/office/2006/metadata/properties"/>
    <ds:schemaRef ds:uri="http://schemas.microsoft.com/office/infopath/2007/PartnerControls"/>
    <ds:schemaRef ds:uri="3c9ac98d-36e3-464e-9a3d-571690e2b8cf"/>
  </ds:schemaRefs>
</ds:datastoreItem>
</file>

<file path=customXml/itemProps2.xml><?xml version="1.0" encoding="utf-8"?>
<ds:datastoreItem xmlns:ds="http://schemas.openxmlformats.org/officeDocument/2006/customXml" ds:itemID="{C8275597-E894-4B96-BFEF-CC917CFDF300}">
  <ds:schemaRefs>
    <ds:schemaRef ds:uri="http://schemas.microsoft.com/sharepoint/v3/contenttype/forms"/>
  </ds:schemaRefs>
</ds:datastoreItem>
</file>

<file path=customXml/itemProps3.xml><?xml version="1.0" encoding="utf-8"?>
<ds:datastoreItem xmlns:ds="http://schemas.openxmlformats.org/officeDocument/2006/customXml" ds:itemID="{3E1F8E96-7E5F-404F-9B1E-84B4DC97E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ac98d-36e3-464e-9a3d-571690e2b8cf"/>
    <ds:schemaRef ds:uri="8c2680b1-8717-4e17-af8a-c3c5948a35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999F6A-471E-4F0F-B33A-E200100BC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8703</Words>
  <Characters>79241</Characters>
  <Application>Microsoft Office Word</Application>
  <DocSecurity>0</DocSecurity>
  <Lines>660</Lines>
  <Paragraphs>175</Paragraphs>
  <ScaleCrop>false</ScaleCrop>
  <Company/>
  <LinksUpToDate>false</LinksUpToDate>
  <CharactersWithSpaces>87769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DiGiuseppe, Stefania (ESS)</dc:creator>
  <cp:keywords/>
  <dc:description/>
  <cp:lastModifiedBy>Davis, BenjaminKaylor (ESP)</cp:lastModifiedBy>
  <cp:revision>4</cp:revision>
  <cp:lastPrinted>2026-01-19T16:11:00Z</cp:lastPrinted>
  <dcterms:created xsi:type="dcterms:W3CDTF">2026-01-20T09:11:00Z</dcterms:created>
  <dcterms:modified xsi:type="dcterms:W3CDTF">2026-01-20T09:13:00Z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b80cb97e-0047-43af-9082-7778cf512954</vt:lpwstr>
  </property>
  <property fmtid="{D5CDD505-2E9C-101B-9397-08002B2CF9AE}" pid="3" name="ContentTypeId">
    <vt:lpwstr>0x01010069574DCA5E8CEA4E912B7198CE871E35</vt:lpwstr>
  </property>
  <property fmtid="{D5CDD505-2E9C-101B-9397-08002B2CF9AE}" pid="4" name="ZOTERO_PREF_1">
    <vt:lpwstr>&lt;data data-version="3" zotero-version="6.0.36"&gt;&lt;session id="YsJw77ET"/&gt;&lt;style id="http://www.zotero.org/styles/vancouver" locale="en-US" hasBibliography="1" bibliographyStyleHasBeenSet="1"/&gt;&lt;prefs&gt;&lt;pref name="fieldType" value="Field"/&gt;&lt;/prefs&gt;&lt;/data&gt;</vt:lpwstr>
  </property>
</Properties>
</file>