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EE74" w14:textId="77777777" w:rsidR="001615FC" w:rsidRPr="00A0610E" w:rsidRDefault="001615FC" w:rsidP="001615FC">
      <w:pPr>
        <w:pStyle w:val="Caption"/>
        <w:keepNext/>
        <w:rPr>
          <w:color w:val="000000" w:themeColor="text1"/>
          <w:sz w:val="20"/>
          <w:szCs w:val="20"/>
        </w:rPr>
      </w:pPr>
      <w:r w:rsidRPr="00A0610E">
        <w:rPr>
          <w:color w:val="000000" w:themeColor="text1"/>
          <w:sz w:val="20"/>
          <w:szCs w:val="20"/>
        </w:rPr>
        <w:t xml:space="preserve">Table </w:t>
      </w:r>
      <w:r w:rsidRPr="00A0610E">
        <w:rPr>
          <w:color w:val="000000" w:themeColor="text1"/>
          <w:sz w:val="20"/>
          <w:szCs w:val="20"/>
        </w:rPr>
        <w:fldChar w:fldCharType="begin"/>
      </w:r>
      <w:r w:rsidRPr="00A0610E">
        <w:rPr>
          <w:color w:val="000000" w:themeColor="text1"/>
          <w:sz w:val="20"/>
          <w:szCs w:val="20"/>
        </w:rPr>
        <w:instrText xml:space="preserve"> SEQ Table \* ARABIC </w:instrText>
      </w:r>
      <w:r w:rsidRPr="00A0610E">
        <w:rPr>
          <w:color w:val="000000" w:themeColor="text1"/>
          <w:sz w:val="20"/>
          <w:szCs w:val="20"/>
        </w:rPr>
        <w:fldChar w:fldCharType="separate"/>
      </w:r>
      <w:r w:rsidRPr="00A0610E">
        <w:rPr>
          <w:noProof/>
          <w:color w:val="000000" w:themeColor="text1"/>
          <w:sz w:val="20"/>
          <w:szCs w:val="20"/>
        </w:rPr>
        <w:t>1</w:t>
      </w:r>
      <w:r w:rsidRPr="00A0610E">
        <w:rPr>
          <w:color w:val="000000" w:themeColor="text1"/>
          <w:sz w:val="20"/>
          <w:szCs w:val="20"/>
        </w:rPr>
        <w:fldChar w:fldCharType="end"/>
      </w:r>
      <w:r w:rsidRPr="00A0610E">
        <w:rPr>
          <w:color w:val="000000" w:themeColor="text1"/>
          <w:sz w:val="20"/>
          <w:szCs w:val="20"/>
        </w:rPr>
        <w:t>: Patient Demographics, Baseline Characteristics and Functional Outcomes (n=50)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984"/>
        <w:gridCol w:w="935"/>
      </w:tblGrid>
      <w:tr w:rsidR="001615FC" w:rsidRPr="00483777" w14:paraId="65D75E71" w14:textId="77777777" w:rsidTr="00D82390">
        <w:trPr>
          <w:jc w:val="center"/>
        </w:trPr>
        <w:tc>
          <w:tcPr>
            <w:tcW w:w="6091" w:type="dxa"/>
          </w:tcPr>
          <w:p w14:paraId="24E39AAE" w14:textId="77777777" w:rsidR="001615FC" w:rsidRPr="00D513CC" w:rsidRDefault="001615FC" w:rsidP="00D82390">
            <w:pPr>
              <w:rPr>
                <w:b/>
                <w:sz w:val="20"/>
                <w:szCs w:val="20"/>
                <w:lang w:val="en-US"/>
              </w:rPr>
            </w:pPr>
            <w:r w:rsidRPr="00D513CC">
              <w:rPr>
                <w:b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1984" w:type="dxa"/>
          </w:tcPr>
          <w:p w14:paraId="4AB1C413" w14:textId="77777777" w:rsidR="001615FC" w:rsidRPr="00D513CC" w:rsidRDefault="001615FC" w:rsidP="00D82390">
            <w:pPr>
              <w:rPr>
                <w:b/>
                <w:sz w:val="20"/>
                <w:szCs w:val="20"/>
                <w:lang w:val="en-US"/>
              </w:rPr>
            </w:pPr>
            <w:r w:rsidRPr="00D513CC">
              <w:rPr>
                <w:b/>
                <w:sz w:val="20"/>
                <w:szCs w:val="20"/>
                <w:lang w:val="en-US"/>
              </w:rPr>
              <w:t>Value</w:t>
            </w:r>
          </w:p>
        </w:tc>
        <w:tc>
          <w:tcPr>
            <w:tcW w:w="935" w:type="dxa"/>
          </w:tcPr>
          <w:p w14:paraId="20BBF5F4" w14:textId="77777777" w:rsidR="001615FC" w:rsidRPr="00D513CC" w:rsidRDefault="001615FC" w:rsidP="00D82390">
            <w:pPr>
              <w:rPr>
                <w:b/>
                <w:sz w:val="20"/>
                <w:szCs w:val="20"/>
                <w:lang w:val="en-US"/>
              </w:rPr>
            </w:pPr>
            <w:r w:rsidRPr="00D513CC">
              <w:rPr>
                <w:b/>
                <w:sz w:val="20"/>
                <w:szCs w:val="20"/>
                <w:lang w:val="en-US"/>
              </w:rPr>
              <w:t>p-value</w:t>
            </w:r>
          </w:p>
        </w:tc>
      </w:tr>
      <w:tr w:rsidR="001615FC" w:rsidRPr="00483777" w14:paraId="24FF2910" w14:textId="77777777" w:rsidTr="00D82390">
        <w:trPr>
          <w:jc w:val="center"/>
        </w:trPr>
        <w:tc>
          <w:tcPr>
            <w:tcW w:w="6091" w:type="dxa"/>
          </w:tcPr>
          <w:p w14:paraId="124EF5DC" w14:textId="77777777" w:rsidR="001615FC" w:rsidRPr="00D513CC" w:rsidRDefault="001615FC" w:rsidP="00D82390">
            <w:pPr>
              <w:rPr>
                <w:b/>
                <w:sz w:val="20"/>
                <w:szCs w:val="20"/>
                <w:lang w:val="en-US"/>
              </w:rPr>
            </w:pPr>
            <w:r w:rsidRPr="00D513CC">
              <w:rPr>
                <w:b/>
                <w:sz w:val="20"/>
                <w:szCs w:val="20"/>
                <w:lang w:val="en-US"/>
              </w:rPr>
              <w:t>I. Baseline Demographics &amp; Clinical History</w:t>
            </w:r>
          </w:p>
        </w:tc>
        <w:tc>
          <w:tcPr>
            <w:tcW w:w="1984" w:type="dxa"/>
          </w:tcPr>
          <w:p w14:paraId="7A3AC678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</w:tcPr>
          <w:p w14:paraId="3BDCE9B9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1615FC" w:rsidRPr="00483777" w14:paraId="7E188290" w14:textId="77777777" w:rsidTr="00D82390">
        <w:trPr>
          <w:jc w:val="center"/>
        </w:trPr>
        <w:tc>
          <w:tcPr>
            <w:tcW w:w="6091" w:type="dxa"/>
          </w:tcPr>
          <w:p w14:paraId="6BD70FE5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Age (years), Mean [95% CI]</w:t>
            </w:r>
          </w:p>
        </w:tc>
        <w:tc>
          <w:tcPr>
            <w:tcW w:w="1984" w:type="dxa"/>
          </w:tcPr>
          <w:p w14:paraId="3489B02A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65.2 [63.5, 66.8]</w:t>
            </w:r>
          </w:p>
        </w:tc>
        <w:tc>
          <w:tcPr>
            <w:tcW w:w="935" w:type="dxa"/>
          </w:tcPr>
          <w:p w14:paraId="21380B5C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281C4934" w14:textId="77777777" w:rsidTr="00D82390">
        <w:trPr>
          <w:jc w:val="center"/>
        </w:trPr>
        <w:tc>
          <w:tcPr>
            <w:tcW w:w="6091" w:type="dxa"/>
          </w:tcPr>
          <w:p w14:paraId="0D55CCB8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Prostate Volume (ml), Mean [95% CI]</w:t>
            </w:r>
          </w:p>
        </w:tc>
        <w:tc>
          <w:tcPr>
            <w:tcW w:w="1984" w:type="dxa"/>
          </w:tcPr>
          <w:p w14:paraId="2F9B72CE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60.4 [53.9, 66.8]</w:t>
            </w:r>
          </w:p>
        </w:tc>
        <w:tc>
          <w:tcPr>
            <w:tcW w:w="935" w:type="dxa"/>
          </w:tcPr>
          <w:p w14:paraId="79901902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479DB470" w14:textId="77777777" w:rsidTr="00D82390">
        <w:trPr>
          <w:jc w:val="center"/>
        </w:trPr>
        <w:tc>
          <w:tcPr>
            <w:tcW w:w="6091" w:type="dxa"/>
          </w:tcPr>
          <w:p w14:paraId="603123E2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Duration of Foley Indwelling (months), Mean [95% CI]</w:t>
            </w:r>
          </w:p>
        </w:tc>
        <w:tc>
          <w:tcPr>
            <w:tcW w:w="1984" w:type="dxa"/>
          </w:tcPr>
          <w:p w14:paraId="583A86B1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5.71 [3.8, 7.5]</w:t>
            </w:r>
          </w:p>
        </w:tc>
        <w:tc>
          <w:tcPr>
            <w:tcW w:w="935" w:type="dxa"/>
          </w:tcPr>
          <w:p w14:paraId="584E1C3A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5B929EBE" w14:textId="77777777" w:rsidTr="00D82390">
        <w:trPr>
          <w:jc w:val="center"/>
        </w:trPr>
        <w:tc>
          <w:tcPr>
            <w:tcW w:w="6091" w:type="dxa"/>
          </w:tcPr>
          <w:p w14:paraId="081FFE96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Urine Retention Volume (Prior to Foley), Mean [95% CI]</w:t>
            </w:r>
          </w:p>
        </w:tc>
        <w:tc>
          <w:tcPr>
            <w:tcW w:w="1984" w:type="dxa"/>
          </w:tcPr>
          <w:p w14:paraId="4E76886C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345.0 [299.9, 390.0]</w:t>
            </w:r>
          </w:p>
        </w:tc>
        <w:tc>
          <w:tcPr>
            <w:tcW w:w="935" w:type="dxa"/>
          </w:tcPr>
          <w:p w14:paraId="345C7F76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3496C5A2" w14:textId="77777777" w:rsidTr="00D82390">
        <w:trPr>
          <w:jc w:val="center"/>
        </w:trPr>
        <w:tc>
          <w:tcPr>
            <w:tcW w:w="6091" w:type="dxa"/>
          </w:tcPr>
          <w:p w14:paraId="22E0C6CD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Index Presentation, n (%)</w:t>
            </w:r>
          </w:p>
        </w:tc>
        <w:tc>
          <w:tcPr>
            <w:tcW w:w="1984" w:type="dxa"/>
          </w:tcPr>
          <w:p w14:paraId="24376FE8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</w:tcPr>
          <w:p w14:paraId="7DCCCB0E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1615FC" w:rsidRPr="00483777" w14:paraId="72E7CEA2" w14:textId="77777777" w:rsidTr="00D82390">
        <w:trPr>
          <w:jc w:val="center"/>
        </w:trPr>
        <w:tc>
          <w:tcPr>
            <w:tcW w:w="6091" w:type="dxa"/>
          </w:tcPr>
          <w:p w14:paraId="1728A0E9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Chronic Urinary Retention</w:t>
            </w:r>
          </w:p>
        </w:tc>
        <w:tc>
          <w:tcPr>
            <w:tcW w:w="1984" w:type="dxa"/>
          </w:tcPr>
          <w:p w14:paraId="0CB1C1F2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45 (90%)</w:t>
            </w:r>
          </w:p>
        </w:tc>
        <w:tc>
          <w:tcPr>
            <w:tcW w:w="935" w:type="dxa"/>
          </w:tcPr>
          <w:p w14:paraId="1A6A1657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412B7B0B" w14:textId="77777777" w:rsidTr="00D82390">
        <w:trPr>
          <w:jc w:val="center"/>
        </w:trPr>
        <w:tc>
          <w:tcPr>
            <w:tcW w:w="6091" w:type="dxa"/>
          </w:tcPr>
          <w:p w14:paraId="41EF248C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Transurethral Foley Catheter</w:t>
            </w:r>
          </w:p>
        </w:tc>
        <w:tc>
          <w:tcPr>
            <w:tcW w:w="1984" w:type="dxa"/>
          </w:tcPr>
          <w:p w14:paraId="0E59E6E7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42 (84%)</w:t>
            </w:r>
          </w:p>
        </w:tc>
        <w:tc>
          <w:tcPr>
            <w:tcW w:w="935" w:type="dxa"/>
          </w:tcPr>
          <w:p w14:paraId="29FBEFCE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1EB92E05" w14:textId="77777777" w:rsidTr="00D82390">
        <w:trPr>
          <w:jc w:val="center"/>
        </w:trPr>
        <w:tc>
          <w:tcPr>
            <w:tcW w:w="6091" w:type="dxa"/>
          </w:tcPr>
          <w:p w14:paraId="3C1C1A3B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Suprapubic Foley Catheter</w:t>
            </w:r>
          </w:p>
        </w:tc>
        <w:tc>
          <w:tcPr>
            <w:tcW w:w="1984" w:type="dxa"/>
          </w:tcPr>
          <w:p w14:paraId="1D271CFB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3 (6%)</w:t>
            </w:r>
          </w:p>
        </w:tc>
        <w:tc>
          <w:tcPr>
            <w:tcW w:w="935" w:type="dxa"/>
          </w:tcPr>
          <w:p w14:paraId="008F90F8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29173B43" w14:textId="77777777" w:rsidTr="00D82390">
        <w:trPr>
          <w:jc w:val="center"/>
        </w:trPr>
        <w:tc>
          <w:tcPr>
            <w:tcW w:w="6091" w:type="dxa"/>
          </w:tcPr>
          <w:p w14:paraId="41274AF0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Acute Urinary Retention (Transurethral Foley)</w:t>
            </w:r>
          </w:p>
        </w:tc>
        <w:tc>
          <w:tcPr>
            <w:tcW w:w="1984" w:type="dxa"/>
          </w:tcPr>
          <w:p w14:paraId="1B72A55B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5 (10%)</w:t>
            </w:r>
          </w:p>
        </w:tc>
        <w:tc>
          <w:tcPr>
            <w:tcW w:w="935" w:type="dxa"/>
          </w:tcPr>
          <w:p w14:paraId="183E4CDB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080A3912" w14:textId="77777777" w:rsidTr="00D82390">
        <w:trPr>
          <w:jc w:val="center"/>
        </w:trPr>
        <w:tc>
          <w:tcPr>
            <w:tcW w:w="6091" w:type="dxa"/>
          </w:tcPr>
          <w:p w14:paraId="7B493AAD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Anatomy, n (%)</w:t>
            </w:r>
          </w:p>
        </w:tc>
        <w:tc>
          <w:tcPr>
            <w:tcW w:w="1984" w:type="dxa"/>
          </w:tcPr>
          <w:p w14:paraId="435CE7AC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</w:tcPr>
          <w:p w14:paraId="5E308FD1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1615FC" w:rsidRPr="00483777" w14:paraId="73FF933A" w14:textId="77777777" w:rsidTr="00D82390">
        <w:trPr>
          <w:jc w:val="center"/>
        </w:trPr>
        <w:tc>
          <w:tcPr>
            <w:tcW w:w="6091" w:type="dxa"/>
          </w:tcPr>
          <w:p w14:paraId="0B3C097C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Median Lobe Enlargement (IPP present)</w:t>
            </w:r>
          </w:p>
        </w:tc>
        <w:tc>
          <w:tcPr>
            <w:tcW w:w="1984" w:type="dxa"/>
          </w:tcPr>
          <w:p w14:paraId="19449864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20 (40%)</w:t>
            </w:r>
          </w:p>
        </w:tc>
        <w:tc>
          <w:tcPr>
            <w:tcW w:w="935" w:type="dxa"/>
          </w:tcPr>
          <w:p w14:paraId="7796EC99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50BF9B06" w14:textId="77777777" w:rsidTr="00D82390">
        <w:trPr>
          <w:jc w:val="center"/>
        </w:trPr>
        <w:tc>
          <w:tcPr>
            <w:tcW w:w="6091" w:type="dxa"/>
          </w:tcPr>
          <w:p w14:paraId="2EC01CC5" w14:textId="77777777" w:rsidR="001615FC" w:rsidRPr="00483777" w:rsidRDefault="001615FC" w:rsidP="00D82390">
            <w:pPr>
              <w:ind w:left="1453" w:hanging="13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Hydroureteronephrosis (at</w:t>
            </w:r>
            <w:r>
              <w:rPr>
                <w:bCs/>
                <w:sz w:val="20"/>
                <w:szCs w:val="20"/>
                <w:lang w:val="en-US"/>
              </w:rPr>
              <w:t xml:space="preserve"> index</w:t>
            </w:r>
            <w:r w:rsidRPr="00483777">
              <w:rPr>
                <w:bCs/>
                <w:sz w:val="20"/>
                <w:szCs w:val="20"/>
                <w:lang w:val="en-US"/>
              </w:rPr>
              <w:t xml:space="preserve"> presentation)</w:t>
            </w:r>
          </w:p>
        </w:tc>
        <w:tc>
          <w:tcPr>
            <w:tcW w:w="1984" w:type="dxa"/>
          </w:tcPr>
          <w:p w14:paraId="1B1C7F6B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7 (14%)</w:t>
            </w:r>
          </w:p>
        </w:tc>
        <w:tc>
          <w:tcPr>
            <w:tcW w:w="935" w:type="dxa"/>
          </w:tcPr>
          <w:p w14:paraId="2F50FB26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62F10CD6" w14:textId="77777777" w:rsidTr="00D82390">
        <w:trPr>
          <w:jc w:val="center"/>
        </w:trPr>
        <w:tc>
          <w:tcPr>
            <w:tcW w:w="6091" w:type="dxa"/>
          </w:tcPr>
          <w:p w14:paraId="61AB1430" w14:textId="77777777" w:rsidR="001615FC" w:rsidRPr="00D513CC" w:rsidRDefault="001615FC" w:rsidP="00D82390">
            <w:pPr>
              <w:rPr>
                <w:b/>
                <w:sz w:val="20"/>
                <w:szCs w:val="20"/>
                <w:lang w:val="en-US"/>
              </w:rPr>
            </w:pPr>
            <w:r w:rsidRPr="00D513CC">
              <w:rPr>
                <w:b/>
                <w:sz w:val="20"/>
                <w:szCs w:val="20"/>
                <w:lang w:val="en-US"/>
              </w:rPr>
              <w:t>II. Post-Insertion Voiding Parameters</w:t>
            </w:r>
          </w:p>
        </w:tc>
        <w:tc>
          <w:tcPr>
            <w:tcW w:w="1984" w:type="dxa"/>
          </w:tcPr>
          <w:p w14:paraId="7B325B90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</w:tcPr>
          <w:p w14:paraId="55EF9341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1615FC" w:rsidRPr="00483777" w14:paraId="3E963E40" w14:textId="77777777" w:rsidTr="00D82390">
        <w:trPr>
          <w:jc w:val="center"/>
        </w:trPr>
        <w:tc>
          <w:tcPr>
            <w:tcW w:w="6091" w:type="dxa"/>
          </w:tcPr>
          <w:p w14:paraId="548660FB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Spontaneous Voiding Rate, n (%)</w:t>
            </w:r>
          </w:p>
        </w:tc>
        <w:tc>
          <w:tcPr>
            <w:tcW w:w="1984" w:type="dxa"/>
          </w:tcPr>
          <w:p w14:paraId="424364F6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50 (100%)</w:t>
            </w:r>
          </w:p>
        </w:tc>
        <w:tc>
          <w:tcPr>
            <w:tcW w:w="935" w:type="dxa"/>
          </w:tcPr>
          <w:p w14:paraId="2E84FACC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464D048F" w14:textId="77777777" w:rsidTr="00D82390">
        <w:trPr>
          <w:jc w:val="center"/>
        </w:trPr>
        <w:tc>
          <w:tcPr>
            <w:tcW w:w="6091" w:type="dxa"/>
          </w:tcPr>
          <w:p w14:paraId="24DEE46F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83777">
              <w:rPr>
                <w:bCs/>
                <w:sz w:val="20"/>
                <w:szCs w:val="20"/>
                <w:lang w:val="en-US"/>
              </w:rPr>
              <w:t>Qmax</w:t>
            </w:r>
            <w:proofErr w:type="spellEnd"/>
            <w:r w:rsidRPr="00483777">
              <w:rPr>
                <w:bCs/>
                <w:sz w:val="20"/>
                <w:szCs w:val="20"/>
                <w:lang w:val="en-US"/>
              </w:rPr>
              <w:t xml:space="preserve"> (ml/s), Mean [95% CI]</w:t>
            </w:r>
          </w:p>
        </w:tc>
        <w:tc>
          <w:tcPr>
            <w:tcW w:w="1984" w:type="dxa"/>
          </w:tcPr>
          <w:p w14:paraId="15EE3F3B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18.01 [16.3, 19.6]</w:t>
            </w:r>
          </w:p>
        </w:tc>
        <w:tc>
          <w:tcPr>
            <w:tcW w:w="935" w:type="dxa"/>
          </w:tcPr>
          <w:p w14:paraId="6FFC8A28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6A07A9A4" w14:textId="77777777" w:rsidTr="00D82390">
        <w:trPr>
          <w:jc w:val="center"/>
        </w:trPr>
        <w:tc>
          <w:tcPr>
            <w:tcW w:w="6091" w:type="dxa"/>
          </w:tcPr>
          <w:p w14:paraId="13B4CEAC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Voided Volume (ml), Mean [95% CI]</w:t>
            </w:r>
          </w:p>
        </w:tc>
        <w:tc>
          <w:tcPr>
            <w:tcW w:w="1984" w:type="dxa"/>
          </w:tcPr>
          <w:p w14:paraId="1A696578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220.6 [198.5, 242.8]</w:t>
            </w:r>
          </w:p>
        </w:tc>
        <w:tc>
          <w:tcPr>
            <w:tcW w:w="935" w:type="dxa"/>
          </w:tcPr>
          <w:p w14:paraId="58665CEC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60252399" w14:textId="77777777" w:rsidTr="00D82390">
        <w:trPr>
          <w:jc w:val="center"/>
        </w:trPr>
        <w:tc>
          <w:tcPr>
            <w:tcW w:w="6091" w:type="dxa"/>
          </w:tcPr>
          <w:p w14:paraId="4303E599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Post-Void Residual (ml), Mean [95% CI]</w:t>
            </w:r>
          </w:p>
        </w:tc>
        <w:tc>
          <w:tcPr>
            <w:tcW w:w="1984" w:type="dxa"/>
          </w:tcPr>
          <w:p w14:paraId="078C0370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22.6 [18.2, 27.0]</w:t>
            </w:r>
          </w:p>
        </w:tc>
        <w:tc>
          <w:tcPr>
            <w:tcW w:w="935" w:type="dxa"/>
          </w:tcPr>
          <w:p w14:paraId="216CA5E6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6F5C617F" w14:textId="77777777" w:rsidTr="00D82390">
        <w:trPr>
          <w:jc w:val="center"/>
        </w:trPr>
        <w:tc>
          <w:tcPr>
            <w:tcW w:w="6091" w:type="dxa"/>
          </w:tcPr>
          <w:p w14:paraId="0BD38385" w14:textId="77777777" w:rsidR="001615FC" w:rsidRPr="00D513CC" w:rsidRDefault="001615FC" w:rsidP="00D82390">
            <w:pPr>
              <w:rPr>
                <w:b/>
                <w:sz w:val="20"/>
                <w:szCs w:val="20"/>
                <w:lang w:val="en-US"/>
              </w:rPr>
            </w:pPr>
            <w:r w:rsidRPr="00D513CC">
              <w:rPr>
                <w:b/>
                <w:sz w:val="20"/>
                <w:szCs w:val="20"/>
                <w:lang w:val="en-US"/>
              </w:rPr>
              <w:t>III. Comparative Functional Outcomes</w:t>
            </w:r>
          </w:p>
        </w:tc>
        <w:tc>
          <w:tcPr>
            <w:tcW w:w="1984" w:type="dxa"/>
          </w:tcPr>
          <w:p w14:paraId="4C693E1D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</w:tcPr>
          <w:p w14:paraId="7C80AC3C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1615FC" w:rsidRPr="00483777" w14:paraId="76BD38ED" w14:textId="77777777" w:rsidTr="00D82390">
        <w:trPr>
          <w:jc w:val="center"/>
        </w:trPr>
        <w:tc>
          <w:tcPr>
            <w:tcW w:w="6091" w:type="dxa"/>
          </w:tcPr>
          <w:p w14:paraId="46152DF6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Sexual Activity, n (%)</w:t>
            </w:r>
          </w:p>
        </w:tc>
        <w:tc>
          <w:tcPr>
            <w:tcW w:w="1984" w:type="dxa"/>
          </w:tcPr>
          <w:p w14:paraId="359114B4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</w:tcPr>
          <w:p w14:paraId="19D40B2B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1615FC" w:rsidRPr="00483777" w14:paraId="448EB6B0" w14:textId="77777777" w:rsidTr="00D82390">
        <w:trPr>
          <w:jc w:val="center"/>
        </w:trPr>
        <w:tc>
          <w:tcPr>
            <w:tcW w:w="6091" w:type="dxa"/>
          </w:tcPr>
          <w:p w14:paraId="543DC0CD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Pre-Foley Catheter Insertion</w:t>
            </w:r>
          </w:p>
        </w:tc>
        <w:tc>
          <w:tcPr>
            <w:tcW w:w="1984" w:type="dxa"/>
          </w:tcPr>
          <w:p w14:paraId="601A571B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26 (52%)</w:t>
            </w:r>
          </w:p>
        </w:tc>
        <w:tc>
          <w:tcPr>
            <w:tcW w:w="935" w:type="dxa"/>
          </w:tcPr>
          <w:p w14:paraId="6D8C9074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3D526C26" w14:textId="77777777" w:rsidTr="00D82390">
        <w:trPr>
          <w:jc w:val="center"/>
        </w:trPr>
        <w:tc>
          <w:tcPr>
            <w:tcW w:w="6091" w:type="dxa"/>
          </w:tcPr>
          <w:p w14:paraId="32036437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With Foley Catheter In Situ</w:t>
            </w:r>
          </w:p>
        </w:tc>
        <w:tc>
          <w:tcPr>
            <w:tcW w:w="1984" w:type="dxa"/>
          </w:tcPr>
          <w:p w14:paraId="4728697F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935" w:type="dxa"/>
          </w:tcPr>
          <w:p w14:paraId="74640CF8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718F8B5E" w14:textId="77777777" w:rsidTr="00D82390">
        <w:trPr>
          <w:jc w:val="center"/>
        </w:trPr>
        <w:tc>
          <w:tcPr>
            <w:tcW w:w="6091" w:type="dxa"/>
          </w:tcPr>
          <w:p w14:paraId="1E0BB091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With EXIME Stent In Situ</w:t>
            </w:r>
          </w:p>
        </w:tc>
        <w:tc>
          <w:tcPr>
            <w:tcW w:w="1984" w:type="dxa"/>
          </w:tcPr>
          <w:p w14:paraId="41817E72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28 (56%)</w:t>
            </w:r>
          </w:p>
        </w:tc>
        <w:tc>
          <w:tcPr>
            <w:tcW w:w="935" w:type="dxa"/>
          </w:tcPr>
          <w:p w14:paraId="1FDCB81A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526DD684" w14:textId="77777777" w:rsidTr="00D82390">
        <w:trPr>
          <w:jc w:val="center"/>
        </w:trPr>
        <w:tc>
          <w:tcPr>
            <w:tcW w:w="6091" w:type="dxa"/>
          </w:tcPr>
          <w:p w14:paraId="2AE291C1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Regain of sexual function (if active pre-Foley)</w:t>
            </w:r>
          </w:p>
        </w:tc>
        <w:tc>
          <w:tcPr>
            <w:tcW w:w="1984" w:type="dxa"/>
          </w:tcPr>
          <w:p w14:paraId="50FE75A6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23/26 (88%)</w:t>
            </w:r>
          </w:p>
        </w:tc>
        <w:tc>
          <w:tcPr>
            <w:tcW w:w="935" w:type="dxa"/>
          </w:tcPr>
          <w:p w14:paraId="4CF447A8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1615FC" w:rsidRPr="00483777" w14:paraId="49C187A2" w14:textId="77777777" w:rsidTr="00D82390">
        <w:trPr>
          <w:jc w:val="center"/>
        </w:trPr>
        <w:tc>
          <w:tcPr>
            <w:tcW w:w="6091" w:type="dxa"/>
          </w:tcPr>
          <w:p w14:paraId="5ACB61AA" w14:textId="77777777" w:rsidR="001615FC" w:rsidRPr="00483777" w:rsidRDefault="001615FC" w:rsidP="00D82390">
            <w:pPr>
              <w:ind w:left="72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Urinalysis (Dipstick Positivity), n (%)</w:t>
            </w:r>
          </w:p>
        </w:tc>
        <w:tc>
          <w:tcPr>
            <w:tcW w:w="1984" w:type="dxa"/>
          </w:tcPr>
          <w:p w14:paraId="476E9D2F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</w:tcPr>
          <w:p w14:paraId="7990F986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1615FC" w:rsidRPr="00483777" w14:paraId="4F82E16A" w14:textId="77777777" w:rsidTr="00D82390">
        <w:trPr>
          <w:jc w:val="center"/>
        </w:trPr>
        <w:tc>
          <w:tcPr>
            <w:tcW w:w="6091" w:type="dxa"/>
          </w:tcPr>
          <w:p w14:paraId="207D38BB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Combined </w:t>
            </w:r>
            <w:r w:rsidRPr="00483777">
              <w:rPr>
                <w:bCs/>
                <w:sz w:val="20"/>
                <w:szCs w:val="20"/>
                <w:lang w:val="en-US"/>
              </w:rPr>
              <w:t>Leukocyte Esterase (LE) or Nitrite Positive</w:t>
            </w:r>
          </w:p>
        </w:tc>
        <w:tc>
          <w:tcPr>
            <w:tcW w:w="1984" w:type="dxa"/>
          </w:tcPr>
          <w:p w14:paraId="7EF62077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</w:tcPr>
          <w:p w14:paraId="434880D2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1615FC" w:rsidRPr="00483777" w14:paraId="617BA1C9" w14:textId="77777777" w:rsidTr="00D82390">
        <w:trPr>
          <w:jc w:val="center"/>
        </w:trPr>
        <w:tc>
          <w:tcPr>
            <w:tcW w:w="6091" w:type="dxa"/>
          </w:tcPr>
          <w:p w14:paraId="6B0E7346" w14:textId="77777777" w:rsidR="001615FC" w:rsidRPr="00483777" w:rsidRDefault="001615FC" w:rsidP="00D82390">
            <w:pPr>
              <w:ind w:left="216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At Foley Removal (Baseline)</w:t>
            </w:r>
          </w:p>
        </w:tc>
        <w:tc>
          <w:tcPr>
            <w:tcW w:w="1984" w:type="dxa"/>
          </w:tcPr>
          <w:p w14:paraId="2469477B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30 (60%)</w:t>
            </w:r>
          </w:p>
        </w:tc>
        <w:tc>
          <w:tcPr>
            <w:tcW w:w="935" w:type="dxa"/>
          </w:tcPr>
          <w:p w14:paraId="75E807AE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:rsidRPr="00483777" w14:paraId="0F8324D8" w14:textId="77777777" w:rsidTr="00D82390">
        <w:trPr>
          <w:jc w:val="center"/>
        </w:trPr>
        <w:tc>
          <w:tcPr>
            <w:tcW w:w="6091" w:type="dxa"/>
          </w:tcPr>
          <w:p w14:paraId="5EFA745C" w14:textId="77777777" w:rsidR="001615FC" w:rsidRPr="00483777" w:rsidRDefault="001615FC" w:rsidP="00D82390">
            <w:pPr>
              <w:ind w:left="216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At Stent Retrieval (1 Month)</w:t>
            </w:r>
          </w:p>
        </w:tc>
        <w:tc>
          <w:tcPr>
            <w:tcW w:w="1984" w:type="dxa"/>
          </w:tcPr>
          <w:p w14:paraId="494ECD2E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9 (18%)</w:t>
            </w:r>
          </w:p>
        </w:tc>
        <w:tc>
          <w:tcPr>
            <w:tcW w:w="935" w:type="dxa"/>
          </w:tcPr>
          <w:p w14:paraId="6F223CCB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1615FC" w:rsidRPr="00483777" w14:paraId="3BA139FE" w14:textId="77777777" w:rsidTr="00D82390">
        <w:trPr>
          <w:jc w:val="center"/>
        </w:trPr>
        <w:tc>
          <w:tcPr>
            <w:tcW w:w="6091" w:type="dxa"/>
          </w:tcPr>
          <w:p w14:paraId="352937EE" w14:textId="77777777" w:rsidR="001615FC" w:rsidRPr="00483777" w:rsidRDefault="001615FC" w:rsidP="00D82390">
            <w:pPr>
              <w:ind w:left="144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Nitrite Reaction Positive Only</w:t>
            </w:r>
          </w:p>
        </w:tc>
        <w:tc>
          <w:tcPr>
            <w:tcW w:w="1984" w:type="dxa"/>
          </w:tcPr>
          <w:p w14:paraId="0953678D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</w:tcPr>
          <w:p w14:paraId="5FB847A4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1615FC" w:rsidRPr="00483777" w14:paraId="02B815CE" w14:textId="77777777" w:rsidTr="00D82390">
        <w:trPr>
          <w:jc w:val="center"/>
        </w:trPr>
        <w:tc>
          <w:tcPr>
            <w:tcW w:w="6091" w:type="dxa"/>
          </w:tcPr>
          <w:p w14:paraId="333A8FD4" w14:textId="77777777" w:rsidR="001615FC" w:rsidRPr="00483777" w:rsidRDefault="001615FC" w:rsidP="00D82390">
            <w:pPr>
              <w:ind w:left="216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At Foley Removal (Baseline)</w:t>
            </w:r>
          </w:p>
        </w:tc>
        <w:tc>
          <w:tcPr>
            <w:tcW w:w="1984" w:type="dxa"/>
          </w:tcPr>
          <w:p w14:paraId="68AC8796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13 (26%)</w:t>
            </w:r>
          </w:p>
        </w:tc>
        <w:tc>
          <w:tcPr>
            <w:tcW w:w="935" w:type="dxa"/>
          </w:tcPr>
          <w:p w14:paraId="3DDA81F3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15FC" w14:paraId="0B50B9A5" w14:textId="77777777" w:rsidTr="00D82390">
        <w:trPr>
          <w:jc w:val="center"/>
        </w:trPr>
        <w:tc>
          <w:tcPr>
            <w:tcW w:w="6091" w:type="dxa"/>
          </w:tcPr>
          <w:p w14:paraId="6B294119" w14:textId="77777777" w:rsidR="001615FC" w:rsidRPr="00483777" w:rsidRDefault="001615FC" w:rsidP="00D82390">
            <w:pPr>
              <w:ind w:left="2160"/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At Stent Retrieval (1 Month)</w:t>
            </w:r>
          </w:p>
        </w:tc>
        <w:tc>
          <w:tcPr>
            <w:tcW w:w="1984" w:type="dxa"/>
          </w:tcPr>
          <w:p w14:paraId="28B33DF1" w14:textId="77777777" w:rsidR="001615FC" w:rsidRPr="00483777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 w:rsidRPr="00483777">
              <w:rPr>
                <w:bCs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935" w:type="dxa"/>
          </w:tcPr>
          <w:p w14:paraId="7F5C19A5" w14:textId="77777777" w:rsidR="001615FC" w:rsidRDefault="001615FC" w:rsidP="00D8239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&lt; 0.001</w:t>
            </w:r>
          </w:p>
        </w:tc>
      </w:tr>
    </w:tbl>
    <w:p w14:paraId="32EE953B" w14:textId="77777777" w:rsidR="001615FC" w:rsidRPr="00A0610E" w:rsidRDefault="001615FC" w:rsidP="001615FC">
      <w:pPr>
        <w:rPr>
          <w:bCs/>
          <w:i/>
          <w:iCs/>
          <w:sz w:val="20"/>
          <w:szCs w:val="20"/>
          <w:lang w:val="en-US"/>
        </w:rPr>
      </w:pPr>
      <w:r w:rsidRPr="00A0610E">
        <w:rPr>
          <w:b/>
          <w:bCs/>
          <w:i/>
          <w:iCs/>
          <w:color w:val="000000"/>
          <w:sz w:val="20"/>
          <w:szCs w:val="20"/>
        </w:rPr>
        <w:t>Abbreviations:</w:t>
      </w:r>
      <w:r w:rsidRPr="00A0610E">
        <w:rPr>
          <w:rStyle w:val="apple-converted-space"/>
          <w:rFonts w:eastAsiaTheme="majorEastAsia"/>
          <w:i/>
          <w:iCs/>
          <w:color w:val="000000"/>
          <w:sz w:val="20"/>
          <w:szCs w:val="20"/>
        </w:rPr>
        <w:t> </w:t>
      </w:r>
      <w:r w:rsidRPr="00A0610E">
        <w:rPr>
          <w:i/>
          <w:iCs/>
          <w:color w:val="000000"/>
          <w:sz w:val="20"/>
          <w:szCs w:val="20"/>
        </w:rPr>
        <w:t>CI = Confidence Interval; IPP = Intravesical Prostatic Protrusion</w:t>
      </w:r>
      <w:r>
        <w:rPr>
          <w:i/>
          <w:iCs/>
          <w:color w:val="000000"/>
          <w:sz w:val="20"/>
          <w:szCs w:val="20"/>
        </w:rPr>
        <w:t xml:space="preserve">; </w:t>
      </w:r>
      <w:proofErr w:type="spellStart"/>
      <w:r>
        <w:rPr>
          <w:i/>
          <w:iCs/>
          <w:color w:val="000000"/>
          <w:sz w:val="20"/>
          <w:szCs w:val="20"/>
        </w:rPr>
        <w:t>Qmax</w:t>
      </w:r>
      <w:proofErr w:type="spellEnd"/>
      <w:r>
        <w:rPr>
          <w:i/>
          <w:iCs/>
          <w:color w:val="000000"/>
          <w:sz w:val="20"/>
          <w:szCs w:val="20"/>
        </w:rPr>
        <w:t xml:space="preserve"> = M</w:t>
      </w:r>
      <w:r w:rsidRPr="00D513CC">
        <w:rPr>
          <w:i/>
          <w:iCs/>
          <w:color w:val="000000"/>
          <w:sz w:val="20"/>
          <w:szCs w:val="20"/>
        </w:rPr>
        <w:t xml:space="preserve">aximum flow rate </w:t>
      </w:r>
    </w:p>
    <w:p w14:paraId="1744A8F3" w14:textId="77777777" w:rsidR="005F2E0C" w:rsidRDefault="005F2E0C"/>
    <w:sectPr w:rsidR="005F2E0C" w:rsidSect="00AE15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FC"/>
    <w:rsid w:val="000725BA"/>
    <w:rsid w:val="001615FC"/>
    <w:rsid w:val="00241C89"/>
    <w:rsid w:val="003D7CF6"/>
    <w:rsid w:val="005F2E0C"/>
    <w:rsid w:val="006A0B44"/>
    <w:rsid w:val="00805A09"/>
    <w:rsid w:val="00952128"/>
    <w:rsid w:val="009B75A3"/>
    <w:rsid w:val="00A25481"/>
    <w:rsid w:val="00AE15AB"/>
    <w:rsid w:val="00DB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5737D"/>
  <w15:chartTrackingRefBased/>
  <w15:docId w15:val="{377E7A75-2383-6347-B44E-19829638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F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5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5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5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5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5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5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5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5F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1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5F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1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5F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615FC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apple-converted-space">
    <w:name w:val="apple-converted-space"/>
    <w:basedOn w:val="DefaultParagraphFont"/>
    <w:rsid w:val="001615FC"/>
  </w:style>
  <w:style w:type="table" w:styleId="TableGrid">
    <w:name w:val="Table Grid"/>
    <w:basedOn w:val="TableNormal"/>
    <w:uiPriority w:val="39"/>
    <w:rsid w:val="00161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Da Silva Ferreira</dc:creator>
  <cp:keywords/>
  <dc:description/>
  <cp:lastModifiedBy>Daniel Da Silva Ferreira</cp:lastModifiedBy>
  <cp:revision>2</cp:revision>
  <dcterms:created xsi:type="dcterms:W3CDTF">2026-01-20T14:34:00Z</dcterms:created>
  <dcterms:modified xsi:type="dcterms:W3CDTF">2026-01-20T14:34:00Z</dcterms:modified>
</cp:coreProperties>
</file>