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6C0EC" w14:textId="77777777" w:rsidR="0054516E" w:rsidRPr="0054516E" w:rsidRDefault="0054516E" w:rsidP="0054516E">
      <w:pPr>
        <w:rPr>
          <w:b/>
          <w:bCs/>
          <w:lang w:val="en-US"/>
        </w:rPr>
      </w:pPr>
      <w:r w:rsidRPr="0054516E">
        <w:rPr>
          <w:b/>
          <w:bCs/>
          <w:lang w:val="en-US"/>
        </w:rPr>
        <w:t>Graphical Abstracts</w:t>
      </w:r>
    </w:p>
    <w:p w14:paraId="3D63E5AB" w14:textId="71E416D5" w:rsidR="0054516E" w:rsidRPr="0054516E" w:rsidRDefault="0054516E" w:rsidP="0054516E">
      <w:pPr>
        <w:rPr>
          <w:lang w:val="en-US"/>
        </w:rPr>
      </w:pPr>
      <w:r w:rsidRPr="0054516E">
        <w:rPr>
          <w:lang w:val="en-US"/>
        </w:rPr>
        <w:drawing>
          <wp:inline distT="0" distB="0" distL="0" distR="0" wp14:anchorId="320FEEBE" wp14:editId="026B8543">
            <wp:extent cx="5267325" cy="2571750"/>
            <wp:effectExtent l="0" t="0" r="9525" b="0"/>
            <wp:docPr id="203038249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E92FC" w14:textId="77777777" w:rsidR="0054516E" w:rsidRPr="0054516E" w:rsidRDefault="0054516E" w:rsidP="0054516E">
      <w:pPr>
        <w:rPr>
          <w:lang w:val="en-US"/>
        </w:rPr>
      </w:pPr>
    </w:p>
    <w:p w14:paraId="54912652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16E"/>
    <w:rsid w:val="0054516E"/>
    <w:rsid w:val="00767E38"/>
    <w:rsid w:val="00792957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B6DE9A"/>
  <w15:chartTrackingRefBased/>
  <w15:docId w15:val="{9C67329F-CCFF-4947-9F67-6F4F24BB5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1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1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1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1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1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1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1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1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1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1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1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1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1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1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1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1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1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1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1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1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1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1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1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1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1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1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1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1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1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2026-01-29T16:06:00Z</dcterms:created>
  <dcterms:modified xsi:type="dcterms:W3CDTF">2026-01-29T16:06:00Z</dcterms:modified>
</cp:coreProperties>
</file>