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288" w:rsidRPr="0033671D" w:rsidRDefault="00FC3060">
      <w:pPr>
        <w:rPr>
          <w:rFonts w:ascii="Times New Roman" w:hAnsi="Times New Roman" w:cs="Times New Roman"/>
          <w:b/>
          <w:sz w:val="28"/>
          <w:szCs w:val="28"/>
        </w:rPr>
      </w:pPr>
      <w:r w:rsidRPr="0033671D">
        <w:rPr>
          <w:rFonts w:ascii="Times New Roman" w:hAnsi="Times New Roman" w:cs="Times New Roman"/>
          <w:b/>
          <w:sz w:val="28"/>
          <w:szCs w:val="28"/>
        </w:rPr>
        <w:t>Supplemental materials</w:t>
      </w:r>
    </w:p>
    <w:p w:rsidR="00FC3060" w:rsidRPr="0033671D" w:rsidRDefault="00FC3060" w:rsidP="00FC3060">
      <w:pPr>
        <w:autoSpaceDE w:val="0"/>
        <w:autoSpaceDN w:val="0"/>
        <w:adjustRightInd w:val="0"/>
        <w:spacing w:after="0" w:line="320" w:lineRule="atLeast"/>
        <w:ind w:right="60"/>
        <w:jc w:val="both"/>
        <w:rPr>
          <w:rFonts w:ascii="Times New Roman" w:hAnsi="Times New Roman" w:cs="Times New Roman"/>
          <w:color w:val="000000"/>
        </w:rPr>
      </w:pPr>
      <w:r w:rsidRPr="0033671D">
        <w:rPr>
          <w:rFonts w:ascii="Times New Roman" w:hAnsi="Times New Roman" w:cs="Times New Roman"/>
          <w:b/>
        </w:rPr>
        <w:t xml:space="preserve">Supplementary Table </w:t>
      </w:r>
      <w:r w:rsidR="00B83E80" w:rsidRPr="0033671D">
        <w:rPr>
          <w:rFonts w:ascii="Times New Roman" w:hAnsi="Times New Roman" w:cs="Times New Roman"/>
          <w:b/>
        </w:rPr>
        <w:t>1</w:t>
      </w:r>
      <w:r w:rsidRPr="0033671D">
        <w:rPr>
          <w:rFonts w:ascii="Times New Roman" w:hAnsi="Times New Roman" w:cs="Times New Roman"/>
        </w:rPr>
        <w:t>. Multiple regression analysis of Covid</w:t>
      </w:r>
      <w:r w:rsidR="00D67CD9" w:rsidRPr="0033671D">
        <w:rPr>
          <w:rFonts w:ascii="Times New Roman" w:hAnsi="Times New Roman" w:cs="Times New Roman"/>
        </w:rPr>
        <w:t>-</w:t>
      </w:r>
      <w:r w:rsidRPr="0033671D">
        <w:rPr>
          <w:rFonts w:ascii="Times New Roman" w:hAnsi="Times New Roman" w:cs="Times New Roman"/>
        </w:rPr>
        <w:t xml:space="preserve">19 death per million populations with different </w:t>
      </w:r>
      <w:r w:rsidR="00A1737D" w:rsidRPr="0033671D">
        <w:rPr>
          <w:rFonts w:ascii="Times New Roman" w:hAnsi="Times New Roman" w:cs="Times New Roman"/>
        </w:rPr>
        <w:t>factors)</w:t>
      </w:r>
      <w:r w:rsidRPr="0033671D">
        <w:rPr>
          <w:rFonts w:ascii="Times New Roman" w:hAnsi="Times New Roman" w:cs="Times New Roman"/>
          <w:color w:val="000000"/>
        </w:rPr>
        <w:t>.</w:t>
      </w:r>
    </w:p>
    <w:tbl>
      <w:tblPr>
        <w:tblW w:w="82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"/>
        <w:gridCol w:w="2786"/>
        <w:gridCol w:w="101"/>
        <w:gridCol w:w="1230"/>
        <w:gridCol w:w="1331"/>
        <w:gridCol w:w="402"/>
        <w:gridCol w:w="1350"/>
        <w:gridCol w:w="990"/>
      </w:tblGrid>
      <w:tr w:rsidR="00FC3060" w:rsidRPr="0033671D" w:rsidTr="005E2552">
        <w:trPr>
          <w:cantSplit/>
        </w:trPr>
        <w:tc>
          <w:tcPr>
            <w:tcW w:w="8280" w:type="dxa"/>
            <w:gridSpan w:val="8"/>
            <w:tcBorders>
              <w:top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3671D">
              <w:rPr>
                <w:rFonts w:ascii="Times New Roman" w:hAnsi="Times New Roman" w:cs="Times New Roman"/>
                <w:b/>
                <w:bCs/>
                <w:color w:val="000000"/>
              </w:rPr>
              <w:t>Coefficients</w:t>
            </w:r>
            <w:r w:rsidRPr="0033671D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FC3060" w:rsidRPr="0033671D" w:rsidTr="005E2552">
        <w:trPr>
          <w:cantSplit/>
        </w:trPr>
        <w:tc>
          <w:tcPr>
            <w:tcW w:w="2876" w:type="dxa"/>
            <w:gridSpan w:val="2"/>
            <w:vMerge w:val="restart"/>
            <w:tcBorders>
              <w:bottom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Model</w:t>
            </w:r>
          </w:p>
        </w:tc>
        <w:tc>
          <w:tcPr>
            <w:tcW w:w="2662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Unstandardized Coefficients</w:t>
            </w:r>
          </w:p>
        </w:tc>
        <w:tc>
          <w:tcPr>
            <w:tcW w:w="402" w:type="dxa"/>
            <w:tcBorders>
              <w:bottom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 w:val="restart"/>
            <w:tcBorders>
              <w:bottom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t</w:t>
            </w:r>
          </w:p>
        </w:tc>
        <w:tc>
          <w:tcPr>
            <w:tcW w:w="990" w:type="dxa"/>
            <w:vMerge w:val="restart"/>
            <w:tcBorders>
              <w:bottom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Sig.</w:t>
            </w:r>
          </w:p>
        </w:tc>
      </w:tr>
      <w:tr w:rsidR="00FC3060" w:rsidRPr="0033671D" w:rsidTr="005E2552">
        <w:trPr>
          <w:cantSplit/>
        </w:trPr>
        <w:tc>
          <w:tcPr>
            <w:tcW w:w="2876" w:type="dxa"/>
            <w:gridSpan w:val="2"/>
            <w:vMerge/>
            <w:tcBorders>
              <w:top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B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Std. Error</w:t>
            </w:r>
          </w:p>
        </w:tc>
        <w:tc>
          <w:tcPr>
            <w:tcW w:w="402" w:type="dxa"/>
            <w:tcBorders>
              <w:top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C3060" w:rsidRPr="0033671D" w:rsidTr="005E2552">
        <w:trPr>
          <w:cantSplit/>
        </w:trPr>
        <w:tc>
          <w:tcPr>
            <w:tcW w:w="90" w:type="dxa"/>
            <w:vMerge w:val="restart"/>
            <w:shd w:val="clear" w:color="auto" w:fill="FFFFFF"/>
            <w:vAlign w:val="center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86" w:type="dxa"/>
            <w:shd w:val="clear" w:color="auto" w:fill="FFFFFF"/>
            <w:vAlign w:val="center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(Constant)</w:t>
            </w:r>
          </w:p>
        </w:tc>
        <w:tc>
          <w:tcPr>
            <w:tcW w:w="1331" w:type="dxa"/>
            <w:gridSpan w:val="2"/>
            <w:shd w:val="clear" w:color="auto" w:fill="FFFFFF"/>
            <w:vAlign w:val="center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-396.954</w:t>
            </w:r>
          </w:p>
        </w:tc>
        <w:tc>
          <w:tcPr>
            <w:tcW w:w="1331" w:type="dxa"/>
            <w:shd w:val="clear" w:color="auto" w:fill="FFFFFF"/>
            <w:vAlign w:val="center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80.966</w:t>
            </w:r>
          </w:p>
        </w:tc>
        <w:tc>
          <w:tcPr>
            <w:tcW w:w="402" w:type="dxa"/>
            <w:shd w:val="clear" w:color="auto" w:fill="FFFFFF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-4.903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FC3060" w:rsidRPr="0033671D" w:rsidRDefault="00FC3060" w:rsidP="005E255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.000</w:t>
            </w:r>
          </w:p>
        </w:tc>
      </w:tr>
      <w:tr w:rsidR="00065A00" w:rsidRPr="0033671D" w:rsidTr="003043C8">
        <w:trPr>
          <w:cantSplit/>
        </w:trPr>
        <w:tc>
          <w:tcPr>
            <w:tcW w:w="90" w:type="dxa"/>
            <w:vMerge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86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Prevalence of diabetes (%),</w:t>
            </w:r>
          </w:p>
        </w:tc>
        <w:tc>
          <w:tcPr>
            <w:tcW w:w="1331" w:type="dxa"/>
            <w:gridSpan w:val="2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-5.953</w:t>
            </w:r>
          </w:p>
        </w:tc>
        <w:tc>
          <w:tcPr>
            <w:tcW w:w="1331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2.055</w:t>
            </w:r>
          </w:p>
        </w:tc>
        <w:tc>
          <w:tcPr>
            <w:tcW w:w="402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-2.897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.004</w:t>
            </w:r>
          </w:p>
        </w:tc>
      </w:tr>
      <w:tr w:rsidR="00065A00" w:rsidRPr="0033671D" w:rsidTr="003043C8">
        <w:trPr>
          <w:cantSplit/>
        </w:trPr>
        <w:tc>
          <w:tcPr>
            <w:tcW w:w="90" w:type="dxa"/>
            <w:vMerge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87" w:type="dxa"/>
            <w:gridSpan w:val="2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Life expectancy in 2019 (year)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4.310</w:t>
            </w:r>
          </w:p>
        </w:tc>
        <w:tc>
          <w:tcPr>
            <w:tcW w:w="1331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1.562</w:t>
            </w:r>
          </w:p>
        </w:tc>
        <w:tc>
          <w:tcPr>
            <w:tcW w:w="402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2.760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.007</w:t>
            </w:r>
          </w:p>
        </w:tc>
      </w:tr>
      <w:tr w:rsidR="00065A00" w:rsidRPr="0033671D" w:rsidTr="003043C8">
        <w:trPr>
          <w:cantSplit/>
        </w:trPr>
        <w:tc>
          <w:tcPr>
            <w:tcW w:w="90" w:type="dxa"/>
            <w:vMerge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86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Calorie intake (Kcal)</w:t>
            </w:r>
          </w:p>
        </w:tc>
        <w:tc>
          <w:tcPr>
            <w:tcW w:w="1331" w:type="dxa"/>
            <w:gridSpan w:val="2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.057</w:t>
            </w:r>
          </w:p>
        </w:tc>
        <w:tc>
          <w:tcPr>
            <w:tcW w:w="1331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.026</w:t>
            </w:r>
          </w:p>
        </w:tc>
        <w:tc>
          <w:tcPr>
            <w:tcW w:w="402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2.205</w:t>
            </w:r>
          </w:p>
        </w:tc>
        <w:tc>
          <w:tcPr>
            <w:tcW w:w="990" w:type="dxa"/>
            <w:shd w:val="clear" w:color="auto" w:fill="FFFFFF"/>
            <w:vAlign w:val="center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.029</w:t>
            </w:r>
          </w:p>
        </w:tc>
      </w:tr>
      <w:tr w:rsidR="00065A00" w:rsidRPr="0033671D" w:rsidTr="005E2552">
        <w:trPr>
          <w:cantSplit/>
        </w:trPr>
        <w:tc>
          <w:tcPr>
            <w:tcW w:w="8280" w:type="dxa"/>
            <w:gridSpan w:val="8"/>
            <w:tcBorders>
              <w:top w:val="single" w:sz="4" w:space="0" w:color="auto"/>
            </w:tcBorders>
            <w:shd w:val="clear" w:color="auto" w:fill="FFFFFF"/>
          </w:tcPr>
          <w:p w:rsidR="00065A00" w:rsidRPr="0033671D" w:rsidRDefault="00065A00" w:rsidP="00065A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</w:rPr>
            </w:pPr>
            <w:r w:rsidRPr="0033671D">
              <w:rPr>
                <w:rFonts w:ascii="Times New Roman" w:hAnsi="Times New Roman" w:cs="Times New Roman"/>
                <w:color w:val="000000"/>
              </w:rPr>
              <w:t>a. Dependent Variable: death per one million population</w:t>
            </w:r>
          </w:p>
        </w:tc>
      </w:tr>
    </w:tbl>
    <w:p w:rsidR="00FC3060" w:rsidRPr="0033671D" w:rsidRDefault="00FC3060" w:rsidP="00FC306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71D">
        <w:rPr>
          <w:noProof/>
          <w:lang w:val="en-GB" w:eastAsia="en-GB"/>
        </w:rPr>
        <w:lastRenderedPageBreak/>
        <w:drawing>
          <wp:inline distT="0" distB="0" distL="0" distR="0" wp14:anchorId="49EB1FCA" wp14:editId="5C2F7327">
            <wp:extent cx="6210300" cy="5372100"/>
            <wp:effectExtent l="0" t="0" r="19050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FC3060" w:rsidRPr="0033671D" w:rsidRDefault="00FC3060" w:rsidP="00FC30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71D">
        <w:rPr>
          <w:rFonts w:ascii="Times New Roman" w:hAnsi="Times New Roman" w:cs="Times New Roman"/>
          <w:b/>
          <w:sz w:val="24"/>
          <w:szCs w:val="24"/>
        </w:rPr>
        <w:t>Supplemental Figure1</w:t>
      </w:r>
      <w:r w:rsidRPr="003367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3060" w:rsidRPr="0033671D" w:rsidRDefault="00FC3060" w:rsidP="00FC30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C3060" w:rsidRPr="0033671D" w:rsidRDefault="00FC3060" w:rsidP="00FC306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71D">
        <w:rPr>
          <w:noProof/>
          <w:lang w:val="en-GB" w:eastAsia="en-GB"/>
        </w:rPr>
        <w:drawing>
          <wp:inline distT="0" distB="0" distL="0" distR="0" wp14:anchorId="32307C8A" wp14:editId="09268FA1">
            <wp:extent cx="6248400" cy="5200650"/>
            <wp:effectExtent l="0" t="0" r="19050" b="1905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C3060" w:rsidRPr="0033671D" w:rsidRDefault="00FC3060" w:rsidP="00FC30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C3060" w:rsidRPr="00D928E3" w:rsidRDefault="007504FA" w:rsidP="00FC306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671D">
        <w:rPr>
          <w:rFonts w:ascii="Times New Roman" w:hAnsi="Times New Roman" w:cs="Times New Roman"/>
          <w:b/>
          <w:sz w:val="24"/>
          <w:szCs w:val="24"/>
        </w:rPr>
        <w:t>Supplemental Figure 2</w:t>
      </w:r>
      <w:bookmarkStart w:id="0" w:name="_GoBack"/>
      <w:bookmarkEnd w:id="0"/>
    </w:p>
    <w:p w:rsidR="00FC3060" w:rsidRDefault="00FC3060" w:rsidP="00FC3060"/>
    <w:p w:rsidR="00FC3060" w:rsidRPr="00DD0D4D" w:rsidRDefault="00FC3060" w:rsidP="00FC30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060" w:rsidRDefault="00FC3060"/>
    <w:sectPr w:rsidR="00FC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060"/>
    <w:rsid w:val="00065A00"/>
    <w:rsid w:val="003043C8"/>
    <w:rsid w:val="00305AF7"/>
    <w:rsid w:val="00312C72"/>
    <w:rsid w:val="0033671D"/>
    <w:rsid w:val="00570927"/>
    <w:rsid w:val="007504FA"/>
    <w:rsid w:val="008B61E8"/>
    <w:rsid w:val="009A36FC"/>
    <w:rsid w:val="00A1737D"/>
    <w:rsid w:val="00B83E80"/>
    <w:rsid w:val="00B86796"/>
    <w:rsid w:val="00D67CD9"/>
    <w:rsid w:val="00F87A80"/>
    <w:rsid w:val="00FC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CDEDAD-04E8-4202-B6BE-58BF7C199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3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0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mith\Desktop\CORONA%20DATA\DATA\Copy%20of%20SPSS%20Entry2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Smith\Desktop\CORONA%20DATA\DATA\Copy%20of%20SPSS%20Entry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Sheet1!$W$1</c:f>
              <c:strCache>
                <c:ptCount val="1"/>
                <c:pt idx="0">
                  <c:v>Total Death</c:v>
                </c:pt>
              </c:strCache>
            </c:strRef>
          </c:tx>
          <c:spPr>
            <a:ln w="28575">
              <a:noFill/>
            </a:ln>
          </c:spPr>
          <c:marker>
            <c:spPr>
              <a:solidFill>
                <a:schemeClr val="tx1"/>
              </a:solidFill>
              <a:ln>
                <a:noFill/>
              </a:ln>
            </c:spPr>
          </c:marker>
          <c:trendline>
            <c:trendlineType val="linear"/>
            <c:dispRSqr val="1"/>
            <c:dispEq val="0"/>
            <c:trendlineLbl>
              <c:numFmt formatCode="General" sourceLinked="0"/>
            </c:trendlineLbl>
          </c:trendline>
          <c:xVal>
            <c:numRef>
              <c:f>Sheet1!$T$2:$T$213</c:f>
              <c:numCache>
                <c:formatCode>#,##0</c:formatCode>
                <c:ptCount val="212"/>
                <c:pt idx="0">
                  <c:v>13076</c:v>
                </c:pt>
                <c:pt idx="1">
                  <c:v>9276</c:v>
                </c:pt>
                <c:pt idx="2">
                  <c:v>6500</c:v>
                </c:pt>
                <c:pt idx="3">
                  <c:v>1673</c:v>
                </c:pt>
                <c:pt idx="4">
                  <c:v>3000</c:v>
                </c:pt>
                <c:pt idx="6" formatCode="General">
                  <c:v>153</c:v>
                </c:pt>
                <c:pt idx="7">
                  <c:v>69718</c:v>
                </c:pt>
                <c:pt idx="8">
                  <c:v>25846</c:v>
                </c:pt>
                <c:pt idx="9">
                  <c:v>1780</c:v>
                </c:pt>
                <c:pt idx="10">
                  <c:v>684615</c:v>
                </c:pt>
                <c:pt idx="11">
                  <c:v>285883</c:v>
                </c:pt>
                <c:pt idx="12">
                  <c:v>164481</c:v>
                </c:pt>
                <c:pt idx="13">
                  <c:v>1485</c:v>
                </c:pt>
                <c:pt idx="14">
                  <c:v>155501</c:v>
                </c:pt>
                <c:pt idx="15">
                  <c:v>93405</c:v>
                </c:pt>
                <c:pt idx="16">
                  <c:v>2549</c:v>
                </c:pt>
                <c:pt idx="17">
                  <c:v>211369</c:v>
                </c:pt>
                <c:pt idx="18">
                  <c:v>456194</c:v>
                </c:pt>
                <c:pt idx="19">
                  <c:v>1043</c:v>
                </c:pt>
                <c:pt idx="21">
                  <c:v>3374</c:v>
                </c:pt>
                <c:pt idx="22">
                  <c:v>11373</c:v>
                </c:pt>
                <c:pt idx="23">
                  <c:v>7651</c:v>
                </c:pt>
                <c:pt idx="24">
                  <c:v>35296</c:v>
                </c:pt>
                <c:pt idx="25">
                  <c:v>8636</c:v>
                </c:pt>
                <c:pt idx="26">
                  <c:v>339552</c:v>
                </c:pt>
                <c:pt idx="28">
                  <c:v>14610</c:v>
                </c:pt>
                <c:pt idx="29">
                  <c:v>51768</c:v>
                </c:pt>
                <c:pt idx="31" formatCode="General">
                  <c:v>284</c:v>
                </c:pt>
                <c:pt idx="32" formatCode="General">
                  <c:v>791</c:v>
                </c:pt>
                <c:pt idx="33">
                  <c:v>12611</c:v>
                </c:pt>
                <c:pt idx="35">
                  <c:v>940567</c:v>
                </c:pt>
                <c:pt idx="36">
                  <c:v>3498</c:v>
                </c:pt>
                <c:pt idx="37" formatCode="General">
                  <c:v>110</c:v>
                </c:pt>
                <c:pt idx="38">
                  <c:v>2752</c:v>
                </c:pt>
                <c:pt idx="40">
                  <c:v>5342</c:v>
                </c:pt>
                <c:pt idx="41">
                  <c:v>222095</c:v>
                </c:pt>
                <c:pt idx="43">
                  <c:v>127105</c:v>
                </c:pt>
                <c:pt idx="45">
                  <c:v>14121</c:v>
                </c:pt>
                <c:pt idx="46">
                  <c:v>39973</c:v>
                </c:pt>
                <c:pt idx="47">
                  <c:v>57711</c:v>
                </c:pt>
                <c:pt idx="48" formatCode="General">
                  <c:v>374</c:v>
                </c:pt>
                <c:pt idx="49">
                  <c:v>66975</c:v>
                </c:pt>
                <c:pt idx="50">
                  <c:v>269093</c:v>
                </c:pt>
                <c:pt idx="51">
                  <c:v>257738</c:v>
                </c:pt>
                <c:pt idx="53">
                  <c:v>14378</c:v>
                </c:pt>
                <c:pt idx="54" formatCode="General">
                  <c:v>416</c:v>
                </c:pt>
                <c:pt idx="55">
                  <c:v>33377</c:v>
                </c:pt>
                <c:pt idx="57">
                  <c:v>80171</c:v>
                </c:pt>
                <c:pt idx="58">
                  <c:v>90000</c:v>
                </c:pt>
                <c:pt idx="59">
                  <c:v>32030</c:v>
                </c:pt>
                <c:pt idx="60" formatCode="General">
                  <c:v>854</c:v>
                </c:pt>
                <c:pt idx="62">
                  <c:v>57423</c:v>
                </c:pt>
                <c:pt idx="63" formatCode="General">
                  <c:v>714</c:v>
                </c:pt>
                <c:pt idx="64">
                  <c:v>25135</c:v>
                </c:pt>
                <c:pt idx="65">
                  <c:v>8157</c:v>
                </c:pt>
                <c:pt idx="66" formatCode="General">
                  <c:v>388</c:v>
                </c:pt>
                <c:pt idx="67">
                  <c:v>1007</c:v>
                </c:pt>
                <c:pt idx="68">
                  <c:v>106300</c:v>
                </c:pt>
                <c:pt idx="69">
                  <c:v>1100228</c:v>
                </c:pt>
                <c:pt idx="71">
                  <c:v>2697</c:v>
                </c:pt>
                <c:pt idx="72" formatCode="General">
                  <c:v>724</c:v>
                </c:pt>
                <c:pt idx="73" formatCode="General">
                  <c:v>562</c:v>
                </c:pt>
                <c:pt idx="74">
                  <c:v>20579</c:v>
                </c:pt>
                <c:pt idx="75">
                  <c:v>2547052</c:v>
                </c:pt>
                <c:pt idx="76">
                  <c:v>129461</c:v>
                </c:pt>
                <c:pt idx="77">
                  <c:v>2931</c:v>
                </c:pt>
                <c:pt idx="78">
                  <c:v>83750</c:v>
                </c:pt>
                <c:pt idx="79">
                  <c:v>1332</c:v>
                </c:pt>
                <c:pt idx="80">
                  <c:v>1406</c:v>
                </c:pt>
                <c:pt idx="82">
                  <c:v>7200</c:v>
                </c:pt>
                <c:pt idx="84">
                  <c:v>1500</c:v>
                </c:pt>
                <c:pt idx="85" formatCode="General">
                  <c:v>680</c:v>
                </c:pt>
                <c:pt idx="86">
                  <c:v>1037</c:v>
                </c:pt>
                <c:pt idx="87">
                  <c:v>5653</c:v>
                </c:pt>
                <c:pt idx="88">
                  <c:v>154989</c:v>
                </c:pt>
                <c:pt idx="89">
                  <c:v>86743</c:v>
                </c:pt>
                <c:pt idx="90">
                  <c:v>51345</c:v>
                </c:pt>
                <c:pt idx="91">
                  <c:v>1276781</c:v>
                </c:pt>
                <c:pt idx="92">
                  <c:v>121547</c:v>
                </c:pt>
                <c:pt idx="93">
                  <c:v>519543</c:v>
                </c:pt>
                <c:pt idx="94">
                  <c:v>113484</c:v>
                </c:pt>
                <c:pt idx="95">
                  <c:v>214761</c:v>
                </c:pt>
                <c:pt idx="96">
                  <c:v>3459</c:v>
                </c:pt>
                <c:pt idx="97">
                  <c:v>417100</c:v>
                </c:pt>
                <c:pt idx="98">
                  <c:v>2246666</c:v>
                </c:pt>
                <c:pt idx="99">
                  <c:v>11448</c:v>
                </c:pt>
                <c:pt idx="100">
                  <c:v>5993</c:v>
                </c:pt>
                <c:pt idx="101">
                  <c:v>186343</c:v>
                </c:pt>
                <c:pt idx="102">
                  <c:v>91666</c:v>
                </c:pt>
                <c:pt idx="103">
                  <c:v>320411</c:v>
                </c:pt>
                <c:pt idx="104">
                  <c:v>25861</c:v>
                </c:pt>
                <c:pt idx="105">
                  <c:v>196397</c:v>
                </c:pt>
                <c:pt idx="106">
                  <c:v>59490</c:v>
                </c:pt>
                <c:pt idx="107">
                  <c:v>2418</c:v>
                </c:pt>
                <c:pt idx="108">
                  <c:v>66150</c:v>
                </c:pt>
                <c:pt idx="109">
                  <c:v>42488</c:v>
                </c:pt>
                <c:pt idx="111">
                  <c:v>2338</c:v>
                </c:pt>
                <c:pt idx="112" formatCode="General">
                  <c:v>900</c:v>
                </c:pt>
                <c:pt idx="113">
                  <c:v>149106</c:v>
                </c:pt>
                <c:pt idx="114">
                  <c:v>49299</c:v>
                </c:pt>
                <c:pt idx="116">
                  <c:v>3861</c:v>
                </c:pt>
                <c:pt idx="117" formatCode="General">
                  <c:v>907</c:v>
                </c:pt>
                <c:pt idx="118">
                  <c:v>213220</c:v>
                </c:pt>
                <c:pt idx="119">
                  <c:v>9863</c:v>
                </c:pt>
                <c:pt idx="120">
                  <c:v>2172</c:v>
                </c:pt>
                <c:pt idx="121">
                  <c:v>36945</c:v>
                </c:pt>
                <c:pt idx="123">
                  <c:v>1032</c:v>
                </c:pt>
                <c:pt idx="124">
                  <c:v>18959</c:v>
                </c:pt>
                <c:pt idx="125">
                  <c:v>3400</c:v>
                </c:pt>
                <c:pt idx="126">
                  <c:v>100041</c:v>
                </c:pt>
                <c:pt idx="127">
                  <c:v>20447</c:v>
                </c:pt>
                <c:pt idx="129">
                  <c:v>8946</c:v>
                </c:pt>
                <c:pt idx="130">
                  <c:v>7816</c:v>
                </c:pt>
                <c:pt idx="131" formatCode="General">
                  <c:v>36</c:v>
                </c:pt>
                <c:pt idx="132">
                  <c:v>49570</c:v>
                </c:pt>
                <c:pt idx="133">
                  <c:v>2867</c:v>
                </c:pt>
                <c:pt idx="135">
                  <c:v>9037</c:v>
                </c:pt>
                <c:pt idx="136">
                  <c:v>1122</c:v>
                </c:pt>
                <c:pt idx="137">
                  <c:v>64492</c:v>
                </c:pt>
                <c:pt idx="138">
                  <c:v>235909</c:v>
                </c:pt>
                <c:pt idx="139">
                  <c:v>5052</c:v>
                </c:pt>
                <c:pt idx="140">
                  <c:v>160700</c:v>
                </c:pt>
                <c:pt idx="142">
                  <c:v>5375</c:v>
                </c:pt>
                <c:pt idx="143">
                  <c:v>19512</c:v>
                </c:pt>
                <c:pt idx="144">
                  <c:v>17359</c:v>
                </c:pt>
                <c:pt idx="145">
                  <c:v>189657</c:v>
                </c:pt>
                <c:pt idx="146">
                  <c:v>40459</c:v>
                </c:pt>
                <c:pt idx="147">
                  <c:v>232582</c:v>
                </c:pt>
                <c:pt idx="148">
                  <c:v>32200</c:v>
                </c:pt>
                <c:pt idx="149">
                  <c:v>36483</c:v>
                </c:pt>
                <c:pt idx="150">
                  <c:v>2402</c:v>
                </c:pt>
                <c:pt idx="151">
                  <c:v>11913</c:v>
                </c:pt>
                <c:pt idx="152">
                  <c:v>406579</c:v>
                </c:pt>
                <c:pt idx="153">
                  <c:v>132689</c:v>
                </c:pt>
                <c:pt idx="154">
                  <c:v>394270</c:v>
                </c:pt>
                <c:pt idx="155">
                  <c:v>469435</c:v>
                </c:pt>
                <c:pt idx="156">
                  <c:v>109762</c:v>
                </c:pt>
                <c:pt idx="157">
                  <c:v>17200</c:v>
                </c:pt>
                <c:pt idx="158">
                  <c:v>205842</c:v>
                </c:pt>
                <c:pt idx="159">
                  <c:v>4460357</c:v>
                </c:pt>
                <c:pt idx="160">
                  <c:v>35992</c:v>
                </c:pt>
                <c:pt idx="161">
                  <c:v>643095</c:v>
                </c:pt>
                <c:pt idx="162" formatCode="General">
                  <c:v>318</c:v>
                </c:pt>
                <c:pt idx="163" formatCode="General">
                  <c:v>446</c:v>
                </c:pt>
                <c:pt idx="166">
                  <c:v>2538</c:v>
                </c:pt>
                <c:pt idx="167" formatCode="General">
                  <c:v>175</c:v>
                </c:pt>
                <c:pt idx="168">
                  <c:v>376607</c:v>
                </c:pt>
                <c:pt idx="169">
                  <c:v>17787</c:v>
                </c:pt>
                <c:pt idx="170">
                  <c:v>111278</c:v>
                </c:pt>
                <c:pt idx="173">
                  <c:v>143919</c:v>
                </c:pt>
                <c:pt idx="174" formatCode="General">
                  <c:v>329</c:v>
                </c:pt>
                <c:pt idx="175">
                  <c:v>99864</c:v>
                </c:pt>
                <c:pt idx="176">
                  <c:v>57504</c:v>
                </c:pt>
                <c:pt idx="178">
                  <c:v>268064</c:v>
                </c:pt>
                <c:pt idx="179">
                  <c:v>1247</c:v>
                </c:pt>
                <c:pt idx="180">
                  <c:v>1932455</c:v>
                </c:pt>
                <c:pt idx="181">
                  <c:v>29283</c:v>
                </c:pt>
                <c:pt idx="183" formatCode="General">
                  <c:v>137</c:v>
                </c:pt>
                <c:pt idx="185" formatCode="General">
                  <c:v>404</c:v>
                </c:pt>
                <c:pt idx="186">
                  <c:v>148500</c:v>
                </c:pt>
                <c:pt idx="187">
                  <c:v>286403</c:v>
                </c:pt>
                <c:pt idx="189">
                  <c:v>65589</c:v>
                </c:pt>
                <c:pt idx="191">
                  <c:v>227860</c:v>
                </c:pt>
                <c:pt idx="192" formatCode="General">
                  <c:v>664</c:v>
                </c:pt>
                <c:pt idx="193">
                  <c:v>7896</c:v>
                </c:pt>
                <c:pt idx="194">
                  <c:v>2080</c:v>
                </c:pt>
                <c:pt idx="195">
                  <c:v>25165</c:v>
                </c:pt>
                <c:pt idx="196">
                  <c:v>1204421</c:v>
                </c:pt>
                <c:pt idx="197" formatCode="General">
                  <c:v>107</c:v>
                </c:pt>
                <c:pt idx="198">
                  <c:v>1200000</c:v>
                </c:pt>
                <c:pt idx="199">
                  <c:v>41478</c:v>
                </c:pt>
                <c:pt idx="200">
                  <c:v>1383842</c:v>
                </c:pt>
                <c:pt idx="201">
                  <c:v>139759</c:v>
                </c:pt>
                <c:pt idx="202">
                  <c:v>23811</c:v>
                </c:pt>
                <c:pt idx="203">
                  <c:v>7727811</c:v>
                </c:pt>
                <c:pt idx="204">
                  <c:v>325000</c:v>
                </c:pt>
                <c:pt idx="206">
                  <c:v>490851</c:v>
                </c:pt>
                <c:pt idx="207">
                  <c:v>261004</c:v>
                </c:pt>
                <c:pt idx="209" formatCode="General">
                  <c:v>120</c:v>
                </c:pt>
                <c:pt idx="210">
                  <c:v>7277</c:v>
                </c:pt>
                <c:pt idx="211">
                  <c:v>7642</c:v>
                </c:pt>
              </c:numCache>
            </c:numRef>
          </c:xVal>
          <c:yVal>
            <c:numRef>
              <c:f>Sheet1!$W$2:$W$213</c:f>
              <c:numCache>
                <c:formatCode>General</c:formatCode>
                <c:ptCount val="212"/>
                <c:pt idx="0">
                  <c:v>95</c:v>
                </c:pt>
                <c:pt idx="1">
                  <c:v>31</c:v>
                </c:pt>
                <c:pt idx="2">
                  <c:v>470</c:v>
                </c:pt>
                <c:pt idx="3">
                  <c:v>46</c:v>
                </c:pt>
                <c:pt idx="4">
                  <c:v>2</c:v>
                </c:pt>
                <c:pt idx="6">
                  <c:v>3</c:v>
                </c:pt>
                <c:pt idx="7">
                  <c:v>264</c:v>
                </c:pt>
                <c:pt idx="8">
                  <c:v>40</c:v>
                </c:pt>
                <c:pt idx="9">
                  <c:v>2</c:v>
                </c:pt>
                <c:pt idx="10">
                  <c:v>97</c:v>
                </c:pt>
                <c:pt idx="11">
                  <c:v>606</c:v>
                </c:pt>
                <c:pt idx="12">
                  <c:v>26</c:v>
                </c:pt>
                <c:pt idx="13">
                  <c:v>11</c:v>
                </c:pt>
                <c:pt idx="14">
                  <c:v>8</c:v>
                </c:pt>
                <c:pt idx="15">
                  <c:v>183</c:v>
                </c:pt>
                <c:pt idx="16">
                  <c:v>7</c:v>
                </c:pt>
                <c:pt idx="17">
                  <c:v>107</c:v>
                </c:pt>
                <c:pt idx="18" formatCode="#,##0">
                  <c:v>8016</c:v>
                </c:pt>
                <c:pt idx="19">
                  <c:v>2</c:v>
                </c:pt>
                <c:pt idx="20">
                  <c:v>2</c:v>
                </c:pt>
                <c:pt idx="21">
                  <c:v>7</c:v>
                </c:pt>
                <c:pt idx="23">
                  <c:v>86</c:v>
                </c:pt>
                <c:pt idx="24">
                  <c:v>79</c:v>
                </c:pt>
                <c:pt idx="25">
                  <c:v>1</c:v>
                </c:pt>
                <c:pt idx="26" formatCode="#,##0">
                  <c:v>7958</c:v>
                </c:pt>
                <c:pt idx="27">
                  <c:v>1</c:v>
                </c:pt>
                <c:pt idx="28">
                  <c:v>1</c:v>
                </c:pt>
                <c:pt idx="29">
                  <c:v>82</c:v>
                </c:pt>
                <c:pt idx="30">
                  <c:v>48</c:v>
                </c:pt>
                <c:pt idx="31">
                  <c:v>1</c:v>
                </c:pt>
                <c:pt idx="32">
                  <c:v>2</c:v>
                </c:pt>
                <c:pt idx="34">
                  <c:v>64</c:v>
                </c:pt>
                <c:pt idx="35" formatCode="#,##0">
                  <c:v>4043</c:v>
                </c:pt>
                <c:pt idx="38">
                  <c:v>1</c:v>
                </c:pt>
                <c:pt idx="39">
                  <c:v>17</c:v>
                </c:pt>
                <c:pt idx="40">
                  <c:v>40</c:v>
                </c:pt>
                <c:pt idx="41">
                  <c:v>275</c:v>
                </c:pt>
                <c:pt idx="42" formatCode="#,##0">
                  <c:v>4633</c:v>
                </c:pt>
                <c:pt idx="43">
                  <c:v>378</c:v>
                </c:pt>
                <c:pt idx="44">
                  <c:v>10</c:v>
                </c:pt>
                <c:pt idx="45">
                  <c:v>6</c:v>
                </c:pt>
                <c:pt idx="46">
                  <c:v>83</c:v>
                </c:pt>
                <c:pt idx="47">
                  <c:v>69</c:v>
                </c:pt>
                <c:pt idx="48">
                  <c:v>1</c:v>
                </c:pt>
                <c:pt idx="49">
                  <c:v>15</c:v>
                </c:pt>
                <c:pt idx="50">
                  <c:v>257</c:v>
                </c:pt>
                <c:pt idx="51">
                  <c:v>503</c:v>
                </c:pt>
                <c:pt idx="52">
                  <c:v>13</c:v>
                </c:pt>
                <c:pt idx="53">
                  <c:v>2</c:v>
                </c:pt>
                <c:pt idx="55">
                  <c:v>354</c:v>
                </c:pt>
                <c:pt idx="56">
                  <c:v>34</c:v>
                </c:pt>
                <c:pt idx="57" formatCode="#,##0">
                  <c:v>1569</c:v>
                </c:pt>
                <c:pt idx="58">
                  <c:v>452</c:v>
                </c:pt>
                <c:pt idx="59">
                  <c:v>14</c:v>
                </c:pt>
                <c:pt idx="60">
                  <c:v>3</c:v>
                </c:pt>
                <c:pt idx="62">
                  <c:v>55</c:v>
                </c:pt>
                <c:pt idx="63">
                  <c:v>1</c:v>
                </c:pt>
                <c:pt idx="64">
                  <c:v>4</c:v>
                </c:pt>
                <c:pt idx="68">
                  <c:v>246</c:v>
                </c:pt>
                <c:pt idx="69" formatCode="#,##0">
                  <c:v>25531</c:v>
                </c:pt>
                <c:pt idx="70">
                  <c:v>1</c:v>
                </c:pt>
                <c:pt idx="72">
                  <c:v>6</c:v>
                </c:pt>
                <c:pt idx="73">
                  <c:v>1</c:v>
                </c:pt>
                <c:pt idx="74">
                  <c:v>9</c:v>
                </c:pt>
                <c:pt idx="75" formatCode="#,##0">
                  <c:v>6993</c:v>
                </c:pt>
                <c:pt idx="76">
                  <c:v>18</c:v>
                </c:pt>
                <c:pt idx="78">
                  <c:v>146</c:v>
                </c:pt>
                <c:pt idx="81">
                  <c:v>12</c:v>
                </c:pt>
                <c:pt idx="82">
                  <c:v>19</c:v>
                </c:pt>
                <c:pt idx="83">
                  <c:v>10</c:v>
                </c:pt>
                <c:pt idx="84">
                  <c:v>2</c:v>
                </c:pt>
                <c:pt idx="85">
                  <c:v>10</c:v>
                </c:pt>
                <c:pt idx="86">
                  <c:v>12</c:v>
                </c:pt>
                <c:pt idx="87">
                  <c:v>93</c:v>
                </c:pt>
                <c:pt idx="88">
                  <c:v>4</c:v>
                </c:pt>
                <c:pt idx="89">
                  <c:v>373</c:v>
                </c:pt>
                <c:pt idx="90">
                  <c:v>10</c:v>
                </c:pt>
                <c:pt idx="91" formatCode="#,##0">
                  <c:v>1695</c:v>
                </c:pt>
                <c:pt idx="92">
                  <c:v>872</c:v>
                </c:pt>
                <c:pt idx="93" formatCode="#,##0">
                  <c:v>6340</c:v>
                </c:pt>
                <c:pt idx="94">
                  <c:v>102</c:v>
                </c:pt>
                <c:pt idx="95" formatCode="#,##0">
                  <c:v>1339</c:v>
                </c:pt>
                <c:pt idx="96">
                  <c:v>23</c:v>
                </c:pt>
                <c:pt idx="97">
                  <c:v>238</c:v>
                </c:pt>
                <c:pt idx="98" formatCode="#,##0">
                  <c:v>29315</c:v>
                </c:pt>
                <c:pt idx="99">
                  <c:v>18</c:v>
                </c:pt>
                <c:pt idx="100">
                  <c:v>9</c:v>
                </c:pt>
                <c:pt idx="101">
                  <c:v>556</c:v>
                </c:pt>
                <c:pt idx="102">
                  <c:v>9</c:v>
                </c:pt>
                <c:pt idx="103">
                  <c:v>29</c:v>
                </c:pt>
                <c:pt idx="104">
                  <c:v>24</c:v>
                </c:pt>
                <c:pt idx="105">
                  <c:v>40</c:v>
                </c:pt>
                <c:pt idx="106">
                  <c:v>12</c:v>
                </c:pt>
                <c:pt idx="108">
                  <c:v>17</c:v>
                </c:pt>
                <c:pt idx="109">
                  <c:v>25</c:v>
                </c:pt>
                <c:pt idx="110">
                  <c:v>20</c:v>
                </c:pt>
                <c:pt idx="111">
                  <c:v>3</c:v>
                </c:pt>
                <c:pt idx="112">
                  <c:v>1</c:v>
                </c:pt>
                <c:pt idx="113">
                  <c:v>46</c:v>
                </c:pt>
                <c:pt idx="114">
                  <c:v>96</c:v>
                </c:pt>
                <c:pt idx="117">
                  <c:v>3</c:v>
                </c:pt>
                <c:pt idx="118">
                  <c:v>106</c:v>
                </c:pt>
                <c:pt idx="119">
                  <c:v>2</c:v>
                </c:pt>
                <c:pt idx="120">
                  <c:v>32</c:v>
                </c:pt>
                <c:pt idx="121">
                  <c:v>5</c:v>
                </c:pt>
                <c:pt idx="122">
                  <c:v>14</c:v>
                </c:pt>
                <c:pt idx="123">
                  <c:v>1</c:v>
                </c:pt>
                <c:pt idx="124">
                  <c:v>10</c:v>
                </c:pt>
                <c:pt idx="125">
                  <c:v>9</c:v>
                </c:pt>
                <c:pt idx="126" formatCode="#,##0">
                  <c:v>2507</c:v>
                </c:pt>
                <c:pt idx="127">
                  <c:v>136</c:v>
                </c:pt>
                <c:pt idx="128">
                  <c:v>4</c:v>
                </c:pt>
                <c:pt idx="130">
                  <c:v>8</c:v>
                </c:pt>
                <c:pt idx="131">
                  <c:v>1</c:v>
                </c:pt>
                <c:pt idx="132">
                  <c:v>181</c:v>
                </c:pt>
                <c:pt idx="134">
                  <c:v>2</c:v>
                </c:pt>
                <c:pt idx="135">
                  <c:v>6</c:v>
                </c:pt>
                <c:pt idx="138" formatCode="#,##0">
                  <c:v>5168</c:v>
                </c:pt>
                <c:pt idx="140">
                  <c:v>21</c:v>
                </c:pt>
                <c:pt idx="141">
                  <c:v>5</c:v>
                </c:pt>
                <c:pt idx="142">
                  <c:v>38</c:v>
                </c:pt>
                <c:pt idx="143">
                  <c:v>98</c:v>
                </c:pt>
                <c:pt idx="144">
                  <c:v>86</c:v>
                </c:pt>
                <c:pt idx="145">
                  <c:v>215</c:v>
                </c:pt>
                <c:pt idx="146">
                  <c:v>13</c:v>
                </c:pt>
                <c:pt idx="147">
                  <c:v>526</c:v>
                </c:pt>
                <c:pt idx="148">
                  <c:v>2</c:v>
                </c:pt>
                <c:pt idx="149">
                  <c:v>210</c:v>
                </c:pt>
                <c:pt idx="151">
                  <c:v>10</c:v>
                </c:pt>
                <c:pt idx="152" formatCode="#,##0">
                  <c:v>1444</c:v>
                </c:pt>
                <c:pt idx="153">
                  <c:v>637</c:v>
                </c:pt>
                <c:pt idx="154">
                  <c:v>716</c:v>
                </c:pt>
                <c:pt idx="155" formatCode="#,##0">
                  <c:v>1074</c:v>
                </c:pt>
                <c:pt idx="156">
                  <c:v>12</c:v>
                </c:pt>
                <c:pt idx="158">
                  <c:v>841</c:v>
                </c:pt>
                <c:pt idx="159" formatCode="#,##0">
                  <c:v>1451</c:v>
                </c:pt>
                <c:pt idx="161">
                  <c:v>255</c:v>
                </c:pt>
                <c:pt idx="164">
                  <c:v>3</c:v>
                </c:pt>
                <c:pt idx="166">
                  <c:v>41</c:v>
                </c:pt>
                <c:pt idx="167">
                  <c:v>3</c:v>
                </c:pt>
                <c:pt idx="168">
                  <c:v>200</c:v>
                </c:pt>
                <c:pt idx="169">
                  <c:v>11</c:v>
                </c:pt>
                <c:pt idx="170">
                  <c:v>200</c:v>
                </c:pt>
                <c:pt idx="172">
                  <c:v>11</c:v>
                </c:pt>
                <c:pt idx="173">
                  <c:v>18</c:v>
                </c:pt>
                <c:pt idx="174">
                  <c:v>14</c:v>
                </c:pt>
                <c:pt idx="175">
                  <c:v>25</c:v>
                </c:pt>
                <c:pt idx="176">
                  <c:v>98</c:v>
                </c:pt>
                <c:pt idx="177">
                  <c:v>38</c:v>
                </c:pt>
                <c:pt idx="178">
                  <c:v>148</c:v>
                </c:pt>
                <c:pt idx="180" formatCode="#,##0">
                  <c:v>25613</c:v>
                </c:pt>
                <c:pt idx="181">
                  <c:v>9</c:v>
                </c:pt>
                <c:pt idx="184">
                  <c:v>45</c:v>
                </c:pt>
                <c:pt idx="185">
                  <c:v>1</c:v>
                </c:pt>
                <c:pt idx="186" formatCode="#,##0">
                  <c:v>2854</c:v>
                </c:pt>
                <c:pt idx="187" formatCode="#,##0">
                  <c:v>1795</c:v>
                </c:pt>
                <c:pt idx="188">
                  <c:v>3</c:v>
                </c:pt>
                <c:pt idx="189">
                  <c:v>6</c:v>
                </c:pt>
                <c:pt idx="190">
                  <c:v>16</c:v>
                </c:pt>
                <c:pt idx="191">
                  <c:v>55</c:v>
                </c:pt>
                <c:pt idx="193">
                  <c:v>9</c:v>
                </c:pt>
                <c:pt idx="194">
                  <c:v>8</c:v>
                </c:pt>
                <c:pt idx="195">
                  <c:v>43</c:v>
                </c:pt>
                <c:pt idx="196" formatCode="#,##0">
                  <c:v>3520</c:v>
                </c:pt>
                <c:pt idx="197">
                  <c:v>1</c:v>
                </c:pt>
                <c:pt idx="198">
                  <c:v>146</c:v>
                </c:pt>
                <c:pt idx="200" formatCode="#,##0">
                  <c:v>29427</c:v>
                </c:pt>
                <c:pt idx="201">
                  <c:v>316</c:v>
                </c:pt>
                <c:pt idx="202">
                  <c:v>17</c:v>
                </c:pt>
                <c:pt idx="203" formatCode="#,##0">
                  <c:v>72271</c:v>
                </c:pt>
                <c:pt idx="204">
                  <c:v>10</c:v>
                </c:pt>
                <c:pt idx="206">
                  <c:v>10</c:v>
                </c:pt>
                <c:pt idx="209">
                  <c:v>4</c:v>
                </c:pt>
                <c:pt idx="210">
                  <c:v>4</c:v>
                </c:pt>
                <c:pt idx="211">
                  <c:v>4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65673416"/>
        <c:axId val="367120176"/>
      </c:scatterChart>
      <c:valAx>
        <c:axId val="36567341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/>
                  <a:t>Tota</a:t>
                </a:r>
                <a:r>
                  <a:rPr lang="en-US" sz="1200" baseline="0"/>
                  <a:t>L tests per country</a:t>
                </a:r>
                <a:endParaRPr lang="en-US" sz="1200"/>
              </a:p>
            </c:rich>
          </c:tx>
          <c:overlay val="0"/>
        </c:title>
        <c:numFmt formatCode="#,##0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en-US"/>
          </a:p>
        </c:txPr>
        <c:crossAx val="367120176"/>
        <c:crosses val="autoZero"/>
        <c:crossBetween val="midCat"/>
      </c:valAx>
      <c:valAx>
        <c:axId val="36712017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en-US" sz="1200"/>
                  <a:t>Total</a:t>
                </a:r>
                <a:r>
                  <a:rPr lang="en-US" sz="1200" baseline="0"/>
                  <a:t> Deaths per country</a:t>
                </a:r>
                <a:endParaRPr lang="en-US" sz="12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en-US"/>
          </a:p>
        </c:txPr>
        <c:crossAx val="365673416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Sheet1!$Q$2:$Q$213</c:f>
              <c:numCache>
                <c:formatCode>General</c:formatCode>
                <c:ptCount val="212"/>
                <c:pt idx="0">
                  <c:v>58.8</c:v>
                </c:pt>
                <c:pt idx="2">
                  <c:v>21.2</c:v>
                </c:pt>
                <c:pt idx="4">
                  <c:v>15.9</c:v>
                </c:pt>
                <c:pt idx="7">
                  <c:v>14.6</c:v>
                </c:pt>
                <c:pt idx="8">
                  <c:v>25.51</c:v>
                </c:pt>
                <c:pt idx="10">
                  <c:v>8</c:v>
                </c:pt>
                <c:pt idx="11">
                  <c:v>12.17</c:v>
                </c:pt>
                <c:pt idx="13">
                  <c:v>3.3</c:v>
                </c:pt>
                <c:pt idx="14">
                  <c:v>46.8</c:v>
                </c:pt>
                <c:pt idx="15">
                  <c:v>83.3</c:v>
                </c:pt>
                <c:pt idx="18">
                  <c:v>12.52</c:v>
                </c:pt>
                <c:pt idx="24">
                  <c:v>34.58</c:v>
                </c:pt>
                <c:pt idx="26">
                  <c:v>15.77</c:v>
                </c:pt>
                <c:pt idx="29">
                  <c:v>25.49</c:v>
                </c:pt>
                <c:pt idx="33">
                  <c:v>21.1</c:v>
                </c:pt>
                <c:pt idx="35">
                  <c:v>7.72</c:v>
                </c:pt>
                <c:pt idx="41">
                  <c:v>22.63</c:v>
                </c:pt>
                <c:pt idx="42">
                  <c:v>39.119999999999997</c:v>
                </c:pt>
                <c:pt idx="43">
                  <c:v>14.61</c:v>
                </c:pt>
                <c:pt idx="45">
                  <c:v>10.4</c:v>
                </c:pt>
                <c:pt idx="46">
                  <c:v>19.09</c:v>
                </c:pt>
                <c:pt idx="49">
                  <c:v>19.72</c:v>
                </c:pt>
                <c:pt idx="50">
                  <c:v>14.45</c:v>
                </c:pt>
                <c:pt idx="51">
                  <c:v>9.6</c:v>
                </c:pt>
                <c:pt idx="56">
                  <c:v>32.1</c:v>
                </c:pt>
                <c:pt idx="57">
                  <c:v>8.6</c:v>
                </c:pt>
                <c:pt idx="58">
                  <c:v>18</c:v>
                </c:pt>
                <c:pt idx="62">
                  <c:v>6.15</c:v>
                </c:pt>
                <c:pt idx="64">
                  <c:v>20.100000000000001</c:v>
                </c:pt>
                <c:pt idx="68">
                  <c:v>5.63</c:v>
                </c:pt>
                <c:pt idx="69">
                  <c:v>12.34</c:v>
                </c:pt>
                <c:pt idx="74">
                  <c:v>20.100000000000001</c:v>
                </c:pt>
                <c:pt idx="75">
                  <c:v>11.01</c:v>
                </c:pt>
                <c:pt idx="76">
                  <c:v>30.3</c:v>
                </c:pt>
                <c:pt idx="78">
                  <c:v>22.5</c:v>
                </c:pt>
                <c:pt idx="82">
                  <c:v>20.2</c:v>
                </c:pt>
                <c:pt idx="88">
                  <c:v>20.3</c:v>
                </c:pt>
                <c:pt idx="89">
                  <c:v>14.57</c:v>
                </c:pt>
                <c:pt idx="90">
                  <c:v>5.55</c:v>
                </c:pt>
                <c:pt idx="91">
                  <c:v>58.08</c:v>
                </c:pt>
                <c:pt idx="92">
                  <c:v>51.71</c:v>
                </c:pt>
                <c:pt idx="93">
                  <c:v>24.27</c:v>
                </c:pt>
                <c:pt idx="94">
                  <c:v>39.6</c:v>
                </c:pt>
                <c:pt idx="95">
                  <c:v>10.6</c:v>
                </c:pt>
                <c:pt idx="97">
                  <c:v>20.83</c:v>
                </c:pt>
                <c:pt idx="98">
                  <c:v>17.09</c:v>
                </c:pt>
                <c:pt idx="101">
                  <c:v>11.36</c:v>
                </c:pt>
                <c:pt idx="102">
                  <c:v>18.3</c:v>
                </c:pt>
                <c:pt idx="103">
                  <c:v>23.6</c:v>
                </c:pt>
                <c:pt idx="105">
                  <c:v>38.299999999999997</c:v>
                </c:pt>
                <c:pt idx="106">
                  <c:v>33.200000000000003</c:v>
                </c:pt>
                <c:pt idx="107">
                  <c:v>23.1</c:v>
                </c:pt>
                <c:pt idx="108">
                  <c:v>13.3</c:v>
                </c:pt>
                <c:pt idx="113">
                  <c:v>14.49</c:v>
                </c:pt>
                <c:pt idx="114">
                  <c:v>9.6</c:v>
                </c:pt>
                <c:pt idx="115">
                  <c:v>23.5</c:v>
                </c:pt>
                <c:pt idx="118">
                  <c:v>19.36</c:v>
                </c:pt>
                <c:pt idx="121">
                  <c:v>9.4</c:v>
                </c:pt>
                <c:pt idx="126">
                  <c:v>20.02</c:v>
                </c:pt>
                <c:pt idx="129">
                  <c:v>62</c:v>
                </c:pt>
                <c:pt idx="135">
                  <c:v>31</c:v>
                </c:pt>
                <c:pt idx="137">
                  <c:v>44.46</c:v>
                </c:pt>
                <c:pt idx="138">
                  <c:v>10.91</c:v>
                </c:pt>
                <c:pt idx="140">
                  <c:v>7.52</c:v>
                </c:pt>
                <c:pt idx="143">
                  <c:v>21.4</c:v>
                </c:pt>
                <c:pt idx="144">
                  <c:v>32.4</c:v>
                </c:pt>
                <c:pt idx="145">
                  <c:v>6.88</c:v>
                </c:pt>
                <c:pt idx="147">
                  <c:v>65.81</c:v>
                </c:pt>
                <c:pt idx="152">
                  <c:v>23.28</c:v>
                </c:pt>
                <c:pt idx="153">
                  <c:v>17.63</c:v>
                </c:pt>
                <c:pt idx="154">
                  <c:v>18.670000000000002</c:v>
                </c:pt>
                <c:pt idx="155">
                  <c:v>9.26</c:v>
                </c:pt>
                <c:pt idx="158">
                  <c:v>18.32</c:v>
                </c:pt>
                <c:pt idx="159">
                  <c:v>9.85</c:v>
                </c:pt>
                <c:pt idx="161">
                  <c:v>24.78</c:v>
                </c:pt>
                <c:pt idx="168">
                  <c:v>22.5</c:v>
                </c:pt>
                <c:pt idx="170">
                  <c:v>23.3</c:v>
                </c:pt>
                <c:pt idx="173">
                  <c:v>19</c:v>
                </c:pt>
                <c:pt idx="175">
                  <c:v>16.100000000000001</c:v>
                </c:pt>
                <c:pt idx="178">
                  <c:v>21.56</c:v>
                </c:pt>
                <c:pt idx="180">
                  <c:v>9.74</c:v>
                </c:pt>
                <c:pt idx="181">
                  <c:v>25.2</c:v>
                </c:pt>
                <c:pt idx="186">
                  <c:v>6.63</c:v>
                </c:pt>
                <c:pt idx="187">
                  <c:v>10.89</c:v>
                </c:pt>
                <c:pt idx="188">
                  <c:v>32.200000000000003</c:v>
                </c:pt>
                <c:pt idx="189">
                  <c:v>17.16</c:v>
                </c:pt>
                <c:pt idx="191">
                  <c:v>24.25</c:v>
                </c:pt>
                <c:pt idx="196">
                  <c:v>20.62</c:v>
                </c:pt>
                <c:pt idx="198">
                  <c:v>38.94</c:v>
                </c:pt>
                <c:pt idx="199">
                  <c:v>29.1</c:v>
                </c:pt>
                <c:pt idx="200">
                  <c:v>10.53</c:v>
                </c:pt>
                <c:pt idx="201">
                  <c:v>16.600000000000001</c:v>
                </c:pt>
                <c:pt idx="203">
                  <c:v>9.0399999999999991</c:v>
                </c:pt>
                <c:pt idx="204">
                  <c:v>41.2</c:v>
                </c:pt>
                <c:pt idx="207">
                  <c:v>34.06</c:v>
                </c:pt>
              </c:numCache>
            </c:numRef>
          </c:xVal>
          <c:yVal>
            <c:numRef>
              <c:f>Sheet1!$S$2:$S$213</c:f>
              <c:numCache>
                <c:formatCode>General</c:formatCode>
                <c:ptCount val="212"/>
                <c:pt idx="0">
                  <c:v>2</c:v>
                </c:pt>
                <c:pt idx="1">
                  <c:v>11</c:v>
                </c:pt>
                <c:pt idx="2">
                  <c:v>11</c:v>
                </c:pt>
                <c:pt idx="3">
                  <c:v>595</c:v>
                </c:pt>
                <c:pt idx="4">
                  <c:v>0.06</c:v>
                </c:pt>
                <c:pt idx="6">
                  <c:v>31</c:v>
                </c:pt>
                <c:pt idx="7">
                  <c:v>6</c:v>
                </c:pt>
                <c:pt idx="8">
                  <c:v>13</c:v>
                </c:pt>
                <c:pt idx="9">
                  <c:v>19</c:v>
                </c:pt>
                <c:pt idx="10">
                  <c:v>4</c:v>
                </c:pt>
                <c:pt idx="11">
                  <c:v>67</c:v>
                </c:pt>
                <c:pt idx="12">
                  <c:v>3</c:v>
                </c:pt>
                <c:pt idx="13">
                  <c:v>28</c:v>
                </c:pt>
                <c:pt idx="14">
                  <c:v>5</c:v>
                </c:pt>
                <c:pt idx="15">
                  <c:v>1</c:v>
                </c:pt>
                <c:pt idx="16">
                  <c:v>24</c:v>
                </c:pt>
                <c:pt idx="17">
                  <c:v>11</c:v>
                </c:pt>
                <c:pt idx="18">
                  <c:v>692</c:v>
                </c:pt>
                <c:pt idx="19">
                  <c:v>5</c:v>
                </c:pt>
                <c:pt idx="20">
                  <c:v>0.2</c:v>
                </c:pt>
                <c:pt idx="21">
                  <c:v>112</c:v>
                </c:pt>
                <c:pt idx="23">
                  <c:v>7</c:v>
                </c:pt>
                <c:pt idx="24">
                  <c:v>24</c:v>
                </c:pt>
                <c:pt idx="25">
                  <c:v>0.4</c:v>
                </c:pt>
                <c:pt idx="26">
                  <c:v>37</c:v>
                </c:pt>
                <c:pt idx="27">
                  <c:v>33</c:v>
                </c:pt>
                <c:pt idx="28">
                  <c:v>2</c:v>
                </c:pt>
                <c:pt idx="29">
                  <c:v>12</c:v>
                </c:pt>
                <c:pt idx="30">
                  <c:v>2</c:v>
                </c:pt>
                <c:pt idx="31">
                  <c:v>0.08</c:v>
                </c:pt>
                <c:pt idx="32">
                  <c:v>4</c:v>
                </c:pt>
                <c:pt idx="34">
                  <c:v>2</c:v>
                </c:pt>
                <c:pt idx="35">
                  <c:v>107</c:v>
                </c:pt>
                <c:pt idx="38">
                  <c:v>15</c:v>
                </c:pt>
                <c:pt idx="39">
                  <c:v>1</c:v>
                </c:pt>
                <c:pt idx="40">
                  <c:v>230</c:v>
                </c:pt>
                <c:pt idx="41">
                  <c:v>14</c:v>
                </c:pt>
                <c:pt idx="42">
                  <c:v>3</c:v>
                </c:pt>
                <c:pt idx="43">
                  <c:v>7</c:v>
                </c:pt>
                <c:pt idx="44">
                  <c:v>2</c:v>
                </c:pt>
                <c:pt idx="45">
                  <c:v>1</c:v>
                </c:pt>
                <c:pt idx="46">
                  <c:v>20</c:v>
                </c:pt>
                <c:pt idx="47">
                  <c:v>6</c:v>
                </c:pt>
                <c:pt idx="48">
                  <c:v>6</c:v>
                </c:pt>
                <c:pt idx="49">
                  <c:v>12</c:v>
                </c:pt>
                <c:pt idx="50">
                  <c:v>24</c:v>
                </c:pt>
                <c:pt idx="51">
                  <c:v>87</c:v>
                </c:pt>
                <c:pt idx="53">
                  <c:v>2</c:v>
                </c:pt>
                <c:pt idx="55">
                  <c:v>33</c:v>
                </c:pt>
                <c:pt idx="56">
                  <c:v>0.4</c:v>
                </c:pt>
                <c:pt idx="57">
                  <c:v>89</c:v>
                </c:pt>
                <c:pt idx="58">
                  <c:v>4</c:v>
                </c:pt>
                <c:pt idx="59">
                  <c:v>2</c:v>
                </c:pt>
                <c:pt idx="60">
                  <c:v>2</c:v>
                </c:pt>
                <c:pt idx="62">
                  <c:v>41</c:v>
                </c:pt>
                <c:pt idx="63">
                  <c:v>0.9</c:v>
                </c:pt>
                <c:pt idx="64">
                  <c:v>0.03</c:v>
                </c:pt>
                <c:pt idx="68">
                  <c:v>44</c:v>
                </c:pt>
                <c:pt idx="69">
                  <c:v>391</c:v>
                </c:pt>
                <c:pt idx="70">
                  <c:v>3</c:v>
                </c:pt>
                <c:pt idx="72">
                  <c:v>3</c:v>
                </c:pt>
                <c:pt idx="73">
                  <c:v>0.4</c:v>
                </c:pt>
                <c:pt idx="74">
                  <c:v>2</c:v>
                </c:pt>
                <c:pt idx="75">
                  <c:v>83</c:v>
                </c:pt>
                <c:pt idx="76">
                  <c:v>0.6</c:v>
                </c:pt>
                <c:pt idx="78">
                  <c:v>14</c:v>
                </c:pt>
                <c:pt idx="81">
                  <c:v>30</c:v>
                </c:pt>
                <c:pt idx="82">
                  <c:v>1</c:v>
                </c:pt>
                <c:pt idx="83">
                  <c:v>0.8</c:v>
                </c:pt>
                <c:pt idx="84">
                  <c:v>1</c:v>
                </c:pt>
                <c:pt idx="85">
                  <c:v>13</c:v>
                </c:pt>
                <c:pt idx="86">
                  <c:v>1</c:v>
                </c:pt>
                <c:pt idx="87">
                  <c:v>9</c:v>
                </c:pt>
                <c:pt idx="88">
                  <c:v>0.5</c:v>
                </c:pt>
                <c:pt idx="89">
                  <c:v>39</c:v>
                </c:pt>
                <c:pt idx="90">
                  <c:v>29</c:v>
                </c:pt>
                <c:pt idx="91">
                  <c:v>1</c:v>
                </c:pt>
                <c:pt idx="92">
                  <c:v>3</c:v>
                </c:pt>
                <c:pt idx="93">
                  <c:v>75</c:v>
                </c:pt>
                <c:pt idx="94">
                  <c:v>3</c:v>
                </c:pt>
                <c:pt idx="95">
                  <c:v>271</c:v>
                </c:pt>
                <c:pt idx="96">
                  <c:v>270</c:v>
                </c:pt>
                <c:pt idx="97">
                  <c:v>27</c:v>
                </c:pt>
                <c:pt idx="98">
                  <c:v>485</c:v>
                </c:pt>
                <c:pt idx="99">
                  <c:v>0.7</c:v>
                </c:pt>
                <c:pt idx="100">
                  <c:v>3</c:v>
                </c:pt>
                <c:pt idx="101">
                  <c:v>4</c:v>
                </c:pt>
                <c:pt idx="102">
                  <c:v>0.9</c:v>
                </c:pt>
                <c:pt idx="103">
                  <c:v>2</c:v>
                </c:pt>
                <c:pt idx="104">
                  <c:v>0.4</c:v>
                </c:pt>
                <c:pt idx="105">
                  <c:v>9</c:v>
                </c:pt>
                <c:pt idx="106">
                  <c:v>2</c:v>
                </c:pt>
                <c:pt idx="108">
                  <c:v>9</c:v>
                </c:pt>
                <c:pt idx="109">
                  <c:v>4</c:v>
                </c:pt>
                <c:pt idx="110">
                  <c:v>4</c:v>
                </c:pt>
                <c:pt idx="111">
                  <c:v>0.4</c:v>
                </c:pt>
                <c:pt idx="112">
                  <c:v>26</c:v>
                </c:pt>
                <c:pt idx="113">
                  <c:v>17</c:v>
                </c:pt>
                <c:pt idx="114">
                  <c:v>153</c:v>
                </c:pt>
                <c:pt idx="117">
                  <c:v>0.2</c:v>
                </c:pt>
                <c:pt idx="118">
                  <c:v>3</c:v>
                </c:pt>
                <c:pt idx="119">
                  <c:v>4</c:v>
                </c:pt>
                <c:pt idx="120">
                  <c:v>2</c:v>
                </c:pt>
                <c:pt idx="121">
                  <c:v>11</c:v>
                </c:pt>
                <c:pt idx="122">
                  <c:v>37</c:v>
                </c:pt>
                <c:pt idx="123">
                  <c:v>0.2</c:v>
                </c:pt>
                <c:pt idx="124">
                  <c:v>8</c:v>
                </c:pt>
                <c:pt idx="125">
                  <c:v>33</c:v>
                </c:pt>
                <c:pt idx="126">
                  <c:v>19</c:v>
                </c:pt>
                <c:pt idx="127">
                  <c:v>34</c:v>
                </c:pt>
                <c:pt idx="128">
                  <c:v>102</c:v>
                </c:pt>
                <c:pt idx="130">
                  <c:v>13</c:v>
                </c:pt>
                <c:pt idx="131">
                  <c:v>200</c:v>
                </c:pt>
                <c:pt idx="132">
                  <c:v>5</c:v>
                </c:pt>
                <c:pt idx="135">
                  <c:v>0.1</c:v>
                </c:pt>
                <c:pt idx="138">
                  <c:v>302</c:v>
                </c:pt>
                <c:pt idx="140">
                  <c:v>4</c:v>
                </c:pt>
                <c:pt idx="141">
                  <c:v>0.8</c:v>
                </c:pt>
                <c:pt idx="142">
                  <c:v>2</c:v>
                </c:pt>
                <c:pt idx="143">
                  <c:v>0.5</c:v>
                </c:pt>
                <c:pt idx="144">
                  <c:v>41</c:v>
                </c:pt>
                <c:pt idx="145">
                  <c:v>40</c:v>
                </c:pt>
                <c:pt idx="146">
                  <c:v>3</c:v>
                </c:pt>
                <c:pt idx="147">
                  <c:v>2</c:v>
                </c:pt>
                <c:pt idx="148">
                  <c:v>0.4</c:v>
                </c:pt>
                <c:pt idx="149">
                  <c:v>49</c:v>
                </c:pt>
                <c:pt idx="151">
                  <c:v>1</c:v>
                </c:pt>
                <c:pt idx="152">
                  <c:v>44</c:v>
                </c:pt>
                <c:pt idx="153">
                  <c:v>6</c:v>
                </c:pt>
                <c:pt idx="154">
                  <c:v>19</c:v>
                </c:pt>
                <c:pt idx="155">
                  <c:v>105</c:v>
                </c:pt>
                <c:pt idx="156">
                  <c:v>4</c:v>
                </c:pt>
                <c:pt idx="158">
                  <c:v>44</c:v>
                </c:pt>
                <c:pt idx="159">
                  <c:v>10</c:v>
                </c:pt>
                <c:pt idx="161">
                  <c:v>5</c:v>
                </c:pt>
                <c:pt idx="164">
                  <c:v>78</c:v>
                </c:pt>
                <c:pt idx="166" formatCode="#,##0">
                  <c:v>1208</c:v>
                </c:pt>
                <c:pt idx="167">
                  <c:v>14</c:v>
                </c:pt>
                <c:pt idx="168">
                  <c:v>6</c:v>
                </c:pt>
                <c:pt idx="169">
                  <c:v>0.7</c:v>
                </c:pt>
                <c:pt idx="170">
                  <c:v>23</c:v>
                </c:pt>
                <c:pt idx="172">
                  <c:v>1</c:v>
                </c:pt>
                <c:pt idx="173">
                  <c:v>3</c:v>
                </c:pt>
                <c:pt idx="174">
                  <c:v>327</c:v>
                </c:pt>
                <c:pt idx="175">
                  <c:v>5</c:v>
                </c:pt>
                <c:pt idx="176">
                  <c:v>47</c:v>
                </c:pt>
                <c:pt idx="177">
                  <c:v>2</c:v>
                </c:pt>
                <c:pt idx="178">
                  <c:v>2</c:v>
                </c:pt>
                <c:pt idx="180">
                  <c:v>548</c:v>
                </c:pt>
                <c:pt idx="181">
                  <c:v>0.4</c:v>
                </c:pt>
                <c:pt idx="184">
                  <c:v>1</c:v>
                </c:pt>
                <c:pt idx="185">
                  <c:v>2</c:v>
                </c:pt>
                <c:pt idx="186">
                  <c:v>283</c:v>
                </c:pt>
                <c:pt idx="187">
                  <c:v>207</c:v>
                </c:pt>
                <c:pt idx="188">
                  <c:v>0.2</c:v>
                </c:pt>
                <c:pt idx="189">
                  <c:v>0.3</c:v>
                </c:pt>
                <c:pt idx="190">
                  <c:v>0.3</c:v>
                </c:pt>
                <c:pt idx="191">
                  <c:v>0.8</c:v>
                </c:pt>
                <c:pt idx="193">
                  <c:v>1</c:v>
                </c:pt>
                <c:pt idx="194">
                  <c:v>6</c:v>
                </c:pt>
                <c:pt idx="195">
                  <c:v>4</c:v>
                </c:pt>
                <c:pt idx="196">
                  <c:v>42</c:v>
                </c:pt>
                <c:pt idx="197">
                  <c:v>26</c:v>
                </c:pt>
                <c:pt idx="198">
                  <c:v>15</c:v>
                </c:pt>
                <c:pt idx="200">
                  <c:v>433</c:v>
                </c:pt>
                <c:pt idx="201">
                  <c:v>7</c:v>
                </c:pt>
                <c:pt idx="202">
                  <c:v>5</c:v>
                </c:pt>
                <c:pt idx="203">
                  <c:v>218</c:v>
                </c:pt>
                <c:pt idx="204">
                  <c:v>0.3</c:v>
                </c:pt>
                <c:pt idx="206">
                  <c:v>0.4</c:v>
                </c:pt>
                <c:pt idx="209">
                  <c:v>0.1</c:v>
                </c:pt>
                <c:pt idx="210">
                  <c:v>0.2</c:v>
                </c:pt>
                <c:pt idx="211">
                  <c:v>0.3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61084888"/>
        <c:axId val="361083320"/>
      </c:scatterChart>
      <c:valAx>
        <c:axId val="36108488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/>
                  <a:t>Pollution</a:t>
                </a:r>
                <a:r>
                  <a:rPr lang="en-US" sz="1200" baseline="0"/>
                  <a:t> (PM 2.5)</a:t>
                </a:r>
                <a:endParaRPr lang="en-US" sz="12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en-US"/>
          </a:p>
        </c:txPr>
        <c:crossAx val="361083320"/>
        <c:crosses val="autoZero"/>
        <c:crossBetween val="midCat"/>
      </c:valAx>
      <c:valAx>
        <c:axId val="361083320"/>
        <c:scaling>
          <c:orientation val="minMax"/>
          <c:max val="100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en-US" sz="1200"/>
                  <a:t>Death</a:t>
                </a:r>
                <a:r>
                  <a:rPr lang="en-US" sz="1200" baseline="0"/>
                  <a:t> per million population</a:t>
                </a:r>
                <a:endParaRPr lang="en-US" sz="12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en-US"/>
          </a:p>
        </c:txPr>
        <c:crossAx val="361084888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0.37826</cdr:x>
      <cdr:y>0.55623</cdr:y>
    </cdr:from>
    <cdr:to>
      <cdr:x>0.53059</cdr:x>
      <cdr:y>0.63458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144486" y="1983620"/>
          <a:ext cx="863600" cy="279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100"/>
            <a:t>R</a:t>
          </a:r>
          <a:r>
            <a:rPr lang="en-US" sz="1100" baseline="30000"/>
            <a:t>2 </a:t>
          </a:r>
          <a:r>
            <a:rPr lang="en-US" sz="1100" baseline="0"/>
            <a:t>= 0.2585</a:t>
          </a:r>
          <a:endParaRPr 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Smith</dc:creator>
  <cp:lastModifiedBy>SMITH</cp:lastModifiedBy>
  <cp:revision>7</cp:revision>
  <dcterms:created xsi:type="dcterms:W3CDTF">2020-08-30T21:58:00Z</dcterms:created>
  <dcterms:modified xsi:type="dcterms:W3CDTF">2020-10-01T14:46:00Z</dcterms:modified>
</cp:coreProperties>
</file>