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91207" w14:textId="7275DB54" w:rsidR="00764360" w:rsidRPr="00E16F6D" w:rsidRDefault="00764360" w:rsidP="00764360">
      <w:pPr>
        <w:rPr>
          <w:szCs w:val="21"/>
        </w:rPr>
      </w:pPr>
      <w:r w:rsidRPr="00E16F6D">
        <w:rPr>
          <w:rFonts w:ascii="Times New Roman" w:hAnsi="Times New Roman" w:cs="Times New Roman"/>
          <w:b/>
          <w:bCs/>
          <w:kern w:val="0"/>
          <w:szCs w:val="21"/>
        </w:rPr>
        <w:t>Supplementary Information</w:t>
      </w:r>
    </w:p>
    <w:p w14:paraId="19FEC031" w14:textId="77777777" w:rsidR="00764360" w:rsidRPr="00E16F6D" w:rsidRDefault="00764360" w:rsidP="00764360">
      <w:pPr>
        <w:rPr>
          <w:szCs w:val="21"/>
        </w:rPr>
      </w:pPr>
    </w:p>
    <w:p w14:paraId="773E5E23" w14:textId="77777777" w:rsidR="00855429" w:rsidRPr="00855429" w:rsidRDefault="00855429" w:rsidP="00855429">
      <w:pPr>
        <w:rPr>
          <w:rFonts w:ascii="Times New Roman" w:hAnsi="Times New Roman" w:cs="Times New Roman"/>
          <w:b/>
          <w:bCs/>
          <w:kern w:val="0"/>
          <w:szCs w:val="21"/>
        </w:rPr>
      </w:pPr>
      <w:r w:rsidRPr="00855429">
        <w:rPr>
          <w:rFonts w:ascii="Times New Roman" w:hAnsi="Times New Roman" w:cs="Times New Roman"/>
          <w:b/>
          <w:bCs/>
          <w:kern w:val="0"/>
          <w:szCs w:val="21"/>
        </w:rPr>
        <w:t>Terahertz time-domain spectroscopy as a novel tool</w:t>
      </w:r>
      <w:r w:rsidRPr="00855429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 </w:t>
      </w:r>
      <w:r w:rsidRPr="00855429">
        <w:rPr>
          <w:rFonts w:ascii="Times New Roman" w:hAnsi="Times New Roman" w:cs="Times New Roman"/>
          <w:b/>
          <w:bCs/>
          <w:kern w:val="0"/>
          <w:szCs w:val="21"/>
        </w:rPr>
        <w:t xml:space="preserve">for crystallographic analysis in cellulose: cellulose I to cellulose II, </w:t>
      </w:r>
      <w:r w:rsidRPr="00855429">
        <w:rPr>
          <w:rFonts w:ascii="Times New Roman" w:hAnsi="Times New Roman" w:cs="Times New Roman" w:hint="eastAsia"/>
          <w:b/>
          <w:bCs/>
          <w:kern w:val="0"/>
          <w:szCs w:val="21"/>
        </w:rPr>
        <w:t>t</w:t>
      </w:r>
      <w:r w:rsidRPr="00855429">
        <w:rPr>
          <w:rFonts w:ascii="Times New Roman" w:hAnsi="Times New Roman" w:cs="Times New Roman"/>
          <w:b/>
          <w:bCs/>
          <w:kern w:val="0"/>
          <w:szCs w:val="21"/>
        </w:rPr>
        <w:t>racing the structural changes under chemical treatment</w:t>
      </w:r>
    </w:p>
    <w:p w14:paraId="772ED6E4" w14:textId="1D31FC68" w:rsidR="00D97D11" w:rsidRPr="00855429" w:rsidRDefault="00D97D11">
      <w:pPr>
        <w:rPr>
          <w:szCs w:val="21"/>
        </w:rPr>
      </w:pPr>
    </w:p>
    <w:p w14:paraId="1F86C90F" w14:textId="0F7E6BD3" w:rsidR="00764360" w:rsidRPr="00E16F6D" w:rsidRDefault="00764360" w:rsidP="00764360">
      <w:pPr>
        <w:rPr>
          <w:rFonts w:ascii="Times New Roman" w:hAnsi="Times New Roman" w:cs="Times New Roman"/>
          <w:szCs w:val="21"/>
        </w:rPr>
      </w:pPr>
      <w:r w:rsidRPr="00E16F6D">
        <w:rPr>
          <w:rFonts w:ascii="Times New Roman" w:hAnsi="Times New Roman" w:cs="Times New Roman"/>
          <w:szCs w:val="21"/>
        </w:rPr>
        <w:t xml:space="preserve">Authors: Han Wang†, Satoru </w:t>
      </w:r>
      <w:proofErr w:type="spellStart"/>
      <w:r w:rsidRPr="00E16F6D">
        <w:rPr>
          <w:rFonts w:ascii="Times New Roman" w:hAnsi="Times New Roman" w:cs="Times New Roman"/>
          <w:szCs w:val="21"/>
        </w:rPr>
        <w:t>Tsuchikawa</w:t>
      </w:r>
      <w:proofErr w:type="spellEnd"/>
      <w:r w:rsidRPr="00E16F6D">
        <w:rPr>
          <w:rFonts w:ascii="Times New Roman" w:hAnsi="Times New Roman" w:cs="Times New Roman"/>
          <w:szCs w:val="21"/>
        </w:rPr>
        <w:t>†, Tetsuya Inagaki†*</w:t>
      </w:r>
    </w:p>
    <w:p w14:paraId="10DC07E3" w14:textId="77777777" w:rsidR="00764360" w:rsidRPr="00E16F6D" w:rsidRDefault="00764360" w:rsidP="00764360">
      <w:pPr>
        <w:pStyle w:val="affiliation"/>
        <w:suppressLineNumbers/>
        <w:rPr>
          <w:i w:val="0"/>
          <w:iCs/>
          <w:sz w:val="21"/>
          <w:szCs w:val="21"/>
        </w:rPr>
      </w:pPr>
      <w:r w:rsidRPr="00E16F6D">
        <w:rPr>
          <w:i w:val="0"/>
          <w:iCs/>
          <w:sz w:val="21"/>
          <w:szCs w:val="21"/>
        </w:rPr>
        <w:t xml:space="preserve">†Graduate School of </w:t>
      </w:r>
      <w:proofErr w:type="spellStart"/>
      <w:r w:rsidRPr="00E16F6D">
        <w:rPr>
          <w:i w:val="0"/>
          <w:iCs/>
          <w:sz w:val="21"/>
          <w:szCs w:val="21"/>
        </w:rPr>
        <w:t>Bioagricultural</w:t>
      </w:r>
      <w:proofErr w:type="spellEnd"/>
      <w:r w:rsidRPr="00E16F6D">
        <w:rPr>
          <w:i w:val="0"/>
          <w:iCs/>
          <w:sz w:val="21"/>
          <w:szCs w:val="21"/>
        </w:rPr>
        <w:t xml:space="preserve"> Sciences, Nagoya University, Nagoya, Aichi, 464-8601, Japan.</w:t>
      </w:r>
    </w:p>
    <w:p w14:paraId="53FD49AB" w14:textId="77777777" w:rsidR="00764360" w:rsidRPr="00E16F6D" w:rsidRDefault="00764360" w:rsidP="00764360">
      <w:pPr>
        <w:pStyle w:val="email"/>
        <w:suppressLineNumbers/>
        <w:rPr>
          <w:iCs/>
          <w:sz w:val="21"/>
          <w:szCs w:val="21"/>
        </w:rPr>
      </w:pPr>
      <w:r w:rsidRPr="00E16F6D">
        <w:rPr>
          <w:iCs/>
          <w:sz w:val="21"/>
          <w:szCs w:val="21"/>
        </w:rPr>
        <w:t xml:space="preserve">*E-mail: inatetsu@agr.nagoya-u.ac.jp </w:t>
      </w:r>
    </w:p>
    <w:p w14:paraId="36FFF66B" w14:textId="77777777" w:rsidR="00764360" w:rsidRPr="00E16F6D" w:rsidRDefault="00764360" w:rsidP="00764360">
      <w:pPr>
        <w:rPr>
          <w:rFonts w:ascii="Times New Roman" w:hAnsi="Times New Roman" w:cs="Times New Roman"/>
          <w:szCs w:val="21"/>
        </w:rPr>
      </w:pPr>
    </w:p>
    <w:p w14:paraId="149D43C9" w14:textId="77777777" w:rsidR="00764360" w:rsidRPr="00E16F6D" w:rsidRDefault="00764360" w:rsidP="00764360">
      <w:pPr>
        <w:rPr>
          <w:rFonts w:ascii="Times New Roman" w:hAnsi="Times New Roman" w:cs="Times New Roman"/>
          <w:b/>
          <w:bCs/>
          <w:szCs w:val="21"/>
        </w:rPr>
      </w:pPr>
      <w:r w:rsidRPr="00E16F6D">
        <w:rPr>
          <w:rFonts w:ascii="Times New Roman" w:hAnsi="Times New Roman" w:cs="Times New Roman"/>
          <w:b/>
          <w:bCs/>
          <w:szCs w:val="21"/>
        </w:rPr>
        <w:t>Table of Contents:</w:t>
      </w:r>
    </w:p>
    <w:p w14:paraId="4436580A" w14:textId="3A7AFAD4" w:rsidR="0052004C" w:rsidRPr="00E16F6D" w:rsidRDefault="00764360" w:rsidP="003942FD">
      <w:pPr>
        <w:spacing w:line="276" w:lineRule="auto"/>
        <w:rPr>
          <w:rFonts w:ascii="Times New Roman" w:hAnsi="Times New Roman" w:cs="Times New Roman"/>
          <w:szCs w:val="21"/>
        </w:rPr>
      </w:pPr>
      <w:r w:rsidRPr="00E16F6D">
        <w:rPr>
          <w:rFonts w:ascii="Times New Roman" w:hAnsi="Times New Roman" w:cs="Times New Roman"/>
          <w:b/>
          <w:bCs/>
          <w:kern w:val="0"/>
          <w:szCs w:val="21"/>
        </w:rPr>
        <w:t>1.</w:t>
      </w:r>
      <w:r w:rsidRPr="00E16F6D">
        <w:rPr>
          <w:rFonts w:ascii="Times New Roman" w:hAnsi="Times New Roman" w:cs="Times New Roman"/>
          <w:b/>
          <w:bCs/>
          <w:szCs w:val="21"/>
        </w:rPr>
        <w:t xml:space="preserve"> </w:t>
      </w:r>
      <w:r w:rsidR="00361633" w:rsidRPr="00E16F6D">
        <w:rPr>
          <w:rFonts w:ascii="Times New Roman" w:hAnsi="Times New Roman" w:cs="Times New Roman"/>
          <w:b/>
          <w:bCs/>
          <w:szCs w:val="21"/>
        </w:rPr>
        <w:t xml:space="preserve">7th order Fourier series modeling of the </w:t>
      </w:r>
      <w:r w:rsidR="00A45596">
        <w:rPr>
          <w:rFonts w:ascii="Times New Roman" w:hAnsi="Times New Roman" w:cs="Times New Roman"/>
          <w:b/>
          <w:bCs/>
          <w:szCs w:val="21"/>
        </w:rPr>
        <w:t>0% and 20% NaOH treated cellulose</w:t>
      </w:r>
      <w:r w:rsidR="00F06AF3" w:rsidRPr="00E16F6D">
        <w:rPr>
          <w:rFonts w:ascii="Times New Roman" w:hAnsi="Times New Roman" w:cs="Times New Roman"/>
          <w:b/>
          <w:bCs/>
          <w:szCs w:val="21"/>
        </w:rPr>
        <w:t>:</w:t>
      </w:r>
      <w:r w:rsidR="00F06AF3" w:rsidRPr="00E16F6D">
        <w:rPr>
          <w:rFonts w:ascii="Times New Roman" w:hAnsi="Times New Roman" w:cs="Times New Roman"/>
          <w:szCs w:val="21"/>
        </w:rPr>
        <w:t xml:space="preserve"> </w:t>
      </w:r>
      <w:r w:rsidR="00D6420F" w:rsidRPr="00E16F6D">
        <w:rPr>
          <w:rFonts w:ascii="Times New Roman" w:hAnsi="Times New Roman" w:cs="Times New Roman"/>
          <w:szCs w:val="21"/>
        </w:rPr>
        <w:t xml:space="preserve">fitting of </w:t>
      </w:r>
      <w:r w:rsidR="00B43A1F" w:rsidRPr="00E16F6D">
        <w:rPr>
          <w:rFonts w:ascii="Times New Roman" w:hAnsi="Times New Roman" w:cs="Times New Roman"/>
          <w:szCs w:val="21"/>
        </w:rPr>
        <w:t xml:space="preserve">the </w:t>
      </w:r>
      <w:r w:rsidR="009265C1">
        <w:rPr>
          <w:rFonts w:ascii="Times New Roman" w:hAnsi="Times New Roman" w:cs="Times New Roman"/>
          <w:szCs w:val="21"/>
        </w:rPr>
        <w:t>THz absorption coefficient spectr</w:t>
      </w:r>
      <w:r w:rsidR="003F3C52">
        <w:rPr>
          <w:rFonts w:ascii="Times New Roman" w:hAnsi="Times New Roman" w:cs="Times New Roman"/>
          <w:szCs w:val="21"/>
        </w:rPr>
        <w:t>a</w:t>
      </w:r>
    </w:p>
    <w:p w14:paraId="1F99D051" w14:textId="3A64B420" w:rsidR="0011328F" w:rsidRPr="00E16F6D" w:rsidRDefault="0046754A" w:rsidP="00D6420F">
      <w:pPr>
        <w:spacing w:line="276" w:lineRule="auto"/>
        <w:rPr>
          <w:rFonts w:ascii="Times New Roman" w:hAnsi="Times New Roman" w:cs="Times New Roman"/>
          <w:b/>
          <w:bCs/>
          <w:kern w:val="0"/>
          <w:szCs w:val="21"/>
        </w:rPr>
      </w:pPr>
      <w:r w:rsidRPr="00E16F6D">
        <w:rPr>
          <w:rFonts w:ascii="Times New Roman" w:hAnsi="Times New Roman" w:cs="Times New Roman"/>
          <w:b/>
          <w:bCs/>
          <w:kern w:val="0"/>
          <w:szCs w:val="21"/>
        </w:rPr>
        <w:t xml:space="preserve">The formula of </w:t>
      </w:r>
      <w:r w:rsidRPr="00E16F6D">
        <w:rPr>
          <w:rFonts w:ascii="Times New Roman" w:hAnsi="Times New Roman" w:cs="Times New Roman"/>
          <w:b/>
          <w:bCs/>
          <w:szCs w:val="21"/>
        </w:rPr>
        <w:t>7th order Fourier series modeling:</w:t>
      </w:r>
      <w:r w:rsidRPr="00E16F6D"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</w:p>
    <w:p w14:paraId="231BE044" w14:textId="4C0FEE5E" w:rsidR="0011328F" w:rsidRPr="00E16F6D" w:rsidRDefault="0011328F" w:rsidP="0011328F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E16F6D">
        <w:rPr>
          <w:rFonts w:ascii="Times New Roman" w:hAnsi="Times New Roman" w:cs="Times New Roman"/>
          <w:kern w:val="0"/>
          <w:szCs w:val="21"/>
        </w:rPr>
        <w:t xml:space="preserve">     f(x) =     a0 + a1*cos(x*w) + b1*sin(x*w) + </w:t>
      </w:r>
    </w:p>
    <w:p w14:paraId="7F774F44" w14:textId="77777777" w:rsidR="0011328F" w:rsidRPr="00E16F6D" w:rsidRDefault="0011328F" w:rsidP="0011328F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E16F6D">
        <w:rPr>
          <w:rFonts w:ascii="Times New Roman" w:hAnsi="Times New Roman" w:cs="Times New Roman"/>
          <w:kern w:val="0"/>
          <w:szCs w:val="21"/>
        </w:rPr>
        <w:t xml:space="preserve">               a2*cos(2*x*w) + b2*sin(2*x*w) + a3*cos(3*x*w) + b3*sin(3*x*w) + </w:t>
      </w:r>
    </w:p>
    <w:p w14:paraId="1F28D73F" w14:textId="77777777" w:rsidR="0011328F" w:rsidRPr="00E16F6D" w:rsidRDefault="0011328F" w:rsidP="0011328F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E16F6D">
        <w:rPr>
          <w:rFonts w:ascii="Times New Roman" w:hAnsi="Times New Roman" w:cs="Times New Roman"/>
          <w:kern w:val="0"/>
          <w:szCs w:val="21"/>
        </w:rPr>
        <w:t xml:space="preserve">               a4*cos(4*x*w) + b4*sin(4*x*w) + a5*cos(5*x*w) + b5*sin(5*x*w) + </w:t>
      </w:r>
    </w:p>
    <w:p w14:paraId="7CD642F5" w14:textId="38927F7A" w:rsidR="0011328F" w:rsidRDefault="0011328F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E16F6D">
        <w:rPr>
          <w:rFonts w:ascii="Times New Roman" w:hAnsi="Times New Roman" w:cs="Times New Roman"/>
          <w:kern w:val="0"/>
          <w:szCs w:val="21"/>
        </w:rPr>
        <w:t xml:space="preserve">               a6*cos(6*x*w) + b6*sin(6*x*w) + a7*cos(7*x*w) + b7*sin(7*x*w)</w:t>
      </w:r>
    </w:p>
    <w:p w14:paraId="67313679" w14:textId="77777777" w:rsidR="009177BC" w:rsidRDefault="009177BC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</w:p>
    <w:p w14:paraId="0A040E0C" w14:textId="5D87131E" w:rsidR="00301612" w:rsidRPr="00296701" w:rsidRDefault="00301612" w:rsidP="00301612">
      <w:pPr>
        <w:spacing w:line="276" w:lineRule="auto"/>
        <w:rPr>
          <w:rFonts w:ascii="Times New Roman" w:hAnsi="Times New Roman" w:cs="Times New Roman"/>
          <w:b/>
          <w:bCs/>
          <w:kern w:val="0"/>
          <w:szCs w:val="21"/>
        </w:rPr>
      </w:pPr>
      <w:r w:rsidRPr="00296701">
        <w:rPr>
          <w:rFonts w:ascii="Times New Roman" w:hAnsi="Times New Roman" w:cs="Times New Roman" w:hint="eastAsia"/>
          <w:b/>
          <w:bCs/>
          <w:kern w:val="0"/>
          <w:szCs w:val="21"/>
        </w:rPr>
        <w:t>c</w:t>
      </w:r>
      <w:r w:rsidRPr="00296701">
        <w:rPr>
          <w:rFonts w:ascii="Times New Roman" w:hAnsi="Times New Roman" w:cs="Times New Roman"/>
          <w:b/>
          <w:bCs/>
          <w:kern w:val="0"/>
          <w:szCs w:val="21"/>
        </w:rPr>
        <w:t xml:space="preserve">oefficients for </w:t>
      </w:r>
      <w:r w:rsidR="00F06D14" w:rsidRPr="00F06D14">
        <w:rPr>
          <w:rFonts w:ascii="Times New Roman" w:hAnsi="Times New Roman" w:cs="Times New Roman"/>
          <w:b/>
          <w:bCs/>
          <w:i/>
          <w:iCs/>
          <w:kern w:val="0"/>
          <w:szCs w:val="21"/>
        </w:rPr>
        <w:t>f(</w:t>
      </w:r>
      <w:r w:rsidR="00F06D14">
        <w:rPr>
          <w:rFonts w:ascii="Times New Roman" w:hAnsi="Times New Roman" w:cs="Times New Roman"/>
          <w:b/>
          <w:bCs/>
          <w:i/>
          <w:iCs/>
          <w:kern w:val="0"/>
          <w:szCs w:val="21"/>
        </w:rPr>
        <w:t>0</w:t>
      </w:r>
      <w:r w:rsidR="00F06D14" w:rsidRPr="00F06D14">
        <w:rPr>
          <w:rFonts w:ascii="Times New Roman" w:hAnsi="Times New Roman" w:cs="Times New Roman"/>
          <w:b/>
          <w:bCs/>
          <w:i/>
          <w:iCs/>
          <w:kern w:val="0"/>
          <w:szCs w:val="21"/>
        </w:rPr>
        <w:t>)</w:t>
      </w:r>
      <w:r w:rsidR="00F06D14">
        <w:rPr>
          <w:rFonts w:ascii="Times New Roman" w:hAnsi="Times New Roman" w:cs="Times New Roman"/>
          <w:b/>
          <w:bCs/>
          <w:i/>
          <w:iCs/>
          <w:kern w:val="0"/>
          <w:szCs w:val="21"/>
        </w:rPr>
        <w:t xml:space="preserve"> </w:t>
      </w:r>
      <w:r w:rsidR="00F06D14">
        <w:rPr>
          <w:rFonts w:ascii="Times New Roman" w:hAnsi="Times New Roman" w:cs="Times New Roman"/>
          <w:b/>
          <w:bCs/>
          <w:kern w:val="0"/>
          <w:szCs w:val="21"/>
        </w:rPr>
        <w:t xml:space="preserve">fitted of </w:t>
      </w:r>
      <w:r w:rsidRPr="00296701">
        <w:rPr>
          <w:rFonts w:ascii="Times New Roman" w:hAnsi="Times New Roman" w:cs="Times New Roman"/>
          <w:b/>
          <w:bCs/>
          <w:kern w:val="0"/>
          <w:szCs w:val="21"/>
        </w:rPr>
        <w:t>cellulose I (0% NaOH treated samples)</w:t>
      </w:r>
      <w:r w:rsidR="00296701" w:rsidRPr="00296701">
        <w:rPr>
          <w:rFonts w:ascii="Times New Roman" w:hAnsi="Times New Roman" w:cs="Times New Roman"/>
          <w:b/>
          <w:bCs/>
          <w:kern w:val="0"/>
          <w:szCs w:val="21"/>
        </w:rPr>
        <w:t>:</w:t>
      </w:r>
    </w:p>
    <w:p w14:paraId="42D39E40" w14:textId="77777777" w:rsidR="0011328F" w:rsidRPr="00584F54" w:rsidRDefault="0011328F" w:rsidP="00301612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E16F6D">
        <w:rPr>
          <w:rFonts w:ascii="Times New Roman" w:hAnsi="Times New Roman" w:cs="Times New Roman"/>
          <w:kern w:val="0"/>
          <w:szCs w:val="21"/>
        </w:rPr>
        <w:t xml:space="preserve">     Coefficients (with 95% confidence bounds):</w:t>
      </w:r>
    </w:p>
    <w:p w14:paraId="5171B545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a0 =  -7.899e+07  (-1.646e+09, 1.488e+09)</w:t>
      </w:r>
    </w:p>
    <w:p w14:paraId="12440730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a1 =   1.153e+08  (-2.26e+09, 2.491e+09)</w:t>
      </w:r>
    </w:p>
    <w:p w14:paraId="56D47E39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b1 =   7.835e+07  (-1.342e+09, 1.499e+09)</w:t>
      </w:r>
    </w:p>
    <w:p w14:paraId="30FB3CFB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a2 =  -3.512e+07  (-9.34e+08, 8.637e+08)</w:t>
      </w:r>
    </w:p>
    <w:p w14:paraId="315F2EB8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b2 =  -8.857e+07  (-1.759e+09, 1.582e+09)</w:t>
      </w:r>
    </w:p>
    <w:p w14:paraId="2B9011E7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a3 =  -1.072e+07  (-6.136e+07, 3.992e+07)</w:t>
      </w:r>
    </w:p>
    <w:p w14:paraId="510B8237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b3 =    4.85e+07  (-9.439e+08, 1.041e+09)</w:t>
      </w:r>
    </w:p>
    <w:p w14:paraId="418F53C5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a4 =   1.389e+07  (-1.98e+08, 2.258e+08)</w:t>
      </w:r>
    </w:p>
    <w:p w14:paraId="328D7399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b4 =   -1.32e+07  (-3.354e+08, 3.09e+08)</w:t>
      </w:r>
    </w:p>
    <w:p w14:paraId="779895E9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a5 =  -5.094e+06  (-9.923e+07, 8.904e+07)</w:t>
      </w:r>
    </w:p>
    <w:p w14:paraId="33BC09FA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b5 =   8.716e+05  (-4.52e+07, 4.694e+07)</w:t>
      </w:r>
    </w:p>
    <w:p w14:paraId="4FD778E3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a6 =   7.979e+05  (-1.698e+07, 1.858e+07)</w:t>
      </w:r>
    </w:p>
    <w:p w14:paraId="184577BB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b6 =   3.541e+05  (-1.242e+06, 1.95e+06)</w:t>
      </w:r>
    </w:p>
    <w:p w14:paraId="3C0EFD8D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a7 =  -3.763e+04  (-1.216e+06, 1.141e+06)</w:t>
      </w:r>
    </w:p>
    <w:p w14:paraId="2621E20A" w14:textId="77777777" w:rsidR="00584F54" w:rsidRPr="00584F54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b7 =  -5.867e+04  (-8.837e+05, 7.663e+05)</w:t>
      </w:r>
    </w:p>
    <w:p w14:paraId="308BDAD2" w14:textId="6603A0EA" w:rsidR="00D6420F" w:rsidRDefault="00584F54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  <w:r w:rsidRPr="00584F54">
        <w:rPr>
          <w:rFonts w:ascii="Times New Roman" w:hAnsi="Times New Roman" w:cs="Times New Roman"/>
          <w:kern w:val="0"/>
          <w:szCs w:val="21"/>
        </w:rPr>
        <w:t xml:space="preserve">       w =       0.381  (-0.2115, 0.9735)</w:t>
      </w:r>
    </w:p>
    <w:p w14:paraId="34410C7F" w14:textId="3E8935A9" w:rsidR="009177BC" w:rsidRDefault="009177BC" w:rsidP="00301612">
      <w:pPr>
        <w:spacing w:line="276" w:lineRule="auto"/>
        <w:rPr>
          <w:rFonts w:ascii="Times New Roman" w:hAnsi="Times New Roman" w:cs="Times New Roman"/>
          <w:kern w:val="0"/>
          <w:szCs w:val="21"/>
        </w:rPr>
      </w:pPr>
    </w:p>
    <w:p w14:paraId="263DFAFA" w14:textId="65E4C424" w:rsidR="009177BC" w:rsidRPr="00296701" w:rsidRDefault="009177BC" w:rsidP="009177BC">
      <w:pPr>
        <w:spacing w:line="276" w:lineRule="auto"/>
        <w:rPr>
          <w:rFonts w:ascii="Times New Roman" w:hAnsi="Times New Roman" w:cs="Times New Roman"/>
          <w:b/>
          <w:bCs/>
          <w:kern w:val="0"/>
          <w:szCs w:val="21"/>
        </w:rPr>
      </w:pPr>
      <w:r w:rsidRPr="00296701">
        <w:rPr>
          <w:rFonts w:ascii="Times New Roman" w:hAnsi="Times New Roman" w:cs="Times New Roman" w:hint="eastAsia"/>
          <w:b/>
          <w:bCs/>
          <w:kern w:val="0"/>
          <w:szCs w:val="21"/>
        </w:rPr>
        <w:t>c</w:t>
      </w:r>
      <w:r w:rsidRPr="00296701">
        <w:rPr>
          <w:rFonts w:ascii="Times New Roman" w:hAnsi="Times New Roman" w:cs="Times New Roman"/>
          <w:b/>
          <w:bCs/>
          <w:kern w:val="0"/>
          <w:szCs w:val="21"/>
        </w:rPr>
        <w:t xml:space="preserve">oefficients for </w:t>
      </w:r>
      <w:r w:rsidR="006B7521" w:rsidRPr="00F06D14">
        <w:rPr>
          <w:rFonts w:ascii="Times New Roman" w:hAnsi="Times New Roman" w:cs="Times New Roman"/>
          <w:b/>
          <w:bCs/>
          <w:i/>
          <w:iCs/>
          <w:kern w:val="0"/>
          <w:szCs w:val="21"/>
        </w:rPr>
        <w:t>f(</w:t>
      </w:r>
      <w:r w:rsidR="002D6358">
        <w:rPr>
          <w:rFonts w:ascii="Times New Roman" w:hAnsi="Times New Roman" w:cs="Times New Roman"/>
          <w:b/>
          <w:bCs/>
          <w:i/>
          <w:iCs/>
          <w:kern w:val="0"/>
          <w:szCs w:val="21"/>
        </w:rPr>
        <w:t>2</w:t>
      </w:r>
      <w:r w:rsidR="006B7521">
        <w:rPr>
          <w:rFonts w:ascii="Times New Roman" w:hAnsi="Times New Roman" w:cs="Times New Roman"/>
          <w:b/>
          <w:bCs/>
          <w:i/>
          <w:iCs/>
          <w:kern w:val="0"/>
          <w:szCs w:val="21"/>
        </w:rPr>
        <w:t>0</w:t>
      </w:r>
      <w:r w:rsidR="006B7521" w:rsidRPr="00F06D14">
        <w:rPr>
          <w:rFonts w:ascii="Times New Roman" w:hAnsi="Times New Roman" w:cs="Times New Roman"/>
          <w:b/>
          <w:bCs/>
          <w:i/>
          <w:iCs/>
          <w:kern w:val="0"/>
          <w:szCs w:val="21"/>
        </w:rPr>
        <w:t>)</w:t>
      </w:r>
      <w:r w:rsidR="006B7521">
        <w:rPr>
          <w:rFonts w:ascii="Times New Roman" w:hAnsi="Times New Roman" w:cs="Times New Roman"/>
          <w:b/>
          <w:bCs/>
          <w:i/>
          <w:iCs/>
          <w:kern w:val="0"/>
          <w:szCs w:val="21"/>
        </w:rPr>
        <w:t xml:space="preserve"> </w:t>
      </w:r>
      <w:r w:rsidR="006B7521">
        <w:rPr>
          <w:rFonts w:ascii="Times New Roman" w:hAnsi="Times New Roman" w:cs="Times New Roman"/>
          <w:b/>
          <w:bCs/>
          <w:kern w:val="0"/>
          <w:szCs w:val="21"/>
        </w:rPr>
        <w:t>fitted of</w:t>
      </w:r>
      <w:r w:rsidR="006B7521" w:rsidRPr="00296701"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 w:rsidRPr="00296701">
        <w:rPr>
          <w:rFonts w:ascii="Times New Roman" w:hAnsi="Times New Roman" w:cs="Times New Roman"/>
          <w:b/>
          <w:bCs/>
          <w:kern w:val="0"/>
          <w:szCs w:val="21"/>
        </w:rPr>
        <w:t>cellulose I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I </w:t>
      </w:r>
      <w:r w:rsidRPr="00296701">
        <w:rPr>
          <w:rFonts w:ascii="Times New Roman" w:hAnsi="Times New Roman" w:cs="Times New Roman"/>
          <w:b/>
          <w:bCs/>
          <w:kern w:val="0"/>
          <w:szCs w:val="21"/>
        </w:rPr>
        <w:t>(</w:t>
      </w:r>
      <w:r w:rsidR="00912C85">
        <w:rPr>
          <w:rFonts w:ascii="Times New Roman" w:hAnsi="Times New Roman" w:cs="Times New Roman"/>
          <w:b/>
          <w:bCs/>
          <w:kern w:val="0"/>
          <w:szCs w:val="21"/>
        </w:rPr>
        <w:t>2</w:t>
      </w:r>
      <w:r w:rsidRPr="00296701">
        <w:rPr>
          <w:rFonts w:ascii="Times New Roman" w:hAnsi="Times New Roman" w:cs="Times New Roman"/>
          <w:b/>
          <w:bCs/>
          <w:kern w:val="0"/>
          <w:szCs w:val="21"/>
        </w:rPr>
        <w:t>0% NaOH treated samples):</w:t>
      </w:r>
    </w:p>
    <w:p w14:paraId="3EAAC804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lastRenderedPageBreak/>
        <w:t xml:space="preserve">     Coefficients (with 95% confidence bounds):</w:t>
      </w:r>
    </w:p>
    <w:p w14:paraId="38C823C3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a0 =        1425  (-4525, 7375)</w:t>
      </w:r>
    </w:p>
    <w:p w14:paraId="7110AF4D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a1 =      -418.7  (-3193, 2355)</w:t>
      </w:r>
    </w:p>
    <w:p w14:paraId="28221768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b1 =       -2555  (-1.301e+04, 7902)</w:t>
      </w:r>
    </w:p>
    <w:p w14:paraId="3EE8C321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a2 =       -1834  (-8864, 5197)</w:t>
      </w:r>
    </w:p>
    <w:p w14:paraId="0292945F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b2 =       616.2  (-3402, 4635)</w:t>
      </w:r>
    </w:p>
    <w:p w14:paraId="4C52A9A6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a3 =       549.4  (-2914, 4013)</w:t>
      </w:r>
    </w:p>
    <w:p w14:paraId="1A43146F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b3 =        1035  (-2458, 4529)</w:t>
      </w:r>
    </w:p>
    <w:p w14:paraId="1A73A99D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a4 =       444.8  (-737.4, 1627)</w:t>
      </w:r>
    </w:p>
    <w:p w14:paraId="623EA3DB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b4 =      -341.1  (-2382, 1700)</w:t>
      </w:r>
    </w:p>
    <w:p w14:paraId="1820EEC3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a5 =      -147.8  (-967.7, 672.1)</w:t>
      </w:r>
    </w:p>
    <w:p w14:paraId="42747F63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b5 =      -136.6  (-353.1, 79.92)</w:t>
      </w:r>
    </w:p>
    <w:p w14:paraId="0A47DCEC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a6 =      -26.23  (-46.92, -5.542)</w:t>
      </w:r>
    </w:p>
    <w:p w14:paraId="01F3090E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b6 =       41.31  (-163.3, 245.9)</w:t>
      </w:r>
    </w:p>
    <w:p w14:paraId="63AEFDDB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a7 =       5.707  (-18.15, 29.57)</w:t>
      </w:r>
    </w:p>
    <w:p w14:paraId="4B4D9500" w14:textId="77777777" w:rsidR="00912C85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b7 =        2.23  (-6.933, 11.39)</w:t>
      </w:r>
    </w:p>
    <w:p w14:paraId="30DC5FD9" w14:textId="7A59F4B1" w:rsidR="009177BC" w:rsidRPr="00912C85" w:rsidRDefault="00912C85" w:rsidP="00912C85">
      <w:pPr>
        <w:spacing w:line="276" w:lineRule="auto"/>
        <w:rPr>
          <w:rFonts w:ascii="Times New Roman" w:eastAsia="Yu Mincho" w:hAnsi="Times New Roman" w:cs="Times New Roman"/>
          <w:kern w:val="0"/>
          <w:szCs w:val="21"/>
          <w:lang w:eastAsia="ja-JP"/>
        </w:rPr>
      </w:pPr>
      <w:r w:rsidRPr="00912C85">
        <w:rPr>
          <w:rFonts w:ascii="Times New Roman" w:eastAsia="Yu Mincho" w:hAnsi="Times New Roman" w:cs="Times New Roman"/>
          <w:kern w:val="0"/>
          <w:szCs w:val="21"/>
          <w:lang w:eastAsia="ja-JP"/>
        </w:rPr>
        <w:t xml:space="preserve">       w =      0.8129  (0.5954, 1.03)</w:t>
      </w:r>
    </w:p>
    <w:sectPr w:rsidR="009177BC" w:rsidRPr="00912C85" w:rsidSect="00B96F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F71CBE" w14:textId="77777777" w:rsidR="00422A4B" w:rsidRDefault="00422A4B" w:rsidP="00EE4139">
      <w:r>
        <w:separator/>
      </w:r>
    </w:p>
  </w:endnote>
  <w:endnote w:type="continuationSeparator" w:id="0">
    <w:p w14:paraId="6F0493D0" w14:textId="77777777" w:rsidR="00422A4B" w:rsidRDefault="00422A4B" w:rsidP="00EE4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DF53CE" w14:textId="77777777" w:rsidR="00422A4B" w:rsidRDefault="00422A4B" w:rsidP="00EE4139">
      <w:r>
        <w:separator/>
      </w:r>
    </w:p>
  </w:footnote>
  <w:footnote w:type="continuationSeparator" w:id="0">
    <w:p w14:paraId="24733073" w14:textId="77777777" w:rsidR="00422A4B" w:rsidRDefault="00422A4B" w:rsidP="00EE4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360"/>
    <w:rsid w:val="00034358"/>
    <w:rsid w:val="00057A6B"/>
    <w:rsid w:val="00060A30"/>
    <w:rsid w:val="000C3BFC"/>
    <w:rsid w:val="000E47D3"/>
    <w:rsid w:val="0011328F"/>
    <w:rsid w:val="001614D8"/>
    <w:rsid w:val="0020728B"/>
    <w:rsid w:val="00222C14"/>
    <w:rsid w:val="0027720D"/>
    <w:rsid w:val="00296701"/>
    <w:rsid w:val="002D6358"/>
    <w:rsid w:val="002D7C0E"/>
    <w:rsid w:val="00301612"/>
    <w:rsid w:val="00305D21"/>
    <w:rsid w:val="00361633"/>
    <w:rsid w:val="00371471"/>
    <w:rsid w:val="003942FD"/>
    <w:rsid w:val="003B38E7"/>
    <w:rsid w:val="003C57FD"/>
    <w:rsid w:val="003F3C52"/>
    <w:rsid w:val="00422A4B"/>
    <w:rsid w:val="00423CD4"/>
    <w:rsid w:val="0046754A"/>
    <w:rsid w:val="00473942"/>
    <w:rsid w:val="00477633"/>
    <w:rsid w:val="004F251F"/>
    <w:rsid w:val="0052004C"/>
    <w:rsid w:val="00584F54"/>
    <w:rsid w:val="006B7521"/>
    <w:rsid w:val="006E1245"/>
    <w:rsid w:val="00764360"/>
    <w:rsid w:val="00785E89"/>
    <w:rsid w:val="007868F5"/>
    <w:rsid w:val="007C6814"/>
    <w:rsid w:val="008059E5"/>
    <w:rsid w:val="00855429"/>
    <w:rsid w:val="00884BB5"/>
    <w:rsid w:val="00912C85"/>
    <w:rsid w:val="009177BC"/>
    <w:rsid w:val="009265C1"/>
    <w:rsid w:val="009863D7"/>
    <w:rsid w:val="009A67CE"/>
    <w:rsid w:val="00A34AF5"/>
    <w:rsid w:val="00A45596"/>
    <w:rsid w:val="00B43A1F"/>
    <w:rsid w:val="00B96F37"/>
    <w:rsid w:val="00BD36D1"/>
    <w:rsid w:val="00C2283E"/>
    <w:rsid w:val="00C300FA"/>
    <w:rsid w:val="00C77615"/>
    <w:rsid w:val="00C91F6F"/>
    <w:rsid w:val="00CB5AB9"/>
    <w:rsid w:val="00D6420F"/>
    <w:rsid w:val="00D97D11"/>
    <w:rsid w:val="00DE577B"/>
    <w:rsid w:val="00E16F6D"/>
    <w:rsid w:val="00E95E35"/>
    <w:rsid w:val="00EB0B12"/>
    <w:rsid w:val="00EE4139"/>
    <w:rsid w:val="00F06AF3"/>
    <w:rsid w:val="00F06D14"/>
    <w:rsid w:val="00F429D1"/>
    <w:rsid w:val="00F44733"/>
    <w:rsid w:val="00FC791E"/>
    <w:rsid w:val="00FF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D9E24"/>
  <w15:chartTrackingRefBased/>
  <w15:docId w15:val="{247FD7C9-7962-496C-9802-185DFAC8A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7B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编号"/>
    <w:basedOn w:val="a"/>
    <w:link w:val="a4"/>
    <w:qFormat/>
    <w:rsid w:val="008059E5"/>
    <w:pPr>
      <w:keepNext/>
      <w:widowControl/>
      <w:tabs>
        <w:tab w:val="center" w:pos="4400"/>
        <w:tab w:val="right" w:pos="8800"/>
      </w:tabs>
      <w:spacing w:after="160"/>
      <w:jc w:val="center"/>
      <w:textAlignment w:val="center"/>
    </w:pPr>
    <w:rPr>
      <w:rFonts w:ascii="Cambria Math" w:hAnsi="Cambria Math" w:cs="Times New Roman"/>
      <w:kern w:val="0"/>
      <w:sz w:val="22"/>
    </w:rPr>
  </w:style>
  <w:style w:type="character" w:customStyle="1" w:styleId="a4">
    <w:name w:val="公式编号 字符"/>
    <w:basedOn w:val="a0"/>
    <w:link w:val="a3"/>
    <w:rsid w:val="008059E5"/>
    <w:rPr>
      <w:rFonts w:ascii="Cambria Math" w:hAnsi="Cambria Math" w:cs="Times New Roman"/>
      <w:kern w:val="0"/>
      <w:sz w:val="22"/>
    </w:rPr>
  </w:style>
  <w:style w:type="paragraph" w:customStyle="1" w:styleId="affiliation">
    <w:name w:val="affiliation"/>
    <w:basedOn w:val="a"/>
    <w:next w:val="a"/>
    <w:rsid w:val="00764360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hAnsi="Times New Roman" w:cs="Times New Roman"/>
      <w:i/>
      <w:kern w:val="0"/>
      <w:sz w:val="24"/>
      <w:szCs w:val="20"/>
      <w:lang w:eastAsia="de-DE"/>
    </w:rPr>
  </w:style>
  <w:style w:type="paragraph" w:customStyle="1" w:styleId="email">
    <w:name w:val="email"/>
    <w:basedOn w:val="a"/>
    <w:next w:val="a"/>
    <w:rsid w:val="00764360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hAnsi="Times New Roman" w:cs="Times New Roman"/>
      <w:kern w:val="0"/>
      <w:sz w:val="20"/>
      <w:szCs w:val="20"/>
      <w:lang w:eastAsia="de-DE"/>
    </w:rPr>
  </w:style>
  <w:style w:type="table" w:styleId="a5">
    <w:name w:val="Table Grid"/>
    <w:basedOn w:val="a1"/>
    <w:uiPriority w:val="39"/>
    <w:rsid w:val="003C5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E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413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4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4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Han</dc:creator>
  <cp:keywords/>
  <dc:description/>
  <cp:lastModifiedBy>WANG Han</cp:lastModifiedBy>
  <cp:revision>15</cp:revision>
  <dcterms:created xsi:type="dcterms:W3CDTF">2021-08-04T10:04:00Z</dcterms:created>
  <dcterms:modified xsi:type="dcterms:W3CDTF">2021-08-26T06:40:00Z</dcterms:modified>
</cp:coreProperties>
</file>