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CAC5" w14:textId="77777777" w:rsidR="001D3FCC" w:rsidRDefault="001D3FCC" w:rsidP="001D3FCC">
      <w:pPr>
        <w:pStyle w:val="NormalWeb"/>
        <w:spacing w:line="48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159FFB7E" wp14:editId="357FCF1D">
            <wp:extent cx="5943600" cy="1991360"/>
            <wp:effectExtent l="0" t="0" r="0" b="2540"/>
            <wp:docPr id="1319570272" name="Picture 8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570272" name="Picture 8" descr="A screenshot of a graph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72E7" w14:textId="77777777" w:rsidR="00094689" w:rsidRPr="0077165A" w:rsidRDefault="00094689" w:rsidP="00094689">
      <w:pPr>
        <w:pStyle w:val="NormalWeb"/>
        <w:spacing w:line="480" w:lineRule="auto"/>
        <w:jc w:val="both"/>
      </w:pPr>
      <w:r w:rsidRPr="0077165A">
        <w:rPr>
          <w:b/>
          <w:bCs/>
        </w:rPr>
        <w:t>Table 3.</w:t>
      </w:r>
      <w:r w:rsidRPr="0077165A">
        <w:t xml:space="preserve"> Multivariable Predictors of Neurogenic Myocardial Injury in the Primary Model</w:t>
      </w:r>
    </w:p>
    <w:p w14:paraId="2DC6CF2D" w14:textId="77777777" w:rsidR="00094689" w:rsidRPr="0077165A" w:rsidRDefault="00094689" w:rsidP="00094689">
      <w:pPr>
        <w:pStyle w:val="NormalWeb"/>
        <w:spacing w:line="480" w:lineRule="auto"/>
        <w:jc w:val="both"/>
      </w:pPr>
      <w:r w:rsidRPr="0077165A">
        <w:t>Adjusted odds ratios and 95% confidence intervals from the primary multivariable logistic regression model in the full cohort (N = 1,576).</w:t>
      </w:r>
    </w:p>
    <w:p w14:paraId="3F06C139" w14:textId="77777777" w:rsidR="00094689" w:rsidRPr="0077165A" w:rsidRDefault="00094689" w:rsidP="00094689">
      <w:pPr>
        <w:pStyle w:val="NormalWeb"/>
        <w:spacing w:line="480" w:lineRule="auto"/>
        <w:jc w:val="both"/>
      </w:pPr>
      <w:r w:rsidRPr="0077165A">
        <w:t>Abbreviations: CI, confidence interval; COPD, chronic obstructive pulmonary disease; OR, odds ratio.</w:t>
      </w:r>
    </w:p>
    <w:p w14:paraId="66269493" w14:textId="77777777" w:rsidR="00A874E6" w:rsidRDefault="00A874E6"/>
    <w:sectPr w:rsidR="00A87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4E6"/>
    <w:rsid w:val="00094689"/>
    <w:rsid w:val="001D3FCC"/>
    <w:rsid w:val="00200AB8"/>
    <w:rsid w:val="00A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7E41"/>
  <w15:chartTrackingRefBased/>
  <w15:docId w15:val="{0D8EF6C3-08E1-43A7-9045-FA0221C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4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D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Mokshal Porwal</dc:creator>
  <cp:keywords/>
  <dc:description/>
  <cp:lastModifiedBy>Mokshal Porwal</cp:lastModifiedBy>
  <cp:revision>3</cp:revision>
  <dcterms:created xsi:type="dcterms:W3CDTF">2025-12-26T22:33:00Z</dcterms:created>
  <dcterms:modified xsi:type="dcterms:W3CDTF">2025-12-26T22:35:00Z</dcterms:modified>
</cp:coreProperties>
</file>